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B21" w:rsidRDefault="00624AAD">
      <w:pPr>
        <w:spacing w:after="150"/>
      </w:pPr>
      <w:bookmarkStart w:id="0" w:name="_GoBack"/>
      <w:bookmarkEnd w:id="0"/>
      <w:r>
        <w:rPr>
          <w:color w:val="000000"/>
        </w:rPr>
        <w:t xml:space="preserve">Преузето са </w:t>
      </w:r>
      <w:hyperlink r:id="rId4">
        <w:r>
          <w:rPr>
            <w:rStyle w:val="Hyperlink"/>
            <w:color w:val="337AB7"/>
          </w:rPr>
          <w:t>www.pravno-informacioni-sistem.rs</w:t>
        </w:r>
      </w:hyperlink>
    </w:p>
    <w:p w:rsidR="008C1B21" w:rsidRDefault="00624AAD">
      <w:pPr>
        <w:spacing w:after="150"/>
        <w:jc w:val="right"/>
      </w:pPr>
      <w:r>
        <w:rPr>
          <w:b/>
          <w:color w:val="000000"/>
        </w:rPr>
        <w:t>Редакцијски пречишћен текст</w:t>
      </w:r>
    </w:p>
    <w:p w:rsidR="008C1B21" w:rsidRDefault="00624AAD">
      <w:pPr>
        <w:spacing w:after="150"/>
      </w:pPr>
      <w:r>
        <w:rPr>
          <w:color w:val="000000"/>
        </w:rPr>
        <w:t> </w:t>
      </w:r>
    </w:p>
    <w:p w:rsidR="008C1B21" w:rsidRDefault="00624AAD">
      <w:pPr>
        <w:spacing w:after="150"/>
      </w:pPr>
      <w:r>
        <w:rPr>
          <w:color w:val="000000"/>
        </w:rPr>
        <w:t> </w:t>
      </w:r>
    </w:p>
    <w:p w:rsidR="008C1B21" w:rsidRDefault="00624AAD">
      <w:pPr>
        <w:spacing w:after="150"/>
      </w:pPr>
      <w:r>
        <w:rPr>
          <w:color w:val="000000"/>
        </w:rPr>
        <w:t xml:space="preserve">На основу члана 2. Уредбе о мерама за време ванредног стања („Службени гласник РСˮ, број 31/20) и члана 15. став 1. </w:t>
      </w:r>
      <w:r>
        <w:rPr>
          <w:color w:val="000000"/>
        </w:rPr>
        <w:t>Закона о државној управи („Службени гласник РСˮ, бр. 79/05, 101/07 и 95/10, 99/14, 30/18 – др. закон, 47/18),</w:t>
      </w:r>
    </w:p>
    <w:p w:rsidR="008C1B21" w:rsidRDefault="00624AAD">
      <w:pPr>
        <w:spacing w:after="150"/>
      </w:pPr>
      <w:r>
        <w:rPr>
          <w:color w:val="000000"/>
        </w:rPr>
        <w:t>Министар унутрашњих послова, уз сагласност министра здравља, доноси</w:t>
      </w:r>
    </w:p>
    <w:p w:rsidR="008C1B21" w:rsidRDefault="00624AAD">
      <w:pPr>
        <w:spacing w:after="225"/>
        <w:jc w:val="center"/>
      </w:pPr>
      <w:r>
        <w:rPr>
          <w:b/>
          <w:color w:val="000000"/>
        </w:rPr>
        <w:t>НАРЕДБУ</w:t>
      </w:r>
    </w:p>
    <w:p w:rsidR="008C1B21" w:rsidRDefault="00624AAD">
      <w:pPr>
        <w:spacing w:after="150"/>
        <w:jc w:val="center"/>
      </w:pPr>
      <w:r>
        <w:rPr>
          <w:b/>
          <w:color w:val="000000"/>
        </w:rPr>
        <w:t>о ограничењу и забрани кретања лица на територији Републике Србије</w:t>
      </w:r>
    </w:p>
    <w:p w:rsidR="008C1B21" w:rsidRDefault="00624AAD">
      <w:pPr>
        <w:spacing w:after="150"/>
        <w:jc w:val="center"/>
      </w:pPr>
      <w:r>
        <w:rPr>
          <w:color w:val="000000"/>
        </w:rPr>
        <w:t>"Сл</w:t>
      </w:r>
      <w:r>
        <w:rPr>
          <w:color w:val="000000"/>
        </w:rPr>
        <w:t>ужбени гласник РС", бр. 34 од 18. марта 2020, 39 од 21. марта 2020, 40 од 22. марта 2020.</w:t>
      </w:r>
    </w:p>
    <w:p w:rsidR="008C1B21" w:rsidRDefault="00624AAD">
      <w:pPr>
        <w:spacing w:after="150"/>
      </w:pPr>
      <w:r>
        <w:rPr>
          <w:color w:val="000000"/>
        </w:rPr>
        <w:t>1. Ради сузбијања и спречавања ширења заразне болести Covid-19 и заштите становништва од те болести, забрањује се кретање на јавним местима, односно ван станова, прос</w:t>
      </w:r>
      <w:r>
        <w:rPr>
          <w:color w:val="000000"/>
        </w:rPr>
        <w:t>торија и објеката за становање у стамбеним зградама и изван домаћинства (окућница), и то:</w:t>
      </w:r>
    </w:p>
    <w:p w:rsidR="008C1B21" w:rsidRDefault="00624AAD">
      <w:pPr>
        <w:spacing w:after="150"/>
      </w:pPr>
      <w:r>
        <w:rPr>
          <w:color w:val="000000"/>
        </w:rPr>
        <w:t>1) лицима са навршених 65 и више година живота – у насељеним местима преко 5000 становника;</w:t>
      </w:r>
    </w:p>
    <w:p w:rsidR="008C1B21" w:rsidRDefault="00624AAD">
      <w:pPr>
        <w:spacing w:after="150"/>
      </w:pPr>
      <w:r>
        <w:rPr>
          <w:color w:val="000000"/>
        </w:rPr>
        <w:t>2) лицима са навршених 70 и више година живота – у насељеним местима до 50</w:t>
      </w:r>
      <w:r>
        <w:rPr>
          <w:color w:val="000000"/>
        </w:rPr>
        <w:t>00 становника.</w:t>
      </w:r>
    </w:p>
    <w:p w:rsidR="008C1B21" w:rsidRDefault="00624AAD">
      <w:pPr>
        <w:spacing w:after="150"/>
      </w:pPr>
      <w:r>
        <w:rPr>
          <w:b/>
          <w:color w:val="000000"/>
        </w:rPr>
        <w:t>Забрана из става 1. ове тачке не односи се на период недељом, од 03 до 08 часова.</w:t>
      </w:r>
      <w:r>
        <w:rPr>
          <w:rFonts w:ascii="Calibri"/>
          <w:b/>
          <w:color w:val="000000"/>
          <w:vertAlign w:val="superscript"/>
        </w:rPr>
        <w:t>*</w:t>
      </w:r>
    </w:p>
    <w:p w:rsidR="008C1B21" w:rsidRDefault="00624AAD">
      <w:pPr>
        <w:spacing w:after="150"/>
      </w:pPr>
      <w:r>
        <w:rPr>
          <w:color w:val="000000"/>
        </w:rPr>
        <w:t>*Службени гласник РС, број 39/2020</w:t>
      </w:r>
    </w:p>
    <w:p w:rsidR="008C1B21" w:rsidRDefault="00624AAD">
      <w:pPr>
        <w:spacing w:after="150"/>
      </w:pPr>
      <w:r>
        <w:rPr>
          <w:color w:val="000000"/>
        </w:rPr>
        <w:t>2. Забрањује се свим лицима излазак ван станова, просторија и објеката за становање у стамбеним зградама и изван домаћинств</w:t>
      </w:r>
      <w:r>
        <w:rPr>
          <w:color w:val="000000"/>
        </w:rPr>
        <w:t xml:space="preserve">а (окућница), у времену од </w:t>
      </w:r>
      <w:r>
        <w:rPr>
          <w:b/>
          <w:color w:val="000000"/>
        </w:rPr>
        <w:t>17</w:t>
      </w:r>
      <w:r>
        <w:rPr>
          <w:rFonts w:ascii="Calibri"/>
          <w:b/>
          <w:color w:val="000000"/>
          <w:vertAlign w:val="superscript"/>
        </w:rPr>
        <w:t>**</w:t>
      </w:r>
      <w:r>
        <w:rPr>
          <w:color w:val="000000"/>
        </w:rPr>
        <w:t xml:space="preserve"> до 05 часова</w:t>
      </w:r>
      <w:r>
        <w:rPr>
          <w:b/>
          <w:color w:val="000000"/>
        </w:rPr>
        <w:t>, осим суботом када забрана траје од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</w:t>
      </w:r>
      <w:r>
        <w:rPr>
          <w:b/>
          <w:color w:val="000000"/>
        </w:rPr>
        <w:t>17</w:t>
      </w:r>
      <w:r>
        <w:rPr>
          <w:rFonts w:ascii="Calibri"/>
          <w:b/>
          <w:color w:val="000000"/>
          <w:vertAlign w:val="superscript"/>
        </w:rPr>
        <w:t>**</w:t>
      </w:r>
      <w:r>
        <w:rPr>
          <w:color w:val="000000"/>
        </w:rPr>
        <w:t xml:space="preserve"> </w:t>
      </w:r>
      <w:r>
        <w:rPr>
          <w:b/>
          <w:color w:val="000000"/>
        </w:rPr>
        <w:t>до 03 часова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>.</w:t>
      </w:r>
    </w:p>
    <w:p w:rsidR="008C1B21" w:rsidRDefault="00624AAD">
      <w:pPr>
        <w:spacing w:after="150"/>
      </w:pPr>
      <w:r>
        <w:rPr>
          <w:b/>
          <w:color w:val="000000"/>
        </w:rPr>
        <w:t>Изузетно од става 1. ове тачке, дозвољено је извођење кућних љубимаца у периоду од 20 до 21 час, у трајању од 20 минута, највише 200 m удаљености од места</w:t>
      </w:r>
      <w:r>
        <w:rPr>
          <w:b/>
          <w:color w:val="000000"/>
        </w:rPr>
        <w:t xml:space="preserve"> пребивалишта, односно боравишта.</w:t>
      </w:r>
      <w:r>
        <w:rPr>
          <w:rFonts w:ascii="Calibri"/>
          <w:b/>
          <w:color w:val="000000"/>
          <w:vertAlign w:val="superscript"/>
        </w:rPr>
        <w:t>**</w:t>
      </w:r>
    </w:p>
    <w:p w:rsidR="008C1B21" w:rsidRDefault="00624AAD">
      <w:pPr>
        <w:spacing w:after="150"/>
      </w:pPr>
      <w:r>
        <w:rPr>
          <w:color w:val="000000"/>
        </w:rPr>
        <w:t>*Службени гласник РС, број 39/2020</w:t>
      </w:r>
    </w:p>
    <w:p w:rsidR="008C1B21" w:rsidRDefault="00624AAD">
      <w:pPr>
        <w:spacing w:after="150"/>
      </w:pPr>
      <w:r>
        <w:rPr>
          <w:color w:val="000000"/>
        </w:rPr>
        <w:t>*Службени гласник РС, број 40/2020</w:t>
      </w:r>
    </w:p>
    <w:p w:rsidR="008C1B21" w:rsidRDefault="00624AAD">
      <w:pPr>
        <w:spacing w:after="150"/>
      </w:pPr>
      <w:r>
        <w:rPr>
          <w:b/>
          <w:color w:val="000000"/>
        </w:rPr>
        <w:lastRenderedPageBreak/>
        <w:t>2а Забрањује се кретање у свим парковима и јавним површинама намењеним за рекреацију и спорт, почев од 21. марта 2020. године, од 20 часова.</w:t>
      </w:r>
      <w:r>
        <w:rPr>
          <w:rFonts w:ascii="Calibri"/>
          <w:b/>
          <w:color w:val="000000"/>
          <w:vertAlign w:val="superscript"/>
        </w:rPr>
        <w:t>*</w:t>
      </w:r>
    </w:p>
    <w:p w:rsidR="008C1B21" w:rsidRDefault="00624AAD">
      <w:pPr>
        <w:spacing w:after="150"/>
      </w:pPr>
      <w:r>
        <w:rPr>
          <w:color w:val="000000"/>
        </w:rPr>
        <w:t>*Службен</w:t>
      </w:r>
      <w:r>
        <w:rPr>
          <w:color w:val="000000"/>
        </w:rPr>
        <w:t>и гласник РС, број 39/2020</w:t>
      </w:r>
    </w:p>
    <w:p w:rsidR="008C1B21" w:rsidRDefault="00624AAD">
      <w:pPr>
        <w:spacing w:after="150"/>
      </w:pPr>
      <w:r>
        <w:rPr>
          <w:color w:val="000000"/>
        </w:rPr>
        <w:t>3. Забрана из тач. 1. и 2. ове наредбе не односи се на:</w:t>
      </w:r>
    </w:p>
    <w:p w:rsidR="008C1B21" w:rsidRDefault="00624AAD">
      <w:pPr>
        <w:spacing w:after="150"/>
      </w:pPr>
      <w:r>
        <w:rPr>
          <w:color w:val="000000"/>
        </w:rPr>
        <w:t>1) здравствене раднике – са лиценцом;</w:t>
      </w:r>
    </w:p>
    <w:p w:rsidR="008C1B21" w:rsidRDefault="00624AAD">
      <w:pPr>
        <w:spacing w:after="150"/>
      </w:pPr>
      <w:r>
        <w:rPr>
          <w:color w:val="000000"/>
        </w:rPr>
        <w:t>2) припаднике Министарства унутрашњих послова, Министарства одбране, служби безбедности и Војске Србије, који су на задатку;</w:t>
      </w:r>
    </w:p>
    <w:p w:rsidR="008C1B21" w:rsidRDefault="00624AAD">
      <w:pPr>
        <w:spacing w:after="150"/>
      </w:pPr>
      <w:r>
        <w:rPr>
          <w:color w:val="000000"/>
        </w:rPr>
        <w:t>3) лица ко</w:t>
      </w:r>
      <w:r>
        <w:rPr>
          <w:color w:val="000000"/>
        </w:rPr>
        <w:t>јима Министарство унутрашњих послова изда дозволу за кретање.</w:t>
      </w:r>
    </w:p>
    <w:p w:rsidR="008C1B21" w:rsidRDefault="00624AAD">
      <w:pPr>
        <w:spacing w:after="150"/>
      </w:pPr>
      <w:r>
        <w:rPr>
          <w:color w:val="000000"/>
        </w:rPr>
        <w:t>4. Забрана из тач. 1. и 2. ове наредбе не односи се ни на физичка лица којима је неодложно потребна здравствена помоћ и највише два лица у пратњи тог лица.</w:t>
      </w:r>
    </w:p>
    <w:p w:rsidR="008C1B21" w:rsidRDefault="00624AAD">
      <w:pPr>
        <w:spacing w:after="150"/>
      </w:pPr>
      <w:r>
        <w:rPr>
          <w:b/>
          <w:color w:val="000000"/>
        </w:rPr>
        <w:t>4а Забрана из тач. 1. и 2. ове наредбе</w:t>
      </w:r>
      <w:r>
        <w:rPr>
          <w:b/>
          <w:color w:val="000000"/>
        </w:rPr>
        <w:t xml:space="preserve"> не односи се на домаће и стране држављане који су чланови посаде теретних моторних возила, теретних бродова, возопратно особље железничких возила, посаде и кабинско особље ваздухоплова, којима се обавља међународни превоз у друмском, железничком, водном и</w:t>
      </w:r>
      <w:r>
        <w:rPr>
          <w:b/>
          <w:color w:val="000000"/>
        </w:rPr>
        <w:t xml:space="preserve"> ваздушном саобраћају.</w:t>
      </w:r>
      <w:r>
        <w:rPr>
          <w:rFonts w:ascii="Calibri"/>
          <w:b/>
          <w:color w:val="000000"/>
          <w:vertAlign w:val="superscript"/>
        </w:rPr>
        <w:t>*</w:t>
      </w:r>
    </w:p>
    <w:p w:rsidR="008C1B21" w:rsidRDefault="00624AAD">
      <w:pPr>
        <w:spacing w:after="150"/>
      </w:pPr>
      <w:r>
        <w:rPr>
          <w:color w:val="000000"/>
        </w:rPr>
        <w:t>*Службени гласник РС, број 39/2020</w:t>
      </w:r>
    </w:p>
    <w:p w:rsidR="008C1B21" w:rsidRDefault="00624AAD">
      <w:pPr>
        <w:spacing w:after="150"/>
      </w:pPr>
      <w:r>
        <w:rPr>
          <w:b/>
          <w:color w:val="000000"/>
        </w:rPr>
        <w:t xml:space="preserve">5. Непоштовање забране из тач. 1. и 2. ове наредбе казниће се за кривично дело у складу са Кривичним закоником, а за прекршај у складу са Уредбом о прекршају за кршење Наредбе министра унутрашњих </w:t>
      </w:r>
      <w:r>
        <w:rPr>
          <w:b/>
          <w:color w:val="000000"/>
        </w:rPr>
        <w:t>послова о ограничењу и забрани кретања лица на територији Републике Србије.</w:t>
      </w:r>
      <w:r>
        <w:rPr>
          <w:rFonts w:ascii="Calibri"/>
          <w:b/>
          <w:color w:val="000000"/>
          <w:vertAlign w:val="superscript"/>
        </w:rPr>
        <w:t>*</w:t>
      </w:r>
    </w:p>
    <w:p w:rsidR="008C1B21" w:rsidRDefault="00624AAD">
      <w:pPr>
        <w:spacing w:after="150"/>
      </w:pPr>
      <w:r>
        <w:rPr>
          <w:color w:val="000000"/>
        </w:rPr>
        <w:t>*Службени гласник РС, број 39/2020</w:t>
      </w:r>
    </w:p>
    <w:p w:rsidR="008C1B21" w:rsidRDefault="00624AAD">
      <w:pPr>
        <w:spacing w:after="150"/>
      </w:pPr>
      <w:r>
        <w:rPr>
          <w:color w:val="000000"/>
        </w:rPr>
        <w:t>6. Ова наредба ступа на снагу даном објављивања у „Службеном гласнику Републике Србијеˮ.</w:t>
      </w:r>
    </w:p>
    <w:p w:rsidR="008C1B21" w:rsidRDefault="00624AAD">
      <w:pPr>
        <w:spacing w:after="150"/>
        <w:jc w:val="right"/>
      </w:pPr>
      <w:r>
        <w:rPr>
          <w:color w:val="000000"/>
        </w:rPr>
        <w:t>Број 01-1094/20-58</w:t>
      </w:r>
    </w:p>
    <w:p w:rsidR="008C1B21" w:rsidRDefault="00624AAD">
      <w:pPr>
        <w:spacing w:after="150"/>
        <w:jc w:val="right"/>
      </w:pPr>
      <w:r>
        <w:rPr>
          <w:color w:val="000000"/>
        </w:rPr>
        <w:t>У Београду, 18. марта 2020. године</w:t>
      </w:r>
    </w:p>
    <w:p w:rsidR="008C1B21" w:rsidRDefault="00624AAD">
      <w:pPr>
        <w:spacing w:after="150"/>
        <w:jc w:val="right"/>
      </w:pPr>
      <w:r>
        <w:rPr>
          <w:color w:val="000000"/>
        </w:rPr>
        <w:t>Министар унутрашњих послова,</w:t>
      </w:r>
    </w:p>
    <w:p w:rsidR="008C1B21" w:rsidRDefault="00624AAD">
      <w:pPr>
        <w:spacing w:after="150"/>
        <w:jc w:val="right"/>
      </w:pPr>
      <w:r>
        <w:rPr>
          <w:color w:val="000000"/>
        </w:rPr>
        <w:t xml:space="preserve">др </w:t>
      </w:r>
      <w:r>
        <w:rPr>
          <w:b/>
          <w:color w:val="000000"/>
        </w:rPr>
        <w:t>Небојша Стефановић,</w:t>
      </w:r>
      <w:r>
        <w:rPr>
          <w:color w:val="000000"/>
        </w:rPr>
        <w:t xml:space="preserve"> с.р.</w:t>
      </w:r>
    </w:p>
    <w:p w:rsidR="008C1B21" w:rsidRDefault="00624AAD">
      <w:pPr>
        <w:spacing w:after="120"/>
        <w:jc w:val="center"/>
      </w:pPr>
      <w:r>
        <w:rPr>
          <w:b/>
          <w:color w:val="000000"/>
        </w:rPr>
        <w:t>ОДРЕДБЕ КОЈЕ НИСУ УНЕТЕ У "ПРЕЧИШЋЕН ТЕКСТ" НАРЕДБЕ</w:t>
      </w:r>
    </w:p>
    <w:p w:rsidR="008C1B21" w:rsidRDefault="00624AAD">
      <w:pPr>
        <w:spacing w:after="150"/>
        <w:jc w:val="center"/>
      </w:pPr>
      <w:r>
        <w:rPr>
          <w:i/>
          <w:color w:val="000000"/>
        </w:rPr>
        <w:t>Наредба о измени и допунама Наредбе о ограничењу и забрани кретања лица на територији Републике Србије: "Службени гласник РС", број 39/2020-6</w:t>
      </w:r>
    </w:p>
    <w:p w:rsidR="008C1B21" w:rsidRDefault="00624AAD">
      <w:pPr>
        <w:spacing w:after="150"/>
      </w:pPr>
      <w:r>
        <w:rPr>
          <w:b/>
          <w:color w:val="000000"/>
        </w:rPr>
        <w:lastRenderedPageBreak/>
        <w:t>6. Ов</w:t>
      </w:r>
      <w:r>
        <w:rPr>
          <w:b/>
          <w:color w:val="000000"/>
        </w:rPr>
        <w:t>а наредба ступа на снагу даном објављивања у „Службеном гласнику Републике Србијеˮ.</w:t>
      </w:r>
    </w:p>
    <w:p w:rsidR="008C1B21" w:rsidRDefault="00624AAD">
      <w:pPr>
        <w:spacing w:after="150"/>
        <w:jc w:val="center"/>
      </w:pPr>
      <w:r>
        <w:rPr>
          <w:i/>
          <w:color w:val="000000"/>
        </w:rPr>
        <w:t>Наредба о измени и допуни Наредбе о ограничењу и забрани кретања лица на територији Републике Србије: "Службени гласник РС", број 40/2020-4</w:t>
      </w:r>
    </w:p>
    <w:p w:rsidR="008C1B21" w:rsidRDefault="00624AAD">
      <w:pPr>
        <w:spacing w:after="150"/>
      </w:pPr>
      <w:r>
        <w:rPr>
          <w:b/>
          <w:color w:val="000000"/>
        </w:rPr>
        <w:t>2. Ова наредба ступа на снагу да</w:t>
      </w:r>
      <w:r>
        <w:rPr>
          <w:b/>
          <w:color w:val="000000"/>
        </w:rPr>
        <w:t>ном објављивања у „Службеном гласнику Републике Србијеˮ.</w:t>
      </w:r>
    </w:p>
    <w:p w:rsidR="008C1B21" w:rsidRDefault="00624AAD">
      <w:pPr>
        <w:spacing w:after="150"/>
      </w:pPr>
      <w:r>
        <w:rPr>
          <w:color w:val="000000"/>
        </w:rPr>
        <w:t> </w:t>
      </w:r>
    </w:p>
    <w:p w:rsidR="008C1B21" w:rsidRDefault="00624AAD">
      <w:pPr>
        <w:spacing w:after="150"/>
        <w:jc w:val="right"/>
      </w:pPr>
      <w:r>
        <w:rPr>
          <w:color w:val="000000"/>
        </w:rPr>
        <w:t> </w:t>
      </w:r>
    </w:p>
    <w:sectPr w:rsidR="008C1B2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B21"/>
    <w:rsid w:val="00624AAD"/>
    <w:rsid w:val="008C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24BD45-D66A-4075-8690-1673DA892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no-informacioni-sistem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Jovanka Atanacković</dc:creator>
  <cp:lastModifiedBy>Jovanka Atanacković</cp:lastModifiedBy>
  <cp:revision>2</cp:revision>
  <dcterms:created xsi:type="dcterms:W3CDTF">2020-03-23T12:13:00Z</dcterms:created>
  <dcterms:modified xsi:type="dcterms:W3CDTF">2020-03-23T12:13:00Z</dcterms:modified>
</cp:coreProperties>
</file>