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32" w:rsidRPr="0084280A" w:rsidRDefault="004009B8" w:rsidP="00E87989">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LAW ON CONVER</w:t>
      </w:r>
      <w:r w:rsidR="000B3832" w:rsidRPr="0084280A">
        <w:rPr>
          <w:rFonts w:ascii="Times New Roman" w:hAnsi="Times New Roman" w:cs="Times New Roman"/>
          <w:b/>
          <w:sz w:val="24"/>
          <w:szCs w:val="24"/>
          <w:lang w:val="en-GB"/>
        </w:rPr>
        <w:t>SION OF THE RIGHT OF USE</w:t>
      </w:r>
      <w:r w:rsidR="000F2F56" w:rsidRPr="0084280A">
        <w:rPr>
          <w:rFonts w:ascii="Times New Roman" w:hAnsi="Times New Roman" w:cs="Times New Roman"/>
          <w:b/>
          <w:sz w:val="24"/>
          <w:szCs w:val="24"/>
          <w:lang w:val="en-GB"/>
        </w:rPr>
        <w:t xml:space="preserve"> </w:t>
      </w:r>
      <w:r w:rsidR="000B3832" w:rsidRPr="0084280A">
        <w:rPr>
          <w:rFonts w:ascii="Times New Roman" w:hAnsi="Times New Roman" w:cs="Times New Roman"/>
          <w:b/>
          <w:sz w:val="24"/>
          <w:szCs w:val="24"/>
          <w:lang w:val="en-GB"/>
        </w:rPr>
        <w:t xml:space="preserve">INTO THE RIGHT TO PROPERTY ON </w:t>
      </w:r>
      <w:r w:rsidR="007E5037" w:rsidRPr="0084280A">
        <w:rPr>
          <w:rFonts w:ascii="Times New Roman" w:hAnsi="Times New Roman" w:cs="Times New Roman"/>
          <w:b/>
          <w:sz w:val="24"/>
          <w:szCs w:val="24"/>
          <w:lang w:val="en-GB"/>
        </w:rPr>
        <w:t>CONSTRUCTION</w:t>
      </w:r>
      <w:r w:rsidR="000B3832" w:rsidRPr="0084280A">
        <w:rPr>
          <w:rFonts w:ascii="Times New Roman" w:hAnsi="Times New Roman" w:cs="Times New Roman"/>
          <w:b/>
          <w:sz w:val="24"/>
          <w:szCs w:val="24"/>
          <w:lang w:val="en-GB"/>
        </w:rPr>
        <w:t xml:space="preserve"> LAND WITH A FEE</w:t>
      </w:r>
    </w:p>
    <w:p w:rsidR="009C18A7" w:rsidRPr="0084280A" w:rsidRDefault="009C18A7" w:rsidP="009C18A7">
      <w:pPr>
        <w:jc w:val="center"/>
        <w:rPr>
          <w:rFonts w:ascii="Times New Roman" w:hAnsi="Times New Roman" w:cs="Times New Roman"/>
          <w:b/>
          <w:sz w:val="24"/>
          <w:szCs w:val="24"/>
          <w:lang w:val="en-GB"/>
        </w:rPr>
      </w:pPr>
      <w:r w:rsidRPr="0084280A">
        <w:rPr>
          <w:rFonts w:ascii="Times New Roman" w:hAnsi="Times New Roman" w:cs="Times New Roman"/>
          <w:sz w:val="24"/>
          <w:szCs w:val="24"/>
          <w:lang w:val="en-GB"/>
        </w:rPr>
        <w:t>1.</w:t>
      </w:r>
      <w:r w:rsidRPr="0084280A">
        <w:rPr>
          <w:rFonts w:ascii="Times New Roman" w:hAnsi="Times New Roman" w:cs="Times New Roman"/>
          <w:sz w:val="24"/>
          <w:szCs w:val="24"/>
          <w:lang w:val="en-GB"/>
        </w:rPr>
        <w:tab/>
      </w:r>
      <w:r w:rsidR="00BF1097" w:rsidRPr="0084280A">
        <w:rPr>
          <w:rFonts w:ascii="Times New Roman" w:hAnsi="Times New Roman" w:cs="Times New Roman"/>
          <w:b/>
          <w:sz w:val="24"/>
          <w:szCs w:val="24"/>
          <w:lang w:val="en-GB"/>
        </w:rPr>
        <w:t>The Object of the Law</w:t>
      </w:r>
    </w:p>
    <w:p w:rsidR="00BF1097" w:rsidRPr="0084280A" w:rsidRDefault="00BF1097" w:rsidP="009C18A7">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Article 1</w:t>
      </w:r>
    </w:p>
    <w:p w:rsidR="00BF1097" w:rsidRPr="0084280A" w:rsidRDefault="00BF1097" w:rsidP="009C18A7">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This Law </w:t>
      </w:r>
      <w:r w:rsidR="00275451" w:rsidRPr="0084280A">
        <w:rPr>
          <w:rFonts w:ascii="Times New Roman" w:hAnsi="Times New Roman" w:cs="Times New Roman"/>
          <w:sz w:val="24"/>
          <w:szCs w:val="24"/>
          <w:lang w:val="en-GB"/>
        </w:rPr>
        <w:t>shall define</w:t>
      </w:r>
      <w:r w:rsidRPr="0084280A">
        <w:rPr>
          <w:rFonts w:ascii="Times New Roman" w:hAnsi="Times New Roman" w:cs="Times New Roman"/>
          <w:sz w:val="24"/>
          <w:szCs w:val="24"/>
          <w:lang w:val="en-GB"/>
        </w:rPr>
        <w:t xml:space="preserve"> the right and the conditions for the conversion of the right of use into the right to property o</w:t>
      </w:r>
      <w:r w:rsidR="00183B41" w:rsidRPr="0084280A">
        <w:rPr>
          <w:rFonts w:ascii="Times New Roman" w:hAnsi="Times New Roman" w:cs="Times New Roman"/>
          <w:sz w:val="24"/>
          <w:szCs w:val="24"/>
          <w:lang w:val="en-GB"/>
        </w:rPr>
        <w:t>n construction land for persons</w:t>
      </w:r>
      <w:r w:rsidRPr="0084280A">
        <w:rPr>
          <w:rFonts w:ascii="Times New Roman" w:hAnsi="Times New Roman" w:cs="Times New Roman"/>
          <w:sz w:val="24"/>
          <w:szCs w:val="24"/>
          <w:lang w:val="en-GB"/>
        </w:rPr>
        <w:t xml:space="preserve"> holders of the right of use on the developed  and </w:t>
      </w:r>
      <w:r w:rsidR="00DE0670" w:rsidRPr="0084280A">
        <w:rPr>
          <w:rFonts w:ascii="Times New Roman" w:hAnsi="Times New Roman" w:cs="Times New Roman"/>
          <w:sz w:val="24"/>
          <w:szCs w:val="24"/>
          <w:lang w:val="en-GB"/>
        </w:rPr>
        <w:t xml:space="preserve">undeveloped </w:t>
      </w:r>
      <w:r w:rsidR="007E5037" w:rsidRPr="0084280A">
        <w:rPr>
          <w:rFonts w:ascii="Times New Roman" w:hAnsi="Times New Roman" w:cs="Times New Roman"/>
          <w:sz w:val="24"/>
          <w:szCs w:val="24"/>
          <w:lang w:val="en-GB"/>
        </w:rPr>
        <w:t>construction</w:t>
      </w:r>
      <w:r w:rsidR="00DE0670" w:rsidRPr="0084280A">
        <w:rPr>
          <w:rFonts w:ascii="Times New Roman" w:hAnsi="Times New Roman" w:cs="Times New Roman"/>
          <w:sz w:val="24"/>
          <w:szCs w:val="24"/>
          <w:lang w:val="en-GB"/>
        </w:rPr>
        <w:t xml:space="preserve"> land, on which the holder of the right </w:t>
      </w:r>
      <w:r w:rsidR="00B7015E" w:rsidRPr="0084280A">
        <w:rPr>
          <w:rFonts w:ascii="Times New Roman" w:hAnsi="Times New Roman" w:cs="Times New Roman"/>
          <w:sz w:val="24"/>
          <w:szCs w:val="24"/>
          <w:lang w:val="en-GB"/>
        </w:rPr>
        <w:t>to property</w:t>
      </w:r>
      <w:r w:rsidR="00DE0670" w:rsidRPr="0084280A">
        <w:rPr>
          <w:rFonts w:ascii="Times New Roman" w:hAnsi="Times New Roman" w:cs="Times New Roman"/>
          <w:sz w:val="24"/>
          <w:szCs w:val="24"/>
          <w:lang w:val="en-GB"/>
        </w:rPr>
        <w:t xml:space="preserve"> is The Republic of Serbia, </w:t>
      </w:r>
      <w:r w:rsidR="00B7015E" w:rsidRPr="0084280A">
        <w:rPr>
          <w:rFonts w:ascii="Times New Roman" w:hAnsi="Times New Roman" w:cs="Times New Roman"/>
          <w:sz w:val="24"/>
          <w:szCs w:val="24"/>
          <w:lang w:val="en-GB"/>
        </w:rPr>
        <w:t xml:space="preserve">an </w:t>
      </w:r>
      <w:r w:rsidR="00DE0670" w:rsidRPr="0084280A">
        <w:rPr>
          <w:rFonts w:ascii="Times New Roman" w:hAnsi="Times New Roman" w:cs="Times New Roman"/>
          <w:sz w:val="24"/>
          <w:szCs w:val="24"/>
          <w:lang w:val="en-GB"/>
        </w:rPr>
        <w:t>autonomous province or a local self-government</w:t>
      </w:r>
      <w:r w:rsidR="00275451" w:rsidRPr="0084280A">
        <w:rPr>
          <w:rFonts w:ascii="Times New Roman" w:hAnsi="Times New Roman" w:cs="Times New Roman"/>
          <w:sz w:val="24"/>
          <w:szCs w:val="24"/>
          <w:lang w:val="en-GB"/>
        </w:rPr>
        <w:t xml:space="preserve"> unit. The L</w:t>
      </w:r>
      <w:r w:rsidR="00B7015E" w:rsidRPr="0084280A">
        <w:rPr>
          <w:rFonts w:ascii="Times New Roman" w:hAnsi="Times New Roman" w:cs="Times New Roman"/>
          <w:sz w:val="24"/>
          <w:szCs w:val="24"/>
          <w:lang w:val="en-GB"/>
        </w:rPr>
        <w:t xml:space="preserve">aw </w:t>
      </w:r>
      <w:r w:rsidR="00275451" w:rsidRPr="0084280A">
        <w:rPr>
          <w:rFonts w:ascii="Times New Roman" w:hAnsi="Times New Roman" w:cs="Times New Roman"/>
          <w:sz w:val="24"/>
          <w:szCs w:val="24"/>
          <w:lang w:val="en-GB"/>
        </w:rPr>
        <w:t>shall also define</w:t>
      </w:r>
      <w:r w:rsidR="00DE0670" w:rsidRPr="0084280A">
        <w:rPr>
          <w:rFonts w:ascii="Times New Roman" w:hAnsi="Times New Roman" w:cs="Times New Roman"/>
          <w:sz w:val="24"/>
          <w:szCs w:val="24"/>
          <w:lang w:val="en-GB"/>
        </w:rPr>
        <w:t xml:space="preserve"> </w:t>
      </w:r>
      <w:r w:rsidR="00D5135F" w:rsidRPr="0084280A">
        <w:rPr>
          <w:rFonts w:ascii="Times New Roman" w:hAnsi="Times New Roman" w:cs="Times New Roman"/>
          <w:sz w:val="24"/>
          <w:szCs w:val="24"/>
          <w:lang w:val="en-GB"/>
        </w:rPr>
        <w:t xml:space="preserve">the possibility to </w:t>
      </w:r>
      <w:r w:rsidR="00275451" w:rsidRPr="0084280A">
        <w:rPr>
          <w:rFonts w:ascii="Times New Roman" w:hAnsi="Times New Roman" w:cs="Times New Roman"/>
          <w:sz w:val="24"/>
          <w:szCs w:val="24"/>
          <w:lang w:val="en-GB"/>
        </w:rPr>
        <w:t>enter into</w:t>
      </w:r>
      <w:r w:rsidR="00D5135F" w:rsidRPr="0084280A">
        <w:rPr>
          <w:rFonts w:ascii="Times New Roman" w:hAnsi="Times New Roman" w:cs="Times New Roman"/>
          <w:sz w:val="24"/>
          <w:szCs w:val="24"/>
          <w:lang w:val="en-GB"/>
        </w:rPr>
        <w:t xml:space="preserve"> lease</w:t>
      </w:r>
      <w:r w:rsidR="00D5135F" w:rsidRPr="0084280A">
        <w:rPr>
          <w:rFonts w:ascii="Times New Roman" w:hAnsi="Times New Roman" w:cs="Times New Roman"/>
          <w:color w:val="000000" w:themeColor="text1"/>
          <w:sz w:val="24"/>
          <w:szCs w:val="24"/>
          <w:lang w:val="en-GB"/>
        </w:rPr>
        <w:t xml:space="preserve"> of</w:t>
      </w:r>
      <w:r w:rsidR="00D5135F" w:rsidRPr="0084280A">
        <w:rPr>
          <w:rFonts w:ascii="Times New Roman" w:hAnsi="Times New Roman" w:cs="Times New Roman"/>
          <w:sz w:val="24"/>
          <w:szCs w:val="24"/>
          <w:lang w:val="en-GB"/>
        </w:rPr>
        <w:t xml:space="preserve"> the </w:t>
      </w:r>
      <w:r w:rsidR="007E5037" w:rsidRPr="0084280A">
        <w:rPr>
          <w:rFonts w:ascii="Times New Roman" w:hAnsi="Times New Roman" w:cs="Times New Roman"/>
          <w:sz w:val="24"/>
          <w:szCs w:val="24"/>
          <w:lang w:val="en-GB"/>
        </w:rPr>
        <w:t>construction</w:t>
      </w:r>
      <w:r w:rsidR="005652B9" w:rsidRPr="0084280A">
        <w:rPr>
          <w:rFonts w:ascii="Times New Roman" w:hAnsi="Times New Roman" w:cs="Times New Roman"/>
          <w:sz w:val="24"/>
          <w:szCs w:val="24"/>
          <w:lang w:val="en-GB"/>
        </w:rPr>
        <w:t xml:space="preserve"> land </w:t>
      </w:r>
      <w:r w:rsidR="00B7015E" w:rsidRPr="0084280A">
        <w:rPr>
          <w:rFonts w:ascii="Times New Roman" w:hAnsi="Times New Roman" w:cs="Times New Roman"/>
          <w:sz w:val="24"/>
          <w:szCs w:val="24"/>
          <w:lang w:val="en-GB"/>
        </w:rPr>
        <w:t>and</w:t>
      </w:r>
      <w:r w:rsidR="00C96746" w:rsidRPr="0084280A">
        <w:rPr>
          <w:rFonts w:ascii="Times New Roman" w:hAnsi="Times New Roman" w:cs="Times New Roman"/>
          <w:sz w:val="24"/>
          <w:szCs w:val="24"/>
          <w:lang w:val="en-GB"/>
        </w:rPr>
        <w:t xml:space="preserve"> other </w:t>
      </w:r>
      <w:r w:rsidR="00275451" w:rsidRPr="0084280A">
        <w:rPr>
          <w:rFonts w:ascii="Times New Roman" w:hAnsi="Times New Roman" w:cs="Times New Roman"/>
          <w:sz w:val="24"/>
          <w:szCs w:val="24"/>
          <w:lang w:val="en-GB"/>
        </w:rPr>
        <w:t>matters</w:t>
      </w:r>
      <w:r w:rsidR="00C96746" w:rsidRPr="0084280A">
        <w:rPr>
          <w:rFonts w:ascii="Times New Roman" w:hAnsi="Times New Roman" w:cs="Times New Roman"/>
          <w:sz w:val="24"/>
          <w:szCs w:val="24"/>
          <w:lang w:val="en-GB"/>
        </w:rPr>
        <w:t xml:space="preserve"> that regulate relations that arise from the conversion of the right of use i</w:t>
      </w:r>
      <w:r w:rsidR="005652B9" w:rsidRPr="0084280A">
        <w:rPr>
          <w:rFonts w:ascii="Times New Roman" w:hAnsi="Times New Roman" w:cs="Times New Roman"/>
          <w:sz w:val="24"/>
          <w:szCs w:val="24"/>
          <w:lang w:val="en-GB"/>
        </w:rPr>
        <w:t>n</w:t>
      </w:r>
      <w:r w:rsidR="00C96746" w:rsidRPr="0084280A">
        <w:rPr>
          <w:rFonts w:ascii="Times New Roman" w:hAnsi="Times New Roman" w:cs="Times New Roman"/>
          <w:sz w:val="24"/>
          <w:szCs w:val="24"/>
          <w:lang w:val="en-GB"/>
        </w:rPr>
        <w:t xml:space="preserve">to the right to property on the </w:t>
      </w:r>
      <w:r w:rsidR="007E5037" w:rsidRPr="0084280A">
        <w:rPr>
          <w:rFonts w:ascii="Times New Roman" w:hAnsi="Times New Roman" w:cs="Times New Roman"/>
          <w:sz w:val="24"/>
          <w:szCs w:val="24"/>
          <w:lang w:val="en-GB"/>
        </w:rPr>
        <w:t>construction</w:t>
      </w:r>
      <w:r w:rsidR="00C96746" w:rsidRPr="0084280A">
        <w:rPr>
          <w:rFonts w:ascii="Times New Roman" w:hAnsi="Times New Roman" w:cs="Times New Roman"/>
          <w:sz w:val="24"/>
          <w:szCs w:val="24"/>
          <w:lang w:val="en-GB"/>
        </w:rPr>
        <w:t xml:space="preserve"> land.</w:t>
      </w:r>
    </w:p>
    <w:p w:rsidR="00C96746" w:rsidRPr="0084280A" w:rsidRDefault="00C96746" w:rsidP="009C18A7">
      <w:pPr>
        <w:jc w:val="center"/>
        <w:rPr>
          <w:rFonts w:ascii="Times New Roman" w:hAnsi="Times New Roman" w:cs="Times New Roman"/>
          <w:sz w:val="24"/>
          <w:szCs w:val="24"/>
          <w:lang w:val="en-GB"/>
        </w:rPr>
      </w:pPr>
    </w:p>
    <w:p w:rsidR="00C96746" w:rsidRPr="0084280A" w:rsidRDefault="00C96746" w:rsidP="009C18A7">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Persons, holders of the right of use on the </w:t>
      </w:r>
      <w:r w:rsidR="007E5037" w:rsidRPr="0084280A">
        <w:rPr>
          <w:rFonts w:ascii="Times New Roman" w:hAnsi="Times New Roman" w:cs="Times New Roman"/>
          <w:sz w:val="24"/>
          <w:szCs w:val="24"/>
          <w:lang w:val="en-GB"/>
        </w:rPr>
        <w:t>construction</w:t>
      </w:r>
      <w:r w:rsidRPr="0084280A">
        <w:rPr>
          <w:rFonts w:ascii="Times New Roman" w:hAnsi="Times New Roman" w:cs="Times New Roman"/>
          <w:sz w:val="24"/>
          <w:szCs w:val="24"/>
          <w:lang w:val="en-GB"/>
        </w:rPr>
        <w:t xml:space="preserve"> land from paragraph 1 of this Article shall be: </w:t>
      </w:r>
    </w:p>
    <w:p w:rsidR="00C96746" w:rsidRPr="0084280A" w:rsidRDefault="00C96746" w:rsidP="009C18A7">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1. persons who were or are companies</w:t>
      </w:r>
      <w:r w:rsidR="00615B7F" w:rsidRPr="0084280A">
        <w:rPr>
          <w:rFonts w:ascii="Times New Roman" w:hAnsi="Times New Roman" w:cs="Times New Roman"/>
          <w:sz w:val="24"/>
          <w:szCs w:val="24"/>
          <w:lang w:val="en-GB"/>
        </w:rPr>
        <w:t xml:space="preserve"> and other legal entities </w:t>
      </w:r>
      <w:r w:rsidR="00DA0937" w:rsidRPr="0084280A">
        <w:rPr>
          <w:rFonts w:ascii="Times New Roman" w:hAnsi="Times New Roman" w:cs="Times New Roman"/>
          <w:sz w:val="24"/>
          <w:szCs w:val="24"/>
          <w:lang w:val="en-GB"/>
        </w:rPr>
        <w:t>subject to</w:t>
      </w:r>
      <w:r w:rsidR="00F61796" w:rsidRPr="0084280A">
        <w:rPr>
          <w:rFonts w:ascii="Times New Roman" w:hAnsi="Times New Roman" w:cs="Times New Roman"/>
          <w:sz w:val="24"/>
          <w:szCs w:val="24"/>
          <w:lang w:val="en-GB"/>
        </w:rPr>
        <w:t xml:space="preserve"> the</w:t>
      </w:r>
      <w:r w:rsidR="00615B7F" w:rsidRPr="0084280A">
        <w:rPr>
          <w:rFonts w:ascii="Times New Roman" w:hAnsi="Times New Roman" w:cs="Times New Roman"/>
          <w:sz w:val="24"/>
          <w:szCs w:val="24"/>
          <w:lang w:val="en-GB"/>
        </w:rPr>
        <w:t xml:space="preserve"> regulations of the law that regulates privatization, bankruptcy proceedings, </w:t>
      </w:r>
      <w:r w:rsidR="00FF7ED8" w:rsidRPr="0084280A">
        <w:rPr>
          <w:rFonts w:ascii="Times New Roman" w:hAnsi="Times New Roman" w:cs="Times New Roman"/>
          <w:sz w:val="24"/>
          <w:szCs w:val="24"/>
          <w:lang w:val="en-GB"/>
        </w:rPr>
        <w:t xml:space="preserve">execution procedure, </w:t>
      </w:r>
      <w:r w:rsidR="00615B7F" w:rsidRPr="0084280A">
        <w:rPr>
          <w:rFonts w:ascii="Times New Roman" w:hAnsi="Times New Roman" w:cs="Times New Roman"/>
          <w:sz w:val="24"/>
          <w:szCs w:val="24"/>
          <w:lang w:val="en-GB"/>
        </w:rPr>
        <w:t xml:space="preserve"> </w:t>
      </w:r>
      <w:r w:rsidR="00FF7ED8" w:rsidRPr="0084280A">
        <w:rPr>
          <w:rFonts w:ascii="Times New Roman" w:hAnsi="Times New Roman" w:cs="Times New Roman"/>
          <w:sz w:val="24"/>
          <w:szCs w:val="24"/>
          <w:lang w:val="en-GB"/>
        </w:rPr>
        <w:t>as well as their legal successors;</w:t>
      </w:r>
    </w:p>
    <w:p w:rsidR="00FF7ED8" w:rsidRPr="0084280A" w:rsidRDefault="00FF7ED8" w:rsidP="009C18A7">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2. persons - holders of the right of use on undeveloped </w:t>
      </w:r>
      <w:r w:rsidR="007E5037" w:rsidRPr="0084280A">
        <w:rPr>
          <w:rFonts w:ascii="Times New Roman" w:hAnsi="Times New Roman" w:cs="Times New Roman"/>
          <w:sz w:val="24"/>
          <w:szCs w:val="24"/>
          <w:lang w:val="en-GB"/>
        </w:rPr>
        <w:t>construction</w:t>
      </w:r>
      <w:r w:rsidRPr="0084280A">
        <w:rPr>
          <w:rFonts w:ascii="Times New Roman" w:hAnsi="Times New Roman" w:cs="Times New Roman"/>
          <w:sz w:val="24"/>
          <w:szCs w:val="24"/>
          <w:lang w:val="en-GB"/>
        </w:rPr>
        <w:t xml:space="preserve"> land in state property acquired in order to build in</w:t>
      </w:r>
      <w:r w:rsidR="00980FEA" w:rsidRPr="0084280A">
        <w:rPr>
          <w:rFonts w:ascii="Times New Roman" w:hAnsi="Times New Roman" w:cs="Times New Roman"/>
          <w:sz w:val="24"/>
          <w:szCs w:val="24"/>
          <w:lang w:val="en-GB"/>
        </w:rPr>
        <w:t xml:space="preserve"> accordance with the previous laws in effect that regulated </w:t>
      </w:r>
      <w:r w:rsidR="00926C72" w:rsidRPr="0084280A">
        <w:rPr>
          <w:rFonts w:ascii="Times New Roman" w:hAnsi="Times New Roman" w:cs="Times New Roman"/>
          <w:sz w:val="24"/>
          <w:szCs w:val="24"/>
          <w:lang w:val="en-GB"/>
        </w:rPr>
        <w:t>construction</w:t>
      </w:r>
      <w:r w:rsidR="00980FEA" w:rsidRPr="0084280A">
        <w:rPr>
          <w:rFonts w:ascii="Times New Roman" w:hAnsi="Times New Roman" w:cs="Times New Roman"/>
          <w:sz w:val="24"/>
          <w:szCs w:val="24"/>
          <w:lang w:val="en-GB"/>
        </w:rPr>
        <w:t xml:space="preserve"> land until 13 May 2003 or based on the decision passed by a </w:t>
      </w:r>
      <w:r w:rsidR="005652B9" w:rsidRPr="0084280A">
        <w:rPr>
          <w:rFonts w:ascii="Times New Roman" w:hAnsi="Times New Roman" w:cs="Times New Roman"/>
          <w:sz w:val="24"/>
          <w:szCs w:val="24"/>
          <w:lang w:val="en-GB"/>
        </w:rPr>
        <w:t>competent</w:t>
      </w:r>
      <w:r w:rsidR="00980FEA" w:rsidRPr="0084280A">
        <w:rPr>
          <w:rFonts w:ascii="Times New Roman" w:hAnsi="Times New Roman" w:cs="Times New Roman"/>
          <w:sz w:val="24"/>
          <w:szCs w:val="24"/>
          <w:lang w:val="en-GB"/>
        </w:rPr>
        <w:t xml:space="preserve"> </w:t>
      </w:r>
      <w:r w:rsidR="00CF7380" w:rsidRPr="0084280A">
        <w:rPr>
          <w:rFonts w:ascii="Times New Roman" w:hAnsi="Times New Roman" w:cs="Times New Roman"/>
          <w:sz w:val="24"/>
          <w:szCs w:val="24"/>
          <w:lang w:val="en-GB"/>
        </w:rPr>
        <w:t>body</w:t>
      </w:r>
      <w:r w:rsidR="00980FEA" w:rsidRPr="0084280A">
        <w:rPr>
          <w:rFonts w:ascii="Times New Roman" w:hAnsi="Times New Roman" w:cs="Times New Roman"/>
          <w:sz w:val="24"/>
          <w:szCs w:val="24"/>
          <w:lang w:val="en-GB"/>
        </w:rPr>
        <w:t>;</w:t>
      </w:r>
    </w:p>
    <w:p w:rsidR="00980FEA" w:rsidRPr="0084280A" w:rsidRDefault="00980FEA" w:rsidP="009C18A7">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3. </w:t>
      </w:r>
      <w:r w:rsidR="00AA5125" w:rsidRPr="0084280A">
        <w:rPr>
          <w:rFonts w:ascii="Times New Roman" w:hAnsi="Times New Roman" w:cs="Times New Roman"/>
          <w:sz w:val="24"/>
          <w:szCs w:val="24"/>
          <w:lang w:val="en-GB"/>
        </w:rPr>
        <w:t xml:space="preserve">persons </w:t>
      </w:r>
      <w:r w:rsidR="00926C72" w:rsidRPr="0084280A">
        <w:rPr>
          <w:rFonts w:ascii="Times New Roman" w:hAnsi="Times New Roman" w:cs="Times New Roman"/>
          <w:sz w:val="24"/>
          <w:szCs w:val="24"/>
          <w:lang w:val="en-GB"/>
        </w:rPr>
        <w:t xml:space="preserve">and associations </w:t>
      </w:r>
      <w:r w:rsidR="00AA5125" w:rsidRPr="0084280A">
        <w:rPr>
          <w:rFonts w:ascii="Times New Roman" w:hAnsi="Times New Roman" w:cs="Times New Roman"/>
          <w:sz w:val="24"/>
          <w:szCs w:val="24"/>
          <w:lang w:val="en-GB"/>
        </w:rPr>
        <w:t>whose status is regulated by</w:t>
      </w:r>
      <w:r w:rsidR="00926C72" w:rsidRPr="0084280A">
        <w:rPr>
          <w:rFonts w:ascii="Times New Roman" w:hAnsi="Times New Roman" w:cs="Times New Roman"/>
          <w:sz w:val="24"/>
          <w:szCs w:val="24"/>
          <w:lang w:val="en-GB"/>
        </w:rPr>
        <w:t xml:space="preserve"> the law that regulates sports</w:t>
      </w:r>
      <w:r w:rsidR="00AA5125" w:rsidRPr="0084280A">
        <w:rPr>
          <w:rFonts w:ascii="Times New Roman" w:hAnsi="Times New Roman" w:cs="Times New Roman"/>
          <w:sz w:val="24"/>
          <w:szCs w:val="24"/>
          <w:lang w:val="en-GB"/>
        </w:rPr>
        <w:t>;</w:t>
      </w:r>
    </w:p>
    <w:p w:rsidR="00AA5125" w:rsidRPr="0084280A" w:rsidRDefault="007E5037" w:rsidP="009C18A7">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4. persons subject to </w:t>
      </w:r>
      <w:r w:rsidR="002275C1" w:rsidRPr="0084280A">
        <w:rPr>
          <w:rFonts w:ascii="Times New Roman" w:hAnsi="Times New Roman" w:cs="Times New Roman"/>
          <w:sz w:val="24"/>
          <w:szCs w:val="24"/>
          <w:lang w:val="en-GB"/>
        </w:rPr>
        <w:t xml:space="preserve">regulations of </w:t>
      </w:r>
      <w:r w:rsidR="005652B9" w:rsidRPr="0084280A">
        <w:rPr>
          <w:rFonts w:ascii="Times New Roman" w:hAnsi="Times New Roman" w:cs="Times New Roman"/>
          <w:sz w:val="24"/>
          <w:szCs w:val="24"/>
          <w:lang w:val="en-GB"/>
        </w:rPr>
        <w:t>the</w:t>
      </w:r>
      <w:r w:rsidR="002275C1" w:rsidRPr="0084280A">
        <w:rPr>
          <w:rFonts w:ascii="Times New Roman" w:hAnsi="Times New Roman" w:cs="Times New Roman"/>
          <w:sz w:val="24"/>
          <w:szCs w:val="24"/>
          <w:lang w:val="en-GB"/>
        </w:rPr>
        <w:t xml:space="preserve"> Republic of Serbia and bilateral international agreements that regulate the execution of Annex G of the Agreement on the Issues of succession (</w:t>
      </w:r>
      <w:r w:rsidR="002275C1" w:rsidRPr="0084280A">
        <w:rPr>
          <w:rFonts w:ascii="Times New Roman" w:hAnsi="Times New Roman" w:cs="Times New Roman"/>
          <w:i/>
          <w:sz w:val="24"/>
          <w:szCs w:val="24"/>
          <w:lang w:val="en-GB"/>
        </w:rPr>
        <w:t>Official Gazette of FRY - International contracts, number 6/02</w:t>
      </w:r>
      <w:r w:rsidR="002275C1" w:rsidRPr="0084280A">
        <w:rPr>
          <w:rFonts w:ascii="Times New Roman" w:hAnsi="Times New Roman" w:cs="Times New Roman"/>
          <w:sz w:val="24"/>
          <w:szCs w:val="24"/>
          <w:lang w:val="en-GB"/>
        </w:rPr>
        <w:t>) .</w:t>
      </w:r>
    </w:p>
    <w:p w:rsidR="002275C1" w:rsidRPr="0084280A" w:rsidRDefault="002275C1" w:rsidP="009C18A7">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provisions of this Law shall </w:t>
      </w:r>
      <w:r w:rsidR="005652B9" w:rsidRPr="0084280A">
        <w:rPr>
          <w:rFonts w:ascii="Times New Roman" w:hAnsi="Times New Roman" w:cs="Times New Roman"/>
          <w:sz w:val="24"/>
          <w:szCs w:val="24"/>
          <w:lang w:val="en-GB"/>
        </w:rPr>
        <w:t xml:space="preserve">not </w:t>
      </w:r>
      <w:r w:rsidRPr="0084280A">
        <w:rPr>
          <w:rFonts w:ascii="Times New Roman" w:hAnsi="Times New Roman" w:cs="Times New Roman"/>
          <w:sz w:val="24"/>
          <w:szCs w:val="24"/>
          <w:lang w:val="en-GB"/>
        </w:rPr>
        <w:t>be related to</w:t>
      </w:r>
      <w:r w:rsidR="002D3099" w:rsidRPr="0084280A">
        <w:rPr>
          <w:rFonts w:ascii="Times New Roman" w:hAnsi="Times New Roman" w:cs="Times New Roman"/>
          <w:sz w:val="24"/>
          <w:szCs w:val="24"/>
          <w:lang w:val="en-GB"/>
        </w:rPr>
        <w:t xml:space="preserve"> :</w:t>
      </w:r>
      <w:r w:rsidRPr="0084280A">
        <w:rPr>
          <w:rFonts w:ascii="Times New Roman" w:hAnsi="Times New Roman" w:cs="Times New Roman"/>
          <w:sz w:val="24"/>
          <w:szCs w:val="24"/>
          <w:lang w:val="en-GB"/>
        </w:rPr>
        <w:t xml:space="preserve"> the property purchased </w:t>
      </w:r>
      <w:r w:rsidR="004C3736" w:rsidRPr="0084280A">
        <w:rPr>
          <w:rFonts w:ascii="Times New Roman" w:hAnsi="Times New Roman" w:cs="Times New Roman"/>
          <w:sz w:val="24"/>
          <w:szCs w:val="24"/>
          <w:lang w:val="en-GB"/>
        </w:rPr>
        <w:t xml:space="preserve">via public advertising </w:t>
      </w:r>
      <w:r w:rsidR="008B06FC" w:rsidRPr="0084280A">
        <w:rPr>
          <w:rFonts w:ascii="Times New Roman" w:hAnsi="Times New Roman" w:cs="Times New Roman"/>
          <w:sz w:val="24"/>
          <w:szCs w:val="24"/>
          <w:lang w:val="en-GB"/>
        </w:rPr>
        <w:t xml:space="preserve">according to market conditions, that entails </w:t>
      </w:r>
      <w:r w:rsidR="004C3736" w:rsidRPr="0084280A">
        <w:rPr>
          <w:rFonts w:ascii="Times New Roman" w:hAnsi="Times New Roman" w:cs="Times New Roman"/>
          <w:sz w:val="24"/>
          <w:szCs w:val="24"/>
          <w:lang w:val="en-GB"/>
        </w:rPr>
        <w:t>property rights</w:t>
      </w:r>
      <w:r w:rsidR="008B06FC" w:rsidRPr="0084280A">
        <w:rPr>
          <w:rFonts w:ascii="Times New Roman" w:hAnsi="Times New Roman" w:cs="Times New Roman"/>
          <w:sz w:val="24"/>
          <w:szCs w:val="24"/>
          <w:lang w:val="en-GB"/>
        </w:rPr>
        <w:t xml:space="preserve"> </w:t>
      </w:r>
      <w:r w:rsidR="004C3736" w:rsidRPr="0084280A">
        <w:rPr>
          <w:rFonts w:ascii="Times New Roman" w:hAnsi="Times New Roman" w:cs="Times New Roman"/>
          <w:sz w:val="24"/>
          <w:szCs w:val="24"/>
          <w:lang w:val="en-GB"/>
        </w:rPr>
        <w:t>of</w:t>
      </w:r>
      <w:r w:rsidR="008B06FC" w:rsidRPr="0084280A">
        <w:rPr>
          <w:rFonts w:ascii="Times New Roman" w:hAnsi="Times New Roman" w:cs="Times New Roman"/>
          <w:sz w:val="24"/>
          <w:szCs w:val="24"/>
          <w:lang w:val="en-GB"/>
        </w:rPr>
        <w:t xml:space="preserve"> the facility with the </w:t>
      </w:r>
      <w:r w:rsidR="004C3736" w:rsidRPr="0084280A">
        <w:rPr>
          <w:rFonts w:ascii="Times New Roman" w:hAnsi="Times New Roman" w:cs="Times New Roman"/>
          <w:sz w:val="24"/>
          <w:szCs w:val="24"/>
          <w:lang w:val="en-GB"/>
        </w:rPr>
        <w:t xml:space="preserve">corresponding </w:t>
      </w:r>
      <w:r w:rsidR="008B06FC" w:rsidRPr="0084280A">
        <w:rPr>
          <w:rFonts w:ascii="Times New Roman" w:hAnsi="Times New Roman" w:cs="Times New Roman"/>
          <w:sz w:val="24"/>
          <w:szCs w:val="24"/>
          <w:lang w:val="en-GB"/>
        </w:rPr>
        <w:t xml:space="preserve">right of use on the developed </w:t>
      </w:r>
      <w:r w:rsidR="007E5037" w:rsidRPr="0084280A">
        <w:rPr>
          <w:rFonts w:ascii="Times New Roman" w:hAnsi="Times New Roman" w:cs="Times New Roman"/>
          <w:sz w:val="24"/>
          <w:szCs w:val="24"/>
          <w:lang w:val="en-GB"/>
        </w:rPr>
        <w:t>construction</w:t>
      </w:r>
      <w:r w:rsidR="008B06FC" w:rsidRPr="0084280A">
        <w:rPr>
          <w:rFonts w:ascii="Times New Roman" w:hAnsi="Times New Roman" w:cs="Times New Roman"/>
          <w:sz w:val="24"/>
          <w:szCs w:val="24"/>
          <w:lang w:val="en-GB"/>
        </w:rPr>
        <w:t xml:space="preserve"> land in </w:t>
      </w:r>
      <w:r w:rsidR="005652B9" w:rsidRPr="0084280A">
        <w:rPr>
          <w:rFonts w:ascii="Times New Roman" w:hAnsi="Times New Roman" w:cs="Times New Roman"/>
          <w:sz w:val="24"/>
          <w:szCs w:val="24"/>
          <w:lang w:val="en-GB"/>
        </w:rPr>
        <w:t>accordance</w:t>
      </w:r>
      <w:r w:rsidR="008B06FC" w:rsidRPr="0084280A">
        <w:rPr>
          <w:rFonts w:ascii="Times New Roman" w:hAnsi="Times New Roman" w:cs="Times New Roman"/>
          <w:sz w:val="24"/>
          <w:szCs w:val="24"/>
          <w:lang w:val="en-GB"/>
        </w:rPr>
        <w:t xml:space="preserve"> with a </w:t>
      </w:r>
      <w:r w:rsidR="0048142F" w:rsidRPr="0084280A">
        <w:rPr>
          <w:rFonts w:ascii="Times New Roman" w:hAnsi="Times New Roman" w:cs="Times New Roman"/>
          <w:sz w:val="24"/>
          <w:szCs w:val="24"/>
          <w:lang w:val="en-GB"/>
        </w:rPr>
        <w:t>separate</w:t>
      </w:r>
      <w:r w:rsidR="008B06FC" w:rsidRPr="0084280A">
        <w:rPr>
          <w:rFonts w:ascii="Times New Roman" w:hAnsi="Times New Roman" w:cs="Times New Roman"/>
          <w:sz w:val="24"/>
          <w:szCs w:val="24"/>
          <w:lang w:val="en-GB"/>
        </w:rPr>
        <w:t xml:space="preserve"> law and before signing of the contract on the </w:t>
      </w:r>
      <w:r w:rsidR="005652B9" w:rsidRPr="0084280A">
        <w:rPr>
          <w:rFonts w:ascii="Times New Roman" w:hAnsi="Times New Roman" w:cs="Times New Roman"/>
          <w:sz w:val="24"/>
          <w:szCs w:val="24"/>
          <w:lang w:val="en-GB"/>
        </w:rPr>
        <w:t>purchase</w:t>
      </w:r>
      <w:r w:rsidR="008B06FC" w:rsidRPr="0084280A">
        <w:rPr>
          <w:rFonts w:ascii="Times New Roman" w:hAnsi="Times New Roman" w:cs="Times New Roman"/>
          <w:sz w:val="24"/>
          <w:szCs w:val="24"/>
          <w:lang w:val="en-GB"/>
        </w:rPr>
        <w:t xml:space="preserve"> of property, </w:t>
      </w:r>
      <w:r w:rsidR="005652B9" w:rsidRPr="0084280A">
        <w:rPr>
          <w:rFonts w:ascii="Times New Roman" w:hAnsi="Times New Roman" w:cs="Times New Roman"/>
          <w:sz w:val="24"/>
          <w:szCs w:val="24"/>
          <w:lang w:val="en-GB"/>
        </w:rPr>
        <w:t>i.e.</w:t>
      </w:r>
      <w:r w:rsidR="008B06FC" w:rsidRPr="0084280A">
        <w:rPr>
          <w:rFonts w:ascii="Times New Roman" w:hAnsi="Times New Roman" w:cs="Times New Roman"/>
          <w:sz w:val="24"/>
          <w:szCs w:val="24"/>
          <w:lang w:val="en-GB"/>
        </w:rPr>
        <w:t xml:space="preserve"> a part of the property of a </w:t>
      </w:r>
      <w:r w:rsidR="005652B9" w:rsidRPr="0084280A">
        <w:rPr>
          <w:rFonts w:ascii="Times New Roman" w:hAnsi="Times New Roman" w:cs="Times New Roman"/>
          <w:sz w:val="24"/>
          <w:szCs w:val="24"/>
          <w:lang w:val="en-GB"/>
        </w:rPr>
        <w:t>company</w:t>
      </w:r>
      <w:r w:rsidR="008B06FC" w:rsidRPr="0084280A">
        <w:rPr>
          <w:rFonts w:ascii="Times New Roman" w:hAnsi="Times New Roman" w:cs="Times New Roman"/>
          <w:sz w:val="24"/>
          <w:szCs w:val="24"/>
          <w:lang w:val="en-GB"/>
        </w:rPr>
        <w:t xml:space="preserve"> or another legal entity in </w:t>
      </w:r>
      <w:r w:rsidR="005652B9" w:rsidRPr="0084280A">
        <w:rPr>
          <w:rFonts w:ascii="Times New Roman" w:hAnsi="Times New Roman" w:cs="Times New Roman"/>
          <w:sz w:val="24"/>
          <w:szCs w:val="24"/>
          <w:lang w:val="en-GB"/>
        </w:rPr>
        <w:t>accordance</w:t>
      </w:r>
      <w:r w:rsidR="008B06FC" w:rsidRPr="0084280A">
        <w:rPr>
          <w:rFonts w:ascii="Times New Roman" w:hAnsi="Times New Roman" w:cs="Times New Roman"/>
          <w:sz w:val="24"/>
          <w:szCs w:val="24"/>
          <w:lang w:val="en-GB"/>
        </w:rPr>
        <w:t xml:space="preserve"> wit</w:t>
      </w:r>
      <w:r w:rsidR="002D3099" w:rsidRPr="0084280A">
        <w:rPr>
          <w:rFonts w:ascii="Times New Roman" w:hAnsi="Times New Roman" w:cs="Times New Roman"/>
          <w:sz w:val="24"/>
          <w:szCs w:val="24"/>
          <w:lang w:val="en-GB"/>
        </w:rPr>
        <w:t>h</w:t>
      </w:r>
      <w:r w:rsidR="008B06FC" w:rsidRPr="0084280A">
        <w:rPr>
          <w:rFonts w:ascii="Times New Roman" w:hAnsi="Times New Roman" w:cs="Times New Roman"/>
          <w:sz w:val="24"/>
          <w:szCs w:val="24"/>
          <w:lang w:val="en-GB"/>
        </w:rPr>
        <w:t xml:space="preserve"> the regulations of the law that regulates privatization, until the day of the </w:t>
      </w:r>
      <w:r w:rsidR="0048142F" w:rsidRPr="0084280A">
        <w:rPr>
          <w:rFonts w:ascii="Times New Roman" w:hAnsi="Times New Roman" w:cs="Times New Roman"/>
          <w:sz w:val="24"/>
          <w:szCs w:val="24"/>
          <w:lang w:val="en-GB"/>
        </w:rPr>
        <w:t>entry into force of the Law on Planning and C</w:t>
      </w:r>
      <w:r w:rsidR="008B06FC" w:rsidRPr="0084280A">
        <w:rPr>
          <w:rFonts w:ascii="Times New Roman" w:hAnsi="Times New Roman" w:cs="Times New Roman"/>
          <w:sz w:val="24"/>
          <w:szCs w:val="24"/>
          <w:lang w:val="en-GB"/>
        </w:rPr>
        <w:t>onstruction (</w:t>
      </w:r>
      <w:r w:rsidR="008B06FC" w:rsidRPr="0084280A">
        <w:rPr>
          <w:rFonts w:ascii="Times New Roman" w:hAnsi="Times New Roman" w:cs="Times New Roman"/>
          <w:i/>
          <w:sz w:val="24"/>
          <w:szCs w:val="24"/>
          <w:lang w:val="en-GB"/>
        </w:rPr>
        <w:t>Official Gazette of RS number 72/09</w:t>
      </w:r>
      <w:r w:rsidR="008B06FC" w:rsidRPr="0084280A">
        <w:rPr>
          <w:rFonts w:ascii="Times New Roman" w:hAnsi="Times New Roman" w:cs="Times New Roman"/>
          <w:sz w:val="24"/>
          <w:szCs w:val="24"/>
          <w:lang w:val="en-GB"/>
        </w:rPr>
        <w:t>)</w:t>
      </w:r>
      <w:r w:rsidR="002D3099" w:rsidRPr="0084280A">
        <w:rPr>
          <w:rFonts w:ascii="Times New Roman" w:hAnsi="Times New Roman" w:cs="Times New Roman"/>
          <w:sz w:val="24"/>
          <w:szCs w:val="24"/>
          <w:lang w:val="en-GB"/>
        </w:rPr>
        <w:t>;</w:t>
      </w:r>
      <w:r w:rsidR="005652B9" w:rsidRPr="0084280A">
        <w:rPr>
          <w:rFonts w:ascii="Times New Roman" w:hAnsi="Times New Roman" w:cs="Times New Roman"/>
          <w:sz w:val="24"/>
          <w:szCs w:val="24"/>
          <w:lang w:val="en-GB"/>
        </w:rPr>
        <w:t xml:space="preserve"> the property </w:t>
      </w:r>
      <w:r w:rsidR="00F42EB4" w:rsidRPr="0084280A">
        <w:rPr>
          <w:rFonts w:ascii="Times New Roman" w:hAnsi="Times New Roman" w:cs="Times New Roman"/>
          <w:sz w:val="24"/>
          <w:szCs w:val="24"/>
          <w:lang w:val="en-GB"/>
        </w:rPr>
        <w:t xml:space="preserve">that </w:t>
      </w:r>
      <w:r w:rsidR="00783ECF" w:rsidRPr="0084280A">
        <w:rPr>
          <w:rFonts w:ascii="Times New Roman" w:hAnsi="Times New Roman" w:cs="Times New Roman"/>
          <w:sz w:val="24"/>
          <w:szCs w:val="24"/>
          <w:lang w:val="en-GB"/>
        </w:rPr>
        <w:t>entails</w:t>
      </w:r>
      <w:r w:rsidR="00F42EB4" w:rsidRPr="0084280A">
        <w:rPr>
          <w:rFonts w:ascii="Times New Roman" w:hAnsi="Times New Roman" w:cs="Times New Roman"/>
          <w:sz w:val="24"/>
          <w:szCs w:val="24"/>
          <w:lang w:val="en-GB"/>
        </w:rPr>
        <w:t xml:space="preserve"> the right to property on the facilities and the right of use on the construction land, </w:t>
      </w:r>
      <w:r w:rsidR="002D3099" w:rsidRPr="0084280A">
        <w:rPr>
          <w:rFonts w:ascii="Times New Roman" w:hAnsi="Times New Roman" w:cs="Times New Roman"/>
          <w:sz w:val="24"/>
          <w:szCs w:val="24"/>
          <w:lang w:val="en-GB"/>
        </w:rPr>
        <w:t xml:space="preserve">acquired from the buyer of the subject of the privatization </w:t>
      </w:r>
      <w:r w:rsidR="00F84530" w:rsidRPr="0084280A">
        <w:rPr>
          <w:rFonts w:ascii="Times New Roman" w:hAnsi="Times New Roman" w:cs="Times New Roman"/>
          <w:sz w:val="24"/>
          <w:szCs w:val="24"/>
          <w:lang w:val="en-GB"/>
        </w:rPr>
        <w:t xml:space="preserve">in an </w:t>
      </w:r>
      <w:r w:rsidR="00F84530" w:rsidRPr="0084280A">
        <w:rPr>
          <w:rFonts w:ascii="Times New Roman" w:hAnsi="Times New Roman" w:cs="Times New Roman"/>
          <w:color w:val="000000" w:themeColor="text1"/>
          <w:sz w:val="24"/>
          <w:szCs w:val="24"/>
          <w:lang w:val="en-GB"/>
        </w:rPr>
        <w:t>encumbered legal transaction</w:t>
      </w:r>
      <w:r w:rsidR="00F84530" w:rsidRPr="0084280A">
        <w:rPr>
          <w:rFonts w:ascii="Times New Roman" w:hAnsi="Times New Roman" w:cs="Times New Roman"/>
          <w:sz w:val="24"/>
          <w:szCs w:val="24"/>
          <w:lang w:val="en-GB"/>
        </w:rPr>
        <w:t xml:space="preserve"> </w:t>
      </w:r>
      <w:r w:rsidR="005652B9" w:rsidRPr="0084280A">
        <w:rPr>
          <w:rFonts w:ascii="Times New Roman" w:hAnsi="Times New Roman" w:cs="Times New Roman"/>
          <w:sz w:val="24"/>
          <w:szCs w:val="24"/>
          <w:lang w:val="en-GB"/>
        </w:rPr>
        <w:t>upon the finalization of the privatization, until the d</w:t>
      </w:r>
      <w:r w:rsidR="0048142F" w:rsidRPr="0084280A">
        <w:rPr>
          <w:rFonts w:ascii="Times New Roman" w:hAnsi="Times New Roman" w:cs="Times New Roman"/>
          <w:sz w:val="24"/>
          <w:szCs w:val="24"/>
          <w:lang w:val="en-GB"/>
        </w:rPr>
        <w:t>ate of entry into force of the Law on Planning and C</w:t>
      </w:r>
      <w:r w:rsidR="005652B9" w:rsidRPr="0084280A">
        <w:rPr>
          <w:rFonts w:ascii="Times New Roman" w:hAnsi="Times New Roman" w:cs="Times New Roman"/>
          <w:sz w:val="24"/>
          <w:szCs w:val="24"/>
          <w:lang w:val="en-GB"/>
        </w:rPr>
        <w:t>onstruction (</w:t>
      </w:r>
      <w:r w:rsidR="005652B9" w:rsidRPr="0084280A">
        <w:rPr>
          <w:rFonts w:ascii="Times New Roman" w:hAnsi="Times New Roman" w:cs="Times New Roman"/>
          <w:i/>
          <w:sz w:val="24"/>
          <w:szCs w:val="24"/>
          <w:lang w:val="en-GB"/>
        </w:rPr>
        <w:t>Official Gazette of RS number 72/09</w:t>
      </w:r>
      <w:r w:rsidR="005652B9" w:rsidRPr="0084280A">
        <w:rPr>
          <w:rFonts w:ascii="Times New Roman" w:hAnsi="Times New Roman" w:cs="Times New Roman"/>
          <w:sz w:val="24"/>
          <w:szCs w:val="24"/>
          <w:lang w:val="en-GB"/>
        </w:rPr>
        <w:t xml:space="preserve">). </w:t>
      </w:r>
    </w:p>
    <w:p w:rsidR="00F84530" w:rsidRPr="0084280A" w:rsidRDefault="00F84530" w:rsidP="00F8000F">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The matters of the proceeding not regulated by this law shall be regulated by the provisions of the law that regulates general administrative procedure</w:t>
      </w:r>
      <w:r w:rsidR="00DE00F5" w:rsidRPr="0084280A">
        <w:rPr>
          <w:rFonts w:ascii="Times New Roman" w:hAnsi="Times New Roman" w:cs="Times New Roman"/>
          <w:sz w:val="24"/>
          <w:szCs w:val="24"/>
          <w:lang w:val="en-GB"/>
        </w:rPr>
        <w:t xml:space="preserve">. </w:t>
      </w:r>
    </w:p>
    <w:p w:rsidR="00DE00F5" w:rsidRPr="0084280A" w:rsidRDefault="00DE00F5" w:rsidP="00F8000F">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The matters of personal data protection not regulated by this law shall be regulated by the provisions of the law that regulates personal data protection.</w:t>
      </w:r>
    </w:p>
    <w:p w:rsidR="00DA5D40" w:rsidRPr="0084280A" w:rsidRDefault="00DA5D40" w:rsidP="00F8000F">
      <w:pPr>
        <w:ind w:firstLine="708"/>
        <w:jc w:val="both"/>
        <w:rPr>
          <w:rFonts w:ascii="Times New Roman" w:hAnsi="Times New Roman" w:cs="Times New Roman"/>
          <w:sz w:val="24"/>
          <w:szCs w:val="24"/>
          <w:lang w:val="en-GB"/>
        </w:rPr>
      </w:pPr>
    </w:p>
    <w:p w:rsidR="003E42D6" w:rsidRPr="0084280A" w:rsidRDefault="00B6754C" w:rsidP="00E87989">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lastRenderedPageBreak/>
        <w:t>2</w:t>
      </w:r>
      <w:r w:rsidR="00DE00F5" w:rsidRPr="0084280A">
        <w:rPr>
          <w:rFonts w:ascii="Times New Roman" w:hAnsi="Times New Roman" w:cs="Times New Roman"/>
          <w:b/>
          <w:sz w:val="24"/>
          <w:szCs w:val="24"/>
          <w:lang w:val="en-GB"/>
        </w:rPr>
        <w:t>. The right to con</w:t>
      </w:r>
      <w:r w:rsidRPr="0084280A">
        <w:rPr>
          <w:rFonts w:ascii="Times New Roman" w:hAnsi="Times New Roman" w:cs="Times New Roman"/>
          <w:b/>
          <w:sz w:val="24"/>
          <w:szCs w:val="24"/>
          <w:lang w:val="en-GB"/>
        </w:rPr>
        <w:t xml:space="preserve">vert the right of use into the right to property on </w:t>
      </w:r>
      <w:r w:rsidR="007E5037" w:rsidRPr="0084280A">
        <w:rPr>
          <w:rFonts w:ascii="Times New Roman" w:hAnsi="Times New Roman" w:cs="Times New Roman"/>
          <w:b/>
          <w:sz w:val="24"/>
          <w:szCs w:val="24"/>
          <w:lang w:val="en-GB"/>
        </w:rPr>
        <w:t>construction</w:t>
      </w:r>
      <w:r w:rsidRPr="0084280A">
        <w:rPr>
          <w:rFonts w:ascii="Times New Roman" w:hAnsi="Times New Roman" w:cs="Times New Roman"/>
          <w:b/>
          <w:sz w:val="24"/>
          <w:szCs w:val="24"/>
          <w:lang w:val="en-GB"/>
        </w:rPr>
        <w:t xml:space="preserve"> land </w:t>
      </w:r>
    </w:p>
    <w:p w:rsidR="00B6754C" w:rsidRPr="0084280A" w:rsidRDefault="00B6754C" w:rsidP="00E87989">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2</w:t>
      </w:r>
    </w:p>
    <w:p w:rsidR="003E42D6" w:rsidRPr="0084280A" w:rsidRDefault="00B6754C" w:rsidP="003E42D6">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Person </w:t>
      </w:r>
      <w:r w:rsidR="007E5037" w:rsidRPr="0084280A">
        <w:rPr>
          <w:rFonts w:ascii="Times New Roman" w:hAnsi="Times New Roman" w:cs="Times New Roman"/>
          <w:sz w:val="24"/>
          <w:szCs w:val="24"/>
          <w:lang w:val="en-GB"/>
        </w:rPr>
        <w:t xml:space="preserve">stipulated by </w:t>
      </w:r>
      <w:r w:rsidR="0094581F" w:rsidRPr="0084280A">
        <w:rPr>
          <w:rFonts w:ascii="Times New Roman" w:hAnsi="Times New Roman" w:cs="Times New Roman"/>
          <w:sz w:val="24"/>
          <w:szCs w:val="24"/>
          <w:lang w:val="en-GB"/>
        </w:rPr>
        <w:t>Article</w:t>
      </w:r>
      <w:r w:rsidR="007E5037" w:rsidRPr="0084280A">
        <w:rPr>
          <w:rFonts w:ascii="Times New Roman" w:hAnsi="Times New Roman" w:cs="Times New Roman"/>
          <w:sz w:val="24"/>
          <w:szCs w:val="24"/>
          <w:lang w:val="en-GB"/>
        </w:rPr>
        <w:t xml:space="preserve"> 1, paragraph 2 of this L</w:t>
      </w:r>
      <w:r w:rsidRPr="0084280A">
        <w:rPr>
          <w:rFonts w:ascii="Times New Roman" w:hAnsi="Times New Roman" w:cs="Times New Roman"/>
          <w:sz w:val="24"/>
          <w:szCs w:val="24"/>
          <w:lang w:val="en-GB"/>
        </w:rPr>
        <w:t>aw shall have the right to convert the right of use into the right to property</w:t>
      </w:r>
      <w:r w:rsidR="003E42D6" w:rsidRPr="0084280A">
        <w:rPr>
          <w:rFonts w:ascii="Times New Roman" w:hAnsi="Times New Roman" w:cs="Times New Roman"/>
          <w:sz w:val="24"/>
          <w:szCs w:val="24"/>
          <w:lang w:val="en-GB"/>
        </w:rPr>
        <w:t xml:space="preserve"> (hereinafter referred to </w:t>
      </w:r>
      <w:r w:rsidR="007E5037" w:rsidRPr="0084280A">
        <w:rPr>
          <w:rFonts w:ascii="Times New Roman" w:hAnsi="Times New Roman" w:cs="Times New Roman"/>
          <w:sz w:val="24"/>
          <w:szCs w:val="24"/>
          <w:lang w:val="en-GB"/>
        </w:rPr>
        <w:t>as:</w:t>
      </w:r>
      <w:r w:rsidR="003E42D6" w:rsidRPr="0084280A">
        <w:rPr>
          <w:rFonts w:ascii="Times New Roman" w:hAnsi="Times New Roman" w:cs="Times New Roman"/>
          <w:sz w:val="24"/>
          <w:szCs w:val="24"/>
          <w:lang w:val="en-GB"/>
        </w:rPr>
        <w:t xml:space="preserve"> </w:t>
      </w:r>
      <w:r w:rsidR="007E5037" w:rsidRPr="0084280A">
        <w:rPr>
          <w:rFonts w:ascii="Times New Roman" w:hAnsi="Times New Roman" w:cs="Times New Roman"/>
          <w:i/>
          <w:sz w:val="24"/>
          <w:szCs w:val="24"/>
          <w:lang w:val="en-GB"/>
        </w:rPr>
        <w:t>conversion</w:t>
      </w:r>
      <w:r w:rsidR="007E5037" w:rsidRPr="0084280A">
        <w:rPr>
          <w:rFonts w:ascii="Times New Roman" w:hAnsi="Times New Roman" w:cs="Times New Roman"/>
          <w:sz w:val="24"/>
          <w:szCs w:val="24"/>
          <w:lang w:val="en-GB"/>
        </w:rPr>
        <w:t>)</w:t>
      </w:r>
    </w:p>
    <w:p w:rsidR="003E42D6" w:rsidRPr="0084280A" w:rsidRDefault="003E42D6" w:rsidP="003E42D6">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right from paragraph 1 of this Article shall be gained </w:t>
      </w:r>
      <w:r w:rsidR="008D5A3A" w:rsidRPr="0084280A">
        <w:rPr>
          <w:rFonts w:ascii="Times New Roman" w:hAnsi="Times New Roman" w:cs="Times New Roman"/>
          <w:sz w:val="24"/>
          <w:szCs w:val="24"/>
          <w:lang w:val="en-GB"/>
        </w:rPr>
        <w:t>at</w:t>
      </w:r>
      <w:r w:rsidRPr="0084280A">
        <w:rPr>
          <w:rFonts w:ascii="Times New Roman" w:hAnsi="Times New Roman" w:cs="Times New Roman"/>
          <w:sz w:val="24"/>
          <w:szCs w:val="24"/>
          <w:lang w:val="en-GB"/>
        </w:rPr>
        <w:t xml:space="preserve"> a fee, under conditions prescribed by this </w:t>
      </w:r>
      <w:r w:rsidR="007E5037" w:rsidRPr="0084280A">
        <w:rPr>
          <w:rFonts w:ascii="Times New Roman" w:hAnsi="Times New Roman" w:cs="Times New Roman"/>
          <w:sz w:val="24"/>
          <w:szCs w:val="24"/>
          <w:lang w:val="en-GB"/>
        </w:rPr>
        <w:t>L</w:t>
      </w:r>
      <w:r w:rsidRPr="0084280A">
        <w:rPr>
          <w:rFonts w:ascii="Times New Roman" w:hAnsi="Times New Roman" w:cs="Times New Roman"/>
          <w:sz w:val="24"/>
          <w:szCs w:val="24"/>
          <w:lang w:val="en-GB"/>
        </w:rPr>
        <w:t>aw.</w:t>
      </w:r>
    </w:p>
    <w:p w:rsidR="003E42D6" w:rsidRPr="0084280A" w:rsidRDefault="003E42D6" w:rsidP="003E42D6">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conversion fee shall be calculated </w:t>
      </w:r>
      <w:r w:rsidR="00B065FE" w:rsidRPr="0084280A">
        <w:rPr>
          <w:rFonts w:ascii="Times New Roman" w:hAnsi="Times New Roman" w:cs="Times New Roman"/>
          <w:sz w:val="24"/>
          <w:szCs w:val="24"/>
          <w:lang w:val="en-GB"/>
        </w:rPr>
        <w:t xml:space="preserve">as </w:t>
      </w:r>
      <w:r w:rsidR="008D5A3A" w:rsidRPr="0084280A">
        <w:rPr>
          <w:rFonts w:ascii="Times New Roman" w:hAnsi="Times New Roman" w:cs="Times New Roman"/>
          <w:sz w:val="24"/>
          <w:szCs w:val="24"/>
          <w:lang w:val="en-GB"/>
        </w:rPr>
        <w:t>the</w:t>
      </w:r>
      <w:r w:rsidR="00B065FE" w:rsidRPr="0084280A">
        <w:rPr>
          <w:rFonts w:ascii="Times New Roman" w:hAnsi="Times New Roman" w:cs="Times New Roman"/>
          <w:sz w:val="24"/>
          <w:szCs w:val="24"/>
          <w:lang w:val="en-GB"/>
        </w:rPr>
        <w:t xml:space="preserve"> market price of the land at the moment of submitting the conversion applic</w:t>
      </w:r>
      <w:r w:rsidR="007E5037" w:rsidRPr="0084280A">
        <w:rPr>
          <w:rFonts w:ascii="Times New Roman" w:hAnsi="Times New Roman" w:cs="Times New Roman"/>
          <w:sz w:val="24"/>
          <w:szCs w:val="24"/>
          <w:lang w:val="en-GB"/>
        </w:rPr>
        <w:t>ation in accordance with this La</w:t>
      </w:r>
      <w:r w:rsidR="00B065FE" w:rsidRPr="0084280A">
        <w:rPr>
          <w:rFonts w:ascii="Times New Roman" w:hAnsi="Times New Roman" w:cs="Times New Roman"/>
          <w:sz w:val="24"/>
          <w:szCs w:val="24"/>
          <w:lang w:val="en-GB"/>
        </w:rPr>
        <w:t xml:space="preserve">w. </w:t>
      </w:r>
    </w:p>
    <w:p w:rsidR="00B065FE" w:rsidRPr="0084280A" w:rsidRDefault="00B065FE" w:rsidP="003E42D6">
      <w:pPr>
        <w:jc w:val="center"/>
        <w:rPr>
          <w:rFonts w:ascii="Times New Roman" w:hAnsi="Times New Roman" w:cs="Times New Roman"/>
          <w:sz w:val="24"/>
          <w:szCs w:val="24"/>
          <w:lang w:val="en-GB"/>
        </w:rPr>
      </w:pPr>
    </w:p>
    <w:p w:rsidR="00B065FE" w:rsidRPr="0084280A" w:rsidRDefault="00B065FE" w:rsidP="003E42D6">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3. Defining the fee</w:t>
      </w:r>
    </w:p>
    <w:p w:rsidR="00B065FE" w:rsidRPr="0084280A" w:rsidRDefault="00B065FE" w:rsidP="003E42D6">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3</w:t>
      </w:r>
    </w:p>
    <w:p w:rsidR="00B065FE" w:rsidRPr="0084280A" w:rsidRDefault="00B065FE" w:rsidP="003E42D6">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conversion fee </w:t>
      </w:r>
      <w:r w:rsidR="00F13E11" w:rsidRPr="0084280A">
        <w:rPr>
          <w:rFonts w:ascii="Times New Roman" w:hAnsi="Times New Roman" w:cs="Times New Roman"/>
          <w:sz w:val="24"/>
          <w:szCs w:val="24"/>
          <w:lang w:val="en-GB"/>
        </w:rPr>
        <w:t>shall</w:t>
      </w:r>
      <w:r w:rsidRPr="0084280A">
        <w:rPr>
          <w:rFonts w:ascii="Times New Roman" w:hAnsi="Times New Roman" w:cs="Times New Roman"/>
          <w:sz w:val="24"/>
          <w:szCs w:val="24"/>
          <w:lang w:val="en-GB"/>
        </w:rPr>
        <w:t xml:space="preserve"> be established </w:t>
      </w:r>
      <w:r w:rsidR="00F13E11" w:rsidRPr="0084280A">
        <w:rPr>
          <w:rFonts w:ascii="Times New Roman" w:hAnsi="Times New Roman" w:cs="Times New Roman"/>
          <w:sz w:val="24"/>
          <w:szCs w:val="24"/>
          <w:lang w:val="en-GB"/>
        </w:rPr>
        <w:t xml:space="preserve">by a body of a local self-government unit in charge of property-legal relations upon the previously acquired report of the </w:t>
      </w:r>
      <w:r w:rsidR="00676017" w:rsidRPr="0084280A">
        <w:rPr>
          <w:rFonts w:ascii="Times New Roman" w:hAnsi="Times New Roman" w:cs="Times New Roman"/>
          <w:sz w:val="24"/>
          <w:szCs w:val="24"/>
          <w:lang w:val="en-GB"/>
        </w:rPr>
        <w:t>competent</w:t>
      </w:r>
      <w:r w:rsidR="00F13E11" w:rsidRPr="0084280A">
        <w:rPr>
          <w:rFonts w:ascii="Times New Roman" w:hAnsi="Times New Roman" w:cs="Times New Roman"/>
          <w:sz w:val="24"/>
          <w:szCs w:val="24"/>
          <w:lang w:val="en-GB"/>
        </w:rPr>
        <w:t xml:space="preserve"> tax administration unit </w:t>
      </w:r>
      <w:r w:rsidR="008D5A3A" w:rsidRPr="0084280A">
        <w:rPr>
          <w:rFonts w:ascii="Times New Roman" w:hAnsi="Times New Roman" w:cs="Times New Roman"/>
          <w:sz w:val="24"/>
          <w:szCs w:val="24"/>
          <w:lang w:val="en-GB"/>
        </w:rPr>
        <w:t>from</w:t>
      </w:r>
      <w:r w:rsidR="00E52FD2" w:rsidRPr="0084280A">
        <w:rPr>
          <w:rFonts w:ascii="Times New Roman" w:hAnsi="Times New Roman" w:cs="Times New Roman"/>
          <w:sz w:val="24"/>
          <w:szCs w:val="24"/>
          <w:lang w:val="en-GB"/>
        </w:rPr>
        <w:t xml:space="preserve"> the territory of the </w:t>
      </w:r>
      <w:r w:rsidR="007E5037" w:rsidRPr="0084280A">
        <w:rPr>
          <w:rFonts w:ascii="Times New Roman" w:hAnsi="Times New Roman" w:cs="Times New Roman"/>
          <w:sz w:val="24"/>
          <w:szCs w:val="24"/>
          <w:lang w:val="en-GB"/>
        </w:rPr>
        <w:t>construction</w:t>
      </w:r>
      <w:r w:rsidR="00E52FD2" w:rsidRPr="0084280A">
        <w:rPr>
          <w:rFonts w:ascii="Times New Roman" w:hAnsi="Times New Roman" w:cs="Times New Roman"/>
          <w:sz w:val="24"/>
          <w:szCs w:val="24"/>
          <w:lang w:val="en-GB"/>
        </w:rPr>
        <w:t xml:space="preserve"> land for which the application for the </w:t>
      </w:r>
      <w:r w:rsidR="009108CE" w:rsidRPr="0084280A">
        <w:rPr>
          <w:rFonts w:ascii="Times New Roman" w:hAnsi="Times New Roman" w:cs="Times New Roman"/>
          <w:sz w:val="24"/>
          <w:szCs w:val="24"/>
          <w:lang w:val="en-GB"/>
        </w:rPr>
        <w:t>conversion</w:t>
      </w:r>
      <w:r w:rsidR="00E52FD2" w:rsidRPr="0084280A">
        <w:rPr>
          <w:rFonts w:ascii="Times New Roman" w:hAnsi="Times New Roman" w:cs="Times New Roman"/>
          <w:sz w:val="24"/>
          <w:szCs w:val="24"/>
          <w:lang w:val="en-GB"/>
        </w:rPr>
        <w:t xml:space="preserve"> of the right of use into the right </w:t>
      </w:r>
      <w:r w:rsidR="008D5A3A" w:rsidRPr="0084280A">
        <w:rPr>
          <w:rFonts w:ascii="Times New Roman" w:hAnsi="Times New Roman" w:cs="Times New Roman"/>
          <w:sz w:val="24"/>
          <w:szCs w:val="24"/>
          <w:lang w:val="en-GB"/>
        </w:rPr>
        <w:t>to</w:t>
      </w:r>
      <w:r w:rsidR="00E52FD2" w:rsidRPr="0084280A">
        <w:rPr>
          <w:rFonts w:ascii="Times New Roman" w:hAnsi="Times New Roman" w:cs="Times New Roman"/>
          <w:sz w:val="24"/>
          <w:szCs w:val="24"/>
          <w:lang w:val="en-GB"/>
        </w:rPr>
        <w:t xml:space="preserve"> property was submitted and </w:t>
      </w:r>
      <w:r w:rsidR="00346EDC" w:rsidRPr="0084280A">
        <w:rPr>
          <w:rFonts w:ascii="Times New Roman" w:hAnsi="Times New Roman" w:cs="Times New Roman"/>
          <w:sz w:val="24"/>
          <w:szCs w:val="24"/>
          <w:lang w:val="en-GB"/>
        </w:rPr>
        <w:t xml:space="preserve">the process of establishment of the market price of the real estate in question pursuant to this law. </w:t>
      </w:r>
    </w:p>
    <w:p w:rsidR="00346EDC" w:rsidRPr="0084280A" w:rsidRDefault="00346EDC" w:rsidP="003E42D6">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fee from paragraph 1 of this Article may be reduced in accordance with the </w:t>
      </w:r>
      <w:r w:rsidR="007E5037" w:rsidRPr="0084280A">
        <w:rPr>
          <w:rFonts w:ascii="Times New Roman" w:hAnsi="Times New Roman" w:cs="Times New Roman"/>
          <w:sz w:val="24"/>
          <w:szCs w:val="24"/>
          <w:lang w:val="en-GB"/>
        </w:rPr>
        <w:t>regulations prescribed by this L</w:t>
      </w:r>
      <w:r w:rsidRPr="0084280A">
        <w:rPr>
          <w:rFonts w:ascii="Times New Roman" w:hAnsi="Times New Roman" w:cs="Times New Roman"/>
          <w:sz w:val="24"/>
          <w:szCs w:val="24"/>
          <w:lang w:val="en-GB"/>
        </w:rPr>
        <w:t xml:space="preserve">aw. </w:t>
      </w:r>
    </w:p>
    <w:p w:rsidR="00346EDC" w:rsidRPr="0084280A" w:rsidRDefault="00346EDC" w:rsidP="009B25EC">
      <w:pPr>
        <w:jc w:val="center"/>
        <w:rPr>
          <w:rFonts w:ascii="Times New Roman" w:hAnsi="Times New Roman" w:cs="Times New Roman"/>
          <w:sz w:val="24"/>
          <w:szCs w:val="24"/>
          <w:lang w:val="en-GB"/>
        </w:rPr>
      </w:pPr>
    </w:p>
    <w:p w:rsidR="00346EDC" w:rsidRPr="0084280A" w:rsidRDefault="00346EDC" w:rsidP="009B25EC">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4. Conversion requirements</w:t>
      </w:r>
    </w:p>
    <w:p w:rsidR="00346EDC" w:rsidRPr="0084280A" w:rsidRDefault="00346EDC" w:rsidP="009B25EC">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4</w:t>
      </w:r>
    </w:p>
    <w:p w:rsidR="00346EDC" w:rsidRPr="0084280A" w:rsidRDefault="00346EDC" w:rsidP="009B25EC">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Persons </w:t>
      </w:r>
      <w:r w:rsidR="0088253E" w:rsidRPr="0084280A">
        <w:rPr>
          <w:rFonts w:ascii="Times New Roman" w:hAnsi="Times New Roman" w:cs="Times New Roman"/>
          <w:sz w:val="24"/>
          <w:szCs w:val="24"/>
          <w:lang w:val="en-GB"/>
        </w:rPr>
        <w:t xml:space="preserve">stipulated by </w:t>
      </w:r>
      <w:r w:rsidR="0094581F" w:rsidRPr="0084280A">
        <w:rPr>
          <w:rFonts w:ascii="Times New Roman" w:hAnsi="Times New Roman" w:cs="Times New Roman"/>
          <w:sz w:val="24"/>
          <w:szCs w:val="24"/>
          <w:lang w:val="en-GB"/>
        </w:rPr>
        <w:t>Article</w:t>
      </w:r>
      <w:r w:rsidR="0088253E" w:rsidRPr="0084280A">
        <w:rPr>
          <w:rFonts w:ascii="Times New Roman" w:hAnsi="Times New Roman" w:cs="Times New Roman"/>
          <w:sz w:val="24"/>
          <w:szCs w:val="24"/>
          <w:lang w:val="en-GB"/>
        </w:rPr>
        <w:t xml:space="preserve"> 1 paragraph 2 of this L</w:t>
      </w:r>
      <w:r w:rsidRPr="0084280A">
        <w:rPr>
          <w:rFonts w:ascii="Times New Roman" w:hAnsi="Times New Roman" w:cs="Times New Roman"/>
          <w:sz w:val="24"/>
          <w:szCs w:val="24"/>
          <w:lang w:val="en-GB"/>
        </w:rPr>
        <w:t xml:space="preserve">aw </w:t>
      </w:r>
      <w:r w:rsidR="003C63B4" w:rsidRPr="0084280A">
        <w:rPr>
          <w:rFonts w:ascii="Times New Roman" w:hAnsi="Times New Roman" w:cs="Times New Roman"/>
          <w:sz w:val="24"/>
          <w:szCs w:val="24"/>
          <w:lang w:val="en-GB"/>
        </w:rPr>
        <w:t xml:space="preserve">that have been entered into the public </w:t>
      </w:r>
      <w:r w:rsidR="00D210DA" w:rsidRPr="0084280A">
        <w:rPr>
          <w:rFonts w:ascii="Times New Roman" w:hAnsi="Times New Roman" w:cs="Times New Roman"/>
          <w:sz w:val="24"/>
          <w:szCs w:val="24"/>
          <w:lang w:val="en-GB"/>
        </w:rPr>
        <w:t xml:space="preserve">real estate </w:t>
      </w:r>
      <w:r w:rsidR="00A02ECF" w:rsidRPr="0084280A">
        <w:rPr>
          <w:rFonts w:ascii="Times New Roman" w:hAnsi="Times New Roman" w:cs="Times New Roman"/>
          <w:sz w:val="24"/>
          <w:szCs w:val="24"/>
          <w:lang w:val="en-GB"/>
        </w:rPr>
        <w:t>registry</w:t>
      </w:r>
      <w:r w:rsidR="003C63B4" w:rsidRPr="0084280A">
        <w:rPr>
          <w:rFonts w:ascii="Times New Roman" w:hAnsi="Times New Roman" w:cs="Times New Roman"/>
          <w:sz w:val="24"/>
          <w:szCs w:val="24"/>
          <w:lang w:val="en-GB"/>
        </w:rPr>
        <w:t xml:space="preserve"> and </w:t>
      </w:r>
      <w:r w:rsidR="00A02ECF" w:rsidRPr="0084280A">
        <w:rPr>
          <w:rFonts w:ascii="Times New Roman" w:hAnsi="Times New Roman" w:cs="Times New Roman"/>
          <w:sz w:val="24"/>
          <w:szCs w:val="24"/>
          <w:lang w:val="en-GB"/>
        </w:rPr>
        <w:t xml:space="preserve">corresponding </w:t>
      </w:r>
      <w:r w:rsidR="003C63B4" w:rsidRPr="0084280A">
        <w:rPr>
          <w:rFonts w:ascii="Times New Roman" w:hAnsi="Times New Roman" w:cs="Times New Roman"/>
          <w:sz w:val="24"/>
          <w:szCs w:val="24"/>
          <w:lang w:val="en-GB"/>
        </w:rPr>
        <w:t xml:space="preserve">rights </w:t>
      </w:r>
      <w:r w:rsidRPr="0084280A">
        <w:rPr>
          <w:rFonts w:ascii="Times New Roman" w:hAnsi="Times New Roman" w:cs="Times New Roman"/>
          <w:sz w:val="24"/>
          <w:szCs w:val="24"/>
          <w:lang w:val="en-GB"/>
        </w:rPr>
        <w:t xml:space="preserve">shall have the right to conversion </w:t>
      </w:r>
      <w:r w:rsidR="0088253E" w:rsidRPr="0084280A">
        <w:rPr>
          <w:rFonts w:ascii="Times New Roman" w:hAnsi="Times New Roman" w:cs="Times New Roman"/>
          <w:sz w:val="24"/>
          <w:szCs w:val="24"/>
          <w:lang w:val="en-GB"/>
        </w:rPr>
        <w:t xml:space="preserve">as </w:t>
      </w:r>
      <w:r w:rsidR="00A02ECF" w:rsidRPr="0084280A">
        <w:rPr>
          <w:rFonts w:ascii="Times New Roman" w:hAnsi="Times New Roman" w:cs="Times New Roman"/>
          <w:sz w:val="24"/>
          <w:szCs w:val="24"/>
          <w:lang w:val="en-GB"/>
        </w:rPr>
        <w:t>holders</w:t>
      </w:r>
      <w:r w:rsidR="0088253E" w:rsidRPr="0084280A">
        <w:rPr>
          <w:rFonts w:ascii="Times New Roman" w:hAnsi="Times New Roman" w:cs="Times New Roman"/>
          <w:sz w:val="24"/>
          <w:szCs w:val="24"/>
          <w:lang w:val="en-GB"/>
        </w:rPr>
        <w:t xml:space="preserve"> of the right of use on the construction land.</w:t>
      </w:r>
    </w:p>
    <w:p w:rsidR="0088253E" w:rsidRPr="0084280A" w:rsidRDefault="00DD4AD7" w:rsidP="009B25EC">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A statement from the real estate folio in the land register not older than six months, which shall determine that the applicant may start and execute the procedure, as well as the basis for obtaining the right of use on the construction land for which the request </w:t>
      </w:r>
      <w:r w:rsidR="00687E7F" w:rsidRPr="0084280A">
        <w:rPr>
          <w:rFonts w:ascii="Times New Roman" w:hAnsi="Times New Roman" w:cs="Times New Roman"/>
          <w:sz w:val="24"/>
          <w:szCs w:val="24"/>
          <w:lang w:val="en-GB"/>
        </w:rPr>
        <w:t xml:space="preserve">is submitted, </w:t>
      </w:r>
      <w:r w:rsidR="002C5EF2" w:rsidRPr="0084280A">
        <w:rPr>
          <w:rFonts w:ascii="Times New Roman" w:hAnsi="Times New Roman" w:cs="Times New Roman"/>
          <w:sz w:val="24"/>
          <w:szCs w:val="24"/>
          <w:lang w:val="en-GB"/>
        </w:rPr>
        <w:t>shall</w:t>
      </w:r>
      <w:r w:rsidR="00687E7F" w:rsidRPr="0084280A">
        <w:rPr>
          <w:rFonts w:ascii="Times New Roman" w:hAnsi="Times New Roman" w:cs="Times New Roman"/>
          <w:sz w:val="24"/>
          <w:szCs w:val="24"/>
          <w:lang w:val="en-GB"/>
        </w:rPr>
        <w:t xml:space="preserve"> be delivered</w:t>
      </w:r>
      <w:r w:rsidRPr="0084280A">
        <w:rPr>
          <w:rFonts w:ascii="Times New Roman" w:hAnsi="Times New Roman" w:cs="Times New Roman"/>
          <w:sz w:val="24"/>
          <w:szCs w:val="24"/>
          <w:lang w:val="en-GB"/>
        </w:rPr>
        <w:t xml:space="preserve"> as a</w:t>
      </w:r>
      <w:r w:rsidR="00687E7F" w:rsidRPr="0084280A">
        <w:rPr>
          <w:rFonts w:ascii="Times New Roman" w:hAnsi="Times New Roman" w:cs="Times New Roman"/>
          <w:sz w:val="24"/>
          <w:szCs w:val="24"/>
          <w:lang w:val="en-GB"/>
        </w:rPr>
        <w:t>n</w:t>
      </w:r>
      <w:r w:rsidRPr="0084280A">
        <w:rPr>
          <w:rFonts w:ascii="Times New Roman" w:hAnsi="Times New Roman" w:cs="Times New Roman"/>
          <w:sz w:val="24"/>
          <w:szCs w:val="24"/>
          <w:lang w:val="en-GB"/>
        </w:rPr>
        <w:t xml:space="preserve"> </w:t>
      </w:r>
      <w:r w:rsidR="00CF7380" w:rsidRPr="0084280A">
        <w:rPr>
          <w:rFonts w:ascii="Times New Roman" w:hAnsi="Times New Roman" w:cs="Times New Roman"/>
          <w:sz w:val="24"/>
          <w:szCs w:val="24"/>
          <w:lang w:val="en-GB"/>
        </w:rPr>
        <w:t>evidence</w:t>
      </w:r>
      <w:r w:rsidRPr="0084280A">
        <w:rPr>
          <w:rFonts w:ascii="Times New Roman" w:hAnsi="Times New Roman" w:cs="Times New Roman"/>
          <w:sz w:val="24"/>
          <w:szCs w:val="24"/>
          <w:lang w:val="en-GB"/>
        </w:rPr>
        <w:t xml:space="preserve"> on possessing locus standi in the procedure of obtaining the right to conversion.</w:t>
      </w:r>
    </w:p>
    <w:p w:rsidR="00DD4AD7" w:rsidRPr="0084280A" w:rsidRDefault="00DD4AD7" w:rsidP="009B25EC">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Should the subject of the request for conversion be </w:t>
      </w:r>
      <w:r w:rsidR="002C5EF2" w:rsidRPr="0084280A">
        <w:rPr>
          <w:rFonts w:ascii="Times New Roman" w:hAnsi="Times New Roman" w:cs="Times New Roman"/>
          <w:sz w:val="24"/>
          <w:szCs w:val="24"/>
          <w:lang w:val="en-GB"/>
        </w:rPr>
        <w:t xml:space="preserve">a </w:t>
      </w:r>
      <w:r w:rsidRPr="0084280A">
        <w:rPr>
          <w:rFonts w:ascii="Times New Roman" w:hAnsi="Times New Roman" w:cs="Times New Roman"/>
          <w:sz w:val="24"/>
          <w:szCs w:val="24"/>
          <w:lang w:val="en-GB"/>
        </w:rPr>
        <w:t xml:space="preserve">cadastral </w:t>
      </w:r>
      <w:r w:rsidR="00EE475C" w:rsidRPr="0084280A">
        <w:rPr>
          <w:rFonts w:ascii="Times New Roman" w:hAnsi="Times New Roman" w:cs="Times New Roman"/>
          <w:sz w:val="24"/>
          <w:szCs w:val="24"/>
          <w:lang w:val="en-GB"/>
        </w:rPr>
        <w:t>p</w:t>
      </w:r>
      <w:r w:rsidRPr="0084280A">
        <w:rPr>
          <w:rFonts w:ascii="Times New Roman" w:hAnsi="Times New Roman" w:cs="Times New Roman"/>
          <w:sz w:val="24"/>
          <w:szCs w:val="24"/>
          <w:lang w:val="en-GB"/>
        </w:rPr>
        <w:t xml:space="preserve">lot of a </w:t>
      </w:r>
      <w:r w:rsidR="00194B69" w:rsidRPr="0084280A">
        <w:rPr>
          <w:rFonts w:ascii="Times New Roman" w:hAnsi="Times New Roman" w:cs="Times New Roman"/>
          <w:sz w:val="24"/>
          <w:szCs w:val="24"/>
          <w:lang w:val="en-GB"/>
        </w:rPr>
        <w:t>developed</w:t>
      </w:r>
      <w:r w:rsidRPr="0084280A">
        <w:rPr>
          <w:rFonts w:ascii="Times New Roman" w:hAnsi="Times New Roman" w:cs="Times New Roman"/>
          <w:sz w:val="24"/>
          <w:szCs w:val="24"/>
          <w:lang w:val="en-GB"/>
        </w:rPr>
        <w:t xml:space="preserve"> construction land, in addition to the </w:t>
      </w:r>
      <w:r w:rsidR="00CF7380" w:rsidRPr="0084280A">
        <w:rPr>
          <w:rFonts w:ascii="Times New Roman" w:hAnsi="Times New Roman" w:cs="Times New Roman"/>
          <w:sz w:val="24"/>
          <w:szCs w:val="24"/>
          <w:lang w:val="en-GB"/>
        </w:rPr>
        <w:t>evidence</w:t>
      </w:r>
      <w:r w:rsidRPr="0084280A">
        <w:rPr>
          <w:rFonts w:ascii="Times New Roman" w:hAnsi="Times New Roman" w:cs="Times New Roman"/>
          <w:sz w:val="24"/>
          <w:szCs w:val="24"/>
          <w:lang w:val="en-GB"/>
        </w:rPr>
        <w:t xml:space="preserve"> stipulated by </w:t>
      </w:r>
      <w:r w:rsidR="00234237" w:rsidRPr="0084280A">
        <w:rPr>
          <w:rFonts w:ascii="Times New Roman" w:hAnsi="Times New Roman" w:cs="Times New Roman"/>
          <w:sz w:val="24"/>
          <w:szCs w:val="24"/>
          <w:lang w:val="en-GB"/>
        </w:rPr>
        <w:t>paragraph</w:t>
      </w:r>
      <w:r w:rsidRPr="0084280A">
        <w:rPr>
          <w:rFonts w:ascii="Times New Roman" w:hAnsi="Times New Roman" w:cs="Times New Roman"/>
          <w:sz w:val="24"/>
          <w:szCs w:val="24"/>
          <w:lang w:val="en-GB"/>
        </w:rPr>
        <w:t xml:space="preserve"> 2 of this Article, information on the location, issued in accordance with the provisions of the Law on Planning and Construction, shall be delivered</w:t>
      </w:r>
      <w:r w:rsidR="002C5EF2" w:rsidRPr="0084280A">
        <w:rPr>
          <w:rFonts w:ascii="Times New Roman" w:hAnsi="Times New Roman" w:cs="Times New Roman"/>
          <w:sz w:val="24"/>
          <w:szCs w:val="24"/>
          <w:lang w:val="en-GB"/>
        </w:rPr>
        <w:t xml:space="preserve"> as well</w:t>
      </w:r>
      <w:r w:rsidRPr="0084280A">
        <w:rPr>
          <w:rFonts w:ascii="Times New Roman" w:hAnsi="Times New Roman" w:cs="Times New Roman"/>
          <w:sz w:val="24"/>
          <w:szCs w:val="24"/>
          <w:lang w:val="en-GB"/>
        </w:rPr>
        <w:t>.</w:t>
      </w:r>
    </w:p>
    <w:p w:rsidR="00FF422C" w:rsidRPr="0084280A" w:rsidRDefault="00FF422C" w:rsidP="009B25EC">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p>
    <w:p w:rsidR="00FF422C" w:rsidRPr="0084280A" w:rsidRDefault="00FF422C" w:rsidP="009B25EC">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p>
    <w:p w:rsidR="006D36D0" w:rsidRPr="0084280A" w:rsidRDefault="006D36D0" w:rsidP="009B25EC">
      <w:pPr>
        <w:jc w:val="both"/>
        <w:rPr>
          <w:rFonts w:ascii="Times New Roman" w:hAnsi="Times New Roman" w:cs="Times New Roman"/>
          <w:sz w:val="24"/>
          <w:szCs w:val="24"/>
          <w:lang w:val="en-GB"/>
        </w:rPr>
      </w:pPr>
    </w:p>
    <w:p w:rsidR="005448FD" w:rsidRPr="0084280A" w:rsidRDefault="005448FD" w:rsidP="005448FD">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lastRenderedPageBreak/>
        <w:t xml:space="preserve">5. </w:t>
      </w:r>
      <w:r w:rsidR="004B5DBA" w:rsidRPr="0084280A">
        <w:rPr>
          <w:rFonts w:ascii="Times New Roman" w:hAnsi="Times New Roman" w:cs="Times New Roman"/>
          <w:b/>
          <w:sz w:val="24"/>
          <w:szCs w:val="24"/>
          <w:lang w:val="en-GB"/>
        </w:rPr>
        <w:t>Subject of conversion</w:t>
      </w:r>
    </w:p>
    <w:p w:rsidR="00366A72" w:rsidRPr="0084280A" w:rsidRDefault="004B5DBA" w:rsidP="005448FD">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5</w:t>
      </w:r>
    </w:p>
    <w:p w:rsidR="00194B69" w:rsidRPr="0084280A" w:rsidRDefault="004B5DBA" w:rsidP="005448FD">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subject of conversion is the cadastral </w:t>
      </w:r>
      <w:r w:rsidR="00EE475C" w:rsidRPr="0084280A">
        <w:rPr>
          <w:rFonts w:ascii="Times New Roman" w:hAnsi="Times New Roman" w:cs="Times New Roman"/>
          <w:sz w:val="24"/>
          <w:szCs w:val="24"/>
          <w:lang w:val="en-GB"/>
        </w:rPr>
        <w:t>p</w:t>
      </w:r>
      <w:r w:rsidRPr="0084280A">
        <w:rPr>
          <w:rFonts w:ascii="Times New Roman" w:hAnsi="Times New Roman" w:cs="Times New Roman"/>
          <w:sz w:val="24"/>
          <w:szCs w:val="24"/>
          <w:lang w:val="en-GB"/>
        </w:rPr>
        <w:t xml:space="preserve">lot of a </w:t>
      </w:r>
      <w:r w:rsidR="00194B69" w:rsidRPr="0084280A">
        <w:rPr>
          <w:rFonts w:ascii="Times New Roman" w:hAnsi="Times New Roman" w:cs="Times New Roman"/>
          <w:sz w:val="24"/>
          <w:szCs w:val="24"/>
          <w:lang w:val="en-GB"/>
        </w:rPr>
        <w:t>developed</w:t>
      </w:r>
      <w:r w:rsidRPr="0084280A">
        <w:rPr>
          <w:rFonts w:ascii="Times New Roman" w:hAnsi="Times New Roman" w:cs="Times New Roman"/>
          <w:sz w:val="24"/>
          <w:szCs w:val="24"/>
          <w:lang w:val="en-GB"/>
        </w:rPr>
        <w:t xml:space="preserve"> or </w:t>
      </w:r>
      <w:r w:rsidR="00194B69" w:rsidRPr="0084280A">
        <w:rPr>
          <w:rFonts w:ascii="Times New Roman" w:hAnsi="Times New Roman" w:cs="Times New Roman"/>
          <w:sz w:val="24"/>
          <w:szCs w:val="24"/>
          <w:lang w:val="en-GB"/>
        </w:rPr>
        <w:t>undeveloped construction land.</w:t>
      </w:r>
    </w:p>
    <w:p w:rsidR="005448FD" w:rsidRPr="0084280A" w:rsidRDefault="00194B69" w:rsidP="005448FD">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request for conversion may be submitted for one or more cadastral </w:t>
      </w:r>
      <w:r w:rsidR="00EE475C" w:rsidRPr="0084280A">
        <w:rPr>
          <w:rFonts w:ascii="Times New Roman" w:hAnsi="Times New Roman" w:cs="Times New Roman"/>
          <w:sz w:val="24"/>
          <w:szCs w:val="24"/>
          <w:lang w:val="en-GB"/>
        </w:rPr>
        <w:t>p</w:t>
      </w:r>
      <w:r w:rsidRPr="0084280A">
        <w:rPr>
          <w:rFonts w:ascii="Times New Roman" w:hAnsi="Times New Roman" w:cs="Times New Roman"/>
          <w:sz w:val="24"/>
          <w:szCs w:val="24"/>
          <w:lang w:val="en-GB"/>
        </w:rPr>
        <w:t xml:space="preserve">lots which are on the territory of a single unit of local </w:t>
      </w:r>
      <w:r w:rsidR="00EE475C" w:rsidRPr="0084280A">
        <w:rPr>
          <w:rFonts w:ascii="Times New Roman" w:hAnsi="Times New Roman" w:cs="Times New Roman"/>
          <w:sz w:val="24"/>
          <w:szCs w:val="24"/>
          <w:lang w:val="en-GB"/>
        </w:rPr>
        <w:t>self-government</w:t>
      </w:r>
      <w:r w:rsidRPr="0084280A">
        <w:rPr>
          <w:rFonts w:ascii="Times New Roman" w:hAnsi="Times New Roman" w:cs="Times New Roman"/>
          <w:sz w:val="24"/>
          <w:szCs w:val="24"/>
          <w:lang w:val="en-GB"/>
        </w:rPr>
        <w:t>.</w:t>
      </w:r>
    </w:p>
    <w:p w:rsidR="005448FD" w:rsidRPr="0084280A" w:rsidRDefault="00194B69" w:rsidP="005448FD">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Should the unit of the local </w:t>
      </w:r>
      <w:r w:rsidR="00EE475C" w:rsidRPr="0084280A">
        <w:rPr>
          <w:rFonts w:ascii="Times New Roman" w:hAnsi="Times New Roman" w:cs="Times New Roman"/>
          <w:sz w:val="24"/>
          <w:szCs w:val="24"/>
          <w:lang w:val="en-GB"/>
        </w:rPr>
        <w:t>self-government</w:t>
      </w:r>
      <w:r w:rsidRPr="0084280A">
        <w:rPr>
          <w:rFonts w:ascii="Times New Roman" w:hAnsi="Times New Roman" w:cs="Times New Roman"/>
          <w:sz w:val="24"/>
          <w:szCs w:val="24"/>
          <w:lang w:val="en-GB"/>
        </w:rPr>
        <w:t xml:space="preserve"> constitute of c</w:t>
      </w:r>
      <w:r w:rsidR="00D62BCB" w:rsidRPr="0084280A">
        <w:rPr>
          <w:rFonts w:ascii="Times New Roman" w:hAnsi="Times New Roman" w:cs="Times New Roman"/>
          <w:sz w:val="24"/>
          <w:szCs w:val="24"/>
          <w:lang w:val="en-GB"/>
        </w:rPr>
        <w:t xml:space="preserve">ity municipalities, the </w:t>
      </w:r>
      <w:r w:rsidR="00EE475C" w:rsidRPr="0084280A">
        <w:rPr>
          <w:rFonts w:ascii="Times New Roman" w:hAnsi="Times New Roman" w:cs="Times New Roman"/>
          <w:sz w:val="24"/>
          <w:szCs w:val="24"/>
          <w:lang w:val="en-GB"/>
        </w:rPr>
        <w:t>application</w:t>
      </w:r>
      <w:r w:rsidRPr="0084280A">
        <w:rPr>
          <w:rFonts w:ascii="Times New Roman" w:hAnsi="Times New Roman" w:cs="Times New Roman"/>
          <w:sz w:val="24"/>
          <w:szCs w:val="24"/>
          <w:lang w:val="en-GB"/>
        </w:rPr>
        <w:t xml:space="preserve"> for conversion shall be submitted to the body designated as the competent body for property-legal relations in accordance with the Statute.</w:t>
      </w:r>
    </w:p>
    <w:p w:rsidR="006D36D0" w:rsidRPr="0084280A" w:rsidRDefault="006D36D0" w:rsidP="005448FD">
      <w:pPr>
        <w:ind w:firstLine="708"/>
        <w:jc w:val="both"/>
        <w:rPr>
          <w:rFonts w:ascii="Times New Roman" w:hAnsi="Times New Roman" w:cs="Times New Roman"/>
          <w:sz w:val="24"/>
          <w:szCs w:val="24"/>
          <w:lang w:val="en-GB"/>
        </w:rPr>
      </w:pPr>
    </w:p>
    <w:p w:rsidR="00194B69" w:rsidRPr="0084280A" w:rsidRDefault="005448FD" w:rsidP="005448FD">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 xml:space="preserve">6. </w:t>
      </w:r>
      <w:r w:rsidR="00194B69" w:rsidRPr="0084280A">
        <w:rPr>
          <w:rFonts w:ascii="Times New Roman" w:hAnsi="Times New Roman" w:cs="Times New Roman"/>
          <w:b/>
          <w:sz w:val="24"/>
          <w:szCs w:val="24"/>
          <w:lang w:val="en-GB"/>
        </w:rPr>
        <w:t xml:space="preserve">Special cases in which the right to conversion cannot be exercised </w:t>
      </w:r>
    </w:p>
    <w:p w:rsidR="00366A72" w:rsidRPr="0084280A" w:rsidRDefault="00194B69" w:rsidP="005448FD">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6</w:t>
      </w:r>
    </w:p>
    <w:p w:rsidR="00194B69" w:rsidRPr="0084280A" w:rsidRDefault="00194B69" w:rsidP="00FC0967">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subject of conversion cannot be the construction land which has been </w:t>
      </w:r>
      <w:r w:rsidR="009D7FBD" w:rsidRPr="0084280A">
        <w:rPr>
          <w:rFonts w:ascii="Times New Roman" w:hAnsi="Times New Roman" w:cs="Times New Roman"/>
          <w:sz w:val="24"/>
          <w:szCs w:val="24"/>
          <w:lang w:val="en-GB"/>
        </w:rPr>
        <w:t xml:space="preserve">under a separate law </w:t>
      </w:r>
      <w:r w:rsidRPr="0084280A">
        <w:rPr>
          <w:rFonts w:ascii="Times New Roman" w:hAnsi="Times New Roman" w:cs="Times New Roman"/>
          <w:sz w:val="24"/>
          <w:szCs w:val="24"/>
          <w:lang w:val="en-GB"/>
        </w:rPr>
        <w:t>designated as the land which cannot be expropriated from the public ownershi</w:t>
      </w:r>
      <w:r w:rsidR="001A5AC4" w:rsidRPr="0084280A">
        <w:rPr>
          <w:rFonts w:ascii="Times New Roman" w:hAnsi="Times New Roman" w:cs="Times New Roman"/>
          <w:sz w:val="24"/>
          <w:szCs w:val="24"/>
          <w:lang w:val="en-GB"/>
        </w:rPr>
        <w:t>p</w:t>
      </w:r>
      <w:r w:rsidRPr="0084280A">
        <w:rPr>
          <w:rFonts w:ascii="Times New Roman" w:hAnsi="Times New Roman" w:cs="Times New Roman"/>
          <w:sz w:val="24"/>
          <w:szCs w:val="24"/>
          <w:lang w:val="en-GB"/>
        </w:rPr>
        <w:t xml:space="preserve"> </w:t>
      </w:r>
      <w:r w:rsidR="009D7FBD" w:rsidRPr="0084280A">
        <w:rPr>
          <w:rFonts w:ascii="Times New Roman" w:hAnsi="Times New Roman" w:cs="Times New Roman"/>
          <w:sz w:val="24"/>
          <w:szCs w:val="24"/>
          <w:lang w:val="en-GB"/>
        </w:rPr>
        <w:t xml:space="preserve">or </w:t>
      </w:r>
      <w:r w:rsidRPr="0084280A">
        <w:rPr>
          <w:rFonts w:ascii="Times New Roman" w:hAnsi="Times New Roman" w:cs="Times New Roman"/>
          <w:sz w:val="24"/>
          <w:szCs w:val="24"/>
          <w:lang w:val="en-GB"/>
        </w:rPr>
        <w:t xml:space="preserve">land </w:t>
      </w:r>
      <w:r w:rsidR="009D7FBD" w:rsidRPr="0084280A">
        <w:rPr>
          <w:rFonts w:ascii="Times New Roman" w:hAnsi="Times New Roman" w:cs="Times New Roman"/>
          <w:sz w:val="24"/>
          <w:szCs w:val="24"/>
          <w:lang w:val="en-GB"/>
        </w:rPr>
        <w:t>on</w:t>
      </w:r>
      <w:r w:rsidR="001A5AC4" w:rsidRPr="0084280A">
        <w:rPr>
          <w:rFonts w:ascii="Times New Roman" w:hAnsi="Times New Roman" w:cs="Times New Roman"/>
          <w:sz w:val="24"/>
          <w:szCs w:val="24"/>
          <w:lang w:val="en-GB"/>
        </w:rPr>
        <w:t xml:space="preserve"> which, in accordance with the plan documentation, the construction of </w:t>
      </w:r>
      <w:r w:rsidR="00B56EF1" w:rsidRPr="005F48AC">
        <w:rPr>
          <w:rFonts w:ascii="Times New Roman" w:hAnsi="Times New Roman" w:cs="Times New Roman"/>
          <w:sz w:val="24"/>
          <w:szCs w:val="24"/>
          <w:lang w:val="en-GB"/>
        </w:rPr>
        <w:t>public</w:t>
      </w:r>
      <w:r w:rsidR="00B56EF1">
        <w:rPr>
          <w:rFonts w:ascii="Times New Roman" w:hAnsi="Times New Roman" w:cs="Times New Roman"/>
          <w:sz w:val="24"/>
          <w:szCs w:val="24"/>
          <w:lang w:val="en-GB"/>
        </w:rPr>
        <w:t xml:space="preserve"> </w:t>
      </w:r>
      <w:r w:rsidR="001A5AC4" w:rsidRPr="0084280A">
        <w:rPr>
          <w:rFonts w:ascii="Times New Roman" w:hAnsi="Times New Roman" w:cs="Times New Roman"/>
          <w:sz w:val="24"/>
          <w:szCs w:val="24"/>
          <w:lang w:val="en-GB"/>
        </w:rPr>
        <w:t>facilities or public surfaces, stipu</w:t>
      </w:r>
      <w:r w:rsidR="009D7FBD" w:rsidRPr="0084280A">
        <w:rPr>
          <w:rFonts w:ascii="Times New Roman" w:hAnsi="Times New Roman" w:cs="Times New Roman"/>
          <w:sz w:val="24"/>
          <w:szCs w:val="24"/>
          <w:lang w:val="en-GB"/>
        </w:rPr>
        <w:t xml:space="preserve">lated by </w:t>
      </w:r>
      <w:r w:rsidR="0094581F" w:rsidRPr="0084280A">
        <w:rPr>
          <w:rFonts w:ascii="Times New Roman" w:hAnsi="Times New Roman" w:cs="Times New Roman"/>
          <w:sz w:val="24"/>
          <w:szCs w:val="24"/>
          <w:lang w:val="en-GB"/>
        </w:rPr>
        <w:t>Article</w:t>
      </w:r>
      <w:r w:rsidR="009D7FBD" w:rsidRPr="0084280A">
        <w:rPr>
          <w:rFonts w:ascii="Times New Roman" w:hAnsi="Times New Roman" w:cs="Times New Roman"/>
          <w:sz w:val="24"/>
          <w:szCs w:val="24"/>
          <w:lang w:val="en-GB"/>
        </w:rPr>
        <w:t xml:space="preserve"> 2, point 6</w:t>
      </w:r>
      <w:r w:rsidR="001A5AC4" w:rsidRPr="0084280A">
        <w:rPr>
          <w:rFonts w:ascii="Times New Roman" w:hAnsi="Times New Roman" w:cs="Times New Roman"/>
          <w:sz w:val="24"/>
          <w:szCs w:val="24"/>
          <w:lang w:val="en-GB"/>
        </w:rPr>
        <w:t xml:space="preserve"> of the Law on Planning and Construction, has been provisioned, as well as the construction of public facilities for community use in accordance with </w:t>
      </w:r>
      <w:r w:rsidR="001F7FB7" w:rsidRPr="0084280A">
        <w:rPr>
          <w:rFonts w:ascii="Times New Roman" w:hAnsi="Times New Roman" w:cs="Times New Roman"/>
          <w:sz w:val="24"/>
          <w:szCs w:val="24"/>
          <w:lang w:val="en-GB"/>
        </w:rPr>
        <w:t>separate</w:t>
      </w:r>
      <w:r w:rsidR="001A5AC4" w:rsidRPr="0084280A">
        <w:rPr>
          <w:rFonts w:ascii="Times New Roman" w:hAnsi="Times New Roman" w:cs="Times New Roman"/>
          <w:sz w:val="24"/>
          <w:szCs w:val="24"/>
          <w:lang w:val="en-GB"/>
        </w:rPr>
        <w:t xml:space="preserve"> laws (line infrastructural facilities, facilities for state authorities, authorities of autonomous territories and </w:t>
      </w:r>
      <w:r w:rsidR="00D62BCB" w:rsidRPr="0084280A">
        <w:rPr>
          <w:rFonts w:ascii="Times New Roman" w:hAnsi="Times New Roman" w:cs="Times New Roman"/>
          <w:sz w:val="24"/>
          <w:szCs w:val="24"/>
          <w:lang w:val="en-GB"/>
        </w:rPr>
        <w:t>local self-government units</w:t>
      </w:r>
      <w:r w:rsidR="001A5AC4" w:rsidRPr="0084280A">
        <w:rPr>
          <w:rFonts w:ascii="Times New Roman" w:hAnsi="Times New Roman" w:cs="Times New Roman"/>
          <w:sz w:val="24"/>
          <w:szCs w:val="24"/>
          <w:lang w:val="en-GB"/>
        </w:rPr>
        <w:t>, etc.)</w:t>
      </w:r>
    </w:p>
    <w:p w:rsidR="0082094F" w:rsidRPr="0084280A" w:rsidRDefault="0082094F" w:rsidP="003804D6">
      <w:pPr>
        <w:rPr>
          <w:rFonts w:ascii="Times New Roman" w:hAnsi="Times New Roman" w:cs="Times New Roman"/>
          <w:sz w:val="24"/>
          <w:szCs w:val="24"/>
          <w:lang w:val="en-GB"/>
        </w:rPr>
      </w:pPr>
    </w:p>
    <w:p w:rsidR="00DB4E10" w:rsidRPr="0084280A" w:rsidRDefault="00FE7A16" w:rsidP="00DA5D40">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 xml:space="preserve">7. </w:t>
      </w:r>
      <w:r w:rsidR="001A5AC4" w:rsidRPr="0084280A">
        <w:rPr>
          <w:rFonts w:ascii="Times New Roman" w:hAnsi="Times New Roman" w:cs="Times New Roman"/>
          <w:b/>
          <w:sz w:val="24"/>
          <w:szCs w:val="24"/>
          <w:lang w:val="en-GB"/>
        </w:rPr>
        <w:t>Exercising the Law on State Aid Control</w:t>
      </w:r>
    </w:p>
    <w:p w:rsidR="00DA5D40" w:rsidRPr="0084280A" w:rsidRDefault="001A5AC4" w:rsidP="00DA5D40">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7</w:t>
      </w:r>
    </w:p>
    <w:p w:rsidR="001A5AC4" w:rsidRPr="0084280A" w:rsidRDefault="001A5AC4" w:rsidP="00DB4E10">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Provisions of the Law on State Aid Control (</w:t>
      </w:r>
      <w:r w:rsidRPr="0084280A">
        <w:rPr>
          <w:rFonts w:ascii="Times New Roman" w:hAnsi="Times New Roman" w:cs="Times New Roman"/>
          <w:i/>
          <w:sz w:val="24"/>
          <w:szCs w:val="24"/>
          <w:lang w:val="en-GB"/>
        </w:rPr>
        <w:t xml:space="preserve">Official Gazette of RS, </w:t>
      </w:r>
      <w:r w:rsidRPr="0084280A">
        <w:rPr>
          <w:rFonts w:ascii="Times New Roman" w:hAnsi="Times New Roman" w:cs="Times New Roman"/>
          <w:sz w:val="24"/>
          <w:szCs w:val="24"/>
          <w:lang w:val="en-GB"/>
        </w:rPr>
        <w:t xml:space="preserve">No 51/2009) </w:t>
      </w:r>
      <w:r w:rsidR="00410360" w:rsidRPr="0084280A">
        <w:rPr>
          <w:rFonts w:ascii="Times New Roman" w:hAnsi="Times New Roman" w:cs="Times New Roman"/>
          <w:sz w:val="24"/>
          <w:szCs w:val="24"/>
          <w:lang w:val="en-GB"/>
        </w:rPr>
        <w:t xml:space="preserve">related </w:t>
      </w:r>
      <w:r w:rsidRPr="0084280A">
        <w:rPr>
          <w:rFonts w:ascii="Times New Roman" w:hAnsi="Times New Roman" w:cs="Times New Roman"/>
          <w:sz w:val="24"/>
          <w:szCs w:val="24"/>
          <w:lang w:val="en-GB"/>
        </w:rPr>
        <w:t xml:space="preserve">to the schemes of state aid shall be applied to the provisions of this Law, with the aim of enhancing economic </w:t>
      </w:r>
      <w:r w:rsidR="00741C24" w:rsidRPr="0084280A">
        <w:rPr>
          <w:rFonts w:ascii="Times New Roman" w:hAnsi="Times New Roman" w:cs="Times New Roman"/>
          <w:sz w:val="24"/>
          <w:szCs w:val="24"/>
          <w:lang w:val="en-GB"/>
        </w:rPr>
        <w:t>development</w:t>
      </w:r>
      <w:r w:rsidRPr="0084280A">
        <w:rPr>
          <w:rFonts w:ascii="Times New Roman" w:hAnsi="Times New Roman" w:cs="Times New Roman"/>
          <w:sz w:val="24"/>
          <w:szCs w:val="24"/>
          <w:lang w:val="en-GB"/>
        </w:rPr>
        <w:t xml:space="preserve"> </w:t>
      </w:r>
      <w:r w:rsidR="00741C24" w:rsidRPr="0084280A">
        <w:rPr>
          <w:rFonts w:ascii="Times New Roman" w:hAnsi="Times New Roman" w:cs="Times New Roman"/>
          <w:sz w:val="24"/>
          <w:szCs w:val="24"/>
          <w:lang w:val="en-GB"/>
        </w:rPr>
        <w:t xml:space="preserve">of the areas in the Republic of Serbia with extremely low standard of living or high unemployment rate, whenever the right for reduction of the market price of construction land </w:t>
      </w:r>
      <w:r w:rsidR="00410360" w:rsidRPr="0084280A">
        <w:rPr>
          <w:rFonts w:ascii="Times New Roman" w:hAnsi="Times New Roman" w:cs="Times New Roman"/>
          <w:sz w:val="24"/>
          <w:szCs w:val="24"/>
          <w:lang w:val="en-GB"/>
        </w:rPr>
        <w:t>is</w:t>
      </w:r>
      <w:r w:rsidR="00741C24" w:rsidRPr="0084280A">
        <w:rPr>
          <w:rFonts w:ascii="Times New Roman" w:hAnsi="Times New Roman" w:cs="Times New Roman"/>
          <w:sz w:val="24"/>
          <w:szCs w:val="24"/>
          <w:lang w:val="en-GB"/>
        </w:rPr>
        <w:t xml:space="preserve"> determined in accordance with the conditions </w:t>
      </w:r>
      <w:r w:rsidR="00687E7F" w:rsidRPr="0084280A">
        <w:rPr>
          <w:rFonts w:ascii="Times New Roman" w:hAnsi="Times New Roman" w:cs="Times New Roman"/>
          <w:sz w:val="24"/>
          <w:szCs w:val="24"/>
          <w:lang w:val="en-GB"/>
        </w:rPr>
        <w:t xml:space="preserve">prescribed </w:t>
      </w:r>
      <w:r w:rsidR="00741C24" w:rsidRPr="0084280A">
        <w:rPr>
          <w:rFonts w:ascii="Times New Roman" w:hAnsi="Times New Roman" w:cs="Times New Roman"/>
          <w:sz w:val="24"/>
          <w:szCs w:val="24"/>
          <w:lang w:val="en-GB"/>
        </w:rPr>
        <w:t>by this Law.</w:t>
      </w:r>
    </w:p>
    <w:p w:rsidR="006D36D0" w:rsidRPr="0084280A" w:rsidRDefault="006D36D0" w:rsidP="00DB4E10">
      <w:pPr>
        <w:ind w:firstLine="708"/>
        <w:jc w:val="both"/>
        <w:rPr>
          <w:rFonts w:ascii="Times New Roman" w:hAnsi="Times New Roman" w:cs="Times New Roman"/>
          <w:sz w:val="24"/>
          <w:szCs w:val="24"/>
          <w:lang w:val="en-GB"/>
        </w:rPr>
      </w:pPr>
    </w:p>
    <w:p w:rsidR="00741C24" w:rsidRPr="0084280A" w:rsidRDefault="00FE7A16" w:rsidP="00FE7A16">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 xml:space="preserve">8. </w:t>
      </w:r>
      <w:r w:rsidR="00741C24" w:rsidRPr="0084280A">
        <w:rPr>
          <w:rFonts w:ascii="Times New Roman" w:hAnsi="Times New Roman" w:cs="Times New Roman"/>
          <w:b/>
          <w:sz w:val="24"/>
          <w:szCs w:val="24"/>
          <w:lang w:val="en-GB"/>
        </w:rPr>
        <w:t xml:space="preserve">Right to reduction of the market </w:t>
      </w:r>
      <w:r w:rsidR="00B56EF1" w:rsidRPr="005F48AC">
        <w:rPr>
          <w:rFonts w:ascii="Times New Roman" w:hAnsi="Times New Roman" w:cs="Times New Roman"/>
          <w:b/>
          <w:sz w:val="24"/>
          <w:szCs w:val="24"/>
          <w:lang w:val="en-GB"/>
        </w:rPr>
        <w:t>value</w:t>
      </w:r>
      <w:r w:rsidR="00741C24" w:rsidRPr="0084280A">
        <w:rPr>
          <w:rFonts w:ascii="Times New Roman" w:hAnsi="Times New Roman" w:cs="Times New Roman"/>
          <w:b/>
          <w:sz w:val="24"/>
          <w:szCs w:val="24"/>
          <w:lang w:val="en-GB"/>
        </w:rPr>
        <w:t xml:space="preserve"> of construction land</w:t>
      </w:r>
    </w:p>
    <w:p w:rsidR="006F33F9" w:rsidRPr="0084280A" w:rsidRDefault="00741C24" w:rsidP="00FE7A16">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8</w:t>
      </w:r>
    </w:p>
    <w:p w:rsidR="00741C24" w:rsidRPr="0084280A" w:rsidRDefault="00741C24" w:rsidP="00FE7A1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right to reduction of the market </w:t>
      </w:r>
      <w:r w:rsidR="00B56EF1">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of construction land shall be given to persons stipulated by Article 1, paragraph 2 of this Law, should the construction land be located on the territory of a single local </w:t>
      </w:r>
      <w:r w:rsidR="00EE475C" w:rsidRPr="0084280A">
        <w:rPr>
          <w:rFonts w:ascii="Times New Roman" w:hAnsi="Times New Roman" w:cs="Times New Roman"/>
          <w:sz w:val="24"/>
          <w:szCs w:val="24"/>
          <w:lang w:val="en-GB"/>
        </w:rPr>
        <w:t>self-government</w:t>
      </w:r>
      <w:r w:rsidRPr="0084280A">
        <w:rPr>
          <w:rFonts w:ascii="Times New Roman" w:hAnsi="Times New Roman" w:cs="Times New Roman"/>
          <w:sz w:val="24"/>
          <w:szCs w:val="24"/>
          <w:lang w:val="en-GB"/>
        </w:rPr>
        <w:t xml:space="preserve"> unit for which it has been determined </w:t>
      </w:r>
      <w:r w:rsidR="00234237" w:rsidRPr="0084280A">
        <w:rPr>
          <w:rFonts w:ascii="Times New Roman" w:hAnsi="Times New Roman" w:cs="Times New Roman"/>
          <w:sz w:val="24"/>
          <w:szCs w:val="24"/>
          <w:lang w:val="en-GB"/>
        </w:rPr>
        <w:t>to be</w:t>
      </w:r>
      <w:r w:rsidRPr="0084280A">
        <w:rPr>
          <w:rFonts w:ascii="Times New Roman" w:hAnsi="Times New Roman" w:cs="Times New Roman"/>
          <w:sz w:val="24"/>
          <w:szCs w:val="24"/>
          <w:lang w:val="en-GB"/>
        </w:rPr>
        <w:t xml:space="preserve"> a local </w:t>
      </w:r>
      <w:r w:rsidR="00EE475C" w:rsidRPr="0084280A">
        <w:rPr>
          <w:rFonts w:ascii="Times New Roman" w:hAnsi="Times New Roman" w:cs="Times New Roman"/>
          <w:sz w:val="24"/>
          <w:szCs w:val="24"/>
          <w:lang w:val="en-GB"/>
        </w:rPr>
        <w:t>self-government</w:t>
      </w:r>
      <w:r w:rsidRPr="0084280A">
        <w:rPr>
          <w:rFonts w:ascii="Times New Roman" w:hAnsi="Times New Roman" w:cs="Times New Roman"/>
          <w:sz w:val="24"/>
          <w:szCs w:val="24"/>
          <w:lang w:val="en-GB"/>
        </w:rPr>
        <w:t xml:space="preserve"> unit with extremely low standard of living or high unemployment rate, based on the level of development of local </w:t>
      </w:r>
      <w:r w:rsidR="00EE475C" w:rsidRPr="0084280A">
        <w:rPr>
          <w:rFonts w:ascii="Times New Roman" w:hAnsi="Times New Roman" w:cs="Times New Roman"/>
          <w:sz w:val="24"/>
          <w:szCs w:val="24"/>
          <w:lang w:val="en-GB"/>
        </w:rPr>
        <w:t>self-government</w:t>
      </w:r>
      <w:r w:rsidR="00D62BCB" w:rsidRPr="0084280A">
        <w:rPr>
          <w:rFonts w:ascii="Times New Roman" w:hAnsi="Times New Roman" w:cs="Times New Roman"/>
          <w:sz w:val="24"/>
          <w:szCs w:val="24"/>
          <w:lang w:val="en-GB"/>
        </w:rPr>
        <w:t xml:space="preserve"> units</w:t>
      </w:r>
      <w:r w:rsidRPr="0084280A">
        <w:rPr>
          <w:rFonts w:ascii="Times New Roman" w:hAnsi="Times New Roman" w:cs="Times New Roman"/>
          <w:sz w:val="24"/>
          <w:szCs w:val="24"/>
          <w:lang w:val="en-GB"/>
        </w:rPr>
        <w:t xml:space="preserve"> for the previous year.</w:t>
      </w:r>
    </w:p>
    <w:p w:rsidR="00FE7A16" w:rsidRPr="0084280A" w:rsidRDefault="00741C24" w:rsidP="00FE7A1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lastRenderedPageBreak/>
        <w:t xml:space="preserve">The reduction stipulated by paragraph 1 of this Article shall not relate to the market </w:t>
      </w:r>
      <w:r w:rsidR="00B56EF1">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of construction land for which a request for restitution has been submitted, in accordance with the regulations which regulate the restitution of property.</w:t>
      </w:r>
    </w:p>
    <w:p w:rsidR="006F33F9" w:rsidRPr="0084280A" w:rsidRDefault="00741C24" w:rsidP="00FE7A1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percentage of reduction of the market </w:t>
      </w:r>
      <w:r w:rsidR="00B56EF1">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stipulated by </w:t>
      </w:r>
      <w:r w:rsidR="00234237" w:rsidRPr="0084280A">
        <w:rPr>
          <w:rFonts w:ascii="Times New Roman" w:hAnsi="Times New Roman" w:cs="Times New Roman"/>
          <w:sz w:val="24"/>
          <w:szCs w:val="24"/>
          <w:lang w:val="en-GB"/>
        </w:rPr>
        <w:t>paragraph</w:t>
      </w:r>
      <w:r w:rsidRPr="0084280A">
        <w:rPr>
          <w:rFonts w:ascii="Times New Roman" w:hAnsi="Times New Roman" w:cs="Times New Roman"/>
          <w:sz w:val="24"/>
          <w:szCs w:val="24"/>
          <w:lang w:val="en-GB"/>
        </w:rPr>
        <w:t xml:space="preserve"> 1 of this Article, on the basis of the level of development, shall be determined by the Government.</w:t>
      </w:r>
    </w:p>
    <w:p w:rsidR="008D06D1" w:rsidRPr="0084280A" w:rsidRDefault="00741C24" w:rsidP="00AC76B4">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9</w:t>
      </w:r>
      <w:r w:rsidR="008D06D1" w:rsidRPr="0084280A">
        <w:rPr>
          <w:rFonts w:ascii="Times New Roman" w:hAnsi="Times New Roman" w:cs="Times New Roman"/>
          <w:sz w:val="24"/>
          <w:szCs w:val="24"/>
          <w:lang w:val="en-GB"/>
        </w:rPr>
        <w:tab/>
      </w:r>
    </w:p>
    <w:p w:rsidR="007179FA" w:rsidRPr="0084280A" w:rsidRDefault="007179FA" w:rsidP="00AC76B4">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right to reduction of the market </w:t>
      </w:r>
      <w:r w:rsidR="005F48AC">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of construction land shall be given to the persons stipulated by Article 1, paragraph 2 of this Law, regardless of where the property is located, </w:t>
      </w:r>
      <w:r w:rsidR="00F661B0" w:rsidRPr="0084280A">
        <w:rPr>
          <w:rFonts w:ascii="Times New Roman" w:hAnsi="Times New Roman" w:cs="Times New Roman"/>
          <w:sz w:val="24"/>
          <w:szCs w:val="24"/>
          <w:lang w:val="en-GB"/>
        </w:rPr>
        <w:t>provided that</w:t>
      </w:r>
      <w:r w:rsidRPr="0084280A">
        <w:rPr>
          <w:rFonts w:ascii="Times New Roman" w:hAnsi="Times New Roman" w:cs="Times New Roman"/>
          <w:sz w:val="24"/>
          <w:szCs w:val="24"/>
          <w:lang w:val="en-GB"/>
        </w:rPr>
        <w:t xml:space="preserve"> the request for conversion of the developed construc</w:t>
      </w:r>
      <w:r w:rsidR="00F661B0" w:rsidRPr="0084280A">
        <w:rPr>
          <w:rFonts w:ascii="Times New Roman" w:hAnsi="Times New Roman" w:cs="Times New Roman"/>
          <w:sz w:val="24"/>
          <w:szCs w:val="24"/>
          <w:lang w:val="en-GB"/>
        </w:rPr>
        <w:t>tion land is submitted</w:t>
      </w:r>
      <w:r w:rsidRPr="0084280A">
        <w:rPr>
          <w:rFonts w:ascii="Times New Roman" w:hAnsi="Times New Roman" w:cs="Times New Roman"/>
          <w:sz w:val="24"/>
          <w:szCs w:val="24"/>
          <w:lang w:val="en-GB"/>
        </w:rPr>
        <w:t xml:space="preserve"> </w:t>
      </w:r>
      <w:r w:rsidR="005F505E" w:rsidRPr="0084280A">
        <w:rPr>
          <w:rFonts w:ascii="Times New Roman" w:hAnsi="Times New Roman" w:cs="Times New Roman"/>
          <w:sz w:val="24"/>
          <w:szCs w:val="24"/>
          <w:lang w:val="en-GB"/>
        </w:rPr>
        <w:t xml:space="preserve">in accordance with the requirements </w:t>
      </w:r>
      <w:r w:rsidR="00687E7F" w:rsidRPr="0084280A">
        <w:rPr>
          <w:rFonts w:ascii="Times New Roman" w:hAnsi="Times New Roman" w:cs="Times New Roman"/>
          <w:sz w:val="24"/>
          <w:szCs w:val="24"/>
          <w:lang w:val="en-GB"/>
        </w:rPr>
        <w:t xml:space="preserve">prescribed </w:t>
      </w:r>
      <w:r w:rsidR="005F505E" w:rsidRPr="0084280A">
        <w:rPr>
          <w:rFonts w:ascii="Times New Roman" w:hAnsi="Times New Roman" w:cs="Times New Roman"/>
          <w:sz w:val="24"/>
          <w:szCs w:val="24"/>
          <w:lang w:val="en-GB"/>
        </w:rPr>
        <w:t>by this Law.</w:t>
      </w:r>
    </w:p>
    <w:p w:rsidR="00BD0C35" w:rsidRPr="0084280A" w:rsidRDefault="005F505E" w:rsidP="00BD0C35">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In case stipulated by </w:t>
      </w:r>
      <w:r w:rsidR="00234237" w:rsidRPr="0084280A">
        <w:rPr>
          <w:rFonts w:ascii="Times New Roman" w:hAnsi="Times New Roman" w:cs="Times New Roman"/>
          <w:sz w:val="24"/>
          <w:szCs w:val="24"/>
          <w:lang w:val="en-GB"/>
        </w:rPr>
        <w:t>paragraph</w:t>
      </w:r>
      <w:r w:rsidRPr="0084280A">
        <w:rPr>
          <w:rFonts w:ascii="Times New Roman" w:hAnsi="Times New Roman" w:cs="Times New Roman"/>
          <w:sz w:val="24"/>
          <w:szCs w:val="24"/>
          <w:lang w:val="en-GB"/>
        </w:rPr>
        <w:t xml:space="preserve"> 1 of this Article, </w:t>
      </w:r>
      <w:r w:rsidR="00F661B0" w:rsidRPr="0084280A">
        <w:rPr>
          <w:rFonts w:ascii="Times New Roman" w:hAnsi="Times New Roman" w:cs="Times New Roman"/>
          <w:sz w:val="24"/>
          <w:szCs w:val="24"/>
          <w:lang w:val="en-GB"/>
        </w:rPr>
        <w:t>the</w:t>
      </w:r>
      <w:r w:rsidRPr="0084280A">
        <w:rPr>
          <w:rFonts w:ascii="Times New Roman" w:hAnsi="Times New Roman" w:cs="Times New Roman"/>
          <w:sz w:val="24"/>
          <w:szCs w:val="24"/>
          <w:lang w:val="en-GB"/>
        </w:rPr>
        <w:t xml:space="preserve"> </w:t>
      </w:r>
      <w:r w:rsidR="008A4C78" w:rsidRPr="0084280A">
        <w:rPr>
          <w:rFonts w:ascii="Times New Roman" w:hAnsi="Times New Roman" w:cs="Times New Roman"/>
          <w:sz w:val="24"/>
          <w:szCs w:val="24"/>
          <w:lang w:val="en-GB"/>
        </w:rPr>
        <w:t xml:space="preserve">amount of the </w:t>
      </w:r>
      <w:r w:rsidRPr="0084280A">
        <w:rPr>
          <w:rFonts w:ascii="Times New Roman" w:hAnsi="Times New Roman" w:cs="Times New Roman"/>
          <w:sz w:val="24"/>
          <w:szCs w:val="24"/>
          <w:lang w:val="en-GB"/>
        </w:rPr>
        <w:t xml:space="preserve">fee shall be determined by </w:t>
      </w:r>
      <w:r w:rsidR="008A4C78" w:rsidRPr="0084280A">
        <w:rPr>
          <w:rFonts w:ascii="Times New Roman" w:hAnsi="Times New Roman" w:cs="Times New Roman"/>
          <w:sz w:val="24"/>
          <w:szCs w:val="24"/>
          <w:lang w:val="en-GB"/>
        </w:rPr>
        <w:t xml:space="preserve">reducing </w:t>
      </w:r>
      <w:r w:rsidR="00BD0C35" w:rsidRPr="0084280A">
        <w:rPr>
          <w:rFonts w:ascii="Times New Roman" w:hAnsi="Times New Roman" w:cs="Times New Roman"/>
          <w:sz w:val="24"/>
          <w:szCs w:val="24"/>
          <w:lang w:val="en-GB"/>
        </w:rPr>
        <w:t xml:space="preserve">the market </w:t>
      </w:r>
      <w:r w:rsidR="005F48AC">
        <w:rPr>
          <w:rFonts w:ascii="Times New Roman" w:hAnsi="Times New Roman" w:cs="Times New Roman"/>
          <w:sz w:val="24"/>
          <w:szCs w:val="24"/>
          <w:lang w:val="en-GB"/>
        </w:rPr>
        <w:t>value</w:t>
      </w:r>
      <w:r w:rsidR="00BD0C35" w:rsidRPr="0084280A">
        <w:rPr>
          <w:rFonts w:ascii="Times New Roman" w:hAnsi="Times New Roman" w:cs="Times New Roman"/>
          <w:sz w:val="24"/>
          <w:szCs w:val="24"/>
          <w:lang w:val="en-GB"/>
        </w:rPr>
        <w:t xml:space="preserve"> of the construction land</w:t>
      </w:r>
      <w:r w:rsidR="008A4C78" w:rsidRPr="0084280A">
        <w:rPr>
          <w:rFonts w:ascii="Times New Roman" w:hAnsi="Times New Roman" w:cs="Times New Roman"/>
          <w:sz w:val="24"/>
          <w:szCs w:val="24"/>
          <w:lang w:val="en-GB"/>
        </w:rPr>
        <w:t xml:space="preserve"> by the amount of the fee for the regular use of facilities on the construction land</w:t>
      </w:r>
      <w:r w:rsidR="00BD0C35" w:rsidRPr="0084280A">
        <w:rPr>
          <w:rFonts w:ascii="Times New Roman" w:hAnsi="Times New Roman" w:cs="Times New Roman"/>
          <w:sz w:val="24"/>
          <w:szCs w:val="24"/>
          <w:lang w:val="en-GB"/>
        </w:rPr>
        <w:t>.</w:t>
      </w:r>
    </w:p>
    <w:p w:rsidR="00926A5E" w:rsidRPr="0084280A" w:rsidRDefault="00BD0C35" w:rsidP="00AC76B4">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In the process of conversion of developed construction land, the area of </w:t>
      </w:r>
      <w:r w:rsidR="005F505E" w:rsidRPr="0084280A">
        <w:rPr>
          <w:rFonts w:ascii="Times New Roman" w:hAnsi="Times New Roman" w:cs="Times New Roman"/>
          <w:sz w:val="24"/>
          <w:szCs w:val="24"/>
          <w:lang w:val="en-GB"/>
        </w:rPr>
        <w:t xml:space="preserve">land for regular usage of </w:t>
      </w:r>
      <w:r w:rsidRPr="0084280A">
        <w:rPr>
          <w:rFonts w:ascii="Times New Roman" w:hAnsi="Times New Roman" w:cs="Times New Roman"/>
          <w:sz w:val="24"/>
          <w:szCs w:val="24"/>
          <w:lang w:val="en-GB"/>
        </w:rPr>
        <w:t>a</w:t>
      </w:r>
      <w:r w:rsidR="005F505E" w:rsidRPr="0084280A">
        <w:rPr>
          <w:rFonts w:ascii="Times New Roman" w:hAnsi="Times New Roman" w:cs="Times New Roman"/>
          <w:sz w:val="24"/>
          <w:szCs w:val="24"/>
          <w:lang w:val="en-GB"/>
        </w:rPr>
        <w:t xml:space="preserve"> facility shall be determined by dividing the total area of the </w:t>
      </w:r>
      <w:r w:rsidR="00661740" w:rsidRPr="0084280A">
        <w:rPr>
          <w:rFonts w:ascii="Times New Roman" w:hAnsi="Times New Roman" w:cs="Times New Roman"/>
          <w:sz w:val="24"/>
          <w:szCs w:val="24"/>
          <w:lang w:val="en-GB"/>
        </w:rPr>
        <w:t>p</w:t>
      </w:r>
      <w:r w:rsidR="005F505E" w:rsidRPr="0084280A">
        <w:rPr>
          <w:rFonts w:ascii="Times New Roman" w:hAnsi="Times New Roman" w:cs="Times New Roman"/>
          <w:sz w:val="24"/>
          <w:szCs w:val="24"/>
          <w:lang w:val="en-GB"/>
        </w:rPr>
        <w:t xml:space="preserve">lot </w:t>
      </w:r>
      <w:r w:rsidR="00661740" w:rsidRPr="0084280A">
        <w:rPr>
          <w:rFonts w:ascii="Times New Roman" w:hAnsi="Times New Roman" w:cs="Times New Roman"/>
          <w:sz w:val="24"/>
          <w:szCs w:val="24"/>
          <w:lang w:val="en-GB"/>
        </w:rPr>
        <w:t>belonging to the</w:t>
      </w:r>
      <w:r w:rsidR="005F505E" w:rsidRPr="0084280A">
        <w:rPr>
          <w:rFonts w:ascii="Times New Roman" w:hAnsi="Times New Roman" w:cs="Times New Roman"/>
          <w:sz w:val="24"/>
          <w:szCs w:val="24"/>
          <w:lang w:val="en-GB"/>
        </w:rPr>
        <w:t xml:space="preserve"> facilities, determined by real estate folio</w:t>
      </w:r>
      <w:r w:rsidR="00661740" w:rsidRPr="0084280A">
        <w:rPr>
          <w:rFonts w:ascii="Times New Roman" w:hAnsi="Times New Roman" w:cs="Times New Roman"/>
          <w:sz w:val="24"/>
          <w:szCs w:val="24"/>
          <w:lang w:val="en-GB"/>
        </w:rPr>
        <w:t xml:space="preserve"> transcript,</w:t>
      </w:r>
      <w:r w:rsidR="005F505E" w:rsidRPr="0084280A">
        <w:rPr>
          <w:rFonts w:ascii="Times New Roman" w:hAnsi="Times New Roman" w:cs="Times New Roman"/>
          <w:sz w:val="24"/>
          <w:szCs w:val="24"/>
          <w:lang w:val="en-GB"/>
        </w:rPr>
        <w:t xml:space="preserve"> by the maximum allowed </w:t>
      </w:r>
      <w:r w:rsidR="00661740" w:rsidRPr="0084280A">
        <w:rPr>
          <w:rFonts w:ascii="Times New Roman" w:hAnsi="Times New Roman" w:cs="Times New Roman"/>
          <w:sz w:val="24"/>
          <w:szCs w:val="24"/>
          <w:lang w:val="en-GB"/>
        </w:rPr>
        <w:t xml:space="preserve">plot occupancy </w:t>
      </w:r>
      <w:r w:rsidR="005F505E" w:rsidRPr="0084280A">
        <w:rPr>
          <w:rFonts w:ascii="Times New Roman" w:hAnsi="Times New Roman" w:cs="Times New Roman"/>
          <w:sz w:val="24"/>
          <w:szCs w:val="24"/>
          <w:lang w:val="en-GB"/>
        </w:rPr>
        <w:t xml:space="preserve">percentage, determined by </w:t>
      </w:r>
      <w:r w:rsidR="00661740" w:rsidRPr="0084280A">
        <w:rPr>
          <w:rFonts w:ascii="Times New Roman" w:hAnsi="Times New Roman" w:cs="Times New Roman"/>
          <w:sz w:val="24"/>
          <w:szCs w:val="24"/>
          <w:lang w:val="en-GB"/>
        </w:rPr>
        <w:t>a</w:t>
      </w:r>
      <w:r w:rsidR="005F505E" w:rsidRPr="0084280A">
        <w:rPr>
          <w:rFonts w:ascii="Times New Roman" w:hAnsi="Times New Roman" w:cs="Times New Roman"/>
          <w:sz w:val="24"/>
          <w:szCs w:val="24"/>
          <w:lang w:val="en-GB"/>
        </w:rPr>
        <w:t xml:space="preserve"> valid plan document, based on the issued </w:t>
      </w:r>
      <w:r w:rsidR="00A9464A" w:rsidRPr="0084280A">
        <w:rPr>
          <w:rFonts w:ascii="Times New Roman" w:hAnsi="Times New Roman" w:cs="Times New Roman"/>
          <w:sz w:val="24"/>
          <w:szCs w:val="24"/>
          <w:lang w:val="en-GB"/>
        </w:rPr>
        <w:t xml:space="preserve">location </w:t>
      </w:r>
      <w:r w:rsidR="005F505E" w:rsidRPr="0084280A">
        <w:rPr>
          <w:rFonts w:ascii="Times New Roman" w:hAnsi="Times New Roman" w:cs="Times New Roman"/>
          <w:sz w:val="24"/>
          <w:szCs w:val="24"/>
          <w:lang w:val="en-GB"/>
        </w:rPr>
        <w:t>information.</w:t>
      </w:r>
    </w:p>
    <w:p w:rsidR="006F33F9" w:rsidRPr="0084280A" w:rsidRDefault="005F505E" w:rsidP="006F33F9">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10</w:t>
      </w:r>
    </w:p>
    <w:p w:rsidR="00391A93" w:rsidRPr="0084280A" w:rsidRDefault="00391A93" w:rsidP="00926A5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When the subject of the conversion </w:t>
      </w:r>
      <w:r w:rsidR="00000E1D" w:rsidRPr="0084280A">
        <w:rPr>
          <w:rFonts w:ascii="Times New Roman" w:hAnsi="Times New Roman" w:cs="Times New Roman"/>
          <w:sz w:val="24"/>
          <w:szCs w:val="24"/>
          <w:lang w:val="en-GB"/>
        </w:rPr>
        <w:t>is a</w:t>
      </w:r>
      <w:r w:rsidRPr="0084280A">
        <w:rPr>
          <w:rFonts w:ascii="Times New Roman" w:hAnsi="Times New Roman" w:cs="Times New Roman"/>
          <w:sz w:val="24"/>
          <w:szCs w:val="24"/>
          <w:lang w:val="en-GB"/>
        </w:rPr>
        <w:t xml:space="preserve"> cadastral </w:t>
      </w:r>
      <w:r w:rsidR="00EE475C" w:rsidRPr="0084280A">
        <w:rPr>
          <w:rFonts w:ascii="Times New Roman" w:hAnsi="Times New Roman" w:cs="Times New Roman"/>
          <w:sz w:val="24"/>
          <w:szCs w:val="24"/>
          <w:lang w:val="en-GB"/>
        </w:rPr>
        <w:t>p</w:t>
      </w:r>
      <w:r w:rsidRPr="0084280A">
        <w:rPr>
          <w:rFonts w:ascii="Times New Roman" w:hAnsi="Times New Roman" w:cs="Times New Roman"/>
          <w:sz w:val="24"/>
          <w:szCs w:val="24"/>
          <w:lang w:val="en-GB"/>
        </w:rPr>
        <w:t xml:space="preserve">lot </w:t>
      </w:r>
      <w:r w:rsidR="00000E1D" w:rsidRPr="0084280A">
        <w:rPr>
          <w:rFonts w:ascii="Times New Roman" w:hAnsi="Times New Roman" w:cs="Times New Roman"/>
          <w:sz w:val="24"/>
          <w:szCs w:val="24"/>
          <w:lang w:val="en-GB"/>
        </w:rPr>
        <w:t>belonging to</w:t>
      </w:r>
      <w:r w:rsidRPr="0084280A">
        <w:rPr>
          <w:rFonts w:ascii="Times New Roman" w:hAnsi="Times New Roman" w:cs="Times New Roman"/>
          <w:sz w:val="24"/>
          <w:szCs w:val="24"/>
          <w:lang w:val="en-GB"/>
        </w:rPr>
        <w:t xml:space="preserve"> a </w:t>
      </w:r>
      <w:r w:rsidR="00000E1D" w:rsidRPr="0084280A">
        <w:rPr>
          <w:rFonts w:ascii="Times New Roman" w:hAnsi="Times New Roman" w:cs="Times New Roman"/>
          <w:sz w:val="24"/>
          <w:szCs w:val="24"/>
          <w:lang w:val="en-GB"/>
        </w:rPr>
        <w:t xml:space="preserve">building </w:t>
      </w:r>
      <w:r w:rsidRPr="0084280A">
        <w:rPr>
          <w:rFonts w:ascii="Times New Roman" w:hAnsi="Times New Roman" w:cs="Times New Roman"/>
          <w:sz w:val="24"/>
          <w:szCs w:val="24"/>
          <w:lang w:val="en-GB"/>
        </w:rPr>
        <w:t xml:space="preserve">complex (industrial, residential), the fee shall be determined by reducing the market </w:t>
      </w:r>
      <w:r w:rsidR="00D816F2">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of the construction land by the </w:t>
      </w:r>
      <w:r w:rsidR="0045703A" w:rsidRPr="0084280A">
        <w:rPr>
          <w:rFonts w:ascii="Times New Roman" w:hAnsi="Times New Roman" w:cs="Times New Roman"/>
          <w:sz w:val="24"/>
          <w:szCs w:val="24"/>
          <w:lang w:val="en-GB"/>
        </w:rPr>
        <w:t xml:space="preserve">amount of </w:t>
      </w:r>
      <w:r w:rsidRPr="0084280A">
        <w:rPr>
          <w:rFonts w:ascii="Times New Roman" w:hAnsi="Times New Roman" w:cs="Times New Roman"/>
          <w:sz w:val="24"/>
          <w:szCs w:val="24"/>
          <w:lang w:val="en-GB"/>
        </w:rPr>
        <w:t xml:space="preserve">land </w:t>
      </w:r>
      <w:r w:rsidR="00000E1D" w:rsidRPr="0084280A">
        <w:rPr>
          <w:rFonts w:ascii="Times New Roman" w:hAnsi="Times New Roman" w:cs="Times New Roman"/>
          <w:sz w:val="24"/>
          <w:szCs w:val="24"/>
          <w:lang w:val="en-GB"/>
        </w:rPr>
        <w:t>fee</w:t>
      </w:r>
      <w:r w:rsidR="00BC09C8" w:rsidRPr="0084280A">
        <w:rPr>
          <w:rFonts w:ascii="Times New Roman" w:hAnsi="Times New Roman" w:cs="Times New Roman"/>
          <w:sz w:val="24"/>
          <w:szCs w:val="24"/>
          <w:lang w:val="en-GB"/>
        </w:rPr>
        <w:t xml:space="preserve">, the land being determined </w:t>
      </w:r>
      <w:r w:rsidR="004E5D8B" w:rsidRPr="0084280A">
        <w:rPr>
          <w:rFonts w:ascii="Times New Roman" w:hAnsi="Times New Roman" w:cs="Times New Roman"/>
          <w:sz w:val="24"/>
          <w:szCs w:val="24"/>
          <w:lang w:val="en-GB"/>
        </w:rPr>
        <w:t>under</w:t>
      </w:r>
      <w:r w:rsidR="00BC09C8" w:rsidRPr="0084280A">
        <w:rPr>
          <w:rFonts w:ascii="Times New Roman" w:hAnsi="Times New Roman" w:cs="Times New Roman"/>
          <w:sz w:val="24"/>
          <w:szCs w:val="24"/>
          <w:lang w:val="en-GB"/>
        </w:rPr>
        <w:t xml:space="preserve"> a valid plan document </w:t>
      </w:r>
      <w:r w:rsidR="004E5D8B" w:rsidRPr="0084280A">
        <w:rPr>
          <w:rFonts w:ascii="Times New Roman" w:hAnsi="Times New Roman" w:cs="Times New Roman"/>
          <w:sz w:val="24"/>
          <w:szCs w:val="24"/>
          <w:lang w:val="en-GB"/>
        </w:rPr>
        <w:t xml:space="preserve">to be </w:t>
      </w:r>
      <w:r w:rsidR="00BC09C8" w:rsidRPr="0084280A">
        <w:rPr>
          <w:rFonts w:ascii="Times New Roman" w:hAnsi="Times New Roman" w:cs="Times New Roman"/>
          <w:sz w:val="24"/>
          <w:szCs w:val="24"/>
          <w:lang w:val="en-GB"/>
        </w:rPr>
        <w:t xml:space="preserve">the </w:t>
      </w:r>
      <w:r w:rsidRPr="0084280A">
        <w:rPr>
          <w:rFonts w:ascii="Times New Roman" w:hAnsi="Times New Roman" w:cs="Times New Roman"/>
          <w:sz w:val="24"/>
          <w:szCs w:val="24"/>
          <w:lang w:val="en-GB"/>
        </w:rPr>
        <w:t>land for construction of facilities for community u</w:t>
      </w:r>
      <w:r w:rsidR="00BC09C8" w:rsidRPr="0084280A">
        <w:rPr>
          <w:rFonts w:ascii="Times New Roman" w:hAnsi="Times New Roman" w:cs="Times New Roman"/>
          <w:sz w:val="24"/>
          <w:szCs w:val="24"/>
          <w:lang w:val="en-GB"/>
        </w:rPr>
        <w:t>se or public surfaces stipulated by Article 6 of this Law</w:t>
      </w:r>
      <w:r w:rsidR="00583BDC" w:rsidRPr="0084280A">
        <w:rPr>
          <w:rFonts w:ascii="Times New Roman" w:hAnsi="Times New Roman" w:cs="Times New Roman"/>
          <w:sz w:val="24"/>
          <w:szCs w:val="24"/>
          <w:lang w:val="en-GB"/>
        </w:rPr>
        <w:t>.</w:t>
      </w:r>
      <w:r w:rsidR="00056AE6" w:rsidRPr="0084280A">
        <w:rPr>
          <w:rFonts w:ascii="Times New Roman" w:hAnsi="Times New Roman" w:cs="Times New Roman"/>
          <w:sz w:val="24"/>
          <w:szCs w:val="24"/>
          <w:lang w:val="en-GB"/>
        </w:rPr>
        <w:tab/>
      </w:r>
    </w:p>
    <w:p w:rsidR="000062C3" w:rsidRPr="0084280A" w:rsidRDefault="00CC0D0F" w:rsidP="00926A5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0062C3" w:rsidRPr="0084280A">
        <w:rPr>
          <w:rFonts w:ascii="Times New Roman" w:hAnsi="Times New Roman" w:cs="Times New Roman"/>
          <w:sz w:val="24"/>
          <w:szCs w:val="24"/>
          <w:lang w:val="en-GB"/>
        </w:rPr>
        <w:t>Determining the</w:t>
      </w:r>
      <w:r w:rsidR="004E5D8B" w:rsidRPr="0084280A">
        <w:rPr>
          <w:rFonts w:ascii="Times New Roman" w:hAnsi="Times New Roman" w:cs="Times New Roman"/>
          <w:sz w:val="24"/>
          <w:szCs w:val="24"/>
          <w:lang w:val="en-GB"/>
        </w:rPr>
        <w:t xml:space="preserve"> building</w:t>
      </w:r>
      <w:r w:rsidR="000062C3" w:rsidRPr="0084280A">
        <w:rPr>
          <w:rFonts w:ascii="Times New Roman" w:hAnsi="Times New Roman" w:cs="Times New Roman"/>
          <w:sz w:val="24"/>
          <w:szCs w:val="24"/>
          <w:lang w:val="en-GB"/>
        </w:rPr>
        <w:t xml:space="preserve"> complex and construction land which has been determined as the land for the construction of </w:t>
      </w:r>
      <w:r w:rsidR="00D816F2">
        <w:rPr>
          <w:rFonts w:ascii="Times New Roman" w:hAnsi="Times New Roman" w:cs="Times New Roman"/>
          <w:sz w:val="24"/>
          <w:szCs w:val="24"/>
          <w:lang w:val="en-GB"/>
        </w:rPr>
        <w:t xml:space="preserve">public </w:t>
      </w:r>
      <w:r w:rsidR="000062C3" w:rsidRPr="0084280A">
        <w:rPr>
          <w:rFonts w:ascii="Times New Roman" w:hAnsi="Times New Roman" w:cs="Times New Roman"/>
          <w:sz w:val="24"/>
          <w:szCs w:val="24"/>
          <w:lang w:val="en-GB"/>
        </w:rPr>
        <w:t xml:space="preserve">facilities or public surfaces stipulated by </w:t>
      </w:r>
      <w:r w:rsidR="0094581F" w:rsidRPr="0084280A">
        <w:rPr>
          <w:rFonts w:ascii="Times New Roman" w:hAnsi="Times New Roman" w:cs="Times New Roman"/>
          <w:sz w:val="24"/>
          <w:szCs w:val="24"/>
          <w:lang w:val="en-GB"/>
        </w:rPr>
        <w:t>Article</w:t>
      </w:r>
      <w:r w:rsidR="000062C3" w:rsidRPr="0084280A">
        <w:rPr>
          <w:rFonts w:ascii="Times New Roman" w:hAnsi="Times New Roman" w:cs="Times New Roman"/>
          <w:sz w:val="24"/>
          <w:szCs w:val="24"/>
          <w:lang w:val="en-GB"/>
        </w:rPr>
        <w:t xml:space="preserve"> 6 of this Law under </w:t>
      </w:r>
      <w:r w:rsidR="004E5D8B" w:rsidRPr="0084280A">
        <w:rPr>
          <w:rFonts w:ascii="Times New Roman" w:hAnsi="Times New Roman" w:cs="Times New Roman"/>
          <w:sz w:val="24"/>
          <w:szCs w:val="24"/>
          <w:lang w:val="en-GB"/>
        </w:rPr>
        <w:t xml:space="preserve">a </w:t>
      </w:r>
      <w:r w:rsidR="000062C3" w:rsidRPr="0084280A">
        <w:rPr>
          <w:rFonts w:ascii="Times New Roman" w:hAnsi="Times New Roman" w:cs="Times New Roman"/>
          <w:sz w:val="24"/>
          <w:szCs w:val="24"/>
          <w:lang w:val="en-GB"/>
        </w:rPr>
        <w:t xml:space="preserve">valid plan document, shall be performed by a body of the local </w:t>
      </w:r>
      <w:r w:rsidR="00EE475C" w:rsidRPr="0084280A">
        <w:rPr>
          <w:rFonts w:ascii="Times New Roman" w:hAnsi="Times New Roman" w:cs="Times New Roman"/>
          <w:sz w:val="24"/>
          <w:szCs w:val="24"/>
          <w:lang w:val="en-GB"/>
        </w:rPr>
        <w:t>self-government</w:t>
      </w:r>
      <w:r w:rsidR="000062C3" w:rsidRPr="0084280A">
        <w:rPr>
          <w:rFonts w:ascii="Times New Roman" w:hAnsi="Times New Roman" w:cs="Times New Roman"/>
          <w:sz w:val="24"/>
          <w:szCs w:val="24"/>
          <w:lang w:val="en-GB"/>
        </w:rPr>
        <w:t xml:space="preserve"> unit </w:t>
      </w:r>
      <w:r w:rsidR="004E5D8B" w:rsidRPr="0084280A">
        <w:rPr>
          <w:rFonts w:ascii="Times New Roman" w:hAnsi="Times New Roman" w:cs="Times New Roman"/>
          <w:sz w:val="24"/>
          <w:szCs w:val="24"/>
          <w:lang w:val="en-GB"/>
        </w:rPr>
        <w:t>in charge of</w:t>
      </w:r>
      <w:r w:rsidR="000062C3" w:rsidRPr="0084280A">
        <w:rPr>
          <w:rFonts w:ascii="Times New Roman" w:hAnsi="Times New Roman" w:cs="Times New Roman"/>
          <w:sz w:val="24"/>
          <w:szCs w:val="24"/>
          <w:lang w:val="en-GB"/>
        </w:rPr>
        <w:t xml:space="preserve"> spatial planning and urban planning, per request of a party in the procedure.</w:t>
      </w:r>
    </w:p>
    <w:p w:rsidR="000062C3" w:rsidRPr="0084280A" w:rsidRDefault="00CC0D0F" w:rsidP="00926A5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0062C3" w:rsidRPr="0084280A">
        <w:rPr>
          <w:rFonts w:ascii="Times New Roman" w:hAnsi="Times New Roman" w:cs="Times New Roman"/>
          <w:sz w:val="24"/>
          <w:szCs w:val="24"/>
          <w:lang w:val="en-GB"/>
        </w:rPr>
        <w:t xml:space="preserve">Determining the complex stipulated by </w:t>
      </w:r>
      <w:r w:rsidR="00234237" w:rsidRPr="0084280A">
        <w:rPr>
          <w:rFonts w:ascii="Times New Roman" w:hAnsi="Times New Roman" w:cs="Times New Roman"/>
          <w:sz w:val="24"/>
          <w:szCs w:val="24"/>
          <w:lang w:val="en-GB"/>
        </w:rPr>
        <w:t>paragraph</w:t>
      </w:r>
      <w:r w:rsidR="000062C3" w:rsidRPr="0084280A">
        <w:rPr>
          <w:rFonts w:ascii="Times New Roman" w:hAnsi="Times New Roman" w:cs="Times New Roman"/>
          <w:sz w:val="24"/>
          <w:szCs w:val="24"/>
          <w:lang w:val="en-GB"/>
        </w:rPr>
        <w:t xml:space="preserve"> 2 of this Article shall be the prior matter in the procedure for conversion of the right of use into right of property, in accordance with this Law.</w:t>
      </w:r>
    </w:p>
    <w:p w:rsidR="003804D6" w:rsidRPr="0084280A" w:rsidRDefault="003804D6" w:rsidP="00CC0D0F">
      <w:pPr>
        <w:jc w:val="both"/>
        <w:rPr>
          <w:rFonts w:ascii="Times New Roman" w:hAnsi="Times New Roman" w:cs="Times New Roman"/>
          <w:sz w:val="24"/>
          <w:szCs w:val="24"/>
          <w:lang w:val="en-GB"/>
        </w:rPr>
      </w:pPr>
    </w:p>
    <w:p w:rsidR="002A2EB1" w:rsidRPr="0084280A" w:rsidRDefault="003804D6" w:rsidP="003804D6">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 xml:space="preserve">9. </w:t>
      </w:r>
      <w:r w:rsidR="002A2EB1" w:rsidRPr="0084280A">
        <w:rPr>
          <w:rFonts w:ascii="Times New Roman" w:hAnsi="Times New Roman" w:cs="Times New Roman"/>
          <w:b/>
          <w:sz w:val="24"/>
          <w:szCs w:val="24"/>
          <w:lang w:val="en-GB"/>
        </w:rPr>
        <w:t>Procedure for conversion of the right of use into the right of property</w:t>
      </w:r>
    </w:p>
    <w:p w:rsidR="00D86FDF" w:rsidRPr="0084280A" w:rsidRDefault="002A2EB1" w:rsidP="003804D6">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w:t>
      </w:r>
      <w:r w:rsidR="00D86FDF" w:rsidRPr="0084280A">
        <w:rPr>
          <w:rFonts w:ascii="Times New Roman" w:hAnsi="Times New Roman" w:cs="Times New Roman"/>
          <w:sz w:val="24"/>
          <w:szCs w:val="24"/>
          <w:lang w:val="en-GB"/>
        </w:rPr>
        <w:t xml:space="preserve"> 11</w:t>
      </w:r>
    </w:p>
    <w:p w:rsidR="002A2EB1" w:rsidRPr="0084280A" w:rsidRDefault="002A2EB1" w:rsidP="003804D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Procedure for conversion shall be initiated per request of the person stipulated by </w:t>
      </w:r>
      <w:r w:rsidR="0094581F" w:rsidRPr="0084280A">
        <w:rPr>
          <w:rFonts w:ascii="Times New Roman" w:hAnsi="Times New Roman" w:cs="Times New Roman"/>
          <w:sz w:val="24"/>
          <w:szCs w:val="24"/>
          <w:lang w:val="en-GB"/>
        </w:rPr>
        <w:t>Article</w:t>
      </w:r>
      <w:r w:rsidRPr="0084280A">
        <w:rPr>
          <w:rFonts w:ascii="Times New Roman" w:hAnsi="Times New Roman" w:cs="Times New Roman"/>
          <w:sz w:val="24"/>
          <w:szCs w:val="24"/>
          <w:lang w:val="en-GB"/>
        </w:rPr>
        <w:t xml:space="preserve"> 1, paragraph 2 of this Law.</w:t>
      </w:r>
    </w:p>
    <w:p w:rsidR="003804D6" w:rsidRPr="0084280A" w:rsidRDefault="00A07304" w:rsidP="003804D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Evidence stipulated by </w:t>
      </w:r>
      <w:r w:rsidR="0094581F" w:rsidRPr="0084280A">
        <w:rPr>
          <w:rFonts w:ascii="Times New Roman" w:hAnsi="Times New Roman" w:cs="Times New Roman"/>
          <w:sz w:val="24"/>
          <w:szCs w:val="24"/>
          <w:lang w:val="en-GB"/>
        </w:rPr>
        <w:t>Article</w:t>
      </w:r>
      <w:r w:rsidRPr="0084280A">
        <w:rPr>
          <w:rFonts w:ascii="Times New Roman" w:hAnsi="Times New Roman" w:cs="Times New Roman"/>
          <w:sz w:val="24"/>
          <w:szCs w:val="24"/>
          <w:lang w:val="en-GB"/>
        </w:rPr>
        <w:t xml:space="preserve"> 4 of this Law shall be submitted in addition to the </w:t>
      </w:r>
      <w:r w:rsidR="00F01DA2" w:rsidRPr="0084280A">
        <w:rPr>
          <w:rFonts w:ascii="Times New Roman" w:hAnsi="Times New Roman" w:cs="Times New Roman"/>
          <w:sz w:val="24"/>
          <w:szCs w:val="24"/>
          <w:lang w:val="en-GB"/>
        </w:rPr>
        <w:t>application</w:t>
      </w:r>
      <w:r w:rsidRPr="0084280A">
        <w:rPr>
          <w:rFonts w:ascii="Times New Roman" w:hAnsi="Times New Roman" w:cs="Times New Roman"/>
          <w:sz w:val="24"/>
          <w:szCs w:val="24"/>
          <w:lang w:val="en-GB"/>
        </w:rPr>
        <w:t xml:space="preserve"> stipulated by </w:t>
      </w:r>
      <w:r w:rsidR="00234237" w:rsidRPr="0084280A">
        <w:rPr>
          <w:rFonts w:ascii="Times New Roman" w:hAnsi="Times New Roman" w:cs="Times New Roman"/>
          <w:sz w:val="24"/>
          <w:szCs w:val="24"/>
          <w:lang w:val="en-GB"/>
        </w:rPr>
        <w:t>paragraph</w:t>
      </w:r>
      <w:r w:rsidRPr="0084280A">
        <w:rPr>
          <w:rFonts w:ascii="Times New Roman" w:hAnsi="Times New Roman" w:cs="Times New Roman"/>
          <w:sz w:val="24"/>
          <w:szCs w:val="24"/>
          <w:lang w:val="en-GB"/>
        </w:rPr>
        <w:t xml:space="preserve"> 1 of this Article.</w:t>
      </w:r>
    </w:p>
    <w:p w:rsidR="003804D6" w:rsidRPr="0084280A" w:rsidRDefault="00A07304" w:rsidP="003804D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lastRenderedPageBreak/>
        <w:t xml:space="preserve">The body </w:t>
      </w:r>
      <w:r w:rsidR="00F01DA2" w:rsidRPr="0084280A">
        <w:rPr>
          <w:rFonts w:ascii="Times New Roman" w:hAnsi="Times New Roman" w:cs="Times New Roman"/>
          <w:sz w:val="24"/>
          <w:szCs w:val="24"/>
          <w:lang w:val="en-GB"/>
        </w:rPr>
        <w:t>in charge of</w:t>
      </w:r>
      <w:r w:rsidRPr="0084280A">
        <w:rPr>
          <w:rFonts w:ascii="Times New Roman" w:hAnsi="Times New Roman" w:cs="Times New Roman"/>
          <w:sz w:val="24"/>
          <w:szCs w:val="24"/>
          <w:lang w:val="en-GB"/>
        </w:rPr>
        <w:t xml:space="preserve"> property- legal relations on whose territory the construction land which is the subject of the </w:t>
      </w:r>
      <w:r w:rsidR="00F01DA2" w:rsidRPr="0084280A">
        <w:rPr>
          <w:rFonts w:ascii="Times New Roman" w:hAnsi="Times New Roman" w:cs="Times New Roman"/>
          <w:sz w:val="24"/>
          <w:szCs w:val="24"/>
          <w:lang w:val="en-GB"/>
        </w:rPr>
        <w:t>application</w:t>
      </w:r>
      <w:r w:rsidRPr="0084280A">
        <w:rPr>
          <w:rFonts w:ascii="Times New Roman" w:hAnsi="Times New Roman" w:cs="Times New Roman"/>
          <w:sz w:val="24"/>
          <w:szCs w:val="24"/>
          <w:lang w:val="en-GB"/>
        </w:rPr>
        <w:t xml:space="preserve"> for conversion (hereinafter: </w:t>
      </w:r>
      <w:r w:rsidRPr="0084280A">
        <w:rPr>
          <w:rFonts w:ascii="Times New Roman" w:hAnsi="Times New Roman" w:cs="Times New Roman"/>
          <w:i/>
          <w:sz w:val="24"/>
          <w:szCs w:val="24"/>
          <w:lang w:val="en-GB"/>
        </w:rPr>
        <w:t>competent body</w:t>
      </w:r>
      <w:r w:rsidRPr="0084280A">
        <w:rPr>
          <w:rFonts w:ascii="Times New Roman" w:hAnsi="Times New Roman" w:cs="Times New Roman"/>
          <w:sz w:val="24"/>
          <w:szCs w:val="24"/>
          <w:lang w:val="en-GB"/>
        </w:rPr>
        <w:t xml:space="preserve">) shall act upon the </w:t>
      </w:r>
      <w:r w:rsidR="00F01DA2" w:rsidRPr="0084280A">
        <w:rPr>
          <w:rFonts w:ascii="Times New Roman" w:hAnsi="Times New Roman" w:cs="Times New Roman"/>
          <w:sz w:val="24"/>
          <w:szCs w:val="24"/>
          <w:lang w:val="en-GB"/>
        </w:rPr>
        <w:t>application</w:t>
      </w:r>
      <w:r w:rsidRPr="0084280A">
        <w:rPr>
          <w:rFonts w:ascii="Times New Roman" w:hAnsi="Times New Roman" w:cs="Times New Roman"/>
          <w:sz w:val="24"/>
          <w:szCs w:val="24"/>
          <w:lang w:val="en-GB"/>
        </w:rPr>
        <w:t xml:space="preserve"> for conversion.</w:t>
      </w:r>
    </w:p>
    <w:p w:rsidR="00D86FDF" w:rsidRPr="0084280A" w:rsidRDefault="00A07304" w:rsidP="00D86FDF">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12</w:t>
      </w:r>
    </w:p>
    <w:p w:rsidR="00A07304" w:rsidRPr="0084280A" w:rsidRDefault="00A07304" w:rsidP="000D1B79">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Upon receiving the </w:t>
      </w:r>
      <w:r w:rsidR="00F01DA2" w:rsidRPr="0084280A">
        <w:rPr>
          <w:rFonts w:ascii="Times New Roman" w:hAnsi="Times New Roman" w:cs="Times New Roman"/>
          <w:sz w:val="24"/>
          <w:szCs w:val="24"/>
          <w:lang w:val="en-GB"/>
        </w:rPr>
        <w:t xml:space="preserve">application </w:t>
      </w:r>
      <w:r w:rsidRPr="0084280A">
        <w:rPr>
          <w:rFonts w:ascii="Times New Roman" w:hAnsi="Times New Roman" w:cs="Times New Roman"/>
          <w:sz w:val="24"/>
          <w:szCs w:val="24"/>
          <w:lang w:val="en-GB"/>
        </w:rPr>
        <w:t xml:space="preserve">for conversion, the competent body shall validate whether all stipulated evidence have been submitted with the </w:t>
      </w:r>
      <w:r w:rsidR="00F01DA2" w:rsidRPr="0084280A">
        <w:rPr>
          <w:rFonts w:ascii="Times New Roman" w:hAnsi="Times New Roman" w:cs="Times New Roman"/>
          <w:sz w:val="24"/>
          <w:szCs w:val="24"/>
          <w:lang w:val="en-GB"/>
        </w:rPr>
        <w:t>application</w:t>
      </w:r>
      <w:r w:rsidRPr="0084280A">
        <w:rPr>
          <w:rFonts w:ascii="Times New Roman" w:hAnsi="Times New Roman" w:cs="Times New Roman"/>
          <w:sz w:val="24"/>
          <w:szCs w:val="24"/>
          <w:lang w:val="en-GB"/>
        </w:rPr>
        <w:t>.</w:t>
      </w:r>
    </w:p>
    <w:p w:rsidR="00D86FDF" w:rsidRPr="0084280A" w:rsidRDefault="00A07304" w:rsidP="000D1B79">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Should the subject of the request for conversion be the cadastral </w:t>
      </w:r>
      <w:r w:rsidR="00EE475C" w:rsidRPr="0084280A">
        <w:rPr>
          <w:rFonts w:ascii="Times New Roman" w:hAnsi="Times New Roman" w:cs="Times New Roman"/>
          <w:sz w:val="24"/>
          <w:szCs w:val="24"/>
          <w:lang w:val="en-GB"/>
        </w:rPr>
        <w:t>p</w:t>
      </w:r>
      <w:r w:rsidRPr="0084280A">
        <w:rPr>
          <w:rFonts w:ascii="Times New Roman" w:hAnsi="Times New Roman" w:cs="Times New Roman"/>
          <w:sz w:val="24"/>
          <w:szCs w:val="24"/>
          <w:lang w:val="en-GB"/>
        </w:rPr>
        <w:t xml:space="preserve">lot stipulated by </w:t>
      </w:r>
      <w:r w:rsidR="0094581F" w:rsidRPr="0084280A">
        <w:rPr>
          <w:rFonts w:ascii="Times New Roman" w:hAnsi="Times New Roman" w:cs="Times New Roman"/>
          <w:sz w:val="24"/>
          <w:szCs w:val="24"/>
          <w:lang w:val="en-GB"/>
        </w:rPr>
        <w:t>Article</w:t>
      </w:r>
      <w:r w:rsidRPr="0084280A">
        <w:rPr>
          <w:rFonts w:ascii="Times New Roman" w:hAnsi="Times New Roman" w:cs="Times New Roman"/>
          <w:sz w:val="24"/>
          <w:szCs w:val="24"/>
          <w:lang w:val="en-GB"/>
        </w:rPr>
        <w:t xml:space="preserve"> 9 of this Law, the competent body shall determine the land for regular </w:t>
      </w:r>
      <w:r w:rsidR="00F01DA2" w:rsidRPr="0084280A">
        <w:rPr>
          <w:rFonts w:ascii="Times New Roman" w:hAnsi="Times New Roman" w:cs="Times New Roman"/>
          <w:sz w:val="24"/>
          <w:szCs w:val="24"/>
          <w:lang w:val="en-GB"/>
        </w:rPr>
        <w:t xml:space="preserve">facility </w:t>
      </w:r>
      <w:r w:rsidRPr="0084280A">
        <w:rPr>
          <w:rFonts w:ascii="Times New Roman" w:hAnsi="Times New Roman" w:cs="Times New Roman"/>
          <w:sz w:val="24"/>
          <w:szCs w:val="24"/>
          <w:lang w:val="en-GB"/>
        </w:rPr>
        <w:t>usage, in accordance with this Law.</w:t>
      </w:r>
    </w:p>
    <w:p w:rsidR="000D1B79" w:rsidRPr="0084280A" w:rsidRDefault="000D1B79" w:rsidP="00D86FDF">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A07304" w:rsidRPr="0084280A">
        <w:rPr>
          <w:rFonts w:ascii="Times New Roman" w:hAnsi="Times New Roman" w:cs="Times New Roman"/>
          <w:sz w:val="24"/>
          <w:szCs w:val="24"/>
          <w:lang w:val="en-GB"/>
        </w:rPr>
        <w:t xml:space="preserve">Should the subject of the </w:t>
      </w:r>
      <w:r w:rsidR="00F01DA2" w:rsidRPr="0084280A">
        <w:rPr>
          <w:rFonts w:ascii="Times New Roman" w:hAnsi="Times New Roman" w:cs="Times New Roman"/>
          <w:sz w:val="24"/>
          <w:szCs w:val="24"/>
          <w:lang w:val="en-GB"/>
        </w:rPr>
        <w:t xml:space="preserve">application </w:t>
      </w:r>
      <w:r w:rsidR="00A07304" w:rsidRPr="0084280A">
        <w:rPr>
          <w:rFonts w:ascii="Times New Roman" w:hAnsi="Times New Roman" w:cs="Times New Roman"/>
          <w:sz w:val="24"/>
          <w:szCs w:val="24"/>
          <w:lang w:val="en-GB"/>
        </w:rPr>
        <w:t xml:space="preserve">for conversion be the cadastral </w:t>
      </w:r>
      <w:r w:rsidR="00EE475C" w:rsidRPr="0084280A">
        <w:rPr>
          <w:rFonts w:ascii="Times New Roman" w:hAnsi="Times New Roman" w:cs="Times New Roman"/>
          <w:sz w:val="24"/>
          <w:szCs w:val="24"/>
          <w:lang w:val="en-GB"/>
        </w:rPr>
        <w:t>p</w:t>
      </w:r>
      <w:r w:rsidR="00A07304" w:rsidRPr="0084280A">
        <w:rPr>
          <w:rFonts w:ascii="Times New Roman" w:hAnsi="Times New Roman" w:cs="Times New Roman"/>
          <w:sz w:val="24"/>
          <w:szCs w:val="24"/>
          <w:lang w:val="en-GB"/>
        </w:rPr>
        <w:t xml:space="preserve">lot stipulated by </w:t>
      </w:r>
      <w:r w:rsidR="0094581F" w:rsidRPr="0084280A">
        <w:rPr>
          <w:rFonts w:ascii="Times New Roman" w:hAnsi="Times New Roman" w:cs="Times New Roman"/>
          <w:sz w:val="24"/>
          <w:szCs w:val="24"/>
          <w:lang w:val="en-GB"/>
        </w:rPr>
        <w:t>Article</w:t>
      </w:r>
      <w:r w:rsidR="00A07304" w:rsidRPr="0084280A">
        <w:rPr>
          <w:rFonts w:ascii="Times New Roman" w:hAnsi="Times New Roman" w:cs="Times New Roman"/>
          <w:sz w:val="24"/>
          <w:szCs w:val="24"/>
          <w:lang w:val="en-GB"/>
        </w:rPr>
        <w:t xml:space="preserve"> 10 of this Law, prior to submitting the </w:t>
      </w:r>
      <w:r w:rsidR="00F01DA2" w:rsidRPr="0084280A">
        <w:rPr>
          <w:rFonts w:ascii="Times New Roman" w:hAnsi="Times New Roman" w:cs="Times New Roman"/>
          <w:sz w:val="24"/>
          <w:szCs w:val="24"/>
          <w:lang w:val="en-GB"/>
        </w:rPr>
        <w:t xml:space="preserve">application </w:t>
      </w:r>
      <w:r w:rsidR="00A07304" w:rsidRPr="0084280A">
        <w:rPr>
          <w:rFonts w:ascii="Times New Roman" w:hAnsi="Times New Roman" w:cs="Times New Roman"/>
          <w:sz w:val="24"/>
          <w:szCs w:val="24"/>
          <w:lang w:val="en-GB"/>
        </w:rPr>
        <w:t xml:space="preserve">for conversion, the construction land which has been determined to be the land for the construction of </w:t>
      </w:r>
      <w:r w:rsidR="00D816F2">
        <w:rPr>
          <w:rFonts w:ascii="Times New Roman" w:hAnsi="Times New Roman" w:cs="Times New Roman"/>
          <w:sz w:val="24"/>
          <w:szCs w:val="24"/>
          <w:lang w:val="en-GB"/>
        </w:rPr>
        <w:t xml:space="preserve">public </w:t>
      </w:r>
      <w:r w:rsidR="00A07304" w:rsidRPr="0084280A">
        <w:rPr>
          <w:rFonts w:ascii="Times New Roman" w:hAnsi="Times New Roman" w:cs="Times New Roman"/>
          <w:sz w:val="24"/>
          <w:szCs w:val="24"/>
          <w:lang w:val="en-GB"/>
        </w:rPr>
        <w:t xml:space="preserve">facilities or public surfaces stipulated by </w:t>
      </w:r>
      <w:r w:rsidR="0094581F" w:rsidRPr="0084280A">
        <w:rPr>
          <w:rFonts w:ascii="Times New Roman" w:hAnsi="Times New Roman" w:cs="Times New Roman"/>
          <w:sz w:val="24"/>
          <w:szCs w:val="24"/>
          <w:lang w:val="en-GB"/>
        </w:rPr>
        <w:t>Article</w:t>
      </w:r>
      <w:r w:rsidR="00A07304" w:rsidRPr="0084280A">
        <w:rPr>
          <w:rFonts w:ascii="Times New Roman" w:hAnsi="Times New Roman" w:cs="Times New Roman"/>
          <w:sz w:val="24"/>
          <w:szCs w:val="24"/>
          <w:lang w:val="en-GB"/>
        </w:rPr>
        <w:t xml:space="preserve"> 6 of this Law, under </w:t>
      </w:r>
      <w:r w:rsidR="000F7FAC" w:rsidRPr="0084280A">
        <w:rPr>
          <w:rFonts w:ascii="Times New Roman" w:hAnsi="Times New Roman" w:cs="Times New Roman"/>
          <w:sz w:val="24"/>
          <w:szCs w:val="24"/>
          <w:lang w:val="en-GB"/>
        </w:rPr>
        <w:t>a valid plan document</w:t>
      </w:r>
      <w:r w:rsidR="00A07304" w:rsidRPr="0084280A">
        <w:rPr>
          <w:rFonts w:ascii="Times New Roman" w:hAnsi="Times New Roman" w:cs="Times New Roman"/>
          <w:sz w:val="24"/>
          <w:szCs w:val="24"/>
          <w:lang w:val="en-GB"/>
        </w:rPr>
        <w:t>, shall be determined.</w:t>
      </w:r>
    </w:p>
    <w:p w:rsidR="000D1B79" w:rsidRPr="0084280A" w:rsidRDefault="000D1B79" w:rsidP="00D86FDF">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A07304" w:rsidRPr="0084280A">
        <w:rPr>
          <w:rFonts w:ascii="Times New Roman" w:hAnsi="Times New Roman" w:cs="Times New Roman"/>
          <w:sz w:val="24"/>
          <w:szCs w:val="24"/>
          <w:lang w:val="en-GB"/>
        </w:rPr>
        <w:t xml:space="preserve">Should the competent body determine that the stipulated evidence has not been delivered </w:t>
      </w:r>
      <w:r w:rsidR="00CE5576" w:rsidRPr="0084280A">
        <w:rPr>
          <w:rFonts w:ascii="Times New Roman" w:hAnsi="Times New Roman" w:cs="Times New Roman"/>
          <w:sz w:val="24"/>
          <w:szCs w:val="24"/>
          <w:lang w:val="en-GB"/>
        </w:rPr>
        <w:t xml:space="preserve">alongside the </w:t>
      </w:r>
      <w:r w:rsidR="000F7FAC" w:rsidRPr="0084280A">
        <w:rPr>
          <w:rFonts w:ascii="Times New Roman" w:hAnsi="Times New Roman" w:cs="Times New Roman"/>
          <w:sz w:val="24"/>
          <w:szCs w:val="24"/>
          <w:lang w:val="en-GB"/>
        </w:rPr>
        <w:t>application</w:t>
      </w:r>
      <w:r w:rsidR="00CE5576" w:rsidRPr="0084280A">
        <w:rPr>
          <w:rFonts w:ascii="Times New Roman" w:hAnsi="Times New Roman" w:cs="Times New Roman"/>
          <w:sz w:val="24"/>
          <w:szCs w:val="24"/>
          <w:lang w:val="en-GB"/>
        </w:rPr>
        <w:t xml:space="preserve">, they shall order for the annex of the </w:t>
      </w:r>
      <w:r w:rsidR="000F7FAC" w:rsidRPr="0084280A">
        <w:rPr>
          <w:rFonts w:ascii="Times New Roman" w:hAnsi="Times New Roman" w:cs="Times New Roman"/>
          <w:sz w:val="24"/>
          <w:szCs w:val="24"/>
          <w:lang w:val="en-GB"/>
        </w:rPr>
        <w:t xml:space="preserve">application </w:t>
      </w:r>
      <w:r w:rsidR="00CE5576" w:rsidRPr="0084280A">
        <w:rPr>
          <w:rFonts w:ascii="Times New Roman" w:hAnsi="Times New Roman" w:cs="Times New Roman"/>
          <w:sz w:val="24"/>
          <w:szCs w:val="24"/>
          <w:lang w:val="en-GB"/>
        </w:rPr>
        <w:t xml:space="preserve">to be made within five working days from the day of </w:t>
      </w:r>
      <w:r w:rsidR="000F7FAC" w:rsidRPr="0084280A">
        <w:rPr>
          <w:rFonts w:ascii="Times New Roman" w:hAnsi="Times New Roman" w:cs="Times New Roman"/>
          <w:sz w:val="24"/>
          <w:szCs w:val="24"/>
          <w:lang w:val="en-GB"/>
        </w:rPr>
        <w:t>application submittal</w:t>
      </w:r>
      <w:r w:rsidR="00CE5576" w:rsidRPr="0084280A">
        <w:rPr>
          <w:rFonts w:ascii="Times New Roman" w:hAnsi="Times New Roman" w:cs="Times New Roman"/>
          <w:sz w:val="24"/>
          <w:szCs w:val="24"/>
          <w:lang w:val="en-GB"/>
        </w:rPr>
        <w:t>.</w:t>
      </w:r>
    </w:p>
    <w:p w:rsidR="00D86FDF" w:rsidRPr="0084280A" w:rsidRDefault="00D86FDF" w:rsidP="00D86FDF">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CE5576" w:rsidRPr="0084280A">
        <w:rPr>
          <w:rFonts w:ascii="Times New Roman" w:hAnsi="Times New Roman" w:cs="Times New Roman"/>
          <w:sz w:val="24"/>
          <w:szCs w:val="24"/>
          <w:lang w:val="en-GB"/>
        </w:rPr>
        <w:t xml:space="preserve">The deadline for submitting the evidence stipulated by </w:t>
      </w:r>
      <w:r w:rsidR="00234237" w:rsidRPr="0084280A">
        <w:rPr>
          <w:rFonts w:ascii="Times New Roman" w:hAnsi="Times New Roman" w:cs="Times New Roman"/>
          <w:sz w:val="24"/>
          <w:szCs w:val="24"/>
          <w:lang w:val="en-GB"/>
        </w:rPr>
        <w:t>paragraph</w:t>
      </w:r>
      <w:r w:rsidR="00CE5576" w:rsidRPr="0084280A">
        <w:rPr>
          <w:rFonts w:ascii="Times New Roman" w:hAnsi="Times New Roman" w:cs="Times New Roman"/>
          <w:sz w:val="24"/>
          <w:szCs w:val="24"/>
          <w:lang w:val="en-GB"/>
        </w:rPr>
        <w:t xml:space="preserve"> 2 of this Article </w:t>
      </w:r>
      <w:r w:rsidR="000F7FAC" w:rsidRPr="0084280A">
        <w:rPr>
          <w:rFonts w:ascii="Times New Roman" w:hAnsi="Times New Roman" w:cs="Times New Roman"/>
          <w:sz w:val="24"/>
          <w:szCs w:val="24"/>
          <w:lang w:val="en-GB"/>
        </w:rPr>
        <w:t>shall be</w:t>
      </w:r>
      <w:r w:rsidR="00CE5576" w:rsidRPr="0084280A">
        <w:rPr>
          <w:rFonts w:ascii="Times New Roman" w:hAnsi="Times New Roman" w:cs="Times New Roman"/>
          <w:sz w:val="24"/>
          <w:szCs w:val="24"/>
          <w:lang w:val="en-GB"/>
        </w:rPr>
        <w:t xml:space="preserve"> 10 days, from the day of </w:t>
      </w:r>
      <w:r w:rsidR="000F7FAC" w:rsidRPr="0084280A">
        <w:rPr>
          <w:rFonts w:ascii="Times New Roman" w:hAnsi="Times New Roman" w:cs="Times New Roman"/>
          <w:sz w:val="24"/>
          <w:szCs w:val="24"/>
          <w:lang w:val="en-GB"/>
        </w:rPr>
        <w:t xml:space="preserve">the </w:t>
      </w:r>
      <w:r w:rsidR="00CE5576" w:rsidRPr="0084280A">
        <w:rPr>
          <w:rFonts w:ascii="Times New Roman" w:hAnsi="Times New Roman" w:cs="Times New Roman"/>
          <w:sz w:val="24"/>
          <w:szCs w:val="24"/>
          <w:lang w:val="en-GB"/>
        </w:rPr>
        <w:t>complete delivery to the applicant.</w:t>
      </w:r>
    </w:p>
    <w:p w:rsidR="0031271E" w:rsidRPr="0084280A" w:rsidRDefault="0031271E" w:rsidP="00D86FDF">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CE5576" w:rsidRPr="0084280A">
        <w:rPr>
          <w:rFonts w:ascii="Times New Roman" w:hAnsi="Times New Roman" w:cs="Times New Roman"/>
          <w:sz w:val="24"/>
          <w:szCs w:val="24"/>
          <w:lang w:val="en-GB"/>
        </w:rPr>
        <w:t xml:space="preserve">Should the applicant fail to submit all the requested evidence in the designated period, the competent body shall refute the </w:t>
      </w:r>
      <w:r w:rsidR="00145314" w:rsidRPr="0084280A">
        <w:rPr>
          <w:rFonts w:ascii="Times New Roman" w:hAnsi="Times New Roman" w:cs="Times New Roman"/>
          <w:sz w:val="24"/>
          <w:szCs w:val="24"/>
          <w:lang w:val="en-GB"/>
        </w:rPr>
        <w:t xml:space="preserve">application </w:t>
      </w:r>
      <w:r w:rsidR="00CE5576" w:rsidRPr="0084280A">
        <w:rPr>
          <w:rFonts w:ascii="Times New Roman" w:hAnsi="Times New Roman" w:cs="Times New Roman"/>
          <w:sz w:val="24"/>
          <w:szCs w:val="24"/>
          <w:lang w:val="en-GB"/>
        </w:rPr>
        <w:t>with a conclusion.</w:t>
      </w:r>
    </w:p>
    <w:p w:rsidR="00CE5576" w:rsidRPr="0084280A" w:rsidRDefault="0031271E" w:rsidP="00D86FDF">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CE5576" w:rsidRPr="0084280A">
        <w:rPr>
          <w:rFonts w:ascii="Times New Roman" w:hAnsi="Times New Roman" w:cs="Times New Roman"/>
          <w:sz w:val="24"/>
          <w:szCs w:val="24"/>
          <w:lang w:val="en-GB"/>
        </w:rPr>
        <w:t xml:space="preserve">A special </w:t>
      </w:r>
      <w:r w:rsidR="00145314" w:rsidRPr="0084280A">
        <w:rPr>
          <w:rFonts w:ascii="Times New Roman" w:hAnsi="Times New Roman" w:cs="Times New Roman"/>
          <w:sz w:val="24"/>
          <w:szCs w:val="24"/>
          <w:lang w:val="en-GB"/>
        </w:rPr>
        <w:t>appeal</w:t>
      </w:r>
      <w:r w:rsidR="00CE5576" w:rsidRPr="0084280A">
        <w:rPr>
          <w:rFonts w:ascii="Times New Roman" w:hAnsi="Times New Roman" w:cs="Times New Roman"/>
          <w:sz w:val="24"/>
          <w:szCs w:val="24"/>
          <w:lang w:val="en-GB"/>
        </w:rPr>
        <w:t xml:space="preserve"> </w:t>
      </w:r>
      <w:r w:rsidR="00145314" w:rsidRPr="0084280A">
        <w:rPr>
          <w:rFonts w:ascii="Times New Roman" w:hAnsi="Times New Roman" w:cs="Times New Roman"/>
          <w:sz w:val="24"/>
          <w:szCs w:val="24"/>
          <w:lang w:val="en-GB"/>
        </w:rPr>
        <w:t>may be filed</w:t>
      </w:r>
      <w:r w:rsidR="00CE5576" w:rsidRPr="0084280A">
        <w:rPr>
          <w:rFonts w:ascii="Times New Roman" w:hAnsi="Times New Roman" w:cs="Times New Roman"/>
          <w:sz w:val="24"/>
          <w:szCs w:val="24"/>
          <w:lang w:val="en-GB"/>
        </w:rPr>
        <w:t xml:space="preserve"> against the conclusion from </w:t>
      </w:r>
      <w:r w:rsidR="00234237" w:rsidRPr="0084280A">
        <w:rPr>
          <w:rFonts w:ascii="Times New Roman" w:hAnsi="Times New Roman" w:cs="Times New Roman"/>
          <w:sz w:val="24"/>
          <w:szCs w:val="24"/>
          <w:lang w:val="en-GB"/>
        </w:rPr>
        <w:t>paragraph</w:t>
      </w:r>
      <w:r w:rsidR="00CE5576" w:rsidRPr="0084280A">
        <w:rPr>
          <w:rFonts w:ascii="Times New Roman" w:hAnsi="Times New Roman" w:cs="Times New Roman"/>
          <w:sz w:val="24"/>
          <w:szCs w:val="24"/>
          <w:lang w:val="en-GB"/>
        </w:rPr>
        <w:t xml:space="preserve"> 4 of this Article, within 8 days from the day of delivery.</w:t>
      </w:r>
    </w:p>
    <w:p w:rsidR="0031271E" w:rsidRPr="0084280A" w:rsidRDefault="00CE5576" w:rsidP="00CE557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ministry </w:t>
      </w:r>
      <w:r w:rsidR="00145314" w:rsidRPr="0084280A">
        <w:rPr>
          <w:rFonts w:ascii="Times New Roman" w:hAnsi="Times New Roman" w:cs="Times New Roman"/>
          <w:sz w:val="24"/>
          <w:szCs w:val="24"/>
          <w:lang w:val="en-GB"/>
        </w:rPr>
        <w:t>in charge of</w:t>
      </w:r>
      <w:r w:rsidRPr="0084280A">
        <w:rPr>
          <w:rFonts w:ascii="Times New Roman" w:hAnsi="Times New Roman" w:cs="Times New Roman"/>
          <w:sz w:val="24"/>
          <w:szCs w:val="24"/>
          <w:lang w:val="en-GB"/>
        </w:rPr>
        <w:t xml:space="preserve"> construction shall act per </w:t>
      </w:r>
      <w:r w:rsidR="00145314" w:rsidRPr="0084280A">
        <w:rPr>
          <w:rFonts w:ascii="Times New Roman" w:hAnsi="Times New Roman" w:cs="Times New Roman"/>
          <w:sz w:val="24"/>
          <w:szCs w:val="24"/>
          <w:lang w:val="en-GB"/>
        </w:rPr>
        <w:t>appeal</w:t>
      </w:r>
      <w:r w:rsidRPr="0084280A">
        <w:rPr>
          <w:rFonts w:ascii="Times New Roman" w:hAnsi="Times New Roman" w:cs="Times New Roman"/>
          <w:sz w:val="24"/>
          <w:szCs w:val="24"/>
          <w:lang w:val="en-GB"/>
        </w:rPr>
        <w:t xml:space="preserve"> on </w:t>
      </w:r>
      <w:r w:rsidR="00145314" w:rsidRPr="0084280A">
        <w:rPr>
          <w:rFonts w:ascii="Times New Roman" w:hAnsi="Times New Roman" w:cs="Times New Roman"/>
          <w:sz w:val="24"/>
          <w:szCs w:val="24"/>
          <w:lang w:val="en-GB"/>
        </w:rPr>
        <w:t xml:space="preserve">the </w:t>
      </w:r>
      <w:r w:rsidRPr="0084280A">
        <w:rPr>
          <w:rFonts w:ascii="Times New Roman" w:hAnsi="Times New Roman" w:cs="Times New Roman"/>
          <w:sz w:val="24"/>
          <w:szCs w:val="24"/>
          <w:lang w:val="en-GB"/>
        </w:rPr>
        <w:t xml:space="preserve">conclusion stipulated by </w:t>
      </w:r>
      <w:r w:rsidR="00234237" w:rsidRPr="0084280A">
        <w:rPr>
          <w:rFonts w:ascii="Times New Roman" w:hAnsi="Times New Roman" w:cs="Times New Roman"/>
          <w:sz w:val="24"/>
          <w:szCs w:val="24"/>
          <w:lang w:val="en-GB"/>
        </w:rPr>
        <w:t>paragraph</w:t>
      </w:r>
      <w:r w:rsidRPr="0084280A">
        <w:rPr>
          <w:rFonts w:ascii="Times New Roman" w:hAnsi="Times New Roman" w:cs="Times New Roman"/>
          <w:sz w:val="24"/>
          <w:szCs w:val="24"/>
          <w:lang w:val="en-GB"/>
        </w:rPr>
        <w:t xml:space="preserve"> 5 of this Article.</w:t>
      </w:r>
    </w:p>
    <w:p w:rsidR="00AE2C03" w:rsidRPr="0084280A" w:rsidRDefault="00AE2C03" w:rsidP="00D86FDF">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p>
    <w:p w:rsidR="0031271E" w:rsidRPr="0084280A" w:rsidRDefault="002A6BC0" w:rsidP="0031271E">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13</w:t>
      </w:r>
    </w:p>
    <w:p w:rsidR="002A6BC0" w:rsidRPr="0084280A" w:rsidRDefault="0031271E" w:rsidP="0031271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2A6BC0" w:rsidRPr="0084280A">
        <w:rPr>
          <w:rFonts w:ascii="Times New Roman" w:hAnsi="Times New Roman" w:cs="Times New Roman"/>
          <w:sz w:val="24"/>
          <w:szCs w:val="24"/>
          <w:lang w:val="en-GB"/>
        </w:rPr>
        <w:t xml:space="preserve">The competent body, as per determined factual condition, may </w:t>
      </w:r>
      <w:r w:rsidR="004F3466" w:rsidRPr="0084280A">
        <w:rPr>
          <w:rFonts w:ascii="Times New Roman" w:hAnsi="Times New Roman" w:cs="Times New Roman"/>
          <w:sz w:val="24"/>
          <w:szCs w:val="24"/>
          <w:lang w:val="en-GB"/>
        </w:rPr>
        <w:t xml:space="preserve">resolve the administrative matter per shorten administrative </w:t>
      </w:r>
      <w:r w:rsidR="00145314" w:rsidRPr="0084280A">
        <w:rPr>
          <w:rFonts w:ascii="Times New Roman" w:hAnsi="Times New Roman" w:cs="Times New Roman"/>
          <w:sz w:val="24"/>
          <w:szCs w:val="24"/>
          <w:lang w:val="en-GB"/>
        </w:rPr>
        <w:t>procedure</w:t>
      </w:r>
      <w:r w:rsidR="004F3466" w:rsidRPr="0084280A">
        <w:rPr>
          <w:rFonts w:ascii="Times New Roman" w:hAnsi="Times New Roman" w:cs="Times New Roman"/>
          <w:sz w:val="24"/>
          <w:szCs w:val="24"/>
          <w:lang w:val="en-GB"/>
        </w:rPr>
        <w:t>.</w:t>
      </w:r>
    </w:p>
    <w:p w:rsidR="0031271E" w:rsidRPr="0084280A" w:rsidRDefault="004F3466" w:rsidP="0031271E">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14</w:t>
      </w:r>
    </w:p>
    <w:p w:rsidR="004F3466" w:rsidRPr="0084280A" w:rsidRDefault="004F3466" w:rsidP="0031271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t xml:space="preserve">Should the competent body determine that the stipulated evidence has been </w:t>
      </w:r>
      <w:r w:rsidR="00CB0857" w:rsidRPr="0084280A">
        <w:rPr>
          <w:rFonts w:ascii="Times New Roman" w:hAnsi="Times New Roman" w:cs="Times New Roman"/>
          <w:sz w:val="24"/>
          <w:szCs w:val="24"/>
          <w:lang w:val="en-GB"/>
        </w:rPr>
        <w:t>submitted</w:t>
      </w:r>
      <w:r w:rsidRPr="0084280A">
        <w:rPr>
          <w:rFonts w:ascii="Times New Roman" w:hAnsi="Times New Roman" w:cs="Times New Roman"/>
          <w:sz w:val="24"/>
          <w:szCs w:val="24"/>
          <w:lang w:val="en-GB"/>
        </w:rPr>
        <w:t xml:space="preserve"> with the </w:t>
      </w:r>
      <w:r w:rsidR="00CB0857" w:rsidRPr="0084280A">
        <w:rPr>
          <w:rFonts w:ascii="Times New Roman" w:hAnsi="Times New Roman" w:cs="Times New Roman"/>
          <w:sz w:val="24"/>
          <w:szCs w:val="24"/>
          <w:lang w:val="en-GB"/>
        </w:rPr>
        <w:t>application</w:t>
      </w:r>
      <w:r w:rsidRPr="0084280A">
        <w:rPr>
          <w:rFonts w:ascii="Times New Roman" w:hAnsi="Times New Roman" w:cs="Times New Roman"/>
          <w:sz w:val="24"/>
          <w:szCs w:val="24"/>
          <w:lang w:val="en-GB"/>
        </w:rPr>
        <w:t xml:space="preserve">, it shall be determined whether </w:t>
      </w:r>
      <w:r w:rsidR="00CB0857" w:rsidRPr="0084280A">
        <w:rPr>
          <w:rFonts w:ascii="Times New Roman" w:hAnsi="Times New Roman" w:cs="Times New Roman"/>
          <w:sz w:val="24"/>
          <w:szCs w:val="24"/>
          <w:lang w:val="en-GB"/>
        </w:rPr>
        <w:t xml:space="preserve">there are </w:t>
      </w:r>
      <w:r w:rsidRPr="0084280A">
        <w:rPr>
          <w:rFonts w:ascii="Times New Roman" w:hAnsi="Times New Roman" w:cs="Times New Roman"/>
          <w:sz w:val="24"/>
          <w:szCs w:val="24"/>
          <w:lang w:val="en-GB"/>
        </w:rPr>
        <w:t xml:space="preserve">conditions for the reduction of the market </w:t>
      </w:r>
      <w:r w:rsidR="00D816F2">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w:t>
      </w:r>
      <w:r w:rsidR="00687E7F" w:rsidRPr="0084280A">
        <w:rPr>
          <w:rFonts w:ascii="Times New Roman" w:hAnsi="Times New Roman" w:cs="Times New Roman"/>
          <w:sz w:val="24"/>
          <w:szCs w:val="24"/>
          <w:lang w:val="en-GB"/>
        </w:rPr>
        <w:t xml:space="preserve">prescribed </w:t>
      </w:r>
      <w:r w:rsidRPr="0084280A">
        <w:rPr>
          <w:rFonts w:ascii="Times New Roman" w:hAnsi="Times New Roman" w:cs="Times New Roman"/>
          <w:sz w:val="24"/>
          <w:szCs w:val="24"/>
          <w:lang w:val="en-GB"/>
        </w:rPr>
        <w:t xml:space="preserve">by this Law </w:t>
      </w:r>
      <w:r w:rsidR="00CB0857" w:rsidRPr="0084280A">
        <w:rPr>
          <w:rFonts w:ascii="Times New Roman" w:hAnsi="Times New Roman" w:cs="Times New Roman"/>
          <w:sz w:val="24"/>
          <w:szCs w:val="24"/>
          <w:lang w:val="en-GB"/>
        </w:rPr>
        <w:t xml:space="preserve">and the body shall </w:t>
      </w:r>
      <w:r w:rsidRPr="0084280A">
        <w:rPr>
          <w:rFonts w:ascii="Times New Roman" w:hAnsi="Times New Roman" w:cs="Times New Roman"/>
          <w:sz w:val="24"/>
          <w:szCs w:val="24"/>
          <w:lang w:val="en-GB"/>
        </w:rPr>
        <w:t xml:space="preserve">without postponing, and no later than 3 days, collect the report on the market </w:t>
      </w:r>
      <w:r w:rsidR="00D816F2">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of the construction land in question from the competent unit of the tax office, </w:t>
      </w:r>
      <w:r w:rsidR="00CB0857" w:rsidRPr="0084280A">
        <w:rPr>
          <w:rFonts w:ascii="Times New Roman" w:hAnsi="Times New Roman" w:cs="Times New Roman"/>
          <w:sz w:val="24"/>
          <w:szCs w:val="24"/>
          <w:lang w:val="en-GB"/>
        </w:rPr>
        <w:t>ex officio</w:t>
      </w:r>
      <w:r w:rsidRPr="0084280A">
        <w:rPr>
          <w:rFonts w:ascii="Times New Roman" w:hAnsi="Times New Roman" w:cs="Times New Roman"/>
          <w:sz w:val="24"/>
          <w:szCs w:val="24"/>
          <w:lang w:val="en-GB"/>
        </w:rPr>
        <w:t>.</w:t>
      </w:r>
    </w:p>
    <w:p w:rsidR="004F3466" w:rsidRPr="0084280A" w:rsidRDefault="00181A17" w:rsidP="0031271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4F3466" w:rsidRPr="0084280A">
        <w:rPr>
          <w:rFonts w:ascii="Times New Roman" w:hAnsi="Times New Roman" w:cs="Times New Roman"/>
          <w:sz w:val="24"/>
          <w:szCs w:val="24"/>
          <w:lang w:val="en-GB"/>
        </w:rPr>
        <w:t xml:space="preserve">Upon receiving the report stipulated by </w:t>
      </w:r>
      <w:r w:rsidR="00234237" w:rsidRPr="0084280A">
        <w:rPr>
          <w:rFonts w:ascii="Times New Roman" w:hAnsi="Times New Roman" w:cs="Times New Roman"/>
          <w:sz w:val="24"/>
          <w:szCs w:val="24"/>
          <w:lang w:val="en-GB"/>
        </w:rPr>
        <w:t>paragraph</w:t>
      </w:r>
      <w:r w:rsidR="004F3466" w:rsidRPr="0084280A">
        <w:rPr>
          <w:rFonts w:ascii="Times New Roman" w:hAnsi="Times New Roman" w:cs="Times New Roman"/>
          <w:sz w:val="24"/>
          <w:szCs w:val="24"/>
          <w:lang w:val="en-GB"/>
        </w:rPr>
        <w:t xml:space="preserve"> 1 of this Article, the competent body shall notify the applicant on the amount of the fee and shall order the applicant to decide on the manner of payment.</w:t>
      </w:r>
    </w:p>
    <w:p w:rsidR="00F60963" w:rsidRPr="0084280A" w:rsidRDefault="004F3466" w:rsidP="0031271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lastRenderedPageBreak/>
        <w:tab/>
        <w:t xml:space="preserve">In addition to the notification stipulated by </w:t>
      </w:r>
      <w:r w:rsidR="00234237" w:rsidRPr="0084280A">
        <w:rPr>
          <w:rFonts w:ascii="Times New Roman" w:hAnsi="Times New Roman" w:cs="Times New Roman"/>
          <w:sz w:val="24"/>
          <w:szCs w:val="24"/>
          <w:lang w:val="en-GB"/>
        </w:rPr>
        <w:t>paragraph</w:t>
      </w:r>
      <w:r w:rsidRPr="0084280A">
        <w:rPr>
          <w:rFonts w:ascii="Times New Roman" w:hAnsi="Times New Roman" w:cs="Times New Roman"/>
          <w:sz w:val="24"/>
          <w:szCs w:val="24"/>
          <w:lang w:val="en-GB"/>
        </w:rPr>
        <w:t xml:space="preserve"> 2 of this Article, the report from the competent unit of the tax office shall be submitted </w:t>
      </w:r>
      <w:r w:rsidR="00E03391" w:rsidRPr="0084280A">
        <w:rPr>
          <w:rFonts w:ascii="Times New Roman" w:hAnsi="Times New Roman" w:cs="Times New Roman"/>
          <w:sz w:val="24"/>
          <w:szCs w:val="24"/>
          <w:lang w:val="en-GB"/>
        </w:rPr>
        <w:t>as well.</w:t>
      </w:r>
      <w:r w:rsidR="00F60963" w:rsidRPr="0084280A">
        <w:rPr>
          <w:rFonts w:ascii="Times New Roman" w:hAnsi="Times New Roman" w:cs="Times New Roman"/>
          <w:sz w:val="24"/>
          <w:szCs w:val="24"/>
          <w:lang w:val="en-GB"/>
        </w:rPr>
        <w:tab/>
      </w:r>
    </w:p>
    <w:p w:rsidR="00153885" w:rsidRPr="0084280A" w:rsidRDefault="00153885" w:rsidP="0031271E">
      <w:pPr>
        <w:jc w:val="both"/>
        <w:rPr>
          <w:rFonts w:ascii="Times New Roman" w:hAnsi="Times New Roman" w:cs="Times New Roman"/>
          <w:sz w:val="24"/>
          <w:szCs w:val="24"/>
          <w:lang w:val="en-GB"/>
        </w:rPr>
      </w:pPr>
    </w:p>
    <w:p w:rsidR="00153885" w:rsidRPr="0084280A" w:rsidRDefault="00153885" w:rsidP="0031271E">
      <w:pPr>
        <w:jc w:val="both"/>
        <w:rPr>
          <w:rFonts w:ascii="Times New Roman" w:hAnsi="Times New Roman" w:cs="Times New Roman"/>
          <w:sz w:val="24"/>
          <w:szCs w:val="24"/>
          <w:lang w:val="en-GB"/>
        </w:rPr>
      </w:pPr>
    </w:p>
    <w:p w:rsidR="00E03391" w:rsidRPr="0084280A" w:rsidRDefault="00F60963" w:rsidP="00DA04D9">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 xml:space="preserve">10. </w:t>
      </w:r>
      <w:r w:rsidR="00E03391" w:rsidRPr="0084280A">
        <w:rPr>
          <w:rFonts w:ascii="Times New Roman" w:hAnsi="Times New Roman" w:cs="Times New Roman"/>
          <w:b/>
          <w:sz w:val="24"/>
          <w:szCs w:val="24"/>
          <w:lang w:val="en-GB"/>
        </w:rPr>
        <w:t xml:space="preserve">Manner of payment for conversion of the right of use into the right </w:t>
      </w:r>
      <w:r w:rsidR="00400337" w:rsidRPr="0084280A">
        <w:rPr>
          <w:rFonts w:ascii="Times New Roman" w:hAnsi="Times New Roman" w:cs="Times New Roman"/>
          <w:b/>
          <w:sz w:val="24"/>
          <w:szCs w:val="24"/>
          <w:lang w:val="en-GB"/>
        </w:rPr>
        <w:t>to</w:t>
      </w:r>
      <w:r w:rsidR="00E03391" w:rsidRPr="0084280A">
        <w:rPr>
          <w:rFonts w:ascii="Times New Roman" w:hAnsi="Times New Roman" w:cs="Times New Roman"/>
          <w:b/>
          <w:sz w:val="24"/>
          <w:szCs w:val="24"/>
          <w:lang w:val="en-GB"/>
        </w:rPr>
        <w:t xml:space="preserve"> property</w:t>
      </w:r>
    </w:p>
    <w:p w:rsidR="00F60963" w:rsidRPr="0084280A" w:rsidRDefault="00E03391" w:rsidP="00F60963">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15</w:t>
      </w:r>
    </w:p>
    <w:p w:rsidR="0035412C" w:rsidRPr="0084280A" w:rsidRDefault="0035412C" w:rsidP="00DA04D9">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amount of the fee shall be determined by the competent body based on the determined market </w:t>
      </w:r>
      <w:r w:rsidR="00D816F2">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in accordance with this Law.</w:t>
      </w:r>
    </w:p>
    <w:p w:rsidR="00DA04D9" w:rsidRPr="0084280A" w:rsidRDefault="0035412C" w:rsidP="00DA04D9">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Should the conditions for the reduction of the market </w:t>
      </w:r>
      <w:r w:rsidR="00D816F2">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have been fulfilled, the amount of the fee shall be determined by reducing the determined market </w:t>
      </w:r>
      <w:r w:rsidR="00D816F2">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by the amount of the reduction.</w:t>
      </w:r>
    </w:p>
    <w:p w:rsidR="00DA04D9" w:rsidRPr="0084280A" w:rsidRDefault="0035412C" w:rsidP="00DA04D9">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The fee may be paid in a single amount or in 60 equal monthly instalments.</w:t>
      </w:r>
    </w:p>
    <w:p w:rsidR="00F60963" w:rsidRPr="0084280A" w:rsidRDefault="00DA04D9" w:rsidP="00DA04D9">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35412C" w:rsidRPr="0084280A">
        <w:rPr>
          <w:rFonts w:ascii="Times New Roman" w:hAnsi="Times New Roman" w:cs="Times New Roman"/>
          <w:sz w:val="24"/>
          <w:szCs w:val="24"/>
          <w:lang w:val="en-GB"/>
        </w:rPr>
        <w:t>Should the fee be paid in a single amount, the applicant shall be entitled to the reduction in the amount of 30% of the determined amount of the fee.</w:t>
      </w:r>
    </w:p>
    <w:p w:rsidR="003020D0" w:rsidRPr="0084280A" w:rsidRDefault="00DA04D9" w:rsidP="00DA04D9">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35412C" w:rsidRPr="0084280A">
        <w:rPr>
          <w:rFonts w:ascii="Times New Roman" w:hAnsi="Times New Roman" w:cs="Times New Roman"/>
          <w:sz w:val="24"/>
          <w:szCs w:val="24"/>
          <w:lang w:val="en-GB"/>
        </w:rPr>
        <w:t>Should the fee be paid in equal monthly instalments, the appropriate manner of guarantee shall be delivered as well.</w:t>
      </w:r>
    </w:p>
    <w:p w:rsidR="007E5ABE" w:rsidRPr="0084280A" w:rsidRDefault="007E5ABE" w:rsidP="00DA04D9">
      <w:pPr>
        <w:jc w:val="both"/>
        <w:rPr>
          <w:rFonts w:ascii="Times New Roman" w:hAnsi="Times New Roman" w:cs="Times New Roman"/>
          <w:sz w:val="24"/>
          <w:szCs w:val="24"/>
          <w:lang w:val="en-GB"/>
        </w:rPr>
      </w:pPr>
    </w:p>
    <w:p w:rsidR="0035412C" w:rsidRPr="0084280A" w:rsidRDefault="007E5ABE" w:rsidP="007E5ABE">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 xml:space="preserve">11. </w:t>
      </w:r>
      <w:r w:rsidR="0035412C" w:rsidRPr="0084280A">
        <w:rPr>
          <w:rFonts w:ascii="Times New Roman" w:hAnsi="Times New Roman" w:cs="Times New Roman"/>
          <w:b/>
          <w:sz w:val="24"/>
          <w:szCs w:val="24"/>
          <w:lang w:val="en-GB"/>
        </w:rPr>
        <w:t>Content of the decision on conversion</w:t>
      </w:r>
    </w:p>
    <w:p w:rsidR="007E5ABE" w:rsidRPr="0084280A" w:rsidRDefault="0035412C" w:rsidP="007E5ABE">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16</w:t>
      </w:r>
    </w:p>
    <w:p w:rsidR="007F4631" w:rsidRPr="0084280A" w:rsidRDefault="007E5ABE" w:rsidP="007E5AB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7F4631" w:rsidRPr="0084280A">
        <w:rPr>
          <w:rFonts w:ascii="Times New Roman" w:hAnsi="Times New Roman" w:cs="Times New Roman"/>
          <w:sz w:val="24"/>
          <w:szCs w:val="24"/>
          <w:lang w:val="en-GB"/>
        </w:rPr>
        <w:t xml:space="preserve">Upon receiving the </w:t>
      </w:r>
      <w:r w:rsidR="00B14A21" w:rsidRPr="0084280A">
        <w:rPr>
          <w:rFonts w:ascii="Times New Roman" w:hAnsi="Times New Roman" w:cs="Times New Roman"/>
          <w:sz w:val="24"/>
          <w:szCs w:val="24"/>
          <w:lang w:val="en-GB"/>
        </w:rPr>
        <w:t>decision on the manner of payment</w:t>
      </w:r>
      <w:r w:rsidR="007F4631" w:rsidRPr="0084280A">
        <w:rPr>
          <w:rFonts w:ascii="Times New Roman" w:hAnsi="Times New Roman" w:cs="Times New Roman"/>
          <w:sz w:val="24"/>
          <w:szCs w:val="24"/>
          <w:lang w:val="en-GB"/>
        </w:rPr>
        <w:t xml:space="preserve"> stipulated by </w:t>
      </w:r>
      <w:r w:rsidR="0094581F" w:rsidRPr="0084280A">
        <w:rPr>
          <w:rFonts w:ascii="Times New Roman" w:hAnsi="Times New Roman" w:cs="Times New Roman"/>
          <w:sz w:val="24"/>
          <w:szCs w:val="24"/>
          <w:lang w:val="en-GB"/>
        </w:rPr>
        <w:t>Article</w:t>
      </w:r>
      <w:r w:rsidR="007F4631" w:rsidRPr="0084280A">
        <w:rPr>
          <w:rFonts w:ascii="Times New Roman" w:hAnsi="Times New Roman" w:cs="Times New Roman"/>
          <w:sz w:val="24"/>
          <w:szCs w:val="24"/>
          <w:lang w:val="en-GB"/>
        </w:rPr>
        <w:t xml:space="preserve"> 14, paragraph 2 of this Law, the competent body shall </w:t>
      </w:r>
      <w:r w:rsidR="00B14A21" w:rsidRPr="0084280A">
        <w:rPr>
          <w:rFonts w:ascii="Times New Roman" w:hAnsi="Times New Roman" w:cs="Times New Roman"/>
          <w:sz w:val="24"/>
          <w:szCs w:val="24"/>
          <w:lang w:val="en-GB"/>
        </w:rPr>
        <w:t xml:space="preserve">upon the undertaken procedure </w:t>
      </w:r>
      <w:r w:rsidR="007F4631" w:rsidRPr="0084280A">
        <w:rPr>
          <w:rFonts w:ascii="Times New Roman" w:hAnsi="Times New Roman" w:cs="Times New Roman"/>
          <w:sz w:val="24"/>
          <w:szCs w:val="24"/>
          <w:lang w:val="en-GB"/>
        </w:rPr>
        <w:t xml:space="preserve">reach the decision which determines the right to conversion of the right of use into the right </w:t>
      </w:r>
      <w:r w:rsidR="00B14A21" w:rsidRPr="0084280A">
        <w:rPr>
          <w:rFonts w:ascii="Times New Roman" w:hAnsi="Times New Roman" w:cs="Times New Roman"/>
          <w:sz w:val="24"/>
          <w:szCs w:val="24"/>
          <w:lang w:val="en-GB"/>
        </w:rPr>
        <w:t>to</w:t>
      </w:r>
      <w:r w:rsidR="007F4631" w:rsidRPr="0084280A">
        <w:rPr>
          <w:rFonts w:ascii="Times New Roman" w:hAnsi="Times New Roman" w:cs="Times New Roman"/>
          <w:sz w:val="24"/>
          <w:szCs w:val="24"/>
          <w:lang w:val="en-GB"/>
        </w:rPr>
        <w:t xml:space="preserve"> property </w:t>
      </w:r>
      <w:r w:rsidR="008679E8" w:rsidRPr="0084280A">
        <w:rPr>
          <w:rFonts w:ascii="Times New Roman" w:hAnsi="Times New Roman" w:cs="Times New Roman"/>
          <w:sz w:val="24"/>
          <w:szCs w:val="24"/>
          <w:lang w:val="en-GB"/>
        </w:rPr>
        <w:t>for the</w:t>
      </w:r>
      <w:r w:rsidR="007F4631" w:rsidRPr="0084280A">
        <w:rPr>
          <w:rFonts w:ascii="Times New Roman" w:hAnsi="Times New Roman" w:cs="Times New Roman"/>
          <w:sz w:val="24"/>
          <w:szCs w:val="24"/>
          <w:lang w:val="en-GB"/>
        </w:rPr>
        <w:t xml:space="preserve"> cadastral </w:t>
      </w:r>
      <w:r w:rsidR="00EE475C" w:rsidRPr="0084280A">
        <w:rPr>
          <w:rFonts w:ascii="Times New Roman" w:hAnsi="Times New Roman" w:cs="Times New Roman"/>
          <w:sz w:val="24"/>
          <w:szCs w:val="24"/>
          <w:lang w:val="en-GB"/>
        </w:rPr>
        <w:t>p</w:t>
      </w:r>
      <w:r w:rsidR="007F4631" w:rsidRPr="0084280A">
        <w:rPr>
          <w:rFonts w:ascii="Times New Roman" w:hAnsi="Times New Roman" w:cs="Times New Roman"/>
          <w:sz w:val="24"/>
          <w:szCs w:val="24"/>
          <w:lang w:val="en-GB"/>
        </w:rPr>
        <w:t xml:space="preserve">lot </w:t>
      </w:r>
      <w:r w:rsidR="008679E8" w:rsidRPr="0084280A">
        <w:rPr>
          <w:rFonts w:ascii="Times New Roman" w:hAnsi="Times New Roman" w:cs="Times New Roman"/>
          <w:sz w:val="24"/>
          <w:szCs w:val="24"/>
          <w:lang w:val="en-GB"/>
        </w:rPr>
        <w:t>in question</w:t>
      </w:r>
      <w:r w:rsidR="007F4631" w:rsidRPr="0084280A">
        <w:rPr>
          <w:rFonts w:ascii="Times New Roman" w:hAnsi="Times New Roman" w:cs="Times New Roman"/>
          <w:sz w:val="24"/>
          <w:szCs w:val="24"/>
          <w:lang w:val="en-GB"/>
        </w:rPr>
        <w:t>.</w:t>
      </w:r>
    </w:p>
    <w:p w:rsidR="007F4631" w:rsidRPr="0084280A" w:rsidRDefault="007E5ABE" w:rsidP="007E5AB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7F4631" w:rsidRPr="0084280A">
        <w:rPr>
          <w:rFonts w:ascii="Times New Roman" w:hAnsi="Times New Roman" w:cs="Times New Roman"/>
          <w:sz w:val="24"/>
          <w:szCs w:val="24"/>
          <w:lang w:val="en-GB"/>
        </w:rPr>
        <w:t xml:space="preserve">The decision stipulated by </w:t>
      </w:r>
      <w:r w:rsidR="00234237" w:rsidRPr="0084280A">
        <w:rPr>
          <w:rFonts w:ascii="Times New Roman" w:hAnsi="Times New Roman" w:cs="Times New Roman"/>
          <w:sz w:val="24"/>
          <w:szCs w:val="24"/>
          <w:lang w:val="en-GB"/>
        </w:rPr>
        <w:t>paragraph</w:t>
      </w:r>
      <w:r w:rsidR="007F4631" w:rsidRPr="0084280A">
        <w:rPr>
          <w:rFonts w:ascii="Times New Roman" w:hAnsi="Times New Roman" w:cs="Times New Roman"/>
          <w:sz w:val="24"/>
          <w:szCs w:val="24"/>
          <w:lang w:val="en-GB"/>
        </w:rPr>
        <w:t xml:space="preserve"> 1 shall contain the data on the applicant and cadastral </w:t>
      </w:r>
      <w:r w:rsidR="00EE475C" w:rsidRPr="0084280A">
        <w:rPr>
          <w:rFonts w:ascii="Times New Roman" w:hAnsi="Times New Roman" w:cs="Times New Roman"/>
          <w:sz w:val="24"/>
          <w:szCs w:val="24"/>
          <w:lang w:val="en-GB"/>
        </w:rPr>
        <w:t>p</w:t>
      </w:r>
      <w:r w:rsidR="007F4631" w:rsidRPr="0084280A">
        <w:rPr>
          <w:rFonts w:ascii="Times New Roman" w:hAnsi="Times New Roman" w:cs="Times New Roman"/>
          <w:sz w:val="24"/>
          <w:szCs w:val="24"/>
          <w:lang w:val="en-GB"/>
        </w:rPr>
        <w:t xml:space="preserve">lot, or cadastral </w:t>
      </w:r>
      <w:r w:rsidR="00EE475C" w:rsidRPr="0084280A">
        <w:rPr>
          <w:rFonts w:ascii="Times New Roman" w:hAnsi="Times New Roman" w:cs="Times New Roman"/>
          <w:sz w:val="24"/>
          <w:szCs w:val="24"/>
          <w:lang w:val="en-GB"/>
        </w:rPr>
        <w:t>p</w:t>
      </w:r>
      <w:r w:rsidR="007F4631" w:rsidRPr="0084280A">
        <w:rPr>
          <w:rFonts w:ascii="Times New Roman" w:hAnsi="Times New Roman" w:cs="Times New Roman"/>
          <w:sz w:val="24"/>
          <w:szCs w:val="24"/>
          <w:lang w:val="en-GB"/>
        </w:rPr>
        <w:t>lots on which the conversion is permitted, as well as the amount of the fee, the manner of payment and manner of guarantee, should the payment be made in equal monthly instalments.</w:t>
      </w:r>
    </w:p>
    <w:p w:rsidR="007E5ABE" w:rsidRPr="0084280A" w:rsidRDefault="007F4631" w:rsidP="007F4631">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Should the market </w:t>
      </w:r>
      <w:r w:rsidR="001B3510">
        <w:rPr>
          <w:rFonts w:ascii="Times New Roman" w:hAnsi="Times New Roman" w:cs="Times New Roman"/>
          <w:sz w:val="24"/>
          <w:szCs w:val="24"/>
          <w:lang w:val="en-GB"/>
        </w:rPr>
        <w:t>value</w:t>
      </w:r>
      <w:r w:rsidRPr="0084280A">
        <w:rPr>
          <w:rFonts w:ascii="Times New Roman" w:hAnsi="Times New Roman" w:cs="Times New Roman"/>
          <w:sz w:val="24"/>
          <w:szCs w:val="24"/>
          <w:lang w:val="en-GB"/>
        </w:rPr>
        <w:t xml:space="preserve"> be reduced in accordance with this Law, the constituent part of the </w:t>
      </w:r>
      <w:r w:rsidR="00ED06A8" w:rsidRPr="0084280A">
        <w:rPr>
          <w:rFonts w:ascii="Times New Roman" w:hAnsi="Times New Roman" w:cs="Times New Roman"/>
          <w:sz w:val="24"/>
          <w:szCs w:val="24"/>
          <w:lang w:val="en-GB"/>
        </w:rPr>
        <w:t xml:space="preserve">wording of the decision </w:t>
      </w:r>
      <w:r w:rsidR="00341ACD" w:rsidRPr="0084280A">
        <w:rPr>
          <w:rFonts w:ascii="Times New Roman" w:hAnsi="Times New Roman" w:cs="Times New Roman"/>
          <w:sz w:val="24"/>
          <w:szCs w:val="24"/>
          <w:lang w:val="en-GB"/>
        </w:rPr>
        <w:t>shall be</w:t>
      </w:r>
      <w:r w:rsidR="00ED06A8" w:rsidRPr="0084280A">
        <w:rPr>
          <w:rFonts w:ascii="Times New Roman" w:hAnsi="Times New Roman" w:cs="Times New Roman"/>
          <w:sz w:val="24"/>
          <w:szCs w:val="24"/>
          <w:lang w:val="en-GB"/>
        </w:rPr>
        <w:t xml:space="preserve"> the basis for the reduction of the market </w:t>
      </w:r>
      <w:r w:rsidR="001B3510">
        <w:rPr>
          <w:rFonts w:ascii="Times New Roman" w:hAnsi="Times New Roman" w:cs="Times New Roman"/>
          <w:sz w:val="24"/>
          <w:szCs w:val="24"/>
          <w:lang w:val="en-GB"/>
        </w:rPr>
        <w:t>value</w:t>
      </w:r>
      <w:r w:rsidR="00ED06A8" w:rsidRPr="0084280A">
        <w:rPr>
          <w:rFonts w:ascii="Times New Roman" w:hAnsi="Times New Roman" w:cs="Times New Roman"/>
          <w:sz w:val="24"/>
          <w:szCs w:val="24"/>
          <w:lang w:val="en-GB"/>
        </w:rPr>
        <w:t>, as well as the manner of payment.</w:t>
      </w:r>
    </w:p>
    <w:p w:rsidR="00985F81" w:rsidRDefault="007E5ABE" w:rsidP="007E5ABE">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ED06A8" w:rsidRPr="0084280A">
        <w:rPr>
          <w:rFonts w:ascii="Times New Roman" w:hAnsi="Times New Roman" w:cs="Times New Roman"/>
          <w:sz w:val="24"/>
          <w:szCs w:val="24"/>
          <w:lang w:val="en-GB"/>
        </w:rPr>
        <w:t xml:space="preserve">The decision stipulated by </w:t>
      </w:r>
      <w:r w:rsidR="00234237" w:rsidRPr="0084280A">
        <w:rPr>
          <w:rFonts w:ascii="Times New Roman" w:hAnsi="Times New Roman" w:cs="Times New Roman"/>
          <w:sz w:val="24"/>
          <w:szCs w:val="24"/>
          <w:lang w:val="en-GB"/>
        </w:rPr>
        <w:t>paragraph</w:t>
      </w:r>
      <w:r w:rsidR="00ED06A8" w:rsidRPr="0084280A">
        <w:rPr>
          <w:rFonts w:ascii="Times New Roman" w:hAnsi="Times New Roman" w:cs="Times New Roman"/>
          <w:sz w:val="24"/>
          <w:szCs w:val="24"/>
          <w:lang w:val="en-GB"/>
        </w:rPr>
        <w:t xml:space="preserve"> 1 shall contain the </w:t>
      </w:r>
      <w:r w:rsidR="00B85544" w:rsidRPr="0084280A">
        <w:rPr>
          <w:rFonts w:ascii="Times New Roman" w:hAnsi="Times New Roman" w:cs="Times New Roman"/>
          <w:sz w:val="24"/>
          <w:szCs w:val="24"/>
          <w:lang w:val="en-GB"/>
        </w:rPr>
        <w:t xml:space="preserve">conclusion that upon </w:t>
      </w:r>
      <w:r w:rsidR="001F2C40" w:rsidRPr="0084280A">
        <w:rPr>
          <w:rFonts w:ascii="Times New Roman" w:hAnsi="Times New Roman" w:cs="Times New Roman"/>
          <w:sz w:val="24"/>
          <w:szCs w:val="24"/>
          <w:lang w:val="en-GB"/>
        </w:rPr>
        <w:t>its</w:t>
      </w:r>
      <w:r w:rsidR="004A712D" w:rsidRPr="0084280A">
        <w:rPr>
          <w:rFonts w:ascii="Times New Roman" w:hAnsi="Times New Roman" w:cs="Times New Roman"/>
          <w:sz w:val="24"/>
          <w:szCs w:val="24"/>
          <w:lang w:val="en-GB"/>
        </w:rPr>
        <w:t xml:space="preserve"> validity</w:t>
      </w:r>
      <w:r w:rsidR="00B85544" w:rsidRPr="0084280A">
        <w:rPr>
          <w:rFonts w:ascii="Times New Roman" w:hAnsi="Times New Roman" w:cs="Times New Roman"/>
          <w:sz w:val="24"/>
          <w:szCs w:val="24"/>
          <w:lang w:val="en-GB"/>
        </w:rPr>
        <w:t xml:space="preserve">, the said decision is the basis for the </w:t>
      </w:r>
      <w:r w:rsidR="00C45050" w:rsidRPr="0084280A">
        <w:rPr>
          <w:rFonts w:ascii="Times New Roman" w:hAnsi="Times New Roman" w:cs="Times New Roman"/>
          <w:sz w:val="24"/>
          <w:szCs w:val="24"/>
          <w:lang w:val="en-GB"/>
        </w:rPr>
        <w:t>registration</w:t>
      </w:r>
      <w:r w:rsidR="00B85544" w:rsidRPr="0084280A">
        <w:rPr>
          <w:rFonts w:ascii="Times New Roman" w:hAnsi="Times New Roman" w:cs="Times New Roman"/>
          <w:sz w:val="24"/>
          <w:szCs w:val="24"/>
          <w:lang w:val="en-GB"/>
        </w:rPr>
        <w:t xml:space="preserve"> of the property in the public real estate registry and rights on real estate.</w:t>
      </w:r>
    </w:p>
    <w:p w:rsidR="00985F81" w:rsidRDefault="00985F81" w:rsidP="007E5ABE">
      <w:pPr>
        <w:jc w:val="both"/>
        <w:rPr>
          <w:rFonts w:ascii="Times New Roman" w:hAnsi="Times New Roman" w:cs="Times New Roman"/>
          <w:sz w:val="24"/>
          <w:szCs w:val="24"/>
          <w:lang w:val="en-GB"/>
        </w:rPr>
      </w:pPr>
    </w:p>
    <w:p w:rsidR="00985F81" w:rsidRPr="0084280A" w:rsidRDefault="00985F81" w:rsidP="007E5ABE">
      <w:pPr>
        <w:jc w:val="both"/>
        <w:rPr>
          <w:rFonts w:ascii="Times New Roman" w:hAnsi="Times New Roman" w:cs="Times New Roman"/>
          <w:sz w:val="24"/>
          <w:szCs w:val="24"/>
          <w:lang w:val="en-GB"/>
        </w:rPr>
      </w:pPr>
    </w:p>
    <w:p w:rsidR="00CE4988" w:rsidRPr="0084280A" w:rsidRDefault="00CE4988" w:rsidP="00CE4988">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lastRenderedPageBreak/>
        <w:t xml:space="preserve">12. </w:t>
      </w:r>
      <w:r w:rsidR="00F803DA" w:rsidRPr="0084280A">
        <w:rPr>
          <w:rFonts w:ascii="Times New Roman" w:hAnsi="Times New Roman" w:cs="Times New Roman"/>
          <w:b/>
          <w:sz w:val="24"/>
          <w:szCs w:val="24"/>
          <w:lang w:val="en-GB"/>
        </w:rPr>
        <w:t xml:space="preserve">The right to appeal against the decision </w:t>
      </w:r>
      <w:r w:rsidR="00286729" w:rsidRPr="0084280A">
        <w:rPr>
          <w:rFonts w:ascii="Times New Roman" w:hAnsi="Times New Roman" w:cs="Times New Roman"/>
          <w:b/>
          <w:sz w:val="24"/>
          <w:szCs w:val="24"/>
          <w:lang w:val="en-GB"/>
        </w:rPr>
        <w:t xml:space="preserve">on the conversion of the right of use into the right to property </w:t>
      </w:r>
      <w:r w:rsidR="00286729" w:rsidRPr="0084280A">
        <w:rPr>
          <w:rFonts w:ascii="Times New Roman" w:hAnsi="Times New Roman" w:cs="Times New Roman"/>
          <w:b/>
          <w:sz w:val="24"/>
          <w:szCs w:val="24"/>
          <w:lang w:val="en-GB"/>
        </w:rPr>
        <w:br/>
      </w:r>
    </w:p>
    <w:p w:rsidR="00CE4988" w:rsidRPr="0084280A" w:rsidRDefault="0015515A" w:rsidP="00CE4988">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17</w:t>
      </w:r>
    </w:p>
    <w:p w:rsidR="00CE4988" w:rsidRPr="0084280A" w:rsidRDefault="002C70B0" w:rsidP="009A2D30">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An appeal may be lodged against the decision from Article 16 </w:t>
      </w:r>
      <w:r w:rsidR="0094581F" w:rsidRPr="0084280A">
        <w:rPr>
          <w:rFonts w:ascii="Times New Roman" w:hAnsi="Times New Roman" w:cs="Times New Roman"/>
          <w:sz w:val="24"/>
          <w:szCs w:val="24"/>
          <w:lang w:val="en-GB"/>
        </w:rPr>
        <w:t>of this Law</w:t>
      </w:r>
      <w:r w:rsidRPr="0084280A">
        <w:rPr>
          <w:rFonts w:ascii="Times New Roman" w:hAnsi="Times New Roman" w:cs="Times New Roman"/>
          <w:sz w:val="24"/>
          <w:szCs w:val="24"/>
          <w:lang w:val="en-GB"/>
        </w:rPr>
        <w:t xml:space="preserve"> within 15 days of the </w:t>
      </w:r>
      <w:r w:rsidRPr="0084280A">
        <w:rPr>
          <w:rFonts w:ascii="Times New Roman" w:hAnsi="Times New Roman" w:cs="Times New Roman"/>
          <w:sz w:val="24"/>
          <w:szCs w:val="24"/>
        </w:rPr>
        <w:t xml:space="preserve">delivery of the decision. </w:t>
      </w:r>
    </w:p>
    <w:p w:rsidR="00153885" w:rsidRPr="0084280A" w:rsidRDefault="00C259D9" w:rsidP="00CC0D0F">
      <w:pPr>
        <w:ind w:firstLine="708"/>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outcome of the appeal against the decision from Article 16 shall be determined by the ministry in charge of finances.  </w:t>
      </w:r>
    </w:p>
    <w:p w:rsidR="009A2D30" w:rsidRPr="0084280A" w:rsidRDefault="009A2D30" w:rsidP="00CC0D0F">
      <w:pPr>
        <w:ind w:firstLine="708"/>
        <w:rPr>
          <w:rFonts w:ascii="Times New Roman" w:hAnsi="Times New Roman" w:cs="Times New Roman"/>
          <w:sz w:val="24"/>
          <w:szCs w:val="24"/>
          <w:lang w:val="en-GB"/>
        </w:rPr>
      </w:pPr>
    </w:p>
    <w:p w:rsidR="00CE4988" w:rsidRPr="0084280A" w:rsidRDefault="00CD4710" w:rsidP="006913D8">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13</w:t>
      </w:r>
      <w:r w:rsidR="00CE4988" w:rsidRPr="0084280A">
        <w:rPr>
          <w:rFonts w:ascii="Times New Roman" w:hAnsi="Times New Roman" w:cs="Times New Roman"/>
          <w:b/>
          <w:sz w:val="24"/>
          <w:szCs w:val="24"/>
          <w:lang w:val="en-GB"/>
        </w:rPr>
        <w:t xml:space="preserve">.  </w:t>
      </w:r>
      <w:r w:rsidR="00A85CE2" w:rsidRPr="0084280A">
        <w:rPr>
          <w:rFonts w:ascii="Times New Roman" w:hAnsi="Times New Roman" w:cs="Times New Roman"/>
          <w:b/>
          <w:sz w:val="24"/>
          <w:szCs w:val="24"/>
          <w:lang w:val="en-GB"/>
        </w:rPr>
        <w:t>Beneficiaries</w:t>
      </w:r>
    </w:p>
    <w:p w:rsidR="00CE4988" w:rsidRPr="0084280A" w:rsidRDefault="0015515A" w:rsidP="006913D8">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18</w:t>
      </w:r>
    </w:p>
    <w:p w:rsidR="00CE4988" w:rsidRPr="0084280A" w:rsidRDefault="00A85CE2" w:rsidP="00765D0D">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w:t>
      </w:r>
      <w:r w:rsidR="00EB497C" w:rsidRPr="0084280A">
        <w:rPr>
          <w:rFonts w:ascii="Times New Roman" w:hAnsi="Times New Roman" w:cs="Times New Roman"/>
          <w:sz w:val="24"/>
          <w:szCs w:val="24"/>
          <w:lang w:val="en-GB"/>
        </w:rPr>
        <w:t xml:space="preserve">amount of the </w:t>
      </w:r>
      <w:r w:rsidRPr="0084280A">
        <w:rPr>
          <w:rFonts w:ascii="Times New Roman" w:hAnsi="Times New Roman" w:cs="Times New Roman"/>
          <w:sz w:val="24"/>
          <w:szCs w:val="24"/>
          <w:lang w:val="en-GB"/>
        </w:rPr>
        <w:t xml:space="preserve">fee established by Article 16 </w:t>
      </w:r>
      <w:r w:rsidR="0094581F" w:rsidRPr="0084280A">
        <w:rPr>
          <w:rFonts w:ascii="Times New Roman" w:hAnsi="Times New Roman" w:cs="Times New Roman"/>
          <w:sz w:val="24"/>
          <w:szCs w:val="24"/>
          <w:lang w:val="en-GB"/>
        </w:rPr>
        <w:t>of this Law</w:t>
      </w:r>
      <w:r w:rsidRPr="0084280A">
        <w:rPr>
          <w:rFonts w:ascii="Times New Roman" w:hAnsi="Times New Roman" w:cs="Times New Roman"/>
          <w:sz w:val="24"/>
          <w:szCs w:val="24"/>
          <w:lang w:val="en-GB"/>
        </w:rPr>
        <w:t xml:space="preserve"> s</w:t>
      </w:r>
      <w:r w:rsidR="00EB497C" w:rsidRPr="0084280A">
        <w:rPr>
          <w:rFonts w:ascii="Times New Roman" w:hAnsi="Times New Roman" w:cs="Times New Roman"/>
          <w:sz w:val="24"/>
          <w:szCs w:val="24"/>
          <w:lang w:val="en-GB"/>
        </w:rPr>
        <w:t xml:space="preserve">hall be settled as follows: 50 percent </w:t>
      </w:r>
      <w:r w:rsidRPr="0084280A">
        <w:rPr>
          <w:rFonts w:ascii="Times New Roman" w:hAnsi="Times New Roman" w:cs="Times New Roman"/>
          <w:sz w:val="24"/>
          <w:szCs w:val="24"/>
          <w:lang w:val="en-GB"/>
        </w:rPr>
        <w:t xml:space="preserve">of the fee shall be paid to the </w:t>
      </w:r>
      <w:r w:rsidR="002D6FAB" w:rsidRPr="0084280A">
        <w:rPr>
          <w:rFonts w:ascii="Times New Roman" w:hAnsi="Times New Roman" w:cs="Times New Roman"/>
          <w:sz w:val="24"/>
          <w:szCs w:val="24"/>
          <w:lang w:val="en-GB"/>
        </w:rPr>
        <w:t xml:space="preserve">Budgetary Fund for Restitution (hereinafter referred to as </w:t>
      </w:r>
      <w:r w:rsidR="002D6FAB" w:rsidRPr="0084280A">
        <w:rPr>
          <w:rFonts w:ascii="Times New Roman" w:hAnsi="Times New Roman" w:cs="Times New Roman"/>
          <w:i/>
          <w:sz w:val="24"/>
          <w:szCs w:val="24"/>
          <w:lang w:val="en-GB"/>
        </w:rPr>
        <w:t>Fund</w:t>
      </w:r>
      <w:r w:rsidR="002D6FAB" w:rsidRPr="0084280A">
        <w:rPr>
          <w:rFonts w:ascii="Times New Roman" w:hAnsi="Times New Roman" w:cs="Times New Roman"/>
          <w:sz w:val="24"/>
          <w:szCs w:val="24"/>
          <w:lang w:val="en-GB"/>
        </w:rPr>
        <w:t>)</w:t>
      </w:r>
      <w:r w:rsidR="00EB497C" w:rsidRPr="0084280A">
        <w:rPr>
          <w:rFonts w:ascii="Times New Roman" w:hAnsi="Times New Roman" w:cs="Times New Roman"/>
          <w:sz w:val="24"/>
          <w:szCs w:val="24"/>
          <w:lang w:val="en-GB"/>
        </w:rPr>
        <w:t xml:space="preserve"> and 50percent </w:t>
      </w:r>
      <w:r w:rsidR="002D6FAB" w:rsidRPr="0084280A">
        <w:rPr>
          <w:rFonts w:ascii="Times New Roman" w:hAnsi="Times New Roman" w:cs="Times New Roman"/>
          <w:sz w:val="24"/>
          <w:szCs w:val="24"/>
          <w:lang w:val="en-GB"/>
        </w:rPr>
        <w:t>shall be paid to the Republic of Serbia, autonomous province or the unit of the local self-government depending on the holder of the right t</w:t>
      </w:r>
      <w:r w:rsidR="00617AB2" w:rsidRPr="0084280A">
        <w:rPr>
          <w:rFonts w:ascii="Times New Roman" w:hAnsi="Times New Roman" w:cs="Times New Roman"/>
          <w:sz w:val="24"/>
          <w:szCs w:val="24"/>
          <w:lang w:val="en-GB"/>
        </w:rPr>
        <w:t xml:space="preserve">o property on the building land. </w:t>
      </w:r>
    </w:p>
    <w:p w:rsidR="00765D0D" w:rsidRPr="0084280A" w:rsidRDefault="002B35DE" w:rsidP="003020D0">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Further conditions, the manner and the </w:t>
      </w:r>
      <w:r w:rsidR="005931EA" w:rsidRPr="0084280A">
        <w:rPr>
          <w:rFonts w:ascii="Times New Roman" w:hAnsi="Times New Roman" w:cs="Times New Roman"/>
          <w:sz w:val="24"/>
          <w:szCs w:val="24"/>
          <w:lang w:val="en-GB"/>
        </w:rPr>
        <w:t xml:space="preserve">payment security shall be regulated by the manager of the Fund and the Republic of Serbia - the ministry in charge of finances, </w:t>
      </w:r>
      <w:r w:rsidR="00EB497C" w:rsidRPr="0084280A">
        <w:rPr>
          <w:rFonts w:ascii="Times New Roman" w:hAnsi="Times New Roman" w:cs="Times New Roman"/>
          <w:sz w:val="24"/>
          <w:szCs w:val="24"/>
          <w:lang w:val="en-GB"/>
        </w:rPr>
        <w:t>competent</w:t>
      </w:r>
      <w:r w:rsidR="005931EA" w:rsidRPr="0084280A">
        <w:rPr>
          <w:rFonts w:ascii="Times New Roman" w:hAnsi="Times New Roman" w:cs="Times New Roman"/>
          <w:sz w:val="24"/>
          <w:szCs w:val="24"/>
          <w:lang w:val="en-GB"/>
        </w:rPr>
        <w:t xml:space="preserve"> </w:t>
      </w:r>
      <w:r w:rsidR="00EB497C" w:rsidRPr="0084280A">
        <w:rPr>
          <w:rFonts w:ascii="Times New Roman" w:hAnsi="Times New Roman" w:cs="Times New Roman"/>
          <w:sz w:val="24"/>
          <w:szCs w:val="24"/>
          <w:lang w:val="en-GB"/>
        </w:rPr>
        <w:t>body</w:t>
      </w:r>
      <w:r w:rsidR="005931EA" w:rsidRPr="0084280A">
        <w:rPr>
          <w:rFonts w:ascii="Times New Roman" w:hAnsi="Times New Roman" w:cs="Times New Roman"/>
          <w:sz w:val="24"/>
          <w:szCs w:val="24"/>
          <w:lang w:val="en-GB"/>
        </w:rPr>
        <w:t xml:space="preserve"> of the autonomous province, i.e. the competent </w:t>
      </w:r>
      <w:r w:rsidR="00EB497C" w:rsidRPr="0084280A">
        <w:rPr>
          <w:rFonts w:ascii="Times New Roman" w:hAnsi="Times New Roman" w:cs="Times New Roman"/>
          <w:sz w:val="24"/>
          <w:szCs w:val="24"/>
          <w:lang w:val="en-GB"/>
        </w:rPr>
        <w:t>body</w:t>
      </w:r>
      <w:r w:rsidR="005931EA" w:rsidRPr="0084280A">
        <w:rPr>
          <w:rFonts w:ascii="Times New Roman" w:hAnsi="Times New Roman" w:cs="Times New Roman"/>
          <w:sz w:val="24"/>
          <w:szCs w:val="24"/>
          <w:lang w:val="en-GB"/>
        </w:rPr>
        <w:t xml:space="preserve"> of the local self-government unit. </w:t>
      </w:r>
    </w:p>
    <w:p w:rsidR="00CE4988" w:rsidRPr="0084280A" w:rsidRDefault="00CE4988" w:rsidP="006913D8">
      <w:pPr>
        <w:jc w:val="center"/>
        <w:rPr>
          <w:rFonts w:ascii="Times New Roman" w:hAnsi="Times New Roman" w:cs="Times New Roman"/>
          <w:b/>
          <w:sz w:val="24"/>
          <w:szCs w:val="24"/>
          <w:lang w:val="en-GB"/>
        </w:rPr>
      </w:pPr>
    </w:p>
    <w:p w:rsidR="006913D8" w:rsidRPr="0084280A" w:rsidRDefault="00CD4710" w:rsidP="006913D8">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14</w:t>
      </w:r>
      <w:r w:rsidR="006913D8" w:rsidRPr="0084280A">
        <w:rPr>
          <w:rFonts w:ascii="Times New Roman" w:hAnsi="Times New Roman" w:cs="Times New Roman"/>
          <w:b/>
          <w:sz w:val="24"/>
          <w:szCs w:val="24"/>
          <w:lang w:val="en-GB"/>
        </w:rPr>
        <w:t xml:space="preserve">. </w:t>
      </w:r>
      <w:r w:rsidR="00363D1E" w:rsidRPr="0084280A">
        <w:rPr>
          <w:rFonts w:ascii="Times New Roman" w:hAnsi="Times New Roman" w:cs="Times New Roman"/>
          <w:b/>
          <w:sz w:val="24"/>
          <w:szCs w:val="24"/>
          <w:lang w:val="en-GB"/>
        </w:rPr>
        <w:t xml:space="preserve">Entry of the right to property into the </w:t>
      </w:r>
      <w:r w:rsidR="0036666F" w:rsidRPr="0084280A">
        <w:rPr>
          <w:rFonts w:ascii="Times New Roman" w:hAnsi="Times New Roman" w:cs="Times New Roman"/>
          <w:b/>
          <w:sz w:val="24"/>
          <w:szCs w:val="24"/>
          <w:lang w:val="en-GB"/>
        </w:rPr>
        <w:t xml:space="preserve">public </w:t>
      </w:r>
      <w:r w:rsidR="005D3F9E" w:rsidRPr="0084280A">
        <w:rPr>
          <w:rFonts w:ascii="Times New Roman" w:hAnsi="Times New Roman" w:cs="Times New Roman"/>
          <w:b/>
          <w:sz w:val="24"/>
          <w:szCs w:val="24"/>
          <w:lang w:val="en-GB"/>
        </w:rPr>
        <w:t xml:space="preserve">real estate </w:t>
      </w:r>
      <w:r w:rsidR="0036666F" w:rsidRPr="0084280A">
        <w:rPr>
          <w:rFonts w:ascii="Times New Roman" w:hAnsi="Times New Roman" w:cs="Times New Roman"/>
          <w:b/>
          <w:sz w:val="24"/>
          <w:szCs w:val="24"/>
          <w:lang w:val="en-GB"/>
        </w:rPr>
        <w:t xml:space="preserve">registry </w:t>
      </w:r>
      <w:r w:rsidR="00363D1E" w:rsidRPr="0084280A">
        <w:rPr>
          <w:rFonts w:ascii="Times New Roman" w:hAnsi="Times New Roman" w:cs="Times New Roman"/>
          <w:b/>
          <w:sz w:val="24"/>
          <w:szCs w:val="24"/>
          <w:lang w:val="en-GB"/>
        </w:rPr>
        <w:t xml:space="preserve">and the right to property  </w:t>
      </w:r>
    </w:p>
    <w:p w:rsidR="006913D8" w:rsidRPr="0084280A" w:rsidRDefault="0015515A" w:rsidP="006913D8">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19</w:t>
      </w:r>
    </w:p>
    <w:p w:rsidR="006913D8" w:rsidRPr="0084280A" w:rsidRDefault="006913D8" w:rsidP="00985F81">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363D1E" w:rsidRPr="0084280A">
        <w:rPr>
          <w:rFonts w:ascii="Times New Roman" w:hAnsi="Times New Roman" w:cs="Times New Roman"/>
          <w:sz w:val="24"/>
          <w:szCs w:val="24"/>
          <w:lang w:val="en-GB"/>
        </w:rPr>
        <w:t xml:space="preserve">Upon </w:t>
      </w:r>
      <w:r w:rsidR="004A712D" w:rsidRPr="0084280A">
        <w:rPr>
          <w:rFonts w:ascii="Times New Roman" w:hAnsi="Times New Roman" w:cs="Times New Roman"/>
          <w:sz w:val="24"/>
          <w:szCs w:val="24"/>
          <w:lang w:val="en-GB"/>
        </w:rPr>
        <w:t xml:space="preserve">the </w:t>
      </w:r>
      <w:r w:rsidR="004A712D" w:rsidRPr="0084280A">
        <w:rPr>
          <w:rFonts w:ascii="Times New Roman" w:hAnsi="Times New Roman" w:cs="Times New Roman"/>
          <w:sz w:val="24"/>
          <w:szCs w:val="24"/>
        </w:rPr>
        <w:t>validity of the</w:t>
      </w:r>
      <w:r w:rsidR="00363D1E" w:rsidRPr="0084280A">
        <w:rPr>
          <w:rFonts w:ascii="Times New Roman" w:hAnsi="Times New Roman" w:cs="Times New Roman"/>
          <w:sz w:val="24"/>
          <w:szCs w:val="24"/>
          <w:lang w:val="en-GB"/>
        </w:rPr>
        <w:t xml:space="preserve"> decision from Article 16 </w:t>
      </w:r>
      <w:r w:rsidR="0094581F" w:rsidRPr="0084280A">
        <w:rPr>
          <w:rFonts w:ascii="Times New Roman" w:hAnsi="Times New Roman" w:cs="Times New Roman"/>
          <w:sz w:val="24"/>
          <w:szCs w:val="24"/>
          <w:lang w:val="en-GB"/>
        </w:rPr>
        <w:t>of this Law</w:t>
      </w:r>
      <w:r w:rsidR="00363D1E" w:rsidRPr="0084280A">
        <w:rPr>
          <w:rFonts w:ascii="Times New Roman" w:hAnsi="Times New Roman" w:cs="Times New Roman"/>
          <w:sz w:val="24"/>
          <w:szCs w:val="24"/>
          <w:lang w:val="en-GB"/>
        </w:rPr>
        <w:t xml:space="preserve"> </w:t>
      </w:r>
      <w:r w:rsidR="001F2C40" w:rsidRPr="0084280A">
        <w:rPr>
          <w:rFonts w:ascii="Times New Roman" w:hAnsi="Times New Roman" w:cs="Times New Roman"/>
          <w:sz w:val="24"/>
          <w:szCs w:val="24"/>
          <w:lang w:val="en-GB"/>
        </w:rPr>
        <w:t xml:space="preserve">the </w:t>
      </w:r>
      <w:r w:rsidR="00363D1E" w:rsidRPr="0084280A">
        <w:rPr>
          <w:rFonts w:ascii="Times New Roman" w:hAnsi="Times New Roman" w:cs="Times New Roman"/>
          <w:sz w:val="24"/>
          <w:szCs w:val="24"/>
          <w:lang w:val="en-GB"/>
        </w:rPr>
        <w:t xml:space="preserve">conditions for the </w:t>
      </w:r>
      <w:r w:rsidR="00C45050" w:rsidRPr="0084280A">
        <w:rPr>
          <w:rFonts w:ascii="Times New Roman" w:hAnsi="Times New Roman" w:cs="Times New Roman"/>
          <w:sz w:val="24"/>
          <w:szCs w:val="24"/>
          <w:lang w:val="en-GB"/>
        </w:rPr>
        <w:t>registration</w:t>
      </w:r>
      <w:r w:rsidR="00363D1E" w:rsidRPr="0084280A">
        <w:rPr>
          <w:rFonts w:ascii="Times New Roman" w:hAnsi="Times New Roman" w:cs="Times New Roman"/>
          <w:sz w:val="24"/>
          <w:szCs w:val="24"/>
          <w:lang w:val="en-GB"/>
        </w:rPr>
        <w:t xml:space="preserve"> </w:t>
      </w:r>
      <w:r w:rsidR="00592FA8" w:rsidRPr="0084280A">
        <w:rPr>
          <w:rFonts w:ascii="Times New Roman" w:hAnsi="Times New Roman" w:cs="Times New Roman"/>
          <w:sz w:val="24"/>
          <w:szCs w:val="24"/>
          <w:lang w:val="en-GB"/>
        </w:rPr>
        <w:t>o</w:t>
      </w:r>
      <w:r w:rsidR="00363D1E" w:rsidRPr="0084280A">
        <w:rPr>
          <w:rFonts w:ascii="Times New Roman" w:hAnsi="Times New Roman" w:cs="Times New Roman"/>
          <w:sz w:val="24"/>
          <w:szCs w:val="24"/>
          <w:lang w:val="en-GB"/>
        </w:rPr>
        <w:t xml:space="preserve">f the right to property on the cadastral plot of the </w:t>
      </w:r>
      <w:r w:rsidR="001F2C40" w:rsidRPr="0084280A">
        <w:rPr>
          <w:rFonts w:ascii="Times New Roman" w:hAnsi="Times New Roman" w:cs="Times New Roman"/>
          <w:sz w:val="24"/>
          <w:szCs w:val="24"/>
          <w:lang w:val="en-GB"/>
        </w:rPr>
        <w:t>construction</w:t>
      </w:r>
      <w:r w:rsidR="00363D1E" w:rsidRPr="0084280A">
        <w:rPr>
          <w:rFonts w:ascii="Times New Roman" w:hAnsi="Times New Roman" w:cs="Times New Roman"/>
          <w:sz w:val="24"/>
          <w:szCs w:val="24"/>
          <w:lang w:val="en-GB"/>
        </w:rPr>
        <w:t xml:space="preserve"> land</w:t>
      </w:r>
      <w:r w:rsidR="001F2C40" w:rsidRPr="0084280A">
        <w:rPr>
          <w:rFonts w:ascii="Times New Roman" w:hAnsi="Times New Roman" w:cs="Times New Roman"/>
          <w:sz w:val="24"/>
          <w:szCs w:val="24"/>
          <w:lang w:val="en-GB"/>
        </w:rPr>
        <w:t xml:space="preserve"> shall be acquired</w:t>
      </w:r>
      <w:r w:rsidR="00363D1E" w:rsidRPr="0084280A">
        <w:rPr>
          <w:rFonts w:ascii="Times New Roman" w:hAnsi="Times New Roman" w:cs="Times New Roman"/>
          <w:sz w:val="24"/>
          <w:szCs w:val="24"/>
          <w:lang w:val="en-GB"/>
        </w:rPr>
        <w:t>.</w:t>
      </w:r>
      <w:r w:rsidR="00592FA8" w:rsidRPr="0084280A">
        <w:rPr>
          <w:rFonts w:ascii="Times New Roman" w:hAnsi="Times New Roman" w:cs="Times New Roman"/>
          <w:sz w:val="24"/>
          <w:szCs w:val="24"/>
          <w:lang w:val="en-GB"/>
        </w:rPr>
        <w:br/>
      </w:r>
      <w:r w:rsidR="001F2C40" w:rsidRPr="0084280A">
        <w:rPr>
          <w:rFonts w:ascii="Times New Roman" w:hAnsi="Times New Roman" w:cs="Times New Roman"/>
          <w:sz w:val="24"/>
          <w:szCs w:val="24"/>
          <w:lang w:val="en-GB"/>
        </w:rPr>
        <w:t xml:space="preserve"> </w:t>
      </w:r>
    </w:p>
    <w:p w:rsidR="006913D8" w:rsidRPr="0084280A" w:rsidRDefault="006913D8" w:rsidP="00985F81">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592FA8" w:rsidRPr="0084280A">
        <w:rPr>
          <w:rFonts w:ascii="Times New Roman" w:hAnsi="Times New Roman" w:cs="Times New Roman"/>
          <w:sz w:val="24"/>
          <w:szCs w:val="24"/>
          <w:lang w:val="en-GB"/>
        </w:rPr>
        <w:t xml:space="preserve">Evidence that the fee has been </w:t>
      </w:r>
      <w:r w:rsidR="001F2C40" w:rsidRPr="0084280A">
        <w:rPr>
          <w:rFonts w:ascii="Times New Roman" w:hAnsi="Times New Roman" w:cs="Times New Roman"/>
          <w:sz w:val="24"/>
          <w:szCs w:val="24"/>
          <w:lang w:val="en-GB"/>
        </w:rPr>
        <w:t>covered</w:t>
      </w:r>
      <w:r w:rsidR="00592FA8" w:rsidRPr="0084280A">
        <w:rPr>
          <w:rFonts w:ascii="Times New Roman" w:hAnsi="Times New Roman" w:cs="Times New Roman"/>
          <w:sz w:val="24"/>
          <w:szCs w:val="24"/>
          <w:lang w:val="en-GB"/>
        </w:rPr>
        <w:t xml:space="preserve"> shall be submitted together with the </w:t>
      </w:r>
      <w:r w:rsidR="005116AE" w:rsidRPr="0084280A">
        <w:rPr>
          <w:rFonts w:ascii="Times New Roman" w:hAnsi="Times New Roman" w:cs="Times New Roman"/>
          <w:sz w:val="24"/>
          <w:szCs w:val="24"/>
          <w:lang w:val="en-GB"/>
        </w:rPr>
        <w:t>application</w:t>
      </w:r>
      <w:r w:rsidR="00592FA8" w:rsidRPr="0084280A">
        <w:rPr>
          <w:rFonts w:ascii="Times New Roman" w:hAnsi="Times New Roman" w:cs="Times New Roman"/>
          <w:sz w:val="24"/>
          <w:szCs w:val="24"/>
          <w:lang w:val="en-GB"/>
        </w:rPr>
        <w:t xml:space="preserve"> for the </w:t>
      </w:r>
      <w:r w:rsidR="00C45050" w:rsidRPr="0084280A">
        <w:rPr>
          <w:rFonts w:ascii="Times New Roman" w:hAnsi="Times New Roman" w:cs="Times New Roman"/>
          <w:sz w:val="24"/>
          <w:szCs w:val="24"/>
          <w:lang w:val="en-GB"/>
        </w:rPr>
        <w:t>registration</w:t>
      </w:r>
      <w:r w:rsidR="00592FA8" w:rsidRPr="0084280A">
        <w:rPr>
          <w:rFonts w:ascii="Times New Roman" w:hAnsi="Times New Roman" w:cs="Times New Roman"/>
          <w:sz w:val="24"/>
          <w:szCs w:val="24"/>
          <w:lang w:val="en-GB"/>
        </w:rPr>
        <w:t xml:space="preserve"> or if the payment is made through </w:t>
      </w:r>
      <w:r w:rsidR="005116AE" w:rsidRPr="0084280A">
        <w:rPr>
          <w:rFonts w:ascii="Times New Roman" w:hAnsi="Times New Roman" w:cs="Times New Roman"/>
          <w:sz w:val="24"/>
          <w:szCs w:val="24"/>
          <w:lang w:val="en-GB"/>
        </w:rPr>
        <w:t>instalments</w:t>
      </w:r>
      <w:r w:rsidR="00592FA8" w:rsidRPr="0084280A">
        <w:rPr>
          <w:rFonts w:ascii="Times New Roman" w:hAnsi="Times New Roman" w:cs="Times New Roman"/>
          <w:sz w:val="24"/>
          <w:szCs w:val="24"/>
          <w:lang w:val="en-GB"/>
        </w:rPr>
        <w:t xml:space="preserve">, the </w:t>
      </w:r>
      <w:r w:rsidR="005116AE" w:rsidRPr="0084280A">
        <w:rPr>
          <w:rFonts w:ascii="Times New Roman" w:hAnsi="Times New Roman" w:cs="Times New Roman"/>
          <w:sz w:val="24"/>
          <w:szCs w:val="24"/>
          <w:lang w:val="en-GB"/>
        </w:rPr>
        <w:t>certificate</w:t>
      </w:r>
      <w:r w:rsidR="00592FA8" w:rsidRPr="0084280A">
        <w:rPr>
          <w:rFonts w:ascii="Times New Roman" w:hAnsi="Times New Roman" w:cs="Times New Roman"/>
          <w:sz w:val="24"/>
          <w:szCs w:val="24"/>
          <w:lang w:val="en-GB"/>
        </w:rPr>
        <w:t xml:space="preserve"> of the </w:t>
      </w:r>
      <w:r w:rsidR="005116AE" w:rsidRPr="0084280A">
        <w:rPr>
          <w:rFonts w:ascii="Times New Roman" w:hAnsi="Times New Roman" w:cs="Times New Roman"/>
          <w:sz w:val="24"/>
          <w:szCs w:val="24"/>
          <w:lang w:val="en-GB"/>
        </w:rPr>
        <w:t>competent</w:t>
      </w:r>
      <w:r w:rsidR="00592FA8" w:rsidRPr="0084280A">
        <w:rPr>
          <w:rFonts w:ascii="Times New Roman" w:hAnsi="Times New Roman" w:cs="Times New Roman"/>
          <w:sz w:val="24"/>
          <w:szCs w:val="24"/>
          <w:lang w:val="en-GB"/>
        </w:rPr>
        <w:t xml:space="preserve"> </w:t>
      </w:r>
      <w:r w:rsidR="001F2C40" w:rsidRPr="0084280A">
        <w:rPr>
          <w:rFonts w:ascii="Times New Roman" w:hAnsi="Times New Roman" w:cs="Times New Roman"/>
          <w:sz w:val="24"/>
          <w:szCs w:val="24"/>
          <w:lang w:val="en-GB"/>
        </w:rPr>
        <w:t>body</w:t>
      </w:r>
      <w:r w:rsidR="00592FA8" w:rsidRPr="0084280A">
        <w:rPr>
          <w:rFonts w:ascii="Times New Roman" w:hAnsi="Times New Roman" w:cs="Times New Roman"/>
          <w:sz w:val="24"/>
          <w:szCs w:val="24"/>
          <w:lang w:val="en-GB"/>
        </w:rPr>
        <w:t xml:space="preserve"> </w:t>
      </w:r>
      <w:r w:rsidR="001F2C40" w:rsidRPr="0084280A">
        <w:rPr>
          <w:rFonts w:ascii="Times New Roman" w:hAnsi="Times New Roman" w:cs="Times New Roman"/>
          <w:sz w:val="24"/>
          <w:szCs w:val="24"/>
          <w:lang w:val="en-GB"/>
        </w:rPr>
        <w:t>that the first</w:t>
      </w:r>
      <w:r w:rsidR="00592FA8" w:rsidRPr="0084280A">
        <w:rPr>
          <w:rFonts w:ascii="Times New Roman" w:hAnsi="Times New Roman" w:cs="Times New Roman"/>
          <w:sz w:val="24"/>
          <w:szCs w:val="24"/>
          <w:lang w:val="en-GB"/>
        </w:rPr>
        <w:t xml:space="preserve"> </w:t>
      </w:r>
      <w:r w:rsidR="001F2C40" w:rsidRPr="0084280A">
        <w:rPr>
          <w:rFonts w:ascii="Times New Roman" w:hAnsi="Times New Roman" w:cs="Times New Roman"/>
          <w:sz w:val="24"/>
          <w:szCs w:val="24"/>
          <w:lang w:val="en-GB"/>
        </w:rPr>
        <w:t>instalment has been paid for</w:t>
      </w:r>
      <w:r w:rsidR="00592FA8" w:rsidRPr="0084280A">
        <w:rPr>
          <w:rFonts w:ascii="Times New Roman" w:hAnsi="Times New Roman" w:cs="Times New Roman"/>
          <w:sz w:val="24"/>
          <w:szCs w:val="24"/>
          <w:lang w:val="en-GB"/>
        </w:rPr>
        <w:t xml:space="preserve"> shall be submitted. </w:t>
      </w:r>
      <w:r w:rsidR="00592FA8" w:rsidRPr="0084280A">
        <w:rPr>
          <w:rFonts w:ascii="Times New Roman" w:hAnsi="Times New Roman" w:cs="Times New Roman"/>
          <w:sz w:val="24"/>
          <w:szCs w:val="24"/>
          <w:lang w:val="en-GB"/>
        </w:rPr>
        <w:br/>
      </w:r>
    </w:p>
    <w:p w:rsidR="00DB3737" w:rsidRPr="0084280A" w:rsidRDefault="00DB3737" w:rsidP="00985F81">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592FA8" w:rsidRPr="0084280A">
        <w:rPr>
          <w:rFonts w:ascii="Times New Roman" w:hAnsi="Times New Roman" w:cs="Times New Roman"/>
          <w:sz w:val="24"/>
          <w:szCs w:val="24"/>
          <w:lang w:val="en-GB"/>
        </w:rPr>
        <w:t xml:space="preserve">If the payment has been </w:t>
      </w:r>
      <w:r w:rsidR="005116AE" w:rsidRPr="0084280A">
        <w:rPr>
          <w:rFonts w:ascii="Times New Roman" w:hAnsi="Times New Roman" w:cs="Times New Roman"/>
          <w:sz w:val="24"/>
          <w:szCs w:val="24"/>
          <w:lang w:val="en-GB"/>
        </w:rPr>
        <w:t>fully settled</w:t>
      </w:r>
      <w:r w:rsidR="00592FA8" w:rsidRPr="0084280A">
        <w:rPr>
          <w:rFonts w:ascii="Times New Roman" w:hAnsi="Times New Roman" w:cs="Times New Roman"/>
          <w:sz w:val="24"/>
          <w:szCs w:val="24"/>
          <w:lang w:val="en-GB"/>
        </w:rPr>
        <w:t xml:space="preserve"> </w:t>
      </w:r>
      <w:r w:rsidR="00BB521E" w:rsidRPr="0084280A">
        <w:rPr>
          <w:rFonts w:ascii="Times New Roman" w:hAnsi="Times New Roman" w:cs="Times New Roman"/>
          <w:sz w:val="24"/>
          <w:szCs w:val="24"/>
          <w:lang w:val="en-GB"/>
        </w:rPr>
        <w:t xml:space="preserve">the </w:t>
      </w:r>
      <w:r w:rsidR="00592FA8" w:rsidRPr="0084280A">
        <w:rPr>
          <w:rFonts w:ascii="Times New Roman" w:hAnsi="Times New Roman" w:cs="Times New Roman"/>
          <w:sz w:val="24"/>
          <w:szCs w:val="24"/>
          <w:lang w:val="en-GB"/>
        </w:rPr>
        <w:t xml:space="preserve">competent </w:t>
      </w:r>
      <w:r w:rsidR="00BB521E" w:rsidRPr="0084280A">
        <w:rPr>
          <w:rFonts w:ascii="Times New Roman" w:hAnsi="Times New Roman" w:cs="Times New Roman"/>
          <w:sz w:val="24"/>
          <w:szCs w:val="24"/>
          <w:lang w:val="en-GB"/>
        </w:rPr>
        <w:t>body</w:t>
      </w:r>
      <w:r w:rsidR="00592FA8" w:rsidRPr="0084280A">
        <w:rPr>
          <w:rFonts w:ascii="Times New Roman" w:hAnsi="Times New Roman" w:cs="Times New Roman"/>
          <w:sz w:val="24"/>
          <w:szCs w:val="24"/>
          <w:lang w:val="en-GB"/>
        </w:rPr>
        <w:t xml:space="preserve"> in charge of state survey and </w:t>
      </w:r>
      <w:r w:rsidR="005116AE" w:rsidRPr="0084280A">
        <w:rPr>
          <w:rFonts w:ascii="Times New Roman" w:hAnsi="Times New Roman" w:cs="Times New Roman"/>
          <w:sz w:val="24"/>
          <w:szCs w:val="24"/>
          <w:lang w:val="en-GB"/>
        </w:rPr>
        <w:t>cadastre</w:t>
      </w:r>
      <w:r w:rsidR="00592FA8" w:rsidRPr="0084280A">
        <w:rPr>
          <w:rFonts w:ascii="Times New Roman" w:hAnsi="Times New Roman" w:cs="Times New Roman"/>
          <w:sz w:val="24"/>
          <w:szCs w:val="24"/>
          <w:lang w:val="en-GB"/>
        </w:rPr>
        <w:t xml:space="preserve"> </w:t>
      </w:r>
      <w:r w:rsidR="00DD5068" w:rsidRPr="0084280A">
        <w:rPr>
          <w:rFonts w:ascii="Times New Roman" w:hAnsi="Times New Roman" w:cs="Times New Roman"/>
          <w:sz w:val="24"/>
          <w:szCs w:val="24"/>
          <w:lang w:val="en-GB"/>
        </w:rPr>
        <w:t xml:space="preserve">shall </w:t>
      </w:r>
      <w:r w:rsidR="00BB521E" w:rsidRPr="0084280A">
        <w:rPr>
          <w:rFonts w:ascii="Times New Roman" w:hAnsi="Times New Roman" w:cs="Times New Roman"/>
          <w:sz w:val="24"/>
          <w:szCs w:val="24"/>
          <w:lang w:val="en-GB"/>
        </w:rPr>
        <w:t>register</w:t>
      </w:r>
      <w:r w:rsidR="00DD5068" w:rsidRPr="0084280A">
        <w:rPr>
          <w:rFonts w:ascii="Times New Roman" w:hAnsi="Times New Roman" w:cs="Times New Roman"/>
          <w:sz w:val="24"/>
          <w:szCs w:val="24"/>
          <w:lang w:val="en-GB"/>
        </w:rPr>
        <w:t xml:space="preserve"> the </w:t>
      </w:r>
      <w:r w:rsidR="00E21543" w:rsidRPr="0084280A">
        <w:rPr>
          <w:rFonts w:ascii="Times New Roman" w:hAnsi="Times New Roman" w:cs="Times New Roman"/>
          <w:sz w:val="24"/>
          <w:szCs w:val="24"/>
          <w:lang w:val="en-GB"/>
        </w:rPr>
        <w:t>right within</w:t>
      </w:r>
      <w:r w:rsidR="00DD5068" w:rsidRPr="0084280A">
        <w:rPr>
          <w:rFonts w:ascii="Times New Roman" w:hAnsi="Times New Roman" w:cs="Times New Roman"/>
          <w:sz w:val="24"/>
          <w:szCs w:val="24"/>
          <w:lang w:val="en-GB"/>
        </w:rPr>
        <w:t xml:space="preserve"> 8 days </w:t>
      </w:r>
      <w:r w:rsidR="00BB521E" w:rsidRPr="0084280A">
        <w:rPr>
          <w:rFonts w:ascii="Times New Roman" w:hAnsi="Times New Roman" w:cs="Times New Roman"/>
          <w:sz w:val="24"/>
          <w:szCs w:val="24"/>
          <w:lang w:val="en-GB"/>
        </w:rPr>
        <w:t>of</w:t>
      </w:r>
      <w:r w:rsidR="00DD5068" w:rsidRPr="0084280A">
        <w:rPr>
          <w:rFonts w:ascii="Times New Roman" w:hAnsi="Times New Roman" w:cs="Times New Roman"/>
          <w:sz w:val="24"/>
          <w:szCs w:val="24"/>
          <w:lang w:val="en-GB"/>
        </w:rPr>
        <w:t xml:space="preserve"> the </w:t>
      </w:r>
      <w:r w:rsidR="00BB521E" w:rsidRPr="0084280A">
        <w:rPr>
          <w:rFonts w:ascii="Times New Roman" w:hAnsi="Times New Roman" w:cs="Times New Roman"/>
          <w:sz w:val="24"/>
          <w:szCs w:val="24"/>
          <w:lang w:val="en-GB"/>
        </w:rPr>
        <w:t>submittal of the</w:t>
      </w:r>
      <w:r w:rsidR="00DD5068" w:rsidRPr="0084280A">
        <w:rPr>
          <w:rFonts w:ascii="Times New Roman" w:hAnsi="Times New Roman" w:cs="Times New Roman"/>
          <w:sz w:val="24"/>
          <w:szCs w:val="24"/>
          <w:lang w:val="en-GB"/>
        </w:rPr>
        <w:t xml:space="preserve"> </w:t>
      </w:r>
      <w:r w:rsidR="005116AE" w:rsidRPr="0084280A">
        <w:rPr>
          <w:rFonts w:ascii="Times New Roman" w:hAnsi="Times New Roman" w:cs="Times New Roman"/>
          <w:sz w:val="24"/>
          <w:szCs w:val="24"/>
          <w:lang w:val="en-GB"/>
        </w:rPr>
        <w:t>application</w:t>
      </w:r>
      <w:r w:rsidR="00DD5068" w:rsidRPr="0084280A">
        <w:rPr>
          <w:rFonts w:ascii="Times New Roman" w:hAnsi="Times New Roman" w:cs="Times New Roman"/>
          <w:sz w:val="24"/>
          <w:szCs w:val="24"/>
          <w:lang w:val="en-GB"/>
        </w:rPr>
        <w:t xml:space="preserve"> for the registration of the right to </w:t>
      </w:r>
      <w:r w:rsidR="00C45050" w:rsidRPr="0084280A">
        <w:rPr>
          <w:rFonts w:ascii="Times New Roman" w:hAnsi="Times New Roman" w:cs="Times New Roman"/>
          <w:sz w:val="24"/>
          <w:szCs w:val="24"/>
          <w:lang w:val="en-GB"/>
        </w:rPr>
        <w:t>propert</w:t>
      </w:r>
      <w:r w:rsidR="005116AE" w:rsidRPr="0084280A">
        <w:rPr>
          <w:rFonts w:ascii="Times New Roman" w:hAnsi="Times New Roman" w:cs="Times New Roman"/>
          <w:sz w:val="24"/>
          <w:szCs w:val="24"/>
          <w:lang w:val="en-GB"/>
        </w:rPr>
        <w:t>y</w:t>
      </w:r>
      <w:r w:rsidR="00DD5068" w:rsidRPr="0084280A">
        <w:rPr>
          <w:rFonts w:ascii="Times New Roman" w:hAnsi="Times New Roman" w:cs="Times New Roman"/>
          <w:sz w:val="24"/>
          <w:szCs w:val="24"/>
          <w:lang w:val="en-GB"/>
        </w:rPr>
        <w:t xml:space="preserve">. </w:t>
      </w:r>
      <w:r w:rsidR="00DD5068" w:rsidRPr="0084280A">
        <w:rPr>
          <w:rFonts w:ascii="Times New Roman" w:hAnsi="Times New Roman" w:cs="Times New Roman"/>
          <w:sz w:val="24"/>
          <w:szCs w:val="24"/>
          <w:lang w:val="en-GB"/>
        </w:rPr>
        <w:br/>
      </w:r>
    </w:p>
    <w:p w:rsidR="00071E39" w:rsidRDefault="00DB3737" w:rsidP="00985F81">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BE0B1E" w:rsidRPr="0084280A">
        <w:rPr>
          <w:rFonts w:ascii="Times New Roman" w:hAnsi="Times New Roman" w:cs="Times New Roman"/>
          <w:sz w:val="24"/>
          <w:szCs w:val="24"/>
          <w:lang w:val="en-GB"/>
        </w:rPr>
        <w:t xml:space="preserve">If the payment is made through monthly </w:t>
      </w:r>
      <w:r w:rsidR="005116AE" w:rsidRPr="0084280A">
        <w:rPr>
          <w:rFonts w:ascii="Times New Roman" w:hAnsi="Times New Roman" w:cs="Times New Roman"/>
          <w:sz w:val="24"/>
          <w:szCs w:val="24"/>
          <w:lang w:val="en-GB"/>
        </w:rPr>
        <w:t>instalments</w:t>
      </w:r>
      <w:r w:rsidR="00BE0B1E" w:rsidRPr="0084280A">
        <w:rPr>
          <w:rFonts w:ascii="Times New Roman" w:hAnsi="Times New Roman" w:cs="Times New Roman"/>
          <w:sz w:val="24"/>
          <w:szCs w:val="24"/>
          <w:lang w:val="en-GB"/>
        </w:rPr>
        <w:t xml:space="preserve"> the b</w:t>
      </w:r>
      <w:r w:rsidR="00BB521E" w:rsidRPr="0084280A">
        <w:rPr>
          <w:rFonts w:ascii="Times New Roman" w:hAnsi="Times New Roman" w:cs="Times New Roman"/>
          <w:sz w:val="24"/>
          <w:szCs w:val="24"/>
          <w:lang w:val="en-GB"/>
        </w:rPr>
        <w:t>ody in charge of state survey</w:t>
      </w:r>
      <w:r w:rsidR="00BE0B1E" w:rsidRPr="0084280A">
        <w:rPr>
          <w:rFonts w:ascii="Times New Roman" w:hAnsi="Times New Roman" w:cs="Times New Roman"/>
          <w:sz w:val="24"/>
          <w:szCs w:val="24"/>
          <w:lang w:val="en-GB"/>
        </w:rPr>
        <w:t xml:space="preserve"> and </w:t>
      </w:r>
      <w:r w:rsidR="005116AE" w:rsidRPr="0084280A">
        <w:rPr>
          <w:rFonts w:ascii="Times New Roman" w:hAnsi="Times New Roman" w:cs="Times New Roman"/>
          <w:sz w:val="24"/>
          <w:szCs w:val="24"/>
          <w:lang w:val="en-GB"/>
        </w:rPr>
        <w:t>cadastre</w:t>
      </w:r>
      <w:r w:rsidR="00BE0B1E" w:rsidRPr="0084280A">
        <w:rPr>
          <w:rFonts w:ascii="Times New Roman" w:hAnsi="Times New Roman" w:cs="Times New Roman"/>
          <w:sz w:val="24"/>
          <w:szCs w:val="24"/>
          <w:lang w:val="en-GB"/>
        </w:rPr>
        <w:t xml:space="preserve"> shall register the right </w:t>
      </w:r>
      <w:r w:rsidR="005116AE" w:rsidRPr="0084280A">
        <w:rPr>
          <w:rFonts w:ascii="Times New Roman" w:hAnsi="Times New Roman" w:cs="Times New Roman"/>
          <w:sz w:val="24"/>
          <w:szCs w:val="24"/>
          <w:lang w:val="en-GB"/>
        </w:rPr>
        <w:t>within</w:t>
      </w:r>
      <w:r w:rsidR="00BB521E" w:rsidRPr="0084280A">
        <w:rPr>
          <w:rFonts w:ascii="Times New Roman" w:hAnsi="Times New Roman" w:cs="Times New Roman"/>
          <w:sz w:val="24"/>
          <w:szCs w:val="24"/>
          <w:lang w:val="en-GB"/>
        </w:rPr>
        <w:t xml:space="preserve"> 8 days of</w:t>
      </w:r>
      <w:r w:rsidR="00BE0B1E" w:rsidRPr="0084280A">
        <w:rPr>
          <w:rFonts w:ascii="Times New Roman" w:hAnsi="Times New Roman" w:cs="Times New Roman"/>
          <w:sz w:val="24"/>
          <w:szCs w:val="24"/>
          <w:lang w:val="en-GB"/>
        </w:rPr>
        <w:t xml:space="preserve"> the submittal of the application for the registration of the </w:t>
      </w:r>
      <w:r w:rsidR="005116AE" w:rsidRPr="0084280A">
        <w:rPr>
          <w:rFonts w:ascii="Times New Roman" w:hAnsi="Times New Roman" w:cs="Times New Roman"/>
          <w:sz w:val="24"/>
          <w:szCs w:val="24"/>
          <w:lang w:val="en-GB"/>
        </w:rPr>
        <w:t>right</w:t>
      </w:r>
      <w:r w:rsidR="00BE0B1E" w:rsidRPr="0084280A">
        <w:rPr>
          <w:rFonts w:ascii="Times New Roman" w:hAnsi="Times New Roman" w:cs="Times New Roman"/>
          <w:sz w:val="24"/>
          <w:szCs w:val="24"/>
          <w:lang w:val="en-GB"/>
        </w:rPr>
        <w:t xml:space="preserve"> to </w:t>
      </w:r>
      <w:r w:rsidR="005116AE" w:rsidRPr="0084280A">
        <w:rPr>
          <w:rFonts w:ascii="Times New Roman" w:hAnsi="Times New Roman" w:cs="Times New Roman"/>
          <w:sz w:val="24"/>
          <w:szCs w:val="24"/>
          <w:lang w:val="en-GB"/>
        </w:rPr>
        <w:t>property</w:t>
      </w:r>
      <w:r w:rsidR="00BE0B1E" w:rsidRPr="0084280A">
        <w:rPr>
          <w:rFonts w:ascii="Times New Roman" w:hAnsi="Times New Roman" w:cs="Times New Roman"/>
          <w:sz w:val="24"/>
          <w:szCs w:val="24"/>
          <w:lang w:val="en-GB"/>
        </w:rPr>
        <w:t xml:space="preserve"> </w:t>
      </w:r>
      <w:r w:rsidR="00CE1A11" w:rsidRPr="0084280A">
        <w:rPr>
          <w:rFonts w:ascii="Times New Roman" w:hAnsi="Times New Roman" w:cs="Times New Roman"/>
          <w:sz w:val="24"/>
          <w:szCs w:val="24"/>
          <w:lang w:val="en-GB"/>
        </w:rPr>
        <w:t>with the</w:t>
      </w:r>
      <w:r w:rsidR="00BE0B1E" w:rsidRPr="0084280A">
        <w:rPr>
          <w:rFonts w:ascii="Times New Roman" w:hAnsi="Times New Roman" w:cs="Times New Roman"/>
          <w:sz w:val="24"/>
          <w:szCs w:val="24"/>
          <w:lang w:val="en-GB"/>
        </w:rPr>
        <w:t xml:space="preserve"> </w:t>
      </w:r>
      <w:r w:rsidR="00C16B07" w:rsidRPr="0084280A">
        <w:rPr>
          <w:rFonts w:ascii="Times New Roman" w:hAnsi="Times New Roman" w:cs="Times New Roman"/>
          <w:sz w:val="24"/>
          <w:szCs w:val="24"/>
          <w:lang w:val="en-GB"/>
        </w:rPr>
        <w:t xml:space="preserve">notice on the existence of the debt </w:t>
      </w:r>
      <w:r w:rsidR="00CE1A11" w:rsidRPr="0084280A">
        <w:rPr>
          <w:rFonts w:ascii="Times New Roman" w:hAnsi="Times New Roman" w:cs="Times New Roman"/>
          <w:sz w:val="24"/>
          <w:szCs w:val="24"/>
          <w:lang w:val="en-GB"/>
        </w:rPr>
        <w:t xml:space="preserve">that shall be </w:t>
      </w:r>
      <w:r w:rsidR="00CE1A11" w:rsidRPr="0084280A">
        <w:rPr>
          <w:rFonts w:ascii="Times New Roman" w:hAnsi="Times New Roman" w:cs="Times New Roman"/>
          <w:sz w:val="24"/>
          <w:szCs w:val="24"/>
          <w:lang w:val="en-GB"/>
        </w:rPr>
        <w:lastRenderedPageBreak/>
        <w:t xml:space="preserve">valid </w:t>
      </w:r>
      <w:r w:rsidR="00C16B07" w:rsidRPr="0084280A">
        <w:rPr>
          <w:rFonts w:ascii="Times New Roman" w:hAnsi="Times New Roman" w:cs="Times New Roman"/>
          <w:sz w:val="24"/>
          <w:szCs w:val="24"/>
          <w:lang w:val="en-GB"/>
        </w:rPr>
        <w:t xml:space="preserve">until the final </w:t>
      </w:r>
      <w:r w:rsidR="00204DA9" w:rsidRPr="0084280A">
        <w:rPr>
          <w:rFonts w:ascii="Times New Roman" w:hAnsi="Times New Roman" w:cs="Times New Roman"/>
          <w:sz w:val="24"/>
          <w:szCs w:val="24"/>
          <w:lang w:val="en-GB"/>
        </w:rPr>
        <w:t>instalment</w:t>
      </w:r>
      <w:r w:rsidR="00CE1A11" w:rsidRPr="0084280A">
        <w:rPr>
          <w:rFonts w:ascii="Times New Roman" w:hAnsi="Times New Roman" w:cs="Times New Roman"/>
          <w:sz w:val="24"/>
          <w:szCs w:val="24"/>
          <w:lang w:val="en-GB"/>
        </w:rPr>
        <w:t xml:space="preserve"> </w:t>
      </w:r>
      <w:r w:rsidR="00C16B07" w:rsidRPr="0084280A">
        <w:rPr>
          <w:rFonts w:ascii="Times New Roman" w:hAnsi="Times New Roman" w:cs="Times New Roman"/>
          <w:sz w:val="24"/>
          <w:szCs w:val="24"/>
          <w:lang w:val="en-GB"/>
        </w:rPr>
        <w:t xml:space="preserve">has been </w:t>
      </w:r>
      <w:r w:rsidR="00204DA9" w:rsidRPr="0084280A">
        <w:rPr>
          <w:rFonts w:ascii="Times New Roman" w:hAnsi="Times New Roman" w:cs="Times New Roman"/>
          <w:sz w:val="24"/>
          <w:szCs w:val="24"/>
          <w:lang w:val="en-GB"/>
        </w:rPr>
        <w:t>repaid</w:t>
      </w:r>
      <w:r w:rsidR="00C16B07" w:rsidRPr="0084280A">
        <w:rPr>
          <w:rFonts w:ascii="Times New Roman" w:hAnsi="Times New Roman" w:cs="Times New Roman"/>
          <w:sz w:val="24"/>
          <w:szCs w:val="24"/>
          <w:lang w:val="en-GB"/>
        </w:rPr>
        <w:t xml:space="preserve">. </w:t>
      </w:r>
      <w:r w:rsidR="00C16B07" w:rsidRPr="0084280A">
        <w:rPr>
          <w:rFonts w:ascii="Times New Roman" w:hAnsi="Times New Roman" w:cs="Times New Roman"/>
          <w:sz w:val="24"/>
          <w:szCs w:val="24"/>
          <w:lang w:val="en-GB"/>
        </w:rPr>
        <w:br/>
      </w:r>
    </w:p>
    <w:p w:rsidR="00985F81" w:rsidRPr="0084280A" w:rsidRDefault="00985F81" w:rsidP="006913D8">
      <w:pPr>
        <w:jc w:val="both"/>
        <w:rPr>
          <w:rFonts w:ascii="Times New Roman" w:hAnsi="Times New Roman" w:cs="Times New Roman"/>
          <w:sz w:val="24"/>
          <w:szCs w:val="24"/>
          <w:lang w:val="en-GB"/>
        </w:rPr>
      </w:pPr>
    </w:p>
    <w:p w:rsidR="0079006D" w:rsidRPr="0084280A" w:rsidRDefault="00CD4710" w:rsidP="00CD4710">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15.</w:t>
      </w:r>
      <w:r w:rsidR="0079006D" w:rsidRPr="0084280A">
        <w:rPr>
          <w:rFonts w:ascii="Times New Roman" w:hAnsi="Times New Roman" w:cs="Times New Roman"/>
          <w:b/>
          <w:sz w:val="24"/>
          <w:szCs w:val="24"/>
          <w:lang w:val="en-GB"/>
        </w:rPr>
        <w:t xml:space="preserve"> </w:t>
      </w:r>
      <w:r w:rsidR="00994398" w:rsidRPr="0084280A">
        <w:rPr>
          <w:rFonts w:ascii="Times New Roman" w:hAnsi="Times New Roman" w:cs="Times New Roman"/>
          <w:b/>
          <w:sz w:val="24"/>
          <w:szCs w:val="24"/>
          <w:lang w:val="en-GB"/>
        </w:rPr>
        <w:t xml:space="preserve">The right to lease on the building land </w:t>
      </w:r>
      <w:r w:rsidR="00994398" w:rsidRPr="0084280A">
        <w:rPr>
          <w:rFonts w:ascii="Times New Roman" w:hAnsi="Times New Roman" w:cs="Times New Roman"/>
          <w:b/>
          <w:sz w:val="24"/>
          <w:szCs w:val="24"/>
          <w:lang w:val="en-GB"/>
        </w:rPr>
        <w:br/>
        <w:t xml:space="preserve"> </w:t>
      </w:r>
    </w:p>
    <w:p w:rsidR="009162B6" w:rsidRPr="0084280A" w:rsidRDefault="0015515A" w:rsidP="00CD4710">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20</w:t>
      </w:r>
    </w:p>
    <w:p w:rsidR="0079006D" w:rsidRPr="0084280A" w:rsidRDefault="0079006D" w:rsidP="0079006D">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4C0055" w:rsidRPr="0084280A">
        <w:rPr>
          <w:rFonts w:ascii="Times New Roman" w:hAnsi="Times New Roman" w:cs="Times New Roman"/>
          <w:sz w:val="24"/>
          <w:szCs w:val="24"/>
          <w:lang w:val="en-GB"/>
        </w:rPr>
        <w:t xml:space="preserve">Persons </w:t>
      </w:r>
      <w:r w:rsidR="00204DA9" w:rsidRPr="0084280A">
        <w:rPr>
          <w:rFonts w:ascii="Times New Roman" w:hAnsi="Times New Roman" w:cs="Times New Roman"/>
          <w:sz w:val="24"/>
          <w:szCs w:val="24"/>
          <w:lang w:val="en-GB"/>
        </w:rPr>
        <w:t>stipulated by</w:t>
      </w:r>
      <w:r w:rsidR="004C0055" w:rsidRPr="0084280A">
        <w:rPr>
          <w:rFonts w:ascii="Times New Roman" w:hAnsi="Times New Roman" w:cs="Times New Roman"/>
          <w:sz w:val="24"/>
          <w:szCs w:val="24"/>
          <w:lang w:val="en-GB"/>
        </w:rPr>
        <w:t xml:space="preserve"> </w:t>
      </w:r>
      <w:r w:rsidR="00985F81">
        <w:rPr>
          <w:rFonts w:ascii="Times New Roman" w:hAnsi="Times New Roman" w:cs="Times New Roman"/>
          <w:sz w:val="24"/>
          <w:szCs w:val="24"/>
          <w:lang w:val="en-GB"/>
        </w:rPr>
        <w:t>Article 1 paragraph 2.</w:t>
      </w:r>
      <w:r w:rsidR="004C0055" w:rsidRPr="0084280A">
        <w:rPr>
          <w:rFonts w:ascii="Times New Roman" w:hAnsi="Times New Roman" w:cs="Times New Roman"/>
          <w:sz w:val="24"/>
          <w:szCs w:val="24"/>
          <w:lang w:val="en-GB"/>
        </w:rPr>
        <w:t xml:space="preserve"> of this Law may sign a </w:t>
      </w:r>
      <w:r w:rsidR="007C4634" w:rsidRPr="0084280A">
        <w:rPr>
          <w:rFonts w:ascii="Times New Roman" w:hAnsi="Times New Roman" w:cs="Times New Roman"/>
          <w:sz w:val="24"/>
          <w:szCs w:val="24"/>
          <w:lang w:val="en-GB"/>
        </w:rPr>
        <w:t xml:space="preserve">land lease agreement </w:t>
      </w:r>
      <w:r w:rsidR="00204DA9" w:rsidRPr="0084280A">
        <w:rPr>
          <w:rFonts w:ascii="Times New Roman" w:hAnsi="Times New Roman" w:cs="Times New Roman"/>
          <w:sz w:val="24"/>
          <w:szCs w:val="24"/>
          <w:lang w:val="en-GB"/>
        </w:rPr>
        <w:t xml:space="preserve">on lease of the construction land - individual cadastral plots </w:t>
      </w:r>
      <w:r w:rsidR="00204DA9" w:rsidRPr="0084280A">
        <w:rPr>
          <w:rFonts w:ascii="Times New Roman" w:hAnsi="Times New Roman" w:cs="Times New Roman"/>
          <w:sz w:val="24"/>
          <w:szCs w:val="24"/>
          <w:lang w:val="en-GB"/>
        </w:rPr>
        <w:br/>
      </w:r>
      <w:r w:rsidR="004C0055" w:rsidRPr="0084280A">
        <w:rPr>
          <w:rFonts w:ascii="Times New Roman" w:hAnsi="Times New Roman" w:cs="Times New Roman"/>
          <w:sz w:val="24"/>
          <w:szCs w:val="24"/>
          <w:lang w:val="en-GB"/>
        </w:rPr>
        <w:t>with the owner of the construction land</w:t>
      </w:r>
      <w:r w:rsidR="00AA4E10" w:rsidRPr="0084280A">
        <w:rPr>
          <w:rFonts w:ascii="Times New Roman" w:hAnsi="Times New Roman" w:cs="Times New Roman"/>
          <w:sz w:val="24"/>
          <w:szCs w:val="24"/>
          <w:lang w:val="en-GB"/>
        </w:rPr>
        <w:t xml:space="preserve"> until the </w:t>
      </w:r>
      <w:r w:rsidR="00026F4D" w:rsidRPr="0084280A">
        <w:rPr>
          <w:rFonts w:ascii="Times New Roman" w:hAnsi="Times New Roman" w:cs="Times New Roman"/>
          <w:sz w:val="24"/>
          <w:szCs w:val="24"/>
          <w:lang w:val="en-GB"/>
        </w:rPr>
        <w:t xml:space="preserve">acquisition and the </w:t>
      </w:r>
      <w:r w:rsidR="00C45050" w:rsidRPr="0084280A">
        <w:rPr>
          <w:rFonts w:ascii="Times New Roman" w:hAnsi="Times New Roman" w:cs="Times New Roman"/>
          <w:sz w:val="24"/>
          <w:szCs w:val="24"/>
          <w:lang w:val="en-GB"/>
        </w:rPr>
        <w:t>registration</w:t>
      </w:r>
      <w:r w:rsidR="00AA4E10" w:rsidRPr="0084280A">
        <w:rPr>
          <w:rFonts w:ascii="Times New Roman" w:hAnsi="Times New Roman" w:cs="Times New Roman"/>
          <w:sz w:val="24"/>
          <w:szCs w:val="24"/>
          <w:lang w:val="en-GB"/>
        </w:rPr>
        <w:t xml:space="preserve"> of the right to property on the construction land has been </w:t>
      </w:r>
      <w:r w:rsidR="00026F4D" w:rsidRPr="0084280A">
        <w:rPr>
          <w:rFonts w:ascii="Times New Roman" w:hAnsi="Times New Roman" w:cs="Times New Roman"/>
          <w:sz w:val="24"/>
          <w:szCs w:val="24"/>
          <w:lang w:val="en-GB"/>
        </w:rPr>
        <w:t>established</w:t>
      </w:r>
      <w:r w:rsidR="00AA4E10" w:rsidRPr="0084280A">
        <w:rPr>
          <w:rFonts w:ascii="Times New Roman" w:hAnsi="Times New Roman" w:cs="Times New Roman"/>
          <w:sz w:val="24"/>
          <w:szCs w:val="24"/>
          <w:lang w:val="en-GB"/>
        </w:rPr>
        <w:t xml:space="preserve"> i</w:t>
      </w:r>
      <w:r w:rsidR="00204DA9" w:rsidRPr="0084280A">
        <w:rPr>
          <w:rFonts w:ascii="Times New Roman" w:hAnsi="Times New Roman" w:cs="Times New Roman"/>
          <w:sz w:val="24"/>
          <w:szCs w:val="24"/>
          <w:lang w:val="en-GB"/>
        </w:rPr>
        <w:t>n accordance with this L</w:t>
      </w:r>
      <w:r w:rsidR="00026F4D" w:rsidRPr="0084280A">
        <w:rPr>
          <w:rFonts w:ascii="Times New Roman" w:hAnsi="Times New Roman" w:cs="Times New Roman"/>
          <w:sz w:val="24"/>
          <w:szCs w:val="24"/>
          <w:lang w:val="en-GB"/>
        </w:rPr>
        <w:t>aw.</w:t>
      </w:r>
      <w:r w:rsidR="00026F4D" w:rsidRPr="0084280A">
        <w:rPr>
          <w:rFonts w:ascii="Times New Roman" w:hAnsi="Times New Roman" w:cs="Times New Roman"/>
          <w:sz w:val="24"/>
          <w:szCs w:val="24"/>
          <w:lang w:val="en-GB"/>
        </w:rPr>
        <w:br/>
      </w:r>
    </w:p>
    <w:p w:rsidR="00026F4D" w:rsidRPr="0084280A" w:rsidRDefault="0079006D" w:rsidP="0079006D">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026F4D" w:rsidRPr="0084280A">
        <w:rPr>
          <w:rFonts w:ascii="Times New Roman" w:hAnsi="Times New Roman" w:cs="Times New Roman"/>
          <w:sz w:val="24"/>
          <w:szCs w:val="24"/>
          <w:lang w:val="en-GB"/>
        </w:rPr>
        <w:t xml:space="preserve">When the </w:t>
      </w:r>
      <w:r w:rsidR="0021484C" w:rsidRPr="0084280A">
        <w:rPr>
          <w:rFonts w:ascii="Times New Roman" w:hAnsi="Times New Roman" w:cs="Times New Roman"/>
          <w:sz w:val="24"/>
          <w:szCs w:val="24"/>
          <w:lang w:val="en-GB"/>
        </w:rPr>
        <w:t xml:space="preserve">registered </w:t>
      </w:r>
      <w:r w:rsidR="00026F4D" w:rsidRPr="0084280A">
        <w:rPr>
          <w:rFonts w:ascii="Times New Roman" w:hAnsi="Times New Roman" w:cs="Times New Roman"/>
          <w:sz w:val="24"/>
          <w:szCs w:val="24"/>
          <w:lang w:val="en-GB"/>
        </w:rPr>
        <w:t xml:space="preserve">owner of the construction land is The Republic of Serbia, </w:t>
      </w:r>
      <w:r w:rsidR="0021484C" w:rsidRPr="0084280A">
        <w:rPr>
          <w:rFonts w:ascii="Times New Roman" w:hAnsi="Times New Roman" w:cs="Times New Roman"/>
          <w:sz w:val="24"/>
          <w:szCs w:val="24"/>
          <w:lang w:val="en-GB"/>
        </w:rPr>
        <w:t xml:space="preserve">the </w:t>
      </w:r>
      <w:r w:rsidR="007C4634" w:rsidRPr="0084280A">
        <w:rPr>
          <w:rFonts w:ascii="Times New Roman" w:hAnsi="Times New Roman" w:cs="Times New Roman"/>
          <w:sz w:val="24"/>
          <w:szCs w:val="24"/>
          <w:lang w:val="en-GB"/>
        </w:rPr>
        <w:t>agreement</w:t>
      </w:r>
      <w:r w:rsidR="0021484C" w:rsidRPr="0084280A">
        <w:rPr>
          <w:rFonts w:ascii="Times New Roman" w:hAnsi="Times New Roman" w:cs="Times New Roman"/>
          <w:sz w:val="24"/>
          <w:szCs w:val="24"/>
          <w:lang w:val="en-GB"/>
        </w:rPr>
        <w:t xml:space="preserve"> from paragraph 1 of this Article is </w:t>
      </w:r>
      <w:r w:rsidR="00BD73CD" w:rsidRPr="0084280A">
        <w:rPr>
          <w:rFonts w:ascii="Times New Roman" w:hAnsi="Times New Roman" w:cs="Times New Roman"/>
          <w:sz w:val="24"/>
          <w:szCs w:val="24"/>
          <w:lang w:val="en-GB"/>
        </w:rPr>
        <w:t xml:space="preserve">on behalf of the Republic of Serbia </w:t>
      </w:r>
      <w:r w:rsidR="0021484C" w:rsidRPr="0084280A">
        <w:rPr>
          <w:rFonts w:ascii="Times New Roman" w:hAnsi="Times New Roman" w:cs="Times New Roman"/>
          <w:sz w:val="24"/>
          <w:szCs w:val="24"/>
          <w:lang w:val="en-GB"/>
        </w:rPr>
        <w:t>signed by the Republic Directorate for Property of the Republic of Serbia</w:t>
      </w:r>
      <w:r w:rsidR="00507204" w:rsidRPr="0084280A">
        <w:rPr>
          <w:rFonts w:ascii="Times New Roman" w:hAnsi="Times New Roman" w:cs="Times New Roman"/>
          <w:sz w:val="24"/>
          <w:szCs w:val="24"/>
          <w:lang w:val="en-GB"/>
        </w:rPr>
        <w:t xml:space="preserve">, i.e. the competent body of the autonomous province, or a local self-government unit, when </w:t>
      </w:r>
      <w:r w:rsidR="00BD73CD" w:rsidRPr="0084280A">
        <w:rPr>
          <w:rFonts w:ascii="Times New Roman" w:hAnsi="Times New Roman" w:cs="Times New Roman"/>
          <w:sz w:val="24"/>
          <w:szCs w:val="24"/>
          <w:lang w:val="en-GB"/>
        </w:rPr>
        <w:t xml:space="preserve">either of the previously mentioned is </w:t>
      </w:r>
      <w:r w:rsidR="00507204" w:rsidRPr="0084280A">
        <w:rPr>
          <w:rFonts w:ascii="Times New Roman" w:hAnsi="Times New Roman" w:cs="Times New Roman"/>
          <w:sz w:val="24"/>
          <w:szCs w:val="24"/>
          <w:lang w:val="en-GB"/>
        </w:rPr>
        <w:t>registered as the owner of the land</w:t>
      </w:r>
      <w:r w:rsidR="00BD73CD" w:rsidRPr="0084280A">
        <w:rPr>
          <w:rFonts w:ascii="Times New Roman" w:hAnsi="Times New Roman" w:cs="Times New Roman"/>
          <w:sz w:val="24"/>
          <w:szCs w:val="24"/>
          <w:lang w:val="en-GB"/>
        </w:rPr>
        <w:t>.</w:t>
      </w:r>
      <w:r w:rsidR="0021484C" w:rsidRPr="0084280A">
        <w:rPr>
          <w:rFonts w:ascii="Times New Roman" w:hAnsi="Times New Roman" w:cs="Times New Roman"/>
          <w:sz w:val="24"/>
          <w:szCs w:val="24"/>
          <w:lang w:val="en-GB"/>
        </w:rPr>
        <w:t xml:space="preserve"> </w:t>
      </w:r>
      <w:bookmarkStart w:id="0" w:name="_GoBack"/>
      <w:bookmarkEnd w:id="0"/>
    </w:p>
    <w:p w:rsidR="009162B6" w:rsidRPr="0084280A" w:rsidRDefault="00BD73CD" w:rsidP="009162B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contract </w:t>
      </w:r>
      <w:r w:rsidR="00D666E9" w:rsidRPr="0084280A">
        <w:rPr>
          <w:rFonts w:ascii="Times New Roman" w:hAnsi="Times New Roman" w:cs="Times New Roman"/>
          <w:sz w:val="24"/>
          <w:szCs w:val="24"/>
          <w:lang w:val="en-GB"/>
        </w:rPr>
        <w:t>stipulated by</w:t>
      </w:r>
      <w:r w:rsidRPr="0084280A">
        <w:rPr>
          <w:rFonts w:ascii="Times New Roman" w:hAnsi="Times New Roman" w:cs="Times New Roman"/>
          <w:sz w:val="24"/>
          <w:szCs w:val="24"/>
          <w:lang w:val="en-GB"/>
        </w:rPr>
        <w:t xml:space="preserve"> paragraph 1 of this Article is signed as a 99-year contract with </w:t>
      </w:r>
      <w:r w:rsidR="00D666E9" w:rsidRPr="0084280A">
        <w:rPr>
          <w:rFonts w:ascii="Times New Roman" w:hAnsi="Times New Roman" w:cs="Times New Roman"/>
          <w:sz w:val="24"/>
          <w:szCs w:val="24"/>
          <w:lang w:val="en-GB"/>
        </w:rPr>
        <w:t>a</w:t>
      </w:r>
      <w:r w:rsidRPr="0084280A">
        <w:rPr>
          <w:rFonts w:ascii="Times New Roman" w:hAnsi="Times New Roman" w:cs="Times New Roman"/>
          <w:sz w:val="24"/>
          <w:szCs w:val="24"/>
          <w:lang w:val="en-GB"/>
        </w:rPr>
        <w:t xml:space="preserve"> fee. </w:t>
      </w:r>
    </w:p>
    <w:p w:rsidR="009162B6" w:rsidRPr="0084280A" w:rsidRDefault="00BD73CD" w:rsidP="009162B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The </w:t>
      </w:r>
      <w:r w:rsidR="0031539A">
        <w:rPr>
          <w:rFonts w:ascii="Times New Roman" w:hAnsi="Times New Roman" w:cs="Times New Roman"/>
          <w:sz w:val="24"/>
          <w:szCs w:val="24"/>
          <w:lang w:val="en-GB"/>
        </w:rPr>
        <w:t>lease</w:t>
      </w:r>
      <w:r w:rsidR="0073309D" w:rsidRPr="0084280A">
        <w:rPr>
          <w:rFonts w:ascii="Times New Roman" w:hAnsi="Times New Roman" w:cs="Times New Roman"/>
          <w:sz w:val="24"/>
          <w:szCs w:val="24"/>
          <w:lang w:val="en-GB"/>
        </w:rPr>
        <w:t xml:space="preserve"> </w:t>
      </w:r>
      <w:r w:rsidRPr="0084280A">
        <w:rPr>
          <w:rFonts w:ascii="Times New Roman" w:hAnsi="Times New Roman" w:cs="Times New Roman"/>
          <w:sz w:val="24"/>
          <w:szCs w:val="24"/>
          <w:lang w:val="en-GB"/>
        </w:rPr>
        <w:t xml:space="preserve">fee </w:t>
      </w:r>
      <w:r w:rsidR="0073309D" w:rsidRPr="0084280A">
        <w:rPr>
          <w:rFonts w:ascii="Times New Roman" w:hAnsi="Times New Roman" w:cs="Times New Roman"/>
          <w:sz w:val="24"/>
          <w:szCs w:val="24"/>
          <w:lang w:val="en-GB"/>
        </w:rPr>
        <w:t xml:space="preserve">shall be determined by dividing the </w:t>
      </w:r>
      <w:r w:rsidR="00806669" w:rsidRPr="0084280A">
        <w:rPr>
          <w:rFonts w:ascii="Times New Roman" w:hAnsi="Times New Roman" w:cs="Times New Roman"/>
          <w:sz w:val="24"/>
          <w:szCs w:val="24"/>
          <w:lang w:val="en-GB"/>
        </w:rPr>
        <w:t xml:space="preserve">market value of the property by 99 years and the determined number </w:t>
      </w:r>
      <w:r w:rsidR="00D666E9" w:rsidRPr="0084280A">
        <w:rPr>
          <w:rFonts w:ascii="Times New Roman" w:hAnsi="Times New Roman" w:cs="Times New Roman"/>
          <w:sz w:val="24"/>
          <w:szCs w:val="24"/>
          <w:lang w:val="en-GB"/>
        </w:rPr>
        <w:t>shall represent</w:t>
      </w:r>
      <w:r w:rsidR="00806669" w:rsidRPr="0084280A">
        <w:rPr>
          <w:rFonts w:ascii="Times New Roman" w:hAnsi="Times New Roman" w:cs="Times New Roman"/>
          <w:sz w:val="24"/>
          <w:szCs w:val="24"/>
          <w:lang w:val="en-GB"/>
        </w:rPr>
        <w:t xml:space="preserve"> the annual </w:t>
      </w:r>
      <w:r w:rsidR="0031539A">
        <w:rPr>
          <w:rFonts w:ascii="Times New Roman" w:hAnsi="Times New Roman" w:cs="Times New Roman"/>
          <w:sz w:val="24"/>
          <w:szCs w:val="24"/>
          <w:lang w:val="en-GB"/>
        </w:rPr>
        <w:t>lease</w:t>
      </w:r>
      <w:r w:rsidR="00806669" w:rsidRPr="0084280A">
        <w:rPr>
          <w:rFonts w:ascii="Times New Roman" w:hAnsi="Times New Roman" w:cs="Times New Roman"/>
          <w:sz w:val="24"/>
          <w:szCs w:val="24"/>
          <w:lang w:val="en-GB"/>
        </w:rPr>
        <w:t xml:space="preserve"> fee. </w:t>
      </w:r>
    </w:p>
    <w:p w:rsidR="0079006D" w:rsidRPr="0084280A" w:rsidRDefault="008346E9" w:rsidP="0079006D">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806669" w:rsidRPr="0084280A">
        <w:rPr>
          <w:rFonts w:ascii="Times New Roman" w:hAnsi="Times New Roman" w:cs="Times New Roman"/>
          <w:sz w:val="24"/>
          <w:szCs w:val="24"/>
          <w:lang w:val="en-GB"/>
        </w:rPr>
        <w:t xml:space="preserve">The application for the conclusion of the lease </w:t>
      </w:r>
      <w:r w:rsidR="00D666E9" w:rsidRPr="0084280A">
        <w:rPr>
          <w:rFonts w:ascii="Times New Roman" w:hAnsi="Times New Roman" w:cs="Times New Roman"/>
          <w:sz w:val="24"/>
          <w:szCs w:val="24"/>
          <w:lang w:val="en-GB"/>
        </w:rPr>
        <w:t>agreement</w:t>
      </w:r>
      <w:r w:rsidR="00806669" w:rsidRPr="0084280A">
        <w:rPr>
          <w:rFonts w:ascii="Times New Roman" w:hAnsi="Times New Roman" w:cs="Times New Roman"/>
          <w:sz w:val="24"/>
          <w:szCs w:val="24"/>
          <w:lang w:val="en-GB"/>
        </w:rPr>
        <w:t xml:space="preserve"> shall be submitted to the body </w:t>
      </w:r>
      <w:r w:rsidR="00D666E9" w:rsidRPr="0084280A">
        <w:rPr>
          <w:rFonts w:ascii="Times New Roman" w:hAnsi="Times New Roman" w:cs="Times New Roman"/>
          <w:sz w:val="24"/>
          <w:szCs w:val="24"/>
          <w:lang w:val="en-GB"/>
        </w:rPr>
        <w:t>stipulated by</w:t>
      </w:r>
      <w:r w:rsidR="00806669" w:rsidRPr="0084280A">
        <w:rPr>
          <w:rFonts w:ascii="Times New Roman" w:hAnsi="Times New Roman" w:cs="Times New Roman"/>
          <w:sz w:val="24"/>
          <w:szCs w:val="24"/>
          <w:lang w:val="en-GB"/>
        </w:rPr>
        <w:t xml:space="preserve"> </w:t>
      </w:r>
      <w:r w:rsidR="00E21543" w:rsidRPr="0084280A">
        <w:rPr>
          <w:rFonts w:ascii="Times New Roman" w:hAnsi="Times New Roman" w:cs="Times New Roman"/>
          <w:sz w:val="24"/>
          <w:szCs w:val="24"/>
          <w:lang w:val="en-GB"/>
        </w:rPr>
        <w:t>paragraph</w:t>
      </w:r>
      <w:r w:rsidR="00806669" w:rsidRPr="0084280A">
        <w:rPr>
          <w:rFonts w:ascii="Times New Roman" w:hAnsi="Times New Roman" w:cs="Times New Roman"/>
          <w:sz w:val="24"/>
          <w:szCs w:val="24"/>
          <w:lang w:val="en-GB"/>
        </w:rPr>
        <w:t xml:space="preserve"> 2 of this Article and the body shall conclude the lease </w:t>
      </w:r>
      <w:r w:rsidR="00D666E9" w:rsidRPr="0084280A">
        <w:rPr>
          <w:rFonts w:ascii="Times New Roman" w:hAnsi="Times New Roman" w:cs="Times New Roman"/>
          <w:sz w:val="24"/>
          <w:szCs w:val="24"/>
          <w:lang w:val="en-GB"/>
        </w:rPr>
        <w:t>agreement</w:t>
      </w:r>
      <w:r w:rsidR="00806669" w:rsidRPr="0084280A">
        <w:rPr>
          <w:rFonts w:ascii="Times New Roman" w:hAnsi="Times New Roman" w:cs="Times New Roman"/>
          <w:sz w:val="24"/>
          <w:szCs w:val="24"/>
          <w:lang w:val="en-GB"/>
        </w:rPr>
        <w:t xml:space="preserve"> within 15 days provided that all the conditions</w:t>
      </w:r>
      <w:r w:rsidR="00490CDF" w:rsidRPr="0084280A">
        <w:rPr>
          <w:rFonts w:ascii="Times New Roman" w:hAnsi="Times New Roman" w:cs="Times New Roman"/>
          <w:sz w:val="24"/>
          <w:szCs w:val="24"/>
          <w:lang w:val="en-GB"/>
        </w:rPr>
        <w:t xml:space="preserve"> stipulated by this L</w:t>
      </w:r>
      <w:r w:rsidR="00806669" w:rsidRPr="0084280A">
        <w:rPr>
          <w:rFonts w:ascii="Times New Roman" w:hAnsi="Times New Roman" w:cs="Times New Roman"/>
          <w:sz w:val="24"/>
          <w:szCs w:val="24"/>
          <w:lang w:val="en-GB"/>
        </w:rPr>
        <w:t xml:space="preserve">aw are </w:t>
      </w:r>
      <w:r w:rsidR="005774F6" w:rsidRPr="0084280A">
        <w:rPr>
          <w:rFonts w:ascii="Times New Roman" w:hAnsi="Times New Roman" w:cs="Times New Roman"/>
          <w:sz w:val="24"/>
          <w:szCs w:val="24"/>
          <w:lang w:val="en-GB"/>
        </w:rPr>
        <w:t xml:space="preserve">in place. </w:t>
      </w:r>
    </w:p>
    <w:p w:rsidR="00253E37" w:rsidRPr="0084280A" w:rsidRDefault="00253E37" w:rsidP="0079006D">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5774F6" w:rsidRPr="0084280A">
        <w:rPr>
          <w:rFonts w:ascii="Times New Roman" w:hAnsi="Times New Roman" w:cs="Times New Roman"/>
          <w:sz w:val="24"/>
          <w:szCs w:val="24"/>
          <w:lang w:val="en-GB"/>
        </w:rPr>
        <w:t xml:space="preserve">The lease </w:t>
      </w:r>
      <w:r w:rsidR="00490CDF" w:rsidRPr="0084280A">
        <w:rPr>
          <w:rFonts w:ascii="Times New Roman" w:hAnsi="Times New Roman" w:cs="Times New Roman"/>
          <w:sz w:val="24"/>
          <w:szCs w:val="24"/>
          <w:lang w:val="en-GB"/>
        </w:rPr>
        <w:t>agreement</w:t>
      </w:r>
      <w:r w:rsidR="005774F6" w:rsidRPr="0084280A">
        <w:rPr>
          <w:rFonts w:ascii="Times New Roman" w:hAnsi="Times New Roman" w:cs="Times New Roman"/>
          <w:sz w:val="24"/>
          <w:szCs w:val="24"/>
          <w:lang w:val="en-GB"/>
        </w:rPr>
        <w:t xml:space="preserve"> </w:t>
      </w:r>
      <w:r w:rsidR="00E21543" w:rsidRPr="0084280A">
        <w:rPr>
          <w:rFonts w:ascii="Times New Roman" w:hAnsi="Times New Roman" w:cs="Times New Roman"/>
          <w:sz w:val="24"/>
          <w:szCs w:val="24"/>
          <w:lang w:val="en-GB"/>
        </w:rPr>
        <w:t>concluded</w:t>
      </w:r>
      <w:r w:rsidR="005774F6" w:rsidRPr="0084280A">
        <w:rPr>
          <w:rFonts w:ascii="Times New Roman" w:hAnsi="Times New Roman" w:cs="Times New Roman"/>
          <w:sz w:val="24"/>
          <w:szCs w:val="24"/>
          <w:lang w:val="en-GB"/>
        </w:rPr>
        <w:t xml:space="preserve"> in accordance with the provisions </w:t>
      </w:r>
      <w:r w:rsidR="0094581F" w:rsidRPr="0084280A">
        <w:rPr>
          <w:rFonts w:ascii="Times New Roman" w:hAnsi="Times New Roman" w:cs="Times New Roman"/>
          <w:sz w:val="24"/>
          <w:szCs w:val="24"/>
          <w:lang w:val="en-GB"/>
        </w:rPr>
        <w:t>of this Law</w:t>
      </w:r>
      <w:r w:rsidR="005774F6" w:rsidRPr="0084280A">
        <w:rPr>
          <w:rFonts w:ascii="Times New Roman" w:hAnsi="Times New Roman" w:cs="Times New Roman"/>
          <w:sz w:val="24"/>
          <w:szCs w:val="24"/>
          <w:lang w:val="en-GB"/>
        </w:rPr>
        <w:t xml:space="preserve"> shall represent the corresponding right to the construction land in terms of the provision of Article 135 of the Law on Planning and Construction. </w:t>
      </w:r>
    </w:p>
    <w:p w:rsidR="00F001F4" w:rsidRPr="0084280A" w:rsidRDefault="008346E9" w:rsidP="0079006D">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r w:rsidR="008A5533" w:rsidRPr="0084280A">
        <w:rPr>
          <w:rFonts w:ascii="Times New Roman" w:hAnsi="Times New Roman" w:cs="Times New Roman"/>
          <w:sz w:val="24"/>
          <w:szCs w:val="24"/>
          <w:lang w:val="en-GB"/>
        </w:rPr>
        <w:t xml:space="preserve">The lease from paragraph 1 of this Article shall comply with the provisions of the Law on Planning and Construction that regulates the lease of the construction land </w:t>
      </w:r>
      <w:r w:rsidR="00490CDF" w:rsidRPr="0084280A">
        <w:rPr>
          <w:rFonts w:ascii="Times New Roman" w:hAnsi="Times New Roman" w:cs="Times New Roman"/>
          <w:sz w:val="24"/>
          <w:szCs w:val="24"/>
          <w:lang w:val="en-GB"/>
        </w:rPr>
        <w:t>unless prescribed differently by this Law.</w:t>
      </w:r>
    </w:p>
    <w:p w:rsidR="008346E9" w:rsidRPr="0084280A" w:rsidRDefault="008346E9" w:rsidP="0079006D">
      <w:pPr>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ab/>
      </w:r>
    </w:p>
    <w:p w:rsidR="00CD4710" w:rsidRPr="0084280A" w:rsidRDefault="00CD4710" w:rsidP="00CD4710">
      <w:pPr>
        <w:jc w:val="center"/>
        <w:rPr>
          <w:rFonts w:ascii="Times New Roman" w:hAnsi="Times New Roman" w:cs="Times New Roman"/>
          <w:b/>
          <w:sz w:val="24"/>
          <w:szCs w:val="24"/>
          <w:lang w:val="en-GB"/>
        </w:rPr>
      </w:pPr>
      <w:r w:rsidRPr="0084280A">
        <w:rPr>
          <w:rFonts w:ascii="Times New Roman" w:hAnsi="Times New Roman" w:cs="Times New Roman"/>
          <w:b/>
          <w:sz w:val="24"/>
          <w:szCs w:val="24"/>
          <w:lang w:val="en-GB"/>
        </w:rPr>
        <w:t xml:space="preserve"> </w:t>
      </w:r>
      <w:r w:rsidR="009162B6" w:rsidRPr="0084280A">
        <w:rPr>
          <w:rFonts w:ascii="Times New Roman" w:hAnsi="Times New Roman" w:cs="Times New Roman"/>
          <w:b/>
          <w:sz w:val="24"/>
          <w:szCs w:val="24"/>
          <w:lang w:val="en-GB"/>
        </w:rPr>
        <w:t xml:space="preserve">16. </w:t>
      </w:r>
      <w:r w:rsidR="004B175E" w:rsidRPr="0084280A">
        <w:rPr>
          <w:rFonts w:ascii="Times New Roman" w:hAnsi="Times New Roman" w:cs="Times New Roman"/>
          <w:b/>
          <w:sz w:val="24"/>
          <w:szCs w:val="24"/>
          <w:lang w:val="en-GB"/>
        </w:rPr>
        <w:t>Transitional and final provisions</w:t>
      </w:r>
    </w:p>
    <w:p w:rsidR="00CD4710" w:rsidRPr="0084280A" w:rsidRDefault="0015515A" w:rsidP="00CD4710">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21</w:t>
      </w:r>
    </w:p>
    <w:p w:rsidR="00CD4710" w:rsidRPr="0084280A" w:rsidRDefault="004626C5" w:rsidP="00CD4710">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 xml:space="preserve">Handling of conversion applications submitted before the entry into force </w:t>
      </w:r>
      <w:r w:rsidR="0094581F" w:rsidRPr="0084280A">
        <w:rPr>
          <w:rFonts w:ascii="Times New Roman" w:hAnsi="Times New Roman" w:cs="Times New Roman"/>
          <w:sz w:val="24"/>
          <w:szCs w:val="24"/>
          <w:lang w:val="en-GB"/>
        </w:rPr>
        <w:t>of this Law</w:t>
      </w:r>
      <w:r w:rsidRPr="0084280A">
        <w:rPr>
          <w:rFonts w:ascii="Times New Roman" w:hAnsi="Times New Roman" w:cs="Times New Roman"/>
          <w:sz w:val="24"/>
          <w:szCs w:val="24"/>
          <w:lang w:val="en-GB"/>
        </w:rPr>
        <w:t xml:space="preserve"> shall be discontinued and the applicants shall be directed to file an application in accordance with the provisions </w:t>
      </w:r>
      <w:r w:rsidR="0094581F" w:rsidRPr="0084280A">
        <w:rPr>
          <w:rFonts w:ascii="Times New Roman" w:hAnsi="Times New Roman" w:cs="Times New Roman"/>
          <w:sz w:val="24"/>
          <w:szCs w:val="24"/>
          <w:lang w:val="en-GB"/>
        </w:rPr>
        <w:t>of this Law</w:t>
      </w:r>
      <w:r w:rsidRPr="0084280A">
        <w:rPr>
          <w:rFonts w:ascii="Times New Roman" w:hAnsi="Times New Roman" w:cs="Times New Roman"/>
          <w:sz w:val="24"/>
          <w:szCs w:val="24"/>
          <w:lang w:val="en-GB"/>
        </w:rPr>
        <w:t xml:space="preserve">. </w:t>
      </w:r>
      <w:r w:rsidR="00B7088F" w:rsidRPr="0084280A">
        <w:rPr>
          <w:rFonts w:ascii="Times New Roman" w:hAnsi="Times New Roman" w:cs="Times New Roman"/>
          <w:sz w:val="24"/>
          <w:szCs w:val="24"/>
          <w:lang w:val="en-GB"/>
        </w:rPr>
        <w:t xml:space="preserve"> </w:t>
      </w:r>
    </w:p>
    <w:p w:rsidR="00CD4710" w:rsidRPr="0084280A" w:rsidRDefault="0015515A" w:rsidP="00CD4710">
      <w:pPr>
        <w:jc w:val="center"/>
        <w:rPr>
          <w:rFonts w:ascii="Times New Roman" w:hAnsi="Times New Roman" w:cs="Times New Roman"/>
          <w:sz w:val="24"/>
          <w:szCs w:val="24"/>
          <w:lang w:val="en-GB"/>
        </w:rPr>
      </w:pPr>
      <w:r w:rsidRPr="0084280A">
        <w:rPr>
          <w:rFonts w:ascii="Times New Roman" w:hAnsi="Times New Roman" w:cs="Times New Roman"/>
          <w:sz w:val="24"/>
          <w:szCs w:val="24"/>
          <w:lang w:val="en-GB"/>
        </w:rPr>
        <w:t>Article 22</w:t>
      </w:r>
    </w:p>
    <w:p w:rsidR="006F33F9" w:rsidRPr="0015515A" w:rsidRDefault="00490CDF" w:rsidP="00FE7A16">
      <w:pPr>
        <w:ind w:firstLine="708"/>
        <w:jc w:val="both"/>
        <w:rPr>
          <w:rFonts w:ascii="Times New Roman" w:hAnsi="Times New Roman" w:cs="Times New Roman"/>
          <w:sz w:val="24"/>
          <w:szCs w:val="24"/>
          <w:lang w:val="en-GB"/>
        </w:rPr>
      </w:pPr>
      <w:r w:rsidRPr="0084280A">
        <w:rPr>
          <w:rFonts w:ascii="Times New Roman" w:hAnsi="Times New Roman" w:cs="Times New Roman"/>
          <w:sz w:val="24"/>
          <w:szCs w:val="24"/>
          <w:lang w:val="en-GB"/>
        </w:rPr>
        <w:t>This L</w:t>
      </w:r>
      <w:r w:rsidR="004626C5" w:rsidRPr="0084280A">
        <w:rPr>
          <w:rFonts w:ascii="Times New Roman" w:hAnsi="Times New Roman" w:cs="Times New Roman"/>
          <w:sz w:val="24"/>
          <w:szCs w:val="24"/>
          <w:lang w:val="en-GB"/>
        </w:rPr>
        <w:t xml:space="preserve">aw shall enter into force on the eight day of its publishing in the </w:t>
      </w:r>
      <w:r w:rsidR="004626C5" w:rsidRPr="0084280A">
        <w:rPr>
          <w:rFonts w:ascii="Times New Roman" w:hAnsi="Times New Roman" w:cs="Times New Roman"/>
          <w:i/>
          <w:sz w:val="24"/>
          <w:szCs w:val="24"/>
          <w:lang w:val="en-GB"/>
        </w:rPr>
        <w:t xml:space="preserve">Official Gazette </w:t>
      </w:r>
      <w:r w:rsidRPr="0084280A">
        <w:rPr>
          <w:rFonts w:ascii="Times New Roman" w:hAnsi="Times New Roman" w:cs="Times New Roman"/>
          <w:i/>
          <w:sz w:val="24"/>
          <w:szCs w:val="24"/>
          <w:lang w:val="en-GB"/>
        </w:rPr>
        <w:t>of The</w:t>
      </w:r>
      <w:r w:rsidR="004626C5" w:rsidRPr="0084280A">
        <w:rPr>
          <w:rFonts w:ascii="Times New Roman" w:hAnsi="Times New Roman" w:cs="Times New Roman"/>
          <w:i/>
          <w:sz w:val="24"/>
          <w:szCs w:val="24"/>
          <w:lang w:val="en-GB"/>
        </w:rPr>
        <w:t xml:space="preserve"> Republic of Serbia.</w:t>
      </w:r>
      <w:r w:rsidR="004626C5">
        <w:rPr>
          <w:rFonts w:ascii="Times New Roman" w:hAnsi="Times New Roman" w:cs="Times New Roman"/>
          <w:sz w:val="24"/>
          <w:szCs w:val="24"/>
          <w:lang w:val="en-GB"/>
        </w:rPr>
        <w:t xml:space="preserve"> </w:t>
      </w: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6F33F9" w:rsidRPr="0015515A" w:rsidRDefault="006F33F9" w:rsidP="00FE7A16">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181A17" w:rsidRPr="0015515A" w:rsidRDefault="00181A17" w:rsidP="006F33F9">
      <w:pPr>
        <w:ind w:firstLine="708"/>
        <w:jc w:val="both"/>
        <w:rPr>
          <w:rFonts w:ascii="Times New Roman" w:hAnsi="Times New Roman" w:cs="Times New Roman"/>
          <w:sz w:val="24"/>
          <w:szCs w:val="24"/>
          <w:lang w:val="en-GB"/>
        </w:rPr>
      </w:pPr>
    </w:p>
    <w:p w:rsidR="00DB4E10" w:rsidRPr="0015515A" w:rsidRDefault="00DB4E10" w:rsidP="00DB4E10">
      <w:pPr>
        <w:pStyle w:val="ListParagraph"/>
        <w:rPr>
          <w:rFonts w:ascii="Times New Roman" w:hAnsi="Times New Roman" w:cs="Times New Roman"/>
          <w:sz w:val="24"/>
          <w:szCs w:val="24"/>
          <w:lang w:val="en-GB"/>
        </w:rPr>
      </w:pPr>
    </w:p>
    <w:sectPr w:rsidR="00DB4E10" w:rsidRPr="0015515A" w:rsidSect="00821F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67" w:rsidRDefault="00137A67" w:rsidP="000F2F56">
      <w:pPr>
        <w:spacing w:after="0" w:line="240" w:lineRule="auto"/>
      </w:pPr>
      <w:r>
        <w:separator/>
      </w:r>
    </w:p>
  </w:endnote>
  <w:endnote w:type="continuationSeparator" w:id="0">
    <w:p w:rsidR="00137A67" w:rsidRDefault="00137A67" w:rsidP="000F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67" w:rsidRDefault="00137A67" w:rsidP="000F2F56">
      <w:pPr>
        <w:spacing w:after="0" w:line="240" w:lineRule="auto"/>
      </w:pPr>
      <w:r>
        <w:separator/>
      </w:r>
    </w:p>
  </w:footnote>
  <w:footnote w:type="continuationSeparator" w:id="0">
    <w:p w:rsidR="00137A67" w:rsidRDefault="00137A67" w:rsidP="000F2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167C"/>
    <w:multiLevelType w:val="hybridMultilevel"/>
    <w:tmpl w:val="8E6E90F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E52D06"/>
    <w:multiLevelType w:val="hybridMultilevel"/>
    <w:tmpl w:val="9BAC838A"/>
    <w:lvl w:ilvl="0" w:tplc="1518B90C">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6200E00"/>
    <w:multiLevelType w:val="hybridMultilevel"/>
    <w:tmpl w:val="F6A4B7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23B48AD"/>
    <w:multiLevelType w:val="hybridMultilevel"/>
    <w:tmpl w:val="445606AA"/>
    <w:lvl w:ilvl="0" w:tplc="7A30F2D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89"/>
    <w:rsid w:val="00000E1D"/>
    <w:rsid w:val="000062C3"/>
    <w:rsid w:val="00011DBE"/>
    <w:rsid w:val="00026F4D"/>
    <w:rsid w:val="00056AE6"/>
    <w:rsid w:val="00071E39"/>
    <w:rsid w:val="000B3832"/>
    <w:rsid w:val="000D1B79"/>
    <w:rsid w:val="000F2F56"/>
    <w:rsid w:val="000F7FAC"/>
    <w:rsid w:val="00137A67"/>
    <w:rsid w:val="00145314"/>
    <w:rsid w:val="00151E85"/>
    <w:rsid w:val="00153885"/>
    <w:rsid w:val="0015515A"/>
    <w:rsid w:val="00181A17"/>
    <w:rsid w:val="00183B41"/>
    <w:rsid w:val="00191CEF"/>
    <w:rsid w:val="00194B69"/>
    <w:rsid w:val="001A5AC4"/>
    <w:rsid w:val="001A603D"/>
    <w:rsid w:val="001B17A7"/>
    <w:rsid w:val="001B3510"/>
    <w:rsid w:val="001F2C40"/>
    <w:rsid w:val="001F7FB7"/>
    <w:rsid w:val="00204DA9"/>
    <w:rsid w:val="0021484C"/>
    <w:rsid w:val="00221C94"/>
    <w:rsid w:val="002275C1"/>
    <w:rsid w:val="00234237"/>
    <w:rsid w:val="00236FB3"/>
    <w:rsid w:val="002471B9"/>
    <w:rsid w:val="00253E37"/>
    <w:rsid w:val="00275451"/>
    <w:rsid w:val="00286729"/>
    <w:rsid w:val="002A2EB1"/>
    <w:rsid w:val="002A6BC0"/>
    <w:rsid w:val="002B35DE"/>
    <w:rsid w:val="002C5148"/>
    <w:rsid w:val="002C5EF2"/>
    <w:rsid w:val="002C70B0"/>
    <w:rsid w:val="002D3099"/>
    <w:rsid w:val="002D6FAB"/>
    <w:rsid w:val="002E4D62"/>
    <w:rsid w:val="003020D0"/>
    <w:rsid w:val="0031271E"/>
    <w:rsid w:val="0031539A"/>
    <w:rsid w:val="0031578A"/>
    <w:rsid w:val="00316DC8"/>
    <w:rsid w:val="00341ACD"/>
    <w:rsid w:val="00346EDC"/>
    <w:rsid w:val="003471A3"/>
    <w:rsid w:val="0035412C"/>
    <w:rsid w:val="00363D1E"/>
    <w:rsid w:val="0036666F"/>
    <w:rsid w:val="00366A72"/>
    <w:rsid w:val="003804D6"/>
    <w:rsid w:val="00391A93"/>
    <w:rsid w:val="003C63B4"/>
    <w:rsid w:val="003E42D6"/>
    <w:rsid w:val="00400337"/>
    <w:rsid w:val="004009B8"/>
    <w:rsid w:val="00410360"/>
    <w:rsid w:val="00417A81"/>
    <w:rsid w:val="0045703A"/>
    <w:rsid w:val="004626C5"/>
    <w:rsid w:val="0048142F"/>
    <w:rsid w:val="00490CDF"/>
    <w:rsid w:val="004A712D"/>
    <w:rsid w:val="004B175E"/>
    <w:rsid w:val="004B5DBA"/>
    <w:rsid w:val="004C0055"/>
    <w:rsid w:val="004C3736"/>
    <w:rsid w:val="004D6C20"/>
    <w:rsid w:val="004E5D8B"/>
    <w:rsid w:val="004F3466"/>
    <w:rsid w:val="00507204"/>
    <w:rsid w:val="005116AE"/>
    <w:rsid w:val="005448FD"/>
    <w:rsid w:val="005513F0"/>
    <w:rsid w:val="00553879"/>
    <w:rsid w:val="00564D7E"/>
    <w:rsid w:val="005652B9"/>
    <w:rsid w:val="00575299"/>
    <w:rsid w:val="005774F6"/>
    <w:rsid w:val="00583BDC"/>
    <w:rsid w:val="00592FA8"/>
    <w:rsid w:val="005931EA"/>
    <w:rsid w:val="005D3F9E"/>
    <w:rsid w:val="005E6C8A"/>
    <w:rsid w:val="005F48AC"/>
    <w:rsid w:val="005F505E"/>
    <w:rsid w:val="00615B7F"/>
    <w:rsid w:val="00617AB2"/>
    <w:rsid w:val="00661740"/>
    <w:rsid w:val="00676017"/>
    <w:rsid w:val="00687E7F"/>
    <w:rsid w:val="006913D8"/>
    <w:rsid w:val="006D36D0"/>
    <w:rsid w:val="006F33F9"/>
    <w:rsid w:val="007179FA"/>
    <w:rsid w:val="0072580C"/>
    <w:rsid w:val="0073309D"/>
    <w:rsid w:val="00741C24"/>
    <w:rsid w:val="00755AA8"/>
    <w:rsid w:val="00765D0D"/>
    <w:rsid w:val="00775C2F"/>
    <w:rsid w:val="00783ECF"/>
    <w:rsid w:val="0079006D"/>
    <w:rsid w:val="007B5C5F"/>
    <w:rsid w:val="007C4634"/>
    <w:rsid w:val="007E5037"/>
    <w:rsid w:val="007E5ABE"/>
    <w:rsid w:val="007F4631"/>
    <w:rsid w:val="00806669"/>
    <w:rsid w:val="0082094F"/>
    <w:rsid w:val="00821F4A"/>
    <w:rsid w:val="008337C5"/>
    <w:rsid w:val="008346E9"/>
    <w:rsid w:val="0084280A"/>
    <w:rsid w:val="008679E8"/>
    <w:rsid w:val="0088253E"/>
    <w:rsid w:val="008A4C78"/>
    <w:rsid w:val="008A5533"/>
    <w:rsid w:val="008B06FC"/>
    <w:rsid w:val="008D06D1"/>
    <w:rsid w:val="008D5A3A"/>
    <w:rsid w:val="009108CE"/>
    <w:rsid w:val="009162B6"/>
    <w:rsid w:val="00926A5E"/>
    <w:rsid w:val="00926C72"/>
    <w:rsid w:val="0094581F"/>
    <w:rsid w:val="00980FEA"/>
    <w:rsid w:val="00985F81"/>
    <w:rsid w:val="00994398"/>
    <w:rsid w:val="009960AA"/>
    <w:rsid w:val="009A2D30"/>
    <w:rsid w:val="009B25EC"/>
    <w:rsid w:val="009C18A7"/>
    <w:rsid w:val="009D7FBD"/>
    <w:rsid w:val="00A02ECF"/>
    <w:rsid w:val="00A04A2D"/>
    <w:rsid w:val="00A07304"/>
    <w:rsid w:val="00A85CE2"/>
    <w:rsid w:val="00A9464A"/>
    <w:rsid w:val="00AA4E10"/>
    <w:rsid w:val="00AA5125"/>
    <w:rsid w:val="00AB31BB"/>
    <w:rsid w:val="00AC1401"/>
    <w:rsid w:val="00AC76B4"/>
    <w:rsid w:val="00AD60FA"/>
    <w:rsid w:val="00AE2C03"/>
    <w:rsid w:val="00B065FE"/>
    <w:rsid w:val="00B14A21"/>
    <w:rsid w:val="00B56EF1"/>
    <w:rsid w:val="00B6754C"/>
    <w:rsid w:val="00B7015E"/>
    <w:rsid w:val="00B7088F"/>
    <w:rsid w:val="00B85544"/>
    <w:rsid w:val="00BB521E"/>
    <w:rsid w:val="00BC09C8"/>
    <w:rsid w:val="00BD0C35"/>
    <w:rsid w:val="00BD73CD"/>
    <w:rsid w:val="00BE0B1E"/>
    <w:rsid w:val="00BF1097"/>
    <w:rsid w:val="00C16B07"/>
    <w:rsid w:val="00C259D9"/>
    <w:rsid w:val="00C45050"/>
    <w:rsid w:val="00C80F53"/>
    <w:rsid w:val="00C87118"/>
    <w:rsid w:val="00C96746"/>
    <w:rsid w:val="00CB0857"/>
    <w:rsid w:val="00CC0D0F"/>
    <w:rsid w:val="00CC28C2"/>
    <w:rsid w:val="00CC5334"/>
    <w:rsid w:val="00CD4710"/>
    <w:rsid w:val="00CE1A11"/>
    <w:rsid w:val="00CE4988"/>
    <w:rsid w:val="00CE5576"/>
    <w:rsid w:val="00CF7380"/>
    <w:rsid w:val="00D210DA"/>
    <w:rsid w:val="00D23D11"/>
    <w:rsid w:val="00D5135F"/>
    <w:rsid w:val="00D62BCB"/>
    <w:rsid w:val="00D666E9"/>
    <w:rsid w:val="00D807D4"/>
    <w:rsid w:val="00D80EE6"/>
    <w:rsid w:val="00D816F2"/>
    <w:rsid w:val="00D86FDF"/>
    <w:rsid w:val="00DA04D9"/>
    <w:rsid w:val="00DA0937"/>
    <w:rsid w:val="00DA5D40"/>
    <w:rsid w:val="00DB3737"/>
    <w:rsid w:val="00DB4E10"/>
    <w:rsid w:val="00DD4AD7"/>
    <w:rsid w:val="00DD5068"/>
    <w:rsid w:val="00DE00F5"/>
    <w:rsid w:val="00DE0670"/>
    <w:rsid w:val="00E00FB9"/>
    <w:rsid w:val="00E03391"/>
    <w:rsid w:val="00E139E4"/>
    <w:rsid w:val="00E21543"/>
    <w:rsid w:val="00E51864"/>
    <w:rsid w:val="00E52FD2"/>
    <w:rsid w:val="00E7042C"/>
    <w:rsid w:val="00E87989"/>
    <w:rsid w:val="00EB497C"/>
    <w:rsid w:val="00ED06A8"/>
    <w:rsid w:val="00EE475C"/>
    <w:rsid w:val="00F001F4"/>
    <w:rsid w:val="00F01DA2"/>
    <w:rsid w:val="00F13E11"/>
    <w:rsid w:val="00F161E1"/>
    <w:rsid w:val="00F330E6"/>
    <w:rsid w:val="00F42EB4"/>
    <w:rsid w:val="00F60963"/>
    <w:rsid w:val="00F61796"/>
    <w:rsid w:val="00F661B0"/>
    <w:rsid w:val="00F8000F"/>
    <w:rsid w:val="00F803DA"/>
    <w:rsid w:val="00F84530"/>
    <w:rsid w:val="00FA3763"/>
    <w:rsid w:val="00FB7D79"/>
    <w:rsid w:val="00FC0967"/>
    <w:rsid w:val="00FE7A16"/>
    <w:rsid w:val="00FF422C"/>
    <w:rsid w:val="00FF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B5760-76C4-4890-AF83-03DA118C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40"/>
    <w:pPr>
      <w:ind w:left="720"/>
      <w:contextualSpacing/>
    </w:pPr>
  </w:style>
  <w:style w:type="paragraph" w:styleId="BalloonText">
    <w:name w:val="Balloon Text"/>
    <w:basedOn w:val="Normal"/>
    <w:link w:val="BalloonTextChar"/>
    <w:uiPriority w:val="99"/>
    <w:semiHidden/>
    <w:unhideWhenUsed/>
    <w:rsid w:val="0056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7E"/>
    <w:rPr>
      <w:rFonts w:ascii="Segoe UI" w:hAnsi="Segoe UI" w:cs="Segoe UI"/>
      <w:sz w:val="18"/>
      <w:szCs w:val="18"/>
    </w:rPr>
  </w:style>
  <w:style w:type="character" w:styleId="CommentReference">
    <w:name w:val="annotation reference"/>
    <w:basedOn w:val="DefaultParagraphFont"/>
    <w:uiPriority w:val="99"/>
    <w:semiHidden/>
    <w:unhideWhenUsed/>
    <w:rsid w:val="00980FEA"/>
    <w:rPr>
      <w:sz w:val="16"/>
      <w:szCs w:val="16"/>
    </w:rPr>
  </w:style>
  <w:style w:type="paragraph" w:styleId="CommentText">
    <w:name w:val="annotation text"/>
    <w:basedOn w:val="Normal"/>
    <w:link w:val="CommentTextChar"/>
    <w:uiPriority w:val="99"/>
    <w:semiHidden/>
    <w:unhideWhenUsed/>
    <w:rsid w:val="00980FEA"/>
    <w:pPr>
      <w:spacing w:line="240" w:lineRule="auto"/>
    </w:pPr>
    <w:rPr>
      <w:sz w:val="20"/>
      <w:szCs w:val="20"/>
    </w:rPr>
  </w:style>
  <w:style w:type="character" w:customStyle="1" w:styleId="CommentTextChar">
    <w:name w:val="Comment Text Char"/>
    <w:basedOn w:val="DefaultParagraphFont"/>
    <w:link w:val="CommentText"/>
    <w:uiPriority w:val="99"/>
    <w:semiHidden/>
    <w:rsid w:val="00980FEA"/>
    <w:rPr>
      <w:sz w:val="20"/>
      <w:szCs w:val="20"/>
    </w:rPr>
  </w:style>
  <w:style w:type="paragraph" w:styleId="CommentSubject">
    <w:name w:val="annotation subject"/>
    <w:basedOn w:val="CommentText"/>
    <w:next w:val="CommentText"/>
    <w:link w:val="CommentSubjectChar"/>
    <w:uiPriority w:val="99"/>
    <w:semiHidden/>
    <w:unhideWhenUsed/>
    <w:rsid w:val="00980FEA"/>
    <w:rPr>
      <w:b/>
      <w:bCs/>
    </w:rPr>
  </w:style>
  <w:style w:type="character" w:customStyle="1" w:styleId="CommentSubjectChar">
    <w:name w:val="Comment Subject Char"/>
    <w:basedOn w:val="CommentTextChar"/>
    <w:link w:val="CommentSubject"/>
    <w:uiPriority w:val="99"/>
    <w:semiHidden/>
    <w:rsid w:val="00980FEA"/>
    <w:rPr>
      <w:b/>
      <w:bCs/>
      <w:sz w:val="20"/>
      <w:szCs w:val="20"/>
    </w:rPr>
  </w:style>
  <w:style w:type="paragraph" w:styleId="Header">
    <w:name w:val="header"/>
    <w:basedOn w:val="Normal"/>
    <w:link w:val="HeaderChar"/>
    <w:uiPriority w:val="99"/>
    <w:semiHidden/>
    <w:unhideWhenUsed/>
    <w:rsid w:val="000F2F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2F56"/>
  </w:style>
  <w:style w:type="paragraph" w:styleId="Footer">
    <w:name w:val="footer"/>
    <w:basedOn w:val="Normal"/>
    <w:link w:val="FooterChar"/>
    <w:uiPriority w:val="99"/>
    <w:semiHidden/>
    <w:unhideWhenUsed/>
    <w:rsid w:val="000F2F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2AE7-D398-448F-AF2C-05B77435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Damnjanovic</dc:creator>
  <cp:lastModifiedBy>Nikola Milivojevic</cp:lastModifiedBy>
  <cp:revision>2</cp:revision>
  <cp:lastPrinted>2015-04-16T07:00:00Z</cp:lastPrinted>
  <dcterms:created xsi:type="dcterms:W3CDTF">2015-05-19T13:08:00Z</dcterms:created>
  <dcterms:modified xsi:type="dcterms:W3CDTF">2015-05-19T13:08:00Z</dcterms:modified>
</cp:coreProperties>
</file>