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8587" w:type="dxa"/>
        <w:tblInd w:w="5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846"/>
      </w:tblGrid>
      <w:tr w:rsidR="006645FA" w:rsidRPr="00C2302D" w:rsidTr="00C2302D">
        <w:trPr>
          <w:trHeight w:val="34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hAnsi="Times New Roman" w:cs="Times New Roman"/>
              </w:rPr>
              <w:t>грађевинарства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hAnsi="Times New Roman" w:cs="Times New Roman"/>
              </w:rPr>
              <w:t>саобраћаја</w:t>
            </w:r>
            <w:proofErr w:type="spellEnd"/>
            <w:r w:rsidRPr="00C230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hAnsi="Times New Roman" w:cs="Times New Roman"/>
              </w:rPr>
              <w:t>инфраструктуре</w:t>
            </w:r>
            <w:proofErr w:type="spellEnd"/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6645FA" w:rsidRPr="00C2302D" w:rsidTr="00C2302D">
        <w:trPr>
          <w:trHeight w:val="51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</w:rPr>
            </w:pPr>
            <w:r w:rsidRPr="00C2302D">
              <w:rPr>
                <w:rFonts w:ascii="Times New Roman" w:eastAsia="Times New Roman" w:hAnsi="Times New Roman" w:cs="Times New Roman"/>
              </w:rPr>
              <w:t>www.mgsi.gov.rs;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RPr="00C2302D" w:rsidTr="00C2302D">
        <w:trPr>
          <w:trHeight w:val="51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 w:rsidP="001D2C65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lang w:val="sr-Cyrl-CS"/>
              </w:rPr>
              <w:t xml:space="preserve"> мале вредности</w:t>
            </w:r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  <w:b/>
              </w:rPr>
              <w:t xml:space="preserve"> 38</w:t>
            </w:r>
            <w:r w:rsidRPr="00C2302D">
              <w:rPr>
                <w:rFonts w:ascii="Times New Roman" w:eastAsia="Times New Roman" w:hAnsi="Times New Roman" w:cs="Times New Roman"/>
                <w:b/>
              </w:rPr>
              <w:t>/2015</w:t>
            </w:r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6645FA" w:rsidRPr="00C2302D" w:rsidTr="00C2302D">
        <w:trPr>
          <w:trHeight w:val="102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02D" w:rsidRPr="00C2302D" w:rsidRDefault="00C2302D" w:rsidP="00C2302D">
            <w:pPr>
              <w:spacing w:after="19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645FA" w:rsidRPr="00C2302D" w:rsidRDefault="00C2302D" w:rsidP="00C2302D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канцеларија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 –</w:t>
            </w:r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90919200.</w:t>
            </w:r>
          </w:p>
        </w:tc>
      </w:tr>
      <w:tr w:rsidR="006645FA" w:rsidRPr="00C2302D" w:rsidTr="00C2302D">
        <w:trPr>
          <w:trHeight w:val="35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0779ED">
            <w:pPr>
              <w:rPr>
                <w:rFonts w:ascii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FA" w:rsidRPr="00C2302D" w:rsidRDefault="00C2302D">
            <w:pPr>
              <w:ind w:left="2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</w:tr>
    </w:tbl>
    <w:p w:rsidR="006645FA" w:rsidRPr="00C2302D" w:rsidRDefault="000779ED">
      <w:pPr>
        <w:spacing w:after="0"/>
        <w:rPr>
          <w:rFonts w:ascii="Times New Roman" w:hAnsi="Times New Roman" w:cs="Times New Roman"/>
        </w:rPr>
      </w:pPr>
      <w:r w:rsidRPr="00C2302D">
        <w:rPr>
          <w:rFonts w:ascii="Times New Roman" w:eastAsia="Times New Roman" w:hAnsi="Times New Roman" w:cs="Times New Roman"/>
          <w:b/>
        </w:rPr>
        <w:t xml:space="preserve"> </w:t>
      </w:r>
    </w:p>
    <w:p w:rsidR="00C2302D" w:rsidRPr="00C2302D" w:rsidRDefault="000779ED" w:rsidP="00C2302D">
      <w:pPr>
        <w:spacing w:after="200" w:line="276" w:lineRule="auto"/>
        <w:ind w:left="720" w:firstLine="720"/>
        <w:rPr>
          <w:rFonts w:ascii="Times New Roman" w:hAnsi="Times New Roman" w:cs="Times New Roman"/>
          <w:lang w:val="sr-Cyrl-RS"/>
        </w:rPr>
      </w:pPr>
      <w:r w:rsidRPr="00C2302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2229"/>
      </w:tblGrid>
      <w:tr w:rsidR="00C2302D" w:rsidRPr="00C2302D" w:rsidTr="00520869">
        <w:trPr>
          <w:trHeight w:val="300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ind w:left="468" w:firstLine="360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Број и назив партије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Назив и ознака из општег речника набавке</w:t>
            </w: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CS"/>
              </w:rPr>
              <w:t>Партија 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r w:rsidRPr="00C2302D">
              <w:rPr>
                <w:rFonts w:ascii="Times New Roman" w:hAnsi="Times New Roman" w:cs="Times New Roman"/>
                <w:lang w:val="sr-Cyrl-CS"/>
              </w:rPr>
              <w:t xml:space="preserve">Услуге чишћења - 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Лучка капетанија Београд, Карађорђева 6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>Партија 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2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Услуге чишћења - Испостава Панчево, Доситејева 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RS"/>
              </w:rPr>
              <w:t xml:space="preserve">Партија 3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3 –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Лучка капетанија Смедерево, Деспота Ђурђа 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4 –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Услуге чишћења - Лучка капетанија Велико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Градиште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, Обала краља Петра </w:t>
            </w:r>
            <w:r w:rsidRPr="00C2302D">
              <w:rPr>
                <w:rFonts w:ascii="Times New Roman" w:hAnsi="Times New Roman" w:cs="Times New Roman"/>
                <w:lang w:val="sr-Cyrl-CS"/>
              </w:rPr>
              <w:t>I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бр.13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lastRenderedPageBreak/>
              <w:t>Партија 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5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– Испостава Кладово, Дунавска 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6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Услуге чишћења - Лучка капетанија Прахово,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Пристанишна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 зона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7 </w:t>
            </w:r>
            <w:r w:rsidRPr="00C2302D">
              <w:rPr>
                <w:rFonts w:ascii="Times New Roman" w:hAnsi="Times New Roman" w:cs="Times New Roman"/>
                <w:lang w:val="sr-Cyrl-RS"/>
              </w:rPr>
              <w:t>– Услуге чишћења</w:t>
            </w: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Лучка капетанија Сремска Митровица, Променада 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8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</w:t>
            </w: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Испостава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Тител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Потиски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 xml:space="preserve"> кеј 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9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- Лучка капетанија Сента, Тиски цвет 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 xml:space="preserve">Партија 10 – </w:t>
            </w: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- Лучка капетанија Нови Сад, Београдски кеј 11 и 3 (три)  канцеларије у Новом Саду на адреси Булевар Михајла Пупина број 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11 -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Услуге чишћења - Испостава Апатин, Дунавске обале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jc w:val="center"/>
              <w:rPr>
                <w:rFonts w:ascii="Times New Roman" w:eastAsia="Batang" w:hAnsi="Times New Roman" w:cs="Times New Roman"/>
                <w:lang w:val="sr-Cyrl-RS"/>
              </w:rPr>
            </w:pPr>
          </w:p>
        </w:tc>
      </w:tr>
      <w:tr w:rsidR="00C2302D" w:rsidRPr="00C2302D" w:rsidTr="00190F62">
        <w:tblPrEx>
          <w:tblLook w:val="04A0" w:firstRow="1" w:lastRow="0" w:firstColumn="1" w:lastColumn="0" w:noHBand="0" w:noVBand="1"/>
        </w:tblPrEx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C2302D">
              <w:rPr>
                <w:rFonts w:ascii="Times New Roman" w:eastAsia="Batang" w:hAnsi="Times New Roman" w:cs="Times New Roman"/>
                <w:b/>
                <w:lang w:val="sr-Cyrl-CS"/>
              </w:rPr>
              <w:t>Партија 12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302D" w:rsidRPr="00C2302D" w:rsidRDefault="00C2302D" w:rsidP="0052086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2302D">
              <w:rPr>
                <w:rFonts w:ascii="Times New Roman" w:hAnsi="Times New Roman" w:cs="Times New Roman"/>
                <w:b/>
                <w:lang w:val="sr-Cyrl-RS"/>
              </w:rPr>
              <w:t>Партија 12</w:t>
            </w:r>
            <w:r w:rsidRPr="00C2302D">
              <w:rPr>
                <w:rFonts w:ascii="Times New Roman" w:hAnsi="Times New Roman" w:cs="Times New Roman"/>
                <w:lang w:val="sr-Cyrl-RS"/>
              </w:rPr>
              <w:t xml:space="preserve"> – Лучка капетанија Бездан, Царинска колонија </w:t>
            </w:r>
            <w:proofErr w:type="spellStart"/>
            <w:r w:rsidRPr="00C2302D">
              <w:rPr>
                <w:rFonts w:ascii="Times New Roman" w:hAnsi="Times New Roman" w:cs="Times New Roman"/>
                <w:lang w:val="sr-Cyrl-RS"/>
              </w:rPr>
              <w:t>б.б</w:t>
            </w:r>
            <w:proofErr w:type="spellEnd"/>
            <w:r w:rsidRPr="00C230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2302D">
              <w:rPr>
                <w:rFonts w:ascii="Times New Roman" w:hAnsi="Times New Roman" w:cs="Times New Roman"/>
                <w:lang w:val="sr-Cyrl-RS"/>
              </w:rPr>
              <w:t>Услуге чишћења канцеларија  – 90919200</w:t>
            </w:r>
          </w:p>
          <w:p w:rsidR="00C2302D" w:rsidRPr="00C2302D" w:rsidRDefault="00C2302D" w:rsidP="00190F62">
            <w:pPr>
              <w:widowControl w:val="0"/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2302D" w:rsidRPr="005B65C3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szCs w:val="24"/>
        </w:rPr>
      </w:pP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  <w:r w:rsidRPr="005B65C3">
        <w:rPr>
          <w:lang w:val="ru-RU"/>
        </w:rPr>
        <w:tab/>
      </w:r>
      <w:r w:rsidRPr="005B65C3">
        <w:rPr>
          <w:sz w:val="24"/>
          <w:lang w:val="sr-Cyrl-CS"/>
        </w:rPr>
        <w:t xml:space="preserve"> </w:t>
      </w: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</w:p>
    <w:p w:rsidR="00C2302D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sz w:val="24"/>
          <w:lang w:val="sr-Cyrl-CS"/>
        </w:rPr>
      </w:pPr>
    </w:p>
    <w:p w:rsidR="00C2302D" w:rsidRPr="005B65C3" w:rsidRDefault="00C2302D" w:rsidP="00C2302D">
      <w:pPr>
        <w:widowControl w:val="0"/>
        <w:tabs>
          <w:tab w:val="left" w:pos="1440"/>
        </w:tabs>
        <w:spacing w:line="240" w:lineRule="auto"/>
        <w:jc w:val="both"/>
        <w:rPr>
          <w:lang w:val="ru-RU"/>
        </w:rPr>
      </w:pPr>
    </w:p>
    <w:p w:rsidR="006645FA" w:rsidRDefault="006645FA">
      <w:pPr>
        <w:spacing w:after="73"/>
      </w:pP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047" w:type="dxa"/>
        <w:tblInd w:w="-370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3178"/>
        <w:gridCol w:w="5869"/>
      </w:tblGrid>
      <w:tr w:rsidR="006645FA">
        <w:trPr>
          <w:trHeight w:val="521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.2015. </w:t>
            </w:r>
            <w:proofErr w:type="spellStart"/>
            <w:r w:rsidR="000779ED">
              <w:rPr>
                <w:rFonts w:ascii="Times New Roman" w:eastAsia="Times New Roman" w:hAnsi="Times New Roman" w:cs="Times New Roman"/>
                <w:sz w:val="24"/>
              </w:rPr>
              <w:t>године</w:t>
            </w:r>
            <w:proofErr w:type="spellEnd"/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5FA">
        <w:trPr>
          <w:trHeight w:val="768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5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190F62">
            <w:r>
              <w:rPr>
                <w:rFonts w:ascii="Times New Roman" w:eastAsia="Times New Roman" w:hAnsi="Times New Roman" w:cs="Times New Roman"/>
              </w:rPr>
              <w:t>09</w:t>
            </w:r>
            <w:r w:rsidR="00C2302D">
              <w:rPr>
                <w:rFonts w:ascii="Times New Roman" w:eastAsia="Times New Roman" w:hAnsi="Times New Roman" w:cs="Times New Roman"/>
              </w:rPr>
              <w:t>.09</w:t>
            </w:r>
            <w:r w:rsidR="000779ED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0779ED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0779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Tr="00C2302D">
        <w:trPr>
          <w:trHeight w:val="7875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 w:rsidP="00BD51EA">
            <w:pPr>
              <w:jc w:val="both"/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Сходно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одредби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члана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63.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став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5.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Закона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набавкама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(,</w:t>
            </w:r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Службени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гласник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РС”,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124/12, 14/15 и 68/15)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гласи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: "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измени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допуни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конкурсну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документацију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осам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истека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дужан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продужи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објави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обавештење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продужењу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."</w:t>
            </w:r>
          </w:p>
        </w:tc>
      </w:tr>
      <w:tr w:rsidR="006645FA">
        <w:trPr>
          <w:trHeight w:val="1022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02D" w:rsidRDefault="000779E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="00190F62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понуде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истиче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  <w:r w:rsidR="00C2302D">
              <w:rPr>
                <w:rFonts w:ascii="Times New Roman" w:eastAsia="Times New Roman" w:hAnsi="Times New Roman" w:cs="Times New Roman"/>
                <w:b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.2015.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  12,00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непосредно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путем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поште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затвореној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затворену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приликом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отварања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сигурношћу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утврдити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први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пут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отвара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полеђини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C2302D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случају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потребно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назначити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ради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групи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називе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свих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учесника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заједничкој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Писарнице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заједничке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послове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републичких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органа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адресу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Mинистарство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грађевинарства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22-26,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назнаком</w:t>
            </w:r>
            <w:proofErr w:type="spellEnd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: ,,</w:t>
            </w:r>
            <w:proofErr w:type="spellStart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јавну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набавку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мале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lastRenderedPageBreak/>
              <w:t>вредности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Партија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>____(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уписати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партије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/а), ЈН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38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2015. </w:t>
            </w:r>
            <w:proofErr w:type="spellStart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годину</w:t>
            </w:r>
            <w:proofErr w:type="spellEnd"/>
            <w:proofErr w:type="gramEnd"/>
            <w:r w:rsidRPr="00C2302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чишћења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- НЕ ОТВАРАТИ”.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одређене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коверти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кутији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налази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обележити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време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евидентирати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редоследу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приспећа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Уколико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достављена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непосредно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предати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потврду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потврди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сат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пријема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C2302D" w:rsidRPr="00C2302D" w:rsidRDefault="00C2302D" w:rsidP="00C2302D">
            <w:pPr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наручилац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није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примио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року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одређеном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подношење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односно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примљена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истеку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сата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којег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могу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подносити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сматраће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неблаговременом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645FA" w:rsidRDefault="00C2302D" w:rsidP="00C2302D">
            <w:pPr>
              <w:ind w:right="106"/>
              <w:jc w:val="both"/>
            </w:pP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Понуђач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поднесе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само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једну</w:t>
            </w:r>
            <w:proofErr w:type="spellEnd"/>
            <w:r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302D">
              <w:rPr>
                <w:rFonts w:ascii="Times New Roman" w:eastAsia="Times New Roman" w:hAnsi="Times New Roman" w:cs="Times New Roman"/>
              </w:rPr>
              <w:t>понуду</w:t>
            </w:r>
            <w:proofErr w:type="spellEnd"/>
            <w:proofErr w:type="gramStart"/>
            <w:r w:rsidRPr="00C2302D">
              <w:rPr>
                <w:rFonts w:ascii="Times New Roman" w:eastAsia="Times New Roman" w:hAnsi="Times New Roman" w:cs="Times New Roman"/>
              </w:rPr>
              <w:t>.</w:t>
            </w:r>
            <w:r w:rsidR="000779E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779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5FA">
        <w:trPr>
          <w:trHeight w:val="1022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5FA" w:rsidRDefault="000779ED">
            <w:pPr>
              <w:ind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r w:rsidR="00190F62">
              <w:rPr>
                <w:rFonts w:ascii="Times New Roman" w:eastAsia="Times New Roman" w:hAnsi="Times New Roman" w:cs="Times New Roman"/>
                <w:b/>
              </w:rPr>
              <w:t>варање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одржаће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се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90F62">
              <w:rPr>
                <w:rFonts w:ascii="Times New Roman" w:eastAsia="Times New Roman" w:hAnsi="Times New Roman" w:cs="Times New Roman"/>
                <w:b/>
              </w:rPr>
              <w:t>дана</w:t>
            </w:r>
            <w:proofErr w:type="spellEnd"/>
            <w:r w:rsidR="00190F62">
              <w:rPr>
                <w:rFonts w:ascii="Times New Roman" w:eastAsia="Times New Roman" w:hAnsi="Times New Roman" w:cs="Times New Roman"/>
                <w:b/>
              </w:rPr>
              <w:t xml:space="preserve"> 15</w:t>
            </w:r>
            <w:r w:rsidR="00C2302D">
              <w:rPr>
                <w:rFonts w:ascii="Times New Roman" w:eastAsia="Times New Roman" w:hAnsi="Times New Roman" w:cs="Times New Roman"/>
                <w:b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.2015.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у 12,30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Министарство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грађевинарства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22-26,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8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спрат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Канцеларија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302D" w:rsidRPr="00C2302D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="00C2302D" w:rsidRPr="00C2302D">
              <w:rPr>
                <w:rFonts w:ascii="Times New Roman" w:eastAsia="Times New Roman" w:hAnsi="Times New Roman" w:cs="Times New Roman"/>
              </w:rPr>
              <w:t xml:space="preserve"> 32.</w:t>
            </w:r>
          </w:p>
        </w:tc>
      </w:tr>
      <w:tr w:rsidR="006645FA">
        <w:trPr>
          <w:trHeight w:val="521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C2302D" w:rsidP="00C2302D"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Велизар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sr-Cyrl-CS"/>
              </w:rPr>
              <w:t>Ерац</w:t>
            </w:r>
            <w:proofErr w:type="spellEnd"/>
            <w:r w:rsidR="000779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velizar.erac@mgsi.gov.rs</w:t>
            </w:r>
            <w:r w:rsidR="000779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45FA" w:rsidTr="00C2302D">
        <w:trPr>
          <w:trHeight w:val="1527"/>
        </w:trPr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Default="000779ED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51EA" w:rsidRPr="00BD51EA" w:rsidRDefault="00BD51EA" w:rsidP="00BD51EA">
            <w:pPr>
              <w:spacing w:after="5" w:line="268" w:lineRule="auto"/>
              <w:ind w:left="142" w:right="6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Сви понуђачи ко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ји су већ доставили понуде дужни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си да изврше измену и допуну понуде у складу са изменама и допунама конкурсне документације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.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Измену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допуну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понуде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треба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190F62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15</w:t>
            </w:r>
            <w:bookmarkStart w:id="0" w:name="_GoBack"/>
            <w:bookmarkEnd w:id="0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.09.2015. године, до 12,00 часова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адресу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са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BD51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Измена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допуна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за јавну набавку мале вредности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Партија број____(уписати број партије/а), ЈН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број 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 xml:space="preserve">38 за 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201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5</w:t>
            </w:r>
            <w:r w:rsidRPr="00BD51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годину -</w:t>
            </w:r>
            <w:r w:rsidRPr="00BD51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Услуге чишћења</w:t>
            </w:r>
            <w:r w:rsidRPr="00BD51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CS"/>
              </w:rPr>
              <w:t>- НЕ ОТВАРАТИ</w:t>
            </w:r>
            <w:r w:rsidRPr="00BD51E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”. </w:t>
            </w:r>
          </w:p>
          <w:p w:rsidR="006645FA" w:rsidRDefault="006645FA" w:rsidP="00C2302D"/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779ED"/>
    <w:rsid w:val="00190F62"/>
    <w:rsid w:val="001D2C65"/>
    <w:rsid w:val="006645FA"/>
    <w:rsid w:val="00BD51EA"/>
    <w:rsid w:val="00C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7</cp:revision>
  <dcterms:created xsi:type="dcterms:W3CDTF">2015-09-07T10:12:00Z</dcterms:created>
  <dcterms:modified xsi:type="dcterms:W3CDTF">2015-09-09T08:04:00Z</dcterms:modified>
</cp:coreProperties>
</file>