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92" w:rsidRPr="00D12255" w:rsidRDefault="00664E92" w:rsidP="00664E92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664E92" w:rsidRPr="00D12255" w:rsidRDefault="00664E92" w:rsidP="0066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664E92" w:rsidRPr="00D12255" w:rsidRDefault="00664E92" w:rsidP="0066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664E92" w:rsidRPr="00D12255" w:rsidTr="00474701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664E92" w:rsidRPr="00D12255" w:rsidTr="00474701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664E92" w:rsidRPr="00D12255" w:rsidTr="00474701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664E92" w:rsidRPr="00D12255" w:rsidTr="00474701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664E92" w:rsidRPr="00D12255" w:rsidTr="00474701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664E92" w:rsidRPr="00D12255" w:rsidTr="00474701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664E92" w:rsidRDefault="00664E92" w:rsidP="00664E92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664E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 јавне набавке: </w:t>
            </w:r>
            <w:r w:rsidRPr="00664E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Услуге рушења(извршење решења Републичких грађевинских инспектора)</w:t>
            </w:r>
            <w:r w:rsidRPr="00664E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664E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и ознака из општег речника: </w:t>
            </w:r>
            <w:r w:rsidRPr="00664E92">
              <w:rPr>
                <w:rFonts w:ascii="Times New Roman" w:hAnsi="Times New Roman" w:cs="Times New Roman"/>
                <w:sz w:val="24"/>
                <w:szCs w:val="24"/>
              </w:rPr>
              <w:t>98390000</w:t>
            </w:r>
            <w:r w:rsidRPr="00664E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64E9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- </w:t>
            </w:r>
            <w:r w:rsidRPr="00664E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Остале услуге.</w:t>
            </w:r>
          </w:p>
          <w:p w:rsidR="00664E92" w:rsidRPr="00D12255" w:rsidRDefault="00664E92" w:rsidP="0047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E92" w:rsidRPr="00D12255" w:rsidTr="00474701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27.916.000,00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динара</w:t>
            </w:r>
            <w:r w:rsidRPr="0066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без обрачунатог ПДВ</w:t>
            </w:r>
            <w:r w:rsidRPr="00664E9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-</w:t>
            </w: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а, </w:t>
            </w:r>
          </w:p>
        </w:tc>
      </w:tr>
      <w:tr w:rsidR="00664E92" w:rsidRPr="00D12255" w:rsidTr="00474701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Економски најповиљнија понуда</w:t>
            </w:r>
          </w:p>
        </w:tc>
      </w:tr>
      <w:tr w:rsidR="00664E92" w:rsidRPr="00D12255" w:rsidTr="00474701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64E92" w:rsidRPr="00D12255" w:rsidTr="00474701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664E92" w:rsidRDefault="00664E92" w:rsidP="00474701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202.950,00 динара- Јединична цена</w:t>
            </w:r>
          </w:p>
        </w:tc>
      </w:tr>
      <w:tr w:rsidR="00664E92" w:rsidRPr="00D12255" w:rsidTr="00474701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664E92">
            <w:pPr>
              <w:pStyle w:val="Default"/>
              <w:jc w:val="center"/>
            </w:pPr>
            <w:r>
              <w:rPr>
                <w:lang w:val="sr-Cyrl-CS"/>
              </w:rPr>
              <w:t>202.950,00 динара- Јединична цена</w:t>
            </w:r>
          </w:p>
        </w:tc>
      </w:tr>
      <w:tr w:rsidR="00664E92" w:rsidRPr="00D12255" w:rsidTr="00474701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4.10.</w:t>
            </w:r>
            <w:r w:rsidRPr="0066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2017. г.</w:t>
            </w:r>
          </w:p>
        </w:tc>
      </w:tr>
      <w:tr w:rsidR="00664E92" w:rsidRPr="00D12255" w:rsidTr="00474701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27.10</w:t>
            </w: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.2017. г.</w:t>
            </w:r>
          </w:p>
        </w:tc>
      </w:tr>
      <w:tr w:rsidR="00664E92" w:rsidRPr="00D12255" w:rsidTr="00474701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664E92" w:rsidRDefault="00664E92" w:rsidP="00664E92">
            <w:pPr>
              <w:snapToGrid w:val="0"/>
              <w:rPr>
                <w:rFonts w:ascii="Times New Roman" w:eastAsia="TimesNewRomanPSMT" w:hAnsi="Times New Roman" w:cs="Times New Roman"/>
                <w:bCs/>
                <w:color w:val="auto"/>
                <w:lang w:val="ru-RU"/>
              </w:rPr>
            </w:pPr>
            <w:r w:rsidRPr="00664E92">
              <w:rPr>
                <w:rFonts w:ascii="Times New Roman" w:eastAsia="TimesNewRomanPSMT" w:hAnsi="Times New Roman" w:cs="Times New Roman"/>
                <w:b/>
                <w:bCs/>
                <w:color w:val="auto"/>
                <w:lang w:val="ru-RU"/>
              </w:rPr>
              <w:t>Група понуђача</w:t>
            </w:r>
            <w:r w:rsidRPr="00664E92">
              <w:rPr>
                <w:rFonts w:ascii="Times New Roman" w:eastAsia="TimesNewRomanPSMT" w:hAnsi="Times New Roman" w:cs="Times New Roman"/>
                <w:bCs/>
                <w:color w:val="auto"/>
                <w:lang w:val="ru-RU"/>
              </w:rPr>
              <w:t>:</w:t>
            </w:r>
          </w:p>
          <w:p w:rsidR="00664E92" w:rsidRPr="00664E92" w:rsidRDefault="00664E92" w:rsidP="00664E92">
            <w:pPr>
              <w:snapToGrid w:val="0"/>
              <w:rPr>
                <w:rFonts w:ascii="Times New Roman" w:eastAsia="TimesNewRomanPSMT" w:hAnsi="Times New Roman" w:cs="Times New Roman"/>
                <w:bCs/>
                <w:color w:val="auto"/>
                <w:lang w:val="ru-RU"/>
              </w:rPr>
            </w:pPr>
          </w:p>
          <w:p w:rsidR="00664E92" w:rsidRPr="00664E92" w:rsidRDefault="00664E92" w:rsidP="00664E92">
            <w:pPr>
              <w:snapToGrid w:val="0"/>
              <w:rPr>
                <w:rFonts w:ascii="Times New Roman" w:eastAsia="TimesNewRomanPSMT" w:hAnsi="Times New Roman" w:cs="Times New Roman"/>
                <w:bCs/>
                <w:color w:val="auto"/>
              </w:rPr>
            </w:pPr>
            <w:r w:rsidRPr="00664E92">
              <w:rPr>
                <w:rFonts w:ascii="Times New Roman" w:eastAsia="TimesNewRomanPSMT" w:hAnsi="Times New Roman" w:cs="Times New Roman"/>
                <w:bCs/>
                <w:color w:val="auto"/>
                <w:lang w:val="sr-Latn-CS"/>
              </w:rPr>
              <w:t>„</w:t>
            </w:r>
            <w:r w:rsidRPr="00664E92">
              <w:rPr>
                <w:rFonts w:ascii="Times New Roman" w:eastAsia="TimesNewRomanPSMT" w:hAnsi="Times New Roman" w:cs="Times New Roman"/>
                <w:b/>
                <w:bCs/>
                <w:color w:val="auto"/>
                <w:lang w:val="ru-RU"/>
              </w:rPr>
              <w:t>Норис</w:t>
            </w:r>
            <w:r w:rsidRPr="00664E92">
              <w:rPr>
                <w:rFonts w:ascii="Times New Roman" w:eastAsia="TimesNewRomanPSMT" w:hAnsi="Times New Roman" w:cs="Times New Roman"/>
                <w:b/>
                <w:bCs/>
                <w:color w:val="auto"/>
                <w:lang w:val="sr-Latn-CS"/>
              </w:rPr>
              <w:t xml:space="preserve"> </w:t>
            </w:r>
            <w:r w:rsidRPr="00664E92">
              <w:rPr>
                <w:rFonts w:ascii="Times New Roman" w:eastAsia="TimesNewRomanPSMT" w:hAnsi="Times New Roman" w:cs="Times New Roman"/>
                <w:b/>
                <w:bCs/>
                <w:color w:val="auto"/>
                <w:lang w:val="ru-RU"/>
              </w:rPr>
              <w:t>инжињеринг</w:t>
            </w:r>
            <w:r w:rsidRPr="00664E92">
              <w:rPr>
                <w:rFonts w:ascii="Times New Roman" w:eastAsia="TimesNewRomanPSMT" w:hAnsi="Times New Roman" w:cs="Times New Roman"/>
                <w:b/>
                <w:bCs/>
                <w:color w:val="auto"/>
              </w:rPr>
              <w:t>”</w:t>
            </w:r>
            <w:r w:rsidRPr="00664E92">
              <w:rPr>
                <w:rFonts w:ascii="Times New Roman" w:eastAsia="TimesNewRomanPSMT" w:hAnsi="Times New Roman" w:cs="Times New Roman"/>
                <w:b/>
                <w:bCs/>
                <w:color w:val="auto"/>
                <w:lang w:val="sr-Cyrl-CS"/>
              </w:rPr>
              <w:t xml:space="preserve"> </w:t>
            </w:r>
            <w:proofErr w:type="spellStart"/>
            <w:r w:rsidRPr="00664E92">
              <w:rPr>
                <w:rFonts w:ascii="Times New Roman" w:eastAsia="TimesNewRomanPSMT" w:hAnsi="Times New Roman" w:cs="Times New Roman"/>
                <w:b/>
                <w:bCs/>
                <w:color w:val="auto"/>
              </w:rPr>
              <w:t>д.о.о</w:t>
            </w:r>
            <w:proofErr w:type="spellEnd"/>
            <w:r w:rsidRPr="00664E92">
              <w:rPr>
                <w:rFonts w:ascii="Times New Roman" w:eastAsia="TimesNewRomanPSMT" w:hAnsi="Times New Roman" w:cs="Times New Roman"/>
                <w:b/>
                <w:bCs/>
                <w:color w:val="auto"/>
              </w:rPr>
              <w:t>..</w:t>
            </w:r>
            <w:r w:rsidRPr="00664E92">
              <w:rPr>
                <w:rFonts w:ascii="Times New Roman" w:eastAsia="TimesNewRomanPSMT" w:hAnsi="Times New Roman" w:cs="Times New Roman"/>
                <w:b/>
                <w:bCs/>
                <w:color w:val="auto"/>
                <w:lang w:val="sr-Cyrl-CS"/>
              </w:rPr>
              <w:t>Београд</w:t>
            </w:r>
            <w:r w:rsidRPr="00664E92"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  <w:t>, ул. Страхинића Бана бр.30</w:t>
            </w:r>
            <w:r w:rsidRPr="00664E92">
              <w:rPr>
                <w:rFonts w:ascii="Times New Roman" w:eastAsia="TimesNewRomanPSMT" w:hAnsi="Times New Roman" w:cs="Times New Roman"/>
                <w:bCs/>
                <w:color w:val="auto"/>
                <w:lang w:val="sr-Latn-CS"/>
              </w:rPr>
              <w:t>- носилац посла</w:t>
            </w:r>
          </w:p>
          <w:p w:rsidR="00664E92" w:rsidRPr="00664E92" w:rsidRDefault="00664E92" w:rsidP="00664E92">
            <w:pPr>
              <w:snapToGrid w:val="0"/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</w:pPr>
            <w:r w:rsidRPr="00664E92">
              <w:rPr>
                <w:rFonts w:ascii="Times New Roman" w:eastAsia="TimesNewRomanPSMT" w:hAnsi="Times New Roman" w:cs="Times New Roman"/>
                <w:bCs/>
                <w:color w:val="auto"/>
                <w:lang w:val="sr-Latn-CS"/>
              </w:rPr>
              <w:t>„,</w:t>
            </w:r>
            <w:r w:rsidRPr="00664E92">
              <w:rPr>
                <w:rFonts w:ascii="Times New Roman" w:eastAsia="TimesNewRomanPSMT" w:hAnsi="Times New Roman" w:cs="Times New Roman"/>
                <w:b/>
                <w:bCs/>
                <w:color w:val="auto"/>
                <w:lang w:val="sr-Cyrl-CS"/>
              </w:rPr>
              <w:t>Мис Маг“ д.о.о. Београд</w:t>
            </w:r>
          </w:p>
          <w:p w:rsidR="00664E92" w:rsidRPr="00664E92" w:rsidRDefault="00664E92" w:rsidP="00664E92">
            <w:pPr>
              <w:snapToGrid w:val="0"/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</w:pPr>
            <w:r w:rsidRPr="00664E92"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  <w:t>Вождовачки кружни пут бр.9</w:t>
            </w:r>
          </w:p>
          <w:p w:rsidR="00664E92" w:rsidRPr="00664E92" w:rsidRDefault="00664E92" w:rsidP="00664E92">
            <w:pPr>
              <w:snapToGrid w:val="0"/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</w:pPr>
            <w:r w:rsidRPr="00664E92"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  <w:t>„</w:t>
            </w:r>
            <w:r w:rsidRPr="00664E92">
              <w:rPr>
                <w:rFonts w:ascii="Times New Roman" w:eastAsia="TimesNewRomanPSMT" w:hAnsi="Times New Roman" w:cs="Times New Roman"/>
                <w:b/>
                <w:bCs/>
                <w:color w:val="auto"/>
                <w:lang w:val="sr-Cyrl-CS"/>
              </w:rPr>
              <w:t>Стенеми градња“д.о.о. Београд</w:t>
            </w:r>
          </w:p>
          <w:p w:rsidR="00664E92" w:rsidRPr="00664E92" w:rsidRDefault="00664E92" w:rsidP="00664E92">
            <w:pPr>
              <w:snapToGrid w:val="0"/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</w:pPr>
            <w:r w:rsidRPr="00664E92"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  <w:t>Љубише Миодраговића бр.33</w:t>
            </w:r>
          </w:p>
          <w:p w:rsidR="00664E92" w:rsidRPr="00664E92" w:rsidRDefault="00664E92" w:rsidP="00664E92">
            <w:pPr>
              <w:snapToGrid w:val="0"/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</w:pPr>
            <w:r w:rsidRPr="00664E92"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  <w:t>„</w:t>
            </w:r>
            <w:r w:rsidRPr="00664E92">
              <w:rPr>
                <w:rFonts w:ascii="Times New Roman" w:eastAsia="TimesNewRomanPSMT" w:hAnsi="Times New Roman" w:cs="Times New Roman"/>
                <w:b/>
                <w:bCs/>
                <w:color w:val="auto"/>
                <w:lang w:val="sr-Cyrl-CS"/>
              </w:rPr>
              <w:t>Елкомс“ д.о.о. Београд</w:t>
            </w:r>
          </w:p>
          <w:p w:rsidR="00664E92" w:rsidRPr="00D12255" w:rsidRDefault="00664E92" w:rsidP="00664E9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4E92"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  <w:t>Јужни Булевар бр.144/303а - споразум од 24.08.2017.</w:t>
            </w:r>
          </w:p>
        </w:tc>
      </w:tr>
      <w:tr w:rsidR="00664E92" w:rsidRPr="00D12255" w:rsidTr="00474701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</w:t>
            </w:r>
          </w:p>
        </w:tc>
      </w:tr>
      <w:tr w:rsidR="00664E92" w:rsidRPr="00D12255" w:rsidTr="00474701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92" w:rsidRPr="00D12255" w:rsidRDefault="00664E92" w:rsidP="0047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64E92" w:rsidRPr="00D12255" w:rsidRDefault="00664E92" w:rsidP="00664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E92" w:rsidRDefault="00664E92" w:rsidP="00664E92"/>
    <w:p w:rsidR="00664E92" w:rsidRDefault="00664E92"/>
    <w:p w:rsidR="00664E92" w:rsidRPr="00664E92" w:rsidRDefault="00664E92" w:rsidP="00664E92"/>
    <w:p w:rsidR="00664E92" w:rsidRPr="00664E92" w:rsidRDefault="00664E92" w:rsidP="00664E92"/>
    <w:p w:rsidR="00664E92" w:rsidRPr="00664E92" w:rsidRDefault="00664E92" w:rsidP="00664E92"/>
    <w:p w:rsidR="00664E92" w:rsidRPr="00664E92" w:rsidRDefault="00664E92" w:rsidP="00664E92"/>
    <w:p w:rsidR="00664E92" w:rsidRPr="00664E92" w:rsidRDefault="00664E92" w:rsidP="00664E92"/>
    <w:p w:rsidR="00664E92" w:rsidRPr="00664E92" w:rsidRDefault="00664E92" w:rsidP="00664E92"/>
    <w:p w:rsidR="00664E92" w:rsidRPr="00664E92" w:rsidRDefault="00664E92" w:rsidP="00664E92"/>
    <w:p w:rsidR="00664E92" w:rsidRDefault="00664E92" w:rsidP="00664E92"/>
    <w:p w:rsidR="00131AE1" w:rsidRPr="00664E92" w:rsidRDefault="00131AE1" w:rsidP="00664E92">
      <w:pPr>
        <w:jc w:val="center"/>
      </w:pPr>
      <w:bookmarkStart w:id="0" w:name="_GoBack"/>
      <w:bookmarkEnd w:id="0"/>
    </w:p>
    <w:sectPr w:rsidR="00131AE1" w:rsidRPr="00664E92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A2CD1"/>
    <w:multiLevelType w:val="hybridMultilevel"/>
    <w:tmpl w:val="48625E7A"/>
    <w:lvl w:ilvl="0" w:tplc="E70EB0F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92"/>
    <w:rsid w:val="00131AE1"/>
    <w:rsid w:val="006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B5086-C754-4288-AC84-3109781F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9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4E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64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664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664E9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2017-10-27T10:10:00Z</dcterms:created>
  <dcterms:modified xsi:type="dcterms:W3CDTF">2017-10-27T10:19:00Z</dcterms:modified>
</cp:coreProperties>
</file>