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AA015" w14:textId="6776F7A5" w:rsidR="008A03DE" w:rsidRPr="00F77FD0" w:rsidRDefault="008A03DE" w:rsidP="008A03DE">
      <w:pPr>
        <w:pStyle w:val="2zakon"/>
        <w:rPr>
          <w:b/>
          <w:color w:val="auto"/>
          <w:sz w:val="28"/>
          <w:szCs w:val="28"/>
          <w:lang w:val="sr-Cyrl-CS"/>
        </w:rPr>
      </w:pPr>
      <w:r w:rsidRPr="00F77FD0">
        <w:rPr>
          <w:b/>
          <w:color w:val="auto"/>
          <w:sz w:val="28"/>
          <w:szCs w:val="28"/>
          <w:lang w:val="sr-Cyrl-CS"/>
        </w:rPr>
        <w:t>Закон о железници</w:t>
      </w:r>
    </w:p>
    <w:p w14:paraId="26BC350D" w14:textId="77777777" w:rsidR="008A03DE" w:rsidRPr="00F77FD0" w:rsidRDefault="008A03DE" w:rsidP="008A03DE">
      <w:pPr>
        <w:pStyle w:val="6naslov"/>
        <w:rPr>
          <w:sz w:val="24"/>
          <w:szCs w:val="24"/>
          <w:lang w:val="sr-Cyrl-CS"/>
        </w:rPr>
      </w:pPr>
      <w:r w:rsidRPr="00F77FD0">
        <w:rPr>
          <w:sz w:val="24"/>
          <w:szCs w:val="24"/>
          <w:lang w:val="sr-Cyrl-CS"/>
        </w:rPr>
        <w:t>I. УВОДНЕ ОДРЕДБЕ</w:t>
      </w:r>
    </w:p>
    <w:p w14:paraId="1D4BEB06" w14:textId="77777777" w:rsidR="008A03DE" w:rsidRPr="00F77FD0" w:rsidRDefault="008A03DE" w:rsidP="008A03DE">
      <w:pPr>
        <w:pStyle w:val="7podnas"/>
        <w:rPr>
          <w:b w:val="0"/>
          <w:sz w:val="24"/>
          <w:szCs w:val="24"/>
          <w:lang w:val="sr-Cyrl-CS"/>
        </w:rPr>
      </w:pPr>
      <w:r w:rsidRPr="00F77FD0">
        <w:rPr>
          <w:b w:val="0"/>
          <w:sz w:val="24"/>
          <w:szCs w:val="24"/>
          <w:lang w:val="sr-Cyrl-CS"/>
        </w:rPr>
        <w:t>Предмет</w:t>
      </w:r>
    </w:p>
    <w:p w14:paraId="0483FA9C" w14:textId="77777777" w:rsidR="008A03DE" w:rsidRPr="00F77FD0" w:rsidRDefault="008A03DE" w:rsidP="008A03DE">
      <w:pPr>
        <w:jc w:val="center"/>
        <w:rPr>
          <w:rFonts w:eastAsia="Times New Roman"/>
          <w:bCs/>
          <w:lang w:val="sr-Cyrl-CS"/>
        </w:rPr>
      </w:pPr>
      <w:r w:rsidRPr="00F77FD0">
        <w:rPr>
          <w:rFonts w:eastAsia="Times New Roman"/>
          <w:bCs/>
          <w:lang w:val="sr-Cyrl-CS"/>
        </w:rPr>
        <w:t>Члан 1.</w:t>
      </w:r>
    </w:p>
    <w:p w14:paraId="5631D357" w14:textId="77777777" w:rsidR="008A03DE" w:rsidRPr="00F77FD0" w:rsidRDefault="008A03DE" w:rsidP="00671942">
      <w:pPr>
        <w:pStyle w:val="Normal1"/>
        <w:shd w:val="clear" w:color="auto" w:fill="FFFFFF"/>
        <w:spacing w:before="0" w:beforeAutospacing="0" w:after="0" w:afterAutospacing="0"/>
        <w:ind w:firstLine="708"/>
        <w:jc w:val="both"/>
        <w:rPr>
          <w:lang w:val="sr-Cyrl-CS"/>
        </w:rPr>
      </w:pPr>
      <w:r w:rsidRPr="00F77FD0">
        <w:rPr>
          <w:lang w:val="sr-Cyrl-CS"/>
        </w:rPr>
        <w:t>Овим законом уређује се управљањe железничком инфраструктуром, обављање делатности железничког превоза, лиценцирање железничких превозника, приступ железничкој инфаструктури, услужним објектима и услугама, начела и поступци за одређивање и обрачун цена приступа јавној железничкој инфраструктури (у даљем тексту: цена приступа) и цена услуга у вези са обављањем железничког превоза, додела капацитета јавне железничке инфраструктуре, индустријске железнице и индустријски колосеци, надлежности Дирекције за железнице (у даљем тексту: Дирекција), права путника и услуге јавног превоза путника железницом од општег економског интереса.</w:t>
      </w:r>
    </w:p>
    <w:p w14:paraId="508591F0" w14:textId="2D7D97E0" w:rsidR="008A03DE" w:rsidRPr="00F77FD0" w:rsidRDefault="008A03DE" w:rsidP="00671942">
      <w:pPr>
        <w:pStyle w:val="Normal1"/>
        <w:shd w:val="clear" w:color="auto" w:fill="FFFFFF"/>
        <w:spacing w:before="0" w:beforeAutospacing="0" w:after="0" w:afterAutospacing="0"/>
        <w:ind w:firstLine="708"/>
        <w:jc w:val="both"/>
        <w:rPr>
          <w:lang w:val="sr-Cyrl-CS"/>
        </w:rPr>
      </w:pPr>
      <w:r w:rsidRPr="00F77FD0">
        <w:rPr>
          <w:lang w:val="sr-Cyrl-CS"/>
        </w:rPr>
        <w:t xml:space="preserve">Одредбе овог закона примењују се на унутрашњи и међународни железнички саобраћај, ако потврђеним међународним уговором </w:t>
      </w:r>
      <w:r w:rsidR="009A12CA" w:rsidRPr="00F77FD0">
        <w:rPr>
          <w:lang w:val="sr-Cyrl-CS"/>
        </w:rPr>
        <w:t xml:space="preserve">или овим законом </w:t>
      </w:r>
      <w:r w:rsidRPr="00F77FD0">
        <w:rPr>
          <w:lang w:val="sr-Cyrl-CS"/>
        </w:rPr>
        <w:t>није другачије одређено.</w:t>
      </w:r>
    </w:p>
    <w:p w14:paraId="74CD6F10" w14:textId="77777777" w:rsidR="008A03DE" w:rsidRPr="00F77FD0" w:rsidRDefault="008A03DE" w:rsidP="008A03DE">
      <w:pPr>
        <w:pStyle w:val="7podnas"/>
        <w:rPr>
          <w:b w:val="0"/>
          <w:sz w:val="24"/>
          <w:szCs w:val="24"/>
          <w:lang w:val="sr-Cyrl-CS"/>
        </w:rPr>
      </w:pPr>
      <w:r w:rsidRPr="00F77FD0">
        <w:rPr>
          <w:b w:val="0"/>
          <w:sz w:val="24"/>
          <w:szCs w:val="24"/>
          <w:lang w:val="sr-Cyrl-CS"/>
        </w:rPr>
        <w:t>Значење појединих израза</w:t>
      </w:r>
    </w:p>
    <w:p w14:paraId="082AAEFA" w14:textId="5C778739" w:rsidR="008A03DE" w:rsidRPr="00F77FD0" w:rsidRDefault="00D100CE" w:rsidP="008A03DE">
      <w:pPr>
        <w:jc w:val="center"/>
        <w:rPr>
          <w:rFonts w:eastAsia="Times New Roman"/>
          <w:bCs/>
          <w:lang w:val="sr-Cyrl-CS"/>
        </w:rPr>
      </w:pPr>
      <w:r w:rsidRPr="00F77FD0">
        <w:rPr>
          <w:rFonts w:eastAsia="Times New Roman"/>
          <w:bCs/>
          <w:lang w:val="sr-Cyrl-CS"/>
        </w:rPr>
        <w:t xml:space="preserve">Члан </w:t>
      </w:r>
      <w:r w:rsidR="00D07DD1" w:rsidRPr="00F77FD0">
        <w:rPr>
          <w:rFonts w:eastAsia="Times New Roman"/>
          <w:bCs/>
          <w:lang w:val="sr-Cyrl-CS"/>
        </w:rPr>
        <w:t>2</w:t>
      </w:r>
      <w:r w:rsidRPr="00F77FD0">
        <w:rPr>
          <w:rFonts w:eastAsia="Times New Roman"/>
          <w:bCs/>
          <w:lang w:val="sr-Cyrl-CS"/>
        </w:rPr>
        <w:t>.</w:t>
      </w:r>
    </w:p>
    <w:p w14:paraId="68877187" w14:textId="1C4E740F" w:rsidR="008A03DE" w:rsidRPr="00F77FD0" w:rsidRDefault="008A03DE" w:rsidP="007406DB">
      <w:pPr>
        <w:ind w:firstLine="708"/>
        <w:rPr>
          <w:lang w:val="sr-Cyrl-CS"/>
        </w:rPr>
      </w:pPr>
      <w:r w:rsidRPr="00F77FD0">
        <w:rPr>
          <w:rFonts w:eastAsia="Times New Roman"/>
          <w:lang w:val="sr-Cyrl-CS"/>
        </w:rPr>
        <w:t>Поједини</w:t>
      </w:r>
      <w:r w:rsidRPr="00F77FD0">
        <w:rPr>
          <w:lang w:val="sr-Cyrl-CS"/>
        </w:rPr>
        <w:t xml:space="preserve"> изрази, у смислу овог закона, имају следеће значење</w:t>
      </w:r>
      <w:r w:rsidR="008C4DDE" w:rsidRPr="00F77FD0">
        <w:rPr>
          <w:lang w:val="sr-Cyrl-CS"/>
        </w:rPr>
        <w:t>:</w:t>
      </w:r>
    </w:p>
    <w:p w14:paraId="2F1B378A" w14:textId="77777777" w:rsidR="008A03DE" w:rsidRPr="00F77FD0" w:rsidRDefault="008A03DE" w:rsidP="007406DB">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алтернативни превозни пут</w:t>
      </w:r>
      <w:r w:rsidRPr="00F77FD0">
        <w:rPr>
          <w:rFonts w:eastAsia="Times New Roman"/>
          <w:lang w:val="sr-Cyrl-CS"/>
        </w:rPr>
        <w:t xml:space="preserve"> је други превозни пут између истог полазишта и одредишта, ако постоји могућност замене између два превозна пута у пружању услуге превоза робе или путника од стране железничког превозника, што је ближе одређено у Изјави о мрежи;</w:t>
      </w:r>
    </w:p>
    <w:p w14:paraId="422E6766" w14:textId="7FB87CDC" w:rsidR="008A03DE" w:rsidRPr="00F77FD0" w:rsidRDefault="008A03DE" w:rsidP="007406DB">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воз</w:t>
      </w:r>
      <w:r w:rsidRPr="00F77FD0">
        <w:rPr>
          <w:rFonts w:eastAsia="Times New Roman"/>
          <w:lang w:val="sr-Cyrl-CS"/>
        </w:rPr>
        <w:t xml:space="preserve"> је прописно састављен и заквачен низ вучених возила са једним или више вучних возила или само вучно возило или више заквачених вучних возила прописно сигналисан, са припадајућим возним особљем, који саобраћа по прописаним правилима;</w:t>
      </w:r>
    </w:p>
    <w:p w14:paraId="639B071F" w14:textId="719E58D7" w:rsidR="00586ADD" w:rsidRPr="00F77FD0" w:rsidRDefault="00586ADD" w:rsidP="007406DB">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 xml:space="preserve">„вредност“ </w:t>
      </w:r>
      <w:r w:rsidRPr="00F77FD0">
        <w:rPr>
          <w:rFonts w:eastAsia="Times New Roman"/>
          <w:lang w:val="sr-Cyrl-CS"/>
        </w:rPr>
        <w:t>означава вредност услуге, трасе, уговора о обавези јавног превоза, или аранжмана надокнаде за јавни превоз путника који одговара укупној накнади оператеру или пружаоцима јавних услуга, без ПДВ-а, укључујући надокнаду било које врсте коју исплаћују надлежне власти и приход од продаје карата који се не враћа том надлежном органу</w:t>
      </w:r>
    </w:p>
    <w:p w14:paraId="3299FF9D" w14:textId="3AC7ABF5" w:rsidR="008A03DE" w:rsidRPr="00F77FD0" w:rsidRDefault="008A03DE" w:rsidP="007406DB">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градски и приградски превози</w:t>
      </w:r>
      <w:r w:rsidRPr="00F77FD0">
        <w:rPr>
          <w:rFonts w:eastAsia="Times New Roman"/>
          <w:lang w:val="sr-Cyrl-CS"/>
        </w:rPr>
        <w:t xml:space="preserve"> су превози чија је основна сврха задовољење превозних потреба градске средине или конурбације, укључујући </w:t>
      </w:r>
      <w:r w:rsidR="00DE2AB3" w:rsidRPr="00F77FD0">
        <w:rPr>
          <w:rFonts w:eastAsia="Times New Roman"/>
          <w:lang w:val="sr-Cyrl-CS"/>
        </w:rPr>
        <w:t xml:space="preserve">прекограничну </w:t>
      </w:r>
      <w:r w:rsidRPr="00F77FD0">
        <w:rPr>
          <w:rFonts w:eastAsia="Times New Roman"/>
          <w:lang w:val="sr-Cyrl-CS"/>
        </w:rPr>
        <w:t>конурбацију, као и превозних потреба између градске средине или конурбације и њихове околине;</w:t>
      </w:r>
    </w:p>
    <w:p w14:paraId="003F3274" w14:textId="5D332A40" w:rsidR="00933889" w:rsidRPr="00F77FD0" w:rsidRDefault="00933889" w:rsidP="004F00D9">
      <w:pPr>
        <w:pStyle w:val="ListParagraph"/>
        <w:numPr>
          <w:ilvl w:val="0"/>
          <w:numId w:val="20"/>
        </w:numPr>
        <w:jc w:val="both"/>
        <w:rPr>
          <w:rFonts w:eastAsia="Times New Roman"/>
          <w:b/>
          <w:lang w:val="sr-Cyrl-CS"/>
        </w:rPr>
      </w:pPr>
      <w:r w:rsidRPr="00F77FD0">
        <w:rPr>
          <w:rFonts w:eastAsia="Times New Roman"/>
          <w:i/>
          <w:lang w:val="sr-Cyrl-CS"/>
        </w:rPr>
        <w:t>зона потребне прегледности</w:t>
      </w:r>
      <w:r w:rsidRPr="00F77FD0">
        <w:rPr>
          <w:rFonts w:eastAsia="Times New Roman"/>
          <w:b/>
          <w:lang w:val="sr-Cyrl-CS"/>
        </w:rPr>
        <w:t xml:space="preserve"> </w:t>
      </w:r>
      <w:r w:rsidRPr="00F77FD0">
        <w:rPr>
          <w:rFonts w:eastAsia="Times New Roman"/>
          <w:lang w:val="sr-Cyrl-CS"/>
        </w:rPr>
        <w:t xml:space="preserve">је тродимензионални простор у којем учесници друмског саобраћаја, након обавезног  заустављања испред путног прелаза, имају несметан </w:t>
      </w:r>
      <w:r w:rsidRPr="00F77FD0">
        <w:rPr>
          <w:rFonts w:eastAsia="Times New Roman"/>
          <w:lang w:val="sr-Cyrl-RS"/>
        </w:rPr>
        <w:t>видик из возила на обе стране железничке пруге, на удаљеност која омогућава правовремено уочавање наиласка железничког возила у циљу безбедног преласка преко железничке пруге.</w:t>
      </w:r>
      <w:r w:rsidR="00904380" w:rsidRPr="00F77FD0">
        <w:rPr>
          <w:rFonts w:eastAsia="Times New Roman"/>
          <w:b/>
          <w:lang w:val="sr-Cyrl-RS"/>
        </w:rPr>
        <w:t xml:space="preserve"> </w:t>
      </w:r>
    </w:p>
    <w:p w14:paraId="75D7E3F3" w14:textId="566FF51B" w:rsidR="008A03DE" w:rsidRPr="00F77FD0" w:rsidRDefault="008A03DE" w:rsidP="007406DB">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додатне услуге</w:t>
      </w:r>
      <w:r w:rsidRPr="00F77FD0">
        <w:rPr>
          <w:rFonts w:eastAsia="Times New Roman"/>
          <w:lang w:val="sr-Cyrl-CS"/>
        </w:rPr>
        <w:t xml:space="preserve"> су услуге у вези са обављањем железничког превоза из члана </w:t>
      </w:r>
      <w:r w:rsidR="00F652B5" w:rsidRPr="00F77FD0">
        <w:rPr>
          <w:rFonts w:eastAsia="Times New Roman"/>
          <w:lang w:val="sr-Latn-RS"/>
        </w:rPr>
        <w:t>21</w:t>
      </w:r>
      <w:r w:rsidRPr="00F77FD0">
        <w:rPr>
          <w:rFonts w:eastAsia="Times New Roman"/>
          <w:lang w:val="sr-Cyrl-CS"/>
        </w:rPr>
        <w:t>. став 4. овог закона;</w:t>
      </w:r>
    </w:p>
    <w:p w14:paraId="7650E9B8" w14:textId="77777777" w:rsidR="008A03DE" w:rsidRPr="00F77FD0" w:rsidRDefault="008A03DE" w:rsidP="007406DB">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додела капацитета</w:t>
      </w:r>
      <w:r w:rsidRPr="00F77FD0">
        <w:rPr>
          <w:rFonts w:eastAsia="Times New Roman"/>
          <w:lang w:val="sr-Cyrl-CS"/>
        </w:rPr>
        <w:t xml:space="preserve"> је додела капацитета железничке инфраструктуре у облику трасе воза коју врши управљач инфраструктуре;</w:t>
      </w:r>
    </w:p>
    <w:p w14:paraId="19232F35" w14:textId="77777777" w:rsidR="008A03DE" w:rsidRPr="00F77FD0" w:rsidRDefault="008A03DE" w:rsidP="007406DB">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експлоатација јавне железничке инфраструктуре</w:t>
      </w:r>
      <w:r w:rsidRPr="00F77FD0">
        <w:rPr>
          <w:rFonts w:eastAsia="Times New Roman"/>
          <w:lang w:val="sr-Cyrl-CS"/>
        </w:rPr>
        <w:t xml:space="preserve"> је додела трасе воза, управљање саобраћајем и наплата цена приступа;</w:t>
      </w:r>
    </w:p>
    <w:p w14:paraId="75D6C55D" w14:textId="77777777" w:rsidR="008A03DE" w:rsidRPr="00F77FD0" w:rsidRDefault="008A03DE" w:rsidP="007406DB">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железничка возна средства</w:t>
      </w:r>
      <w:r w:rsidRPr="00F77FD0">
        <w:rPr>
          <w:rFonts w:eastAsia="Times New Roman"/>
          <w:lang w:val="sr-Cyrl-CS"/>
        </w:rPr>
        <w:t xml:space="preserve"> су вучна, вучена и железничка возила за посебне намене;</w:t>
      </w:r>
    </w:p>
    <w:p w14:paraId="4B5E7B11"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lastRenderedPageBreak/>
        <w:t>железнички превозник</w:t>
      </w:r>
      <w:r w:rsidRPr="00F77FD0">
        <w:rPr>
          <w:rFonts w:eastAsia="Times New Roman"/>
          <w:lang w:val="sr-Cyrl-CS"/>
        </w:rPr>
        <w:t xml:space="preserve"> је привредно друштво или друго правно лице које је регистровано за претежну делатност пружања услуга железничког превоза робе и/или путника и коме је издата лиценца, уз обавезу да обезбеди вучу, или које обезбеђује само вучу. Железничким превозником, са аспекта приступа железничкој инфраструктури, услужним објектима и услугама у вези са обављањем железничког превоза, сматра се и привредно друштво или друго правно лице које обавља железнички превоз за сопствене потребе и коме је издата лиценца за превоз за сопствене потребе;</w:t>
      </w:r>
    </w:p>
    <w:p w14:paraId="6E4AEF27"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загушена инфраструктура</w:t>
      </w:r>
      <w:r w:rsidRPr="00F77FD0">
        <w:rPr>
          <w:rFonts w:eastAsia="Times New Roman"/>
          <w:lang w:val="sr-Cyrl-CS"/>
        </w:rPr>
        <w:t xml:space="preserve"> је део јавне железничке инфраструктуре за који се потражња за капацитетом инфраструктуре не може у потпуности задовољити током одређених периода времена, па чак и после усклађивања различитих захтева за капацитетима инфраструктуре;</w:t>
      </w:r>
    </w:p>
    <w:p w14:paraId="4BC5A886" w14:textId="5F0B7152"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заштитни пружни појас</w:t>
      </w:r>
      <w:r w:rsidRPr="00F77FD0">
        <w:rPr>
          <w:rFonts w:eastAsia="Times New Roman"/>
          <w:lang w:val="sr-Cyrl-CS"/>
        </w:rPr>
        <w:t xml:space="preserve"> је земљишни појас са обе стране пруге у ширини од 100 m, рачунајући од осе крајњих колосека;</w:t>
      </w:r>
    </w:p>
    <w:p w14:paraId="78DF0919"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изводљива алтернатива</w:t>
      </w:r>
      <w:r w:rsidRPr="00F77FD0">
        <w:rPr>
          <w:rFonts w:eastAsia="Times New Roman"/>
          <w:lang w:val="sr-Cyrl-CS"/>
        </w:rPr>
        <w:t xml:space="preserve"> је приступ другом услужном објекту који је економски прихватљив железничком превознику и омогућује му пружање предметне услуге превоза робе или путника;</w:t>
      </w:r>
    </w:p>
    <w:p w14:paraId="1F6CFDEB" w14:textId="47815344" w:rsidR="008A03DE" w:rsidRPr="00F77FD0" w:rsidRDefault="00AF7DF2"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 xml:space="preserve">изјава </w:t>
      </w:r>
      <w:r w:rsidR="008A03DE" w:rsidRPr="00F77FD0">
        <w:rPr>
          <w:rFonts w:eastAsia="Times New Roman"/>
          <w:i/>
          <w:lang w:val="sr-Cyrl-CS"/>
        </w:rPr>
        <w:t>о мрежи</w:t>
      </w:r>
      <w:r w:rsidR="008A03DE" w:rsidRPr="00F77FD0">
        <w:rPr>
          <w:rFonts w:eastAsia="Times New Roman"/>
          <w:lang w:val="sr-Cyrl-CS"/>
        </w:rPr>
        <w:t xml:space="preserve"> је документ којим се детаљно утврђују општа правила, рокови, поступци и критеријуми који се тичу начина обрачуна цена и доделе капацитета, укључујући и друге релевантне информације које су неопходне да би се могао поднети захтев за капацитет инфраструктуре;</w:t>
      </w:r>
    </w:p>
    <w:p w14:paraId="3355E156"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индустријска железница</w:t>
      </w:r>
      <w:r w:rsidRPr="00F77FD0">
        <w:rPr>
          <w:rFonts w:eastAsia="Times New Roman"/>
          <w:lang w:val="sr-Cyrl-CS"/>
        </w:rPr>
        <w:t xml:space="preserve"> је железница којом управља привредни субјекат и користи је за превоз робе и/или лица за сопствене потребе;</w:t>
      </w:r>
    </w:p>
    <w:p w14:paraId="7EC02C63" w14:textId="68316CE8" w:rsidR="00DB38D5" w:rsidRPr="00F77FD0" w:rsidRDefault="008A03DE" w:rsidP="00ED27C7">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индустријски колосек</w:t>
      </w:r>
      <w:r w:rsidRPr="00F77FD0">
        <w:rPr>
          <w:rFonts w:eastAsia="Times New Roman"/>
          <w:lang w:val="sr-Cyrl-CS"/>
        </w:rPr>
        <w:t xml:space="preserve"> је железнички колосек који се прикључује на мрежу</w:t>
      </w:r>
      <w:r w:rsidR="00DB38D5" w:rsidRPr="00F77FD0">
        <w:rPr>
          <w:rFonts w:eastAsia="Times New Roman"/>
          <w:lang w:val="sr-Cyrl-CS"/>
        </w:rPr>
        <w:t xml:space="preserve"> директно или преко другог индустријског колосека</w:t>
      </w:r>
      <w:r w:rsidRPr="00F77FD0">
        <w:rPr>
          <w:rFonts w:eastAsia="Times New Roman"/>
          <w:lang w:val="sr-Cyrl-CS"/>
        </w:rPr>
        <w:t xml:space="preserve"> и служи за допремање и отпремање робе, као и за почетне, завршне и друге радње (утовар, истовар, маневрисање и сл.) у железничком превозу робе;</w:t>
      </w:r>
    </w:p>
    <w:p w14:paraId="10C841FE" w14:textId="051705F5" w:rsidR="007F7D99" w:rsidRPr="00F77FD0" w:rsidRDefault="007F7D99"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lang w:val="sr-Cyrl-CS"/>
        </w:rPr>
        <w:t>интегрисане услуге јавног превоза путника су повезане услуге превоза унутар одређене географске области са јединственим информационим услугама, системом за продају карата и редом вожње</w:t>
      </w:r>
      <w:r w:rsidR="00771BA4" w:rsidRPr="00F77FD0">
        <w:rPr>
          <w:rFonts w:eastAsia="Times New Roman"/>
          <w:lang w:val="sr-Cyrl-CS"/>
        </w:rPr>
        <w:t>;</w:t>
      </w:r>
    </w:p>
    <w:p w14:paraId="7DDF4B56"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инфраструктурни појас</w:t>
      </w:r>
      <w:r w:rsidRPr="00F77FD0">
        <w:rPr>
          <w:rFonts w:eastAsia="Times New Roman"/>
          <w:lang w:val="sr-Cyrl-CS"/>
        </w:rPr>
        <w:t xml:space="preserve"> је земљишни појас са обе стране пруге у ширини од 25 m, мерећи од осе крајњих колосека који функционално служи за употребу, одржавање и технолошки развој капацитета инфраструктуре;</w:t>
      </w:r>
    </w:p>
    <w:p w14:paraId="52076492" w14:textId="63B75884" w:rsidR="00D273A7" w:rsidRPr="00F77FD0" w:rsidRDefault="006D7187"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lang w:val="sr-Cyrl-CS"/>
        </w:rPr>
        <w:t>j</w:t>
      </w:r>
      <w:r w:rsidR="00D273A7" w:rsidRPr="00F77FD0">
        <w:rPr>
          <w:rFonts w:eastAsia="Times New Roman"/>
          <w:lang w:val="sr-Cyrl-CS"/>
        </w:rPr>
        <w:t xml:space="preserve">авна железничка инфраструктура је мрежа коју могу користити железнички превозници под једнаким условима и на коју се могу прикључити индустријске железнице, индустријски колосеци и колосеци радионица и депоа у складу са овим законом. </w:t>
      </w:r>
    </w:p>
    <w:p w14:paraId="6B814845"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jaвни прeвoз</w:t>
      </w:r>
      <w:r w:rsidRPr="00F77FD0">
        <w:rPr>
          <w:rFonts w:eastAsia="Times New Roman"/>
          <w:lang w:val="sr-Cyrl-CS"/>
        </w:rPr>
        <w:t xml:space="preserve"> je прeвoз лицa или ствaри кojи je дoступaн свaкoм пoд jeднaким услoвимa и врши се нa oснoву зaкључeнoг угoвoрa o прeвoзу путника или робе измeђу жeлeзничкoг превозника и кoрисникa њeгoвих услугa;</w:t>
      </w:r>
    </w:p>
    <w:p w14:paraId="59BE6D96"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 xml:space="preserve">јавни превоз путника од општег интереса </w:t>
      </w:r>
      <w:r w:rsidRPr="00F77FD0">
        <w:rPr>
          <w:rFonts w:eastAsia="Times New Roman"/>
          <w:lang w:val="sr-Cyrl-CS"/>
        </w:rPr>
        <w:t>обухвата услуге железничког превоза путника од општег економског интереса које се пружају јавности на недискриминаторској основи и континуирано;</w:t>
      </w:r>
    </w:p>
    <w:p w14:paraId="631E1405" w14:textId="5F4C3D93" w:rsidR="007F7D99" w:rsidRPr="00F77FD0" w:rsidRDefault="007F7D99"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јавно-приватно партнерство</w:t>
      </w:r>
      <w:r w:rsidRPr="00F77FD0">
        <w:rPr>
          <w:rFonts w:eastAsia="Times New Roman"/>
          <w:lang w:val="sr-Cyrl-CS"/>
        </w:rPr>
        <w:t xml:space="preserve"> је уговор између јавних тела, утврђених законом којим се уређује јавно-приватно партнерство и концесија и једног или више привредних друштава која нису управљач инфраструктуре, у оквиру којег привредно друштво делимично или потпуно гради и/или финансира железничку инфраструктуру, и/или стиче право да врше </w:t>
      </w:r>
      <w:r w:rsidRPr="00F77FD0">
        <w:rPr>
          <w:rFonts w:eastAsia="Times New Roman"/>
          <w:lang w:val="sr-Cyrl-CS"/>
        </w:rPr>
        <w:lastRenderedPageBreak/>
        <w:t>било коју од функција управљача инфраструктуре током унапред одређеног временског периода;</w:t>
      </w:r>
    </w:p>
    <w:p w14:paraId="504E1A28" w14:textId="77777777" w:rsidR="00CF3F79" w:rsidRPr="00F77FD0" w:rsidRDefault="00CF3F79"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јединствена карта</w:t>
      </w:r>
      <w:r w:rsidRPr="00F77FD0">
        <w:rPr>
          <w:rFonts w:eastAsia="Times New Roman"/>
          <w:lang w:val="sr-Cyrl-CS"/>
        </w:rPr>
        <w:t xml:space="preserve"> представља једну или више карата које представљају уговор о превозу за коришћење узастопних железничких услуга које пружа један или више железничких превозника;</w:t>
      </w:r>
    </w:p>
    <w:p w14:paraId="02FC7145"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капацитет инфраструктуре</w:t>
      </w:r>
      <w:r w:rsidRPr="00F77FD0">
        <w:rPr>
          <w:rFonts w:eastAsia="Times New Roman"/>
          <w:lang w:val="sr-Cyrl-CS"/>
        </w:rPr>
        <w:t xml:space="preserve"> је могући број траса возова за распоређивање на одређеном делу јавне железничке инфраструктуре у одређеном периоду;</w:t>
      </w:r>
    </w:p>
    <w:p w14:paraId="299204A9" w14:textId="77777777" w:rsidR="00A4171D" w:rsidRPr="00F77FD0" w:rsidRDefault="00A4171D"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 xml:space="preserve">карта </w:t>
      </w:r>
      <w:r w:rsidRPr="00F77FD0">
        <w:rPr>
          <w:rFonts w:eastAsia="Times New Roman"/>
          <w:lang w:val="sr-Cyrl-CS"/>
        </w:rPr>
        <w:t>je валидан доказ</w:t>
      </w:r>
      <w:r w:rsidR="00A434CD" w:rsidRPr="00F77FD0">
        <w:rPr>
          <w:rFonts w:eastAsia="Times New Roman"/>
          <w:lang w:val="sr-Cyrl-CS"/>
        </w:rPr>
        <w:t xml:space="preserve"> о закључивању уговора о превозу</w:t>
      </w:r>
      <w:r w:rsidR="00A934AB" w:rsidRPr="00F77FD0">
        <w:rPr>
          <w:rFonts w:eastAsia="Times New Roman"/>
          <w:lang w:val="sr-Cyrl-CS"/>
        </w:rPr>
        <w:t xml:space="preserve">, без обзира на </w:t>
      </w:r>
      <w:r w:rsidRPr="00F77FD0">
        <w:rPr>
          <w:rFonts w:eastAsia="Times New Roman"/>
          <w:lang w:val="sr-Cyrl-CS"/>
        </w:rPr>
        <w:t>форму;</w:t>
      </w:r>
    </w:p>
    <w:p w14:paraId="61C9A1C2" w14:textId="54E85214" w:rsidR="008A03DE" w:rsidRPr="00F77FD0" w:rsidRDefault="00493F2F"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колосек за гарирање</w:t>
      </w:r>
      <w:r w:rsidR="00CD3187" w:rsidRPr="00F77FD0">
        <w:rPr>
          <w:rFonts w:eastAsia="Times New Roman"/>
          <w:i/>
          <w:lang w:val="sr-Cyrl-CS"/>
        </w:rPr>
        <w:t xml:space="preserve"> </w:t>
      </w:r>
      <w:r w:rsidR="008A03DE" w:rsidRPr="00F77FD0">
        <w:rPr>
          <w:rFonts w:eastAsia="Times New Roman"/>
          <w:lang w:val="sr-Cyrl-CS"/>
        </w:rPr>
        <w:t>је колосек посебно намењен за привремени смештај железничких возила између два уврштавања у воз;</w:t>
      </w:r>
    </w:p>
    <w:p w14:paraId="4A8FDF69" w14:textId="128D4F63" w:rsidR="000D558E" w:rsidRPr="00F77FD0" w:rsidRDefault="00493F2F" w:rsidP="00BA68A8">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конурбација</w:t>
      </w:r>
      <w:r w:rsidRPr="00F77FD0">
        <w:rPr>
          <w:rFonts w:eastAsia="Times New Roman"/>
          <w:lang w:val="sr-Cyrl-CS"/>
        </w:rPr>
        <w:t xml:space="preserve"> </w:t>
      </w:r>
      <w:r w:rsidR="008A03DE" w:rsidRPr="00F77FD0">
        <w:rPr>
          <w:rFonts w:eastAsia="Times New Roman"/>
          <w:lang w:val="sr-Cyrl-CS"/>
        </w:rPr>
        <w:t xml:space="preserve"> је спајање двају или више насеља у једну урбану целину;</w:t>
      </w:r>
      <w:r w:rsidR="000D558E" w:rsidRPr="00F77FD0">
        <w:rPr>
          <w:rFonts w:eastAsia="Times New Roman"/>
          <w:lang w:val="sr-Cyrl-CS"/>
        </w:rPr>
        <w:t xml:space="preserve"> </w:t>
      </w:r>
    </w:p>
    <w:p w14:paraId="4F0F6FA0"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 xml:space="preserve">координација </w:t>
      </w:r>
      <w:r w:rsidRPr="00F77FD0">
        <w:rPr>
          <w:rFonts w:eastAsia="Times New Roman"/>
          <w:lang w:val="sr-Cyrl-CS"/>
        </w:rPr>
        <w:t>је поступак током којег управљач инфраструктуре и подносиоци захтева за капацитетом инфраструктуре покушавају да реше сукобљене захтеве;</w:t>
      </w:r>
    </w:p>
    <w:p w14:paraId="1E3A26AB"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лиценца</w:t>
      </w:r>
      <w:r w:rsidRPr="00F77FD0">
        <w:rPr>
          <w:rFonts w:eastAsia="Times New Roman"/>
          <w:lang w:val="sr-Cyrl-CS"/>
        </w:rPr>
        <w:t xml:space="preserve"> је исправа којом орган надлежан за лиценцирање потврђује способност привредног друштва или другог правног лица које је регистровано за обављање делатности јавног превоза робе и/или путника да пружа услуге железничког превоза као железнички превозник, које могу бити ограничене на пружање одређене врсте услуга или обављање железничког превоза за сопствене потребе;</w:t>
      </w:r>
    </w:p>
    <w:p w14:paraId="37EA23EC"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манипулативна пруга</w:t>
      </w:r>
      <w:r w:rsidRPr="00F77FD0">
        <w:rPr>
          <w:rFonts w:eastAsia="Times New Roman"/>
          <w:lang w:val="sr-Cyrl-CS"/>
        </w:rPr>
        <w:t xml:space="preserve"> је део железничке инфраструктуре који служи за превоз робе за потребе привредних субјеката, по потреби и без утврђеног реда вожње;</w:t>
      </w:r>
    </w:p>
    <w:p w14:paraId="2C70D83F" w14:textId="775C25EF"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lang w:val="sr-Cyrl-CS"/>
        </w:rPr>
        <w:t>међународни превоз путника обухвата услугу превоза путника возом који прелази најмање једну државну границу и код које је основна сврха услуге да превози путнике између станица у различитим државама, при чему воз може бити састављен од различитих делова који могу имати различита полазишта и одредишта, ако сва путничка кола пређу најмање једну државну границу;</w:t>
      </w:r>
    </w:p>
    <w:p w14:paraId="0024B59E" w14:textId="13544AEA"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међународни превоз робе</w:t>
      </w:r>
      <w:r w:rsidRPr="00F77FD0">
        <w:rPr>
          <w:rFonts w:eastAsia="Times New Roman"/>
          <w:lang w:val="sr-Cyrl-CS"/>
        </w:rPr>
        <w:t xml:space="preserve"> обухвата транспортну услугу у оквиру које </w:t>
      </w:r>
      <w:r w:rsidR="00147FDF" w:rsidRPr="00F77FD0">
        <w:rPr>
          <w:rFonts w:eastAsia="Times New Roman"/>
          <w:lang w:val="sr-Cyrl-CS"/>
        </w:rPr>
        <w:t>роба</w:t>
      </w:r>
      <w:r w:rsidR="005958CB" w:rsidRPr="00F77FD0">
        <w:rPr>
          <w:rFonts w:eastAsia="Times New Roman"/>
          <w:lang w:val="sr-Cyrl-CS"/>
        </w:rPr>
        <w:t xml:space="preserve"> возом</w:t>
      </w:r>
      <w:r w:rsidR="00147FDF" w:rsidRPr="00F77FD0">
        <w:rPr>
          <w:rFonts w:eastAsia="Times New Roman"/>
          <w:lang w:val="sr-Cyrl-CS"/>
        </w:rPr>
        <w:t xml:space="preserve"> </w:t>
      </w:r>
      <w:r w:rsidRPr="00F77FD0">
        <w:rPr>
          <w:rFonts w:eastAsia="Times New Roman"/>
          <w:lang w:val="sr-Cyrl-CS"/>
        </w:rPr>
        <w:t xml:space="preserve">прелази најмање једну државну границу. </w:t>
      </w:r>
    </w:p>
    <w:p w14:paraId="1B5821E0"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 xml:space="preserve">метро </w:t>
      </w:r>
      <w:r w:rsidRPr="00F77FD0">
        <w:rPr>
          <w:rFonts w:eastAsia="Times New Roman"/>
          <w:lang w:val="sr-Cyrl-CS"/>
        </w:rPr>
        <w:t>је просторно независан шински систем високог капацитета за превоз путника у градском и приградском саобраћају са посебним конструктивним и енергетско-погонским карактеристикама;</w:t>
      </w:r>
    </w:p>
    <w:p w14:paraId="5471F302" w14:textId="16060E95" w:rsidR="001B1359" w:rsidRPr="00F77FD0" w:rsidRDefault="00F85344" w:rsidP="00D273A7">
      <w:pPr>
        <w:pStyle w:val="ListParagraph"/>
        <w:numPr>
          <w:ilvl w:val="0"/>
          <w:numId w:val="20"/>
        </w:numPr>
        <w:tabs>
          <w:tab w:val="left" w:pos="426"/>
        </w:tabs>
        <w:jc w:val="both"/>
        <w:rPr>
          <w:rFonts w:eastAsia="Times New Roman"/>
          <w:lang w:val="sr-Cyrl-CS"/>
        </w:rPr>
      </w:pPr>
      <w:r w:rsidRPr="00F77FD0">
        <w:rPr>
          <w:rFonts w:eastAsia="Times New Roman"/>
          <w:i/>
          <w:lang w:val="sr-Latn-CS"/>
        </w:rPr>
        <w:t>m</w:t>
      </w:r>
      <w:r w:rsidR="001B1359" w:rsidRPr="00F77FD0">
        <w:rPr>
          <w:rFonts w:eastAsia="Times New Roman"/>
          <w:i/>
          <w:lang w:val="sr-Cyrl-CS"/>
        </w:rPr>
        <w:t>режа</w:t>
      </w:r>
      <w:r w:rsidR="001B1359" w:rsidRPr="00F77FD0">
        <w:rPr>
          <w:rFonts w:eastAsia="Times New Roman"/>
          <w:lang w:val="sr-Cyrl-CS"/>
        </w:rPr>
        <w:t xml:space="preserve"> је мрежа пруга укључујући и станичне колосеке са свим елеме</w:t>
      </w:r>
      <w:r w:rsidR="0034785A" w:rsidRPr="00F77FD0">
        <w:rPr>
          <w:rFonts w:eastAsia="Times New Roman"/>
          <w:lang w:val="sr-Cyrl-CS"/>
        </w:rPr>
        <w:t>нтима железничке инфраструктуре</w:t>
      </w:r>
      <w:r w:rsidR="001B1359" w:rsidRPr="00F77FD0">
        <w:rPr>
          <w:rFonts w:eastAsia="Times New Roman"/>
          <w:lang w:val="sr-Cyrl-CS"/>
        </w:rPr>
        <w:t xml:space="preserve"> којом управља управљач </w:t>
      </w:r>
      <w:r w:rsidR="007768D2" w:rsidRPr="00F77FD0">
        <w:rPr>
          <w:rFonts w:eastAsia="Times New Roman"/>
          <w:lang w:val="sr-Cyrl-CS"/>
        </w:rPr>
        <w:t xml:space="preserve">јавне железничке </w:t>
      </w:r>
      <w:r w:rsidR="001B1359" w:rsidRPr="00F77FD0">
        <w:rPr>
          <w:rFonts w:eastAsia="Times New Roman"/>
          <w:lang w:val="sr-Cyrl-CS"/>
        </w:rPr>
        <w:t>инфраструктуре, а намењена железничком превозу робе и/или путника као и превозу за сопствене потребе.</w:t>
      </w:r>
    </w:p>
    <w:p w14:paraId="2724CC25" w14:textId="1F081EC6" w:rsidR="008A03DE" w:rsidRPr="00F77FD0" w:rsidRDefault="00AA751C"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надзорни одбор</w:t>
      </w:r>
      <w:r w:rsidRPr="00F77FD0">
        <w:rPr>
          <w:rFonts w:eastAsia="Times New Roman"/>
          <w:lang w:val="sr-Cyrl-CS"/>
        </w:rPr>
        <w:t xml:space="preserve"> </w:t>
      </w:r>
      <w:r w:rsidR="008A03DE" w:rsidRPr="00F77FD0">
        <w:rPr>
          <w:rFonts w:eastAsia="Times New Roman"/>
          <w:lang w:val="sr-Cyrl-CS"/>
        </w:rPr>
        <w:t>је орган у привредном друштву које обавља надзорне задатке, укључујући вршење контроле над одбором директора и опште стратешке одлуке у вези са привредним друштвом;</w:t>
      </w:r>
    </w:p>
    <w:p w14:paraId="464FF850" w14:textId="046163EE"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надокнада за обавезу јавног превоза</w:t>
      </w:r>
      <w:r w:rsidRPr="00F77FD0">
        <w:rPr>
          <w:rFonts w:eastAsia="Times New Roman"/>
          <w:lang w:val="sr-Cyrl-CS"/>
        </w:rPr>
        <w:t xml:space="preserve"> обухвата корист, нарочито финансијску, коју надлежни орган непосредно или посредно пружа из </w:t>
      </w:r>
      <w:r w:rsidR="002030DC" w:rsidRPr="00F77FD0">
        <w:rPr>
          <w:rFonts w:eastAsia="Times New Roman"/>
          <w:lang w:val="sr-Cyrl-RS"/>
        </w:rPr>
        <w:t xml:space="preserve">јавних </w:t>
      </w:r>
      <w:r w:rsidR="002030DC" w:rsidRPr="00F77FD0">
        <w:rPr>
          <w:rFonts w:eastAsia="Times New Roman"/>
          <w:lang w:val="sr-Cyrl-CS"/>
        </w:rPr>
        <w:t xml:space="preserve">средстава </w:t>
      </w:r>
      <w:r w:rsidRPr="00F77FD0">
        <w:rPr>
          <w:rFonts w:eastAsia="Times New Roman"/>
          <w:lang w:val="sr-Cyrl-CS"/>
        </w:rPr>
        <w:t xml:space="preserve"> током периода спровођења обавезе јавног превоза или у вези са тим периодом;</w:t>
      </w:r>
    </w:p>
    <w:p w14:paraId="04F5DDF9"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непосредно додељивање</w:t>
      </w:r>
      <w:r w:rsidRPr="00F77FD0">
        <w:rPr>
          <w:rFonts w:eastAsia="Times New Roman"/>
          <w:lang w:val="sr-Cyrl-CS"/>
        </w:rPr>
        <w:t xml:space="preserve"> је додељивање уговора о обавези јавног превоза одређеном железничком превознику без претходног тендерског поступка;</w:t>
      </w:r>
    </w:p>
    <w:p w14:paraId="675142D1"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обавеза јавног превоза путника</w:t>
      </w:r>
      <w:r w:rsidRPr="00F77FD0">
        <w:rPr>
          <w:rFonts w:eastAsia="Times New Roman"/>
          <w:lang w:val="sr-Cyrl-CS"/>
        </w:rPr>
        <w:t xml:space="preserve"> је захтев који је дефинисан или утврђен од стране надлежног органа у циљу обезбеђивања услуга јавног превоза железницом од општег интереса, а који железнички превозник, ако би поступао руководећи се само комерцијалним интересима, не би прихватио или га не би прихватио у истој мери или под истим условима без надокнаде;</w:t>
      </w:r>
    </w:p>
    <w:p w14:paraId="177405F8" w14:textId="77777777" w:rsidR="00356038" w:rsidRPr="00F77FD0" w:rsidRDefault="00356038"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lastRenderedPageBreak/>
        <w:t>одбор директора</w:t>
      </w:r>
      <w:r w:rsidRPr="00F77FD0">
        <w:rPr>
          <w:rFonts w:eastAsia="Times New Roman"/>
          <w:lang w:val="sr-Cyrl-CS"/>
        </w:rPr>
        <w:t xml:space="preserve"> је орган привредног друштва које обавља извршне и административне функције, одговорно за свакодневно управљање привредним друштвом;</w:t>
      </w:r>
    </w:p>
    <w:p w14:paraId="64A59049" w14:textId="77777777" w:rsidR="008A03DE" w:rsidRPr="00F77FD0" w:rsidRDefault="008A03DE" w:rsidP="0067194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одржавање</w:t>
      </w:r>
      <w:r w:rsidRPr="00F77FD0">
        <w:rPr>
          <w:rFonts w:eastAsia="Times New Roman"/>
          <w:lang w:val="sr-Cyrl-CS"/>
        </w:rPr>
        <w:t xml:space="preserve"> железничке инфраструктуре обухвата радове који се изводе у циљу очувања стања и капацитета постојеће инфраструктуре;</w:t>
      </w:r>
    </w:p>
    <w:p w14:paraId="3E9D28E5"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оквирни споразум</w:t>
      </w:r>
      <w:r w:rsidRPr="00F77FD0">
        <w:rPr>
          <w:rFonts w:eastAsia="Times New Roman"/>
          <w:lang w:val="sr-Cyrl-CS"/>
        </w:rPr>
        <w:t xml:space="preserve"> је правно обавезујући општи споразум којим се утврђују права и обавезе подносилаца захтева за доделу капацитета инфраструктуре и управљача инфраструктуре у погледу капацитета инфраструктуре који ће се додељивати и ценама које ће се наплаћивати у периоду дужем од периода примене једног важећег реда вожње;</w:t>
      </w:r>
    </w:p>
    <w:p w14:paraId="2E36B402" w14:textId="1DF8DB7B"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оператор услужног објекта</w:t>
      </w:r>
      <w:r w:rsidRPr="00F77FD0">
        <w:rPr>
          <w:rFonts w:eastAsia="Times New Roman"/>
          <w:lang w:val="sr-Cyrl-CS"/>
        </w:rPr>
        <w:t xml:space="preserve"> је субјект одговоран за управљање једним или више услужних објеката или пружање једне или више услуга железничким превозницима из члана </w:t>
      </w:r>
      <w:r w:rsidR="00F652B5" w:rsidRPr="00F77FD0">
        <w:rPr>
          <w:rFonts w:eastAsia="Times New Roman"/>
          <w:lang w:val="sr-Cyrl-CS"/>
        </w:rPr>
        <w:t>21</w:t>
      </w:r>
      <w:r w:rsidRPr="00F77FD0">
        <w:rPr>
          <w:rFonts w:eastAsia="Times New Roman"/>
          <w:lang w:val="sr-Cyrl-CS"/>
        </w:rPr>
        <w:t>. овог закона, укључујући и управљање железничком инфраструктуром која чини део инфраструктуре услужног објекта;</w:t>
      </w:r>
    </w:p>
    <w:p w14:paraId="03A469E7" w14:textId="7CF3132F" w:rsidR="008A03DE" w:rsidRPr="00F77FD0" w:rsidRDefault="002363B2"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 xml:space="preserve">оператер </w:t>
      </w:r>
      <w:r w:rsidR="008A03DE" w:rsidRPr="00F77FD0">
        <w:rPr>
          <w:rFonts w:eastAsia="Times New Roman"/>
          <w:i/>
          <w:lang w:val="sr-Cyrl-CS"/>
        </w:rPr>
        <w:t>јавног превоза путника</w:t>
      </w:r>
      <w:r w:rsidR="008A03DE" w:rsidRPr="00F77FD0">
        <w:rPr>
          <w:rFonts w:eastAsia="Times New Roman"/>
          <w:lang w:val="sr-Cyrl-CS"/>
        </w:rPr>
        <w:t xml:space="preserve"> је железнички превозник који пружа услуге јавног превоза путника;</w:t>
      </w:r>
    </w:p>
    <w:p w14:paraId="557F66BC"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опште правило</w:t>
      </w:r>
      <w:r w:rsidRPr="00F77FD0">
        <w:rPr>
          <w:rFonts w:eastAsia="Times New Roman"/>
          <w:lang w:val="sr-Cyrl-CS"/>
        </w:rPr>
        <w:t xml:space="preserve"> је мера која се без дискриминације примењује на све услуге јавног превоза путника исте врсте на одређеним релацијама за које је одговоран надлежни орган;</w:t>
      </w:r>
    </w:p>
    <w:p w14:paraId="13950D65" w14:textId="137C98DE"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основне услуге</w:t>
      </w:r>
      <w:r w:rsidRPr="00F77FD0">
        <w:rPr>
          <w:rFonts w:eastAsia="Times New Roman"/>
          <w:lang w:val="sr-Cyrl-CS"/>
        </w:rPr>
        <w:t xml:space="preserve"> су услуге у вези са обављањем железничког превоза из члана </w:t>
      </w:r>
      <w:r w:rsidR="00F652B5" w:rsidRPr="00F77FD0">
        <w:rPr>
          <w:rFonts w:eastAsia="Times New Roman"/>
          <w:lang w:val="sr-Latn-RS"/>
        </w:rPr>
        <w:t>21</w:t>
      </w:r>
      <w:r w:rsidR="00F652B5" w:rsidRPr="00F77FD0">
        <w:rPr>
          <w:rFonts w:eastAsia="Times New Roman"/>
          <w:lang w:val="sr-Cyrl-CS"/>
        </w:rPr>
        <w:t xml:space="preserve">. став 1. </w:t>
      </w:r>
      <w:r w:rsidRPr="00F77FD0">
        <w:rPr>
          <w:rFonts w:eastAsia="Times New Roman"/>
          <w:lang w:val="sr-Cyrl-CS"/>
        </w:rPr>
        <w:t>овог закона;</w:t>
      </w:r>
    </w:p>
    <w:p w14:paraId="582FA006"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план побољшања капацитета инфраструктуре</w:t>
      </w:r>
      <w:r w:rsidRPr="00F77FD0">
        <w:rPr>
          <w:rFonts w:eastAsia="Times New Roman"/>
          <w:lang w:val="sr-Cyrl-CS"/>
        </w:rPr>
        <w:t xml:space="preserve"> обухвата меру или низ мера са роковима за њихово спровођење са циљем ублажавања ограничења капацитета инфраструктуре која доводе то тога да се један део инфраструктуре прогласи загушеном инфраструктуром;</w:t>
      </w:r>
    </w:p>
    <w:p w14:paraId="361AF932"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подносилац захтева за доделу капацитета инфраструктуре</w:t>
      </w:r>
      <w:r w:rsidRPr="00F77FD0">
        <w:rPr>
          <w:rFonts w:eastAsia="Times New Roman"/>
          <w:lang w:val="sr-Cyrl-CS"/>
        </w:rPr>
        <w:t xml:space="preserve"> подразумева железничког превозника или међународну групацију железничких превозника или друга лица и правне субјекте, као што су надлежни органи, пошиљаоци, шпедитери и оператори у комбинованом транспорту, који имају интерес за обављање јавне услуге или комерцијални интерес за прибављање капацитета инфраструктуре;</w:t>
      </w:r>
    </w:p>
    <w:p w14:paraId="43D6C609" w14:textId="519532B1"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пратеће услуге</w:t>
      </w:r>
      <w:r w:rsidRPr="00F77FD0">
        <w:rPr>
          <w:rFonts w:eastAsia="Times New Roman"/>
          <w:lang w:val="sr-Cyrl-CS"/>
        </w:rPr>
        <w:t xml:space="preserve"> су услуге у вези са обављањем железничког превоза из члана </w:t>
      </w:r>
      <w:r w:rsidR="00F652B5" w:rsidRPr="00F77FD0">
        <w:rPr>
          <w:rFonts w:eastAsia="Times New Roman"/>
          <w:lang w:val="sr-Latn-RS"/>
        </w:rPr>
        <w:t>21.</w:t>
      </w:r>
      <w:r w:rsidRPr="00F77FD0">
        <w:rPr>
          <w:rFonts w:eastAsia="Times New Roman"/>
          <w:lang w:val="sr-Cyrl-CS"/>
        </w:rPr>
        <w:t xml:space="preserve"> став 5. овог закона;</w:t>
      </w:r>
    </w:p>
    <w:p w14:paraId="21781D11"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превоз путникa</w:t>
      </w:r>
      <w:r w:rsidRPr="00F77FD0">
        <w:rPr>
          <w:rFonts w:eastAsia="Times New Roman"/>
          <w:lang w:val="sr-Cyrl-CS"/>
        </w:rPr>
        <w:t xml:space="preserve"> је превoз путникa железницом, који је доступан јавности, на основу уговора о превозу, искључујући превoз путникa другим врстaмa шинског превoзa кao штo су метро или трaмвajи;</w:t>
      </w:r>
    </w:p>
    <w:p w14:paraId="17FFC7D5"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превоз робе</w:t>
      </w:r>
      <w:r w:rsidRPr="00F77FD0">
        <w:rPr>
          <w:rFonts w:eastAsia="Times New Roman"/>
          <w:lang w:val="sr-Cyrl-CS"/>
        </w:rPr>
        <w:t xml:space="preserve"> је превoз робе железницом, који је доступан јавности, на основу уговора о превозу;</w:t>
      </w:r>
    </w:p>
    <w:p w14:paraId="4AA1E1C3" w14:textId="44E31366"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превоз за сопствене потребе</w:t>
      </w:r>
      <w:r w:rsidRPr="00F77FD0">
        <w:rPr>
          <w:rFonts w:eastAsia="Times New Roman"/>
          <w:lang w:val="sr-Cyrl-CS"/>
        </w:rPr>
        <w:t xml:space="preserve"> је превоз железницом који врши привредно друштво или друго правно лице за сопствене потребе, односно за потребе обављања његове делатности, што обухвата и делатности у вези са изградњом, испитивањем, одржавањем или обновом железничке инфраструктуре или у вези са пружањем услуга из члана </w:t>
      </w:r>
      <w:r w:rsidR="00F652B5" w:rsidRPr="00F77FD0">
        <w:rPr>
          <w:rFonts w:eastAsia="Times New Roman"/>
          <w:lang w:val="sr-Latn-RS"/>
        </w:rPr>
        <w:t>21</w:t>
      </w:r>
      <w:r w:rsidRPr="00F77FD0">
        <w:rPr>
          <w:rFonts w:eastAsia="Times New Roman"/>
          <w:lang w:val="sr-Cyrl-CS"/>
        </w:rPr>
        <w:t>. овог закона;</w:t>
      </w:r>
    </w:p>
    <w:p w14:paraId="3F5ED633" w14:textId="4177DADD" w:rsidR="008A03DE" w:rsidRPr="00F77FD0" w:rsidRDefault="005845C8"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 xml:space="preserve">прекогранични </w:t>
      </w:r>
      <w:r w:rsidR="001A7D3A" w:rsidRPr="00F77FD0">
        <w:rPr>
          <w:rFonts w:eastAsia="Times New Roman"/>
          <w:i/>
          <w:lang w:val="sr-Cyrl-CS"/>
        </w:rPr>
        <w:t>споразум</w:t>
      </w:r>
      <w:r w:rsidR="001A7D3A" w:rsidRPr="00F77FD0">
        <w:rPr>
          <w:rFonts w:eastAsia="Times New Roman"/>
          <w:lang w:val="sr-Cyrl-CS"/>
        </w:rPr>
        <w:t xml:space="preserve"> </w:t>
      </w:r>
      <w:r w:rsidR="008A03DE" w:rsidRPr="00F77FD0">
        <w:rPr>
          <w:rFonts w:eastAsia="Times New Roman"/>
          <w:lang w:val="sr-Cyrl-CS"/>
        </w:rPr>
        <w:t>је сваки споразум између две или више држава чија је сврха да олакша пружање прекограничних железничких услуга;</w:t>
      </w:r>
    </w:p>
    <w:p w14:paraId="344C2CA2"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продавац карата</w:t>
      </w:r>
      <w:r w:rsidRPr="00F77FD0">
        <w:rPr>
          <w:rFonts w:eastAsia="Times New Roman"/>
          <w:lang w:val="sr-Cyrl-CS"/>
        </w:rPr>
        <w:t xml:space="preserve"> је сваки посредник у продаји железничких услуга који закључује уговоре о превозу путника и продаје карте у име железничког превозника или за сопствени рачун;</w:t>
      </w:r>
    </w:p>
    <w:p w14:paraId="0D03B42D" w14:textId="1F698AB4" w:rsidR="00D100C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пружни појас</w:t>
      </w:r>
      <w:r w:rsidRPr="00F77FD0">
        <w:rPr>
          <w:rFonts w:eastAsia="Times New Roman"/>
          <w:lang w:val="sr-Cyrl-CS"/>
        </w:rPr>
        <w:t xml:space="preserve"> је земљишни појас са обе стране пруге у ширини од 8 m, у насељеном месту 6 m, мерећи од осе крајњих колосека, земљиште испод пруге и ваздушни простор у висини од 14 m. </w:t>
      </w:r>
    </w:p>
    <w:p w14:paraId="2ABB1CCA" w14:textId="77777777" w:rsidR="009E6240" w:rsidRPr="00F77FD0" w:rsidRDefault="00557074"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lastRenderedPageBreak/>
        <w:t>путовање</w:t>
      </w:r>
      <w:r w:rsidR="00C36CB1" w:rsidRPr="00F77FD0">
        <w:rPr>
          <w:rFonts w:eastAsia="Times New Roman"/>
          <w:lang w:val="sr-Cyrl-CS"/>
        </w:rPr>
        <w:t xml:space="preserve"> </w:t>
      </w:r>
      <w:r w:rsidR="00560AC6" w:rsidRPr="00F77FD0">
        <w:rPr>
          <w:rFonts w:eastAsia="Times New Roman"/>
          <w:lang w:val="sr-Cyrl-CS"/>
        </w:rPr>
        <w:t>је пр</w:t>
      </w:r>
      <w:r w:rsidR="00C36CB1" w:rsidRPr="00F77FD0">
        <w:rPr>
          <w:rFonts w:eastAsia="Times New Roman"/>
          <w:lang w:val="sr-Cyrl-CS"/>
        </w:rPr>
        <w:t xml:space="preserve">евоз путника од </w:t>
      </w:r>
      <w:r w:rsidR="00C74757" w:rsidRPr="00F77FD0">
        <w:rPr>
          <w:rFonts w:eastAsia="Times New Roman"/>
          <w:lang w:val="sr-Cyrl-CS"/>
        </w:rPr>
        <w:t>отпремне до</w:t>
      </w:r>
      <w:r w:rsidR="00F149FF" w:rsidRPr="00F77FD0">
        <w:rPr>
          <w:rFonts w:eastAsia="Times New Roman"/>
          <w:lang w:val="sr-Cyrl-CS"/>
        </w:rPr>
        <w:t xml:space="preserve"> упутне станице;</w:t>
      </w:r>
    </w:p>
    <w:p w14:paraId="18A07BA4" w14:textId="66219132" w:rsidR="008A03DE" w:rsidRPr="00F77FD0" w:rsidRDefault="00FF2922"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lang w:val="sr-Cyrl-CS"/>
        </w:rPr>
        <w:t>возна исправа</w:t>
      </w:r>
      <w:r w:rsidR="00ED27C7" w:rsidRPr="00F77FD0">
        <w:rPr>
          <w:rFonts w:eastAsia="Times New Roman"/>
        </w:rPr>
        <w:t xml:space="preserve"> </w:t>
      </w:r>
      <w:r w:rsidR="00ED27C7" w:rsidRPr="00F77FD0">
        <w:rPr>
          <w:rFonts w:eastAsia="Times New Roman"/>
          <w:lang w:val="sr-Cyrl-CS"/>
        </w:rPr>
        <w:t>и</w:t>
      </w:r>
      <w:r w:rsidR="008A03DE" w:rsidRPr="00F77FD0">
        <w:rPr>
          <w:rFonts w:eastAsia="Times New Roman"/>
          <w:lang w:val="sr-Cyrl-CS"/>
        </w:rPr>
        <w:t>ли сезонска карта је карта за неограничен број путовања која омогућује овлашћеном имаоцу путовање железницом на одређеном правцу или мрежи у току одређеног временског периода;</w:t>
      </w:r>
    </w:p>
    <w:p w14:paraId="5FB40EDB"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путни прелаз</w:t>
      </w:r>
      <w:r w:rsidRPr="00F77FD0">
        <w:rPr>
          <w:rFonts w:eastAsia="Times New Roman"/>
          <w:lang w:val="sr-Cyrl-CS"/>
        </w:rPr>
        <w:t xml:space="preserve"> је место укрштања железничке пруге која припада јавној железничкој инфраструктури, индустријској железници или индустријском колосеку и пута у истом нивоу, који обухвата и укрштање тих колосека са пешачком или бициклистичком стазом, у ширини од 3 m мерено од осе колосека, укључујући и простор између колосека када се на путном прелазу налази више колосека;</w:t>
      </w:r>
    </w:p>
    <w:p w14:paraId="19AABDF4"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развој железничке инфраструктуре</w:t>
      </w:r>
      <w:r w:rsidRPr="00F77FD0">
        <w:rPr>
          <w:rFonts w:eastAsia="Times New Roman"/>
          <w:lang w:val="sr-Cyrl-CS"/>
        </w:rPr>
        <w:t xml:space="preserve"> обухвата планирање мреже, финансијско и инвестиционо планирање, као и изградњу и модернизацију инфраструктуре;</w:t>
      </w:r>
    </w:p>
    <w:p w14:paraId="4645FDAD"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lang w:val="sr-Cyrl-CS"/>
        </w:rPr>
        <w:t>разумна добит је стопа повраћаја сопственог капитала која узима у обзир ризик, укључујући ризик на приход, или недостатак таквог ризика, који трпи оператор услужног објекта и у складу је са просечном стопом за дати сектор током протеклих година;</w:t>
      </w:r>
    </w:p>
    <w:p w14:paraId="0621ACFE"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регионални превоз</w:t>
      </w:r>
      <w:r w:rsidRPr="00F77FD0">
        <w:rPr>
          <w:rFonts w:eastAsia="Times New Roman"/>
          <w:lang w:val="sr-Cyrl-CS"/>
        </w:rPr>
        <w:t xml:space="preserve"> је превозна услуга чија је основна сврха да испуни потребе за превозом у региону, укључујући прекогранично подручје у складу са потврђеним међународним уговором;</w:t>
      </w:r>
    </w:p>
    <w:p w14:paraId="54F64944"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ред вожње</w:t>
      </w:r>
      <w:r w:rsidRPr="00F77FD0">
        <w:rPr>
          <w:rFonts w:eastAsia="Times New Roman"/>
          <w:lang w:val="sr-Cyrl-CS"/>
        </w:rPr>
        <w:t xml:space="preserve"> је акт управљача јавне железничке инфраструктуре којим се утврђује план саобраћаја возова за превоз путника и робе, као и за сопствене потребе на јавној железничкој инфраструктури током периода важења тог реда вожње;</w:t>
      </w:r>
    </w:p>
    <w:p w14:paraId="07658A00"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резервација</w:t>
      </w:r>
      <w:r w:rsidRPr="00F77FD0">
        <w:rPr>
          <w:rFonts w:eastAsia="Times New Roman"/>
          <w:lang w:val="sr-Cyrl-CS"/>
        </w:rPr>
        <w:t xml:space="preserve"> је овлашћење, у папирном или електронском облику, којим се даје право лицу које се превози на претходно потврђени персонализовани аранжман превоза (седиште, постеља, лежај и др.);</w:t>
      </w:r>
    </w:p>
    <w:p w14:paraId="5D6BE2BD"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 xml:space="preserve">роба </w:t>
      </w:r>
      <w:r w:rsidRPr="00F77FD0">
        <w:rPr>
          <w:rFonts w:eastAsia="Times New Roman"/>
          <w:lang w:val="sr-Cyrl-CS"/>
        </w:rPr>
        <w:t>подразумева ствари које се превозе у железничком теретном саобраћају;</w:t>
      </w:r>
    </w:p>
    <w:p w14:paraId="0EE6441B" w14:textId="3CCC24CC"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теретни коридор</w:t>
      </w:r>
      <w:r w:rsidRPr="00F77FD0">
        <w:rPr>
          <w:rFonts w:eastAsia="Times New Roman"/>
          <w:lang w:val="sr-Cyrl-CS"/>
        </w:rPr>
        <w:t xml:space="preserve"> представља одређене железничке пруге, укључујући железничке трајектне линије на територији између држава, које повезују два или више терминала, дуж главног превозног правца и, по потреби, дуж алтернативних превозних праваца и деоница које их повезују, укључујући железничку инфраструктуру и услужне објекте и услуге које се пружају железничким превозницима;</w:t>
      </w:r>
    </w:p>
    <w:p w14:paraId="38009E1E" w14:textId="5B60F76A" w:rsidR="00AB52CC" w:rsidRPr="00F77FD0" w:rsidRDefault="00AB52CC"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теретни терминал</w:t>
      </w:r>
      <w:r w:rsidRPr="00F77FD0">
        <w:rPr>
          <w:rFonts w:eastAsia="Times New Roman"/>
          <w:lang w:val="sr-Cyrl-CS"/>
        </w:rPr>
        <w:t xml:space="preserve"> је објекат дуж пруг</w:t>
      </w:r>
      <w:r w:rsidR="00A82A1E" w:rsidRPr="00F77FD0">
        <w:rPr>
          <w:rFonts w:eastAsia="Times New Roman"/>
          <w:lang w:val="sr-Cyrl-CS"/>
        </w:rPr>
        <w:t>е</w:t>
      </w:r>
      <w:r w:rsidRPr="00F77FD0">
        <w:rPr>
          <w:rFonts w:eastAsia="Times New Roman"/>
          <w:lang w:val="sr-Cyrl-CS"/>
        </w:rPr>
        <w:t xml:space="preserve"> са </w:t>
      </w:r>
      <w:r w:rsidR="00A54D52" w:rsidRPr="00F77FD0">
        <w:rPr>
          <w:rFonts w:eastAsia="Times New Roman"/>
          <w:lang w:val="sr-Cyrl-CS"/>
        </w:rPr>
        <w:t>теретним</w:t>
      </w:r>
      <w:r w:rsidRPr="00F77FD0">
        <w:rPr>
          <w:rFonts w:eastAsia="Times New Roman"/>
          <w:lang w:val="sr-Cyrl-CS"/>
        </w:rPr>
        <w:t xml:space="preserve"> саобраћајем који је посебно уређен како би се омогућио утовар робе на теретне возове и/или истовар робе са њих, као и интеграција услуга железничког теретног транспорта са услугама друмског, поморског, речног и ваздушног транспорта, односно формирање или промена састава теретних возова и, по потреби, служи за спровођење граничних поступака на границама са другим земљама;</w:t>
      </w:r>
    </w:p>
    <w:p w14:paraId="5B612ADF" w14:textId="3CD9CA1B"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транзит</w:t>
      </w:r>
      <w:r w:rsidRPr="00F77FD0">
        <w:rPr>
          <w:rFonts w:eastAsia="Times New Roman"/>
          <w:lang w:val="sr-Cyrl-CS"/>
        </w:rPr>
        <w:t xml:space="preserve"> је прелазак преко територије Републике Србије без утовара или истовара робе, односно без </w:t>
      </w:r>
      <w:r w:rsidR="001638EC" w:rsidRPr="00F77FD0">
        <w:rPr>
          <w:rFonts w:eastAsia="Times New Roman"/>
          <w:lang w:val="sr-Cyrl-CS"/>
        </w:rPr>
        <w:t xml:space="preserve">улазак </w:t>
      </w:r>
      <w:r w:rsidRPr="00F77FD0">
        <w:rPr>
          <w:rFonts w:eastAsia="Times New Roman"/>
          <w:lang w:val="sr-Cyrl-CS"/>
        </w:rPr>
        <w:t xml:space="preserve">или </w:t>
      </w:r>
      <w:r w:rsidR="001638EC" w:rsidRPr="00F77FD0">
        <w:rPr>
          <w:rFonts w:eastAsia="Times New Roman"/>
          <w:lang w:val="sr-Cyrl-CS"/>
        </w:rPr>
        <w:t>излазак</w:t>
      </w:r>
      <w:r w:rsidR="00416344" w:rsidRPr="00F77FD0">
        <w:rPr>
          <w:rFonts w:eastAsia="Times New Roman"/>
          <w:lang w:val="sr-Cyrl-CS"/>
        </w:rPr>
        <w:t xml:space="preserve"> </w:t>
      </w:r>
      <w:r w:rsidRPr="00F77FD0">
        <w:rPr>
          <w:rFonts w:eastAsia="Times New Roman"/>
          <w:lang w:val="sr-Cyrl-CS"/>
        </w:rPr>
        <w:t>путника на</w:t>
      </w:r>
      <w:r w:rsidR="001638EC" w:rsidRPr="00F77FD0">
        <w:rPr>
          <w:rFonts w:eastAsia="Times New Roman"/>
          <w:lang w:val="sr-Cyrl-CS"/>
        </w:rPr>
        <w:t xml:space="preserve"> </w:t>
      </w:r>
      <w:r w:rsidRPr="00F77FD0">
        <w:rPr>
          <w:rFonts w:eastAsia="Times New Roman"/>
          <w:lang w:val="sr-Cyrl-CS"/>
        </w:rPr>
        <w:t>територији Републике Србије;</w:t>
      </w:r>
    </w:p>
    <w:p w14:paraId="39B6959D"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траса воза</w:t>
      </w:r>
      <w:r w:rsidRPr="00F77FD0">
        <w:rPr>
          <w:rFonts w:eastAsia="Times New Roman"/>
          <w:lang w:val="sr-Cyrl-CS"/>
        </w:rPr>
        <w:t xml:space="preserve"> је капацитет инфраструктуре неопходан за саобраћај воза између два службена места, у предвиђеном времену и под тачно утврђеним техничко-технолошким условима на јавној железничкој инфраструктури;</w:t>
      </w:r>
    </w:p>
    <w:p w14:paraId="2C967164" w14:textId="30DE774E"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туристичко-музејска железница</w:t>
      </w:r>
      <w:r w:rsidRPr="00F77FD0">
        <w:rPr>
          <w:rFonts w:eastAsia="Times New Roman"/>
          <w:lang w:val="sr-Cyrl-CS"/>
        </w:rPr>
        <w:t xml:space="preserve"> је железница са посебним саобраћајно-техничким карактеристикама, којом се врши превоз путника у туристичке сврхе,</w:t>
      </w:r>
      <w:r w:rsidR="00BC3D6A" w:rsidRPr="00F77FD0">
        <w:rPr>
          <w:rFonts w:eastAsia="Times New Roman"/>
          <w:lang w:val="sr-Cyrl-CS"/>
        </w:rPr>
        <w:t xml:space="preserve"> </w:t>
      </w:r>
      <w:r w:rsidRPr="00F77FD0">
        <w:rPr>
          <w:rFonts w:eastAsia="Times New Roman"/>
          <w:lang w:val="sr-Cyrl-CS"/>
        </w:rPr>
        <w:t>укључујући и превоз железничким возним средствима музејске вредности;</w:t>
      </w:r>
    </w:p>
    <w:p w14:paraId="2288DC80" w14:textId="56117C59"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уговор о условима и начину финансирања управљања јавном железничком инфраструктуром</w:t>
      </w:r>
      <w:r w:rsidRPr="00F77FD0">
        <w:rPr>
          <w:rFonts w:eastAsia="Times New Roman"/>
          <w:lang w:val="sr-Cyrl-CS"/>
        </w:rPr>
        <w:t xml:space="preserve"> је уговор између надлежног органа и управљача инфраструктуре из члана 2</w:t>
      </w:r>
      <w:r w:rsidR="00F652B5" w:rsidRPr="00F77FD0">
        <w:rPr>
          <w:rFonts w:eastAsia="Times New Roman"/>
          <w:lang w:val="sr-Cyrl-CS"/>
        </w:rPr>
        <w:t>7</w:t>
      </w:r>
      <w:r w:rsidRPr="00F77FD0">
        <w:rPr>
          <w:rFonts w:eastAsia="Times New Roman"/>
          <w:lang w:val="sr-Cyrl-CS"/>
        </w:rPr>
        <w:t>. овог закона којим се уређују међусобна права и обавезе између уговорних страна;</w:t>
      </w:r>
    </w:p>
    <w:p w14:paraId="777FE5CD"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lastRenderedPageBreak/>
        <w:t>уговор о обавези јавног превоза је</w:t>
      </w:r>
      <w:r w:rsidRPr="00F77FD0">
        <w:rPr>
          <w:rFonts w:eastAsia="Times New Roman"/>
          <w:lang w:val="sr-Cyrl-CS"/>
        </w:rPr>
        <w:t xml:space="preserve"> уговор о јавним услугама превоза путника који закључују оператор јавног превоза путника и надлежни орган у складу са овим законом;</w:t>
      </w:r>
    </w:p>
    <w:p w14:paraId="009FD85F" w14:textId="77777777"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уговор о превозу путника</w:t>
      </w:r>
      <w:r w:rsidRPr="00F77FD0">
        <w:rPr>
          <w:rFonts w:eastAsia="Times New Roman"/>
          <w:lang w:val="sr-Cyrl-CS"/>
        </w:rPr>
        <w:t xml:space="preserve"> је уговор о превозу уз финансијску накнаду или бесплатно закључен између железничких превозника или продавца карата и путника за пружање једне или више услуга превоза;</w:t>
      </w:r>
    </w:p>
    <w:p w14:paraId="602E8749" w14:textId="1E3387BE" w:rsidR="005D4F61" w:rsidRPr="00F77FD0" w:rsidRDefault="005D4F61" w:rsidP="005D4F61">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 xml:space="preserve">управљач </w:t>
      </w:r>
      <w:r w:rsidR="00921333" w:rsidRPr="00F77FD0">
        <w:rPr>
          <w:rFonts w:eastAsia="Times New Roman"/>
          <w:i/>
          <w:lang w:val="sr-Cyrl-CS"/>
        </w:rPr>
        <w:t xml:space="preserve">јавне железничке </w:t>
      </w:r>
      <w:r w:rsidRPr="00F77FD0">
        <w:rPr>
          <w:rFonts w:eastAsia="Times New Roman"/>
          <w:i/>
          <w:lang w:val="sr-Cyrl-CS"/>
        </w:rPr>
        <w:t>инфраструктуре</w:t>
      </w:r>
      <w:r w:rsidRPr="00F77FD0">
        <w:rPr>
          <w:rFonts w:eastAsia="Times New Roman"/>
          <w:lang w:val="sr-Cyrl-CS"/>
        </w:rPr>
        <w:t xml:space="preserve"> је  привредно друштво или друго правно лице одговорно за </w:t>
      </w:r>
      <w:r w:rsidR="00921333" w:rsidRPr="00F77FD0">
        <w:rPr>
          <w:rFonts w:eastAsia="Times New Roman"/>
          <w:lang w:val="sr-Cyrl-CS"/>
        </w:rPr>
        <w:t>управљање јавном железничком инфраструктуром .</w:t>
      </w:r>
      <w:r w:rsidRPr="00F77FD0">
        <w:rPr>
          <w:rFonts w:eastAsia="Times New Roman"/>
          <w:lang w:val="sr-Cyrl-CS"/>
        </w:rPr>
        <w:t xml:space="preserve"> </w:t>
      </w:r>
    </w:p>
    <w:p w14:paraId="1585B5DE" w14:textId="638FF6B4" w:rsidR="00DD1892" w:rsidRPr="00F77FD0" w:rsidRDefault="00B107B4" w:rsidP="00DD1892">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оператор</w:t>
      </w:r>
      <w:r w:rsidR="002C71D2" w:rsidRPr="00F77FD0">
        <w:rPr>
          <w:rFonts w:eastAsia="Times New Roman"/>
          <w:i/>
          <w:lang w:val="sr-Cyrl-CS"/>
        </w:rPr>
        <w:t xml:space="preserve"> </w:t>
      </w:r>
      <w:r w:rsidR="009D562C" w:rsidRPr="00F77FD0">
        <w:rPr>
          <w:rFonts w:eastAsia="Times New Roman"/>
          <w:i/>
          <w:lang w:val="sr-Cyrl-CS"/>
        </w:rPr>
        <w:t>станице</w:t>
      </w:r>
      <w:r w:rsidR="009D562C" w:rsidRPr="00F77FD0">
        <w:rPr>
          <w:rFonts w:eastAsia="Times New Roman"/>
          <w:lang w:val="sr-Cyrl-CS"/>
        </w:rPr>
        <w:t xml:space="preserve"> је </w:t>
      </w:r>
      <w:r w:rsidR="009765A5" w:rsidRPr="00F77FD0">
        <w:rPr>
          <w:rFonts w:eastAsia="Times New Roman"/>
          <w:lang w:val="sr-Cyrl-CS"/>
        </w:rPr>
        <w:t>правно лице или предузетник</w:t>
      </w:r>
      <w:r w:rsidR="006447AB" w:rsidRPr="00F77FD0">
        <w:rPr>
          <w:rFonts w:eastAsia="Times New Roman"/>
          <w:lang w:val="sr-Cyrl-CS"/>
        </w:rPr>
        <w:t xml:space="preserve"> </w:t>
      </w:r>
      <w:r w:rsidR="009D562C" w:rsidRPr="00F77FD0">
        <w:rPr>
          <w:rFonts w:eastAsia="Times New Roman"/>
          <w:lang w:val="sr-Cyrl-CS"/>
        </w:rPr>
        <w:t>коме је поверена одговорност за управља</w:t>
      </w:r>
      <w:r w:rsidR="00F652B5" w:rsidRPr="00F77FD0">
        <w:rPr>
          <w:rFonts w:eastAsia="Times New Roman"/>
          <w:lang w:val="sr-Cyrl-CS"/>
        </w:rPr>
        <w:t>ње услужним објектом из члана 21</w:t>
      </w:r>
      <w:r w:rsidR="009D562C" w:rsidRPr="00F77FD0">
        <w:rPr>
          <w:rFonts w:eastAsia="Times New Roman"/>
          <w:lang w:val="sr-Cyrl-CS"/>
        </w:rPr>
        <w:t xml:space="preserve">. став 2. тачка 1) овог закона, који може бити и управљач инфраструктуре; </w:t>
      </w:r>
      <w:r w:rsidR="00672D53" w:rsidRPr="00F77FD0">
        <w:rPr>
          <w:lang w:val="sr-Cyrl-RS"/>
        </w:rPr>
        <w:t>Путничком станицом се сматра свака станица која је отворена за превоз путника.</w:t>
      </w:r>
    </w:p>
    <w:p w14:paraId="16B71DA0" w14:textId="5863DBD7" w:rsidR="008A03DE" w:rsidRPr="00F77FD0" w:rsidRDefault="00AB52CC"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услуге јавног железничког превоза путника</w:t>
      </w:r>
      <w:r w:rsidRPr="00F77FD0">
        <w:rPr>
          <w:rFonts w:eastAsia="Times New Roman"/>
          <w:lang w:val="sr-Cyrl-CS"/>
        </w:rPr>
        <w:t xml:space="preserve"> обухватају јавни железнички превоз путника, искључујући превоз путника осталим видовима шинског превоза, као што су метро или трамваји;</w:t>
      </w:r>
    </w:p>
    <w:p w14:paraId="09F84597" w14:textId="2C65CD91" w:rsidR="008A03DE" w:rsidRPr="00F77FD0" w:rsidRDefault="008A03DE" w:rsidP="00D100CE">
      <w:pPr>
        <w:pStyle w:val="ListParagraph"/>
        <w:numPr>
          <w:ilvl w:val="0"/>
          <w:numId w:val="20"/>
        </w:numPr>
        <w:tabs>
          <w:tab w:val="left" w:pos="426"/>
        </w:tabs>
        <w:ind w:left="0" w:firstLine="0"/>
        <w:jc w:val="both"/>
        <w:rPr>
          <w:rFonts w:eastAsia="Times New Roman"/>
          <w:lang w:val="sr-Cyrl-CS"/>
        </w:rPr>
      </w:pPr>
      <w:r w:rsidRPr="00F77FD0">
        <w:rPr>
          <w:rFonts w:eastAsia="Times New Roman"/>
          <w:i/>
          <w:lang w:val="sr-Cyrl-CS"/>
        </w:rPr>
        <w:t>услужни објекат</w:t>
      </w:r>
      <w:r w:rsidRPr="00F77FD0">
        <w:rPr>
          <w:rFonts w:eastAsia="Times New Roman"/>
          <w:lang w:val="sr-Cyrl-CS"/>
        </w:rPr>
        <w:t xml:space="preserve"> подразумева постројење, укључујући земљиште, зграде и опрему, посебно распоређене, као целина или делимично, како би омогућили пружање једне или више услуга из члана </w:t>
      </w:r>
      <w:r w:rsidR="00F652B5" w:rsidRPr="00F77FD0">
        <w:rPr>
          <w:rFonts w:eastAsia="Times New Roman"/>
          <w:lang w:val="sr-Latn-RS"/>
        </w:rPr>
        <w:t>21</w:t>
      </w:r>
      <w:r w:rsidR="00F652B5" w:rsidRPr="00F77FD0">
        <w:rPr>
          <w:rFonts w:eastAsia="Times New Roman"/>
          <w:lang w:val="sr-Cyrl-CS"/>
        </w:rPr>
        <w:t>. ст. 1</w:t>
      </w:r>
      <w:r w:rsidRPr="00F77FD0">
        <w:rPr>
          <w:rFonts w:eastAsia="Times New Roman"/>
          <w:lang w:val="sr-Cyrl-CS"/>
        </w:rPr>
        <w:t>, 4. и 5. овог закона, што укључује и колосеке који повезују мрежу са услужним објектима.</w:t>
      </w:r>
    </w:p>
    <w:p w14:paraId="7C6B7595" w14:textId="77777777" w:rsidR="003B05E6" w:rsidRPr="00F77FD0" w:rsidRDefault="003B05E6" w:rsidP="003B05E6">
      <w:pPr>
        <w:pStyle w:val="ListParagraph"/>
        <w:tabs>
          <w:tab w:val="left" w:pos="426"/>
        </w:tabs>
        <w:ind w:left="0"/>
        <w:jc w:val="both"/>
        <w:rPr>
          <w:rFonts w:eastAsia="Times New Roman"/>
          <w:lang w:val="sr-Cyrl-RS"/>
        </w:rPr>
      </w:pPr>
    </w:p>
    <w:p w14:paraId="149269C1" w14:textId="77777777" w:rsidR="0068291B" w:rsidRPr="00F77FD0" w:rsidRDefault="0068291B" w:rsidP="008A03DE">
      <w:pPr>
        <w:pStyle w:val="7podnas"/>
        <w:rPr>
          <w:b w:val="0"/>
          <w:sz w:val="24"/>
          <w:szCs w:val="24"/>
          <w:lang w:val="sr-Cyrl-CS"/>
        </w:rPr>
      </w:pPr>
    </w:p>
    <w:p w14:paraId="4FEFD7EB" w14:textId="77777777" w:rsidR="008A03DE" w:rsidRPr="00F77FD0" w:rsidRDefault="008A03DE" w:rsidP="008A03DE">
      <w:pPr>
        <w:pStyle w:val="7podnas"/>
        <w:rPr>
          <w:b w:val="0"/>
          <w:sz w:val="24"/>
          <w:szCs w:val="24"/>
          <w:lang w:val="sr-Cyrl-CS"/>
        </w:rPr>
      </w:pPr>
      <w:r w:rsidRPr="00F77FD0">
        <w:rPr>
          <w:b w:val="0"/>
          <w:sz w:val="24"/>
          <w:szCs w:val="24"/>
          <w:lang w:val="sr-Cyrl-CS"/>
        </w:rPr>
        <w:t>Независност железничких превозника и управљача инфраструктуре</w:t>
      </w:r>
    </w:p>
    <w:p w14:paraId="3F3B4529" w14:textId="0E04BBAF"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D07DD1" w:rsidRPr="00F77FD0">
        <w:rPr>
          <w:rFonts w:eastAsia="Times New Roman"/>
          <w:bCs/>
          <w:lang w:val="sr-Cyrl-CS"/>
        </w:rPr>
        <w:t>3</w:t>
      </w:r>
      <w:r w:rsidRPr="00F77FD0">
        <w:rPr>
          <w:rFonts w:eastAsia="Times New Roman"/>
          <w:bCs/>
          <w:lang w:val="sr-Cyrl-CS"/>
        </w:rPr>
        <w:t>.</w:t>
      </w:r>
    </w:p>
    <w:p w14:paraId="5FD91A39" w14:textId="77777777" w:rsidR="008A03DE" w:rsidRPr="00F77FD0" w:rsidRDefault="008A03DE" w:rsidP="007406DB">
      <w:pPr>
        <w:ind w:firstLine="708"/>
        <w:jc w:val="both"/>
        <w:rPr>
          <w:rFonts w:eastAsia="Times New Roman"/>
          <w:lang w:val="sr-Cyrl-CS"/>
        </w:rPr>
      </w:pPr>
      <w:r w:rsidRPr="00F77FD0">
        <w:rPr>
          <w:rFonts w:eastAsia="Times New Roman"/>
          <w:lang w:val="sr-Cyrl-CS"/>
        </w:rPr>
        <w:t>Обављање делатности управљања јавном железничком инфраструктуром и делатности обављања превоза путника и превоза робе у железничком саобраћају уређује се на начелима раздвајања послова управљања јавном железничком инфраструктуром и послова обављања превоза у железничком саобраћају.</w:t>
      </w:r>
    </w:p>
    <w:p w14:paraId="26CFDEDD" w14:textId="77777777" w:rsidR="008A03DE" w:rsidRPr="00F77FD0" w:rsidRDefault="008A03DE" w:rsidP="007406DB">
      <w:pPr>
        <w:ind w:firstLine="708"/>
        <w:jc w:val="both"/>
        <w:rPr>
          <w:rFonts w:eastAsia="Times New Roman"/>
          <w:lang w:val="sr-Cyrl-CS"/>
        </w:rPr>
      </w:pPr>
      <w:r w:rsidRPr="00F77FD0">
        <w:rPr>
          <w:rFonts w:eastAsia="Times New Roman"/>
          <w:lang w:val="sr-Cyrl-CS"/>
        </w:rPr>
        <w:t>У погледу руковођења, управљања и контроле над административним, економским и рачуноводственим питањима, железнички превозници у непосредном или посредном државном власништву или под контролом државе имају независан статус.</w:t>
      </w:r>
    </w:p>
    <w:p w14:paraId="0FA59C2E" w14:textId="77777777" w:rsidR="008A03DE" w:rsidRPr="00F77FD0" w:rsidRDefault="008A03DE" w:rsidP="007406DB">
      <w:pPr>
        <w:ind w:firstLine="708"/>
        <w:jc w:val="both"/>
        <w:rPr>
          <w:rFonts w:eastAsia="Times New Roman"/>
          <w:lang w:val="sr-Cyrl-CS"/>
        </w:rPr>
      </w:pPr>
      <w:r w:rsidRPr="00F77FD0">
        <w:rPr>
          <w:rFonts w:eastAsia="Times New Roman"/>
          <w:lang w:val="sr-Cyrl-CS"/>
        </w:rPr>
        <w:t>Управљач инфраструктуре одговоран је за сопствено руковођење, управљање и контролу, у складу са овим законом.</w:t>
      </w:r>
    </w:p>
    <w:p w14:paraId="5F6546A8" w14:textId="77777777" w:rsidR="008A03DE" w:rsidRPr="00F77FD0" w:rsidRDefault="008A03DE" w:rsidP="007406DB">
      <w:pPr>
        <w:ind w:firstLine="708"/>
        <w:jc w:val="both"/>
        <w:rPr>
          <w:rFonts w:eastAsia="Times New Roman"/>
          <w:lang w:val="sr-Cyrl-CS"/>
        </w:rPr>
      </w:pPr>
      <w:r w:rsidRPr="00F77FD0">
        <w:rPr>
          <w:rFonts w:eastAsia="Times New Roman"/>
          <w:lang w:val="sr-Cyrl-CS"/>
        </w:rPr>
        <w:t>Биланси успеха и биланси стања воде се и објављују одвојено, са једне стране, за делатност железничких превозника и, са друге стране, за делатност управљања железничком инфраструктуром.</w:t>
      </w:r>
    </w:p>
    <w:p w14:paraId="4B5492D7" w14:textId="77777777" w:rsidR="008A03DE" w:rsidRPr="00F77FD0" w:rsidRDefault="008A03DE" w:rsidP="007406DB">
      <w:pPr>
        <w:ind w:firstLine="708"/>
        <w:jc w:val="both"/>
        <w:rPr>
          <w:rFonts w:eastAsia="Times New Roman"/>
          <w:lang w:val="sr-Cyrl-CS"/>
        </w:rPr>
      </w:pPr>
      <w:r w:rsidRPr="00F77FD0">
        <w:rPr>
          <w:rFonts w:eastAsia="Times New Roman"/>
          <w:lang w:val="sr-Cyrl-CS"/>
        </w:rPr>
        <w:t>Одвојени биланси успеха и биланси стања воде се и објављују, са једне стране, за послове који се односе на пружање услуга железничког теретног превоза и, са друге, за делатности које се односе на пружање услуга превоза путника.</w:t>
      </w:r>
    </w:p>
    <w:p w14:paraId="06922CF5" w14:textId="77777777" w:rsidR="008A03DE" w:rsidRPr="00F77FD0" w:rsidRDefault="008A03DE" w:rsidP="007406DB">
      <w:pPr>
        <w:ind w:firstLine="708"/>
        <w:jc w:val="both"/>
        <w:rPr>
          <w:rFonts w:eastAsia="Times New Roman"/>
          <w:lang w:val="sr-Cyrl-CS"/>
        </w:rPr>
      </w:pPr>
      <w:r w:rsidRPr="00F77FD0">
        <w:rPr>
          <w:rFonts w:eastAsia="Times New Roman"/>
          <w:lang w:val="sr-Cyrl-CS"/>
        </w:rPr>
        <w:t>Јавна средства исплаћена за област делатности из става 4. овог члана не могу се преносити са једне на другу делатност.</w:t>
      </w:r>
    </w:p>
    <w:p w14:paraId="30D3673B" w14:textId="77777777" w:rsidR="008A03DE" w:rsidRPr="00F77FD0" w:rsidRDefault="008A03DE" w:rsidP="007406DB">
      <w:pPr>
        <w:ind w:firstLine="708"/>
        <w:jc w:val="both"/>
        <w:rPr>
          <w:rFonts w:eastAsia="Times New Roman"/>
          <w:lang w:val="sr-Cyrl-CS"/>
        </w:rPr>
      </w:pPr>
      <w:r w:rsidRPr="00F77FD0">
        <w:rPr>
          <w:rFonts w:eastAsia="Times New Roman"/>
          <w:lang w:val="sr-Cyrl-CS"/>
        </w:rPr>
        <w:t>Јавна средства исплаћена за активности које се односе на обавезу јавног превоза путника, исказују се одвојено на релевантним рачунима и не преносе се на делатности које се односе на пружање других услуга превоза нити било којих других делатности.</w:t>
      </w:r>
    </w:p>
    <w:p w14:paraId="1175A8CC" w14:textId="27C38691" w:rsidR="006D1754" w:rsidRPr="00F77FD0" w:rsidRDefault="008A03DE" w:rsidP="006447AB">
      <w:pPr>
        <w:ind w:firstLine="708"/>
        <w:jc w:val="both"/>
        <w:rPr>
          <w:rFonts w:eastAsia="Times New Roman"/>
          <w:lang w:val="sr-Cyrl-CS"/>
        </w:rPr>
      </w:pPr>
      <w:r w:rsidRPr="00F77FD0">
        <w:rPr>
          <w:rFonts w:eastAsia="Times New Roman"/>
          <w:lang w:val="sr-Cyrl-CS"/>
        </w:rPr>
        <w:t>Рачуни за различита подручја делатности наведена у ст. 4. и 5. овог члана се воде на такав начин да омогућују праћење забране преноса јавних средстава исплаћених на име једне делатности на другу и праћење коришћења прихода од цена приступа и услуга, као и прихода из других</w:t>
      </w:r>
      <w:r w:rsidR="006447AB" w:rsidRPr="00F77FD0">
        <w:rPr>
          <w:rFonts w:eastAsia="Times New Roman"/>
          <w:lang w:val="sr-Cyrl-CS"/>
        </w:rPr>
        <w:t xml:space="preserve"> комерцијалних делатности.</w:t>
      </w:r>
    </w:p>
    <w:p w14:paraId="2E75EC5C" w14:textId="77777777" w:rsidR="006D1754" w:rsidRPr="00F77FD0" w:rsidRDefault="006D1754" w:rsidP="008A03DE">
      <w:pPr>
        <w:pStyle w:val="6naslov"/>
        <w:rPr>
          <w:sz w:val="24"/>
          <w:szCs w:val="24"/>
          <w:lang w:val="sr-Cyrl-CS"/>
        </w:rPr>
      </w:pPr>
    </w:p>
    <w:p w14:paraId="4EBA7608" w14:textId="016C2FE4" w:rsidR="008A03DE" w:rsidRPr="00F77FD0" w:rsidRDefault="008A03DE" w:rsidP="004A018F">
      <w:pPr>
        <w:pStyle w:val="6naslov"/>
        <w:spacing w:before="0" w:after="0"/>
        <w:rPr>
          <w:sz w:val="24"/>
          <w:szCs w:val="24"/>
          <w:lang w:val="sr-Cyrl-CS"/>
        </w:rPr>
      </w:pPr>
      <w:r w:rsidRPr="00F77FD0">
        <w:rPr>
          <w:sz w:val="24"/>
          <w:szCs w:val="24"/>
          <w:lang w:val="sr-Cyrl-CS"/>
        </w:rPr>
        <w:t>II. ЖЕЛЕЗНИЧКA ИНФРАСТРУКТУРA</w:t>
      </w:r>
    </w:p>
    <w:p w14:paraId="14C3214E" w14:textId="77777777" w:rsidR="009858BD" w:rsidRPr="00F77FD0" w:rsidRDefault="009858BD" w:rsidP="009858BD">
      <w:pPr>
        <w:pStyle w:val="8podpodnas"/>
        <w:spacing w:before="0" w:after="0"/>
        <w:rPr>
          <w:i w:val="0"/>
          <w:sz w:val="24"/>
          <w:szCs w:val="24"/>
          <w:lang w:val="sr-Cyrl-CS"/>
        </w:rPr>
      </w:pPr>
      <w:r w:rsidRPr="00F77FD0">
        <w:rPr>
          <w:i w:val="0"/>
          <w:sz w:val="24"/>
          <w:szCs w:val="24"/>
          <w:lang w:val="sr-Cyrl-CS"/>
        </w:rPr>
        <w:t>Елементи железничке инфраструктуре</w:t>
      </w:r>
    </w:p>
    <w:p w14:paraId="06ECC5F2" w14:textId="78A7D675" w:rsidR="008A03DE" w:rsidRPr="00F77FD0" w:rsidRDefault="00D07DD1" w:rsidP="007A1C26">
      <w:pPr>
        <w:jc w:val="center"/>
        <w:rPr>
          <w:rFonts w:eastAsia="Times New Roman"/>
          <w:bCs/>
          <w:lang w:val="sr-Cyrl-CS"/>
        </w:rPr>
      </w:pPr>
      <w:r w:rsidRPr="00F77FD0">
        <w:rPr>
          <w:rFonts w:eastAsia="Times New Roman"/>
          <w:bCs/>
          <w:lang w:val="sr-Cyrl-CS"/>
        </w:rPr>
        <w:t>Члан 4</w:t>
      </w:r>
      <w:r w:rsidR="009858BD" w:rsidRPr="00F77FD0">
        <w:rPr>
          <w:rFonts w:eastAsia="Times New Roman"/>
          <w:bCs/>
          <w:lang w:val="sr-Cyrl-CS"/>
        </w:rPr>
        <w:t xml:space="preserve">. </w:t>
      </w:r>
      <w:r w:rsidR="008A03DE" w:rsidRPr="00F77FD0">
        <w:rPr>
          <w:rFonts w:ascii="Tahoma" w:eastAsia="Times New Roman" w:hAnsi="Tahoma" w:cs="Tahoma"/>
          <w:bCs/>
          <w:lang w:val="sr-Cyrl-CS"/>
        </w:rPr>
        <w:t>﻿</w:t>
      </w:r>
    </w:p>
    <w:p w14:paraId="7095FCC1" w14:textId="77777777" w:rsidR="00B16AB0" w:rsidRPr="00F77FD0" w:rsidRDefault="00B16AB0" w:rsidP="00B16AB0">
      <w:pPr>
        <w:ind w:firstLine="720"/>
        <w:jc w:val="both"/>
        <w:rPr>
          <w:rFonts w:eastAsia="Times New Roman"/>
          <w:lang w:val="sr-Cyrl-CS"/>
        </w:rPr>
      </w:pPr>
      <w:r w:rsidRPr="00F77FD0">
        <w:rPr>
          <w:rFonts w:eastAsia="Times New Roman"/>
          <w:lang w:val="sr-Cyrl-CS"/>
        </w:rPr>
        <w:t xml:space="preserve">Железничку инфраструктуру, у смислу овог закона, чине пруга и станични колосеци на мрежи, индустријске </w:t>
      </w:r>
      <w:r w:rsidRPr="00F77FD0">
        <w:rPr>
          <w:rFonts w:eastAsia="Times New Roman"/>
          <w:lang w:val="sr-Cyrl-RS"/>
        </w:rPr>
        <w:t>железнице</w:t>
      </w:r>
      <w:r w:rsidRPr="00F77FD0">
        <w:rPr>
          <w:rFonts w:eastAsia="Times New Roman"/>
          <w:lang w:val="sr-Cyrl-CS"/>
        </w:rPr>
        <w:t>, индустријски колосеци, колосеци унутар железничких радионица за поправку и депоа или гаража за локомотиве, који су прикључени на мрежу.</w:t>
      </w:r>
    </w:p>
    <w:p w14:paraId="450E7D43" w14:textId="77777777" w:rsidR="00B16AB0" w:rsidRPr="00F77FD0" w:rsidRDefault="00B16AB0" w:rsidP="00B16AB0">
      <w:pPr>
        <w:ind w:firstLine="720"/>
        <w:jc w:val="both"/>
        <w:rPr>
          <w:rFonts w:eastAsia="Times New Roman"/>
          <w:lang w:val="sr-Cyrl-CS"/>
        </w:rPr>
      </w:pPr>
      <w:r w:rsidRPr="00F77FD0">
        <w:rPr>
          <w:rFonts w:eastAsia="Times New Roman"/>
          <w:lang w:val="sr-Cyrl-CS"/>
        </w:rPr>
        <w:t xml:space="preserve"> Железничка инфраструктура се састоји од следећих елемената:</w:t>
      </w:r>
    </w:p>
    <w:p w14:paraId="48492C3D" w14:textId="5ADE153E" w:rsidR="00A02598" w:rsidRPr="00F77FD0" w:rsidRDefault="008A03DE" w:rsidP="006447AB">
      <w:pPr>
        <w:pStyle w:val="ListParagraph"/>
        <w:numPr>
          <w:ilvl w:val="0"/>
          <w:numId w:val="27"/>
        </w:numPr>
        <w:jc w:val="both"/>
        <w:rPr>
          <w:rFonts w:eastAsia="Times New Roman"/>
          <w:lang w:val="sr-Cyrl-CS"/>
        </w:rPr>
      </w:pPr>
      <w:r w:rsidRPr="00F77FD0">
        <w:rPr>
          <w:rFonts w:eastAsia="Times New Roman"/>
          <w:lang w:val="sr-Cyrl-CS"/>
        </w:rPr>
        <w:t>пружни појас;</w:t>
      </w:r>
    </w:p>
    <w:p w14:paraId="7AD9F9C1" w14:textId="551F8CA7" w:rsidR="008A03DE" w:rsidRPr="00F77FD0" w:rsidRDefault="008A03DE" w:rsidP="00B25E3B">
      <w:pPr>
        <w:ind w:left="720" w:hanging="360"/>
        <w:jc w:val="both"/>
        <w:rPr>
          <w:rFonts w:eastAsia="Times New Roman"/>
          <w:lang w:val="sr-Cyrl-CS"/>
        </w:rPr>
      </w:pPr>
      <w:r w:rsidRPr="00F77FD0">
        <w:rPr>
          <w:rFonts w:eastAsia="Times New Roman"/>
          <w:lang w:val="sr-Cyrl-CS"/>
        </w:rPr>
        <w:t xml:space="preserve">2) </w:t>
      </w:r>
      <w:r w:rsidR="00CA219A" w:rsidRPr="00F77FD0">
        <w:rPr>
          <w:rFonts w:eastAsia="Times New Roman"/>
          <w:lang w:val="sr-Latn-CS"/>
        </w:rPr>
        <w:t xml:space="preserve"> </w:t>
      </w:r>
      <w:r w:rsidR="00CA219A" w:rsidRPr="00F77FD0">
        <w:rPr>
          <w:rFonts w:eastAsia="Times New Roman"/>
          <w:lang w:val="sr-Cyrl-CS"/>
        </w:rPr>
        <w:t xml:space="preserve">пруга и труп пруге, односно насип, усек, засек, одводни канали и заштитни јаркови, дренажни ровови, </w:t>
      </w:r>
      <w:r w:rsidR="007D541C" w:rsidRPr="00F77FD0">
        <w:rPr>
          <w:rFonts w:eastAsia="Times New Roman"/>
          <w:lang w:val="sr-Cyrl-CS"/>
        </w:rPr>
        <w:t>обложни зидови, засади</w:t>
      </w:r>
      <w:r w:rsidR="00225CD7" w:rsidRPr="00F77FD0">
        <w:rPr>
          <w:rFonts w:eastAsia="Times New Roman"/>
          <w:lang w:val="sr-Cyrl-CS"/>
        </w:rPr>
        <w:t xml:space="preserve"> за заштиту косина итд.; перони и утоварно-истоварне рампе укључујући и оне у путничким станицама и теретним терминалима; службене пешачке стазе; преградни зидови, живе ограде, ограде; противпожарни појасеви; </w:t>
      </w:r>
      <w:r w:rsidR="00225CD7" w:rsidRPr="00F77FD0">
        <w:rPr>
          <w:rFonts w:eastAsia="Times New Roman"/>
          <w:lang w:val="sr-Cyrl-RS"/>
        </w:rPr>
        <w:t>уређаји</w:t>
      </w:r>
      <w:r w:rsidR="00225CD7" w:rsidRPr="00F77FD0">
        <w:rPr>
          <w:rFonts w:eastAsia="Times New Roman"/>
          <w:lang w:val="sr-Cyrl-CS"/>
        </w:rPr>
        <w:t xml:space="preserve"> за загревање скретница; преграде за заштиту од снега итд.;</w:t>
      </w:r>
    </w:p>
    <w:p w14:paraId="174F6391" w14:textId="406F9304" w:rsidR="008A03DE" w:rsidRPr="00F77FD0" w:rsidRDefault="008A03DE" w:rsidP="00B25E3B">
      <w:pPr>
        <w:ind w:left="720" w:hanging="360"/>
        <w:jc w:val="both"/>
        <w:rPr>
          <w:rFonts w:eastAsia="Times New Roman"/>
          <w:lang w:val="sr-Cyrl-CS"/>
        </w:rPr>
      </w:pPr>
      <w:r w:rsidRPr="00F77FD0">
        <w:rPr>
          <w:rFonts w:eastAsia="Times New Roman"/>
          <w:lang w:val="sr-Cyrl-CS"/>
        </w:rPr>
        <w:t xml:space="preserve">3) </w:t>
      </w:r>
      <w:r w:rsidR="00225CD7" w:rsidRPr="00F77FD0">
        <w:rPr>
          <w:rFonts w:eastAsia="Times New Roman"/>
          <w:lang w:val="sr-Cyrl-CS"/>
        </w:rPr>
        <w:t xml:space="preserve"> грађевински објекти: мостови, пропусти и  подвожњаци, тунели, галерије и надвожњаци; потпорни зидови, објекти за заштиту од лавина, одрона, буке итд;</w:t>
      </w:r>
    </w:p>
    <w:p w14:paraId="5BAB6E4B" w14:textId="66586F45" w:rsidR="008A03DE" w:rsidRPr="00F77FD0" w:rsidRDefault="008A03DE" w:rsidP="00B25E3B">
      <w:pPr>
        <w:ind w:left="720" w:hanging="360"/>
        <w:jc w:val="both"/>
        <w:rPr>
          <w:rFonts w:eastAsia="Times New Roman"/>
          <w:lang w:val="sr-Cyrl-CS"/>
        </w:rPr>
      </w:pPr>
      <w:r w:rsidRPr="00F77FD0">
        <w:rPr>
          <w:rFonts w:eastAsia="Times New Roman"/>
          <w:lang w:val="sr-Cyrl-CS"/>
        </w:rPr>
        <w:t>4) путни прелази, укључујући средства за осигурање путних прелаза;</w:t>
      </w:r>
    </w:p>
    <w:p w14:paraId="5AB30B10" w14:textId="18015B9A" w:rsidR="008A03DE" w:rsidRPr="00F77FD0" w:rsidRDefault="008A03DE" w:rsidP="00B25E3B">
      <w:pPr>
        <w:ind w:left="720" w:hanging="360"/>
        <w:jc w:val="both"/>
        <w:rPr>
          <w:rFonts w:eastAsia="Times New Roman"/>
          <w:lang w:val="sr-Cyrl-CS"/>
        </w:rPr>
      </w:pPr>
      <w:r w:rsidRPr="00F77FD0">
        <w:rPr>
          <w:rFonts w:eastAsia="Times New Roman"/>
          <w:lang w:val="sr-Cyrl-CS"/>
        </w:rPr>
        <w:t xml:space="preserve">5) </w:t>
      </w:r>
      <w:r w:rsidR="00225CD7" w:rsidRPr="00F77FD0">
        <w:rPr>
          <w:rFonts w:eastAsia="Times New Roman"/>
          <w:lang w:val="sr-Cyrl-CS"/>
        </w:rPr>
        <w:t xml:space="preserve"> горњи строј, односно: шине, шински жлебови и заштитне шине; прагови и подужни носачи, колосечни причврсни и спојни прибор, застор од туцаника или шљунка; скретнице, укрштаји итд; окретнице и преноснице;</w:t>
      </w:r>
    </w:p>
    <w:p w14:paraId="21BC3A28" w14:textId="40EAE570" w:rsidR="008A03DE" w:rsidRPr="00F77FD0" w:rsidRDefault="008A03DE" w:rsidP="00B25E3B">
      <w:pPr>
        <w:ind w:left="720" w:hanging="360"/>
        <w:jc w:val="both"/>
        <w:rPr>
          <w:rFonts w:eastAsia="Times New Roman"/>
          <w:lang w:val="sr-Cyrl-CS"/>
        </w:rPr>
      </w:pPr>
      <w:r w:rsidRPr="00F77FD0">
        <w:rPr>
          <w:rFonts w:eastAsia="Times New Roman"/>
          <w:lang w:val="sr-Cyrl-CS"/>
        </w:rPr>
        <w:t>6) прилази за путнике и робу, укључујући друмски приступ и приступ за путнике који долазе или одлазе пешке;</w:t>
      </w:r>
    </w:p>
    <w:p w14:paraId="5B152C19" w14:textId="23EFCFCE" w:rsidR="00225CD7" w:rsidRPr="00F77FD0" w:rsidRDefault="008A03DE" w:rsidP="00225CD7">
      <w:pPr>
        <w:ind w:left="720" w:hanging="360"/>
        <w:jc w:val="both"/>
        <w:rPr>
          <w:rFonts w:eastAsia="Times New Roman"/>
          <w:strike/>
          <w:lang w:val="sr-Cyrl-CS"/>
        </w:rPr>
      </w:pPr>
      <w:r w:rsidRPr="00F77FD0">
        <w:rPr>
          <w:rFonts w:eastAsia="Times New Roman"/>
          <w:lang w:val="sr-Cyrl-CS"/>
        </w:rPr>
        <w:t xml:space="preserve">7) </w:t>
      </w:r>
      <w:r w:rsidR="00225CD7" w:rsidRPr="00F77FD0">
        <w:rPr>
          <w:rFonts w:eastAsia="Times New Roman"/>
          <w:lang w:val="sr-Cyrl-CS"/>
        </w:rPr>
        <w:t>сигнално-сигурносни и телекомуникационе уређаји на отвореним пругама</w:t>
      </w:r>
      <w:r w:rsidR="009D24C5" w:rsidRPr="00F77FD0">
        <w:rPr>
          <w:rFonts w:eastAsia="Times New Roman"/>
          <w:lang w:val="sr-Cyrl-CS"/>
        </w:rPr>
        <w:t xml:space="preserve"> и </w:t>
      </w:r>
      <w:r w:rsidR="00225CD7" w:rsidRPr="00F77FD0">
        <w:rPr>
          <w:rFonts w:eastAsia="Times New Roman"/>
          <w:lang w:val="sr-Cyrl-CS"/>
        </w:rPr>
        <w:t>у станицама, укључујући постројења за производњу</w:t>
      </w:r>
      <w:r w:rsidR="009D24C5" w:rsidRPr="00F77FD0">
        <w:rPr>
          <w:rFonts w:eastAsia="Times New Roman"/>
          <w:lang w:val="sr-Cyrl-CS"/>
        </w:rPr>
        <w:t>,</w:t>
      </w:r>
      <w:r w:rsidR="00225CD7" w:rsidRPr="00F77FD0">
        <w:rPr>
          <w:rFonts w:eastAsia="Times New Roman"/>
          <w:lang w:val="sr-Cyrl-CS"/>
        </w:rPr>
        <w:t xml:space="preserve"> трансформисање и дистрибуцију електричне енергије за сигнализацију и телекомуникације</w:t>
      </w:r>
      <w:r w:rsidR="009D24C5" w:rsidRPr="00F77FD0">
        <w:rPr>
          <w:rFonts w:eastAsia="Times New Roman"/>
          <w:lang w:val="sr-Cyrl-CS"/>
        </w:rPr>
        <w:t xml:space="preserve">, </w:t>
      </w:r>
      <w:r w:rsidR="00225CD7" w:rsidRPr="00F77FD0">
        <w:rPr>
          <w:rFonts w:eastAsia="Times New Roman"/>
          <w:lang w:val="sr-Cyrl-CS"/>
        </w:rPr>
        <w:t xml:space="preserve">зграде за такве </w:t>
      </w:r>
      <w:r w:rsidR="00FB1EBA" w:rsidRPr="00F77FD0">
        <w:rPr>
          <w:rFonts w:eastAsia="Times New Roman"/>
          <w:lang w:val="sr-Cyrl-CS"/>
        </w:rPr>
        <w:t xml:space="preserve">уређаје </w:t>
      </w:r>
      <w:r w:rsidR="003E01DA" w:rsidRPr="00F77FD0">
        <w:rPr>
          <w:rFonts w:eastAsia="Times New Roman"/>
          <w:lang w:val="sr-Cyrl-CS"/>
        </w:rPr>
        <w:t>и</w:t>
      </w:r>
      <w:r w:rsidR="00FB1EBA" w:rsidRPr="00F77FD0">
        <w:rPr>
          <w:rFonts w:eastAsia="Times New Roman"/>
          <w:lang w:val="sr-Cyrl-CS"/>
        </w:rPr>
        <w:t>/</w:t>
      </w:r>
      <w:r w:rsidR="00225CD7" w:rsidRPr="00F77FD0">
        <w:rPr>
          <w:rFonts w:eastAsia="Times New Roman"/>
          <w:lang w:val="sr-Cyrl-CS"/>
        </w:rPr>
        <w:t>или постројења</w:t>
      </w:r>
      <w:r w:rsidR="009D24C5" w:rsidRPr="00F77FD0">
        <w:rPr>
          <w:rFonts w:eastAsia="Times New Roman"/>
          <w:lang w:val="sr-Cyrl-CS"/>
        </w:rPr>
        <w:t xml:space="preserve">, </w:t>
      </w:r>
      <w:r w:rsidR="00D628D4" w:rsidRPr="00F77FD0">
        <w:rPr>
          <w:rFonts w:eastAsia="Times New Roman"/>
          <w:lang w:val="sr-Cyrl-CS"/>
        </w:rPr>
        <w:t>колосечне кочнице;</w:t>
      </w:r>
    </w:p>
    <w:p w14:paraId="75FB378D" w14:textId="77777777" w:rsidR="008A03DE" w:rsidRPr="00F77FD0" w:rsidRDefault="008A03DE" w:rsidP="007406DB">
      <w:pPr>
        <w:ind w:left="720" w:hanging="360"/>
        <w:jc w:val="both"/>
        <w:rPr>
          <w:rFonts w:eastAsia="Times New Roman"/>
          <w:lang w:val="sr-Cyrl-CS"/>
        </w:rPr>
      </w:pPr>
      <w:r w:rsidRPr="00F77FD0">
        <w:rPr>
          <w:rFonts w:eastAsia="Times New Roman"/>
          <w:lang w:val="sr-Cyrl-CS"/>
        </w:rPr>
        <w:t>8) инсталације за осветљења за потребе саобраћаја и безбедности;</w:t>
      </w:r>
    </w:p>
    <w:p w14:paraId="418F20B2" w14:textId="77777777" w:rsidR="008A03DE" w:rsidRPr="00F77FD0" w:rsidRDefault="008A03DE" w:rsidP="007406DB">
      <w:pPr>
        <w:ind w:left="720" w:hanging="360"/>
        <w:jc w:val="both"/>
        <w:rPr>
          <w:rFonts w:eastAsia="Times New Roman"/>
          <w:lang w:val="sr-Cyrl-CS"/>
        </w:rPr>
      </w:pPr>
      <w:r w:rsidRPr="00F77FD0">
        <w:rPr>
          <w:rFonts w:eastAsia="Times New Roman"/>
          <w:lang w:val="sr-Cyrl-CS"/>
        </w:rPr>
        <w:t>9) постројење за трансформацију и пренос електричне енергије за вучу возова: двофазни далеководи 110 kV, подстанице изузев разводног постројења 110 kV у тој подстаници, напојни каблови између подстаница и контактних водова, контактна мрежа и носачи, трећа шина са носачима;</w:t>
      </w:r>
    </w:p>
    <w:p w14:paraId="308A52B8" w14:textId="016425EB" w:rsidR="008A03DE" w:rsidRPr="00F77FD0" w:rsidRDefault="008A03DE" w:rsidP="00E12A16">
      <w:pPr>
        <w:ind w:firstLine="360"/>
        <w:jc w:val="both"/>
        <w:rPr>
          <w:rFonts w:eastAsia="Times New Roman"/>
          <w:lang w:val="sr-Cyrl-CS"/>
        </w:rPr>
      </w:pPr>
      <w:r w:rsidRPr="00F77FD0">
        <w:rPr>
          <w:rFonts w:eastAsia="Times New Roman"/>
          <w:lang w:val="sr-Cyrl-CS"/>
        </w:rPr>
        <w:t>10) зграде или делови зграда који су у функцији управљања железничком инфраструктуром, укључујући део опреме за обрачун и наплату цена.Министар надлежан за послове саобраћаја (у даљем тексту: Министар) ближе одређује елементе железничке инфраструктуре.</w:t>
      </w:r>
    </w:p>
    <w:p w14:paraId="686FE458" w14:textId="77777777" w:rsidR="00151879" w:rsidRPr="00F77FD0" w:rsidRDefault="00151879" w:rsidP="004A018F">
      <w:pPr>
        <w:pStyle w:val="8podpodnas"/>
        <w:spacing w:before="0" w:after="0"/>
        <w:rPr>
          <w:i w:val="0"/>
          <w:sz w:val="24"/>
          <w:szCs w:val="24"/>
          <w:lang w:val="sr-Cyrl-CS"/>
        </w:rPr>
      </w:pPr>
    </w:p>
    <w:p w14:paraId="7AE68F86" w14:textId="77777777" w:rsidR="006447AB" w:rsidRPr="00F77FD0" w:rsidRDefault="006447AB" w:rsidP="006447AB">
      <w:pPr>
        <w:pStyle w:val="8podpodnas"/>
        <w:spacing w:before="0" w:after="0"/>
        <w:rPr>
          <w:i w:val="0"/>
          <w:sz w:val="24"/>
          <w:szCs w:val="24"/>
          <w:lang w:val="sr-Cyrl-CS"/>
        </w:rPr>
      </w:pPr>
      <w:r w:rsidRPr="00F77FD0">
        <w:rPr>
          <w:i w:val="0"/>
          <w:sz w:val="24"/>
          <w:szCs w:val="24"/>
          <w:lang w:val="sr-Cyrl-CS"/>
        </w:rPr>
        <w:t>Класификација железничких пруга</w:t>
      </w:r>
    </w:p>
    <w:p w14:paraId="7A1D130B" w14:textId="40697B90" w:rsidR="006447AB" w:rsidRPr="00F77FD0" w:rsidRDefault="006447AB" w:rsidP="006447AB">
      <w:pPr>
        <w:jc w:val="center"/>
        <w:rPr>
          <w:rFonts w:eastAsia="Times New Roman"/>
          <w:bCs/>
          <w:lang w:val="sr-Cyrl-CS"/>
        </w:rPr>
      </w:pPr>
      <w:r w:rsidRPr="00F77FD0">
        <w:rPr>
          <w:rFonts w:eastAsia="Times New Roman"/>
          <w:bCs/>
          <w:lang w:val="sr-Cyrl-CS"/>
        </w:rPr>
        <w:t xml:space="preserve">Члан </w:t>
      </w:r>
      <w:r w:rsidR="00D07DD1" w:rsidRPr="00F77FD0">
        <w:rPr>
          <w:rFonts w:eastAsia="Times New Roman"/>
          <w:bCs/>
          <w:lang w:val="sr-Cyrl-CS"/>
        </w:rPr>
        <w:t>5</w:t>
      </w:r>
      <w:r w:rsidRPr="00F77FD0">
        <w:rPr>
          <w:rFonts w:eastAsia="Times New Roman"/>
          <w:bCs/>
          <w:lang w:val="sr-Cyrl-CS"/>
        </w:rPr>
        <w:t xml:space="preserve">. </w:t>
      </w:r>
      <w:r w:rsidRPr="00F77FD0">
        <w:rPr>
          <w:rFonts w:ascii="Tahoma" w:eastAsia="Times New Roman" w:hAnsi="Tahoma" w:cs="Tahoma"/>
          <w:bCs/>
          <w:lang w:val="sr-Cyrl-CS"/>
        </w:rPr>
        <w:t>﻿</w:t>
      </w:r>
    </w:p>
    <w:p w14:paraId="48708781" w14:textId="77777777" w:rsidR="006447AB" w:rsidRPr="00F77FD0" w:rsidRDefault="006447AB" w:rsidP="006447AB">
      <w:pPr>
        <w:ind w:firstLine="708"/>
        <w:jc w:val="both"/>
        <w:rPr>
          <w:rFonts w:eastAsia="Times New Roman"/>
          <w:lang w:val="sr-Cyrl-CS"/>
        </w:rPr>
      </w:pPr>
      <w:r w:rsidRPr="00F77FD0">
        <w:rPr>
          <w:rFonts w:eastAsia="Times New Roman"/>
          <w:lang w:val="sr-Cyrl-CS"/>
        </w:rPr>
        <w:t xml:space="preserve">Железничке пруге на мрежи у Републици Србији се према намени, економском значају, значају који имају у међународном и унутрашњем железничком саобраћају, начину управљања </w:t>
      </w:r>
      <w:r w:rsidRPr="00F77FD0">
        <w:rPr>
          <w:rFonts w:eastAsia="Times New Roman"/>
          <w:lang w:val="sr-Cyrl-RS"/>
        </w:rPr>
        <w:t>железничком инфраструктуром, као и планирању развоја железничке инфраструктуре,</w:t>
      </w:r>
      <w:r w:rsidRPr="00F77FD0">
        <w:rPr>
          <w:rFonts w:eastAsia="Times New Roman"/>
          <w:lang w:val="sr-Cyrl-CS"/>
        </w:rPr>
        <w:t xml:space="preserve"> класификују на следећи начин:</w:t>
      </w:r>
    </w:p>
    <w:p w14:paraId="200B391B" w14:textId="77777777" w:rsidR="006447AB" w:rsidRPr="00F77FD0" w:rsidRDefault="006447AB" w:rsidP="006447AB">
      <w:pPr>
        <w:ind w:firstLine="708"/>
        <w:jc w:val="both"/>
        <w:rPr>
          <w:rFonts w:eastAsia="Times New Roman"/>
          <w:lang w:val="sr-Cyrl-CS"/>
        </w:rPr>
      </w:pPr>
    </w:p>
    <w:p w14:paraId="20737A7F" w14:textId="77777777" w:rsidR="006447AB" w:rsidRPr="00F77FD0" w:rsidRDefault="006447AB" w:rsidP="006447AB">
      <w:pPr>
        <w:ind w:firstLine="708"/>
        <w:jc w:val="both"/>
        <w:rPr>
          <w:rFonts w:eastAsia="Times New Roman"/>
          <w:lang w:val="sr-Cyrl-CS"/>
        </w:rPr>
      </w:pPr>
      <w:r w:rsidRPr="00F77FD0">
        <w:rPr>
          <w:rFonts w:eastAsia="Times New Roman"/>
          <w:lang w:val="sr-Cyrl-CS"/>
        </w:rPr>
        <w:t>1) магистралне пруге -  од значаја за међународни саобраћај;</w:t>
      </w:r>
    </w:p>
    <w:p w14:paraId="092F1BB4" w14:textId="77777777" w:rsidR="006447AB" w:rsidRPr="00F77FD0" w:rsidRDefault="006447AB" w:rsidP="006447AB">
      <w:pPr>
        <w:ind w:firstLine="708"/>
        <w:jc w:val="both"/>
        <w:rPr>
          <w:rFonts w:eastAsia="Times New Roman"/>
          <w:lang w:val="sr-Cyrl-CS"/>
        </w:rPr>
      </w:pPr>
      <w:r w:rsidRPr="00F77FD0">
        <w:rPr>
          <w:rFonts w:eastAsia="Times New Roman"/>
          <w:lang w:val="sr-Cyrl-CS"/>
        </w:rPr>
        <w:t>2) регионалне пруге - од значаја за регионални саобраћај;</w:t>
      </w:r>
    </w:p>
    <w:p w14:paraId="6F467964" w14:textId="77777777" w:rsidR="006447AB" w:rsidRPr="00F77FD0" w:rsidRDefault="006447AB" w:rsidP="006447AB">
      <w:pPr>
        <w:ind w:firstLine="708"/>
        <w:jc w:val="both"/>
        <w:rPr>
          <w:rFonts w:eastAsia="Times New Roman"/>
          <w:lang w:val="sr-Cyrl-CS"/>
        </w:rPr>
      </w:pPr>
      <w:r w:rsidRPr="00F77FD0">
        <w:rPr>
          <w:rFonts w:eastAsia="Times New Roman"/>
          <w:lang w:val="sr-Cyrl-CS"/>
        </w:rPr>
        <w:lastRenderedPageBreak/>
        <w:t>3) локалне пруге - од значаја за локални саобраћај;</w:t>
      </w:r>
    </w:p>
    <w:p w14:paraId="7DABE996" w14:textId="77777777" w:rsidR="006447AB" w:rsidRPr="00F77FD0" w:rsidRDefault="006447AB" w:rsidP="006447AB">
      <w:pPr>
        <w:ind w:firstLine="708"/>
        <w:jc w:val="both"/>
        <w:rPr>
          <w:rFonts w:eastAsia="Times New Roman"/>
          <w:lang w:val="sr-Cyrl-CS"/>
        </w:rPr>
      </w:pPr>
      <w:r w:rsidRPr="00F77FD0">
        <w:rPr>
          <w:rFonts w:eastAsia="Times New Roman"/>
          <w:lang w:val="sr-Cyrl-CS"/>
        </w:rPr>
        <w:t>4) манипулативне пруге - од значаја за привредне субјекте;</w:t>
      </w:r>
    </w:p>
    <w:p w14:paraId="472D0DDD" w14:textId="77777777" w:rsidR="006447AB" w:rsidRPr="00F77FD0" w:rsidRDefault="006447AB" w:rsidP="006447AB">
      <w:pPr>
        <w:ind w:firstLine="708"/>
        <w:jc w:val="both"/>
        <w:rPr>
          <w:rFonts w:eastAsia="Times New Roman"/>
          <w:lang w:val="sr-Cyrl-CS"/>
        </w:rPr>
      </w:pPr>
      <w:r w:rsidRPr="00F77FD0">
        <w:rPr>
          <w:rFonts w:eastAsia="Times New Roman"/>
          <w:lang w:val="sr-Cyrl-CS"/>
        </w:rPr>
        <w:t>5) пруге туристичке и /или музејске железнице.</w:t>
      </w:r>
    </w:p>
    <w:p w14:paraId="2679A031" w14:textId="77777777" w:rsidR="006447AB" w:rsidRPr="00F77FD0" w:rsidRDefault="006447AB" w:rsidP="006447AB">
      <w:pPr>
        <w:ind w:firstLine="708"/>
        <w:jc w:val="both"/>
        <w:rPr>
          <w:rFonts w:eastAsia="Times New Roman"/>
          <w:lang w:val="sr-Cyrl-CS"/>
        </w:rPr>
      </w:pPr>
    </w:p>
    <w:p w14:paraId="23034787" w14:textId="77777777" w:rsidR="006447AB" w:rsidRPr="00F77FD0" w:rsidRDefault="006447AB" w:rsidP="006447AB">
      <w:pPr>
        <w:ind w:firstLine="708"/>
        <w:jc w:val="both"/>
        <w:rPr>
          <w:rFonts w:eastAsia="Times New Roman"/>
          <w:lang w:val="sr-Cyrl-CS"/>
        </w:rPr>
      </w:pPr>
      <w:r w:rsidRPr="00F77FD0">
        <w:rPr>
          <w:rFonts w:eastAsia="Times New Roman"/>
          <w:lang w:val="sr-Cyrl-CS"/>
        </w:rPr>
        <w:t>Магистралне пруге – од значаја за међународни саобраћај, деле се на:</w:t>
      </w:r>
    </w:p>
    <w:p w14:paraId="4FDBC3B5" w14:textId="77777777" w:rsidR="006447AB" w:rsidRPr="00F77FD0" w:rsidRDefault="006447AB" w:rsidP="006447AB">
      <w:pPr>
        <w:pStyle w:val="ListParagraph"/>
        <w:numPr>
          <w:ilvl w:val="0"/>
          <w:numId w:val="28"/>
        </w:numPr>
        <w:jc w:val="both"/>
        <w:rPr>
          <w:rFonts w:eastAsia="Times New Roman"/>
          <w:lang w:val="sr-Cyrl-CS"/>
        </w:rPr>
      </w:pPr>
      <w:r w:rsidRPr="00F77FD0">
        <w:rPr>
          <w:rFonts w:eastAsia="Times New Roman"/>
          <w:lang w:val="sr-Cyrl-CS"/>
        </w:rPr>
        <w:t>главне магистралне (коридорске) пруге, које имају статус индикативног проширења основне Трансевропске мреже пруга (</w:t>
      </w:r>
      <w:r w:rsidRPr="00F77FD0">
        <w:rPr>
          <w:rFonts w:eastAsia="Times New Roman"/>
        </w:rPr>
        <w:t>TEN-T</w:t>
      </w:r>
      <w:r w:rsidRPr="00F77FD0">
        <w:rPr>
          <w:rFonts w:eastAsia="Times New Roman"/>
          <w:lang w:val="sr-Cyrl-CS"/>
        </w:rPr>
        <w:t>)</w:t>
      </w:r>
      <w:r w:rsidRPr="00F77FD0">
        <w:rPr>
          <w:rFonts w:eastAsia="Times New Roman"/>
        </w:rPr>
        <w:t xml:space="preserve">, </w:t>
      </w:r>
      <w:r w:rsidRPr="00F77FD0">
        <w:rPr>
          <w:rFonts w:eastAsia="Times New Roman"/>
          <w:lang w:val="sr-Cyrl-RS"/>
        </w:rPr>
        <w:t xml:space="preserve">индикативног проширења проширене основне </w:t>
      </w:r>
      <w:r w:rsidRPr="00F77FD0">
        <w:rPr>
          <w:rFonts w:eastAsia="Times New Roman"/>
          <w:lang w:val="sr-Cyrl-CS"/>
        </w:rPr>
        <w:t>Трансевропске мреже пруга (</w:t>
      </w:r>
      <w:r w:rsidRPr="00F77FD0">
        <w:rPr>
          <w:rFonts w:eastAsia="Times New Roman"/>
        </w:rPr>
        <w:t>TEN-T</w:t>
      </w:r>
      <w:r w:rsidRPr="00F77FD0">
        <w:rPr>
          <w:rFonts w:eastAsia="Times New Roman"/>
          <w:lang w:val="sr-Cyrl-CS"/>
        </w:rPr>
        <w:t>),</w:t>
      </w:r>
      <w:r w:rsidRPr="00F77FD0">
        <w:rPr>
          <w:rFonts w:eastAsia="Times New Roman"/>
        </w:rPr>
        <w:t xml:space="preserve"> </w:t>
      </w:r>
      <w:r w:rsidRPr="00F77FD0">
        <w:rPr>
          <w:rFonts w:eastAsia="Times New Roman"/>
          <w:lang w:val="sr-Cyrl-RS"/>
        </w:rPr>
        <w:t>и/или се налазе на мрежи међународних теретних коридора за конкурентни превоз робе, и;</w:t>
      </w:r>
    </w:p>
    <w:p w14:paraId="3CEFE367" w14:textId="77777777" w:rsidR="006447AB" w:rsidRPr="00F77FD0" w:rsidRDefault="006447AB" w:rsidP="006447AB">
      <w:pPr>
        <w:pStyle w:val="ListParagraph"/>
        <w:numPr>
          <w:ilvl w:val="0"/>
          <w:numId w:val="28"/>
        </w:numPr>
        <w:jc w:val="both"/>
        <w:rPr>
          <w:rFonts w:eastAsia="Times New Roman"/>
          <w:lang w:val="sr-Cyrl-CS"/>
        </w:rPr>
      </w:pPr>
      <w:r w:rsidRPr="00F77FD0">
        <w:rPr>
          <w:rFonts w:eastAsia="Times New Roman"/>
          <w:lang w:val="sr-Cyrl-RS"/>
        </w:rPr>
        <w:t>остале магистралне пруге, које унутар чворова и ван њих функционално повезују главне магистралне (коридорске) пруге, или повезују луке на унутрашњим водама и терминале са главним магистралним (коридорским) пругама, или су део индикативног проширења свеобухватне Трансевропске мреже (</w:t>
      </w:r>
      <w:r w:rsidRPr="00F77FD0">
        <w:rPr>
          <w:rFonts w:eastAsia="Times New Roman"/>
        </w:rPr>
        <w:t>TEN-T</w:t>
      </w:r>
      <w:r w:rsidRPr="00F77FD0">
        <w:rPr>
          <w:rFonts w:eastAsia="Times New Roman"/>
          <w:lang w:val="sr-Cyrl-RS"/>
        </w:rPr>
        <w:t>), или повезују мрежу пруга у Републици Србији са суседним државама.</w:t>
      </w:r>
    </w:p>
    <w:p w14:paraId="59F3A86E" w14:textId="77777777" w:rsidR="006447AB" w:rsidRPr="00F77FD0" w:rsidRDefault="006447AB" w:rsidP="006447AB">
      <w:pPr>
        <w:jc w:val="both"/>
        <w:rPr>
          <w:rFonts w:eastAsia="Times New Roman"/>
          <w:lang w:val="sr-Cyrl-CS"/>
        </w:rPr>
      </w:pPr>
    </w:p>
    <w:p w14:paraId="73915EC5" w14:textId="77777777" w:rsidR="006447AB" w:rsidRPr="00F77FD0" w:rsidRDefault="006447AB" w:rsidP="006447AB">
      <w:pPr>
        <w:ind w:firstLine="708"/>
        <w:jc w:val="both"/>
        <w:rPr>
          <w:rFonts w:eastAsia="Times New Roman"/>
          <w:lang w:val="sr-Cyrl-CS"/>
        </w:rPr>
      </w:pPr>
      <w:r w:rsidRPr="00F77FD0">
        <w:rPr>
          <w:rFonts w:eastAsia="Times New Roman"/>
          <w:lang w:val="sr-Cyrl-CS"/>
        </w:rPr>
        <w:t>Под железничким пругама које имају статус индикативног проширења основне Трансевропске мреже пруга, индикативног проширења проширене основне Трансевропске мреже пруга, и индикативног проширења свеобухватне Трансевропске мреже, сматрају се пруге утврђене Анексом IV Уредбе (ЕУ) 2024/1679 Европског Парламента и Савета од 13. јуна 2024. године о смерницама Уније за развој Трансевропске мреже саобраћајница, док се под железничким пругама које се налазе на мрежи међународних теретних коридора за конкурентни превоз робе сматрају коридори успостављени на основу Уредбе о начину остваривања сарадње у погледу успостављања и организације међународних теретних коридора за конкурентни превоз робе и утврђивање правила за одабир, организацију, управљање и индикативно планирање улагања у теретне коридоре („Сл. гласник РС“, бр. 63/2019).</w:t>
      </w:r>
    </w:p>
    <w:p w14:paraId="2AEDB177" w14:textId="77777777" w:rsidR="006447AB" w:rsidRPr="00F77FD0" w:rsidRDefault="006447AB" w:rsidP="006447AB">
      <w:pPr>
        <w:ind w:firstLine="708"/>
        <w:jc w:val="both"/>
        <w:rPr>
          <w:rFonts w:eastAsia="Times New Roman"/>
          <w:lang w:val="sr-Latn-RS"/>
        </w:rPr>
      </w:pPr>
      <w:r w:rsidRPr="00F77FD0">
        <w:rPr>
          <w:rFonts w:eastAsia="Times New Roman"/>
          <w:lang w:val="sr-Cyrl-CS"/>
        </w:rPr>
        <w:t>Поред поделе на класе из става 1. овог члана, пруге се деле и на категоријеу складу са прописима којима се регулише безбедност железничког саобраћаја.</w:t>
      </w:r>
    </w:p>
    <w:p w14:paraId="7BBDEC7B" w14:textId="77777777" w:rsidR="006447AB" w:rsidRPr="00F77FD0" w:rsidRDefault="006447AB" w:rsidP="006447AB">
      <w:pPr>
        <w:ind w:firstLine="708"/>
        <w:jc w:val="both"/>
        <w:rPr>
          <w:rFonts w:eastAsia="Times New Roman"/>
          <w:lang w:val="sr-Cyrl-CS"/>
        </w:rPr>
      </w:pPr>
      <w:r w:rsidRPr="00F77FD0">
        <w:rPr>
          <w:rFonts w:eastAsia="Times New Roman"/>
          <w:lang w:val="sr-Cyrl-CS"/>
        </w:rPr>
        <w:t>Влада, на предлог министарства надлежног за послове саобраћаја (у даљем тексту: Министарство) доноси акт о класификацији железничких пруга које припадају јавној железничкој инфраструктури.</w:t>
      </w:r>
    </w:p>
    <w:p w14:paraId="1350B7E7" w14:textId="6AFEE443" w:rsidR="006447AB" w:rsidRPr="00F77FD0" w:rsidRDefault="006447AB" w:rsidP="006447AB">
      <w:pPr>
        <w:ind w:firstLine="708"/>
        <w:jc w:val="both"/>
        <w:rPr>
          <w:rFonts w:eastAsia="Times New Roman"/>
          <w:lang w:val="sr-Cyrl-CS"/>
        </w:rPr>
      </w:pPr>
      <w:r w:rsidRPr="00F77FD0">
        <w:rPr>
          <w:rFonts w:eastAsia="Times New Roman"/>
          <w:lang w:val="sr-Cyrl-CS"/>
        </w:rPr>
        <w:t>Дирекција уређује начин и услове организовања јавног превоза у туристичке сврхе на туристичко-музејскoj железници.</w:t>
      </w:r>
    </w:p>
    <w:p w14:paraId="094CD5C2" w14:textId="1C6D82AB" w:rsidR="006D1754" w:rsidRPr="00F77FD0" w:rsidRDefault="006D1754" w:rsidP="006447AB">
      <w:pPr>
        <w:pStyle w:val="8podpodnas"/>
        <w:spacing w:before="0" w:after="0"/>
        <w:jc w:val="left"/>
        <w:rPr>
          <w:i w:val="0"/>
          <w:sz w:val="24"/>
          <w:szCs w:val="24"/>
          <w:lang w:val="sr-Cyrl-CS"/>
        </w:rPr>
      </w:pPr>
    </w:p>
    <w:p w14:paraId="14D8632A" w14:textId="77777777" w:rsidR="006D1754" w:rsidRPr="00F77FD0" w:rsidRDefault="006D1754" w:rsidP="008A03DE">
      <w:pPr>
        <w:pStyle w:val="7podnas"/>
        <w:rPr>
          <w:b w:val="0"/>
          <w:sz w:val="24"/>
          <w:szCs w:val="24"/>
          <w:lang w:val="sr-Cyrl-CS"/>
        </w:rPr>
      </w:pPr>
    </w:p>
    <w:p w14:paraId="3637811C" w14:textId="7033F8B0" w:rsidR="008A03DE" w:rsidRPr="00F77FD0" w:rsidRDefault="008A03DE" w:rsidP="004A018F">
      <w:pPr>
        <w:pStyle w:val="7podnas"/>
        <w:spacing w:before="0"/>
        <w:rPr>
          <w:b w:val="0"/>
          <w:sz w:val="24"/>
          <w:szCs w:val="24"/>
          <w:lang w:val="sr-Cyrl-CS"/>
        </w:rPr>
      </w:pPr>
      <w:r w:rsidRPr="00F77FD0">
        <w:rPr>
          <w:b w:val="0"/>
          <w:sz w:val="24"/>
          <w:szCs w:val="24"/>
          <w:lang w:val="sr-Cyrl-CS"/>
        </w:rPr>
        <w:t>1. Управљање јавном железничком инфраструктуром</w:t>
      </w:r>
    </w:p>
    <w:p w14:paraId="0A60ED10" w14:textId="77777777" w:rsidR="008A03DE" w:rsidRPr="00F77FD0" w:rsidRDefault="008A03DE" w:rsidP="004A018F">
      <w:pPr>
        <w:pStyle w:val="8podpodnas"/>
        <w:spacing w:before="0" w:after="0"/>
        <w:rPr>
          <w:i w:val="0"/>
          <w:sz w:val="24"/>
          <w:szCs w:val="24"/>
          <w:lang w:val="sr-Cyrl-CS"/>
        </w:rPr>
      </w:pPr>
      <w:r w:rsidRPr="00F77FD0">
        <w:rPr>
          <w:i w:val="0"/>
          <w:sz w:val="24"/>
          <w:szCs w:val="24"/>
          <w:lang w:val="sr-Cyrl-CS"/>
        </w:rPr>
        <w:t>Јавна железничка инфраструктура</w:t>
      </w:r>
    </w:p>
    <w:p w14:paraId="437322C7" w14:textId="291186A4" w:rsidR="008A03DE" w:rsidRPr="00F77FD0" w:rsidRDefault="008A03DE" w:rsidP="007A1C26">
      <w:pPr>
        <w:jc w:val="center"/>
        <w:rPr>
          <w:rFonts w:eastAsia="Times New Roman"/>
          <w:bCs/>
          <w:lang w:val="sr-Cyrl-CS"/>
        </w:rPr>
      </w:pPr>
      <w:r w:rsidRPr="00F77FD0">
        <w:rPr>
          <w:rFonts w:eastAsia="Times New Roman"/>
          <w:bCs/>
          <w:lang w:val="sr-Cyrl-CS"/>
        </w:rPr>
        <w:t xml:space="preserve">Члан </w:t>
      </w:r>
      <w:r w:rsidR="00D07DD1" w:rsidRPr="00F77FD0">
        <w:rPr>
          <w:rFonts w:eastAsia="Times New Roman"/>
          <w:bCs/>
          <w:lang w:val="sr-Cyrl-CS"/>
        </w:rPr>
        <w:t>6</w:t>
      </w:r>
      <w:r w:rsidRPr="00F77FD0">
        <w:rPr>
          <w:rFonts w:eastAsia="Times New Roman"/>
          <w:bCs/>
          <w:lang w:val="sr-Cyrl-CS"/>
        </w:rPr>
        <w:t>.</w:t>
      </w:r>
    </w:p>
    <w:p w14:paraId="330A0D54" w14:textId="36744520" w:rsidR="008A03DE" w:rsidRPr="00F77FD0" w:rsidRDefault="008A03DE" w:rsidP="00671942">
      <w:pPr>
        <w:ind w:firstLine="708"/>
        <w:jc w:val="both"/>
        <w:rPr>
          <w:rFonts w:eastAsia="Times New Roman"/>
          <w:lang w:val="sr-Cyrl-CS"/>
        </w:rPr>
      </w:pPr>
      <w:r w:rsidRPr="00F77FD0">
        <w:rPr>
          <w:rFonts w:eastAsia="Times New Roman"/>
          <w:lang w:val="sr-Cyrl-CS"/>
        </w:rPr>
        <w:t>Јавна железничка инфраструктура је добро у општој употреби у својини Републике Србије, које могу користити железнички превозници под једнаким условима, у складу са овим законом.</w:t>
      </w:r>
    </w:p>
    <w:p w14:paraId="4B485386" w14:textId="44EFBF43" w:rsidR="0009232E" w:rsidRPr="00F77FD0" w:rsidRDefault="0009232E" w:rsidP="0009232E">
      <w:pPr>
        <w:ind w:firstLine="708"/>
        <w:jc w:val="both"/>
        <w:rPr>
          <w:rFonts w:eastAsia="Times New Roman"/>
          <w:lang w:val="sr-Cyrl-CS"/>
        </w:rPr>
      </w:pPr>
      <w:r w:rsidRPr="00F77FD0">
        <w:rPr>
          <w:rFonts w:eastAsia="Times New Roman"/>
          <w:lang w:val="sr-Cyrl-CS"/>
        </w:rPr>
        <w:t xml:space="preserve">Јавна Железничка инфраструктура не обухвата индустријске железнице и индустријске колосеке, као ни колосеке унутар железничких радионица за поправку,и депоа, од одвојне скретнице којом су прикључени на јавну железничку инфраструктуру </w:t>
      </w:r>
      <w:r w:rsidRPr="00F77FD0">
        <w:rPr>
          <w:rFonts w:eastAsia="Times New Roman"/>
          <w:lang w:val="sr-Cyrl-CS"/>
        </w:rPr>
        <w:lastRenderedPageBreak/>
        <w:t>.Право приступа јавној железничкој инфраструктури имају сви заинтересовани железнички превозници под једнаким условима, на начин прописан овим законом.</w:t>
      </w:r>
    </w:p>
    <w:p w14:paraId="38D9F04B" w14:textId="7C1981A7" w:rsidR="008A5C7B" w:rsidRPr="00F77FD0" w:rsidRDefault="008A5C7B" w:rsidP="008A5C7B">
      <w:pPr>
        <w:ind w:firstLine="708"/>
        <w:jc w:val="both"/>
        <w:rPr>
          <w:rFonts w:eastAsia="Times New Roman"/>
          <w:lang w:val="sr-Cyrl-CS"/>
        </w:rPr>
      </w:pPr>
      <w:r w:rsidRPr="00F77FD0">
        <w:rPr>
          <w:rFonts w:eastAsia="Times New Roman"/>
          <w:lang w:val="sr-Cyrl-CS"/>
        </w:rPr>
        <w:t>Право прикључка на јавну железничку инфраструктуру имају сви власници:индустријских железница , индустријских колосека , колосека железничких радионица за поправку и депоа, под једнаким условима, на начин прописан овим законом.</w:t>
      </w:r>
    </w:p>
    <w:p w14:paraId="23AE0B9C" w14:textId="77777777" w:rsidR="008A03DE" w:rsidRPr="00F77FD0" w:rsidRDefault="008A03DE" w:rsidP="00671942">
      <w:pPr>
        <w:ind w:firstLine="708"/>
        <w:jc w:val="both"/>
        <w:rPr>
          <w:rFonts w:eastAsia="Times New Roman"/>
          <w:lang w:val="sr-Cyrl-CS"/>
        </w:rPr>
      </w:pPr>
      <w:r w:rsidRPr="00F77FD0">
        <w:rPr>
          <w:rFonts w:eastAsia="Times New Roman"/>
          <w:lang w:val="sr-Cyrl-CS"/>
        </w:rPr>
        <w:t>Јавна железничка инфраструктура користи се под условима и на начин утврђеним овим законом.</w:t>
      </w:r>
    </w:p>
    <w:p w14:paraId="67002D12" w14:textId="77777777" w:rsidR="008A03DE" w:rsidRPr="00F77FD0" w:rsidRDefault="008A03DE" w:rsidP="00671942">
      <w:pPr>
        <w:ind w:firstLine="708"/>
        <w:jc w:val="both"/>
        <w:rPr>
          <w:rFonts w:eastAsia="Times New Roman"/>
          <w:lang w:val="sr-Cyrl-CS"/>
        </w:rPr>
      </w:pPr>
      <w:r w:rsidRPr="00F77FD0">
        <w:rPr>
          <w:rFonts w:eastAsia="Times New Roman"/>
          <w:lang w:val="sr-Cyrl-CS"/>
        </w:rPr>
        <w:t>На јавној железничкој инфраструктури железнички саобраћај одвија се под условима утврђеним прописима којима се уређује безбедност у железничком саобраћају.</w:t>
      </w:r>
    </w:p>
    <w:p w14:paraId="0CCDFDBC" w14:textId="77777777" w:rsidR="008A03DE" w:rsidRPr="00F77FD0" w:rsidRDefault="008A03DE" w:rsidP="00671942">
      <w:pPr>
        <w:ind w:firstLine="708"/>
        <w:jc w:val="both"/>
        <w:rPr>
          <w:rFonts w:eastAsia="Times New Roman"/>
          <w:lang w:val="sr-Cyrl-CS"/>
        </w:rPr>
      </w:pPr>
      <w:r w:rsidRPr="00F77FD0">
        <w:rPr>
          <w:rFonts w:eastAsia="Times New Roman"/>
          <w:lang w:val="sr-Cyrl-CS"/>
        </w:rPr>
        <w:t>Управљање јавном железничком инфраструктуром је делатност од општег интереса.</w:t>
      </w:r>
    </w:p>
    <w:p w14:paraId="558BC1E1" w14:textId="39B419C9" w:rsidR="008A03DE" w:rsidRPr="00F77FD0" w:rsidRDefault="00F652B5" w:rsidP="00671942">
      <w:pPr>
        <w:ind w:firstLine="708"/>
        <w:jc w:val="both"/>
        <w:rPr>
          <w:rFonts w:eastAsia="Times New Roman"/>
          <w:lang w:val="sr-Cyrl-CS"/>
        </w:rPr>
      </w:pPr>
      <w:r w:rsidRPr="00F77FD0">
        <w:rPr>
          <w:rFonts w:eastAsia="Times New Roman"/>
          <w:lang w:val="sr-Cyrl-CS"/>
        </w:rPr>
        <w:t>Делатност из става 5</w:t>
      </w:r>
      <w:r w:rsidR="008A03DE" w:rsidRPr="00F77FD0">
        <w:rPr>
          <w:rFonts w:eastAsia="Times New Roman"/>
          <w:lang w:val="sr-Cyrl-CS"/>
        </w:rPr>
        <w:t>. овог члана може обављати привредно друштво</w:t>
      </w:r>
      <w:r w:rsidR="00684DD9" w:rsidRPr="00F77FD0">
        <w:rPr>
          <w:rFonts w:eastAsia="Times New Roman"/>
          <w:lang w:val="sr-Cyrl-CS"/>
        </w:rPr>
        <w:t xml:space="preserve"> или друго правно лице</w:t>
      </w:r>
      <w:r w:rsidR="008A03DE" w:rsidRPr="00F77FD0">
        <w:rPr>
          <w:rFonts w:eastAsia="Times New Roman"/>
          <w:lang w:val="sr-Cyrl-CS"/>
        </w:rPr>
        <w:t>, чији се правни положај уређује законом којим се уређује управљање привредним друштвима која су у власништву Републике Србије</w:t>
      </w:r>
      <w:r w:rsidR="00671942" w:rsidRPr="00F77FD0">
        <w:rPr>
          <w:rFonts w:eastAsia="Times New Roman"/>
          <w:lang w:val="sr-Cyrl-CS"/>
        </w:rPr>
        <w:t>.</w:t>
      </w:r>
    </w:p>
    <w:p w14:paraId="5F305C45" w14:textId="08EC4675" w:rsidR="008A03DE" w:rsidRPr="00F77FD0" w:rsidRDefault="008A03DE" w:rsidP="00671942">
      <w:pPr>
        <w:ind w:firstLine="708"/>
        <w:jc w:val="both"/>
        <w:rPr>
          <w:rFonts w:eastAsia="Times New Roman"/>
          <w:lang w:val="sr-Cyrl-CS"/>
        </w:rPr>
      </w:pPr>
      <w:r w:rsidRPr="00F77FD0">
        <w:rPr>
          <w:rFonts w:eastAsia="Times New Roman"/>
          <w:lang w:val="sr-Cyrl-CS"/>
        </w:rPr>
        <w:t>Управљач инфраструктуре мора да има сертификат о безбедности за управљање железничком инфраструктуром, који издаје Дирекција.</w:t>
      </w:r>
    </w:p>
    <w:p w14:paraId="5D509ACE" w14:textId="38089C96" w:rsidR="008A03DE" w:rsidRPr="00F77FD0" w:rsidRDefault="008A03DE" w:rsidP="00671942">
      <w:pPr>
        <w:ind w:firstLine="708"/>
        <w:jc w:val="both"/>
        <w:rPr>
          <w:rFonts w:eastAsia="Times New Roman"/>
          <w:lang w:val="sr-Cyrl-CS"/>
        </w:rPr>
      </w:pPr>
      <w:r w:rsidRPr="00F77FD0">
        <w:rPr>
          <w:rFonts w:eastAsia="Times New Roman"/>
          <w:lang w:val="sr-Cyrl-CS"/>
        </w:rPr>
        <w:t>Сертификат о безбедности за управљање железничком инфраструктуром издаје се у складу са прописима којима се уређује безбедност у железничком саобраћају.</w:t>
      </w:r>
    </w:p>
    <w:p w14:paraId="2B8A3A8D" w14:textId="77777777" w:rsidR="006447AB" w:rsidRPr="00F77FD0" w:rsidRDefault="006447AB" w:rsidP="006447AB">
      <w:pPr>
        <w:ind w:firstLine="708"/>
        <w:jc w:val="both"/>
        <w:rPr>
          <w:rFonts w:eastAsia="Times New Roman"/>
          <w:lang w:val="sr-Cyrl-CS"/>
        </w:rPr>
      </w:pPr>
      <w:r w:rsidRPr="00F77FD0">
        <w:rPr>
          <w:rFonts w:eastAsia="Times New Roman"/>
          <w:lang w:val="sr-Cyrl-CS"/>
        </w:rPr>
        <w:t>На пруге туристичко-музејске железнице не примењују се одредбе овог закона кojимa сe урeђуjе приступ жeлeзничкој инфраструктури и услугама, обрачун цена приступа и додела капацитета железничке инфраструктуре.</w:t>
      </w:r>
    </w:p>
    <w:p w14:paraId="3D6BFF82" w14:textId="77777777" w:rsidR="006447AB" w:rsidRPr="00F77FD0" w:rsidRDefault="006447AB" w:rsidP="00671942">
      <w:pPr>
        <w:ind w:firstLine="708"/>
        <w:jc w:val="both"/>
        <w:rPr>
          <w:rFonts w:eastAsia="Times New Roman"/>
          <w:lang w:val="sr-Cyrl-CS"/>
        </w:rPr>
      </w:pPr>
    </w:p>
    <w:p w14:paraId="784FC592" w14:textId="77777777" w:rsidR="008A03DE" w:rsidRPr="00F77FD0" w:rsidRDefault="008A03DE" w:rsidP="007406DB">
      <w:pPr>
        <w:ind w:firstLine="708"/>
        <w:jc w:val="both"/>
        <w:rPr>
          <w:rFonts w:eastAsia="Times New Roman"/>
          <w:lang w:val="sr-Cyrl-CS"/>
        </w:rPr>
      </w:pPr>
    </w:p>
    <w:p w14:paraId="3DEA16B3" w14:textId="77777777" w:rsidR="007406DB" w:rsidRPr="00F77FD0" w:rsidRDefault="008A03DE" w:rsidP="007406DB">
      <w:pPr>
        <w:pStyle w:val="8podpodnas"/>
        <w:spacing w:before="0" w:after="0"/>
        <w:ind w:right="57"/>
        <w:rPr>
          <w:i w:val="0"/>
          <w:sz w:val="24"/>
          <w:szCs w:val="24"/>
          <w:lang w:val="sr-Cyrl-CS"/>
        </w:rPr>
      </w:pPr>
      <w:r w:rsidRPr="00F77FD0">
        <w:rPr>
          <w:i w:val="0"/>
          <w:sz w:val="24"/>
          <w:szCs w:val="24"/>
          <w:lang w:val="sr-Cyrl-CS"/>
        </w:rPr>
        <w:t>Независност управљача инфраструктуре</w:t>
      </w:r>
    </w:p>
    <w:p w14:paraId="7A34C687" w14:textId="67AC9533" w:rsidR="008A03DE" w:rsidRPr="00F77FD0" w:rsidRDefault="008A03DE" w:rsidP="007406DB">
      <w:pPr>
        <w:pStyle w:val="8podpodnas"/>
        <w:spacing w:before="0" w:after="0"/>
        <w:ind w:right="57"/>
        <w:rPr>
          <w:rFonts w:eastAsia="Times New Roman"/>
          <w:bCs/>
          <w:i w:val="0"/>
          <w:sz w:val="24"/>
          <w:szCs w:val="24"/>
          <w:lang w:val="sr-Cyrl-CS"/>
        </w:rPr>
      </w:pPr>
      <w:r w:rsidRPr="00F77FD0">
        <w:rPr>
          <w:rFonts w:eastAsia="Times New Roman"/>
          <w:bCs/>
          <w:i w:val="0"/>
          <w:sz w:val="24"/>
          <w:szCs w:val="24"/>
          <w:lang w:val="sr-Cyrl-CS"/>
        </w:rPr>
        <w:t xml:space="preserve">Члан </w:t>
      </w:r>
      <w:r w:rsidR="00D07DD1" w:rsidRPr="00F77FD0">
        <w:rPr>
          <w:rFonts w:eastAsia="Times New Roman"/>
          <w:bCs/>
          <w:i w:val="0"/>
          <w:sz w:val="24"/>
          <w:szCs w:val="24"/>
          <w:lang w:val="sr-Cyrl-CS"/>
        </w:rPr>
        <w:t>7</w:t>
      </w:r>
      <w:r w:rsidRPr="00F77FD0">
        <w:rPr>
          <w:rFonts w:eastAsia="Times New Roman"/>
          <w:bCs/>
          <w:i w:val="0"/>
          <w:sz w:val="24"/>
          <w:szCs w:val="24"/>
          <w:lang w:val="sr-Cyrl-CS"/>
        </w:rPr>
        <w:t>.</w:t>
      </w:r>
    </w:p>
    <w:p w14:paraId="4ECE0C7A" w14:textId="226F57E0" w:rsidR="005C0C22" w:rsidRPr="00F77FD0" w:rsidRDefault="006447AB" w:rsidP="005C0C22">
      <w:pPr>
        <w:pStyle w:val="1tekst"/>
        <w:tabs>
          <w:tab w:val="left" w:pos="567"/>
        </w:tabs>
        <w:ind w:left="0" w:right="57" w:firstLine="0"/>
        <w:rPr>
          <w:sz w:val="24"/>
          <w:szCs w:val="24"/>
          <w:lang w:val="sr-Cyrl-CS"/>
        </w:rPr>
      </w:pPr>
      <w:r w:rsidRPr="00F77FD0">
        <w:rPr>
          <w:sz w:val="24"/>
          <w:szCs w:val="24"/>
          <w:lang w:val="sr-Cyrl-CS"/>
        </w:rPr>
        <w:tab/>
      </w:r>
      <w:r w:rsidR="005C0C22" w:rsidRPr="00F77FD0">
        <w:rPr>
          <w:sz w:val="24"/>
          <w:szCs w:val="24"/>
          <w:lang w:val="sr-Cyrl-CS"/>
        </w:rPr>
        <w:t xml:space="preserve">У вертикално интегрисаном привредном друштву ниједан правни субјект, односно организациона јединица не сме имати одлучујући утицај на одлуке управљача инфраструктуре у погледу основних функција. </w:t>
      </w:r>
    </w:p>
    <w:p w14:paraId="3EA714CD" w14:textId="50915FEB" w:rsidR="003C6F35" w:rsidRPr="00F77FD0" w:rsidRDefault="006D6EEB" w:rsidP="004A018F">
      <w:pPr>
        <w:tabs>
          <w:tab w:val="left" w:pos="567"/>
        </w:tabs>
        <w:ind w:right="57" w:firstLine="709"/>
        <w:jc w:val="both"/>
        <w:rPr>
          <w:bCs/>
          <w:iCs/>
          <w:lang w:val="sr-Cyrl-CS"/>
        </w:rPr>
      </w:pPr>
      <w:r w:rsidRPr="00F77FD0">
        <w:rPr>
          <w:lang w:val="sr-Cyrl-CS"/>
        </w:rPr>
        <w:t>Чланови надзорног одбора</w:t>
      </w:r>
      <w:r w:rsidR="00296A06" w:rsidRPr="00F77FD0">
        <w:rPr>
          <w:lang w:val="sr-Cyrl-CS"/>
        </w:rPr>
        <w:t xml:space="preserve"> и одбора директора управљача инфраструктуре</w:t>
      </w:r>
      <w:r w:rsidR="003C6F35" w:rsidRPr="00F77FD0">
        <w:rPr>
          <w:lang w:val="sr-Cyrl-CS"/>
        </w:rPr>
        <w:t xml:space="preserve"> и</w:t>
      </w:r>
      <w:r w:rsidR="00296A06" w:rsidRPr="00F77FD0">
        <w:rPr>
          <w:lang w:val="sr-Cyrl-CS"/>
        </w:rPr>
        <w:t xml:space="preserve"> </w:t>
      </w:r>
      <w:r w:rsidR="003C6F35" w:rsidRPr="00F77FD0">
        <w:rPr>
          <w:bCs/>
          <w:iCs/>
          <w:lang w:val="sr-Cyrl-RS"/>
        </w:rPr>
        <w:t xml:space="preserve">руководиоци који </w:t>
      </w:r>
      <w:r w:rsidR="0031402D" w:rsidRPr="00F77FD0">
        <w:rPr>
          <w:bCs/>
          <w:iCs/>
          <w:lang w:val="sr-Cyrl-RS"/>
        </w:rPr>
        <w:t>непосредно</w:t>
      </w:r>
      <w:r w:rsidR="003C6F35" w:rsidRPr="00F77FD0">
        <w:rPr>
          <w:bCs/>
          <w:iCs/>
          <w:lang w:val="sr-Cyrl-RS"/>
        </w:rPr>
        <w:t xml:space="preserve"> одговарају </w:t>
      </w:r>
      <w:r w:rsidR="00FA4791" w:rsidRPr="00F77FD0">
        <w:rPr>
          <w:lang w:val="sr-Cyrl-CS"/>
        </w:rPr>
        <w:t>надзорном одбору</w:t>
      </w:r>
      <w:r w:rsidR="00446679" w:rsidRPr="00F77FD0">
        <w:rPr>
          <w:lang w:val="sr-Cyrl-CS"/>
        </w:rPr>
        <w:t>, односно одбору</w:t>
      </w:r>
      <w:r w:rsidR="00FA4791" w:rsidRPr="00F77FD0">
        <w:rPr>
          <w:lang w:val="sr-Cyrl-CS"/>
        </w:rPr>
        <w:t xml:space="preserve"> директора </w:t>
      </w:r>
      <w:r w:rsidR="00446679" w:rsidRPr="00F77FD0">
        <w:rPr>
          <w:bCs/>
          <w:iCs/>
          <w:lang w:val="sr-Cyrl-RS"/>
        </w:rPr>
        <w:t xml:space="preserve">дужни су да </w:t>
      </w:r>
      <w:r w:rsidR="003C6F35" w:rsidRPr="00F77FD0">
        <w:rPr>
          <w:bCs/>
          <w:iCs/>
          <w:lang w:val="sr-Cyrl-RS"/>
        </w:rPr>
        <w:t xml:space="preserve">поступају на недискриминаторски начин и на њихову непристрасност не </w:t>
      </w:r>
      <w:r w:rsidR="00A87C85" w:rsidRPr="00F77FD0">
        <w:rPr>
          <w:bCs/>
          <w:iCs/>
          <w:lang w:val="sr-Cyrl-RS"/>
        </w:rPr>
        <w:t>сме утицати</w:t>
      </w:r>
      <w:r w:rsidR="003C6F35" w:rsidRPr="00F77FD0">
        <w:rPr>
          <w:bCs/>
          <w:iCs/>
          <w:lang w:val="sr-Cyrl-RS"/>
        </w:rPr>
        <w:t xml:space="preserve"> било какав сукоб интереса.</w:t>
      </w:r>
    </w:p>
    <w:p w14:paraId="2AD5CEBF" w14:textId="6364EF37" w:rsidR="003C6F35" w:rsidRPr="00F77FD0" w:rsidRDefault="003C6F35" w:rsidP="004A018F">
      <w:pPr>
        <w:tabs>
          <w:tab w:val="left" w:pos="567"/>
        </w:tabs>
        <w:ind w:right="57" w:firstLine="709"/>
        <w:jc w:val="both"/>
        <w:rPr>
          <w:bCs/>
          <w:iCs/>
          <w:lang w:val="sr-Cyrl-RS"/>
        </w:rPr>
      </w:pPr>
      <w:r w:rsidRPr="00F77FD0">
        <w:rPr>
          <w:bCs/>
          <w:iCs/>
          <w:lang w:val="sr-Cyrl-RS"/>
        </w:rPr>
        <w:t xml:space="preserve">Управљач инфраструктуре организован је као субјект који је </w:t>
      </w:r>
      <w:r w:rsidR="00DF1311" w:rsidRPr="00F77FD0">
        <w:rPr>
          <w:bCs/>
          <w:iCs/>
          <w:lang w:val="sr-Cyrl-RS"/>
        </w:rPr>
        <w:t>правно одвојен</w:t>
      </w:r>
      <w:r w:rsidRPr="00F77FD0">
        <w:rPr>
          <w:bCs/>
          <w:iCs/>
          <w:lang w:val="sr-Cyrl-RS"/>
        </w:rPr>
        <w:t xml:space="preserve"> од сваког железничког пре</w:t>
      </w:r>
      <w:r w:rsidR="00E64923" w:rsidRPr="00F77FD0">
        <w:rPr>
          <w:bCs/>
          <w:iCs/>
          <w:lang w:val="sr-Cyrl-RS"/>
        </w:rPr>
        <w:t>возника</w:t>
      </w:r>
      <w:r w:rsidRPr="00F77FD0">
        <w:rPr>
          <w:bCs/>
          <w:iCs/>
          <w:lang w:val="sr-Cyrl-RS"/>
        </w:rPr>
        <w:t>, а у вертикално интегрисаном привредн</w:t>
      </w:r>
      <w:r w:rsidR="00E64923" w:rsidRPr="00F77FD0">
        <w:rPr>
          <w:bCs/>
          <w:iCs/>
          <w:lang w:val="sr-Cyrl-RS"/>
        </w:rPr>
        <w:t>ом</w:t>
      </w:r>
      <w:r w:rsidRPr="00F77FD0">
        <w:rPr>
          <w:bCs/>
          <w:iCs/>
          <w:lang w:val="sr-Cyrl-RS"/>
        </w:rPr>
        <w:t xml:space="preserve"> друштв</w:t>
      </w:r>
      <w:r w:rsidR="00E64923" w:rsidRPr="00F77FD0">
        <w:rPr>
          <w:bCs/>
          <w:iCs/>
          <w:lang w:val="sr-Cyrl-RS"/>
        </w:rPr>
        <w:t>у</w:t>
      </w:r>
      <w:r w:rsidR="00012757" w:rsidRPr="00F77FD0">
        <w:rPr>
          <w:bCs/>
          <w:iCs/>
          <w:lang w:val="sr-Cyrl-RS"/>
        </w:rPr>
        <w:t xml:space="preserve"> мора бити </w:t>
      </w:r>
      <w:r w:rsidR="00AE36E6" w:rsidRPr="00F77FD0">
        <w:rPr>
          <w:bCs/>
          <w:iCs/>
          <w:lang w:val="sr-Cyrl-RS"/>
        </w:rPr>
        <w:t>правно одвојен</w:t>
      </w:r>
      <w:r w:rsidR="008949C9" w:rsidRPr="00F77FD0">
        <w:rPr>
          <w:bCs/>
          <w:iCs/>
          <w:lang w:val="sr-Cyrl-RS"/>
        </w:rPr>
        <w:t xml:space="preserve"> од било кој</w:t>
      </w:r>
      <w:r w:rsidR="004A55D6" w:rsidRPr="00F77FD0">
        <w:rPr>
          <w:bCs/>
          <w:iCs/>
          <w:lang w:val="sr-Cyrl-RS"/>
        </w:rPr>
        <w:t>ег другог правног субјекта</w:t>
      </w:r>
      <w:r w:rsidR="00B94E44" w:rsidRPr="00F77FD0">
        <w:rPr>
          <w:bCs/>
          <w:iCs/>
          <w:lang w:val="sr-Cyrl-RS"/>
        </w:rPr>
        <w:t>, односно организационе јединице унутар вертикално интегрисаног привредног друштва.</w:t>
      </w:r>
    </w:p>
    <w:p w14:paraId="76AD7DBD" w14:textId="4B354456" w:rsidR="002525FA" w:rsidRPr="00F77FD0" w:rsidRDefault="00080F7D" w:rsidP="007406DB">
      <w:pPr>
        <w:pStyle w:val="1tekst"/>
        <w:ind w:left="0" w:right="57" w:firstLine="709"/>
        <w:rPr>
          <w:sz w:val="24"/>
          <w:szCs w:val="24"/>
          <w:lang w:val="sr-Cyrl-RS"/>
        </w:rPr>
      </w:pPr>
      <w:r w:rsidRPr="00F77FD0">
        <w:rPr>
          <w:bCs/>
          <w:iCs/>
          <w:sz w:val="24"/>
          <w:szCs w:val="24"/>
          <w:lang w:val="sr-Cyrl-RS"/>
        </w:rPr>
        <w:t xml:space="preserve">Чланови одбора директора управљача инфраструктуре не могу истовремено бити </w:t>
      </w:r>
      <w:r w:rsidR="00803D74" w:rsidRPr="00F77FD0">
        <w:rPr>
          <w:bCs/>
          <w:iCs/>
          <w:sz w:val="24"/>
          <w:szCs w:val="24"/>
          <w:lang w:val="sr-Cyrl-RS"/>
        </w:rPr>
        <w:t xml:space="preserve">именовани или запослени </w:t>
      </w:r>
      <w:r w:rsidR="008B17E5" w:rsidRPr="00F77FD0">
        <w:rPr>
          <w:bCs/>
          <w:iCs/>
          <w:sz w:val="24"/>
          <w:szCs w:val="24"/>
          <w:lang w:val="sr-Cyrl-RS"/>
        </w:rPr>
        <w:t>као чланови</w:t>
      </w:r>
      <w:r w:rsidR="00803D74" w:rsidRPr="00F77FD0">
        <w:rPr>
          <w:bCs/>
          <w:iCs/>
          <w:sz w:val="24"/>
          <w:szCs w:val="24"/>
          <w:lang w:val="sr-Cyrl-RS"/>
        </w:rPr>
        <w:t xml:space="preserve"> одбора директора железничког превозника.</w:t>
      </w:r>
      <w:r w:rsidR="00CB62C5" w:rsidRPr="00F77FD0">
        <w:rPr>
          <w:sz w:val="24"/>
          <w:szCs w:val="24"/>
          <w:lang w:val="sr-Cyrl-CS"/>
        </w:rPr>
        <w:t xml:space="preserve"> </w:t>
      </w:r>
    </w:p>
    <w:p w14:paraId="21362689" w14:textId="05DFCF06" w:rsidR="002525FA" w:rsidRPr="00F77FD0" w:rsidRDefault="00B72FAA" w:rsidP="007406DB">
      <w:pPr>
        <w:ind w:right="57" w:firstLine="709"/>
        <w:jc w:val="both"/>
        <w:rPr>
          <w:lang w:val="sr-Cyrl-RS"/>
        </w:rPr>
      </w:pPr>
      <w:r w:rsidRPr="00F77FD0">
        <w:rPr>
          <w:lang w:val="sr-Cyrl-RS"/>
        </w:rPr>
        <w:t>Лица з</w:t>
      </w:r>
      <w:r w:rsidR="002525FA" w:rsidRPr="00F77FD0">
        <w:rPr>
          <w:lang w:val="sr-Cyrl-RS"/>
        </w:rPr>
        <w:t>адужена за одлучивање о основним функцијама</w:t>
      </w:r>
      <w:r w:rsidRPr="00F77FD0">
        <w:rPr>
          <w:lang w:val="sr-Cyrl-RS"/>
        </w:rPr>
        <w:t xml:space="preserve"> не могу истовремено бити име</w:t>
      </w:r>
      <w:r w:rsidR="00D2201E" w:rsidRPr="00F77FD0">
        <w:rPr>
          <w:lang w:val="sr-Cyrl-RS"/>
        </w:rPr>
        <w:t>новани или запослена</w:t>
      </w:r>
      <w:r w:rsidR="002525FA" w:rsidRPr="00F77FD0">
        <w:rPr>
          <w:lang w:val="sr-Cyrl-RS"/>
        </w:rPr>
        <w:t xml:space="preserve"> као чланови одбора</w:t>
      </w:r>
      <w:r w:rsidRPr="00F77FD0">
        <w:rPr>
          <w:lang w:val="sr-Cyrl-RS"/>
        </w:rPr>
        <w:t xml:space="preserve"> директора</w:t>
      </w:r>
      <w:r w:rsidR="00D2201E" w:rsidRPr="00F77FD0">
        <w:rPr>
          <w:lang w:val="sr-Cyrl-RS"/>
        </w:rPr>
        <w:t xml:space="preserve"> железничког превозника</w:t>
      </w:r>
      <w:r w:rsidR="00F230FA" w:rsidRPr="00F77FD0">
        <w:rPr>
          <w:lang w:val="sr-Cyrl-RS"/>
        </w:rPr>
        <w:t>.</w:t>
      </w:r>
    </w:p>
    <w:p w14:paraId="357118AE" w14:textId="48F490C6" w:rsidR="002525FA" w:rsidRPr="00F77FD0" w:rsidRDefault="00F15486" w:rsidP="004A018F">
      <w:pPr>
        <w:ind w:right="57" w:firstLine="709"/>
        <w:jc w:val="both"/>
        <w:rPr>
          <w:lang w:val="sr-Cyrl-RS"/>
        </w:rPr>
      </w:pPr>
      <w:r w:rsidRPr="00F77FD0">
        <w:rPr>
          <w:lang w:val="sr-Cyrl-RS"/>
        </w:rPr>
        <w:t xml:space="preserve">Уколико постоји </w:t>
      </w:r>
      <w:r w:rsidR="002525FA" w:rsidRPr="00F77FD0">
        <w:rPr>
          <w:lang w:val="sr-Cyrl-RS"/>
        </w:rPr>
        <w:t>надзорни од</w:t>
      </w:r>
      <w:r w:rsidR="007053A7" w:rsidRPr="00F77FD0">
        <w:rPr>
          <w:lang w:val="sr-Cyrl-RS"/>
        </w:rPr>
        <w:t>бор,</w:t>
      </w:r>
      <w:r w:rsidR="002525FA" w:rsidRPr="00F77FD0">
        <w:rPr>
          <w:lang w:val="sr-Cyrl-RS"/>
        </w:rPr>
        <w:t xml:space="preserve"> чланови надзорног одбора управљача инфраструктуре </w:t>
      </w:r>
      <w:r w:rsidR="007053A7" w:rsidRPr="00F77FD0">
        <w:rPr>
          <w:bCs/>
          <w:iCs/>
          <w:lang w:val="sr-Cyrl-RS"/>
        </w:rPr>
        <w:t xml:space="preserve">не могу истовремено бити именовани или запослени </w:t>
      </w:r>
      <w:r w:rsidR="002525FA" w:rsidRPr="00F77FD0">
        <w:rPr>
          <w:lang w:val="sr-Cyrl-RS"/>
        </w:rPr>
        <w:t>као чланови надзор</w:t>
      </w:r>
      <w:r w:rsidR="007053A7" w:rsidRPr="00F77FD0">
        <w:rPr>
          <w:lang w:val="sr-Cyrl-RS"/>
        </w:rPr>
        <w:t>ног одбора железничког превозника.</w:t>
      </w:r>
      <w:r w:rsidR="002525FA" w:rsidRPr="00F77FD0">
        <w:rPr>
          <w:rStyle w:val="tw4winMark"/>
          <w:rFonts w:ascii="Times New Roman" w:hAnsi="Times New Roman" w:cs="Times New Roman"/>
          <w:color w:val="auto"/>
          <w:lang w:val="sr-Cyrl-RS"/>
          <w:specVanish w:val="0"/>
        </w:rPr>
        <w:t>&lt;0}</w:t>
      </w:r>
    </w:p>
    <w:p w14:paraId="4ECCACEB" w14:textId="6323EC58" w:rsidR="002525FA" w:rsidRPr="00F77FD0" w:rsidRDefault="006A4BB6" w:rsidP="004A018F">
      <w:pPr>
        <w:ind w:right="57" w:firstLine="709"/>
        <w:jc w:val="both"/>
        <w:rPr>
          <w:lang w:val="sr-Cyrl-RS"/>
        </w:rPr>
      </w:pPr>
      <w:r w:rsidRPr="00F77FD0">
        <w:rPr>
          <w:lang w:val="sr-Cyrl-RS"/>
        </w:rPr>
        <w:t xml:space="preserve">Чланови </w:t>
      </w:r>
      <w:r w:rsidR="002525FA" w:rsidRPr="00F77FD0">
        <w:rPr>
          <w:lang w:val="sr-Cyrl-RS"/>
        </w:rPr>
        <w:t xml:space="preserve">надзорног одбора </w:t>
      </w:r>
      <w:r w:rsidRPr="00F77FD0">
        <w:rPr>
          <w:lang w:val="sr-Cyrl-RS"/>
        </w:rPr>
        <w:t xml:space="preserve">привредног друштва </w:t>
      </w:r>
      <w:r w:rsidR="002525FA" w:rsidRPr="00F77FD0">
        <w:rPr>
          <w:lang w:val="sr-Cyrl-RS"/>
        </w:rPr>
        <w:t xml:space="preserve">које је део вертикално интегрисаног </w:t>
      </w:r>
      <w:r w:rsidRPr="00F77FD0">
        <w:rPr>
          <w:lang w:val="sr-Cyrl-RS"/>
        </w:rPr>
        <w:t>привредног друштва</w:t>
      </w:r>
      <w:r w:rsidR="002525FA" w:rsidRPr="00F77FD0">
        <w:rPr>
          <w:lang w:val="sr-Cyrl-RS"/>
        </w:rPr>
        <w:t xml:space="preserve"> и које врши контролу и над железничким п</w:t>
      </w:r>
      <w:r w:rsidRPr="00F77FD0">
        <w:rPr>
          <w:lang w:val="sr-Cyrl-RS"/>
        </w:rPr>
        <w:t>ревозником</w:t>
      </w:r>
      <w:r w:rsidR="002525FA" w:rsidRPr="00F77FD0">
        <w:rPr>
          <w:lang w:val="sr-Cyrl-RS"/>
        </w:rPr>
        <w:t xml:space="preserve"> и над управљачем инфраструктуре </w:t>
      </w:r>
      <w:r w:rsidRPr="00F77FD0">
        <w:rPr>
          <w:lang w:val="sr-Cyrl-RS"/>
        </w:rPr>
        <w:t xml:space="preserve">не могу </w:t>
      </w:r>
      <w:r w:rsidR="001F415F" w:rsidRPr="00F77FD0">
        <w:rPr>
          <w:lang w:val="sr-Cyrl-RS"/>
        </w:rPr>
        <w:t>истовремено</w:t>
      </w:r>
      <w:r w:rsidRPr="00F77FD0">
        <w:rPr>
          <w:lang w:val="sr-Cyrl-RS"/>
        </w:rPr>
        <w:t xml:space="preserve"> бити именовани или запослени </w:t>
      </w:r>
      <w:r w:rsidR="002525FA" w:rsidRPr="00F77FD0">
        <w:rPr>
          <w:lang w:val="sr-Cyrl-RS"/>
        </w:rPr>
        <w:t xml:space="preserve">као чланови </w:t>
      </w:r>
      <w:r w:rsidRPr="00F77FD0">
        <w:rPr>
          <w:lang w:val="sr-Cyrl-RS"/>
        </w:rPr>
        <w:t>одбора директора</w:t>
      </w:r>
      <w:r w:rsidR="002525FA" w:rsidRPr="00F77FD0">
        <w:rPr>
          <w:lang w:val="sr-Cyrl-RS"/>
        </w:rPr>
        <w:t xml:space="preserve"> управљача инфраструктуре.</w:t>
      </w:r>
    </w:p>
    <w:p w14:paraId="6AF12B99" w14:textId="42B84E47" w:rsidR="008A03DE" w:rsidRPr="00F77FD0" w:rsidRDefault="008A03DE" w:rsidP="004A018F">
      <w:pPr>
        <w:ind w:right="57" w:firstLine="709"/>
        <w:jc w:val="both"/>
        <w:rPr>
          <w:lang w:val="sr-Cyrl-CS"/>
        </w:rPr>
      </w:pPr>
      <w:r w:rsidRPr="00F77FD0">
        <w:rPr>
          <w:lang w:val="sr-Cyrl-CS"/>
        </w:rPr>
        <w:lastRenderedPageBreak/>
        <w:t xml:space="preserve">У вертикално интегрисаном привредном друштву, чланови </w:t>
      </w:r>
      <w:r w:rsidR="006E3398" w:rsidRPr="00F77FD0">
        <w:rPr>
          <w:lang w:val="sr-Cyrl-CS"/>
        </w:rPr>
        <w:t xml:space="preserve">одбора директора </w:t>
      </w:r>
      <w:r w:rsidRPr="00F77FD0">
        <w:rPr>
          <w:lang w:val="sr-Cyrl-CS"/>
        </w:rPr>
        <w:t>управљача инфраструктуре и лица задужена за одлучивање о основним функцијама не примају накнаду за постигнуте резултате од неког другог правног субјекта у вертикално интегрисаном привредном друштву, нити добијају икакве бонусе који се пре</w:t>
      </w:r>
      <w:r w:rsidR="00600E5F" w:rsidRPr="00F77FD0">
        <w:rPr>
          <w:lang w:val="sr-Cyrl-RS"/>
        </w:rPr>
        <w:t>тежно</w:t>
      </w:r>
      <w:r w:rsidRPr="00F77FD0">
        <w:rPr>
          <w:lang w:val="sr-Cyrl-CS"/>
        </w:rPr>
        <w:t xml:space="preserve"> односе на финансијске резултате одређеног железничког превозника, али</w:t>
      </w:r>
      <w:r w:rsidR="00A24AAE" w:rsidRPr="00F77FD0">
        <w:rPr>
          <w:lang w:val="sr-Cyrl-CS"/>
        </w:rPr>
        <w:t xml:space="preserve"> </w:t>
      </w:r>
      <w:r w:rsidR="009B7593" w:rsidRPr="00F77FD0">
        <w:rPr>
          <w:rStyle w:val="tw4winMark"/>
          <w:rFonts w:ascii="Times New Roman" w:hAnsi="Times New Roman" w:cs="Times New Roman"/>
          <w:color w:val="auto"/>
          <w:lang w:val="sr-Cyrl-CS"/>
          <w:specVanish w:val="0"/>
        </w:rPr>
        <w:t xml:space="preserve"> </w:t>
      </w:r>
      <w:r w:rsidRPr="00F77FD0">
        <w:rPr>
          <w:lang w:val="sr-Cyrl-CS"/>
        </w:rPr>
        <w:t xml:space="preserve">им се могу понудити подстицаји у вези са свеобухватним </w:t>
      </w:r>
      <w:r w:rsidR="00092098" w:rsidRPr="00F77FD0">
        <w:rPr>
          <w:lang w:val="sr-Cyrl-CS"/>
        </w:rPr>
        <w:t>учин</w:t>
      </w:r>
      <w:r w:rsidR="00092098" w:rsidRPr="00F77FD0">
        <w:rPr>
          <w:lang w:val="sr-Cyrl-RS"/>
        </w:rPr>
        <w:t>ком</w:t>
      </w:r>
      <w:r w:rsidRPr="00F77FD0">
        <w:rPr>
          <w:lang w:val="sr-Cyrl-CS"/>
        </w:rPr>
        <w:t xml:space="preserve"> железничког система.</w:t>
      </w:r>
      <w:r w:rsidRPr="00F77FD0">
        <w:rPr>
          <w:rStyle w:val="tw4winMark"/>
          <w:rFonts w:ascii="Times New Roman" w:hAnsi="Times New Roman" w:cs="Times New Roman"/>
          <w:color w:val="auto"/>
          <w:lang w:val="sr-Cyrl-CS"/>
          <w:specVanish w:val="0"/>
        </w:rPr>
        <w:t>&lt;0}</w:t>
      </w:r>
    </w:p>
    <w:p w14:paraId="41228225" w14:textId="02BC1D36" w:rsidR="008A03DE" w:rsidRPr="00F77FD0" w:rsidRDefault="00D37F7E" w:rsidP="004A018F">
      <w:pPr>
        <w:ind w:right="57" w:firstLine="709"/>
        <w:jc w:val="both"/>
        <w:rPr>
          <w:lang w:val="sr-Cyrl-CS"/>
        </w:rPr>
      </w:pPr>
      <w:r w:rsidRPr="00F77FD0">
        <w:rPr>
          <w:lang w:val="sr-Cyrl-CS"/>
        </w:rPr>
        <w:t>Уколико</w:t>
      </w:r>
      <w:r w:rsidR="008A03DE" w:rsidRPr="00F77FD0">
        <w:rPr>
          <w:lang w:val="sr-Cyrl-CS"/>
        </w:rPr>
        <w:t xml:space="preserve"> различити правни субјекти у вертикално интегрисаном привредном друштву имају заједничке информационе системе, приступ поверљивим информацијама у вези са основним функцијама ограничен је на овлашћен</w:t>
      </w:r>
      <w:r w:rsidR="00726AB0" w:rsidRPr="00F77FD0">
        <w:rPr>
          <w:lang w:val="sr-Cyrl-CS"/>
        </w:rPr>
        <w:t>а лица</w:t>
      </w:r>
      <w:r w:rsidR="008A03DE" w:rsidRPr="00F77FD0">
        <w:rPr>
          <w:lang w:val="sr-Cyrl-CS"/>
        </w:rPr>
        <w:t xml:space="preserve"> управљача инфраструктуре.</w:t>
      </w:r>
      <w:r w:rsidR="008A03DE" w:rsidRPr="00F77FD0">
        <w:rPr>
          <w:rStyle w:val="tw4winMark"/>
          <w:rFonts w:ascii="Times New Roman" w:hAnsi="Times New Roman" w:cs="Times New Roman"/>
          <w:color w:val="auto"/>
          <w:lang w:val="sr-Cyrl-CS"/>
          <w:specVanish w:val="0"/>
        </w:rPr>
        <w:t>&lt;0}</w:t>
      </w:r>
      <w:r w:rsidR="008A03DE" w:rsidRPr="00F77FD0">
        <w:rPr>
          <w:lang w:val="sr-Cyrl-CS"/>
        </w:rPr>
        <w:t xml:space="preserve"> Поверљиве информације не</w:t>
      </w:r>
      <w:r w:rsidR="00360825" w:rsidRPr="00F77FD0">
        <w:rPr>
          <w:lang w:val="sr-Cyrl-CS"/>
        </w:rPr>
        <w:t xml:space="preserve"> смеју</w:t>
      </w:r>
      <w:r w:rsidR="008A03DE" w:rsidRPr="00F77FD0">
        <w:rPr>
          <w:lang w:val="sr-Cyrl-CS"/>
        </w:rPr>
        <w:t xml:space="preserve"> се прослеђивати другим правним субјектима у вертикално интегрисаном привредном друштву.</w:t>
      </w:r>
    </w:p>
    <w:p w14:paraId="63E79F21" w14:textId="77777777" w:rsidR="008A03DE" w:rsidRPr="00F77FD0" w:rsidRDefault="008A03DE" w:rsidP="008A03DE">
      <w:pPr>
        <w:pStyle w:val="1tekst"/>
        <w:rPr>
          <w:sz w:val="24"/>
          <w:szCs w:val="24"/>
          <w:lang w:val="sr-Cyrl-CS"/>
        </w:rPr>
      </w:pPr>
    </w:p>
    <w:p w14:paraId="47D09F16" w14:textId="77777777" w:rsidR="008A03DE" w:rsidRPr="00F77FD0" w:rsidRDefault="008A03DE" w:rsidP="008A03DE">
      <w:pPr>
        <w:jc w:val="center"/>
        <w:rPr>
          <w:lang w:val="sr-Cyrl-CS"/>
        </w:rPr>
      </w:pPr>
    </w:p>
    <w:p w14:paraId="2973F0A0" w14:textId="77777777" w:rsidR="008A03DE" w:rsidRPr="00F77FD0" w:rsidRDefault="008A03DE" w:rsidP="007406DB">
      <w:pPr>
        <w:jc w:val="center"/>
        <w:rPr>
          <w:rFonts w:eastAsia="Times New Roman"/>
          <w:bCs/>
          <w:lang w:val="sr-Cyrl-CS"/>
        </w:rPr>
      </w:pPr>
      <w:r w:rsidRPr="00F77FD0">
        <w:rPr>
          <w:lang w:val="sr-Cyrl-CS"/>
        </w:rPr>
        <w:t>Вертикално интегрисано привредно друштво</w:t>
      </w:r>
    </w:p>
    <w:p w14:paraId="2141A1BE" w14:textId="0EA40631" w:rsidR="008A03DE" w:rsidRPr="00F77FD0" w:rsidRDefault="0078362C" w:rsidP="007406DB">
      <w:pPr>
        <w:jc w:val="center"/>
        <w:rPr>
          <w:rFonts w:eastAsia="Times New Roman"/>
          <w:bCs/>
        </w:rPr>
      </w:pPr>
      <w:r w:rsidRPr="00F77FD0">
        <w:rPr>
          <w:rFonts w:eastAsia="Times New Roman"/>
          <w:bCs/>
          <w:lang w:val="sr-Cyrl-CS"/>
        </w:rPr>
        <w:t xml:space="preserve">Члан </w:t>
      </w:r>
      <w:r w:rsidR="00D07DD1" w:rsidRPr="00F77FD0">
        <w:rPr>
          <w:rFonts w:eastAsia="Times New Roman"/>
          <w:bCs/>
          <w:lang w:val="sr-Cyrl-CS"/>
        </w:rPr>
        <w:t>8</w:t>
      </w:r>
      <w:r w:rsidR="007406DB" w:rsidRPr="00F77FD0">
        <w:rPr>
          <w:rFonts w:eastAsia="Times New Roman"/>
          <w:bCs/>
          <w:lang w:val="sr-Cyrl-CS"/>
        </w:rPr>
        <w:t>.</w:t>
      </w:r>
    </w:p>
    <w:p w14:paraId="1BF81C8B" w14:textId="77777777" w:rsidR="008A03DE" w:rsidRPr="00F77FD0" w:rsidRDefault="008A03DE" w:rsidP="004A018F">
      <w:pPr>
        <w:ind w:firstLine="709"/>
        <w:jc w:val="both"/>
        <w:rPr>
          <w:lang w:val="sr-Cyrl-CS"/>
        </w:rPr>
      </w:pPr>
      <w:r w:rsidRPr="00F77FD0">
        <w:rPr>
          <w:lang w:val="sr-Cyrl-CS"/>
        </w:rPr>
        <w:t>Вертикално интегрисано привредно друштво је привредно друштво у коме:</w:t>
      </w:r>
    </w:p>
    <w:p w14:paraId="186BC4FC" w14:textId="77777777" w:rsidR="008A03DE" w:rsidRPr="00F77FD0" w:rsidRDefault="0028768C" w:rsidP="004A018F">
      <w:pPr>
        <w:ind w:left="709"/>
        <w:jc w:val="both"/>
        <w:rPr>
          <w:lang w:val="sr-Cyrl-CS"/>
        </w:rPr>
      </w:pPr>
      <w:r w:rsidRPr="00F77FD0">
        <w:rPr>
          <w:lang w:val="sr-Cyrl-CS"/>
        </w:rPr>
        <w:t>1</w:t>
      </w:r>
      <w:r w:rsidR="008A03DE" w:rsidRPr="00F77FD0">
        <w:rPr>
          <w:lang w:val="sr-Cyrl-CS"/>
        </w:rPr>
        <w:t>) управљача инфраструктуре контролише привредно друштво које истовремено контролише једног или више железничких превозника који пружају услуге железничког превоза на мрежи управљача инфраструктуре;</w:t>
      </w:r>
    </w:p>
    <w:p w14:paraId="7970ABC5" w14:textId="77777777" w:rsidR="008A03DE" w:rsidRPr="00F77FD0" w:rsidRDefault="0028768C" w:rsidP="004A018F">
      <w:pPr>
        <w:ind w:left="709"/>
        <w:jc w:val="both"/>
        <w:rPr>
          <w:lang w:val="sr-Cyrl-CS"/>
        </w:rPr>
      </w:pPr>
      <w:r w:rsidRPr="00F77FD0">
        <w:rPr>
          <w:lang w:val="sr-Cyrl-CS"/>
        </w:rPr>
        <w:t>2</w:t>
      </w:r>
      <w:r w:rsidR="008A03DE" w:rsidRPr="00F77FD0">
        <w:rPr>
          <w:lang w:val="sr-Cyrl-CS"/>
        </w:rPr>
        <w:t>) управљача инфраструктуре контролише један или више железничких превозника који пружају услуге железничког превоза на мрежи управљача инфраструктуре; или</w:t>
      </w:r>
    </w:p>
    <w:p w14:paraId="727A958E" w14:textId="1ADDAE6F" w:rsidR="008A03DE" w:rsidRPr="00F77FD0" w:rsidRDefault="0028768C" w:rsidP="004A018F">
      <w:pPr>
        <w:ind w:left="709"/>
        <w:jc w:val="both"/>
        <w:rPr>
          <w:lang w:val="sr-Cyrl-CS"/>
        </w:rPr>
      </w:pPr>
      <w:r w:rsidRPr="00F77FD0">
        <w:rPr>
          <w:lang w:val="sr-Cyrl-CS"/>
        </w:rPr>
        <w:t>3</w:t>
      </w:r>
      <w:r w:rsidR="008A03DE" w:rsidRPr="00F77FD0">
        <w:rPr>
          <w:lang w:val="sr-Cyrl-CS"/>
        </w:rPr>
        <w:t>) управљач инфраструктуре контролише једног или више железничких превозника кој</w:t>
      </w:r>
      <w:r w:rsidR="00BE04B1" w:rsidRPr="00F77FD0">
        <w:rPr>
          <w:lang w:val="sr-Cyrl-CS"/>
        </w:rPr>
        <w:t xml:space="preserve">и </w:t>
      </w:r>
      <w:r w:rsidR="008A03DE" w:rsidRPr="00F77FD0">
        <w:rPr>
          <w:lang w:val="sr-Cyrl-CS"/>
        </w:rPr>
        <w:t>пружају услуге железничког превоза на мрежи управљача инфраструктуре.</w:t>
      </w:r>
    </w:p>
    <w:p w14:paraId="5B81B85C" w14:textId="77777777" w:rsidR="001231B5" w:rsidRPr="00F77FD0" w:rsidRDefault="001231B5" w:rsidP="001231B5">
      <w:pPr>
        <w:ind w:firstLine="709"/>
        <w:jc w:val="both"/>
        <w:rPr>
          <w:lang w:val="sr-Cyrl-CS"/>
        </w:rPr>
      </w:pPr>
      <w:r w:rsidRPr="00F77FD0">
        <w:rPr>
          <w:lang w:val="sr-Cyrl-CS"/>
        </w:rPr>
        <w:t>Вертикално интегрисано привредно друштво уједно подразумева привредно друштво које се састоји од посебних организационих целина, укључујући организациону јединцу која управља инфраструктуром и једну или више организационих целина које пружају услуге превоза, а које немају посебан правни субјективитет.</w:t>
      </w:r>
    </w:p>
    <w:p w14:paraId="19EA64D3" w14:textId="53271DE1" w:rsidR="008A03DE" w:rsidRPr="00F77FD0" w:rsidRDefault="008A03DE" w:rsidP="004A018F">
      <w:pPr>
        <w:ind w:firstLine="709"/>
        <w:jc w:val="both"/>
        <w:rPr>
          <w:lang w:val="sr-Cyrl-CS"/>
        </w:rPr>
      </w:pPr>
      <w:r w:rsidRPr="00F77FD0">
        <w:rPr>
          <w:lang w:val="sr-Cyrl-CS"/>
        </w:rPr>
        <w:t>Ако су управљач инфраструктуре и железнички превозник потпуно независни један од другог, а оба су под директном контролом Републике Србије без субјекта посредника, не сматра се да они чине вертикално интегрисано друштво у смислу овог закона.</w:t>
      </w:r>
    </w:p>
    <w:p w14:paraId="1EB21183" w14:textId="77777777" w:rsidR="007406DB" w:rsidRPr="00F77FD0" w:rsidRDefault="007406DB" w:rsidP="007406DB">
      <w:pPr>
        <w:ind w:firstLine="709"/>
        <w:jc w:val="both"/>
        <w:rPr>
          <w:lang w:val="sr-Cyrl-CS"/>
        </w:rPr>
      </w:pPr>
    </w:p>
    <w:p w14:paraId="0332A781" w14:textId="0A98AFA3" w:rsidR="008A03DE" w:rsidRPr="00F77FD0" w:rsidRDefault="008A03DE" w:rsidP="007406DB">
      <w:pPr>
        <w:pStyle w:val="8podpodnas"/>
        <w:spacing w:before="0" w:after="0"/>
        <w:rPr>
          <w:i w:val="0"/>
          <w:sz w:val="24"/>
          <w:szCs w:val="24"/>
          <w:lang w:val="sr-Cyrl-CS"/>
        </w:rPr>
      </w:pPr>
      <w:r w:rsidRPr="00F77FD0">
        <w:rPr>
          <w:i w:val="0"/>
          <w:sz w:val="24"/>
          <w:szCs w:val="24"/>
          <w:lang w:val="sr-Cyrl-CS"/>
        </w:rPr>
        <w:t>Независност основних функција управљача инфраструктуре</w:t>
      </w:r>
    </w:p>
    <w:p w14:paraId="4950A015" w14:textId="2822597D" w:rsidR="008A03DE" w:rsidRPr="00F77FD0" w:rsidRDefault="008A03DE" w:rsidP="007406DB">
      <w:pPr>
        <w:jc w:val="center"/>
        <w:rPr>
          <w:rFonts w:eastAsia="Times New Roman"/>
          <w:bCs/>
          <w:lang w:val="sr-Cyrl-CS"/>
        </w:rPr>
      </w:pPr>
      <w:r w:rsidRPr="00F77FD0">
        <w:rPr>
          <w:rFonts w:eastAsia="Times New Roman"/>
          <w:bCs/>
          <w:lang w:val="sr-Cyrl-CS"/>
        </w:rPr>
        <w:t>Ч</w:t>
      </w:r>
      <w:r w:rsidR="0027689B" w:rsidRPr="00F77FD0">
        <w:rPr>
          <w:rFonts w:eastAsia="Times New Roman"/>
          <w:bCs/>
          <w:lang w:val="sr-Cyrl-CS"/>
        </w:rPr>
        <w:t xml:space="preserve">лан </w:t>
      </w:r>
      <w:r w:rsidR="00D07DD1" w:rsidRPr="00F77FD0">
        <w:rPr>
          <w:rFonts w:eastAsia="Times New Roman"/>
          <w:bCs/>
          <w:lang w:val="sr-Cyrl-CS"/>
        </w:rPr>
        <w:t>9</w:t>
      </w:r>
      <w:r w:rsidRPr="00F77FD0">
        <w:rPr>
          <w:rFonts w:eastAsia="Times New Roman"/>
          <w:bCs/>
          <w:lang w:val="sr-Cyrl-CS"/>
        </w:rPr>
        <w:t>.</w:t>
      </w:r>
    </w:p>
    <w:p w14:paraId="351A2384" w14:textId="56B2A458" w:rsidR="008A03DE" w:rsidRPr="00F77FD0" w:rsidRDefault="008A03DE" w:rsidP="007406DB">
      <w:pPr>
        <w:ind w:firstLine="708"/>
        <w:jc w:val="both"/>
        <w:rPr>
          <w:rFonts w:eastAsia="Times New Roman"/>
          <w:lang w:val="sr-Cyrl-CS"/>
        </w:rPr>
      </w:pPr>
      <w:r w:rsidRPr="00F77FD0">
        <w:rPr>
          <w:rFonts w:eastAsia="Times New Roman"/>
          <w:lang w:val="sr-Cyrl-CS"/>
        </w:rPr>
        <w:t>Основне функције управљача инфраструктуре  су:</w:t>
      </w:r>
    </w:p>
    <w:p w14:paraId="46D16049" w14:textId="26950E9A" w:rsidR="008A03DE" w:rsidRPr="00F77FD0" w:rsidRDefault="008A03DE" w:rsidP="008E795A">
      <w:pPr>
        <w:ind w:left="1134" w:hanging="283"/>
        <w:jc w:val="both"/>
        <w:rPr>
          <w:rFonts w:eastAsia="Times New Roman"/>
          <w:lang w:val="sr-Cyrl-CS"/>
        </w:rPr>
      </w:pPr>
      <w:r w:rsidRPr="00F77FD0">
        <w:rPr>
          <w:rFonts w:eastAsia="Times New Roman"/>
          <w:lang w:val="sr-Cyrl-CS"/>
        </w:rPr>
        <w:t xml:space="preserve">1) </w:t>
      </w:r>
      <w:r w:rsidR="00C96C89" w:rsidRPr="00F77FD0">
        <w:rPr>
          <w:rFonts w:eastAsia="Times New Roman"/>
          <w:lang w:val="sr-Cyrl-CS"/>
        </w:rPr>
        <w:t>одлучивање</w:t>
      </w:r>
      <w:r w:rsidR="000B6B0B" w:rsidRPr="00F77FD0">
        <w:rPr>
          <w:rFonts w:eastAsia="Times New Roman"/>
          <w:lang w:val="sr-Cyrl-CS"/>
        </w:rPr>
        <w:t xml:space="preserve"> у вези са</w:t>
      </w:r>
      <w:r w:rsidR="00C96C89" w:rsidRPr="00F77FD0">
        <w:rPr>
          <w:rFonts w:eastAsia="Times New Roman"/>
          <w:lang w:val="sr-Cyrl-CS"/>
        </w:rPr>
        <w:t xml:space="preserve"> додел</w:t>
      </w:r>
      <w:r w:rsidR="000B6B0B" w:rsidRPr="00F77FD0">
        <w:rPr>
          <w:rFonts w:eastAsia="Times New Roman"/>
          <w:lang w:val="sr-Cyrl-CS"/>
        </w:rPr>
        <w:t>ом</w:t>
      </w:r>
      <w:r w:rsidR="00C96C89" w:rsidRPr="00F77FD0">
        <w:rPr>
          <w:rFonts w:eastAsia="Times New Roman"/>
          <w:lang w:val="sr-Cyrl-CS"/>
        </w:rPr>
        <w:t xml:space="preserve"> трасе воза, укључујући </w:t>
      </w:r>
      <w:r w:rsidR="0043200B" w:rsidRPr="00F77FD0">
        <w:rPr>
          <w:rFonts w:eastAsia="Times New Roman"/>
          <w:lang w:val="sr-Cyrl-CS"/>
        </w:rPr>
        <w:t xml:space="preserve">утврђивање </w:t>
      </w:r>
      <w:r w:rsidR="00C96C89" w:rsidRPr="00F77FD0">
        <w:rPr>
          <w:rFonts w:eastAsia="Times New Roman"/>
          <w:lang w:val="sr-Cyrl-CS"/>
        </w:rPr>
        <w:t>и процену расположивости капацитета инфраструктуре и доделу појединачних траса возова, у складу са овим законом;</w:t>
      </w:r>
    </w:p>
    <w:p w14:paraId="6967A87C" w14:textId="18BF679F" w:rsidR="008A03DE" w:rsidRPr="00F77FD0" w:rsidRDefault="008A03DE" w:rsidP="004D1DCA">
      <w:pPr>
        <w:ind w:left="1134" w:hanging="283"/>
        <w:jc w:val="both"/>
        <w:rPr>
          <w:rFonts w:eastAsia="Times New Roman"/>
          <w:lang w:val="sr-Cyrl-CS"/>
        </w:rPr>
      </w:pPr>
      <w:r w:rsidRPr="00F77FD0">
        <w:rPr>
          <w:rFonts w:eastAsia="Times New Roman"/>
          <w:lang w:val="sr-Cyrl-CS"/>
        </w:rPr>
        <w:t xml:space="preserve">2) </w:t>
      </w:r>
      <w:r w:rsidR="00921009" w:rsidRPr="00F77FD0">
        <w:rPr>
          <w:rFonts w:eastAsia="Times New Roman"/>
          <w:lang w:val="sr-Cyrl-CS"/>
        </w:rPr>
        <w:t xml:space="preserve">утврђивање висине цена приступа и активности </w:t>
      </w:r>
      <w:r w:rsidR="004D1DCA" w:rsidRPr="00F77FD0">
        <w:rPr>
          <w:rFonts w:eastAsia="Times New Roman"/>
          <w:lang w:val="sr-Cyrl-CS"/>
        </w:rPr>
        <w:t>у вези са наплатом  приступа, у складу са овим законом.</w:t>
      </w:r>
    </w:p>
    <w:p w14:paraId="574C5F95" w14:textId="5523BE40" w:rsidR="008A03DE" w:rsidRPr="00F77FD0" w:rsidRDefault="008A03DE" w:rsidP="004A018F">
      <w:pPr>
        <w:pStyle w:val="1tekst"/>
        <w:ind w:left="0" w:right="0" w:firstLine="709"/>
        <w:rPr>
          <w:sz w:val="24"/>
          <w:szCs w:val="24"/>
          <w:lang w:val="sr-Cyrl-CS"/>
        </w:rPr>
      </w:pPr>
      <w:r w:rsidRPr="00F77FD0">
        <w:rPr>
          <w:sz w:val="24"/>
          <w:szCs w:val="24"/>
          <w:lang w:val="sr-Cyrl-CS"/>
        </w:rPr>
        <w:t xml:space="preserve">Управљач инфраструктуре </w:t>
      </w:r>
      <w:r w:rsidRPr="00F77FD0">
        <w:rPr>
          <w:bCs/>
          <w:iCs/>
          <w:sz w:val="24"/>
          <w:szCs w:val="24"/>
          <w:lang w:val="sr-Cyrl-CS"/>
        </w:rPr>
        <w:t>има организациону независност и независност у одлучивању у погледу основних функција</w:t>
      </w:r>
      <w:r w:rsidRPr="00F77FD0">
        <w:rPr>
          <w:sz w:val="24"/>
          <w:szCs w:val="24"/>
          <w:lang w:val="sr-Cyrl-CS"/>
        </w:rPr>
        <w:t xml:space="preserve"> узимајући у обзир ограничења која су одређена чланом </w:t>
      </w:r>
      <w:r w:rsidR="00760A29" w:rsidRPr="00F77FD0">
        <w:rPr>
          <w:sz w:val="24"/>
          <w:szCs w:val="24"/>
          <w:lang w:val="sr-Latn-RS"/>
        </w:rPr>
        <w:t>4</w:t>
      </w:r>
      <w:r w:rsidRPr="00F77FD0">
        <w:rPr>
          <w:sz w:val="24"/>
          <w:szCs w:val="24"/>
          <w:lang w:val="sr-Cyrl-CS"/>
        </w:rPr>
        <w:t>. став 3. и чл. 2</w:t>
      </w:r>
      <w:r w:rsidR="001E1257" w:rsidRPr="00F77FD0">
        <w:rPr>
          <w:sz w:val="24"/>
          <w:szCs w:val="24"/>
          <w:lang w:val="sr-Latn-RS"/>
        </w:rPr>
        <w:t>6</w:t>
      </w:r>
      <w:r w:rsidRPr="00F77FD0">
        <w:rPr>
          <w:sz w:val="24"/>
          <w:szCs w:val="24"/>
          <w:lang w:val="sr-Cyrl-CS"/>
        </w:rPr>
        <w:t xml:space="preserve">. и </w:t>
      </w:r>
      <w:r w:rsidR="001E1257" w:rsidRPr="00F77FD0">
        <w:rPr>
          <w:sz w:val="24"/>
          <w:szCs w:val="24"/>
          <w:lang w:val="sr-Latn-RS"/>
        </w:rPr>
        <w:t>35</w:t>
      </w:r>
      <w:r w:rsidRPr="00F77FD0">
        <w:rPr>
          <w:sz w:val="24"/>
          <w:szCs w:val="24"/>
          <w:lang w:val="sr-Cyrl-CS"/>
        </w:rPr>
        <w:t>. овога закона.</w:t>
      </w:r>
    </w:p>
    <w:p w14:paraId="27FBB384" w14:textId="72180D45" w:rsidR="008A03DE" w:rsidRPr="00F77FD0" w:rsidRDefault="008A03DE" w:rsidP="0027689B">
      <w:pPr>
        <w:pStyle w:val="1tekst"/>
        <w:ind w:left="0" w:right="0" w:firstLine="709"/>
        <w:rPr>
          <w:sz w:val="24"/>
          <w:szCs w:val="24"/>
          <w:lang w:val="sr-Cyrl-CS"/>
        </w:rPr>
      </w:pPr>
      <w:r w:rsidRPr="00F77FD0">
        <w:rPr>
          <w:sz w:val="24"/>
          <w:szCs w:val="24"/>
          <w:lang w:val="sr-Cyrl-CS"/>
        </w:rPr>
        <w:t xml:space="preserve"> У складу са одредбом става </w:t>
      </w:r>
      <w:r w:rsidR="00EF035A" w:rsidRPr="00F77FD0">
        <w:rPr>
          <w:sz w:val="24"/>
          <w:szCs w:val="24"/>
          <w:lang w:val="sr-Cyrl-CS"/>
        </w:rPr>
        <w:t>2</w:t>
      </w:r>
      <w:r w:rsidRPr="00F77FD0">
        <w:rPr>
          <w:sz w:val="24"/>
          <w:szCs w:val="24"/>
          <w:lang w:val="sr-Cyrl-CS"/>
        </w:rPr>
        <w:t>. овог члана:</w:t>
      </w:r>
    </w:p>
    <w:p w14:paraId="7E22A75D" w14:textId="376DBE55" w:rsidR="008A03DE" w:rsidRPr="00F77FD0" w:rsidRDefault="008A03DE" w:rsidP="0027689B">
      <w:pPr>
        <w:pStyle w:val="ListParagraph"/>
        <w:numPr>
          <w:ilvl w:val="0"/>
          <w:numId w:val="21"/>
        </w:numPr>
        <w:jc w:val="both"/>
        <w:rPr>
          <w:rFonts w:eastAsia="Times New Roman"/>
          <w:lang w:val="sr-Cyrl-CS"/>
        </w:rPr>
      </w:pPr>
      <w:r w:rsidRPr="00F77FD0">
        <w:rPr>
          <w:rFonts w:eastAsia="Times New Roman"/>
          <w:lang w:val="sr-Cyrl-CS"/>
        </w:rPr>
        <w:t xml:space="preserve">железнички превозник или било који други правни субјект не може утицати </w:t>
      </w:r>
      <w:r w:rsidR="00B91DDA" w:rsidRPr="00F77FD0">
        <w:rPr>
          <w:rFonts w:eastAsia="Times New Roman"/>
          <w:lang w:val="sr-Cyrl-CS"/>
        </w:rPr>
        <w:t xml:space="preserve">на </w:t>
      </w:r>
      <w:r w:rsidRPr="00F77FD0">
        <w:rPr>
          <w:rFonts w:eastAsia="Times New Roman"/>
          <w:lang w:val="sr-Cyrl-CS"/>
        </w:rPr>
        <w:t xml:space="preserve">управљача инфраструктуре у вези са основним функцијама, при чему се не </w:t>
      </w:r>
      <w:r w:rsidRPr="00F77FD0">
        <w:rPr>
          <w:rFonts w:eastAsia="Times New Roman"/>
          <w:lang w:val="sr-Cyrl-CS"/>
        </w:rPr>
        <w:lastRenderedPageBreak/>
        <w:t>доводи у питање улога Републике Срби</w:t>
      </w:r>
      <w:r w:rsidR="00BD3FA1" w:rsidRPr="00F77FD0">
        <w:rPr>
          <w:rFonts w:eastAsia="Times New Roman"/>
          <w:lang w:val="sr-Cyrl-CS"/>
        </w:rPr>
        <w:t>ј</w:t>
      </w:r>
      <w:r w:rsidRPr="00F77FD0">
        <w:rPr>
          <w:rFonts w:eastAsia="Times New Roman"/>
          <w:lang w:val="sr-Cyrl-CS"/>
        </w:rPr>
        <w:t>е у вези са правилима за одређивање цене приступа и оквира за доделу капацитета у складу са чл.  2</w:t>
      </w:r>
      <w:r w:rsidR="001E1257" w:rsidRPr="00F77FD0">
        <w:rPr>
          <w:rFonts w:eastAsia="Times New Roman"/>
          <w:lang w:val="sr-Latn-RS"/>
        </w:rPr>
        <w:t>6</w:t>
      </w:r>
      <w:r w:rsidRPr="00F77FD0">
        <w:rPr>
          <w:rFonts w:eastAsia="Times New Roman"/>
          <w:lang w:val="sr-Cyrl-CS"/>
        </w:rPr>
        <w:t xml:space="preserve">. и </w:t>
      </w:r>
      <w:r w:rsidR="001E1257" w:rsidRPr="00F77FD0">
        <w:rPr>
          <w:rFonts w:eastAsia="Times New Roman"/>
          <w:lang w:val="sr-Latn-RS"/>
        </w:rPr>
        <w:t>35</w:t>
      </w:r>
      <w:r w:rsidRPr="00F77FD0">
        <w:rPr>
          <w:rFonts w:eastAsia="Times New Roman"/>
          <w:lang w:val="sr-Cyrl-CS"/>
        </w:rPr>
        <w:t>. овог закона;</w:t>
      </w:r>
    </w:p>
    <w:p w14:paraId="127BA7E1" w14:textId="7725A42F" w:rsidR="008A03DE" w:rsidRPr="00F77FD0" w:rsidRDefault="008A03DE" w:rsidP="0027689B">
      <w:pPr>
        <w:pStyle w:val="ListParagraph"/>
        <w:numPr>
          <w:ilvl w:val="0"/>
          <w:numId w:val="21"/>
        </w:numPr>
        <w:jc w:val="both"/>
        <w:rPr>
          <w:rFonts w:eastAsia="Times New Roman"/>
          <w:lang w:val="sr-Cyrl-CS"/>
        </w:rPr>
      </w:pPr>
      <w:r w:rsidRPr="00F77FD0">
        <w:rPr>
          <w:rFonts w:eastAsia="Times New Roman"/>
          <w:lang w:val="sr-Cyrl-CS"/>
        </w:rPr>
        <w:t xml:space="preserve">железнички превозник или било који други правни субјект у оквиру вертикално интегрисаног привредног друштва не може имати </w:t>
      </w:r>
      <w:r w:rsidR="007033FF" w:rsidRPr="00F77FD0">
        <w:rPr>
          <w:rFonts w:eastAsia="Times New Roman"/>
          <w:lang w:val="sr-Cyrl-CS"/>
        </w:rPr>
        <w:t xml:space="preserve">одлучујући </w:t>
      </w:r>
      <w:r w:rsidRPr="00F77FD0">
        <w:rPr>
          <w:rFonts w:eastAsia="Times New Roman"/>
          <w:lang w:val="sr-Cyrl-CS"/>
        </w:rPr>
        <w:t>утицај на именовање и разрешење особа задужених за доношење одлука о основним  функцијама;</w:t>
      </w:r>
    </w:p>
    <w:p w14:paraId="301617BC" w14:textId="2A24026F" w:rsidR="00FD69E5" w:rsidRPr="00F77FD0" w:rsidRDefault="008A03DE" w:rsidP="00B93830">
      <w:pPr>
        <w:pStyle w:val="ListParagraph"/>
        <w:numPr>
          <w:ilvl w:val="0"/>
          <w:numId w:val="21"/>
        </w:numPr>
        <w:jc w:val="both"/>
        <w:rPr>
          <w:rFonts w:eastAsia="Times New Roman"/>
          <w:lang w:val="sr-Cyrl-CS"/>
        </w:rPr>
      </w:pPr>
      <w:r w:rsidRPr="00F77FD0">
        <w:rPr>
          <w:rFonts w:eastAsia="Times New Roman"/>
          <w:lang w:val="sr-Cyrl-CS"/>
        </w:rPr>
        <w:t xml:space="preserve">мобилност лица задужених за основне функције не </w:t>
      </w:r>
      <w:r w:rsidR="00524B80" w:rsidRPr="00F77FD0">
        <w:rPr>
          <w:rFonts w:eastAsia="Times New Roman"/>
          <w:lang w:val="sr-Cyrl-CS"/>
        </w:rPr>
        <w:t xml:space="preserve">сме да доведе </w:t>
      </w:r>
      <w:r w:rsidRPr="00F77FD0">
        <w:rPr>
          <w:rFonts w:eastAsia="Times New Roman"/>
          <w:lang w:val="sr-Cyrl-CS"/>
        </w:rPr>
        <w:t>до сукоба интереса.</w:t>
      </w:r>
      <w:r w:rsidR="00FD69E5" w:rsidRPr="00F77FD0">
        <w:rPr>
          <w:rFonts w:eastAsia="Times New Roman"/>
          <w:vanish/>
          <w:lang w:val="sr-Cyrl-CS"/>
        </w:rPr>
        <w:t>&lt;0}</w:t>
      </w:r>
    </w:p>
    <w:p w14:paraId="03F5D142" w14:textId="77777777" w:rsidR="0027689B" w:rsidRPr="00F77FD0" w:rsidRDefault="0027689B" w:rsidP="0027689B">
      <w:pPr>
        <w:pStyle w:val="ListParagraph"/>
        <w:spacing w:after="300"/>
        <w:ind w:left="1080"/>
        <w:rPr>
          <w:rStyle w:val="tw4winMark"/>
          <w:rFonts w:ascii="Times New Roman" w:hAnsi="Times New Roman" w:cs="Times New Roman"/>
          <w:bCs/>
          <w:iCs/>
          <w:vanish w:val="0"/>
          <w:color w:val="auto"/>
          <w:vertAlign w:val="baseline"/>
          <w:lang w:val="sr-Cyrl-CS"/>
        </w:rPr>
      </w:pPr>
    </w:p>
    <w:p w14:paraId="60D3D14E" w14:textId="4B39D038" w:rsidR="0027689B" w:rsidRPr="00F77FD0" w:rsidRDefault="0027689B" w:rsidP="0027689B">
      <w:pPr>
        <w:pStyle w:val="ListParagraph"/>
        <w:spacing w:after="300"/>
        <w:ind w:left="1080"/>
        <w:rPr>
          <w:rStyle w:val="tw4winMark"/>
          <w:rFonts w:ascii="Times New Roman" w:hAnsi="Times New Roman" w:cs="Times New Roman"/>
          <w:bCs/>
          <w:iCs/>
          <w:vanish w:val="0"/>
          <w:color w:val="auto"/>
          <w:vertAlign w:val="baseline"/>
          <w:lang w:val="sr-Cyrl-CS"/>
        </w:rPr>
      </w:pPr>
      <w:r w:rsidRPr="00F77FD0">
        <w:rPr>
          <w:rStyle w:val="tw4winMark"/>
          <w:rFonts w:ascii="Times New Roman" w:hAnsi="Times New Roman" w:cs="Times New Roman"/>
          <w:color w:val="auto"/>
          <w:lang w:val="sr-Cyrl-CS"/>
          <w:specVanish w:val="0"/>
        </w:rPr>
        <w:t>{0&gt;</w:t>
      </w:r>
      <w:r w:rsidRPr="00F77FD0">
        <w:rPr>
          <w:bCs/>
          <w:iCs/>
          <w:vanish/>
          <w:lang w:val="sr-Cyrl-CS"/>
        </w:rPr>
        <w:t>Impartiality of the infrastructure manager in respect of traffic management and maintenance planning</w:t>
      </w:r>
      <w:r w:rsidRPr="00F77FD0">
        <w:rPr>
          <w:rStyle w:val="tw4winMark"/>
          <w:rFonts w:ascii="Times New Roman" w:hAnsi="Times New Roman" w:cs="Times New Roman"/>
          <w:color w:val="auto"/>
          <w:lang w:val="sr-Cyrl-CS"/>
          <w:specVanish w:val="0"/>
        </w:rPr>
        <w:t>&lt;}0{&gt;</w:t>
      </w:r>
    </w:p>
    <w:p w14:paraId="4F7F56E0" w14:textId="6838A9B7" w:rsidR="0027689B" w:rsidRPr="00F77FD0" w:rsidRDefault="0027689B" w:rsidP="0027689B">
      <w:pPr>
        <w:pStyle w:val="ListParagraph"/>
        <w:ind w:left="57"/>
        <w:jc w:val="center"/>
        <w:rPr>
          <w:bCs/>
          <w:iCs/>
          <w:lang w:val="sr-Cyrl-CS"/>
        </w:rPr>
      </w:pPr>
      <w:r w:rsidRPr="00F77FD0">
        <w:rPr>
          <w:bCs/>
          <w:iCs/>
          <w:lang w:val="sr-Cyrl-CS"/>
        </w:rPr>
        <w:t>Непристрасност управљача инфраструктуре у погледу управљања саобраћајем и планирања одржавања</w:t>
      </w:r>
      <w:r w:rsidRPr="00F77FD0">
        <w:rPr>
          <w:rStyle w:val="tw4winMark"/>
          <w:rFonts w:ascii="Times New Roman" w:hAnsi="Times New Roman" w:cs="Times New Roman"/>
          <w:color w:val="auto"/>
          <w:lang w:val="sr-Cyrl-CS"/>
          <w:specVanish w:val="0"/>
        </w:rPr>
        <w:t>&lt;0}</w:t>
      </w:r>
    </w:p>
    <w:p w14:paraId="45630B95" w14:textId="6450C2AA" w:rsidR="008A03DE" w:rsidRPr="00F77FD0" w:rsidRDefault="008A03DE" w:rsidP="004A018F">
      <w:pPr>
        <w:ind w:left="57"/>
        <w:jc w:val="center"/>
        <w:rPr>
          <w:rFonts w:eastAsia="Times New Roman"/>
          <w:bCs/>
          <w:lang w:val="sr-Cyrl-CS"/>
        </w:rPr>
      </w:pPr>
      <w:r w:rsidRPr="00F77FD0">
        <w:rPr>
          <w:rFonts w:eastAsia="Times New Roman"/>
          <w:bCs/>
          <w:lang w:val="sr-Cyrl-CS"/>
        </w:rPr>
        <w:t xml:space="preserve">Члан </w:t>
      </w:r>
      <w:r w:rsidR="0027689B" w:rsidRPr="00F77FD0">
        <w:rPr>
          <w:rFonts w:eastAsia="Times New Roman"/>
          <w:bCs/>
          <w:lang w:val="sr-Cyrl-CS"/>
        </w:rPr>
        <w:t>1</w:t>
      </w:r>
      <w:r w:rsidR="00D07DD1" w:rsidRPr="00F77FD0">
        <w:rPr>
          <w:rFonts w:eastAsia="Times New Roman"/>
          <w:bCs/>
          <w:lang w:val="sr-Cyrl-CS"/>
        </w:rPr>
        <w:t>0</w:t>
      </w:r>
      <w:r w:rsidR="0027689B" w:rsidRPr="00F77FD0">
        <w:rPr>
          <w:rFonts w:eastAsia="Times New Roman"/>
          <w:bCs/>
          <w:lang w:val="sr-Cyrl-CS"/>
        </w:rPr>
        <w:t>.</w:t>
      </w:r>
    </w:p>
    <w:p w14:paraId="0016A5EC" w14:textId="77777777" w:rsidR="008A03DE" w:rsidRPr="00F77FD0" w:rsidRDefault="008A03DE" w:rsidP="0027689B">
      <w:pPr>
        <w:ind w:firstLine="709"/>
        <w:jc w:val="both"/>
        <w:rPr>
          <w:bCs/>
          <w:iCs/>
          <w:lang w:val="sr-Cyrl-CS"/>
        </w:rPr>
      </w:pPr>
      <w:r w:rsidRPr="00F77FD0">
        <w:rPr>
          <w:rStyle w:val="tw4winMark"/>
          <w:rFonts w:ascii="Times New Roman" w:hAnsi="Times New Roman" w:cs="Times New Roman"/>
          <w:color w:val="auto"/>
          <w:lang w:val="sr-Cyrl-CS"/>
          <w:specVanish w:val="0"/>
        </w:rPr>
        <w:t>{0&gt;</w:t>
      </w:r>
      <w:r w:rsidRPr="00F77FD0">
        <w:rPr>
          <w:bCs/>
          <w:iCs/>
          <w:vanish/>
          <w:lang w:val="sr-Cyrl-CS"/>
        </w:rPr>
        <w:t>1.</w:t>
      </w:r>
      <w:r w:rsidRPr="00F77FD0">
        <w:rPr>
          <w:rStyle w:val="tw4winMark"/>
          <w:rFonts w:ascii="Times New Roman" w:hAnsi="Times New Roman" w:cs="Times New Roman"/>
          <w:color w:val="auto"/>
          <w:lang w:val="sr-Cyrl-CS"/>
          <w:specVanish w:val="0"/>
        </w:rPr>
        <w:t>&lt;}0{&gt;&lt;0}{0&gt;</w:t>
      </w:r>
      <w:r w:rsidRPr="00F77FD0">
        <w:rPr>
          <w:bCs/>
          <w:iCs/>
          <w:vanish/>
          <w:lang w:val="sr-Cyrl-CS"/>
        </w:rPr>
        <w:t>Member States shall ensure that the functions of traffic management and maintenance planning are exercised in a transparent and non-discriminatory manner and that the persons in charge of taking decisions in respect of those functions are not affected by any conflict of interest.</w:t>
      </w:r>
      <w:r w:rsidRPr="00F77FD0">
        <w:rPr>
          <w:rStyle w:val="tw4winMark"/>
          <w:rFonts w:ascii="Times New Roman" w:hAnsi="Times New Roman" w:cs="Times New Roman"/>
          <w:color w:val="auto"/>
          <w:lang w:val="sr-Cyrl-CS"/>
          <w:specVanish w:val="0"/>
        </w:rPr>
        <w:t>&lt;}0{&gt;</w:t>
      </w:r>
      <w:r w:rsidRPr="00F77FD0">
        <w:rPr>
          <w:bCs/>
          <w:iCs/>
          <w:lang w:val="sr-Cyrl-CS"/>
        </w:rPr>
        <w:t>Функције управљања саобраћајем и планирања одржавања морају се обављати на транспарентан и недискриминаторски</w:t>
      </w:r>
      <w:r w:rsidR="00A32BEE" w:rsidRPr="00F77FD0">
        <w:rPr>
          <w:bCs/>
          <w:iCs/>
          <w:lang w:val="sr-Cyrl-CS"/>
        </w:rPr>
        <w:t xml:space="preserve"> </w:t>
      </w:r>
      <w:r w:rsidR="00A32BEE" w:rsidRPr="00F77FD0">
        <w:rPr>
          <w:bCs/>
          <w:iCs/>
          <w:lang w:val="sr-Cyrl-RS"/>
        </w:rPr>
        <w:t>начин</w:t>
      </w:r>
      <w:r w:rsidRPr="00F77FD0">
        <w:rPr>
          <w:bCs/>
          <w:iCs/>
          <w:lang w:val="sr-Cyrl-CS"/>
        </w:rPr>
        <w:t>, при чему лица која су надлежна за одлучивање у погледу ових функција не смеју бити у сукобу интереса.</w:t>
      </w:r>
      <w:r w:rsidRPr="00F77FD0">
        <w:rPr>
          <w:rStyle w:val="tw4winMark"/>
          <w:rFonts w:ascii="Times New Roman" w:hAnsi="Times New Roman" w:cs="Times New Roman"/>
          <w:color w:val="auto"/>
          <w:lang w:val="sr-Cyrl-CS"/>
          <w:specVanish w:val="0"/>
        </w:rPr>
        <w:t>&lt;0}</w:t>
      </w:r>
    </w:p>
    <w:p w14:paraId="7FE80880" w14:textId="5CC58C26" w:rsidR="008A03DE" w:rsidRPr="00F77FD0" w:rsidRDefault="008A03DE" w:rsidP="000D3363">
      <w:pPr>
        <w:ind w:firstLine="709"/>
        <w:jc w:val="both"/>
        <w:rPr>
          <w:bCs/>
          <w:iCs/>
          <w:lang w:val="sr-Cyrl-CS"/>
        </w:rPr>
      </w:pPr>
      <w:r w:rsidRPr="00F77FD0">
        <w:rPr>
          <w:bCs/>
          <w:iCs/>
          <w:lang w:val="sr-Cyrl-CS"/>
          <w:specVanish/>
        </w:rPr>
        <w:t xml:space="preserve">Управљач </w:t>
      </w:r>
      <w:r w:rsidR="00302A4C" w:rsidRPr="00F77FD0">
        <w:rPr>
          <w:bCs/>
          <w:iCs/>
          <w:lang w:val="sr-Cyrl-CS"/>
          <w:specVanish/>
        </w:rPr>
        <w:t>инфраструктуре</w:t>
      </w:r>
      <w:r w:rsidRPr="00F77FD0">
        <w:rPr>
          <w:bCs/>
          <w:iCs/>
          <w:lang w:val="sr-Cyrl-CS"/>
          <w:specVanish/>
        </w:rPr>
        <w:t xml:space="preserve"> дужан је </w:t>
      </w:r>
      <w:r w:rsidR="00C70550" w:rsidRPr="00F77FD0">
        <w:rPr>
          <w:bCs/>
          <w:iCs/>
          <w:lang w:val="sr-Cyrl-RS"/>
        </w:rPr>
        <w:t xml:space="preserve">да </w:t>
      </w:r>
      <w:r w:rsidRPr="00F77FD0">
        <w:rPr>
          <w:bCs/>
          <w:iCs/>
          <w:lang w:val="sr-Cyrl-CS"/>
          <w:specVanish/>
        </w:rPr>
        <w:t xml:space="preserve">у случајевима већих </w:t>
      </w:r>
      <w:r w:rsidR="00302A4C" w:rsidRPr="00F77FD0">
        <w:rPr>
          <w:bCs/>
          <w:iCs/>
          <w:lang w:val="sr-Cyrl-CS"/>
        </w:rPr>
        <w:t>поремећаја</w:t>
      </w:r>
      <w:r w:rsidRPr="00F77FD0">
        <w:rPr>
          <w:bCs/>
          <w:iCs/>
          <w:lang w:val="sr-Cyrl-CS"/>
        </w:rPr>
        <w:t xml:space="preserve"> одвијања саобраћаја који утичу на пружање услуга железничких превозника </w:t>
      </w:r>
      <w:r w:rsidR="00291114" w:rsidRPr="00F77FD0">
        <w:rPr>
          <w:bCs/>
          <w:iCs/>
          <w:lang w:val="sr-Cyrl-CS"/>
        </w:rPr>
        <w:t xml:space="preserve">истима </w:t>
      </w:r>
      <w:r w:rsidR="00D03459" w:rsidRPr="00F77FD0">
        <w:rPr>
          <w:bCs/>
          <w:iCs/>
          <w:lang w:val="sr-Cyrl-CS"/>
        </w:rPr>
        <w:t>омогући</w:t>
      </w:r>
      <w:r w:rsidR="00291114" w:rsidRPr="00F77FD0">
        <w:rPr>
          <w:bCs/>
          <w:iCs/>
          <w:lang w:val="sr-Cyrl-CS"/>
        </w:rPr>
        <w:t xml:space="preserve"> </w:t>
      </w:r>
      <w:r w:rsidRPr="00F77FD0">
        <w:rPr>
          <w:bCs/>
          <w:iCs/>
          <w:lang w:val="sr-Cyrl-CS"/>
        </w:rPr>
        <w:t>свеобухватан и правовремен приступ релевантним информацијама</w:t>
      </w:r>
      <w:r w:rsidR="000D3363" w:rsidRPr="00F77FD0">
        <w:rPr>
          <w:bCs/>
          <w:iCs/>
          <w:lang w:val="sr-Cyrl-CS"/>
        </w:rPr>
        <w:t>, на транспарентан и недискриминаторски начин.</w:t>
      </w:r>
    </w:p>
    <w:p w14:paraId="7004F3DF" w14:textId="16824198" w:rsidR="008A03DE" w:rsidRPr="00F77FD0" w:rsidRDefault="008A03DE" w:rsidP="0027689B">
      <w:pPr>
        <w:ind w:firstLine="709"/>
        <w:jc w:val="both"/>
        <w:rPr>
          <w:bCs/>
          <w:iCs/>
          <w:lang w:val="sr-Cyrl-CS"/>
        </w:rPr>
      </w:pPr>
      <w:r w:rsidRPr="00F77FD0">
        <w:rPr>
          <w:rStyle w:val="tw4winMark"/>
          <w:rFonts w:ascii="Times New Roman" w:hAnsi="Times New Roman" w:cs="Times New Roman"/>
          <w:color w:val="auto"/>
          <w:lang w:val="sr-Cyrl-CS"/>
          <w:specVanish w:val="0"/>
        </w:rPr>
        <w:t>{0&gt;</w:t>
      </w:r>
      <w:r w:rsidRPr="00F77FD0">
        <w:rPr>
          <w:bCs/>
          <w:iCs/>
          <w:vanish/>
          <w:lang w:val="sr-Cyrl-CS"/>
        </w:rPr>
        <w:t>3.</w:t>
      </w:r>
      <w:r w:rsidRPr="00F77FD0">
        <w:rPr>
          <w:rStyle w:val="tw4winMark"/>
          <w:rFonts w:ascii="Times New Roman" w:hAnsi="Times New Roman" w:cs="Times New Roman"/>
          <w:color w:val="auto"/>
          <w:lang w:val="sr-Cyrl-CS"/>
          <w:specVanish w:val="0"/>
        </w:rPr>
        <w:t>&lt;}0{&gt;&lt;0}{0&gt;</w:t>
      </w:r>
      <w:r w:rsidRPr="00F77FD0">
        <w:rPr>
          <w:bCs/>
          <w:iCs/>
          <w:vanish/>
          <w:lang w:val="sr-Cyrl-CS"/>
        </w:rPr>
        <w:t>As regards the long-term planning of major maintenance and/or renewal of the railway infrastructure, the infrastructure manager shall consult applicants and, to the best possible extent, take into account the concerns expressed.</w:t>
      </w:r>
      <w:r w:rsidRPr="00F77FD0">
        <w:rPr>
          <w:rStyle w:val="tw4winMark"/>
          <w:rFonts w:ascii="Times New Roman" w:hAnsi="Times New Roman" w:cs="Times New Roman"/>
          <w:color w:val="auto"/>
          <w:lang w:val="sr-Cyrl-CS"/>
          <w:specVanish w:val="0"/>
        </w:rPr>
        <w:t>&lt;}0{&gt;</w:t>
      </w:r>
      <w:r w:rsidRPr="00F77FD0">
        <w:rPr>
          <w:bCs/>
          <w:iCs/>
          <w:lang w:val="sr-Cyrl-CS"/>
        </w:rPr>
        <w:t>У</w:t>
      </w:r>
      <w:r w:rsidR="00AE51AC" w:rsidRPr="00F77FD0">
        <w:rPr>
          <w:bCs/>
          <w:iCs/>
          <w:lang w:val="sr-Cyrl-CS"/>
        </w:rPr>
        <w:t>прављач инфраструктуре приликом</w:t>
      </w:r>
      <w:r w:rsidRPr="00F77FD0">
        <w:rPr>
          <w:bCs/>
          <w:iCs/>
          <w:lang w:val="sr-Cyrl-CS"/>
        </w:rPr>
        <w:t xml:space="preserve"> дугорочног планирања радова</w:t>
      </w:r>
      <w:r w:rsidR="001054C7" w:rsidRPr="00F77FD0">
        <w:rPr>
          <w:bCs/>
          <w:iCs/>
          <w:lang w:val="sr-Cyrl-CS"/>
        </w:rPr>
        <w:t xml:space="preserve"> већег обима</w:t>
      </w:r>
      <w:r w:rsidRPr="00F77FD0">
        <w:rPr>
          <w:bCs/>
          <w:iCs/>
          <w:lang w:val="sr-Cyrl-CS"/>
        </w:rPr>
        <w:t xml:space="preserve"> на одржавању и/или обнови железничке инфраструктуре</w:t>
      </w:r>
      <w:r w:rsidR="00BA1AC2" w:rsidRPr="00F77FD0">
        <w:rPr>
          <w:bCs/>
          <w:iCs/>
          <w:lang w:val="sr-Cyrl-CS"/>
        </w:rPr>
        <w:t>, који могу</w:t>
      </w:r>
      <w:r w:rsidR="00A97E31" w:rsidRPr="00F77FD0">
        <w:rPr>
          <w:bCs/>
          <w:iCs/>
          <w:lang w:val="sr-Cyrl-CS"/>
        </w:rPr>
        <w:t xml:space="preserve"> имати за последицу и</w:t>
      </w:r>
      <w:r w:rsidR="0019411E" w:rsidRPr="00F77FD0">
        <w:rPr>
          <w:bCs/>
          <w:iCs/>
          <w:lang w:val="sr-Cyrl-CS"/>
        </w:rPr>
        <w:t>змену реда вожње, дужан је да</w:t>
      </w:r>
      <w:r w:rsidR="00A97E31" w:rsidRPr="00F77FD0">
        <w:rPr>
          <w:bCs/>
          <w:iCs/>
          <w:lang w:val="sr-Cyrl-CS"/>
        </w:rPr>
        <w:t xml:space="preserve"> </w:t>
      </w:r>
      <w:r w:rsidRPr="00F77FD0">
        <w:rPr>
          <w:bCs/>
          <w:iCs/>
          <w:lang w:val="sr-Cyrl-CS"/>
        </w:rPr>
        <w:t xml:space="preserve">консултује подносиоце захтева и у највећој могућој мери узима у обзир </w:t>
      </w:r>
      <w:r w:rsidR="0019411E" w:rsidRPr="00F77FD0">
        <w:rPr>
          <w:bCs/>
          <w:iCs/>
          <w:lang w:val="sr-Cyrl-CS"/>
        </w:rPr>
        <w:t xml:space="preserve">њихове </w:t>
      </w:r>
      <w:r w:rsidR="00DE7582" w:rsidRPr="00F77FD0">
        <w:rPr>
          <w:bCs/>
          <w:iCs/>
          <w:lang w:val="sr-Cyrl-CS"/>
        </w:rPr>
        <w:t>примедбе</w:t>
      </w:r>
      <w:r w:rsidRPr="00F77FD0">
        <w:rPr>
          <w:bCs/>
          <w:iCs/>
          <w:lang w:val="sr-Cyrl-CS"/>
        </w:rPr>
        <w:t>.</w:t>
      </w:r>
      <w:r w:rsidRPr="00F77FD0">
        <w:rPr>
          <w:rStyle w:val="tw4winMark"/>
          <w:rFonts w:ascii="Times New Roman" w:hAnsi="Times New Roman" w:cs="Times New Roman"/>
          <w:color w:val="auto"/>
          <w:lang w:val="sr-Cyrl-CS"/>
          <w:specVanish w:val="0"/>
        </w:rPr>
        <w:t>&lt;0}</w:t>
      </w:r>
    </w:p>
    <w:p w14:paraId="090CAFE5" w14:textId="77777777" w:rsidR="00A338CD" w:rsidRPr="00F77FD0" w:rsidRDefault="008A03DE" w:rsidP="0027689B">
      <w:pPr>
        <w:ind w:firstLine="709"/>
        <w:jc w:val="both"/>
        <w:rPr>
          <w:bCs/>
          <w:iCs/>
          <w:lang w:val="sr-Cyrl-CS"/>
        </w:rPr>
      </w:pPr>
      <w:r w:rsidRPr="00F77FD0">
        <w:rPr>
          <w:rStyle w:val="tw4winMark"/>
          <w:rFonts w:ascii="Times New Roman" w:hAnsi="Times New Roman" w:cs="Times New Roman"/>
          <w:color w:val="auto"/>
          <w:lang w:val="sr-Cyrl-CS"/>
          <w:specVanish w:val="0"/>
        </w:rPr>
        <w:t>{0&gt;</w:t>
      </w:r>
      <w:r w:rsidRPr="00F77FD0">
        <w:rPr>
          <w:bCs/>
          <w:iCs/>
          <w:vanish/>
          <w:lang w:val="sr-Cyrl-CS"/>
        </w:rPr>
        <w:t>The scheduling of maintenance works shall be carried out by the infrastructure manager in a non-discriminatory way.</w:t>
      </w:r>
      <w:r w:rsidRPr="00F77FD0">
        <w:rPr>
          <w:rStyle w:val="tw4winMark"/>
          <w:rFonts w:ascii="Times New Roman" w:hAnsi="Times New Roman" w:cs="Times New Roman"/>
          <w:color w:val="auto"/>
          <w:lang w:val="sr-Cyrl-CS"/>
          <w:specVanish w:val="0"/>
        </w:rPr>
        <w:t>&lt;}0{&gt;</w:t>
      </w:r>
      <w:r w:rsidR="0019411E" w:rsidRPr="00F77FD0">
        <w:rPr>
          <w:bCs/>
          <w:iCs/>
          <w:lang w:val="sr-Cyrl-CS"/>
        </w:rPr>
        <w:t xml:space="preserve">Управљач инфраструктуре </w:t>
      </w:r>
      <w:r w:rsidR="007A6FBB" w:rsidRPr="00F77FD0">
        <w:rPr>
          <w:bCs/>
          <w:iCs/>
          <w:lang w:val="sr-Cyrl-CS"/>
        </w:rPr>
        <w:t xml:space="preserve">дужан је да планира радове </w:t>
      </w:r>
      <w:r w:rsidRPr="00F77FD0">
        <w:rPr>
          <w:bCs/>
          <w:iCs/>
          <w:lang w:val="sr-Cyrl-CS"/>
        </w:rPr>
        <w:t>на одржавању на недискриминаторски начин.</w:t>
      </w:r>
    </w:p>
    <w:p w14:paraId="46C49DA9" w14:textId="77777777" w:rsidR="00A338CD" w:rsidRPr="00F77FD0" w:rsidRDefault="00A338CD" w:rsidP="008A03DE">
      <w:pPr>
        <w:spacing w:after="300"/>
        <w:jc w:val="both"/>
        <w:rPr>
          <w:bCs/>
          <w:iCs/>
          <w:lang w:val="sr-Cyrl-CS"/>
        </w:rPr>
      </w:pPr>
    </w:p>
    <w:p w14:paraId="104BEF79" w14:textId="11EEA4A6" w:rsidR="008E795A" w:rsidRPr="00F77FD0" w:rsidRDefault="008E795A" w:rsidP="008E795A">
      <w:pPr>
        <w:jc w:val="center"/>
        <w:rPr>
          <w:rFonts w:eastAsia="Times New Roman"/>
          <w:bCs/>
          <w:lang w:val="sr-Cyrl-CS"/>
        </w:rPr>
      </w:pPr>
      <w:r w:rsidRPr="00F77FD0">
        <w:rPr>
          <w:bCs/>
          <w:iCs/>
          <w:lang w:val="sr-Cyrl-RS"/>
        </w:rPr>
        <w:t>Поверавање функција управљача инфраструктуре</w:t>
      </w:r>
    </w:p>
    <w:p w14:paraId="7FE14271" w14:textId="04D2C019" w:rsidR="00A338CD" w:rsidRPr="00F77FD0" w:rsidRDefault="00A338CD" w:rsidP="008E795A">
      <w:pPr>
        <w:jc w:val="center"/>
        <w:rPr>
          <w:rFonts w:eastAsia="Times New Roman"/>
          <w:bCs/>
          <w:lang w:val="sr-Cyrl-CS"/>
        </w:rPr>
      </w:pPr>
      <w:r w:rsidRPr="00F77FD0">
        <w:rPr>
          <w:rFonts w:eastAsia="Times New Roman"/>
          <w:bCs/>
          <w:lang w:val="sr-Cyrl-CS"/>
        </w:rPr>
        <w:t xml:space="preserve">Члан </w:t>
      </w:r>
      <w:r w:rsidR="0027689B" w:rsidRPr="00F77FD0">
        <w:rPr>
          <w:rFonts w:eastAsia="Times New Roman"/>
          <w:bCs/>
          <w:lang w:val="sr-Cyrl-CS"/>
        </w:rPr>
        <w:t>1</w:t>
      </w:r>
      <w:r w:rsidR="00D07DD1" w:rsidRPr="00F77FD0">
        <w:rPr>
          <w:rFonts w:eastAsia="Times New Roman"/>
          <w:bCs/>
          <w:lang w:val="sr-Cyrl-CS"/>
        </w:rPr>
        <w:t>1</w:t>
      </w:r>
      <w:r w:rsidR="0027689B" w:rsidRPr="00F77FD0">
        <w:rPr>
          <w:rFonts w:eastAsia="Times New Roman"/>
          <w:bCs/>
          <w:lang w:val="sr-Cyrl-CS"/>
        </w:rPr>
        <w:t>.</w:t>
      </w:r>
    </w:p>
    <w:p w14:paraId="7FBEF863" w14:textId="04118BBB" w:rsidR="00A338CD" w:rsidRPr="00F77FD0" w:rsidRDefault="00A338CD" w:rsidP="004A018F">
      <w:pPr>
        <w:jc w:val="center"/>
        <w:rPr>
          <w:bCs/>
          <w:iCs/>
          <w:lang w:val="sr-Cyrl-RS"/>
        </w:rPr>
      </w:pPr>
      <w:r w:rsidRPr="00F77FD0">
        <w:rPr>
          <w:rStyle w:val="tw4winMark"/>
          <w:rFonts w:ascii="Times New Roman" w:hAnsi="Times New Roman" w:cs="Times New Roman"/>
          <w:color w:val="auto"/>
          <w:lang w:val="sr-Cyrl-RS"/>
          <w:specVanish w:val="0"/>
        </w:rPr>
        <w:t>{0&gt;</w:t>
      </w:r>
      <w:r w:rsidRPr="00F77FD0">
        <w:rPr>
          <w:bCs/>
          <w:iCs/>
          <w:vanish/>
          <w:lang w:val="sr-Cyrl-RS"/>
        </w:rPr>
        <w:t>Outsourcing and sharing the infrastructure manager’s functions</w:t>
      </w:r>
      <w:r w:rsidRPr="00F77FD0">
        <w:rPr>
          <w:rStyle w:val="tw4winMark"/>
          <w:rFonts w:ascii="Times New Roman" w:hAnsi="Times New Roman" w:cs="Times New Roman"/>
          <w:color w:val="auto"/>
          <w:lang w:val="sr-Cyrl-RS"/>
          <w:specVanish w:val="0"/>
        </w:rPr>
        <w:t>&lt;}0{&gt;</w:t>
      </w:r>
      <w:r w:rsidR="00F35EA8" w:rsidRPr="00F77FD0">
        <w:rPr>
          <w:rStyle w:val="tw4winMark"/>
          <w:rFonts w:ascii="Times New Roman" w:hAnsi="Times New Roman" w:cs="Times New Roman"/>
          <w:color w:val="auto"/>
          <w:lang w:val="sr-Cyrl-RS"/>
          <w:specVanish w:val="0"/>
        </w:rPr>
        <w:t>Поверавање</w:t>
      </w:r>
      <w:r w:rsidRPr="00F77FD0">
        <w:rPr>
          <w:bCs/>
          <w:iCs/>
          <w:lang w:val="sr-Cyrl-RS"/>
        </w:rPr>
        <w:t xml:space="preserve"> </w:t>
      </w:r>
      <w:r w:rsidRPr="00F77FD0">
        <w:rPr>
          <w:rStyle w:val="tw4winMark"/>
          <w:rFonts w:ascii="Times New Roman" w:hAnsi="Times New Roman" w:cs="Times New Roman"/>
          <w:color w:val="auto"/>
          <w:lang w:val="sr-Cyrl-RS"/>
          <w:specVanish w:val="0"/>
        </w:rPr>
        <w:t>&lt;0}</w:t>
      </w:r>
    </w:p>
    <w:p w14:paraId="5C4BDA3C" w14:textId="0E0DEB37" w:rsidR="00A338CD" w:rsidRPr="00F77FD0" w:rsidRDefault="00A338CD" w:rsidP="004A018F">
      <w:pPr>
        <w:tabs>
          <w:tab w:val="left" w:pos="1134"/>
        </w:tabs>
        <w:ind w:firstLine="709"/>
        <w:jc w:val="both"/>
        <w:rPr>
          <w:bCs/>
          <w:iCs/>
          <w:lang w:val="sr-Cyrl-RS"/>
        </w:rPr>
      </w:pPr>
      <w:r w:rsidRPr="00F77FD0">
        <w:rPr>
          <w:rStyle w:val="tw4winMark"/>
          <w:rFonts w:ascii="Times New Roman" w:hAnsi="Times New Roman" w:cs="Times New Roman"/>
          <w:color w:val="auto"/>
          <w:lang w:val="sr-Cyrl-RS"/>
          <w:specVanish w:val="0"/>
        </w:rPr>
        <w:t>{0&gt;</w:t>
      </w:r>
      <w:r w:rsidRPr="00F77FD0">
        <w:rPr>
          <w:bCs/>
          <w:iCs/>
          <w:vanish/>
          <w:lang w:val="sr-Cyrl-RS"/>
        </w:rPr>
        <w:t>1.</w:t>
      </w:r>
      <w:r w:rsidRPr="00F77FD0">
        <w:rPr>
          <w:rStyle w:val="tw4winMark"/>
          <w:rFonts w:ascii="Times New Roman" w:hAnsi="Times New Roman" w:cs="Times New Roman"/>
          <w:color w:val="auto"/>
          <w:lang w:val="sr-Cyrl-RS"/>
          <w:specVanish w:val="0"/>
        </w:rPr>
        <w:t>&lt;}0{&gt;&lt;0}{0&gt;</w:t>
      </w:r>
      <w:r w:rsidRPr="00F77FD0">
        <w:rPr>
          <w:bCs/>
          <w:iCs/>
          <w:vanish/>
          <w:lang w:val="sr-Cyrl-RS"/>
        </w:rPr>
        <w:t>Provided that no conflicts of interest arise and that the confidentiality of commercially sensitive information is guaranteed, the infrastructure manager may:</w:t>
      </w:r>
      <w:r w:rsidRPr="00F77FD0">
        <w:rPr>
          <w:rStyle w:val="tw4winMark"/>
          <w:rFonts w:ascii="Times New Roman" w:hAnsi="Times New Roman" w:cs="Times New Roman"/>
          <w:color w:val="auto"/>
          <w:lang w:val="sr-Cyrl-RS"/>
          <w:specVanish w:val="0"/>
        </w:rPr>
        <w:t>&lt;}0{&gt;</w:t>
      </w:r>
      <w:r w:rsidR="00F93072" w:rsidRPr="00F77FD0">
        <w:rPr>
          <w:bCs/>
          <w:iCs/>
          <w:lang w:val="sr-Cyrl-RS"/>
        </w:rPr>
        <w:t>Управљач инфраструктуре</w:t>
      </w:r>
      <w:r w:rsidR="005C181D" w:rsidRPr="00F77FD0">
        <w:rPr>
          <w:bCs/>
          <w:iCs/>
          <w:lang w:val="sr-Cyrl-RS"/>
        </w:rPr>
        <w:t xml:space="preserve"> може, </w:t>
      </w:r>
      <w:r w:rsidR="00A44BD8">
        <w:rPr>
          <w:bCs/>
          <w:iCs/>
          <w:lang w:val="sr-Cyrl-RS"/>
        </w:rPr>
        <w:t xml:space="preserve">уз претходну сагласност Владе и </w:t>
      </w:r>
      <w:r w:rsidR="005C181D" w:rsidRPr="00F77FD0">
        <w:rPr>
          <w:bCs/>
          <w:iCs/>
          <w:lang w:val="sr-Cyrl-RS"/>
        </w:rPr>
        <w:t xml:space="preserve">под условом да то </w:t>
      </w:r>
      <w:r w:rsidRPr="00F77FD0">
        <w:rPr>
          <w:bCs/>
          <w:iCs/>
          <w:lang w:val="sr-Cyrl-RS"/>
        </w:rPr>
        <w:t xml:space="preserve">не доводи до сукоба интереса и да је поверљивост комерцијално </w:t>
      </w:r>
      <w:r w:rsidR="00111334" w:rsidRPr="00F77FD0">
        <w:rPr>
          <w:bCs/>
          <w:iCs/>
          <w:lang w:val="sr-Cyrl-RS"/>
        </w:rPr>
        <w:t xml:space="preserve">осетљивих </w:t>
      </w:r>
      <w:r w:rsidR="005C181D" w:rsidRPr="00F77FD0">
        <w:rPr>
          <w:bCs/>
          <w:iCs/>
          <w:lang w:val="sr-Cyrl-RS"/>
        </w:rPr>
        <w:t>информација загарантована</w:t>
      </w:r>
      <w:r w:rsidRPr="00F77FD0">
        <w:rPr>
          <w:bCs/>
          <w:iCs/>
          <w:lang w:val="sr-Cyrl-RS"/>
        </w:rPr>
        <w:t>:</w:t>
      </w:r>
      <w:r w:rsidRPr="00F77FD0">
        <w:rPr>
          <w:rStyle w:val="tw4winMark"/>
          <w:rFonts w:ascii="Times New Roman" w:hAnsi="Times New Roman" w:cs="Times New Roman"/>
          <w:color w:val="auto"/>
          <w:lang w:val="sr-Cyrl-RS"/>
          <w:specVanish w:val="0"/>
        </w:rPr>
        <w:t>&lt;0}</w:t>
      </w:r>
    </w:p>
    <w:p w14:paraId="6576A508" w14:textId="7C9598AF" w:rsidR="005667E6" w:rsidRPr="00A44BD8" w:rsidRDefault="00A338CD" w:rsidP="005667E6">
      <w:pPr>
        <w:pStyle w:val="ListParagraph"/>
        <w:numPr>
          <w:ilvl w:val="0"/>
          <w:numId w:val="22"/>
        </w:numPr>
        <w:tabs>
          <w:tab w:val="left" w:pos="1134"/>
        </w:tabs>
        <w:ind w:left="0" w:firstLine="709"/>
        <w:jc w:val="both"/>
        <w:rPr>
          <w:lang w:val="sr-Cyrl-RS"/>
        </w:rPr>
      </w:pPr>
      <w:r w:rsidRPr="00F77FD0">
        <w:rPr>
          <w:rStyle w:val="tw4winMark"/>
          <w:rFonts w:ascii="Times New Roman" w:hAnsi="Times New Roman" w:cs="Times New Roman"/>
          <w:color w:val="auto"/>
          <w:lang w:val="sr-Cyrl-RS"/>
          <w:specVanish w:val="0"/>
        </w:rPr>
        <w:t>{0&gt;</w:t>
      </w:r>
      <w:r w:rsidRPr="00F77FD0">
        <w:rPr>
          <w:bCs/>
          <w:iCs/>
          <w:vanish/>
          <w:lang w:val="sr-Cyrl-RS"/>
        </w:rPr>
        <w:t>(a) outsource functions to a different entity, provided the latter is not a railway undertaking, does not control a railway undertaking, or is not controlled by a railway undertaking.</w:t>
      </w:r>
      <w:r w:rsidRPr="00F77FD0">
        <w:rPr>
          <w:rStyle w:val="tw4winMark"/>
          <w:rFonts w:ascii="Times New Roman" w:hAnsi="Times New Roman" w:cs="Times New Roman"/>
          <w:color w:val="auto"/>
          <w:lang w:val="sr-Cyrl-RS"/>
          <w:specVanish w:val="0"/>
        </w:rPr>
        <w:t>&lt;}0{&gt;</w:t>
      </w:r>
      <w:r w:rsidR="005667E6" w:rsidRPr="00A44BD8">
        <w:rPr>
          <w:bCs/>
          <w:iCs/>
          <w:lang w:val="sr-Cyrl-RS"/>
        </w:rPr>
        <w:t xml:space="preserve"> ангажовати други правни субјект за вршење функција, под условом да тај субјект није железнички превозник, не контролише железничког превозника и није под контролом железничког превозника;</w:t>
      </w:r>
      <w:r w:rsidR="005667E6" w:rsidRPr="00A44BD8">
        <w:rPr>
          <w:rStyle w:val="tw4winMark"/>
          <w:color w:val="auto"/>
          <w:lang w:val="sr-Cyrl-RS"/>
          <w:specVanish w:val="0"/>
        </w:rPr>
        <w:t>&lt;0}</w:t>
      </w:r>
      <w:r w:rsidR="005667E6" w:rsidRPr="00A44BD8">
        <w:rPr>
          <w:bCs/>
          <w:iCs/>
          <w:lang w:val="sr-Cyrl-RS"/>
        </w:rPr>
        <w:t xml:space="preserve"> </w:t>
      </w:r>
      <w:r w:rsidR="005667E6" w:rsidRPr="00A44BD8">
        <w:rPr>
          <w:rStyle w:val="tw4winMark"/>
          <w:color w:val="auto"/>
          <w:lang w:val="sr-Cyrl-RS"/>
          <w:specVanish w:val="0"/>
        </w:rPr>
        <w:t>{0&gt;</w:t>
      </w:r>
      <w:r w:rsidR="005667E6" w:rsidRPr="00A44BD8">
        <w:rPr>
          <w:bCs/>
          <w:iCs/>
          <w:vanish/>
          <w:lang w:val="sr-Cyrl-RS"/>
        </w:rPr>
        <w:t>Within a vertically integrated undertaking, essential functions shall not be outsourced to any other entity of the vertically integrated undertaking, unless such entity exclusively performs essential functions;</w:t>
      </w:r>
      <w:r w:rsidR="005667E6" w:rsidRPr="00A44BD8">
        <w:rPr>
          <w:rStyle w:val="tw4winMark"/>
          <w:color w:val="auto"/>
          <w:lang w:val="sr-Cyrl-RS"/>
          <w:specVanish w:val="0"/>
        </w:rPr>
        <w:t>&lt;}80{&gt;&lt;0}</w:t>
      </w:r>
    </w:p>
    <w:p w14:paraId="50362497" w14:textId="644ED6AD" w:rsidR="0058036A" w:rsidRPr="00F77FD0" w:rsidRDefault="005667E6" w:rsidP="005667E6">
      <w:pPr>
        <w:pStyle w:val="ListParagraph"/>
        <w:numPr>
          <w:ilvl w:val="0"/>
          <w:numId w:val="5"/>
        </w:numPr>
        <w:tabs>
          <w:tab w:val="left" w:pos="1134"/>
        </w:tabs>
        <w:ind w:left="0" w:firstLine="709"/>
        <w:contextualSpacing w:val="0"/>
        <w:jc w:val="both"/>
        <w:rPr>
          <w:lang w:val="sr-Cyrl-RS"/>
        </w:rPr>
      </w:pPr>
      <w:r w:rsidRPr="00F77FD0">
        <w:rPr>
          <w:rStyle w:val="tw4winMark"/>
          <w:rFonts w:ascii="Times New Roman" w:hAnsi="Times New Roman" w:cs="Times New Roman"/>
          <w:color w:val="auto"/>
          <w:lang w:val="sr-Cyrl-RS"/>
          <w:specVanish w:val="0"/>
        </w:rPr>
        <w:t xml:space="preserve"> </w:t>
      </w:r>
      <w:r w:rsidR="00A338CD" w:rsidRPr="00F77FD0">
        <w:rPr>
          <w:rStyle w:val="tw4winMark"/>
          <w:rFonts w:ascii="Times New Roman" w:hAnsi="Times New Roman" w:cs="Times New Roman"/>
          <w:color w:val="auto"/>
          <w:lang w:val="sr-Cyrl-RS"/>
          <w:specVanish w:val="0"/>
        </w:rPr>
        <w:t>{0&gt;</w:t>
      </w:r>
      <w:r w:rsidR="00A338CD" w:rsidRPr="00F77FD0">
        <w:rPr>
          <w:vanish/>
          <w:lang w:val="sr-Cyrl-RS"/>
        </w:rPr>
        <w:t>(b) outsource the execution of works and related tasks on development, maintenance and renewal of the railway infrastructure to railway undertakings or companies which control the railway undertaking, or are controlled by the railway undertaking.</w:t>
      </w:r>
      <w:r w:rsidR="00A338CD" w:rsidRPr="00F77FD0">
        <w:rPr>
          <w:rStyle w:val="tw4winMark"/>
          <w:rFonts w:ascii="Times New Roman" w:hAnsi="Times New Roman" w:cs="Times New Roman"/>
          <w:color w:val="auto"/>
          <w:lang w:val="sr-Cyrl-RS"/>
          <w:specVanish w:val="0"/>
        </w:rPr>
        <w:t>&lt;}0{&gt;</w:t>
      </w:r>
      <w:r w:rsidR="00A338CD" w:rsidRPr="00F77FD0">
        <w:rPr>
          <w:lang w:val="sr-Cyrl-RS"/>
        </w:rPr>
        <w:t>ангажовати</w:t>
      </w:r>
      <w:r w:rsidR="009461DE" w:rsidRPr="00F77FD0">
        <w:rPr>
          <w:lang w:val="sr-Cyrl-RS"/>
        </w:rPr>
        <w:t xml:space="preserve"> </w:t>
      </w:r>
      <w:r w:rsidR="00FF05B6" w:rsidRPr="00F77FD0">
        <w:rPr>
          <w:lang w:val="sr-Cyrl-RS"/>
        </w:rPr>
        <w:t xml:space="preserve">за извођење радова и повезаних послова у вези са развојем, одржавањем и обновом железничке инфраструктуре </w:t>
      </w:r>
      <w:r w:rsidR="009461DE" w:rsidRPr="00F77FD0">
        <w:rPr>
          <w:lang w:val="sr-Cyrl-RS"/>
        </w:rPr>
        <w:t>железничког превозника ил</w:t>
      </w:r>
      <w:r w:rsidR="00037685" w:rsidRPr="00F77FD0">
        <w:rPr>
          <w:lang w:val="sr-Cyrl-RS"/>
        </w:rPr>
        <w:t>и привредно друштво које контролише</w:t>
      </w:r>
      <w:r w:rsidR="009461DE" w:rsidRPr="00F77FD0">
        <w:rPr>
          <w:lang w:val="sr-Cyrl-RS"/>
        </w:rPr>
        <w:t xml:space="preserve"> железничког превозника или је по</w:t>
      </w:r>
      <w:r w:rsidR="00037685" w:rsidRPr="00F77FD0">
        <w:rPr>
          <w:lang w:val="sr-Cyrl-RS"/>
        </w:rPr>
        <w:t>д контролом</w:t>
      </w:r>
      <w:r w:rsidR="0014374A" w:rsidRPr="00F77FD0">
        <w:rPr>
          <w:lang w:val="sr-Cyrl-RS"/>
        </w:rPr>
        <w:t xml:space="preserve"> железничког превозника</w:t>
      </w:r>
      <w:r w:rsidR="00AD26D3" w:rsidRPr="00F77FD0">
        <w:rPr>
          <w:lang w:val="sr-Cyrl-RS"/>
        </w:rPr>
        <w:t>.</w:t>
      </w:r>
    </w:p>
    <w:p w14:paraId="48268E65" w14:textId="77777777" w:rsidR="00A338CD" w:rsidRPr="00F77FD0" w:rsidRDefault="0058036A" w:rsidP="004A018F">
      <w:pPr>
        <w:tabs>
          <w:tab w:val="left" w:pos="1134"/>
        </w:tabs>
        <w:ind w:firstLine="709"/>
        <w:jc w:val="both"/>
        <w:rPr>
          <w:lang w:val="sr-Cyrl-RS"/>
        </w:rPr>
      </w:pPr>
      <w:r w:rsidRPr="00F77FD0">
        <w:rPr>
          <w:bCs/>
          <w:iCs/>
          <w:lang w:val="sr-Cyrl-RS"/>
        </w:rPr>
        <w:t>У вертикално интегрисаном привредном друштву, за основне функције не сме ангажовати ни један правни субјект вертикално интегрисаног привредног друштва осим ако је тај субјект надлежан искључиво за основне функције.</w:t>
      </w:r>
      <w:r w:rsidR="00A338CD" w:rsidRPr="00F77FD0">
        <w:rPr>
          <w:rStyle w:val="tw4winMark"/>
          <w:rFonts w:ascii="Times New Roman" w:hAnsi="Times New Roman" w:cs="Times New Roman"/>
          <w:color w:val="auto"/>
          <w:lang w:val="sr-Cyrl-RS"/>
          <w:specVanish w:val="0"/>
        </w:rPr>
        <w:t>&lt;0}</w:t>
      </w:r>
    </w:p>
    <w:p w14:paraId="0A3194DB" w14:textId="77777777" w:rsidR="003628C2" w:rsidRPr="00F77FD0" w:rsidRDefault="00A338CD" w:rsidP="004A018F">
      <w:pPr>
        <w:tabs>
          <w:tab w:val="left" w:pos="1134"/>
        </w:tabs>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vanish/>
          <w:lang w:val="sr-Cyrl-RS"/>
        </w:rPr>
        <w:t>The infrastructure manager shall retain the supervisory power over, and bear ultimate responsibility for, the exercise of the functions described in Article 3(2).</w:t>
      </w:r>
      <w:r w:rsidRPr="00F77FD0">
        <w:rPr>
          <w:rStyle w:val="tw4winMark"/>
          <w:rFonts w:ascii="Times New Roman" w:hAnsi="Times New Roman" w:cs="Times New Roman"/>
          <w:color w:val="auto"/>
          <w:lang w:val="sr-Cyrl-RS"/>
          <w:specVanish w:val="0"/>
        </w:rPr>
        <w:t>&lt;}0{&gt;</w:t>
      </w:r>
      <w:r w:rsidRPr="00F77FD0">
        <w:rPr>
          <w:lang w:val="sr-Cyrl-RS"/>
        </w:rPr>
        <w:t xml:space="preserve">Управљач инфраструктуре </w:t>
      </w:r>
      <w:r w:rsidR="004E1320" w:rsidRPr="00F77FD0">
        <w:rPr>
          <w:lang w:val="sr-Cyrl-RS"/>
        </w:rPr>
        <w:t xml:space="preserve">врши надзор и </w:t>
      </w:r>
      <w:r w:rsidR="005B4922" w:rsidRPr="00F77FD0">
        <w:rPr>
          <w:lang w:val="sr-Cyrl-RS"/>
        </w:rPr>
        <w:t xml:space="preserve">у потпуности је одговоран за </w:t>
      </w:r>
      <w:r w:rsidR="00BF0DD8" w:rsidRPr="00F77FD0">
        <w:rPr>
          <w:lang w:val="sr-Cyrl-CS"/>
        </w:rPr>
        <w:t xml:space="preserve">грађење, експлоатацију, одржавање и обнову јавне железничке инфраструктуре на мрежи, као и за </w:t>
      </w:r>
      <w:r w:rsidR="00BF0DD8" w:rsidRPr="00F77FD0">
        <w:rPr>
          <w:lang w:val="sr-Cyrl-CS"/>
        </w:rPr>
        <w:lastRenderedPageBreak/>
        <w:t>учешће у њеном развоју у оквиру утврђене опште политике развоја и финансирања инфраструктуре.</w:t>
      </w:r>
      <w:r w:rsidR="00BF0DD8" w:rsidRPr="00F77FD0">
        <w:rPr>
          <w:lang w:val="sr-Cyrl-RS"/>
        </w:rPr>
        <w:t xml:space="preserve"> </w:t>
      </w:r>
    </w:p>
    <w:p w14:paraId="2B285912" w14:textId="1A718488" w:rsidR="00363768" w:rsidRPr="00F77FD0" w:rsidRDefault="003628C2" w:rsidP="004A018F">
      <w:pPr>
        <w:tabs>
          <w:tab w:val="left" w:pos="1134"/>
        </w:tabs>
        <w:ind w:firstLine="709"/>
        <w:jc w:val="both"/>
        <w:rPr>
          <w:lang w:val="sr-Latn-RS"/>
        </w:rPr>
      </w:pPr>
      <w:r w:rsidRPr="00F77FD0">
        <w:rPr>
          <w:lang w:val="sr-Cyrl-RS"/>
        </w:rPr>
        <w:t xml:space="preserve">Сваки правни субјект који врши основне функције мора испуњавати услове из чл. </w:t>
      </w:r>
      <w:r w:rsidR="00B94396" w:rsidRPr="00F77FD0">
        <w:rPr>
          <w:lang w:val="sr-Cyrl-RS"/>
        </w:rPr>
        <w:t>7</w:t>
      </w:r>
      <w:r w:rsidR="007569CC" w:rsidRPr="00F77FD0">
        <w:rPr>
          <w:lang w:val="sr-Cyrl-RS"/>
        </w:rPr>
        <w:t>,</w:t>
      </w:r>
      <w:r w:rsidR="00072B28" w:rsidRPr="00F77FD0">
        <w:rPr>
          <w:lang w:val="sr-Cyrl-RS"/>
        </w:rPr>
        <w:t xml:space="preserve"> </w:t>
      </w:r>
      <w:r w:rsidR="00B94396" w:rsidRPr="00F77FD0">
        <w:rPr>
          <w:lang w:val="sr-Cyrl-RS"/>
        </w:rPr>
        <w:t>9, 10</w:t>
      </w:r>
      <w:r w:rsidR="007569CC" w:rsidRPr="00F77FD0">
        <w:rPr>
          <w:lang w:val="sr-Cyrl-RS"/>
        </w:rPr>
        <w:t xml:space="preserve">. </w:t>
      </w:r>
      <w:r w:rsidR="00B94396" w:rsidRPr="00F77FD0">
        <w:rPr>
          <w:lang w:val="sr-Cyrl-RS"/>
        </w:rPr>
        <w:t>и 12</w:t>
      </w:r>
      <w:r w:rsidR="00072B28" w:rsidRPr="00F77FD0">
        <w:rPr>
          <w:lang w:val="sr-Cyrl-RS"/>
        </w:rPr>
        <w:t>.</w:t>
      </w:r>
      <w:r w:rsidR="007569CC" w:rsidRPr="00F77FD0">
        <w:rPr>
          <w:lang w:val="sr-Cyrl-RS"/>
        </w:rPr>
        <w:t xml:space="preserve"> овог закона</w:t>
      </w:r>
      <w:r w:rsidR="00363768" w:rsidRPr="00F77FD0">
        <w:rPr>
          <w:lang w:val="sr-Cyrl-RS"/>
        </w:rPr>
        <w:t>,</w:t>
      </w:r>
    </w:p>
    <w:p w14:paraId="45EDD444" w14:textId="2C19893A" w:rsidR="00A338CD" w:rsidRPr="00F77FD0" w:rsidRDefault="00A338CD" w:rsidP="004A018F">
      <w:pPr>
        <w:tabs>
          <w:tab w:val="left" w:pos="1134"/>
        </w:tabs>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vanish/>
          <w:lang w:val="sr-Cyrl-RS"/>
        </w:rPr>
        <w:t>2.</w:t>
      </w:r>
      <w:r w:rsidRPr="00F77FD0">
        <w:rPr>
          <w:rStyle w:val="tw4winMark"/>
          <w:rFonts w:ascii="Times New Roman" w:hAnsi="Times New Roman" w:cs="Times New Roman"/>
          <w:color w:val="auto"/>
          <w:lang w:val="sr-Cyrl-RS"/>
          <w:specVanish w:val="0"/>
        </w:rPr>
        <w:t>&lt;}0{&gt;&lt;0}{0&gt;</w:t>
      </w:r>
      <w:r w:rsidRPr="00F77FD0">
        <w:rPr>
          <w:vanish/>
          <w:lang w:val="sr-Cyrl-RS"/>
        </w:rPr>
        <w:t>By way of derogation from Article 7(1), infrastructure management functions may be performed by different infrastructure managers, including parties to public-private partnership arrangements provided that they all fulfil the requirements of Article 7(2) to (6) and Articles 7a, 7b and 7d and assume full responsibility for the exercise of the functions concerned.</w:t>
      </w:r>
      <w:r w:rsidRPr="00F77FD0">
        <w:rPr>
          <w:rStyle w:val="tw4winMark"/>
          <w:rFonts w:ascii="Times New Roman" w:hAnsi="Times New Roman" w:cs="Times New Roman"/>
          <w:color w:val="auto"/>
          <w:lang w:val="sr-Cyrl-RS"/>
          <w:specVanish w:val="0"/>
        </w:rPr>
        <w:t>&lt;}0{&gt;</w:t>
      </w:r>
      <w:r w:rsidR="00006783" w:rsidRPr="00F77FD0">
        <w:rPr>
          <w:lang w:val="sr-Cyrl-RS"/>
        </w:rPr>
        <w:t>Изузетно</w:t>
      </w:r>
      <w:r w:rsidRPr="00F77FD0">
        <w:rPr>
          <w:lang w:val="sr-Cyrl-RS"/>
        </w:rPr>
        <w:t xml:space="preserve"> од члана</w:t>
      </w:r>
      <w:r w:rsidR="00760A29" w:rsidRPr="00F77FD0">
        <w:rPr>
          <w:lang w:val="sr-Cyrl-RS"/>
        </w:rPr>
        <w:t xml:space="preserve"> 3. став 1, тачка </w:t>
      </w:r>
      <w:r w:rsidR="00B94396" w:rsidRPr="00F77FD0">
        <w:rPr>
          <w:lang w:val="sr-Cyrl-RS"/>
        </w:rPr>
        <w:t>72</w:t>
      </w:r>
      <w:r w:rsidR="00D67238" w:rsidRPr="00F77FD0">
        <w:rPr>
          <w:lang w:val="sr-Cyrl-RS"/>
        </w:rPr>
        <w:t xml:space="preserve">) и члана </w:t>
      </w:r>
      <w:r w:rsidR="00B94396" w:rsidRPr="00F77FD0">
        <w:rPr>
          <w:lang w:val="sr-Latn-RS"/>
        </w:rPr>
        <w:t>7</w:t>
      </w:r>
      <w:r w:rsidRPr="00F77FD0">
        <w:rPr>
          <w:lang w:val="sr-Cyrl-RS"/>
        </w:rPr>
        <w:t>. став 1</w:t>
      </w:r>
      <w:r w:rsidR="00072B28" w:rsidRPr="00F77FD0">
        <w:rPr>
          <w:lang w:val="sr-Cyrl-RS"/>
        </w:rPr>
        <w:t>.</w:t>
      </w:r>
      <w:r w:rsidR="00760A29" w:rsidRPr="00F77FD0">
        <w:rPr>
          <w:lang w:val="sr-Latn-RS"/>
        </w:rPr>
        <w:t xml:space="preserve"> </w:t>
      </w:r>
      <w:r w:rsidR="00760A29" w:rsidRPr="00F77FD0">
        <w:rPr>
          <w:lang w:val="sr-Cyrl-RS"/>
        </w:rPr>
        <w:t>и 2. овог закона</w:t>
      </w:r>
      <w:r w:rsidRPr="00F77FD0">
        <w:rPr>
          <w:lang w:val="sr-Cyrl-RS"/>
        </w:rPr>
        <w:t xml:space="preserve">, функције управљања инфраструктуром могу вршити различити управљачи инфраструктуре, укључујући </w:t>
      </w:r>
      <w:r w:rsidR="008D6A76" w:rsidRPr="00F77FD0">
        <w:rPr>
          <w:lang w:val="sr-Cyrl-RS"/>
        </w:rPr>
        <w:t xml:space="preserve">уговорне стране </w:t>
      </w:r>
      <w:r w:rsidRPr="00F77FD0">
        <w:rPr>
          <w:lang w:val="sr-Cyrl-RS"/>
        </w:rPr>
        <w:t xml:space="preserve">у </w:t>
      </w:r>
      <w:r w:rsidR="008D6A76" w:rsidRPr="00F77FD0">
        <w:rPr>
          <w:lang w:val="sr-Cyrl-RS"/>
        </w:rPr>
        <w:t>уговорима о јавно-приватном партнерству</w:t>
      </w:r>
      <w:r w:rsidR="00041C82" w:rsidRPr="00F77FD0">
        <w:rPr>
          <w:lang w:val="sr-Cyrl-RS"/>
        </w:rPr>
        <w:t>, у складу са законом којим се уређује јавно-приватно партнерство и концесија</w:t>
      </w:r>
      <w:r w:rsidRPr="00F77FD0">
        <w:rPr>
          <w:lang w:val="sr-Cyrl-RS"/>
        </w:rPr>
        <w:t xml:space="preserve">, </w:t>
      </w:r>
      <w:r w:rsidR="005A3CAD" w:rsidRPr="00F77FD0">
        <w:rPr>
          <w:lang w:val="sr-Cyrl-RS"/>
        </w:rPr>
        <w:t>уколико</w:t>
      </w:r>
      <w:r w:rsidRPr="00F77FD0">
        <w:rPr>
          <w:lang w:val="sr-Cyrl-RS"/>
        </w:rPr>
        <w:t xml:space="preserve"> испуњавају захтеве из члана </w:t>
      </w:r>
      <w:r w:rsidR="00B94396" w:rsidRPr="00F77FD0">
        <w:rPr>
          <w:lang w:val="sr-Latn-RS"/>
        </w:rPr>
        <w:t>7</w:t>
      </w:r>
      <w:r w:rsidRPr="00F77FD0">
        <w:rPr>
          <w:lang w:val="sr-Cyrl-RS"/>
        </w:rPr>
        <w:t xml:space="preserve">. ст. </w:t>
      </w:r>
      <w:r w:rsidR="007569CC" w:rsidRPr="00F77FD0">
        <w:rPr>
          <w:lang w:val="sr-Latn-RS"/>
        </w:rPr>
        <w:t>3</w:t>
      </w:r>
      <w:r w:rsidRPr="00F77FD0">
        <w:rPr>
          <w:lang w:val="sr-Cyrl-RS"/>
        </w:rPr>
        <w:t>–</w:t>
      </w:r>
      <w:r w:rsidR="007569CC" w:rsidRPr="00F77FD0">
        <w:rPr>
          <w:lang w:val="sr-Latn-RS"/>
        </w:rPr>
        <w:t>9</w:t>
      </w:r>
      <w:r w:rsidRPr="00F77FD0">
        <w:rPr>
          <w:lang w:val="sr-Cyrl-RS"/>
        </w:rPr>
        <w:t xml:space="preserve">. и чл. </w:t>
      </w:r>
      <w:r w:rsidR="00B94396" w:rsidRPr="00F77FD0">
        <w:rPr>
          <w:lang w:val="sr-Latn-RS"/>
        </w:rPr>
        <w:t>9</w:t>
      </w:r>
      <w:r w:rsidR="00B94396" w:rsidRPr="00F77FD0">
        <w:rPr>
          <w:lang w:val="sr-Cyrl-RS"/>
        </w:rPr>
        <w:t>, 10</w:t>
      </w:r>
      <w:r w:rsidR="00072B28" w:rsidRPr="00F77FD0">
        <w:rPr>
          <w:lang w:val="sr-Cyrl-RS"/>
        </w:rPr>
        <w:t>.</w:t>
      </w:r>
      <w:r w:rsidRPr="00F77FD0">
        <w:rPr>
          <w:lang w:val="sr-Cyrl-RS"/>
        </w:rPr>
        <w:t xml:space="preserve"> и </w:t>
      </w:r>
      <w:r w:rsidR="007569CC" w:rsidRPr="00F77FD0">
        <w:rPr>
          <w:lang w:val="sr-Latn-RS"/>
        </w:rPr>
        <w:t>1</w:t>
      </w:r>
      <w:r w:rsidR="00B94396" w:rsidRPr="00F77FD0">
        <w:rPr>
          <w:lang w:val="sr-Cyrl-RS"/>
        </w:rPr>
        <w:t>2</w:t>
      </w:r>
      <w:r w:rsidR="00072B28" w:rsidRPr="00F77FD0">
        <w:rPr>
          <w:lang w:val="sr-Cyrl-RS"/>
        </w:rPr>
        <w:t>. овог закона</w:t>
      </w:r>
      <w:r w:rsidRPr="00F77FD0">
        <w:rPr>
          <w:lang w:val="sr-Cyrl-RS"/>
        </w:rPr>
        <w:t xml:space="preserve"> </w:t>
      </w:r>
      <w:r w:rsidR="00024835" w:rsidRPr="00F77FD0">
        <w:rPr>
          <w:lang w:val="sr-Cyrl-RS"/>
        </w:rPr>
        <w:t>и да су потпуно одговорни</w:t>
      </w:r>
      <w:r w:rsidRPr="00F77FD0">
        <w:rPr>
          <w:lang w:val="sr-Cyrl-RS"/>
        </w:rPr>
        <w:t xml:space="preserve"> за вршење датих функција.</w:t>
      </w:r>
      <w:r w:rsidRPr="00F77FD0">
        <w:rPr>
          <w:rStyle w:val="tw4winMark"/>
          <w:rFonts w:ascii="Times New Roman" w:hAnsi="Times New Roman" w:cs="Times New Roman"/>
          <w:color w:val="auto"/>
          <w:lang w:val="sr-Cyrl-RS"/>
          <w:specVanish w:val="0"/>
        </w:rPr>
        <w:t>&lt;0}</w:t>
      </w:r>
    </w:p>
    <w:p w14:paraId="073BBC2C" w14:textId="77777777" w:rsidR="00422477" w:rsidRPr="00F77FD0" w:rsidRDefault="00A338CD" w:rsidP="004A018F">
      <w:pPr>
        <w:tabs>
          <w:tab w:val="left" w:pos="1134"/>
        </w:tabs>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vanish/>
          <w:lang w:val="sr-Cyrl-RS"/>
        </w:rPr>
        <w:t>4.</w:t>
      </w:r>
      <w:r w:rsidRPr="00F77FD0">
        <w:rPr>
          <w:rStyle w:val="tw4winMark"/>
          <w:rFonts w:ascii="Times New Roman" w:hAnsi="Times New Roman" w:cs="Times New Roman"/>
          <w:color w:val="auto"/>
          <w:lang w:val="sr-Cyrl-RS"/>
          <w:specVanish w:val="0"/>
        </w:rPr>
        <w:t>&lt;}0{&gt;</w:t>
      </w:r>
      <w:r w:rsidR="00F03FAC" w:rsidRPr="00F77FD0">
        <w:rPr>
          <w:lang w:val="sr-Cyrl-RS"/>
        </w:rPr>
        <w:t>Уп</w:t>
      </w:r>
      <w:r w:rsidRPr="00F77FD0">
        <w:rPr>
          <w:lang w:val="sr-Cyrl-RS"/>
        </w:rPr>
        <w:t>рављач инфраструктуре може закључивати споразуме о сарадњи са једни</w:t>
      </w:r>
      <w:r w:rsidR="00F03FAC" w:rsidRPr="00F77FD0">
        <w:rPr>
          <w:lang w:val="sr-Cyrl-RS"/>
        </w:rPr>
        <w:t>м или више железничких превозника</w:t>
      </w:r>
      <w:r w:rsidRPr="00F77FD0">
        <w:rPr>
          <w:lang w:val="sr-Cyrl-RS"/>
        </w:rPr>
        <w:t xml:space="preserve"> на недискриминаторски начин и ради пружања погодности </w:t>
      </w:r>
      <w:r w:rsidR="00422477" w:rsidRPr="00F77FD0">
        <w:rPr>
          <w:lang w:val="sr-Cyrl-RS"/>
        </w:rPr>
        <w:t xml:space="preserve">корисницима </w:t>
      </w:r>
      <w:r w:rsidR="00605999" w:rsidRPr="00F77FD0">
        <w:rPr>
          <w:lang w:val="sr-Cyrl-RS"/>
        </w:rPr>
        <w:t xml:space="preserve">услуга </w:t>
      </w:r>
      <w:r w:rsidR="00422477" w:rsidRPr="00F77FD0">
        <w:rPr>
          <w:lang w:val="sr-Cyrl-RS"/>
        </w:rPr>
        <w:t>железничког превоза</w:t>
      </w:r>
      <w:r w:rsidRPr="00F77FD0">
        <w:rPr>
          <w:lang w:val="sr-Cyrl-RS"/>
        </w:rPr>
        <w:t xml:space="preserve">, </w:t>
      </w:r>
      <w:r w:rsidR="00422477" w:rsidRPr="00F77FD0">
        <w:rPr>
          <w:lang w:val="sr-Cyrl-RS"/>
        </w:rPr>
        <w:t>као што су смањени трошкови или побољшање</w:t>
      </w:r>
      <w:r w:rsidRPr="00F77FD0">
        <w:rPr>
          <w:lang w:val="sr-Cyrl-RS"/>
        </w:rPr>
        <w:t xml:space="preserve"> показатеља учинка на делу мреже на који се односи споразум.</w:t>
      </w:r>
    </w:p>
    <w:p w14:paraId="12998268" w14:textId="77777777" w:rsidR="008E795A" w:rsidRPr="00F77FD0" w:rsidRDefault="00955713" w:rsidP="004A018F">
      <w:pPr>
        <w:tabs>
          <w:tab w:val="left" w:pos="1134"/>
        </w:tabs>
        <w:ind w:firstLine="709"/>
        <w:jc w:val="both"/>
        <w:rPr>
          <w:lang w:val="sr-Cyrl-RS"/>
        </w:rPr>
      </w:pPr>
      <w:r w:rsidRPr="00F77FD0">
        <w:rPr>
          <w:lang w:val="sr-Cyrl-RS"/>
        </w:rPr>
        <w:t xml:space="preserve">Дирекција за железнице врши надзор </w:t>
      </w:r>
      <w:r w:rsidR="00AC1335" w:rsidRPr="00F77FD0">
        <w:rPr>
          <w:lang w:val="sr-Cyrl-RS"/>
        </w:rPr>
        <w:t>над закључивањем</w:t>
      </w:r>
      <w:r w:rsidRPr="00F77FD0">
        <w:rPr>
          <w:lang w:val="sr-Cyrl-RS"/>
        </w:rPr>
        <w:t xml:space="preserve"> </w:t>
      </w:r>
      <w:r w:rsidR="00AC1335" w:rsidRPr="00F77FD0">
        <w:rPr>
          <w:lang w:val="sr-Cyrl-RS"/>
        </w:rPr>
        <w:t xml:space="preserve">и применом </w:t>
      </w:r>
      <w:r w:rsidRPr="00F77FD0">
        <w:rPr>
          <w:lang w:val="sr-Cyrl-RS"/>
        </w:rPr>
        <w:t>споразума из става</w:t>
      </w:r>
      <w:r w:rsidR="00AC1335" w:rsidRPr="00F77FD0">
        <w:rPr>
          <w:lang w:val="sr-Cyrl-RS"/>
        </w:rPr>
        <w:t xml:space="preserve"> 7. овог члана</w:t>
      </w:r>
      <w:r w:rsidR="004A4D11" w:rsidRPr="00F77FD0">
        <w:rPr>
          <w:lang w:val="sr-Cyrl-RS"/>
        </w:rPr>
        <w:t xml:space="preserve"> и у оправданим случајевима може предложити отказивање споразума.</w:t>
      </w:r>
    </w:p>
    <w:p w14:paraId="19AE9703" w14:textId="6F68628C" w:rsidR="00A338CD" w:rsidRPr="00F77FD0" w:rsidRDefault="00A338CD" w:rsidP="008E795A">
      <w:pPr>
        <w:ind w:firstLine="851"/>
        <w:jc w:val="both"/>
        <w:rPr>
          <w:lang w:val="sr-Cyrl-RS"/>
        </w:rPr>
      </w:pPr>
      <w:r w:rsidRPr="00F77FD0">
        <w:rPr>
          <w:rStyle w:val="tw4winMark"/>
          <w:rFonts w:ascii="Times New Roman" w:hAnsi="Times New Roman" w:cs="Times New Roman"/>
          <w:color w:val="auto"/>
          <w:lang w:val="sr-Cyrl-RS"/>
          <w:specVanish w:val="0"/>
        </w:rPr>
        <w:t>&lt;0}</w:t>
      </w:r>
    </w:p>
    <w:p w14:paraId="62F4D83B" w14:textId="77777777" w:rsidR="008E795A" w:rsidRPr="00F77FD0" w:rsidRDefault="008E795A" w:rsidP="008E795A">
      <w:pPr>
        <w:spacing w:after="120"/>
        <w:jc w:val="center"/>
        <w:rPr>
          <w:bCs/>
          <w:iCs/>
          <w:lang w:val="sr-Cyrl-RS"/>
        </w:rPr>
      </w:pPr>
      <w:r w:rsidRPr="00F77FD0">
        <w:rPr>
          <w:rStyle w:val="tw4winMark"/>
          <w:rFonts w:ascii="Times New Roman" w:hAnsi="Times New Roman" w:cs="Times New Roman"/>
          <w:color w:val="auto"/>
          <w:lang w:val="sr-Cyrl-RS"/>
          <w:specVanish w:val="0"/>
        </w:rPr>
        <w:t>{0&gt;</w:t>
      </w:r>
      <w:r w:rsidRPr="00F77FD0">
        <w:rPr>
          <w:bCs/>
          <w:iCs/>
          <w:vanish/>
          <w:lang w:val="sr-Cyrl-RS"/>
        </w:rPr>
        <w:t>Financial transparency</w:t>
      </w:r>
      <w:r w:rsidRPr="00F77FD0">
        <w:rPr>
          <w:rStyle w:val="tw4winMark"/>
          <w:rFonts w:ascii="Times New Roman" w:hAnsi="Times New Roman" w:cs="Times New Roman"/>
          <w:color w:val="auto"/>
          <w:lang w:val="sr-Cyrl-RS"/>
          <w:specVanish w:val="0"/>
        </w:rPr>
        <w:t>&lt;}65{&gt;</w:t>
      </w:r>
      <w:r w:rsidRPr="00F77FD0">
        <w:rPr>
          <w:bCs/>
          <w:iCs/>
          <w:lang w:val="sr-Cyrl-RS"/>
        </w:rPr>
        <w:t>Финансијска транспарентност</w:t>
      </w:r>
      <w:r w:rsidRPr="00F77FD0">
        <w:rPr>
          <w:rStyle w:val="tw4winMark"/>
          <w:rFonts w:ascii="Times New Roman" w:hAnsi="Times New Roman" w:cs="Times New Roman"/>
          <w:color w:val="auto"/>
          <w:lang w:val="sr-Cyrl-RS"/>
          <w:specVanish w:val="0"/>
        </w:rPr>
        <w:t>&lt;0}</w:t>
      </w:r>
    </w:p>
    <w:p w14:paraId="59E41C50" w14:textId="27CB3F27" w:rsidR="00BC4464" w:rsidRPr="00F77FD0" w:rsidRDefault="00BC4464" w:rsidP="004A018F">
      <w:pPr>
        <w:spacing w:after="120"/>
        <w:jc w:val="center"/>
        <w:rPr>
          <w:lang w:val="sr-Cyrl-RS"/>
        </w:rPr>
      </w:pPr>
      <w:r w:rsidRPr="00F77FD0">
        <w:rPr>
          <w:lang w:val="sr-Cyrl-RS"/>
        </w:rPr>
        <w:t>Члан</w:t>
      </w:r>
      <w:r w:rsidR="008E795A" w:rsidRPr="00F77FD0">
        <w:rPr>
          <w:lang w:val="sr-Cyrl-RS"/>
        </w:rPr>
        <w:t xml:space="preserve"> 1</w:t>
      </w:r>
      <w:r w:rsidR="00D07DD1" w:rsidRPr="00F77FD0">
        <w:rPr>
          <w:lang w:val="sr-Cyrl-RS"/>
        </w:rPr>
        <w:t>2</w:t>
      </w:r>
      <w:r w:rsidR="008E795A" w:rsidRPr="00F77FD0">
        <w:rPr>
          <w:lang w:val="sr-Cyrl-RS"/>
        </w:rPr>
        <w:t>.</w:t>
      </w:r>
    </w:p>
    <w:p w14:paraId="07627FB1" w14:textId="77777777" w:rsidR="00DD1E06" w:rsidRPr="00F77FD0" w:rsidRDefault="004A57B3" w:rsidP="004A018F">
      <w:pPr>
        <w:ind w:firstLine="709"/>
        <w:jc w:val="both"/>
        <w:rPr>
          <w:bCs/>
          <w:iCs/>
          <w:lang w:val="sr-Cyrl-RS"/>
        </w:rPr>
      </w:pPr>
      <w:r w:rsidRPr="00F77FD0">
        <w:rPr>
          <w:bCs/>
          <w:iCs/>
          <w:lang w:val="sr-Cyrl-RS"/>
        </w:rPr>
        <w:t xml:space="preserve">Управљач инфраструктуре може </w:t>
      </w:r>
      <w:r w:rsidR="006D455D" w:rsidRPr="00F77FD0">
        <w:rPr>
          <w:bCs/>
          <w:iCs/>
          <w:lang w:val="sr-Cyrl-RS"/>
        </w:rPr>
        <w:t xml:space="preserve">приходе од </w:t>
      </w:r>
      <w:r w:rsidR="000D7E3B" w:rsidRPr="00F77FD0">
        <w:rPr>
          <w:bCs/>
          <w:iCs/>
          <w:lang w:val="sr-Cyrl-RS"/>
        </w:rPr>
        <w:t xml:space="preserve">управљања инфраструктуром, укључујући јавна средства, употребљавати искључиво за финансирање </w:t>
      </w:r>
      <w:r w:rsidR="00DD1E06" w:rsidRPr="00F77FD0">
        <w:rPr>
          <w:bCs/>
          <w:iCs/>
          <w:lang w:val="sr-Cyrl-RS"/>
        </w:rPr>
        <w:t xml:space="preserve">сопственог пословања, укључујући </w:t>
      </w:r>
      <w:r w:rsidR="006D455D" w:rsidRPr="00F77FD0">
        <w:rPr>
          <w:bCs/>
          <w:iCs/>
          <w:lang w:val="sr-Cyrl-RS"/>
        </w:rPr>
        <w:t xml:space="preserve">и </w:t>
      </w:r>
      <w:r w:rsidR="00DD1E06" w:rsidRPr="00F77FD0">
        <w:rPr>
          <w:bCs/>
          <w:iCs/>
          <w:lang w:val="sr-Cyrl-RS"/>
        </w:rPr>
        <w:t>отпла</w:t>
      </w:r>
      <w:r w:rsidR="008D49DA" w:rsidRPr="00F77FD0">
        <w:rPr>
          <w:bCs/>
          <w:iCs/>
          <w:lang w:val="sr-Cyrl-RS"/>
        </w:rPr>
        <w:t>ту зајмова, у складу са прописим</w:t>
      </w:r>
      <w:r w:rsidR="00DD1E06" w:rsidRPr="00F77FD0">
        <w:rPr>
          <w:bCs/>
          <w:iCs/>
          <w:lang w:val="sr-Cyrl-RS"/>
        </w:rPr>
        <w:t>а којима се уређују привредна друштва.</w:t>
      </w:r>
    </w:p>
    <w:p w14:paraId="68C963D1" w14:textId="68890CB6" w:rsidR="007C1161" w:rsidRPr="00F77FD0" w:rsidRDefault="008D49DA" w:rsidP="004A018F">
      <w:pPr>
        <w:ind w:firstLine="709"/>
        <w:jc w:val="both"/>
        <w:rPr>
          <w:bCs/>
          <w:iCs/>
          <w:lang w:val="sr-Cyrl-RS"/>
        </w:rPr>
      </w:pPr>
      <w:r w:rsidRPr="00F77FD0">
        <w:rPr>
          <w:bCs/>
          <w:iCs/>
          <w:lang w:val="sr-Cyrl-RS"/>
        </w:rPr>
        <w:t xml:space="preserve">Управљач инфраструктуре може приход из става 1. овог члана употребити и за исплату </w:t>
      </w:r>
      <w:r w:rsidR="007C1161" w:rsidRPr="00F77FD0">
        <w:rPr>
          <w:bCs/>
          <w:iCs/>
          <w:lang w:val="sr-Cyrl-RS"/>
        </w:rPr>
        <w:t xml:space="preserve">дивиденди власницима привредних друштава, </w:t>
      </w:r>
      <w:r w:rsidR="001231B5" w:rsidRPr="00F77FD0">
        <w:rPr>
          <w:lang w:val="sr-Cyrl-RS"/>
        </w:rPr>
        <w:t>који могу укључивати све приватне власнике удела,</w:t>
      </w:r>
      <w:r w:rsidR="007C1161" w:rsidRPr="00F77FD0">
        <w:rPr>
          <w:bCs/>
          <w:iCs/>
          <w:lang w:val="sr-Cyrl-RS"/>
        </w:rPr>
        <w:t xml:space="preserve"> али не могу укључивати привредна друштва која су део в</w:t>
      </w:r>
      <w:r w:rsidR="00106522" w:rsidRPr="00F77FD0">
        <w:rPr>
          <w:bCs/>
          <w:iCs/>
          <w:lang w:val="sr-Cyrl-RS"/>
        </w:rPr>
        <w:t>ертикално интегрисаног привредног друштва</w:t>
      </w:r>
      <w:r w:rsidR="007C1161" w:rsidRPr="00F77FD0">
        <w:rPr>
          <w:bCs/>
          <w:iCs/>
          <w:lang w:val="sr-Cyrl-RS"/>
        </w:rPr>
        <w:t xml:space="preserve"> и која спроводе контрол</w:t>
      </w:r>
      <w:r w:rsidR="00106522" w:rsidRPr="00F77FD0">
        <w:rPr>
          <w:bCs/>
          <w:iCs/>
          <w:lang w:val="sr-Cyrl-RS"/>
        </w:rPr>
        <w:t>у и над железничким превозником</w:t>
      </w:r>
      <w:r w:rsidR="007C1161" w:rsidRPr="00F77FD0">
        <w:rPr>
          <w:bCs/>
          <w:iCs/>
          <w:lang w:val="sr-Cyrl-RS"/>
        </w:rPr>
        <w:t xml:space="preserve"> и над управљачем инфраструктуре.</w:t>
      </w:r>
      <w:r w:rsidR="007C1161" w:rsidRPr="00F77FD0">
        <w:rPr>
          <w:rStyle w:val="tw4winMark"/>
          <w:rFonts w:ascii="Times New Roman" w:hAnsi="Times New Roman" w:cs="Times New Roman"/>
          <w:color w:val="auto"/>
          <w:lang w:val="sr-Cyrl-RS"/>
          <w:specVanish w:val="0"/>
        </w:rPr>
        <w:t>&lt;0}</w:t>
      </w:r>
    </w:p>
    <w:p w14:paraId="110743D0" w14:textId="77777777" w:rsidR="008D49DA" w:rsidRPr="00F77FD0" w:rsidRDefault="00106522" w:rsidP="004A018F">
      <w:pPr>
        <w:ind w:firstLine="709"/>
        <w:jc w:val="both"/>
        <w:rPr>
          <w:bCs/>
          <w:iCs/>
          <w:lang w:val="sr-Cyrl-RS"/>
        </w:rPr>
      </w:pPr>
      <w:r w:rsidRPr="00F77FD0">
        <w:rPr>
          <w:bCs/>
          <w:iCs/>
          <w:lang w:val="sr-Cyrl-RS"/>
        </w:rPr>
        <w:t>Управљач инфраструктуре не сме</w:t>
      </w:r>
      <w:r w:rsidR="00791532" w:rsidRPr="00F77FD0">
        <w:rPr>
          <w:bCs/>
          <w:iCs/>
          <w:lang w:val="sr-Cyrl-RS"/>
        </w:rPr>
        <w:t xml:space="preserve"> ни директно ни индиректно одобравати зајмове железничком превознику.</w:t>
      </w:r>
    </w:p>
    <w:p w14:paraId="5EC131D7" w14:textId="77777777" w:rsidR="00791532" w:rsidRPr="00F77FD0" w:rsidRDefault="005B3034" w:rsidP="004A018F">
      <w:pPr>
        <w:ind w:firstLine="709"/>
        <w:jc w:val="both"/>
        <w:rPr>
          <w:bCs/>
          <w:iCs/>
          <w:lang w:val="sr-Cyrl-RS"/>
        </w:rPr>
      </w:pPr>
      <w:r w:rsidRPr="00F77FD0">
        <w:rPr>
          <w:bCs/>
          <w:iCs/>
          <w:lang w:val="sr-Cyrl-RS"/>
        </w:rPr>
        <w:t>Железнички превозник</w:t>
      </w:r>
      <w:r w:rsidR="00791532" w:rsidRPr="00F77FD0">
        <w:rPr>
          <w:bCs/>
          <w:iCs/>
          <w:lang w:val="sr-Cyrl-RS"/>
        </w:rPr>
        <w:t xml:space="preserve"> не сме ни директно ни индиректно</w:t>
      </w:r>
      <w:r w:rsidRPr="00F77FD0">
        <w:rPr>
          <w:bCs/>
          <w:iCs/>
          <w:lang w:val="sr-Cyrl-RS"/>
        </w:rPr>
        <w:t xml:space="preserve"> одобравати за</w:t>
      </w:r>
      <w:r w:rsidR="003707E3" w:rsidRPr="00F77FD0">
        <w:rPr>
          <w:bCs/>
          <w:iCs/>
          <w:lang w:val="sr-Cyrl-RS"/>
        </w:rPr>
        <w:t>ј</w:t>
      </w:r>
      <w:r w:rsidRPr="00F77FD0">
        <w:rPr>
          <w:bCs/>
          <w:iCs/>
          <w:lang w:val="sr-Cyrl-RS"/>
        </w:rPr>
        <w:t>мове управљачу инфраструктуре.</w:t>
      </w:r>
    </w:p>
    <w:p w14:paraId="34A1F68C" w14:textId="77777777" w:rsidR="005B3034" w:rsidRPr="00F77FD0" w:rsidRDefault="0049057F" w:rsidP="004A018F">
      <w:pPr>
        <w:ind w:firstLine="709"/>
        <w:jc w:val="both"/>
        <w:rPr>
          <w:bCs/>
          <w:iCs/>
          <w:lang w:val="sr-Cyrl-RS"/>
        </w:rPr>
      </w:pPr>
      <w:r w:rsidRPr="00F77FD0">
        <w:rPr>
          <w:bCs/>
          <w:iCs/>
          <w:lang w:val="sr-Cyrl-RS"/>
        </w:rPr>
        <w:t>Зајмови између правних субјеката вертикално интегрисаног привредног друштва се одобравају, исплаћују и отплаћују по тржишним стопа</w:t>
      </w:r>
      <w:r w:rsidR="00352560" w:rsidRPr="00F77FD0">
        <w:rPr>
          <w:bCs/>
          <w:iCs/>
          <w:lang w:val="sr-Cyrl-RS"/>
        </w:rPr>
        <w:t>м</w:t>
      </w:r>
      <w:r w:rsidR="00737987" w:rsidRPr="00F77FD0">
        <w:rPr>
          <w:bCs/>
          <w:iCs/>
          <w:lang w:val="sr-Cyrl-RS"/>
        </w:rPr>
        <w:t>а и условима у складу са процењеним ризиком.</w:t>
      </w:r>
    </w:p>
    <w:p w14:paraId="152A5215" w14:textId="03A85924" w:rsidR="00104ADE" w:rsidRPr="00F77FD0" w:rsidRDefault="000808D0" w:rsidP="00104ADE">
      <w:pPr>
        <w:ind w:firstLine="709"/>
        <w:jc w:val="both"/>
        <w:rPr>
          <w:bCs/>
          <w:iCs/>
          <w:lang w:val="sr-Cyrl-RS"/>
        </w:rPr>
      </w:pPr>
      <w:r w:rsidRPr="00F77FD0">
        <w:rPr>
          <w:bCs/>
          <w:iCs/>
          <w:lang w:val="sr-Cyrl-RS"/>
        </w:rPr>
        <w:t>Све услуге које управљачу инфраструктуре нуде други правни субјекти у в</w:t>
      </w:r>
      <w:r w:rsidR="00D8176F" w:rsidRPr="00F77FD0">
        <w:rPr>
          <w:bCs/>
          <w:iCs/>
          <w:lang w:val="sr-Cyrl-RS"/>
        </w:rPr>
        <w:t xml:space="preserve">ертикално интегрисаном привредном друштву, </w:t>
      </w:r>
      <w:r w:rsidRPr="00F77FD0">
        <w:rPr>
          <w:bCs/>
          <w:iCs/>
          <w:lang w:val="sr-Cyrl-RS"/>
        </w:rPr>
        <w:t xml:space="preserve"> пружају се на основу уговора и плаћају </w:t>
      </w:r>
      <w:r w:rsidR="00D8176F" w:rsidRPr="00F77FD0">
        <w:rPr>
          <w:bCs/>
          <w:iCs/>
          <w:lang w:val="sr-Cyrl-RS"/>
        </w:rPr>
        <w:t xml:space="preserve">се </w:t>
      </w:r>
      <w:r w:rsidRPr="00F77FD0">
        <w:rPr>
          <w:bCs/>
          <w:iCs/>
          <w:lang w:val="sr-Cyrl-RS"/>
        </w:rPr>
        <w:t>или по тржишним цена</w:t>
      </w:r>
      <w:r w:rsidR="006051DF" w:rsidRPr="00F77FD0">
        <w:rPr>
          <w:bCs/>
          <w:iCs/>
          <w:lang w:val="sr-Cyrl-RS"/>
        </w:rPr>
        <w:t>ма или по ценама које представљају</w:t>
      </w:r>
      <w:r w:rsidRPr="00F77FD0">
        <w:rPr>
          <w:bCs/>
          <w:iCs/>
          <w:lang w:val="sr-Cyrl-RS"/>
        </w:rPr>
        <w:t xml:space="preserve"> </w:t>
      </w:r>
      <w:r w:rsidR="00104ADE" w:rsidRPr="00F77FD0">
        <w:rPr>
          <w:bCs/>
          <w:iCs/>
          <w:lang w:val="sr-Cyrl-RS"/>
        </w:rPr>
        <w:t>трошак услуге уз разумну профитну маржу.</w:t>
      </w:r>
    </w:p>
    <w:p w14:paraId="1BAD9C3E" w14:textId="77777777" w:rsidR="00072B28" w:rsidRPr="00F77FD0" w:rsidRDefault="005000D5" w:rsidP="004A018F">
      <w:pPr>
        <w:ind w:firstLine="709"/>
        <w:jc w:val="both"/>
        <w:rPr>
          <w:bCs/>
          <w:iCs/>
          <w:lang w:val="sr-Cyrl-RS"/>
        </w:rPr>
      </w:pPr>
      <w:r w:rsidRPr="00F77FD0">
        <w:rPr>
          <w:bCs/>
          <w:iCs/>
          <w:lang w:val="sr-Cyrl-RS"/>
        </w:rPr>
        <w:t xml:space="preserve">Дугови управљача инфраструктуре јасно се одвајају од дугова </w:t>
      </w:r>
      <w:r w:rsidR="00C7739A" w:rsidRPr="00F77FD0">
        <w:rPr>
          <w:bCs/>
          <w:iCs/>
          <w:lang w:val="sr-Cyrl-RS"/>
        </w:rPr>
        <w:t>других правних</w:t>
      </w:r>
      <w:r w:rsidRPr="00F77FD0">
        <w:rPr>
          <w:bCs/>
          <w:iCs/>
          <w:lang w:val="sr-Cyrl-RS"/>
        </w:rPr>
        <w:t xml:space="preserve"> су</w:t>
      </w:r>
      <w:r w:rsidR="00C7739A" w:rsidRPr="00F77FD0">
        <w:rPr>
          <w:bCs/>
          <w:iCs/>
          <w:lang w:val="sr-Cyrl-RS"/>
        </w:rPr>
        <w:t>бјеката</w:t>
      </w:r>
      <w:r w:rsidRPr="00F77FD0">
        <w:rPr>
          <w:bCs/>
          <w:iCs/>
          <w:lang w:val="sr-Cyrl-RS"/>
        </w:rPr>
        <w:t xml:space="preserve"> у вертикално интегрисаним привредним друштвима</w:t>
      </w:r>
      <w:r w:rsidRPr="00F77FD0">
        <w:rPr>
          <w:rStyle w:val="tw4winMark"/>
          <w:rFonts w:ascii="Times New Roman" w:hAnsi="Times New Roman" w:cs="Times New Roman"/>
          <w:color w:val="auto"/>
          <w:lang w:val="sr-Cyrl-RS"/>
          <w:specVanish w:val="0"/>
        </w:rPr>
        <w:t>&lt;0}</w:t>
      </w:r>
      <w:r w:rsidR="00913544" w:rsidRPr="00F77FD0">
        <w:rPr>
          <w:bCs/>
          <w:iCs/>
          <w:lang w:val="sr-Cyrl-RS"/>
        </w:rPr>
        <w:t xml:space="preserve"> и </w:t>
      </w:r>
      <w:r w:rsidRPr="00F77FD0">
        <w:rPr>
          <w:rStyle w:val="tw4winMark"/>
          <w:rFonts w:ascii="Times New Roman" w:hAnsi="Times New Roman" w:cs="Times New Roman"/>
          <w:color w:val="auto"/>
          <w:lang w:val="sr-Cyrl-RS"/>
          <w:specVanish w:val="0"/>
        </w:rPr>
        <w:t>{0&gt;</w:t>
      </w:r>
      <w:r w:rsidRPr="00F77FD0">
        <w:rPr>
          <w:bCs/>
          <w:iCs/>
          <w:vanish/>
          <w:lang w:val="sr-Cyrl-RS"/>
        </w:rPr>
        <w:t>Such debts shall be serviced separately.</w:t>
      </w:r>
      <w:r w:rsidRPr="00F77FD0">
        <w:rPr>
          <w:rStyle w:val="tw4winMark"/>
          <w:rFonts w:ascii="Times New Roman" w:hAnsi="Times New Roman" w:cs="Times New Roman"/>
          <w:color w:val="auto"/>
          <w:lang w:val="sr-Cyrl-RS"/>
          <w:specVanish w:val="0"/>
        </w:rPr>
        <w:t>&lt;}0{&gt;</w:t>
      </w:r>
      <w:r w:rsidR="00913544" w:rsidRPr="00F77FD0">
        <w:rPr>
          <w:bCs/>
          <w:iCs/>
          <w:lang w:val="sr-Cyrl-RS"/>
        </w:rPr>
        <w:t>т</w:t>
      </w:r>
      <w:r w:rsidRPr="00F77FD0">
        <w:rPr>
          <w:bCs/>
          <w:iCs/>
          <w:lang w:val="sr-Cyrl-RS"/>
        </w:rPr>
        <w:t>акви дугови се отплаћују одвојено.</w:t>
      </w:r>
      <w:r w:rsidRPr="00F77FD0">
        <w:rPr>
          <w:rStyle w:val="tw4winMark"/>
          <w:rFonts w:ascii="Times New Roman" w:hAnsi="Times New Roman" w:cs="Times New Roman"/>
          <w:color w:val="auto"/>
          <w:lang w:val="sr-Cyrl-RS"/>
          <w:specVanish w:val="0"/>
        </w:rPr>
        <w:t>&lt;0}</w:t>
      </w:r>
      <w:r w:rsidRPr="00F77FD0">
        <w:rPr>
          <w:bCs/>
          <w:iCs/>
          <w:lang w:val="sr-Cyrl-RS"/>
        </w:rPr>
        <w:t xml:space="preserve"> </w:t>
      </w:r>
    </w:p>
    <w:p w14:paraId="6BB78E70" w14:textId="046116A0" w:rsidR="002D35AD" w:rsidRPr="00F77FD0" w:rsidRDefault="00D23EA6" w:rsidP="004A018F">
      <w:pPr>
        <w:ind w:firstLine="709"/>
        <w:jc w:val="both"/>
        <w:rPr>
          <w:bCs/>
          <w:iCs/>
          <w:lang w:val="sr-Cyrl-RS"/>
        </w:rPr>
      </w:pPr>
      <w:r w:rsidRPr="00F77FD0">
        <w:rPr>
          <w:bCs/>
          <w:iCs/>
          <w:lang w:val="sr-Cyrl-RS"/>
        </w:rPr>
        <w:t xml:space="preserve">Изузетно од става 7. овог члана, </w:t>
      </w:r>
      <w:r w:rsidR="005000D5" w:rsidRPr="00F77FD0">
        <w:rPr>
          <w:rStyle w:val="tw4winMark"/>
          <w:rFonts w:ascii="Times New Roman" w:hAnsi="Times New Roman" w:cs="Times New Roman"/>
          <w:color w:val="auto"/>
          <w:lang w:val="sr-Cyrl-RS"/>
          <w:specVanish w:val="0"/>
        </w:rPr>
        <w:t>{0&gt;</w:t>
      </w:r>
      <w:r w:rsidR="005000D5" w:rsidRPr="00F77FD0">
        <w:rPr>
          <w:bCs/>
          <w:iCs/>
          <w:vanish/>
          <w:lang w:val="sr-Cyrl-RS"/>
        </w:rPr>
        <w:t>This does not prevent the final payment of debts being made via an undertaking which is part of a vertically integrated undertaking and which exercises control over both a railway undertaking and an infrastructure manager, or via another entity within the undertaking.</w:t>
      </w:r>
      <w:r w:rsidR="005000D5" w:rsidRPr="00F77FD0">
        <w:rPr>
          <w:rStyle w:val="tw4winMark"/>
          <w:rFonts w:ascii="Times New Roman" w:hAnsi="Times New Roman" w:cs="Times New Roman"/>
          <w:color w:val="auto"/>
          <w:lang w:val="sr-Cyrl-RS"/>
          <w:specVanish w:val="0"/>
        </w:rPr>
        <w:t>&lt;}67{&gt;</w:t>
      </w:r>
      <w:r w:rsidRPr="00F77FD0">
        <w:rPr>
          <w:bCs/>
          <w:iCs/>
          <w:lang w:val="sr-Cyrl-RS"/>
        </w:rPr>
        <w:t>к</w:t>
      </w:r>
      <w:r w:rsidR="005000D5" w:rsidRPr="00F77FD0">
        <w:rPr>
          <w:bCs/>
          <w:iCs/>
          <w:lang w:val="sr-Cyrl-RS"/>
        </w:rPr>
        <w:t>оначна отплат</w:t>
      </w:r>
      <w:r w:rsidR="00C7739A" w:rsidRPr="00F77FD0">
        <w:rPr>
          <w:bCs/>
          <w:iCs/>
          <w:lang w:val="sr-Cyrl-RS"/>
        </w:rPr>
        <w:t>а дугова</w:t>
      </w:r>
      <w:r w:rsidRPr="00F77FD0">
        <w:rPr>
          <w:bCs/>
          <w:iCs/>
          <w:lang w:val="sr-Cyrl-RS"/>
        </w:rPr>
        <w:t xml:space="preserve"> може се</w:t>
      </w:r>
      <w:r w:rsidR="00C7739A" w:rsidRPr="00F77FD0">
        <w:rPr>
          <w:bCs/>
          <w:iCs/>
          <w:lang w:val="sr-Cyrl-RS"/>
        </w:rPr>
        <w:t xml:space="preserve"> изврши</w:t>
      </w:r>
      <w:r w:rsidRPr="00F77FD0">
        <w:rPr>
          <w:bCs/>
          <w:iCs/>
          <w:lang w:val="sr-Cyrl-RS"/>
        </w:rPr>
        <w:t>ти</w:t>
      </w:r>
      <w:r w:rsidR="00C7739A" w:rsidRPr="00F77FD0">
        <w:rPr>
          <w:bCs/>
          <w:iCs/>
          <w:lang w:val="sr-Cyrl-RS"/>
        </w:rPr>
        <w:t xml:space="preserve"> преко привредног друштва </w:t>
      </w:r>
      <w:r w:rsidR="005000D5" w:rsidRPr="00F77FD0">
        <w:rPr>
          <w:bCs/>
          <w:iCs/>
          <w:lang w:val="sr-Cyrl-RS"/>
        </w:rPr>
        <w:t>које је део вертикално интегр</w:t>
      </w:r>
      <w:r w:rsidR="00C7739A" w:rsidRPr="00F77FD0">
        <w:rPr>
          <w:bCs/>
          <w:iCs/>
          <w:lang w:val="sr-Cyrl-RS"/>
        </w:rPr>
        <w:t>исаног привредног друштва</w:t>
      </w:r>
      <w:r w:rsidR="005000D5" w:rsidRPr="00F77FD0">
        <w:rPr>
          <w:bCs/>
          <w:iCs/>
          <w:lang w:val="sr-Cyrl-RS"/>
        </w:rPr>
        <w:t xml:space="preserve"> и које врши контр</w:t>
      </w:r>
      <w:r w:rsidR="00A72AA0" w:rsidRPr="00F77FD0">
        <w:rPr>
          <w:bCs/>
          <w:iCs/>
          <w:lang w:val="sr-Cyrl-RS"/>
        </w:rPr>
        <w:t>олу и над железничким превозником</w:t>
      </w:r>
      <w:r w:rsidR="005000D5" w:rsidRPr="00F77FD0">
        <w:rPr>
          <w:bCs/>
          <w:iCs/>
          <w:lang w:val="sr-Cyrl-RS"/>
        </w:rPr>
        <w:t xml:space="preserve"> и над управљачем инфраструктуре, или преко другог </w:t>
      </w:r>
      <w:r w:rsidR="00A72AA0" w:rsidRPr="00F77FD0">
        <w:rPr>
          <w:bCs/>
          <w:iCs/>
          <w:lang w:val="sr-Cyrl-RS"/>
        </w:rPr>
        <w:t>правног субјекта у том привредном друштву</w:t>
      </w:r>
      <w:r w:rsidR="005000D5" w:rsidRPr="00F77FD0">
        <w:rPr>
          <w:bCs/>
          <w:iCs/>
          <w:lang w:val="sr-Cyrl-RS"/>
        </w:rPr>
        <w:t>.</w:t>
      </w:r>
    </w:p>
    <w:p w14:paraId="7BE05632" w14:textId="77777777" w:rsidR="002D35AD" w:rsidRPr="00F77FD0" w:rsidRDefault="002D35AD" w:rsidP="004A018F">
      <w:pPr>
        <w:ind w:firstLine="709"/>
        <w:jc w:val="both"/>
        <w:rPr>
          <w:bCs/>
          <w:iCs/>
          <w:lang w:val="sr-Cyrl-RS"/>
        </w:rPr>
      </w:pPr>
      <w:r w:rsidRPr="00F77FD0">
        <w:rPr>
          <w:bCs/>
          <w:iCs/>
          <w:lang w:val="sr-Cyrl-RS"/>
        </w:rPr>
        <w:lastRenderedPageBreak/>
        <w:t>Рачуни управљача инфраструктуре и других правних субјеката у в</w:t>
      </w:r>
      <w:r w:rsidR="003D4CAB" w:rsidRPr="00F77FD0">
        <w:rPr>
          <w:bCs/>
          <w:iCs/>
          <w:lang w:val="sr-Cyrl-RS"/>
        </w:rPr>
        <w:t xml:space="preserve">ертикално интегрисаном привредном друштву се воде </w:t>
      </w:r>
      <w:r w:rsidR="003F6CBA" w:rsidRPr="00F77FD0">
        <w:rPr>
          <w:bCs/>
          <w:iCs/>
          <w:lang w:val="sr-Cyrl-RS"/>
        </w:rPr>
        <w:t xml:space="preserve">на начин који </w:t>
      </w:r>
      <w:r w:rsidRPr="00F77FD0">
        <w:rPr>
          <w:bCs/>
          <w:iCs/>
          <w:lang w:val="sr-Cyrl-RS"/>
        </w:rPr>
        <w:t>омогућава одвојено рачуноводство и транспарентн</w:t>
      </w:r>
      <w:r w:rsidR="003D4CAB" w:rsidRPr="00F77FD0">
        <w:rPr>
          <w:bCs/>
          <w:iCs/>
          <w:lang w:val="sr-Cyrl-RS"/>
        </w:rPr>
        <w:t>е финансијске токове у привредном друштву.</w:t>
      </w:r>
      <w:r w:rsidRPr="00F77FD0">
        <w:rPr>
          <w:rStyle w:val="tw4winMark"/>
          <w:rFonts w:ascii="Times New Roman" w:hAnsi="Times New Roman" w:cs="Times New Roman"/>
          <w:color w:val="auto"/>
          <w:lang w:val="sr-Cyrl-RS"/>
          <w:specVanish w:val="0"/>
        </w:rPr>
        <w:t>&lt;0}</w:t>
      </w:r>
    </w:p>
    <w:p w14:paraId="6857B193" w14:textId="77777777" w:rsidR="00C07B09" w:rsidRPr="00F77FD0" w:rsidRDefault="00C32B98" w:rsidP="004A018F">
      <w:pPr>
        <w:ind w:firstLine="709"/>
        <w:jc w:val="both"/>
        <w:rPr>
          <w:bCs/>
          <w:iCs/>
          <w:lang w:val="sr-Cyrl-RS"/>
        </w:rPr>
      </w:pPr>
      <w:r w:rsidRPr="00F77FD0">
        <w:rPr>
          <w:bCs/>
          <w:iCs/>
          <w:lang w:val="sr-Cyrl-RS"/>
        </w:rPr>
        <w:t>У вертикално интегрисаном привредном друштву, управљач инфраструктуре води детаљну евиденцију о свим комерцијалним и финансијским односима са другим правним субјектима у том привредном друштву.</w:t>
      </w:r>
    </w:p>
    <w:p w14:paraId="06F03D7D" w14:textId="77777777" w:rsidR="00B94396" w:rsidRPr="00F77FD0" w:rsidRDefault="00B94396" w:rsidP="008E795A">
      <w:pPr>
        <w:widowControl w:val="0"/>
        <w:autoSpaceDE w:val="0"/>
        <w:autoSpaceDN w:val="0"/>
        <w:adjustRightInd w:val="0"/>
        <w:jc w:val="center"/>
        <w:rPr>
          <w:rFonts w:eastAsia="Times New Roman"/>
          <w:vertAlign w:val="subscript"/>
          <w:lang w:val="sr-Cyrl-RS"/>
        </w:rPr>
      </w:pPr>
    </w:p>
    <w:p w14:paraId="5143982A" w14:textId="6DAC52C5" w:rsidR="008E795A" w:rsidRPr="00F77FD0" w:rsidRDefault="008E795A" w:rsidP="008E795A">
      <w:pPr>
        <w:widowControl w:val="0"/>
        <w:autoSpaceDE w:val="0"/>
        <w:autoSpaceDN w:val="0"/>
        <w:adjustRightInd w:val="0"/>
        <w:jc w:val="center"/>
        <w:rPr>
          <w:rFonts w:eastAsia="Times New Roman"/>
          <w:bCs/>
          <w:iCs/>
          <w:lang w:val="sr-Cyrl-RS"/>
        </w:rPr>
      </w:pPr>
      <w:r w:rsidRPr="00F77FD0">
        <w:rPr>
          <w:rFonts w:eastAsia="Times New Roman"/>
          <w:vanish/>
          <w:vertAlign w:val="subscript"/>
          <w:lang w:val="sr-Cyrl-RS"/>
        </w:rPr>
        <w:t>{0&gt;</w:t>
      </w:r>
      <w:r w:rsidRPr="00F77FD0">
        <w:rPr>
          <w:rFonts w:eastAsia="Times New Roman"/>
          <w:bCs/>
          <w:iCs/>
          <w:vanish/>
          <w:lang w:val="sr-Cyrl-RS"/>
        </w:rPr>
        <w:t>Coordination mechanisms</w:t>
      </w:r>
      <w:r w:rsidRPr="00F77FD0">
        <w:rPr>
          <w:rFonts w:eastAsia="Times New Roman"/>
          <w:vanish/>
          <w:vertAlign w:val="subscript"/>
          <w:lang w:val="sr-Cyrl-RS"/>
        </w:rPr>
        <w:t>&lt;}65{&gt;</w:t>
      </w:r>
      <w:r w:rsidRPr="00F77FD0">
        <w:rPr>
          <w:rFonts w:eastAsia="Times New Roman"/>
          <w:bCs/>
          <w:iCs/>
          <w:lang w:val="sr-Cyrl-RS"/>
        </w:rPr>
        <w:t>Механизми консултације</w:t>
      </w:r>
      <w:r w:rsidRPr="00F77FD0">
        <w:rPr>
          <w:rFonts w:eastAsia="Times New Roman"/>
          <w:vanish/>
          <w:vertAlign w:val="subscript"/>
          <w:lang w:val="sr-Cyrl-RS"/>
        </w:rPr>
        <w:t>&lt;0}</w:t>
      </w:r>
    </w:p>
    <w:p w14:paraId="6152284B" w14:textId="7C9B1EAD" w:rsidR="000808D0" w:rsidRPr="00F77FD0" w:rsidRDefault="00C07B09" w:rsidP="004A018F">
      <w:pPr>
        <w:jc w:val="center"/>
        <w:rPr>
          <w:bCs/>
          <w:iCs/>
          <w:lang w:val="sr-Cyrl-RS"/>
        </w:rPr>
      </w:pPr>
      <w:r w:rsidRPr="00F77FD0">
        <w:rPr>
          <w:bCs/>
          <w:iCs/>
          <w:lang w:val="sr-Cyrl-RS"/>
        </w:rPr>
        <w:t>Члан</w:t>
      </w:r>
      <w:r w:rsidR="008E795A" w:rsidRPr="00F77FD0">
        <w:rPr>
          <w:bCs/>
          <w:iCs/>
          <w:lang w:val="sr-Cyrl-RS"/>
        </w:rPr>
        <w:t xml:space="preserve"> 1</w:t>
      </w:r>
      <w:r w:rsidR="00D07DD1" w:rsidRPr="00F77FD0">
        <w:rPr>
          <w:bCs/>
          <w:iCs/>
          <w:lang w:val="sr-Cyrl-RS"/>
        </w:rPr>
        <w:t>3</w:t>
      </w:r>
      <w:r w:rsidR="008E795A" w:rsidRPr="00F77FD0">
        <w:rPr>
          <w:bCs/>
          <w:iCs/>
          <w:lang w:val="sr-Cyrl-RS"/>
        </w:rPr>
        <w:t>.</w:t>
      </w:r>
      <w:r w:rsidR="005000D5" w:rsidRPr="00F77FD0">
        <w:rPr>
          <w:rStyle w:val="tw4winMark"/>
          <w:rFonts w:ascii="Times New Roman" w:hAnsi="Times New Roman" w:cs="Times New Roman"/>
          <w:color w:val="auto"/>
          <w:lang w:val="sr-Cyrl-RS"/>
          <w:specVanish w:val="0"/>
        </w:rPr>
        <w:t>&lt;0}</w:t>
      </w:r>
      <w:r w:rsidR="000808D0" w:rsidRPr="00F77FD0">
        <w:rPr>
          <w:rStyle w:val="tw4winMark"/>
          <w:rFonts w:ascii="Times New Roman" w:hAnsi="Times New Roman" w:cs="Times New Roman"/>
          <w:color w:val="auto"/>
          <w:lang w:val="sr-Cyrl-RS"/>
          <w:specVanish w:val="0"/>
        </w:rPr>
        <w:t>&lt;0}</w:t>
      </w:r>
    </w:p>
    <w:p w14:paraId="70521481" w14:textId="77777777" w:rsidR="008D597C" w:rsidRPr="00F77FD0" w:rsidRDefault="00E335ED" w:rsidP="004A018F">
      <w:pPr>
        <w:widowControl w:val="0"/>
        <w:autoSpaceDE w:val="0"/>
        <w:autoSpaceDN w:val="0"/>
        <w:adjustRightInd w:val="0"/>
        <w:ind w:firstLine="709"/>
        <w:jc w:val="both"/>
        <w:rPr>
          <w:rFonts w:eastAsia="Times New Roman"/>
          <w:bCs/>
          <w:iCs/>
          <w:lang w:val="sr-Cyrl-RS"/>
        </w:rPr>
      </w:pPr>
      <w:r w:rsidRPr="00F77FD0">
        <w:rPr>
          <w:bCs/>
          <w:iCs/>
          <w:lang w:val="sr-Cyrl-RS"/>
        </w:rPr>
        <w:t>Управљач инфраструктуре је дужан да организује</w:t>
      </w:r>
      <w:r w:rsidR="0007750A" w:rsidRPr="00F77FD0">
        <w:rPr>
          <w:bCs/>
          <w:iCs/>
          <w:lang w:val="sr-Cyrl-RS"/>
        </w:rPr>
        <w:t xml:space="preserve"> редовне консултације са </w:t>
      </w:r>
      <w:r w:rsidRPr="00F77FD0">
        <w:rPr>
          <w:bCs/>
          <w:iCs/>
          <w:lang w:val="sr-Cyrl-RS"/>
        </w:rPr>
        <w:t xml:space="preserve"> </w:t>
      </w:r>
      <w:r w:rsidR="00C07B09" w:rsidRPr="00F77FD0">
        <w:rPr>
          <w:rFonts w:eastAsia="Times New Roman"/>
          <w:vanish/>
          <w:vertAlign w:val="subscript"/>
          <w:lang w:val="sr-Cyrl-RS"/>
        </w:rPr>
        <w:t>{0&gt;</w:t>
      </w:r>
      <w:r w:rsidR="00C07B09" w:rsidRPr="00F77FD0">
        <w:rPr>
          <w:rFonts w:eastAsia="Times New Roman"/>
          <w:bCs/>
          <w:iCs/>
          <w:vanish/>
          <w:lang w:val="sr-Cyrl-RS"/>
        </w:rPr>
        <w:t>Member States shall ensure that appropriate coordination mechanisms are put in place to ensure coordination between their main infrastructure managers and all interested railway undertakings as well as applicants referred to in Article 8(3).</w:t>
      </w:r>
      <w:r w:rsidR="00C07B09" w:rsidRPr="00F77FD0">
        <w:rPr>
          <w:rFonts w:eastAsia="Times New Roman"/>
          <w:vanish/>
          <w:vertAlign w:val="subscript"/>
          <w:lang w:val="sr-Cyrl-RS"/>
        </w:rPr>
        <w:t>&lt;}0{&gt;</w:t>
      </w:r>
      <w:r w:rsidR="0007750A" w:rsidRPr="00F77FD0">
        <w:rPr>
          <w:rFonts w:eastAsia="Times New Roman"/>
          <w:bCs/>
          <w:iCs/>
          <w:lang w:val="sr-Cyrl-RS"/>
        </w:rPr>
        <w:t xml:space="preserve"> заинтересованим железничким превозницима </w:t>
      </w:r>
      <w:r w:rsidR="008D597C" w:rsidRPr="00F77FD0">
        <w:rPr>
          <w:rFonts w:eastAsia="Times New Roman"/>
          <w:bCs/>
          <w:iCs/>
          <w:lang w:val="sr-Cyrl-RS"/>
        </w:rPr>
        <w:t xml:space="preserve">и подносиоцима захтева уз учешће Дирекције за железнице као посматрача. </w:t>
      </w:r>
    </w:p>
    <w:p w14:paraId="17E994DF" w14:textId="77777777" w:rsidR="00530F9F" w:rsidRPr="00F77FD0" w:rsidRDefault="008D597C" w:rsidP="004A018F">
      <w:pPr>
        <w:widowControl w:val="0"/>
        <w:autoSpaceDE w:val="0"/>
        <w:autoSpaceDN w:val="0"/>
        <w:adjustRightInd w:val="0"/>
        <w:ind w:firstLine="709"/>
        <w:jc w:val="both"/>
        <w:rPr>
          <w:lang w:val="sr-Cyrl-CS"/>
        </w:rPr>
      </w:pPr>
      <w:r w:rsidRPr="00F77FD0">
        <w:rPr>
          <w:rFonts w:eastAsia="Times New Roman"/>
          <w:bCs/>
          <w:iCs/>
          <w:lang w:val="sr-Cyrl-RS"/>
        </w:rPr>
        <w:t>Према потреби на консултације могу бити позвани</w:t>
      </w:r>
      <w:r w:rsidR="0021501B" w:rsidRPr="00F77FD0">
        <w:rPr>
          <w:rFonts w:eastAsia="Times New Roman"/>
          <w:bCs/>
          <w:iCs/>
          <w:lang w:val="sr-Cyrl-RS"/>
        </w:rPr>
        <w:t xml:space="preserve"> и представници корисника услуга железничког превоза путника и робе и представници државних органа</w:t>
      </w:r>
      <w:r w:rsidR="00E110E3" w:rsidRPr="00F77FD0">
        <w:rPr>
          <w:rFonts w:eastAsia="Times New Roman"/>
          <w:bCs/>
          <w:iCs/>
          <w:lang w:val="sr-Cyrl-RS"/>
        </w:rPr>
        <w:t>,</w:t>
      </w:r>
      <w:r w:rsidR="00530F9F" w:rsidRPr="00F77FD0">
        <w:rPr>
          <w:lang w:val="sr-Cyrl-CS"/>
        </w:rPr>
        <w:t xml:space="preserve"> органа аутономне покрајине, односно јединица локалне самоуправе.</w:t>
      </w:r>
    </w:p>
    <w:p w14:paraId="7700FA29" w14:textId="77777777" w:rsidR="004F6566" w:rsidRPr="00F77FD0" w:rsidRDefault="004F6566" w:rsidP="004A018F">
      <w:pPr>
        <w:widowControl w:val="0"/>
        <w:autoSpaceDE w:val="0"/>
        <w:autoSpaceDN w:val="0"/>
        <w:adjustRightInd w:val="0"/>
        <w:ind w:firstLine="709"/>
        <w:jc w:val="both"/>
        <w:rPr>
          <w:rFonts w:eastAsia="Times New Roman"/>
          <w:bCs/>
          <w:iCs/>
          <w:lang w:val="sr-Cyrl-RS"/>
        </w:rPr>
      </w:pPr>
      <w:r w:rsidRPr="00F77FD0">
        <w:rPr>
          <w:rFonts w:eastAsia="Times New Roman"/>
          <w:bCs/>
          <w:iCs/>
          <w:lang w:val="sr-Cyrl-RS"/>
        </w:rPr>
        <w:t>К</w:t>
      </w:r>
      <w:r w:rsidR="001257B4" w:rsidRPr="00F77FD0">
        <w:rPr>
          <w:rFonts w:eastAsia="Times New Roman"/>
          <w:bCs/>
          <w:iCs/>
          <w:lang w:val="sr-Cyrl-RS"/>
        </w:rPr>
        <w:t>онсултације се између осталог могу односити на</w:t>
      </w:r>
      <w:r w:rsidRPr="00F77FD0">
        <w:rPr>
          <w:rFonts w:eastAsia="Times New Roman"/>
          <w:bCs/>
          <w:iCs/>
          <w:lang w:val="sr-Cyrl-RS"/>
        </w:rPr>
        <w:t>:</w:t>
      </w:r>
    </w:p>
    <w:p w14:paraId="7B89FE36" w14:textId="77777777" w:rsidR="001257B4" w:rsidRPr="00F77FD0" w:rsidRDefault="001257B4" w:rsidP="004A018F">
      <w:pPr>
        <w:pStyle w:val="ListParagraph"/>
        <w:numPr>
          <w:ilvl w:val="0"/>
          <w:numId w:val="6"/>
        </w:numPr>
        <w:tabs>
          <w:tab w:val="left" w:pos="1134"/>
        </w:tabs>
        <w:ind w:left="851" w:firstLine="0"/>
        <w:jc w:val="both"/>
        <w:rPr>
          <w:lang w:val="sr-Cyrl-RS"/>
        </w:rPr>
      </w:pPr>
      <w:r w:rsidRPr="00F77FD0">
        <w:rPr>
          <w:lang w:val="sr-Cyrl-CS"/>
        </w:rPr>
        <w:t xml:space="preserve">потребе подносиоца захтева </w:t>
      </w:r>
      <w:r w:rsidRPr="00F77FD0">
        <w:rPr>
          <w:bCs/>
          <w:iCs/>
          <w:lang w:val="sr-Cyrl-RS"/>
        </w:rPr>
        <w:t>у вези са одржавањем и развојем капацитета инфраструктуре;</w:t>
      </w:r>
      <w:r w:rsidRPr="00F77FD0">
        <w:rPr>
          <w:vanish/>
          <w:vertAlign w:val="subscript"/>
          <w:lang w:val="sr-Cyrl-RS"/>
        </w:rPr>
        <w:t>&lt;0}</w:t>
      </w:r>
    </w:p>
    <w:p w14:paraId="77EA5F9D" w14:textId="5E5D6C68" w:rsidR="004F6566" w:rsidRPr="00F77FD0" w:rsidRDefault="00DA7F0C" w:rsidP="004A018F">
      <w:pPr>
        <w:pStyle w:val="ListParagraph"/>
        <w:widowControl w:val="0"/>
        <w:numPr>
          <w:ilvl w:val="0"/>
          <w:numId w:val="6"/>
        </w:numPr>
        <w:tabs>
          <w:tab w:val="left" w:pos="1134"/>
        </w:tabs>
        <w:autoSpaceDE w:val="0"/>
        <w:autoSpaceDN w:val="0"/>
        <w:adjustRightInd w:val="0"/>
        <w:ind w:left="851" w:firstLine="0"/>
        <w:jc w:val="both"/>
        <w:rPr>
          <w:lang w:val="sr-Cyrl-CS"/>
        </w:rPr>
      </w:pPr>
      <w:r w:rsidRPr="00F77FD0">
        <w:rPr>
          <w:lang w:val="sr-Cyrl-CS"/>
        </w:rPr>
        <w:t>циљне вредности</w:t>
      </w:r>
      <w:r w:rsidR="00910A49" w:rsidRPr="00F77FD0">
        <w:rPr>
          <w:lang w:val="sr-Cyrl-CS"/>
        </w:rPr>
        <w:t xml:space="preserve"> показатеља учинка из </w:t>
      </w:r>
      <w:r w:rsidR="00910A49" w:rsidRPr="00F77FD0">
        <w:rPr>
          <w:bCs/>
          <w:lang w:val="sr-Cyrl-CS"/>
        </w:rPr>
        <w:t>Уговора о условима и начину финансирања управљања јавном железничком инфраструктуро</w:t>
      </w:r>
      <w:r w:rsidR="00910A49" w:rsidRPr="00F77FD0">
        <w:rPr>
          <w:lang w:val="sr-Cyrl-CS"/>
        </w:rPr>
        <w:t>м</w:t>
      </w:r>
      <w:r w:rsidR="00A04390" w:rsidRPr="00F77FD0">
        <w:rPr>
          <w:lang w:val="sr-Cyrl-CS"/>
        </w:rPr>
        <w:t xml:space="preserve"> и подстицаје за смањење трошкова у вези </w:t>
      </w:r>
      <w:r w:rsidR="006D1413" w:rsidRPr="00F77FD0">
        <w:rPr>
          <w:lang w:val="sr-Cyrl-RS"/>
        </w:rPr>
        <w:t>са приступом инфраструктури</w:t>
      </w:r>
      <w:r w:rsidR="00E72979" w:rsidRPr="00F77FD0">
        <w:rPr>
          <w:lang w:val="sr-Cyrl-RS"/>
        </w:rPr>
        <w:t xml:space="preserve"> и </w:t>
      </w:r>
      <w:r w:rsidR="006D1413" w:rsidRPr="00F77FD0">
        <w:rPr>
          <w:lang w:val="sr-Cyrl-RS"/>
        </w:rPr>
        <w:t xml:space="preserve">смањење </w:t>
      </w:r>
      <w:r w:rsidR="00E72979" w:rsidRPr="00F77FD0">
        <w:rPr>
          <w:lang w:val="sr-Cyrl-RS"/>
        </w:rPr>
        <w:t xml:space="preserve">висине </w:t>
      </w:r>
      <w:r w:rsidR="006D1413" w:rsidRPr="00F77FD0">
        <w:rPr>
          <w:lang w:val="sr-Cyrl-RS"/>
        </w:rPr>
        <w:t>цене приступа.</w:t>
      </w:r>
    </w:p>
    <w:p w14:paraId="75630FEE" w14:textId="77777777" w:rsidR="000D6E88" w:rsidRPr="00F77FD0" w:rsidRDefault="00C5529D" w:rsidP="004A018F">
      <w:pPr>
        <w:pStyle w:val="ListParagraph"/>
        <w:widowControl w:val="0"/>
        <w:numPr>
          <w:ilvl w:val="0"/>
          <w:numId w:val="6"/>
        </w:numPr>
        <w:tabs>
          <w:tab w:val="left" w:pos="1134"/>
        </w:tabs>
        <w:autoSpaceDE w:val="0"/>
        <w:autoSpaceDN w:val="0"/>
        <w:adjustRightInd w:val="0"/>
        <w:ind w:left="851" w:firstLine="0"/>
        <w:jc w:val="both"/>
        <w:rPr>
          <w:lang w:val="sr-Cyrl-CS"/>
        </w:rPr>
      </w:pPr>
      <w:r w:rsidRPr="00F77FD0">
        <w:rPr>
          <w:lang w:val="sr-Cyrl-CS"/>
        </w:rPr>
        <w:t>садржај и примену изјаве о мрежи</w:t>
      </w:r>
      <w:r w:rsidR="000D6E88" w:rsidRPr="00F77FD0">
        <w:rPr>
          <w:lang w:val="sr-Cyrl-CS"/>
        </w:rPr>
        <w:t>;</w:t>
      </w:r>
    </w:p>
    <w:p w14:paraId="74670E13" w14:textId="77777777" w:rsidR="00F252A7" w:rsidRPr="00F77FD0" w:rsidRDefault="00B94708" w:rsidP="004A018F">
      <w:pPr>
        <w:pStyle w:val="ListParagraph"/>
        <w:widowControl w:val="0"/>
        <w:numPr>
          <w:ilvl w:val="0"/>
          <w:numId w:val="6"/>
        </w:numPr>
        <w:tabs>
          <w:tab w:val="left" w:pos="1134"/>
        </w:tabs>
        <w:autoSpaceDE w:val="0"/>
        <w:autoSpaceDN w:val="0"/>
        <w:adjustRightInd w:val="0"/>
        <w:ind w:left="851" w:firstLine="0"/>
        <w:jc w:val="both"/>
        <w:rPr>
          <w:lang w:val="sr-Cyrl-CS"/>
        </w:rPr>
      </w:pPr>
      <w:r w:rsidRPr="00F77FD0">
        <w:rPr>
          <w:lang w:val="sr-Cyrl-CS"/>
        </w:rPr>
        <w:t xml:space="preserve">питања у вези са интермодалношћу </w:t>
      </w:r>
      <w:r w:rsidR="00F252A7" w:rsidRPr="00F77FD0">
        <w:rPr>
          <w:lang w:val="sr-Cyrl-CS"/>
        </w:rPr>
        <w:t>и интеропер</w:t>
      </w:r>
      <w:r w:rsidRPr="00F77FD0">
        <w:rPr>
          <w:lang w:val="sr-Cyrl-CS"/>
        </w:rPr>
        <w:t>абилношћу;</w:t>
      </w:r>
    </w:p>
    <w:p w14:paraId="3093EF68" w14:textId="77777777" w:rsidR="00B94708" w:rsidRPr="00F77FD0" w:rsidRDefault="00C34B7E" w:rsidP="004A018F">
      <w:pPr>
        <w:pStyle w:val="ListParagraph"/>
        <w:widowControl w:val="0"/>
        <w:numPr>
          <w:ilvl w:val="0"/>
          <w:numId w:val="6"/>
        </w:numPr>
        <w:tabs>
          <w:tab w:val="left" w:pos="1134"/>
        </w:tabs>
        <w:autoSpaceDE w:val="0"/>
        <w:autoSpaceDN w:val="0"/>
        <w:adjustRightInd w:val="0"/>
        <w:ind w:left="851" w:firstLine="0"/>
        <w:jc w:val="both"/>
        <w:rPr>
          <w:lang w:val="sr-Cyrl-CS"/>
        </w:rPr>
      </w:pPr>
      <w:r w:rsidRPr="00F77FD0">
        <w:rPr>
          <w:lang w:val="sr-Cyrl-CS"/>
        </w:rPr>
        <w:t>сва друга питања у вези са условима за приступ инфраструктури, коришћењем инфраструктуре и квалитетом услуга управљача инфраструктуре.</w:t>
      </w:r>
    </w:p>
    <w:p w14:paraId="3654300A" w14:textId="77777777" w:rsidR="009E40C8" w:rsidRPr="00F77FD0" w:rsidRDefault="001F7D99" w:rsidP="004A018F">
      <w:pPr>
        <w:widowControl w:val="0"/>
        <w:tabs>
          <w:tab w:val="left" w:pos="851"/>
        </w:tabs>
        <w:autoSpaceDE w:val="0"/>
        <w:autoSpaceDN w:val="0"/>
        <w:adjustRightInd w:val="0"/>
        <w:ind w:firstLine="709"/>
        <w:jc w:val="both"/>
        <w:rPr>
          <w:lang w:val="sr-Cyrl-CS"/>
        </w:rPr>
      </w:pPr>
      <w:r w:rsidRPr="00F77FD0">
        <w:rPr>
          <w:lang w:val="sr-Cyrl-CS"/>
        </w:rPr>
        <w:t xml:space="preserve">Управљач инфраструктуре дужан </w:t>
      </w:r>
      <w:r w:rsidR="00A82ECD" w:rsidRPr="00F77FD0">
        <w:rPr>
          <w:lang w:val="sr-Cyrl-CS"/>
        </w:rPr>
        <w:t>је</w:t>
      </w:r>
      <w:r w:rsidRPr="00F77FD0">
        <w:rPr>
          <w:lang w:val="sr-Cyrl-CS"/>
        </w:rPr>
        <w:t xml:space="preserve">, уз </w:t>
      </w:r>
      <w:r w:rsidR="00A82ECD" w:rsidRPr="00F77FD0">
        <w:rPr>
          <w:lang w:val="sr-Cyrl-CS"/>
        </w:rPr>
        <w:t xml:space="preserve">претходне </w:t>
      </w:r>
      <w:r w:rsidR="008D7525" w:rsidRPr="00F77FD0">
        <w:rPr>
          <w:lang w:val="sr-Cyrl-CS"/>
        </w:rPr>
        <w:t>разговоре</w:t>
      </w:r>
      <w:r w:rsidRPr="00F77FD0">
        <w:rPr>
          <w:lang w:val="sr-Cyrl-CS"/>
        </w:rPr>
        <w:t xml:space="preserve"> са заинтересованим странама</w:t>
      </w:r>
      <w:r w:rsidR="00A82ECD" w:rsidRPr="00F77FD0">
        <w:rPr>
          <w:lang w:val="sr-Cyrl-CS"/>
        </w:rPr>
        <w:t xml:space="preserve"> да изради и објави</w:t>
      </w:r>
      <w:r w:rsidR="008D7525" w:rsidRPr="00F77FD0">
        <w:rPr>
          <w:lang w:val="sr-Cyrl-CS"/>
        </w:rPr>
        <w:t xml:space="preserve"> смернице за консултације. </w:t>
      </w:r>
    </w:p>
    <w:p w14:paraId="56C3BF81" w14:textId="77777777" w:rsidR="001F7D99" w:rsidRPr="00F77FD0" w:rsidRDefault="008D7525" w:rsidP="004A018F">
      <w:pPr>
        <w:widowControl w:val="0"/>
        <w:tabs>
          <w:tab w:val="left" w:pos="851"/>
        </w:tabs>
        <w:autoSpaceDE w:val="0"/>
        <w:autoSpaceDN w:val="0"/>
        <w:adjustRightInd w:val="0"/>
        <w:ind w:firstLine="709"/>
        <w:jc w:val="both"/>
        <w:rPr>
          <w:lang w:val="sr-Cyrl-CS"/>
        </w:rPr>
      </w:pPr>
      <w:r w:rsidRPr="00F77FD0">
        <w:rPr>
          <w:lang w:val="sr-Cyrl-CS"/>
        </w:rPr>
        <w:t>Консултације се врше</w:t>
      </w:r>
      <w:r w:rsidR="001F7D99" w:rsidRPr="00F77FD0">
        <w:rPr>
          <w:lang w:val="sr-Cyrl-CS"/>
        </w:rPr>
        <w:t xml:space="preserve"> најмање једном годишње и управљач инфраструк</w:t>
      </w:r>
      <w:r w:rsidR="009E40C8" w:rsidRPr="00F77FD0">
        <w:rPr>
          <w:lang w:val="sr-Cyrl-CS"/>
        </w:rPr>
        <w:t>туре објављује на својој интернет страници</w:t>
      </w:r>
      <w:r w:rsidR="001F7D99" w:rsidRPr="00F77FD0">
        <w:rPr>
          <w:lang w:val="sr-Cyrl-CS"/>
        </w:rPr>
        <w:t xml:space="preserve"> преглед активности предузетих у складу са овим чланом</w:t>
      </w:r>
      <w:r w:rsidRPr="00F77FD0">
        <w:rPr>
          <w:lang w:val="sr-Cyrl-CS"/>
        </w:rPr>
        <w:t>.</w:t>
      </w:r>
    </w:p>
    <w:p w14:paraId="2E96A9D5" w14:textId="4114C266" w:rsidR="009E40C8" w:rsidRPr="00F77FD0" w:rsidRDefault="001C2798" w:rsidP="004A018F">
      <w:pPr>
        <w:widowControl w:val="0"/>
        <w:tabs>
          <w:tab w:val="left" w:pos="851"/>
        </w:tabs>
        <w:autoSpaceDE w:val="0"/>
        <w:autoSpaceDN w:val="0"/>
        <w:adjustRightInd w:val="0"/>
        <w:ind w:firstLine="709"/>
        <w:jc w:val="both"/>
        <w:rPr>
          <w:lang w:val="sr-Cyrl-CS"/>
        </w:rPr>
      </w:pPr>
      <w:r w:rsidRPr="00F77FD0">
        <w:rPr>
          <w:lang w:val="sr-Cyrl-CS"/>
        </w:rPr>
        <w:t xml:space="preserve">Консултацијама на основу овог члана се не доводи у питање право подносиоца захтева на </w:t>
      </w:r>
      <w:r w:rsidR="00B61CEA" w:rsidRPr="00F77FD0">
        <w:rPr>
          <w:lang w:val="sr-Cyrl-CS"/>
        </w:rPr>
        <w:t>подношење Захтева</w:t>
      </w:r>
      <w:r w:rsidRPr="00F77FD0">
        <w:rPr>
          <w:lang w:val="sr-Cyrl-CS"/>
        </w:rPr>
        <w:t xml:space="preserve"> Дирекцији за железнице</w:t>
      </w:r>
      <w:r w:rsidR="000864E4" w:rsidRPr="00F77FD0">
        <w:rPr>
          <w:lang w:val="sr-Cyrl-CS"/>
        </w:rPr>
        <w:t>,</w:t>
      </w:r>
      <w:r w:rsidR="001916D7" w:rsidRPr="00F77FD0">
        <w:rPr>
          <w:lang w:val="sr-Cyrl-CS"/>
        </w:rPr>
        <w:t xml:space="preserve"> као ни овлашћења Дирекције за железнице.</w:t>
      </w:r>
    </w:p>
    <w:p w14:paraId="64FE0E6B" w14:textId="7B9250A1" w:rsidR="001F7D99" w:rsidRPr="00F77FD0" w:rsidRDefault="00163AE6" w:rsidP="004A018F">
      <w:pPr>
        <w:widowControl w:val="0"/>
        <w:autoSpaceDE w:val="0"/>
        <w:autoSpaceDN w:val="0"/>
        <w:adjustRightInd w:val="0"/>
        <w:jc w:val="center"/>
        <w:rPr>
          <w:lang w:val="sr-Cyrl-CS"/>
        </w:rPr>
      </w:pPr>
      <w:r w:rsidRPr="00F77FD0">
        <w:rPr>
          <w:lang w:val="sr-Cyrl-CS"/>
        </w:rPr>
        <w:t>Члан</w:t>
      </w:r>
      <w:r w:rsidR="00D07DD1" w:rsidRPr="00F77FD0">
        <w:rPr>
          <w:lang w:val="sr-Cyrl-CS"/>
        </w:rPr>
        <w:t xml:space="preserve"> 14</w:t>
      </w:r>
      <w:r w:rsidR="008E795A" w:rsidRPr="00F77FD0">
        <w:rPr>
          <w:lang w:val="sr-Cyrl-CS"/>
        </w:rPr>
        <w:t>.</w:t>
      </w:r>
    </w:p>
    <w:p w14:paraId="04AF9379" w14:textId="70C321A2" w:rsidR="00163AE6" w:rsidRPr="00F77FD0" w:rsidRDefault="00096B89" w:rsidP="004A018F">
      <w:pPr>
        <w:widowControl w:val="0"/>
        <w:autoSpaceDE w:val="0"/>
        <w:autoSpaceDN w:val="0"/>
        <w:adjustRightInd w:val="0"/>
        <w:ind w:firstLine="709"/>
        <w:jc w:val="both"/>
        <w:rPr>
          <w:rFonts w:eastAsia="Times New Roman"/>
          <w:bCs/>
          <w:iCs/>
          <w:lang w:val="sr-Cyrl-RS"/>
        </w:rPr>
      </w:pPr>
      <w:r w:rsidRPr="00F77FD0">
        <w:rPr>
          <w:rFonts w:eastAsia="Times New Roman"/>
          <w:bCs/>
          <w:iCs/>
          <w:lang w:val="sr-Cyrl-RS"/>
        </w:rPr>
        <w:t>Управљач инфраструктуре учеств</w:t>
      </w:r>
      <w:r w:rsidR="00565203" w:rsidRPr="00F77FD0">
        <w:rPr>
          <w:rFonts w:eastAsia="Times New Roman"/>
          <w:bCs/>
          <w:iCs/>
          <w:lang w:val="sr-Cyrl-RS"/>
        </w:rPr>
        <w:t>ује</w:t>
      </w:r>
      <w:r w:rsidRPr="00F77FD0">
        <w:rPr>
          <w:rFonts w:eastAsia="Times New Roman"/>
          <w:bCs/>
          <w:iCs/>
          <w:lang w:val="sr-Cyrl-RS"/>
        </w:rPr>
        <w:t xml:space="preserve"> </w:t>
      </w:r>
      <w:r w:rsidR="006076D5" w:rsidRPr="00F77FD0">
        <w:rPr>
          <w:rFonts w:eastAsia="Times New Roman"/>
          <w:bCs/>
          <w:iCs/>
          <w:lang w:val="sr-Cyrl-RS"/>
        </w:rPr>
        <w:t>и остварује сарадњу</w:t>
      </w:r>
      <w:r w:rsidR="00F37289" w:rsidRPr="00F77FD0">
        <w:rPr>
          <w:rFonts w:eastAsia="Times New Roman"/>
          <w:bCs/>
          <w:iCs/>
          <w:lang w:val="sr-Cyrl-RS"/>
        </w:rPr>
        <w:t xml:space="preserve"> у оквиру Европске мреже управљача инфраструктуре ради олакшавања пружања</w:t>
      </w:r>
      <w:r w:rsidR="001F3A2C" w:rsidRPr="00F77FD0">
        <w:rPr>
          <w:rFonts w:eastAsia="Times New Roman"/>
          <w:bCs/>
          <w:iCs/>
          <w:lang w:val="sr-Cyrl-RS"/>
        </w:rPr>
        <w:t xml:space="preserve"> </w:t>
      </w:r>
      <w:r w:rsidR="00C44AE0" w:rsidRPr="00F77FD0">
        <w:rPr>
          <w:rFonts w:eastAsia="Times New Roman"/>
          <w:bCs/>
          <w:iCs/>
          <w:lang w:val="sr-Cyrl-RS"/>
        </w:rPr>
        <w:t xml:space="preserve">ефикасних </w:t>
      </w:r>
      <w:r w:rsidR="0002693A" w:rsidRPr="00F77FD0">
        <w:rPr>
          <w:rFonts w:eastAsia="Times New Roman"/>
          <w:bCs/>
          <w:iCs/>
          <w:lang w:val="sr-Cyrl-RS"/>
        </w:rPr>
        <w:t xml:space="preserve">и делотворних </w:t>
      </w:r>
      <w:r w:rsidR="001F3A2C" w:rsidRPr="00F77FD0">
        <w:rPr>
          <w:rFonts w:eastAsia="Times New Roman"/>
          <w:bCs/>
          <w:iCs/>
          <w:lang w:val="sr-Cyrl-RS"/>
        </w:rPr>
        <w:t>усл</w:t>
      </w:r>
      <w:r w:rsidR="00625F09" w:rsidRPr="00F77FD0">
        <w:rPr>
          <w:rFonts w:eastAsia="Times New Roman"/>
          <w:bCs/>
          <w:iCs/>
          <w:lang w:val="sr-Cyrl-RS"/>
        </w:rPr>
        <w:t>уга железничког превоза.</w:t>
      </w:r>
      <w:r w:rsidR="00163AE6" w:rsidRPr="00F77FD0">
        <w:rPr>
          <w:rFonts w:eastAsia="Times New Roman"/>
          <w:vanish/>
          <w:vertAlign w:val="subscript"/>
          <w:lang w:val="sr-Cyrl-RS"/>
        </w:rPr>
        <w:t>&lt;0}</w:t>
      </w:r>
    </w:p>
    <w:p w14:paraId="16CFD150" w14:textId="77777777" w:rsidR="007A1C26" w:rsidRPr="00F77FD0" w:rsidRDefault="007A1C26" w:rsidP="004A018F">
      <w:pPr>
        <w:pStyle w:val="8podpodnas"/>
        <w:spacing w:before="0" w:after="0"/>
        <w:rPr>
          <w:rStyle w:val="tw4winMark"/>
          <w:rFonts w:ascii="Times New Roman" w:hAnsi="Times New Roman" w:cs="Times New Roman"/>
          <w:i w:val="0"/>
          <w:iCs w:val="0"/>
          <w:vanish w:val="0"/>
          <w:color w:val="auto"/>
          <w:sz w:val="24"/>
          <w:szCs w:val="24"/>
          <w:lang w:val="sr-Cyrl-CS"/>
        </w:rPr>
      </w:pPr>
    </w:p>
    <w:p w14:paraId="5A30ACAA" w14:textId="77777777" w:rsidR="008A03DE" w:rsidRPr="00F77FD0" w:rsidRDefault="008A03DE" w:rsidP="004A018F">
      <w:pPr>
        <w:pStyle w:val="8podpodnas"/>
        <w:spacing w:before="0" w:after="0"/>
        <w:rPr>
          <w:i w:val="0"/>
          <w:sz w:val="24"/>
          <w:szCs w:val="24"/>
          <w:lang w:val="sr-Cyrl-CS"/>
        </w:rPr>
      </w:pPr>
      <w:r w:rsidRPr="00F77FD0">
        <w:rPr>
          <w:i w:val="0"/>
          <w:sz w:val="24"/>
          <w:szCs w:val="24"/>
          <w:lang w:val="sr-Cyrl-CS"/>
        </w:rPr>
        <w:t>Активности управљања јавном железничком инфраструктуром</w:t>
      </w:r>
    </w:p>
    <w:p w14:paraId="185CD898" w14:textId="101F3664" w:rsidR="008A03DE" w:rsidRPr="00F77FD0" w:rsidRDefault="008A03DE" w:rsidP="00151879">
      <w:pPr>
        <w:jc w:val="center"/>
        <w:rPr>
          <w:rFonts w:eastAsia="Times New Roman"/>
          <w:bCs/>
          <w:lang w:val="sr-Cyrl-CS"/>
        </w:rPr>
      </w:pPr>
      <w:r w:rsidRPr="00F77FD0">
        <w:rPr>
          <w:rFonts w:eastAsia="Times New Roman"/>
          <w:bCs/>
          <w:lang w:val="sr-Cyrl-CS"/>
        </w:rPr>
        <w:t xml:space="preserve">Члан </w:t>
      </w:r>
      <w:r w:rsidR="00D07DD1" w:rsidRPr="00F77FD0">
        <w:rPr>
          <w:rFonts w:eastAsia="Times New Roman"/>
          <w:bCs/>
          <w:lang w:val="sr-Cyrl-CS"/>
        </w:rPr>
        <w:t>15</w:t>
      </w:r>
      <w:r w:rsidRPr="00F77FD0">
        <w:rPr>
          <w:rFonts w:eastAsia="Times New Roman"/>
          <w:bCs/>
          <w:lang w:val="sr-Cyrl-CS"/>
        </w:rPr>
        <w:t>.</w:t>
      </w:r>
    </w:p>
    <w:p w14:paraId="3CEDF9BD" w14:textId="77777777" w:rsidR="008A03DE" w:rsidRPr="00F77FD0" w:rsidRDefault="008A03DE" w:rsidP="004A018F">
      <w:pPr>
        <w:pStyle w:val="1tekst"/>
        <w:ind w:firstLine="559"/>
        <w:rPr>
          <w:sz w:val="24"/>
          <w:szCs w:val="24"/>
          <w:lang w:val="sr-Cyrl-CS"/>
        </w:rPr>
      </w:pPr>
      <w:r w:rsidRPr="00F77FD0">
        <w:rPr>
          <w:sz w:val="24"/>
          <w:szCs w:val="24"/>
          <w:lang w:val="sr-Cyrl-CS"/>
        </w:rPr>
        <w:t>Управљање јавном железничком инфраструктуром, у смислу овог закона, обухвата:</w:t>
      </w:r>
    </w:p>
    <w:p w14:paraId="10929C2F" w14:textId="77777777" w:rsidR="008A03DE" w:rsidRPr="00F77FD0" w:rsidRDefault="008A03DE" w:rsidP="004A018F">
      <w:pPr>
        <w:pStyle w:val="1tekst"/>
        <w:ind w:left="851" w:firstLine="559"/>
        <w:rPr>
          <w:sz w:val="24"/>
          <w:szCs w:val="24"/>
          <w:lang w:val="sr-Cyrl-CS"/>
        </w:rPr>
      </w:pPr>
      <w:r w:rsidRPr="00F77FD0">
        <w:rPr>
          <w:sz w:val="24"/>
          <w:szCs w:val="24"/>
          <w:lang w:val="sr-Cyrl-CS"/>
        </w:rPr>
        <w:t>1) организовање, регулисање и управљање железничким саобраћајем;</w:t>
      </w:r>
    </w:p>
    <w:p w14:paraId="637E665A" w14:textId="77777777" w:rsidR="008A03DE" w:rsidRPr="00F77FD0" w:rsidRDefault="008A03DE" w:rsidP="004A018F">
      <w:pPr>
        <w:pStyle w:val="1tekst"/>
        <w:ind w:left="851" w:firstLine="559"/>
        <w:rPr>
          <w:sz w:val="24"/>
          <w:szCs w:val="24"/>
          <w:lang w:val="sr-Cyrl-CS"/>
        </w:rPr>
      </w:pPr>
      <w:r w:rsidRPr="00F77FD0">
        <w:rPr>
          <w:sz w:val="24"/>
          <w:szCs w:val="24"/>
          <w:lang w:val="sr-Cyrl-CS"/>
        </w:rPr>
        <w:t>2) обезбеђење приступа и коришћења железничке инфраструктуре;</w:t>
      </w:r>
    </w:p>
    <w:p w14:paraId="03297C24" w14:textId="77777777" w:rsidR="008A03DE" w:rsidRPr="00F77FD0" w:rsidRDefault="008A03DE" w:rsidP="004A018F">
      <w:pPr>
        <w:pStyle w:val="1tekst"/>
        <w:ind w:left="851" w:firstLine="559"/>
        <w:rPr>
          <w:sz w:val="24"/>
          <w:szCs w:val="24"/>
          <w:lang w:val="sr-Cyrl-CS"/>
        </w:rPr>
      </w:pPr>
      <w:r w:rsidRPr="00F77FD0">
        <w:rPr>
          <w:sz w:val="24"/>
          <w:szCs w:val="24"/>
          <w:lang w:val="sr-Cyrl-CS"/>
        </w:rPr>
        <w:t>3) одржавање железничке инфраструктуре;</w:t>
      </w:r>
    </w:p>
    <w:p w14:paraId="698C24B4" w14:textId="77777777" w:rsidR="008A03DE" w:rsidRPr="00F77FD0" w:rsidRDefault="008A03DE" w:rsidP="004A018F">
      <w:pPr>
        <w:pStyle w:val="1tekst"/>
        <w:ind w:left="851" w:firstLine="559"/>
        <w:rPr>
          <w:sz w:val="24"/>
          <w:szCs w:val="24"/>
          <w:lang w:val="sr-Cyrl-CS"/>
        </w:rPr>
      </w:pPr>
      <w:r w:rsidRPr="00F77FD0">
        <w:rPr>
          <w:sz w:val="24"/>
          <w:szCs w:val="24"/>
          <w:lang w:val="sr-Cyrl-CS"/>
        </w:rPr>
        <w:lastRenderedPageBreak/>
        <w:t>4) заштита железничке инфраструктуре;</w:t>
      </w:r>
    </w:p>
    <w:p w14:paraId="4068ED00" w14:textId="77777777" w:rsidR="008A03DE" w:rsidRPr="00F77FD0" w:rsidRDefault="008A03DE" w:rsidP="004A018F">
      <w:pPr>
        <w:pStyle w:val="1tekst"/>
        <w:ind w:left="851" w:firstLine="559"/>
        <w:rPr>
          <w:sz w:val="24"/>
          <w:szCs w:val="24"/>
          <w:lang w:val="sr-Cyrl-CS"/>
        </w:rPr>
      </w:pPr>
      <w:r w:rsidRPr="00F77FD0">
        <w:rPr>
          <w:sz w:val="24"/>
          <w:szCs w:val="24"/>
          <w:lang w:val="sr-Cyrl-CS"/>
        </w:rPr>
        <w:t>5) вршење инвеститорске функције на изградњи и реконструкцији, односно модернизацији железничке инфраструктуре;</w:t>
      </w:r>
    </w:p>
    <w:p w14:paraId="14590127" w14:textId="73D9F776" w:rsidR="008A03DE" w:rsidRPr="00F77FD0" w:rsidRDefault="008A03DE" w:rsidP="004A018F">
      <w:pPr>
        <w:pStyle w:val="1tekst"/>
        <w:ind w:left="851" w:firstLine="559"/>
        <w:rPr>
          <w:sz w:val="24"/>
          <w:szCs w:val="24"/>
          <w:lang w:val="sr-Cyrl-CS"/>
        </w:rPr>
      </w:pPr>
      <w:r w:rsidRPr="00F77FD0">
        <w:rPr>
          <w:sz w:val="24"/>
          <w:szCs w:val="24"/>
          <w:lang w:val="sr-Cyrl-CS"/>
        </w:rPr>
        <w:t>6) друге активности утврђене овим законом и законима којима се уређује безбедност у железничком саобраћају и интероперабилност железничког система.</w:t>
      </w:r>
    </w:p>
    <w:p w14:paraId="516F828A" w14:textId="77777777" w:rsidR="00933585" w:rsidRPr="00F77FD0" w:rsidRDefault="00933585" w:rsidP="00933585">
      <w:pPr>
        <w:pStyle w:val="1tekst"/>
        <w:ind w:left="0" w:firstLine="709"/>
        <w:rPr>
          <w:sz w:val="24"/>
          <w:szCs w:val="24"/>
          <w:lang w:val="sr-Cyrl-CS"/>
        </w:rPr>
      </w:pPr>
    </w:p>
    <w:p w14:paraId="53DF9CD8" w14:textId="0BB59DB3" w:rsidR="00933585" w:rsidRPr="00F77FD0" w:rsidRDefault="00933585" w:rsidP="00933585">
      <w:pPr>
        <w:pStyle w:val="1tekst"/>
        <w:ind w:left="0" w:firstLine="709"/>
        <w:rPr>
          <w:sz w:val="24"/>
          <w:szCs w:val="24"/>
          <w:lang w:val="sr-Cyrl-CS"/>
        </w:rPr>
      </w:pPr>
      <w:r w:rsidRPr="00F77FD0">
        <w:rPr>
          <w:sz w:val="24"/>
          <w:szCs w:val="24"/>
          <w:lang w:val="sr-Cyrl-CS"/>
        </w:rPr>
        <w:t>Управљач инфраструктуре је дужан да обезбеди безбедно и несметано организовање, регулисање и управљање железничким саобраћајем, несметан приступ и коришћење јавне железничке инфраструктуре и приступ услужним објектима који су му поверени на управљање и услугама које он пружа у тим објектима свим заинтересованим подносиоцима захтева за доделу капацитета инфраструктуре, под равноправним, недискриминаторским и транспарентним условима, као и трајно и непрекидно одржавање и заштиту железничке инфраструктуре, у складу са прописима.</w:t>
      </w:r>
    </w:p>
    <w:p w14:paraId="0BF75DA3" w14:textId="77777777" w:rsidR="00933585" w:rsidRPr="00F77FD0" w:rsidRDefault="00933585" w:rsidP="004A018F">
      <w:pPr>
        <w:pStyle w:val="1tekst"/>
        <w:ind w:left="851" w:firstLine="559"/>
        <w:rPr>
          <w:sz w:val="24"/>
          <w:szCs w:val="24"/>
          <w:lang w:val="sr-Cyrl-CS"/>
        </w:rPr>
      </w:pPr>
    </w:p>
    <w:p w14:paraId="2F680246" w14:textId="77777777" w:rsidR="00151879" w:rsidRPr="00F77FD0" w:rsidRDefault="00151879" w:rsidP="004A018F">
      <w:pPr>
        <w:pStyle w:val="8podpodnas"/>
        <w:spacing w:before="0" w:after="0"/>
        <w:rPr>
          <w:i w:val="0"/>
          <w:sz w:val="24"/>
          <w:szCs w:val="24"/>
          <w:lang w:val="sr-Cyrl-CS"/>
        </w:rPr>
      </w:pPr>
    </w:p>
    <w:p w14:paraId="358DFB14" w14:textId="214356DC" w:rsidR="008A03DE" w:rsidRPr="00F77FD0" w:rsidRDefault="008A03DE" w:rsidP="004A018F">
      <w:pPr>
        <w:pStyle w:val="8podpodnas"/>
        <w:spacing w:before="0" w:after="0"/>
        <w:rPr>
          <w:i w:val="0"/>
          <w:sz w:val="24"/>
          <w:szCs w:val="24"/>
          <w:lang w:val="sr-Cyrl-CS"/>
        </w:rPr>
      </w:pPr>
      <w:r w:rsidRPr="00F77FD0">
        <w:rPr>
          <w:i w:val="0"/>
          <w:sz w:val="24"/>
          <w:szCs w:val="24"/>
          <w:lang w:val="sr-Cyrl-CS"/>
        </w:rPr>
        <w:t>Пренос послова управљања</w:t>
      </w:r>
    </w:p>
    <w:p w14:paraId="22E5F3CD" w14:textId="32F1F91E" w:rsidR="008A03DE" w:rsidRPr="00F77FD0" w:rsidRDefault="008A03DE" w:rsidP="00151879">
      <w:pPr>
        <w:jc w:val="center"/>
        <w:rPr>
          <w:rFonts w:eastAsia="Times New Roman"/>
          <w:bCs/>
          <w:lang w:val="sr-Cyrl-CS"/>
        </w:rPr>
      </w:pPr>
      <w:r w:rsidRPr="00F77FD0">
        <w:rPr>
          <w:rFonts w:eastAsia="Times New Roman"/>
          <w:bCs/>
          <w:lang w:val="sr-Cyrl-CS"/>
        </w:rPr>
        <w:t xml:space="preserve">Члан </w:t>
      </w:r>
      <w:r w:rsidR="00D07DD1" w:rsidRPr="00F77FD0">
        <w:rPr>
          <w:rFonts w:eastAsia="Times New Roman"/>
          <w:bCs/>
          <w:lang w:val="sr-Cyrl-CS"/>
        </w:rPr>
        <w:t>16.</w:t>
      </w:r>
    </w:p>
    <w:p w14:paraId="6AC6C887" w14:textId="1C16F556" w:rsidR="008A03DE" w:rsidRPr="00F77FD0" w:rsidRDefault="008A03DE" w:rsidP="004A018F">
      <w:pPr>
        <w:pStyle w:val="1tekst"/>
        <w:ind w:left="0" w:firstLine="709"/>
        <w:rPr>
          <w:sz w:val="24"/>
          <w:szCs w:val="24"/>
          <w:lang w:val="sr-Cyrl-CS"/>
        </w:rPr>
      </w:pPr>
      <w:r w:rsidRPr="00F77FD0">
        <w:rPr>
          <w:sz w:val="24"/>
          <w:szCs w:val="24"/>
          <w:lang w:val="sr-Cyrl-CS"/>
        </w:rPr>
        <w:t>Ако управљач инфраструктуре, после спроведене анализе и процене потреба тржишта, оцени да нема довољно интересовања за приступ и коришћење одређеног дела јавне железничке инфраструктуре, дужан је да, пре спровођења поступка из члана 1</w:t>
      </w:r>
      <w:r w:rsidR="00821467" w:rsidRPr="00F77FD0">
        <w:rPr>
          <w:sz w:val="24"/>
          <w:szCs w:val="24"/>
          <w:lang w:val="sr-Cyrl-CS"/>
        </w:rPr>
        <w:t>9</w:t>
      </w:r>
      <w:r w:rsidRPr="00F77FD0">
        <w:rPr>
          <w:sz w:val="24"/>
          <w:szCs w:val="24"/>
          <w:lang w:val="sr-Cyrl-CS"/>
        </w:rPr>
        <w:t>. овог закона, о томе обавести Владу, заинтересовану аутономну покрајину, односно јединицу локалне самоуправе.</w:t>
      </w:r>
    </w:p>
    <w:p w14:paraId="71535F97" w14:textId="56A4612F" w:rsidR="00AA177B" w:rsidRPr="00F77FD0" w:rsidRDefault="008A03DE" w:rsidP="00D100D4">
      <w:pPr>
        <w:pStyle w:val="1tekst"/>
        <w:ind w:left="0" w:firstLine="709"/>
        <w:rPr>
          <w:sz w:val="24"/>
          <w:szCs w:val="24"/>
          <w:lang w:val="sr-Cyrl-CS"/>
        </w:rPr>
      </w:pPr>
      <w:r w:rsidRPr="00F77FD0">
        <w:rPr>
          <w:sz w:val="24"/>
          <w:szCs w:val="24"/>
          <w:lang w:val="sr-Cyrl-CS"/>
        </w:rPr>
        <w:t>Ако оцени да постоји интерес да се настави управљање инфраструктуром на конкретном делу јавне железничке инфраструктуре из става 1. овог члана, аутономна покрајина, односно јединица локалне самоуправе, може одлучити да преузме финансирање управљања тим делом јавне железничке инфраструктуре и закључи са управљачем инфраструктуре уговор из члана 2</w:t>
      </w:r>
      <w:r w:rsidR="00B94396" w:rsidRPr="00F77FD0">
        <w:rPr>
          <w:sz w:val="24"/>
          <w:szCs w:val="24"/>
          <w:lang w:val="sr-Cyrl-CS"/>
        </w:rPr>
        <w:t>7</w:t>
      </w:r>
      <w:r w:rsidRPr="00F77FD0">
        <w:rPr>
          <w:sz w:val="24"/>
          <w:szCs w:val="24"/>
          <w:lang w:val="sr-Cyrl-CS"/>
        </w:rPr>
        <w:t>. овог закона.</w:t>
      </w:r>
    </w:p>
    <w:p w14:paraId="2F789554" w14:textId="77777777" w:rsidR="008A03DE" w:rsidRPr="00F77FD0" w:rsidRDefault="008A03DE" w:rsidP="004A018F">
      <w:pPr>
        <w:pStyle w:val="1tekst"/>
        <w:ind w:left="0" w:firstLine="709"/>
        <w:rPr>
          <w:sz w:val="24"/>
          <w:szCs w:val="24"/>
          <w:lang w:val="sr-Cyrl-CS"/>
        </w:rPr>
      </w:pPr>
      <w:r w:rsidRPr="00F77FD0">
        <w:rPr>
          <w:sz w:val="24"/>
          <w:szCs w:val="24"/>
          <w:lang w:val="sr-Cyrl-CS"/>
        </w:rPr>
        <w:t>Аутономна покрајина, односно јединица локалне самоуправе која оцени да постоји интерес да се настави управљање инфраструктуром на конкретном делу јавне железничке инфраструктуре из става 1. овог члана може одлучити да самостално оснује управљача инфраструктуре.</w:t>
      </w:r>
    </w:p>
    <w:p w14:paraId="40058C7C" w14:textId="77777777" w:rsidR="008A03DE" w:rsidRPr="00F77FD0" w:rsidRDefault="008A03DE" w:rsidP="004A018F">
      <w:pPr>
        <w:pStyle w:val="1tekst"/>
        <w:ind w:left="0" w:firstLine="709"/>
        <w:rPr>
          <w:sz w:val="24"/>
          <w:szCs w:val="24"/>
          <w:lang w:val="sr-Cyrl-CS"/>
        </w:rPr>
      </w:pPr>
      <w:r w:rsidRPr="00F77FD0">
        <w:rPr>
          <w:sz w:val="24"/>
          <w:szCs w:val="24"/>
          <w:lang w:val="sr-Cyrl-CS"/>
        </w:rPr>
        <w:t>У случају из става 3. овог члана, на захтев аутономне покрајине, односно јединица локалне самоуправе, управљач инфраструктуре доноси одлуку о преносу послова управљања инфраструктуром на предметном делу железничке инфраструктуре новооснованом управљачу инфраструктуре, уз сагласност Владе.</w:t>
      </w:r>
    </w:p>
    <w:p w14:paraId="2FEB4A23" w14:textId="77777777" w:rsidR="008A03DE" w:rsidRPr="00F77FD0" w:rsidRDefault="008A03DE" w:rsidP="004A018F">
      <w:pPr>
        <w:pStyle w:val="1tekst"/>
        <w:ind w:left="0" w:firstLine="709"/>
        <w:rPr>
          <w:sz w:val="24"/>
          <w:szCs w:val="24"/>
          <w:lang w:val="sr-Cyrl-CS"/>
        </w:rPr>
      </w:pPr>
      <w:r w:rsidRPr="00F77FD0">
        <w:rPr>
          <w:sz w:val="24"/>
          <w:szCs w:val="24"/>
          <w:lang w:val="sr-Cyrl-CS"/>
        </w:rPr>
        <w:t>Пренос послова управљања инфраструктуром из става 4. овог члана се односи на регионалне, локалне и манипулативне пруге.</w:t>
      </w:r>
    </w:p>
    <w:p w14:paraId="7087F96D"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Управљање јавном железничком инфраструктуром из става 1. овог члана врши се у складу са одредбама овог закона.</w:t>
      </w:r>
    </w:p>
    <w:p w14:paraId="2B78CD33" w14:textId="4D707684" w:rsidR="008A03DE" w:rsidRPr="00F77FD0" w:rsidRDefault="008A03DE" w:rsidP="004A018F">
      <w:pPr>
        <w:pStyle w:val="1tekst"/>
        <w:ind w:left="0" w:firstLine="709"/>
        <w:rPr>
          <w:sz w:val="24"/>
          <w:szCs w:val="24"/>
          <w:lang w:val="sr-Cyrl-CS"/>
        </w:rPr>
      </w:pPr>
      <w:r w:rsidRPr="00F77FD0">
        <w:rPr>
          <w:sz w:val="24"/>
          <w:szCs w:val="24"/>
          <w:lang w:val="sr-Cyrl-CS"/>
        </w:rPr>
        <w:t xml:space="preserve">Аутономна покрајина, јединица локалне самоуправе или привредно друштво које има интерес да учествује у финансирању управљања јавном железничком инфраструктуром на одређеном делу мреже, може закључити посебан уговор са управљачем инфраструктуре на период краћи од пет година, којим ће се уредити предмет и начин финансирања и међусобна права и обавезе уговорних страна у вези са учешћем у финансирању управљања на предметном делу јавне железничке инфраструктуре. </w:t>
      </w:r>
      <w:r w:rsidRPr="00F77FD0">
        <w:rPr>
          <w:sz w:val="24"/>
          <w:szCs w:val="24"/>
          <w:lang w:val="sr-Cyrl-CS"/>
        </w:rPr>
        <w:lastRenderedPageBreak/>
        <w:t>Управљач инфраструктуре обавештава Владу о свим закљученим уговорима из овог става и њиховој реализацији.</w:t>
      </w:r>
    </w:p>
    <w:p w14:paraId="2E5EABC7" w14:textId="77777777" w:rsidR="00151879" w:rsidRPr="00F77FD0" w:rsidRDefault="00151879" w:rsidP="004A018F">
      <w:pPr>
        <w:pStyle w:val="8podpodnas"/>
        <w:spacing w:before="0" w:after="0"/>
        <w:rPr>
          <w:i w:val="0"/>
          <w:sz w:val="24"/>
          <w:szCs w:val="24"/>
          <w:lang w:val="sr-Cyrl-CS"/>
        </w:rPr>
      </w:pPr>
    </w:p>
    <w:p w14:paraId="32686CED" w14:textId="77777777" w:rsidR="00151879" w:rsidRPr="00F77FD0" w:rsidRDefault="00151879" w:rsidP="004A018F">
      <w:pPr>
        <w:pStyle w:val="1tekst"/>
        <w:ind w:left="0" w:firstLine="851"/>
        <w:rPr>
          <w:sz w:val="24"/>
          <w:szCs w:val="24"/>
          <w:lang w:val="sr-Cyrl-CS"/>
        </w:rPr>
      </w:pPr>
    </w:p>
    <w:p w14:paraId="07119713" w14:textId="77777777" w:rsidR="008A03DE" w:rsidRPr="00F77FD0" w:rsidRDefault="008A03DE" w:rsidP="004A018F">
      <w:pPr>
        <w:pStyle w:val="8podpodnas"/>
        <w:spacing w:before="0" w:after="0"/>
        <w:rPr>
          <w:i w:val="0"/>
          <w:sz w:val="24"/>
          <w:szCs w:val="24"/>
          <w:lang w:val="sr-Cyrl-CS"/>
        </w:rPr>
      </w:pPr>
      <w:r w:rsidRPr="00F77FD0">
        <w:rPr>
          <w:i w:val="0"/>
          <w:sz w:val="24"/>
          <w:szCs w:val="24"/>
          <w:lang w:val="sr-Cyrl-CS"/>
        </w:rPr>
        <w:t>Обустављање коришћења дела јавне железничке инфраструктуре и одузимање својства добра у општој употреби</w:t>
      </w:r>
    </w:p>
    <w:p w14:paraId="48DD752A" w14:textId="61EE6DBC" w:rsidR="008A03DE" w:rsidRPr="00F77FD0" w:rsidRDefault="008A03DE" w:rsidP="008A03DE">
      <w:pPr>
        <w:jc w:val="center"/>
        <w:rPr>
          <w:rFonts w:eastAsia="Times New Roman"/>
          <w:bCs/>
          <w:lang w:val="sr-Cyrl-CS"/>
        </w:rPr>
      </w:pPr>
      <w:r w:rsidRPr="00F77FD0">
        <w:rPr>
          <w:rFonts w:eastAsia="Times New Roman"/>
          <w:bCs/>
          <w:lang w:val="sr-Cyrl-CS"/>
        </w:rPr>
        <w:t>Члан 1</w:t>
      </w:r>
      <w:r w:rsidR="00D07DD1" w:rsidRPr="00F77FD0">
        <w:rPr>
          <w:rFonts w:eastAsia="Times New Roman"/>
          <w:bCs/>
          <w:lang w:val="sr-Cyrl-CS"/>
        </w:rPr>
        <w:t>7</w:t>
      </w:r>
      <w:r w:rsidRPr="00F77FD0">
        <w:rPr>
          <w:rFonts w:eastAsia="Times New Roman"/>
          <w:bCs/>
          <w:lang w:val="sr-Cyrl-CS"/>
        </w:rPr>
        <w:t>.</w:t>
      </w:r>
    </w:p>
    <w:p w14:paraId="72E4AE1D" w14:textId="77777777" w:rsidR="008A03DE" w:rsidRPr="00F77FD0" w:rsidRDefault="008A03DE" w:rsidP="004A018F">
      <w:pPr>
        <w:pStyle w:val="1tekst"/>
        <w:ind w:left="0" w:firstLine="709"/>
        <w:rPr>
          <w:sz w:val="24"/>
          <w:szCs w:val="24"/>
          <w:lang w:val="sr-Cyrl-CS"/>
        </w:rPr>
      </w:pPr>
      <w:r w:rsidRPr="00F77FD0">
        <w:rPr>
          <w:sz w:val="24"/>
          <w:szCs w:val="24"/>
          <w:lang w:val="sr-Cyrl-CS"/>
        </w:rPr>
        <w:t>Коришћење дела јавне железничке инфраструктуре за вршење превоза може бити обустављено ако за тај део не постоји јавни интерес или интерес железничких превозника за пружањем услуга железничког превоза, односно превоза за сопствене потребе.</w:t>
      </w:r>
    </w:p>
    <w:p w14:paraId="49F870EA"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је дужан да пре доношења одлуке о обустављању коришћења дела јавне железничке инфраструктуре обавести о својој намери да обустави коришћење дела јавне железничке инфраструктуре из става 1. овог члана надлежне држaвне oргaнe, oргaне тeритoриjaлнe aутoнoмиje, oргaне лoкaлнe сaмoупрaвe, кao и oргaнизaциjе кojима je пoвeрeнo вршeњe jaвних oвлaшћeњa (у даљем тексту: државни органи), подносиоце захтева за доделу капацитета инфраструктуре, железничке превознике и друге заинтересоване стране, као и да објави у дневним листовима и другим средствима јавног информисања обавештење о тој намери, ради пружања могућности заинтересованим странама да изнесу своје ставове, најкасније шест месеци пре дана предвиђеног за обустављање коришћења.</w:t>
      </w:r>
    </w:p>
    <w:p w14:paraId="5B10ADE1" w14:textId="77777777" w:rsidR="008A03DE" w:rsidRPr="00F77FD0" w:rsidRDefault="008A03DE" w:rsidP="004A018F">
      <w:pPr>
        <w:pStyle w:val="1tekst"/>
        <w:ind w:left="0" w:firstLine="709"/>
        <w:rPr>
          <w:sz w:val="24"/>
          <w:szCs w:val="24"/>
          <w:lang w:val="sr-Cyrl-CS"/>
        </w:rPr>
      </w:pPr>
      <w:r w:rsidRPr="00F77FD0">
        <w:rPr>
          <w:sz w:val="24"/>
          <w:szCs w:val="24"/>
          <w:lang w:val="sr-Cyrl-CS"/>
        </w:rPr>
        <w:t>Одлуку о обустављању коришћења дела јавне железничке инфраструктуре из става 2. овог члана доноси управљач инфраструктуре, по истеку рока из става 2. овог члана, уз сагласност Владе.</w:t>
      </w:r>
    </w:p>
    <w:p w14:paraId="29EB67A8" w14:textId="77777777" w:rsidR="008A03DE" w:rsidRPr="00F77FD0" w:rsidRDefault="008A03DE" w:rsidP="004A018F">
      <w:pPr>
        <w:pStyle w:val="1tekst"/>
        <w:ind w:left="0" w:firstLine="709"/>
        <w:rPr>
          <w:sz w:val="24"/>
          <w:szCs w:val="24"/>
          <w:lang w:val="sr-Cyrl-CS"/>
        </w:rPr>
      </w:pPr>
      <w:r w:rsidRPr="00F77FD0">
        <w:rPr>
          <w:sz w:val="24"/>
          <w:szCs w:val="24"/>
          <w:lang w:val="sr-Cyrl-CS"/>
        </w:rPr>
        <w:t>Део јавне железничке инфраструктуре из става 1. овог члана, управљач инфраструктуре може да преуреди у манипулативну пругу или за друге намене и да пропише услове и начин коришћења.</w:t>
      </w:r>
    </w:p>
    <w:p w14:paraId="46F4667B" w14:textId="77777777" w:rsidR="008A03DE" w:rsidRPr="00F77FD0" w:rsidRDefault="008A03DE" w:rsidP="004A018F">
      <w:pPr>
        <w:pStyle w:val="1tekst"/>
        <w:ind w:left="0" w:firstLine="709"/>
        <w:rPr>
          <w:sz w:val="24"/>
          <w:szCs w:val="24"/>
          <w:lang w:val="sr-Cyrl-CS"/>
        </w:rPr>
      </w:pPr>
      <w:r w:rsidRPr="00F77FD0">
        <w:rPr>
          <w:sz w:val="24"/>
          <w:szCs w:val="24"/>
          <w:lang w:val="sr-Cyrl-CS"/>
        </w:rPr>
        <w:t>Ако се укаже потреба за поновним успостављањем саобраћаја на делу јавне железничке инфраструктуре из става 3. овог члана управљач инфраструктуре доноси одлуку, уз сагласност Владе.</w:t>
      </w:r>
    </w:p>
    <w:p w14:paraId="290C5D58" w14:textId="77777777" w:rsidR="008A03DE" w:rsidRPr="00F77FD0" w:rsidRDefault="008A03DE" w:rsidP="004A018F">
      <w:pPr>
        <w:pStyle w:val="1tekst"/>
        <w:ind w:left="0" w:firstLine="709"/>
        <w:rPr>
          <w:sz w:val="24"/>
          <w:szCs w:val="24"/>
          <w:lang w:val="sr-Cyrl-CS"/>
        </w:rPr>
      </w:pPr>
      <w:r w:rsidRPr="00F77FD0">
        <w:rPr>
          <w:sz w:val="24"/>
          <w:szCs w:val="24"/>
          <w:lang w:val="sr-Cyrl-CS"/>
        </w:rPr>
        <w:t>Ако не постоји интерес за било коју врсту превоза на делу јавне железничке пруге из става 2. овог члана, управљач инфраструктуре доноси акт којим се предлаже одузимање својства добра у општој употреби том делу железничке инфраструктуре.</w:t>
      </w:r>
    </w:p>
    <w:p w14:paraId="5A65B895" w14:textId="77777777" w:rsidR="008A03DE" w:rsidRPr="00F77FD0" w:rsidRDefault="008A03DE" w:rsidP="004A018F">
      <w:pPr>
        <w:pStyle w:val="1tekst"/>
        <w:ind w:left="0" w:firstLine="709"/>
        <w:rPr>
          <w:sz w:val="24"/>
          <w:szCs w:val="24"/>
          <w:lang w:val="sr-Cyrl-CS"/>
        </w:rPr>
      </w:pPr>
      <w:r w:rsidRPr="00F77FD0">
        <w:rPr>
          <w:sz w:val="24"/>
          <w:szCs w:val="24"/>
          <w:lang w:val="sr-Cyrl-CS"/>
        </w:rPr>
        <w:t>Одлуку о одузимању својства добра у општој употреби железничкој инфраструктури из става 6. овог члана, доноси Народна скупштина, на предлог Владе.</w:t>
      </w:r>
    </w:p>
    <w:p w14:paraId="0B670E23" w14:textId="77777777" w:rsidR="008A03DE" w:rsidRPr="00F77FD0" w:rsidRDefault="008A03DE" w:rsidP="004A018F">
      <w:pPr>
        <w:pStyle w:val="1tekst"/>
        <w:ind w:left="0" w:firstLine="709"/>
        <w:rPr>
          <w:sz w:val="24"/>
          <w:szCs w:val="24"/>
          <w:lang w:val="sr-Cyrl-CS"/>
        </w:rPr>
      </w:pPr>
      <w:r w:rsidRPr="00F77FD0">
        <w:rPr>
          <w:sz w:val="24"/>
          <w:szCs w:val="24"/>
          <w:lang w:val="sr-Cyrl-CS"/>
        </w:rPr>
        <w:t>Са делом јавне железничке инфраструктуре којем је у складу са ставом 7. овог члана, одузето својство добра у општој употреби, може се располагати у складу са законом.</w:t>
      </w:r>
    </w:p>
    <w:p w14:paraId="2FE483FF" w14:textId="77777777" w:rsidR="00151879" w:rsidRPr="00F77FD0" w:rsidRDefault="00151879" w:rsidP="008A03DE">
      <w:pPr>
        <w:pStyle w:val="7podnas"/>
        <w:rPr>
          <w:b w:val="0"/>
          <w:sz w:val="24"/>
          <w:szCs w:val="24"/>
          <w:lang w:val="sr-Cyrl-CS"/>
        </w:rPr>
      </w:pPr>
    </w:p>
    <w:p w14:paraId="0B961EAC" w14:textId="1C529F0F" w:rsidR="008A03DE" w:rsidRPr="00F77FD0" w:rsidRDefault="008A03DE" w:rsidP="004A018F">
      <w:pPr>
        <w:pStyle w:val="8podpodnas"/>
        <w:spacing w:before="0" w:after="0"/>
        <w:rPr>
          <w:b/>
          <w:sz w:val="24"/>
          <w:szCs w:val="24"/>
          <w:lang w:val="sr-Cyrl-CS"/>
        </w:rPr>
      </w:pPr>
      <w:r w:rsidRPr="00F77FD0">
        <w:rPr>
          <w:i w:val="0"/>
          <w:sz w:val="24"/>
          <w:szCs w:val="24"/>
          <w:lang w:val="sr-Cyrl-CS"/>
        </w:rPr>
        <w:t xml:space="preserve">2. Приступ </w:t>
      </w:r>
      <w:r w:rsidR="009E18FD" w:rsidRPr="00F77FD0">
        <w:rPr>
          <w:i w:val="0"/>
          <w:sz w:val="24"/>
          <w:szCs w:val="24"/>
          <w:lang w:val="sr-Cyrl-CS"/>
        </w:rPr>
        <w:t xml:space="preserve">јавној </w:t>
      </w:r>
      <w:r w:rsidRPr="00F77FD0">
        <w:rPr>
          <w:i w:val="0"/>
          <w:sz w:val="24"/>
          <w:szCs w:val="24"/>
          <w:lang w:val="sr-Cyrl-CS"/>
        </w:rPr>
        <w:t xml:space="preserve">железничкoj инфраструктури и </w:t>
      </w:r>
      <w:r w:rsidR="009E18FD" w:rsidRPr="00F77FD0">
        <w:rPr>
          <w:i w:val="0"/>
          <w:sz w:val="24"/>
          <w:szCs w:val="24"/>
          <w:lang w:val="sr-Cyrl-CS"/>
        </w:rPr>
        <w:t>услужним објектима</w:t>
      </w:r>
    </w:p>
    <w:p w14:paraId="19236AAD" w14:textId="21D0A3A9" w:rsidR="008A03DE" w:rsidRPr="00F77FD0" w:rsidRDefault="008A03DE" w:rsidP="004A018F">
      <w:pPr>
        <w:pStyle w:val="8podpodnas"/>
        <w:spacing w:before="0" w:after="0"/>
        <w:rPr>
          <w:i w:val="0"/>
          <w:sz w:val="24"/>
          <w:szCs w:val="24"/>
          <w:lang w:val="sr-Cyrl-CS"/>
        </w:rPr>
      </w:pPr>
      <w:r w:rsidRPr="00F77FD0">
        <w:rPr>
          <w:i w:val="0"/>
          <w:sz w:val="24"/>
          <w:szCs w:val="24"/>
          <w:lang w:val="sr-Cyrl-CS"/>
        </w:rPr>
        <w:t>Приступ</w:t>
      </w:r>
      <w:r w:rsidR="00534693" w:rsidRPr="00F77FD0">
        <w:rPr>
          <w:i w:val="0"/>
          <w:sz w:val="24"/>
          <w:szCs w:val="24"/>
          <w:lang w:val="sr-Cyrl-CS"/>
        </w:rPr>
        <w:t xml:space="preserve"> јавној</w:t>
      </w:r>
      <w:r w:rsidRPr="00F77FD0">
        <w:rPr>
          <w:i w:val="0"/>
          <w:sz w:val="24"/>
          <w:szCs w:val="24"/>
          <w:lang w:val="sr-Cyrl-CS"/>
        </w:rPr>
        <w:t xml:space="preserve"> железничкој инфраструктури</w:t>
      </w:r>
    </w:p>
    <w:p w14:paraId="7EC03F8B" w14:textId="3A61245B"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Cyrl-CS"/>
        </w:rPr>
        <w:t>18</w:t>
      </w:r>
      <w:r w:rsidRPr="00F77FD0">
        <w:rPr>
          <w:i w:val="0"/>
          <w:sz w:val="24"/>
          <w:szCs w:val="24"/>
          <w:lang w:val="sr-Cyrl-CS"/>
        </w:rPr>
        <w:t>.</w:t>
      </w:r>
    </w:p>
    <w:p w14:paraId="3052A963" w14:textId="5CC28CA9" w:rsidR="008A03DE" w:rsidRPr="00F77FD0" w:rsidRDefault="008A03DE" w:rsidP="004A018F">
      <w:pPr>
        <w:pStyle w:val="1tekst"/>
        <w:ind w:left="0" w:firstLine="709"/>
        <w:rPr>
          <w:sz w:val="24"/>
          <w:szCs w:val="24"/>
          <w:lang w:val="sr-Cyrl-RS"/>
        </w:rPr>
      </w:pPr>
      <w:r w:rsidRPr="00F77FD0">
        <w:rPr>
          <w:sz w:val="24"/>
          <w:szCs w:val="24"/>
          <w:lang w:val="sr-Cyrl-CS"/>
        </w:rPr>
        <w:t>Железнички превозници имају право приступа</w:t>
      </w:r>
      <w:r w:rsidR="00534693" w:rsidRPr="00F77FD0">
        <w:rPr>
          <w:sz w:val="24"/>
          <w:szCs w:val="24"/>
          <w:lang w:val="sr-Cyrl-CS"/>
        </w:rPr>
        <w:t xml:space="preserve"> јавној</w:t>
      </w:r>
      <w:r w:rsidRPr="00F77FD0">
        <w:rPr>
          <w:sz w:val="24"/>
          <w:szCs w:val="24"/>
          <w:lang w:val="sr-Cyrl-CS"/>
        </w:rPr>
        <w:t xml:space="preserve"> железничкој инфраструктури </w:t>
      </w:r>
      <w:r w:rsidR="00FE5504" w:rsidRPr="00F77FD0">
        <w:rPr>
          <w:sz w:val="24"/>
          <w:szCs w:val="24"/>
          <w:lang w:val="sr-Cyrl-CS"/>
        </w:rPr>
        <w:t xml:space="preserve">и услужним објектима </w:t>
      </w:r>
      <w:r w:rsidRPr="00F77FD0">
        <w:rPr>
          <w:sz w:val="24"/>
          <w:szCs w:val="24"/>
          <w:lang w:val="sr-Cyrl-CS"/>
        </w:rPr>
        <w:t>под равноправним, недискриминаторским и транспарентним условима у сврху обављања превоза робе и путника, у складу са овим законом.</w:t>
      </w:r>
    </w:p>
    <w:p w14:paraId="6E391866" w14:textId="47259ADF" w:rsidR="00355872" w:rsidRPr="00F77FD0" w:rsidRDefault="00355872" w:rsidP="004A018F">
      <w:pPr>
        <w:pStyle w:val="1tekst"/>
        <w:ind w:left="0" w:firstLine="709"/>
        <w:rPr>
          <w:sz w:val="24"/>
          <w:szCs w:val="24"/>
          <w:lang w:val="sr-Cyrl-RS"/>
        </w:rPr>
      </w:pPr>
      <w:r w:rsidRPr="00F77FD0">
        <w:rPr>
          <w:sz w:val="24"/>
          <w:szCs w:val="24"/>
          <w:lang w:val="sr-Cyrl-RS"/>
        </w:rPr>
        <w:lastRenderedPageBreak/>
        <w:t>Прав</w:t>
      </w:r>
      <w:r w:rsidR="004B3DFA" w:rsidRPr="00F77FD0">
        <w:rPr>
          <w:sz w:val="24"/>
          <w:szCs w:val="24"/>
          <w:lang w:val="sr-Cyrl-RS"/>
        </w:rPr>
        <w:t xml:space="preserve">о приступа </w:t>
      </w:r>
      <w:r w:rsidR="004B3DFA" w:rsidRPr="00F77FD0">
        <w:rPr>
          <w:sz w:val="24"/>
          <w:szCs w:val="24"/>
          <w:lang w:val="sr-Cyrl-CS"/>
        </w:rPr>
        <w:t>у сврху обављања превоза робе</w:t>
      </w:r>
      <w:r w:rsidRPr="00F77FD0">
        <w:rPr>
          <w:sz w:val="24"/>
          <w:szCs w:val="24"/>
          <w:lang w:val="sr-Cyrl-RS"/>
        </w:rPr>
        <w:t xml:space="preserve"> укључује приступ колосецима који повезују </w:t>
      </w:r>
      <w:r w:rsidR="006E0FBB" w:rsidRPr="00F77FD0">
        <w:rPr>
          <w:sz w:val="24"/>
          <w:szCs w:val="24"/>
          <w:lang w:val="sr-Cyrl-CS"/>
        </w:rPr>
        <w:t>објекте</w:t>
      </w:r>
      <w:r w:rsidR="00822BEC" w:rsidRPr="00F77FD0">
        <w:rPr>
          <w:sz w:val="24"/>
          <w:szCs w:val="24"/>
          <w:lang w:val="sr-Cyrl-CS"/>
        </w:rPr>
        <w:t xml:space="preserve"> лука на унутрашњим водама и остале</w:t>
      </w:r>
      <w:r w:rsidR="00822BEC" w:rsidRPr="00F77FD0">
        <w:rPr>
          <w:sz w:val="24"/>
          <w:szCs w:val="24"/>
          <w:lang w:val="sr-Cyrl-RS"/>
        </w:rPr>
        <w:t xml:space="preserve"> </w:t>
      </w:r>
      <w:r w:rsidR="005B75E9" w:rsidRPr="00F77FD0">
        <w:rPr>
          <w:sz w:val="24"/>
          <w:szCs w:val="24"/>
          <w:lang w:val="sr-Cyrl-RS"/>
        </w:rPr>
        <w:t xml:space="preserve">услужне објекте из члана </w:t>
      </w:r>
      <w:r w:rsidR="00072B28" w:rsidRPr="00F77FD0">
        <w:rPr>
          <w:sz w:val="24"/>
          <w:szCs w:val="24"/>
          <w:lang w:val="sr-Cyrl-RS"/>
        </w:rPr>
        <w:t>23</w:t>
      </w:r>
      <w:r w:rsidR="0054623A" w:rsidRPr="00F77FD0">
        <w:rPr>
          <w:sz w:val="24"/>
          <w:szCs w:val="24"/>
          <w:lang w:val="sr-Cyrl-RS"/>
        </w:rPr>
        <w:t xml:space="preserve">. </w:t>
      </w:r>
      <w:r w:rsidR="005B75E9" w:rsidRPr="00F77FD0">
        <w:rPr>
          <w:sz w:val="24"/>
          <w:szCs w:val="24"/>
          <w:lang w:val="sr-Cyrl-RS"/>
        </w:rPr>
        <w:t>овог закона и прис</w:t>
      </w:r>
      <w:r w:rsidR="00FE2DFE" w:rsidRPr="00F77FD0">
        <w:rPr>
          <w:sz w:val="24"/>
          <w:szCs w:val="24"/>
          <w:lang w:val="sr-Cyrl-RS"/>
        </w:rPr>
        <w:t>туп колосецима које може к</w:t>
      </w:r>
      <w:r w:rsidR="00623C1D" w:rsidRPr="00F77FD0">
        <w:rPr>
          <w:sz w:val="24"/>
          <w:szCs w:val="24"/>
          <w:lang w:val="sr-Cyrl-RS"/>
        </w:rPr>
        <w:t>ористити више корисн</w:t>
      </w:r>
      <w:r w:rsidR="00831CF9" w:rsidRPr="00F77FD0">
        <w:rPr>
          <w:sz w:val="24"/>
          <w:szCs w:val="24"/>
          <w:lang w:val="sr-Cyrl-RS"/>
        </w:rPr>
        <w:t>ика.</w:t>
      </w:r>
      <w:r w:rsidR="00623C1D" w:rsidRPr="00F77FD0">
        <w:rPr>
          <w:sz w:val="24"/>
          <w:szCs w:val="24"/>
          <w:lang w:val="sr-Cyrl-RS"/>
        </w:rPr>
        <w:t xml:space="preserve"> </w:t>
      </w:r>
    </w:p>
    <w:p w14:paraId="1F69EE4D" w14:textId="620335F2" w:rsidR="00623C1D" w:rsidRPr="00F77FD0" w:rsidRDefault="00623C1D" w:rsidP="004A018F">
      <w:pPr>
        <w:pStyle w:val="1tekst"/>
        <w:ind w:left="0" w:firstLine="709"/>
        <w:rPr>
          <w:sz w:val="24"/>
          <w:szCs w:val="24"/>
          <w:lang w:val="sr-Cyrl-RS"/>
        </w:rPr>
      </w:pPr>
      <w:r w:rsidRPr="00F77FD0">
        <w:rPr>
          <w:sz w:val="24"/>
          <w:szCs w:val="24"/>
          <w:lang w:val="sr-Cyrl-RS"/>
        </w:rPr>
        <w:t>Право</w:t>
      </w:r>
      <w:r w:rsidR="004B3DFA" w:rsidRPr="00F77FD0">
        <w:rPr>
          <w:sz w:val="24"/>
          <w:szCs w:val="24"/>
          <w:lang w:val="sr-Cyrl-RS"/>
        </w:rPr>
        <w:t xml:space="preserve"> приступа </w:t>
      </w:r>
      <w:r w:rsidRPr="00F77FD0">
        <w:rPr>
          <w:sz w:val="24"/>
          <w:szCs w:val="24"/>
          <w:lang w:val="sr-Cyrl-RS"/>
        </w:rPr>
        <w:t xml:space="preserve"> </w:t>
      </w:r>
      <w:r w:rsidR="004B3DFA" w:rsidRPr="00F77FD0">
        <w:rPr>
          <w:sz w:val="24"/>
          <w:szCs w:val="24"/>
          <w:lang w:val="sr-Cyrl-CS"/>
        </w:rPr>
        <w:t>у сврху обављања превоза путника</w:t>
      </w:r>
      <w:r w:rsidR="004B3DFA" w:rsidRPr="00F77FD0">
        <w:rPr>
          <w:sz w:val="24"/>
          <w:szCs w:val="24"/>
          <w:lang w:val="sr-Cyrl-RS"/>
        </w:rPr>
        <w:t xml:space="preserve"> </w:t>
      </w:r>
      <w:r w:rsidRPr="00F77FD0">
        <w:rPr>
          <w:sz w:val="24"/>
          <w:szCs w:val="24"/>
          <w:lang w:val="sr-Cyrl-RS"/>
        </w:rPr>
        <w:t xml:space="preserve">укључује приступ колосецима који повезују услужне објекте из члана </w:t>
      </w:r>
      <w:r w:rsidR="0054623A" w:rsidRPr="00F77FD0">
        <w:rPr>
          <w:sz w:val="24"/>
          <w:szCs w:val="24"/>
          <w:lang w:val="sr-Cyrl-RS"/>
        </w:rPr>
        <w:t xml:space="preserve"> </w:t>
      </w:r>
      <w:r w:rsidR="00B94396" w:rsidRPr="00F77FD0">
        <w:rPr>
          <w:sz w:val="24"/>
          <w:szCs w:val="24"/>
          <w:lang w:val="sr-Cyrl-RS"/>
        </w:rPr>
        <w:t>21</w:t>
      </w:r>
      <w:r w:rsidR="0054623A" w:rsidRPr="00F77FD0">
        <w:rPr>
          <w:sz w:val="24"/>
          <w:szCs w:val="24"/>
          <w:lang w:val="sr-Cyrl-RS"/>
        </w:rPr>
        <w:t>. овог закона.</w:t>
      </w:r>
    </w:p>
    <w:p w14:paraId="3DE7D385" w14:textId="3BC0D0A4" w:rsidR="00895C83" w:rsidRPr="00F77FD0" w:rsidRDefault="003E2501" w:rsidP="004A018F">
      <w:pPr>
        <w:pStyle w:val="1tekst"/>
        <w:ind w:left="0" w:firstLine="709"/>
        <w:rPr>
          <w:sz w:val="24"/>
          <w:szCs w:val="24"/>
          <w:lang w:val="sr-Cyrl-RS"/>
        </w:rPr>
      </w:pPr>
      <w:r w:rsidRPr="00F77FD0">
        <w:rPr>
          <w:sz w:val="24"/>
          <w:szCs w:val="24"/>
          <w:lang w:val="sr-Cyrl-RS"/>
        </w:rPr>
        <w:t xml:space="preserve">Железнички превозник који пружа услугу превоза путника има право </w:t>
      </w:r>
      <w:r w:rsidR="00D72CCB" w:rsidRPr="00F77FD0">
        <w:rPr>
          <w:sz w:val="24"/>
          <w:szCs w:val="24"/>
          <w:lang w:val="sr-Cyrl-RS"/>
        </w:rPr>
        <w:t xml:space="preserve">пријема </w:t>
      </w:r>
      <w:r w:rsidR="003F7044" w:rsidRPr="00F77FD0">
        <w:rPr>
          <w:sz w:val="24"/>
          <w:szCs w:val="24"/>
          <w:lang w:val="sr-Cyrl-RS"/>
        </w:rPr>
        <w:t xml:space="preserve">и </w:t>
      </w:r>
      <w:r w:rsidR="00D72CCB" w:rsidRPr="00F77FD0">
        <w:rPr>
          <w:sz w:val="24"/>
          <w:szCs w:val="24"/>
          <w:lang w:val="sr-Cyrl-RS"/>
        </w:rPr>
        <w:t xml:space="preserve">отпреме путника </w:t>
      </w:r>
      <w:r w:rsidR="003F7044" w:rsidRPr="00F77FD0">
        <w:rPr>
          <w:sz w:val="24"/>
          <w:szCs w:val="24"/>
          <w:lang w:val="sr-Cyrl-RS"/>
        </w:rPr>
        <w:t xml:space="preserve">у службеном месту </w:t>
      </w:r>
      <w:r w:rsidR="00853934" w:rsidRPr="00F77FD0">
        <w:rPr>
          <w:sz w:val="24"/>
          <w:szCs w:val="24"/>
          <w:lang w:val="sr-Cyrl-RS"/>
        </w:rPr>
        <w:t>које је за то предвиђено.</w:t>
      </w:r>
    </w:p>
    <w:p w14:paraId="01AA5D1A" w14:textId="77777777" w:rsidR="0061441D" w:rsidRPr="00F77FD0" w:rsidRDefault="0061441D" w:rsidP="004A018F">
      <w:pPr>
        <w:pStyle w:val="8podpodnas"/>
        <w:ind w:firstLine="851"/>
        <w:rPr>
          <w:sz w:val="24"/>
          <w:szCs w:val="24"/>
          <w:lang w:val="sr-Cyrl-CS"/>
        </w:rPr>
      </w:pPr>
    </w:p>
    <w:p w14:paraId="646C2509" w14:textId="77777777" w:rsidR="008A03DE" w:rsidRPr="00F77FD0" w:rsidRDefault="008A03DE" w:rsidP="004A018F">
      <w:pPr>
        <w:pStyle w:val="8podpodnas"/>
        <w:spacing w:before="0" w:after="0"/>
        <w:rPr>
          <w:i w:val="0"/>
          <w:sz w:val="24"/>
          <w:szCs w:val="24"/>
          <w:lang w:val="sr-Cyrl-CS"/>
        </w:rPr>
      </w:pPr>
      <w:r w:rsidRPr="00F77FD0">
        <w:rPr>
          <w:i w:val="0"/>
          <w:sz w:val="24"/>
          <w:szCs w:val="24"/>
          <w:lang w:val="sr-Cyrl-CS"/>
        </w:rPr>
        <w:t>Приступ услугама</w:t>
      </w:r>
    </w:p>
    <w:p w14:paraId="23D5AD1A" w14:textId="3F624EFD"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Cyrl-CS"/>
        </w:rPr>
        <w:t>19</w:t>
      </w:r>
      <w:r w:rsidRPr="00F77FD0">
        <w:rPr>
          <w:i w:val="0"/>
          <w:sz w:val="24"/>
          <w:szCs w:val="24"/>
          <w:lang w:val="sr-Cyrl-CS"/>
        </w:rPr>
        <w:t>.</w:t>
      </w:r>
    </w:p>
    <w:p w14:paraId="575E8853" w14:textId="3A884341" w:rsidR="008A03DE" w:rsidRPr="00F77FD0" w:rsidRDefault="008A03DE" w:rsidP="004A018F">
      <w:pPr>
        <w:pStyle w:val="1tekst"/>
        <w:ind w:left="0" w:firstLine="709"/>
        <w:rPr>
          <w:sz w:val="24"/>
          <w:szCs w:val="24"/>
          <w:lang w:val="sr-Cyrl-CS"/>
        </w:rPr>
      </w:pPr>
      <w:r w:rsidRPr="00F77FD0">
        <w:rPr>
          <w:sz w:val="24"/>
          <w:szCs w:val="24"/>
          <w:lang w:val="sr-Cyrl-CS"/>
        </w:rPr>
        <w:t xml:space="preserve">Управљач инфраструктуре обезбеђује свим железничким превозницима, на недискриминаторски начин, минимални приступни пакет услуга утврђен чланом </w:t>
      </w:r>
      <w:r w:rsidR="00072B28" w:rsidRPr="00F77FD0">
        <w:rPr>
          <w:sz w:val="24"/>
          <w:szCs w:val="24"/>
          <w:lang w:val="sr-Cyrl-CS"/>
        </w:rPr>
        <w:t>22</w:t>
      </w:r>
      <w:r w:rsidRPr="00F77FD0">
        <w:rPr>
          <w:sz w:val="24"/>
          <w:szCs w:val="24"/>
          <w:lang w:val="sr-Cyrl-CS"/>
        </w:rPr>
        <w:t>. овог закона.</w:t>
      </w:r>
    </w:p>
    <w:p w14:paraId="60A0B5BC" w14:textId="77777777" w:rsidR="008A03DE" w:rsidRPr="00F77FD0" w:rsidRDefault="008A03DE" w:rsidP="004A018F">
      <w:pPr>
        <w:pStyle w:val="1tekst"/>
        <w:ind w:left="0" w:firstLine="709"/>
        <w:rPr>
          <w:sz w:val="24"/>
          <w:szCs w:val="24"/>
          <w:lang w:val="sr-Cyrl-CS"/>
        </w:rPr>
      </w:pPr>
      <w:r w:rsidRPr="00F77FD0">
        <w:rPr>
          <w:sz w:val="24"/>
          <w:szCs w:val="24"/>
          <w:lang w:val="sr-Cyrl-CS"/>
        </w:rPr>
        <w:t>Оператори услужних објеката на недискриминаторски начин пружају свим железничким превозницима приступ услужним објектима, укључујући и приступ колосецима и услугама које се пружају у тим објектима, у складу са овим законом и законом којим се уређује пловидба и луке на унутрашњим водама.</w:t>
      </w:r>
    </w:p>
    <w:p w14:paraId="1068E87B" w14:textId="7181DB7E" w:rsidR="008A03DE" w:rsidRPr="00F77FD0" w:rsidRDefault="008A03DE" w:rsidP="004A018F">
      <w:pPr>
        <w:pStyle w:val="1tekst"/>
        <w:ind w:left="0" w:firstLine="709"/>
        <w:rPr>
          <w:sz w:val="24"/>
          <w:szCs w:val="24"/>
          <w:lang w:val="sr-Cyrl-CS"/>
        </w:rPr>
      </w:pPr>
      <w:r w:rsidRPr="00F77FD0">
        <w:rPr>
          <w:sz w:val="24"/>
          <w:szCs w:val="24"/>
          <w:lang w:val="sr-Cyrl-CS"/>
        </w:rPr>
        <w:t xml:space="preserve">Како би се гарантовала потпуна транспарентност и недискриминаторски приступ услужним објектима из члана </w:t>
      </w:r>
      <w:r w:rsidR="00B94396" w:rsidRPr="00F77FD0">
        <w:rPr>
          <w:sz w:val="24"/>
          <w:szCs w:val="24"/>
          <w:lang w:val="sr-Cyrl-CS"/>
        </w:rPr>
        <w:t>21</w:t>
      </w:r>
      <w:r w:rsidRPr="00F77FD0">
        <w:rPr>
          <w:sz w:val="24"/>
          <w:szCs w:val="24"/>
          <w:lang w:val="sr-Cyrl-CS"/>
        </w:rPr>
        <w:t xml:space="preserve">. став 2. тач. 1, 2, 3, 4, 7. и 9. овог закона и пружању услуга у овим објектима, ако је оператор услужног објекта под непосредном или посредном контролом железничког превозника који је активан на тржишту услуга железничког превоза за које се користи објекат, </w:t>
      </w:r>
      <w:r w:rsidR="002B5C0C" w:rsidRPr="00F77FD0">
        <w:rPr>
          <w:sz w:val="24"/>
          <w:szCs w:val="24"/>
          <w:lang w:val="sr-Cyrl-CS"/>
        </w:rPr>
        <w:t>оператор услужног објекта мора бити независан од тог железничког превозника у погледу организације и одлучивања, с тим да ова независност не подразумева успостављање одвојеног правног субјекта за услужни објекат и може се остварити организацијом одвојених одељења у оквиру једног правног субјекта.</w:t>
      </w:r>
    </w:p>
    <w:p w14:paraId="23AB81D7" w14:textId="3D11E046" w:rsidR="008A03DE" w:rsidRPr="00F77FD0" w:rsidRDefault="008A03DE" w:rsidP="004A018F">
      <w:pPr>
        <w:pStyle w:val="1tekst"/>
        <w:ind w:left="0" w:firstLine="709"/>
        <w:rPr>
          <w:sz w:val="24"/>
          <w:szCs w:val="24"/>
          <w:lang w:val="sr-Cyrl-CS"/>
        </w:rPr>
      </w:pPr>
      <w:r w:rsidRPr="00F77FD0">
        <w:rPr>
          <w:sz w:val="24"/>
          <w:szCs w:val="24"/>
          <w:lang w:val="sr-Cyrl-CS"/>
        </w:rPr>
        <w:t xml:space="preserve">За све услужне објекте из члана </w:t>
      </w:r>
      <w:r w:rsidR="00B94396" w:rsidRPr="00F77FD0">
        <w:rPr>
          <w:sz w:val="24"/>
          <w:szCs w:val="24"/>
          <w:lang w:val="sr-Cyrl-CS"/>
        </w:rPr>
        <w:t>21</w:t>
      </w:r>
      <w:r w:rsidRPr="00F77FD0">
        <w:rPr>
          <w:sz w:val="24"/>
          <w:szCs w:val="24"/>
          <w:lang w:val="sr-Cyrl-CS"/>
        </w:rPr>
        <w:t>. став 2. овог закона оператор услужног објекта и привредни субјекат у чијем је саставу воде одвојене рачуне, укључујући одвојене билансе стања и билансе успеха.</w:t>
      </w:r>
    </w:p>
    <w:p w14:paraId="05A0CFB4" w14:textId="17030D72" w:rsidR="008A03DE" w:rsidRPr="00F77FD0" w:rsidRDefault="008A03DE" w:rsidP="004A018F">
      <w:pPr>
        <w:pStyle w:val="1tekst"/>
        <w:ind w:left="0" w:firstLine="709"/>
        <w:rPr>
          <w:sz w:val="24"/>
          <w:szCs w:val="24"/>
          <w:lang w:val="sr-Cyrl-CS"/>
        </w:rPr>
      </w:pPr>
      <w:r w:rsidRPr="00F77FD0">
        <w:rPr>
          <w:sz w:val="24"/>
          <w:szCs w:val="24"/>
          <w:lang w:val="sr-Cyrl-CS"/>
        </w:rPr>
        <w:t xml:space="preserve">Ако функционисање услужног објекта из члана </w:t>
      </w:r>
      <w:r w:rsidR="00B94396" w:rsidRPr="00F77FD0">
        <w:rPr>
          <w:sz w:val="24"/>
          <w:szCs w:val="24"/>
          <w:lang w:val="sr-Cyrl-CS"/>
        </w:rPr>
        <w:t>21</w:t>
      </w:r>
      <w:r w:rsidRPr="00F77FD0">
        <w:rPr>
          <w:sz w:val="24"/>
          <w:szCs w:val="24"/>
          <w:lang w:val="sr-Cyrl-CS"/>
        </w:rPr>
        <w:t xml:space="preserve">. став 2. тач. 1, 2, 3, 4, 7. и 9. овог закона обезбеђује управљач инфраструктуре или је оператор услужног објекта под непосредном или посредном контролом управљача инфраструктуре, сматра се да је гарантована потпуна транспарентност и недискриминаторски приступ том услужном објекту ако је остварена независност основних функција управљача инфраструктуре из члана </w:t>
      </w:r>
      <w:r w:rsidR="00821467" w:rsidRPr="00F77FD0">
        <w:rPr>
          <w:sz w:val="24"/>
          <w:szCs w:val="24"/>
          <w:lang w:val="sr-Cyrl-CS"/>
        </w:rPr>
        <w:t>8</w:t>
      </w:r>
      <w:r w:rsidRPr="00F77FD0">
        <w:rPr>
          <w:sz w:val="24"/>
          <w:szCs w:val="24"/>
          <w:lang w:val="sr-Cyrl-CS"/>
        </w:rPr>
        <w:t>. овог закона.</w:t>
      </w:r>
    </w:p>
    <w:p w14:paraId="054CE185" w14:textId="3859606E" w:rsidR="008A03DE" w:rsidRPr="00F77FD0" w:rsidRDefault="008A03DE" w:rsidP="004A018F">
      <w:pPr>
        <w:pStyle w:val="1tekst"/>
        <w:ind w:left="0" w:firstLine="709"/>
        <w:rPr>
          <w:sz w:val="24"/>
          <w:szCs w:val="24"/>
          <w:lang w:val="sr-Cyrl-CS"/>
        </w:rPr>
      </w:pPr>
      <w:r w:rsidRPr="00F77FD0">
        <w:rPr>
          <w:sz w:val="24"/>
          <w:szCs w:val="24"/>
          <w:lang w:val="sr-Cyrl-CS"/>
        </w:rPr>
        <w:t xml:space="preserve">На захтеве за приступ и пружање услуга у услужном објекту из члана </w:t>
      </w:r>
      <w:r w:rsidR="00B94396" w:rsidRPr="00F77FD0">
        <w:rPr>
          <w:sz w:val="24"/>
          <w:szCs w:val="24"/>
          <w:lang w:val="sr-Cyrl-CS"/>
        </w:rPr>
        <w:t>21</w:t>
      </w:r>
      <w:r w:rsidRPr="00F77FD0">
        <w:rPr>
          <w:sz w:val="24"/>
          <w:szCs w:val="24"/>
          <w:lang w:val="sr-Cyrl-CS"/>
        </w:rPr>
        <w:t>. став 2. овог закона оператор услужног објекта одговара у разумном року који утврђује Дирекција.</w:t>
      </w:r>
    </w:p>
    <w:p w14:paraId="71745679" w14:textId="256B6257" w:rsidR="008A03DE" w:rsidRPr="00F77FD0" w:rsidRDefault="008A03DE" w:rsidP="004A018F">
      <w:pPr>
        <w:pStyle w:val="1tekst"/>
        <w:ind w:left="0" w:firstLine="709"/>
        <w:rPr>
          <w:sz w:val="24"/>
          <w:szCs w:val="24"/>
          <w:lang w:val="sr-Cyrl-CS"/>
        </w:rPr>
      </w:pPr>
      <w:r w:rsidRPr="00F77FD0">
        <w:rPr>
          <w:sz w:val="24"/>
          <w:szCs w:val="24"/>
          <w:lang w:val="sr-Cyrl-CS"/>
        </w:rPr>
        <w:t xml:space="preserve">Захтеве за приступ и пружање услуга у услужном објекту могу да подносе лица из члана </w:t>
      </w:r>
      <w:r w:rsidR="00B93830" w:rsidRPr="00F77FD0">
        <w:rPr>
          <w:sz w:val="24"/>
          <w:szCs w:val="24"/>
          <w:lang w:val="sr-Cyrl-CS"/>
        </w:rPr>
        <w:t>3</w:t>
      </w:r>
      <w:r w:rsidRPr="00F77FD0">
        <w:rPr>
          <w:sz w:val="24"/>
          <w:szCs w:val="24"/>
          <w:lang w:val="sr-Cyrl-CS"/>
        </w:rPr>
        <w:t>. тачка 4</w:t>
      </w:r>
      <w:r w:rsidR="00B94396" w:rsidRPr="00F77FD0">
        <w:rPr>
          <w:sz w:val="24"/>
          <w:szCs w:val="24"/>
          <w:lang w:val="sr-Cyrl-CS"/>
        </w:rPr>
        <w:t>7</w:t>
      </w:r>
      <w:r w:rsidRPr="00F77FD0">
        <w:rPr>
          <w:sz w:val="24"/>
          <w:szCs w:val="24"/>
          <w:lang w:val="sr-Cyrl-CS"/>
        </w:rPr>
        <w:t>) овог закона основана, односно регистрована у Републици Србији, као и међународне групације железничких превозника чији је најмање један члан регистрован у Републици Србији.</w:t>
      </w:r>
    </w:p>
    <w:p w14:paraId="172651C7" w14:textId="77777777" w:rsidR="008A03DE" w:rsidRPr="00F77FD0" w:rsidRDefault="008A03DE" w:rsidP="004A018F">
      <w:pPr>
        <w:pStyle w:val="1tekst"/>
        <w:ind w:left="0" w:firstLine="709"/>
        <w:rPr>
          <w:sz w:val="24"/>
          <w:szCs w:val="24"/>
          <w:lang w:val="sr-Cyrl-CS"/>
        </w:rPr>
      </w:pPr>
      <w:r w:rsidRPr="00F77FD0">
        <w:rPr>
          <w:sz w:val="24"/>
          <w:szCs w:val="24"/>
          <w:lang w:val="sr-Cyrl-CS"/>
        </w:rPr>
        <w:t>Захтеви из става 6. овог члана могу се одбити искључиво ако постоје изводљиве алтернативе које железничким превозницима омогућују да обављају превоз робе или путника на истим или алтернативним превозним путевима под економски прихватљивим условима.</w:t>
      </w:r>
    </w:p>
    <w:p w14:paraId="341BEF79" w14:textId="77777777" w:rsidR="008A03DE" w:rsidRPr="00F77FD0" w:rsidRDefault="008A03DE" w:rsidP="004A018F">
      <w:pPr>
        <w:pStyle w:val="1tekst"/>
        <w:ind w:left="0" w:firstLine="709"/>
        <w:rPr>
          <w:sz w:val="24"/>
          <w:szCs w:val="24"/>
          <w:lang w:val="sr-Cyrl-CS"/>
        </w:rPr>
      </w:pPr>
      <w:r w:rsidRPr="00F77FD0">
        <w:rPr>
          <w:sz w:val="24"/>
          <w:szCs w:val="24"/>
          <w:lang w:val="sr-Cyrl-CS"/>
        </w:rPr>
        <w:lastRenderedPageBreak/>
        <w:t>Оператор услужног објекта није обавезан да улаже у ресурсе или објекте како би испунио све захтеве железничких превозника.</w:t>
      </w:r>
    </w:p>
    <w:p w14:paraId="2EBEC6EE" w14:textId="77777777" w:rsidR="008A03DE" w:rsidRPr="00F77FD0" w:rsidRDefault="008A03DE" w:rsidP="004A018F">
      <w:pPr>
        <w:pStyle w:val="1tekst"/>
        <w:ind w:left="0" w:firstLine="709"/>
        <w:rPr>
          <w:sz w:val="24"/>
          <w:szCs w:val="24"/>
          <w:lang w:val="sr-Cyrl-CS"/>
        </w:rPr>
      </w:pPr>
      <w:r w:rsidRPr="00F77FD0">
        <w:rPr>
          <w:sz w:val="24"/>
          <w:szCs w:val="24"/>
          <w:lang w:val="sr-Cyrl-CS"/>
        </w:rPr>
        <w:t>Ако се захтеви железничких превозника односе на приступ и пружање услуга у услужном објекту којим управља оператор услужног објекта из става 3. овог члана, оператор услужног објекта је дужан да оправда у писаном облику одлуку о одбијању и наведе изводљиве алтернативе у другим објектима.</w:t>
      </w:r>
    </w:p>
    <w:p w14:paraId="67E2675C" w14:textId="639C5659" w:rsidR="008A03DE" w:rsidRPr="00F77FD0" w:rsidRDefault="008A03DE" w:rsidP="004A018F">
      <w:pPr>
        <w:pStyle w:val="1tekst"/>
        <w:ind w:left="0" w:firstLine="709"/>
        <w:rPr>
          <w:sz w:val="24"/>
          <w:szCs w:val="24"/>
          <w:lang w:val="sr-Cyrl-CS"/>
        </w:rPr>
      </w:pPr>
      <w:r w:rsidRPr="00F77FD0">
        <w:rPr>
          <w:sz w:val="24"/>
          <w:szCs w:val="24"/>
          <w:lang w:val="sr-Cyrl-CS"/>
        </w:rPr>
        <w:t xml:space="preserve">Оператор услужног објекта из члана </w:t>
      </w:r>
      <w:r w:rsidR="00B94396" w:rsidRPr="00F77FD0">
        <w:rPr>
          <w:sz w:val="24"/>
          <w:szCs w:val="24"/>
          <w:lang w:val="sr-Cyrl-CS"/>
        </w:rPr>
        <w:t>21</w:t>
      </w:r>
      <w:r w:rsidRPr="00F77FD0">
        <w:rPr>
          <w:sz w:val="24"/>
          <w:szCs w:val="24"/>
          <w:lang w:val="sr-Cyrl-CS"/>
        </w:rPr>
        <w:t>. став 2. овог закона ће, у случају сукобљених захтева железничких превозника, настојати да испуни све захтеве у мери у којој је то могуће.</w:t>
      </w:r>
    </w:p>
    <w:p w14:paraId="73A41886" w14:textId="77777777" w:rsidR="008A03DE" w:rsidRPr="00F77FD0" w:rsidRDefault="008A03DE" w:rsidP="004A018F">
      <w:pPr>
        <w:pStyle w:val="1tekst"/>
        <w:ind w:left="0" w:firstLine="709"/>
        <w:rPr>
          <w:sz w:val="24"/>
          <w:szCs w:val="24"/>
          <w:lang w:val="sr-Cyrl-CS"/>
        </w:rPr>
      </w:pPr>
      <w:r w:rsidRPr="00F77FD0">
        <w:rPr>
          <w:sz w:val="24"/>
          <w:szCs w:val="24"/>
          <w:lang w:val="sr-Cyrl-CS"/>
        </w:rPr>
        <w:t>Ако није доступна изводљива алтернатива, и није могуће испунити све захтеве за капацитетом за релевантан услужни објекат, подносилац захтева може поднети захтев за покретање поступка (у даљем тексту: Захтев) Дирекцији, у року од 30 дана од дана сазнања за одбијање његовог захтева за приступ и пружање услуга у услужном објекту.</w:t>
      </w:r>
    </w:p>
    <w:p w14:paraId="794DC04A" w14:textId="20482F23" w:rsidR="008A03DE" w:rsidRPr="00F77FD0" w:rsidRDefault="008A03DE" w:rsidP="004A018F">
      <w:pPr>
        <w:pStyle w:val="1tekst"/>
        <w:ind w:left="0" w:firstLine="709"/>
        <w:rPr>
          <w:sz w:val="24"/>
          <w:szCs w:val="24"/>
          <w:lang w:val="sr-Cyrl-CS"/>
        </w:rPr>
      </w:pPr>
      <w:r w:rsidRPr="00F77FD0">
        <w:rPr>
          <w:sz w:val="24"/>
          <w:szCs w:val="24"/>
          <w:lang w:val="sr-Cyrl-CS"/>
        </w:rPr>
        <w:t xml:space="preserve">Ако се услужни објекат из члана </w:t>
      </w:r>
      <w:r w:rsidR="00B94396" w:rsidRPr="00F77FD0">
        <w:rPr>
          <w:sz w:val="24"/>
          <w:szCs w:val="24"/>
          <w:lang w:val="sr-Cyrl-CS"/>
        </w:rPr>
        <w:t>21</w:t>
      </w:r>
      <w:r w:rsidRPr="00F77FD0">
        <w:rPr>
          <w:sz w:val="24"/>
          <w:szCs w:val="24"/>
          <w:lang w:val="sr-Cyrl-CS"/>
        </w:rPr>
        <w:t>. став 2. овог закона не користи најмање две узастопне године, а оператору тог објекта су железнички превозници изразили интерес за приступ, власник тог услужног објекта је обавезан да објави да је експлоатација објекта доступна за лизинг или закуп као железнички услужни објекат, у целости или делимично, осим ако оператор тог услужног објекта докаже да је у току поступак враћања у претходно стање због чега није могућа његова употреба од стране било ког железничког превозника.</w:t>
      </w:r>
    </w:p>
    <w:p w14:paraId="36D6E193" w14:textId="6B893ACA" w:rsidR="008A03DE" w:rsidRPr="00F77FD0" w:rsidRDefault="008A03DE" w:rsidP="004A018F">
      <w:pPr>
        <w:pStyle w:val="1tekst"/>
        <w:ind w:left="0" w:firstLine="709"/>
        <w:rPr>
          <w:sz w:val="24"/>
          <w:szCs w:val="24"/>
          <w:lang w:val="sr-Cyrl-CS"/>
        </w:rPr>
      </w:pPr>
      <w:r w:rsidRPr="00F77FD0">
        <w:rPr>
          <w:sz w:val="24"/>
          <w:szCs w:val="24"/>
          <w:lang w:val="sr-Cyrl-CS"/>
        </w:rPr>
        <w:t xml:space="preserve">Ако оператор услужног објекта пружа било коју од услуга из члана </w:t>
      </w:r>
      <w:r w:rsidR="00B94396" w:rsidRPr="00F77FD0">
        <w:rPr>
          <w:sz w:val="24"/>
          <w:szCs w:val="24"/>
          <w:lang w:val="sr-Cyrl-CS"/>
        </w:rPr>
        <w:t>21</w:t>
      </w:r>
      <w:r w:rsidRPr="00F77FD0">
        <w:rPr>
          <w:sz w:val="24"/>
          <w:szCs w:val="24"/>
          <w:lang w:val="sr-Cyrl-CS"/>
        </w:rPr>
        <w:t>. став 4. овог закона као додатну услугу, пружа их железничким превозницима на њихов захтев и на недискриминаторски начин.</w:t>
      </w:r>
    </w:p>
    <w:p w14:paraId="6C98A6A2" w14:textId="1395CF3C" w:rsidR="008A03DE" w:rsidRPr="00F77FD0" w:rsidRDefault="008A03DE" w:rsidP="004A018F">
      <w:pPr>
        <w:pStyle w:val="1tekst"/>
        <w:ind w:left="0" w:firstLine="709"/>
        <w:rPr>
          <w:sz w:val="24"/>
          <w:szCs w:val="24"/>
          <w:lang w:val="sr-Cyrl-CS"/>
        </w:rPr>
      </w:pPr>
      <w:r w:rsidRPr="00F77FD0">
        <w:rPr>
          <w:sz w:val="24"/>
          <w:szCs w:val="24"/>
          <w:lang w:val="sr-Cyrl-CS"/>
        </w:rPr>
        <w:t xml:space="preserve">Железнички превозници могу да захтевају, као помоћне услуге, услуге наведене у члану </w:t>
      </w:r>
      <w:r w:rsidR="00B94396" w:rsidRPr="00F77FD0">
        <w:rPr>
          <w:sz w:val="24"/>
          <w:szCs w:val="24"/>
          <w:lang w:val="sr-Cyrl-CS"/>
        </w:rPr>
        <w:t>21</w:t>
      </w:r>
      <w:r w:rsidRPr="00F77FD0">
        <w:rPr>
          <w:sz w:val="24"/>
          <w:szCs w:val="24"/>
          <w:lang w:val="sr-Cyrl-CS"/>
        </w:rPr>
        <w:t>. став 5. овог закона од управљача инфраструктуре или других оператора услужних објеката.</w:t>
      </w:r>
    </w:p>
    <w:p w14:paraId="373D73B6" w14:textId="77777777" w:rsidR="008A03DE" w:rsidRPr="00F77FD0" w:rsidRDefault="008A03DE" w:rsidP="004A018F">
      <w:pPr>
        <w:pStyle w:val="1tekst"/>
        <w:ind w:left="0" w:firstLine="709"/>
        <w:rPr>
          <w:sz w:val="24"/>
          <w:szCs w:val="24"/>
          <w:lang w:val="sr-Cyrl-CS"/>
        </w:rPr>
      </w:pPr>
      <w:r w:rsidRPr="00F77FD0">
        <w:rPr>
          <w:sz w:val="24"/>
          <w:szCs w:val="24"/>
          <w:lang w:val="sr-Cyrl-CS"/>
        </w:rPr>
        <w:t>Оператор услужног објекта није у обавези да изврши тражене помоћне услуге, али ако одлучи да понуди било коју од ових услуга, пружа их железничким превозницима на њихов захтев и на недискриминаторски начин.</w:t>
      </w:r>
    </w:p>
    <w:p w14:paraId="4B8CE575" w14:textId="669C2C06" w:rsidR="008A03DE" w:rsidRPr="00F77FD0" w:rsidRDefault="008A03DE" w:rsidP="004A018F">
      <w:pPr>
        <w:pStyle w:val="1tekst"/>
        <w:ind w:left="0" w:firstLine="709"/>
        <w:rPr>
          <w:sz w:val="24"/>
          <w:szCs w:val="24"/>
          <w:lang w:val="sr-Cyrl-CS"/>
        </w:rPr>
      </w:pPr>
      <w:r w:rsidRPr="00F77FD0">
        <w:rPr>
          <w:sz w:val="24"/>
          <w:szCs w:val="24"/>
          <w:lang w:val="sr-Cyrl-CS"/>
        </w:rPr>
        <w:t xml:space="preserve">Влада, ради несметаног функционисања тржишта железничких услуга, својим актом ближе уређује појединости поступка и критеријуме који се примењују за приступ услугама које се пружају у услужним објектима наведеним у члану </w:t>
      </w:r>
      <w:r w:rsidR="00B94396" w:rsidRPr="00F77FD0">
        <w:rPr>
          <w:sz w:val="24"/>
          <w:szCs w:val="24"/>
          <w:lang w:val="sr-Cyrl-CS"/>
        </w:rPr>
        <w:t>21</w:t>
      </w:r>
      <w:r w:rsidRPr="00F77FD0">
        <w:rPr>
          <w:sz w:val="24"/>
          <w:szCs w:val="24"/>
          <w:lang w:val="sr-Cyrl-CS"/>
        </w:rPr>
        <w:t>. ст. 2, 4. и 5. овог закона.</w:t>
      </w:r>
    </w:p>
    <w:p w14:paraId="45828BD1" w14:textId="77777777" w:rsidR="000B51D8" w:rsidRPr="00F77FD0" w:rsidRDefault="000B51D8" w:rsidP="000B51D8">
      <w:pPr>
        <w:pStyle w:val="8podpodnas"/>
        <w:spacing w:before="0" w:after="0"/>
        <w:rPr>
          <w:i w:val="0"/>
          <w:sz w:val="24"/>
          <w:szCs w:val="24"/>
          <w:lang w:val="sr-Cyrl-CS"/>
        </w:rPr>
      </w:pPr>
    </w:p>
    <w:p w14:paraId="774B9942" w14:textId="285E5228" w:rsidR="008A03DE" w:rsidRPr="00F77FD0" w:rsidRDefault="008A03DE" w:rsidP="004A018F">
      <w:pPr>
        <w:pStyle w:val="8podpodnas"/>
        <w:spacing w:before="0" w:after="0"/>
        <w:rPr>
          <w:b/>
          <w:sz w:val="24"/>
          <w:szCs w:val="24"/>
          <w:lang w:val="sr-Cyrl-CS"/>
        </w:rPr>
      </w:pPr>
      <w:r w:rsidRPr="00F77FD0">
        <w:rPr>
          <w:i w:val="0"/>
          <w:sz w:val="24"/>
          <w:szCs w:val="24"/>
          <w:lang w:val="sr-Cyrl-CS"/>
        </w:rPr>
        <w:t>3. Услуге које се пружају железничким превозницима</w:t>
      </w:r>
    </w:p>
    <w:p w14:paraId="2A437E6D" w14:textId="77777777" w:rsidR="008A03DE" w:rsidRPr="00F77FD0" w:rsidRDefault="008A03DE" w:rsidP="004A018F">
      <w:pPr>
        <w:pStyle w:val="8podpodnas"/>
        <w:spacing w:before="0" w:after="0"/>
        <w:rPr>
          <w:i w:val="0"/>
          <w:sz w:val="24"/>
          <w:szCs w:val="24"/>
          <w:lang w:val="sr-Cyrl-CS"/>
        </w:rPr>
      </w:pPr>
      <w:r w:rsidRPr="00F77FD0">
        <w:rPr>
          <w:i w:val="0"/>
          <w:sz w:val="24"/>
          <w:szCs w:val="24"/>
          <w:lang w:val="sr-Cyrl-CS"/>
        </w:rPr>
        <w:t>Минимални приступни пакет услуга</w:t>
      </w:r>
    </w:p>
    <w:p w14:paraId="7A55E267" w14:textId="16115F94"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Latn-RS"/>
        </w:rPr>
        <w:t>20</w:t>
      </w:r>
      <w:r w:rsidRPr="00F77FD0">
        <w:rPr>
          <w:i w:val="0"/>
          <w:sz w:val="24"/>
          <w:szCs w:val="24"/>
          <w:lang w:val="sr-Cyrl-CS"/>
        </w:rPr>
        <w:t>.</w:t>
      </w:r>
    </w:p>
    <w:p w14:paraId="4BDB7C35" w14:textId="2239C85D" w:rsidR="008A03DE" w:rsidRPr="00F77FD0" w:rsidRDefault="008A03DE" w:rsidP="004A018F">
      <w:pPr>
        <w:pStyle w:val="1tekst"/>
        <w:ind w:left="0" w:firstLine="709"/>
        <w:rPr>
          <w:sz w:val="24"/>
          <w:szCs w:val="24"/>
          <w:lang w:val="sr-Cyrl-CS"/>
        </w:rPr>
      </w:pPr>
      <w:r w:rsidRPr="00F77FD0">
        <w:rPr>
          <w:sz w:val="24"/>
          <w:szCs w:val="24"/>
          <w:lang w:val="sr-Cyrl-CS"/>
        </w:rPr>
        <w:t xml:space="preserve">Управљач инфраструктуре пружа железничким превозницима са којима је закључио уговор о коришћењу </w:t>
      </w:r>
      <w:r w:rsidR="0008759E" w:rsidRPr="00F77FD0">
        <w:rPr>
          <w:sz w:val="24"/>
          <w:szCs w:val="24"/>
          <w:lang w:val="sr-Cyrl-CS"/>
        </w:rPr>
        <w:t xml:space="preserve">јавне </w:t>
      </w:r>
      <w:r w:rsidRPr="00F77FD0">
        <w:rPr>
          <w:sz w:val="24"/>
          <w:szCs w:val="24"/>
          <w:lang w:val="sr-Cyrl-CS"/>
        </w:rPr>
        <w:t>железничке инфраструктуре минимални приступни пакет услуга, који обухвата:</w:t>
      </w:r>
    </w:p>
    <w:p w14:paraId="3E38E195" w14:textId="1BF1BB28" w:rsidR="008A03DE" w:rsidRPr="00F77FD0" w:rsidRDefault="008A03DE" w:rsidP="004A018F">
      <w:pPr>
        <w:pStyle w:val="1tekst"/>
        <w:ind w:left="1134" w:firstLine="0"/>
        <w:rPr>
          <w:sz w:val="24"/>
          <w:szCs w:val="24"/>
          <w:lang w:val="sr-Cyrl-CS"/>
        </w:rPr>
      </w:pPr>
      <w:r w:rsidRPr="00F77FD0">
        <w:rPr>
          <w:sz w:val="24"/>
          <w:szCs w:val="24"/>
          <w:lang w:val="sr-Cyrl-CS"/>
        </w:rPr>
        <w:t xml:space="preserve">1) поступање са захтевима за капацитетом </w:t>
      </w:r>
      <w:r w:rsidR="004307D5" w:rsidRPr="00F77FD0">
        <w:rPr>
          <w:sz w:val="24"/>
          <w:szCs w:val="24"/>
          <w:lang w:val="sr-Cyrl-CS"/>
        </w:rPr>
        <w:t xml:space="preserve">јавне </w:t>
      </w:r>
      <w:r w:rsidRPr="00F77FD0">
        <w:rPr>
          <w:sz w:val="24"/>
          <w:szCs w:val="24"/>
          <w:lang w:val="sr-Cyrl-CS"/>
        </w:rPr>
        <w:t>железничке инфраструктуре;</w:t>
      </w:r>
    </w:p>
    <w:p w14:paraId="2732F349" w14:textId="77777777" w:rsidR="008A03DE" w:rsidRPr="00F77FD0" w:rsidRDefault="008A03DE" w:rsidP="004A018F">
      <w:pPr>
        <w:pStyle w:val="1tekst"/>
        <w:ind w:left="1134" w:firstLine="0"/>
        <w:rPr>
          <w:sz w:val="24"/>
          <w:szCs w:val="24"/>
          <w:lang w:val="sr-Cyrl-CS"/>
        </w:rPr>
      </w:pPr>
      <w:r w:rsidRPr="00F77FD0">
        <w:rPr>
          <w:sz w:val="24"/>
          <w:szCs w:val="24"/>
          <w:lang w:val="sr-Cyrl-CS"/>
        </w:rPr>
        <w:t>2) право да се користи додељени капацитет;</w:t>
      </w:r>
    </w:p>
    <w:p w14:paraId="68AC0F69" w14:textId="38A8ACB2" w:rsidR="008A03DE" w:rsidRPr="00F77FD0" w:rsidRDefault="008A03DE" w:rsidP="004A018F">
      <w:pPr>
        <w:pStyle w:val="1tekst"/>
        <w:ind w:left="1134" w:firstLine="0"/>
        <w:rPr>
          <w:sz w:val="24"/>
          <w:szCs w:val="24"/>
          <w:lang w:val="sr-Cyrl-CS"/>
        </w:rPr>
      </w:pPr>
      <w:r w:rsidRPr="00F77FD0">
        <w:rPr>
          <w:sz w:val="24"/>
          <w:szCs w:val="24"/>
          <w:lang w:val="sr-Cyrl-CS"/>
        </w:rPr>
        <w:t>3) коришћење</w:t>
      </w:r>
      <w:r w:rsidR="00EA6C20" w:rsidRPr="00F77FD0">
        <w:rPr>
          <w:sz w:val="24"/>
          <w:szCs w:val="24"/>
          <w:lang w:val="sr-Cyrl-CS"/>
        </w:rPr>
        <w:t xml:space="preserve"> јавне</w:t>
      </w:r>
      <w:r w:rsidRPr="00F77FD0">
        <w:rPr>
          <w:sz w:val="24"/>
          <w:szCs w:val="24"/>
          <w:lang w:val="sr-Cyrl-CS"/>
        </w:rPr>
        <w:t xml:space="preserve"> железничке инфраструктуре, укључујући</w:t>
      </w:r>
      <w:r w:rsidR="00695725" w:rsidRPr="00F77FD0">
        <w:rPr>
          <w:sz w:val="24"/>
          <w:szCs w:val="24"/>
          <w:lang w:val="sr-Latn-RS"/>
        </w:rPr>
        <w:t xml:space="preserve"> </w:t>
      </w:r>
      <w:r w:rsidR="00695725" w:rsidRPr="00F77FD0">
        <w:rPr>
          <w:sz w:val="24"/>
          <w:szCs w:val="24"/>
          <w:lang w:val="sr-Cyrl-RS"/>
        </w:rPr>
        <w:t>распутнице и одвојне станице</w:t>
      </w:r>
      <w:r w:rsidRPr="00F77FD0">
        <w:rPr>
          <w:sz w:val="24"/>
          <w:szCs w:val="24"/>
          <w:lang w:val="sr-Cyrl-CS"/>
        </w:rPr>
        <w:t>;</w:t>
      </w:r>
    </w:p>
    <w:p w14:paraId="2BD80B75" w14:textId="0EEEF2DD" w:rsidR="008A03DE" w:rsidRPr="00F77FD0" w:rsidRDefault="008A03DE" w:rsidP="004A018F">
      <w:pPr>
        <w:pStyle w:val="1tekst"/>
        <w:ind w:left="1134" w:firstLine="0"/>
        <w:rPr>
          <w:sz w:val="24"/>
          <w:szCs w:val="24"/>
          <w:lang w:val="sr-Cyrl-CS"/>
        </w:rPr>
      </w:pPr>
      <w:r w:rsidRPr="00F77FD0">
        <w:rPr>
          <w:sz w:val="24"/>
          <w:szCs w:val="24"/>
          <w:lang w:val="sr-Cyrl-CS"/>
        </w:rPr>
        <w:t xml:space="preserve">4) управљање </w:t>
      </w:r>
      <w:r w:rsidR="006A6635" w:rsidRPr="00F77FD0">
        <w:rPr>
          <w:sz w:val="24"/>
          <w:szCs w:val="24"/>
          <w:lang w:val="sr-Cyrl-CS"/>
        </w:rPr>
        <w:t xml:space="preserve">саобраћајем </w:t>
      </w:r>
      <w:r w:rsidRPr="00F77FD0">
        <w:rPr>
          <w:sz w:val="24"/>
          <w:szCs w:val="24"/>
          <w:lang w:val="sr-Cyrl-CS"/>
        </w:rPr>
        <w:t>возова, укључујући сигнализацију, регулисање, пријем и отпрему возова, комуникацију и пружање информација о кретању воза;</w:t>
      </w:r>
    </w:p>
    <w:p w14:paraId="1A3C58F4" w14:textId="77777777" w:rsidR="008A03DE" w:rsidRPr="00F77FD0" w:rsidRDefault="008A03DE" w:rsidP="004A018F">
      <w:pPr>
        <w:pStyle w:val="1tekst"/>
        <w:ind w:left="1134" w:firstLine="0"/>
        <w:rPr>
          <w:sz w:val="24"/>
          <w:szCs w:val="24"/>
          <w:lang w:val="sr-Cyrl-CS"/>
        </w:rPr>
      </w:pPr>
      <w:r w:rsidRPr="00F77FD0">
        <w:rPr>
          <w:sz w:val="24"/>
          <w:szCs w:val="24"/>
          <w:lang w:val="sr-Cyrl-CS"/>
        </w:rPr>
        <w:lastRenderedPageBreak/>
        <w:t>5) коришћење опреме за напајање електричном енергијом за вучу, ако постоји;</w:t>
      </w:r>
    </w:p>
    <w:p w14:paraId="182D4D21" w14:textId="77777777" w:rsidR="008A03DE" w:rsidRPr="00F77FD0" w:rsidRDefault="008A03DE" w:rsidP="004A018F">
      <w:pPr>
        <w:pStyle w:val="1tekst"/>
        <w:ind w:left="1134" w:firstLine="0"/>
        <w:rPr>
          <w:sz w:val="24"/>
          <w:szCs w:val="24"/>
          <w:lang w:val="sr-Cyrl-CS"/>
        </w:rPr>
      </w:pPr>
      <w:r w:rsidRPr="00F77FD0">
        <w:rPr>
          <w:sz w:val="24"/>
          <w:szCs w:val="24"/>
          <w:lang w:val="sr-Cyrl-CS"/>
        </w:rPr>
        <w:t>6) све остале информације неопходне за реализацију или извршење превоза за који је капацитет додељен.</w:t>
      </w:r>
    </w:p>
    <w:p w14:paraId="1CF49F37" w14:textId="77777777" w:rsidR="008A03DE" w:rsidRPr="00F77FD0" w:rsidRDefault="008A03DE" w:rsidP="004A018F">
      <w:pPr>
        <w:pStyle w:val="1tekst"/>
        <w:ind w:left="0" w:firstLine="709"/>
        <w:rPr>
          <w:sz w:val="24"/>
          <w:szCs w:val="24"/>
          <w:lang w:val="sr-Cyrl-CS"/>
        </w:rPr>
      </w:pPr>
      <w:r w:rsidRPr="00F77FD0">
        <w:rPr>
          <w:sz w:val="24"/>
          <w:szCs w:val="24"/>
          <w:lang w:val="sr-Cyrl-CS"/>
        </w:rPr>
        <w:t>Цена приступа укључује минимални приступни пакет услуга.</w:t>
      </w:r>
    </w:p>
    <w:p w14:paraId="1755E37F" w14:textId="77777777" w:rsidR="00151879" w:rsidRPr="00F77FD0" w:rsidRDefault="00151879" w:rsidP="004A018F">
      <w:pPr>
        <w:pStyle w:val="8podpodnas"/>
        <w:spacing w:before="0" w:after="0"/>
        <w:rPr>
          <w:i w:val="0"/>
          <w:sz w:val="24"/>
          <w:szCs w:val="24"/>
          <w:lang w:val="sr-Cyrl-CS"/>
        </w:rPr>
      </w:pPr>
    </w:p>
    <w:p w14:paraId="6F8CCB9B" w14:textId="7DBEAF3E" w:rsidR="008A03DE" w:rsidRPr="00F77FD0" w:rsidRDefault="008A03DE" w:rsidP="004A018F">
      <w:pPr>
        <w:pStyle w:val="8podpodnas"/>
        <w:spacing w:before="0" w:after="0"/>
        <w:rPr>
          <w:i w:val="0"/>
          <w:sz w:val="24"/>
          <w:szCs w:val="24"/>
          <w:lang w:val="sr-Cyrl-CS"/>
        </w:rPr>
      </w:pPr>
      <w:r w:rsidRPr="00F77FD0">
        <w:rPr>
          <w:i w:val="0"/>
          <w:sz w:val="24"/>
          <w:szCs w:val="24"/>
          <w:lang w:val="sr-Cyrl-CS"/>
        </w:rPr>
        <w:t>Основне, додатне и пратеће услуге</w:t>
      </w:r>
    </w:p>
    <w:p w14:paraId="076BF638" w14:textId="486EC2EA"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Latn-RS"/>
        </w:rPr>
        <w:t>21</w:t>
      </w:r>
      <w:r w:rsidRPr="00F77FD0">
        <w:rPr>
          <w:i w:val="0"/>
          <w:sz w:val="24"/>
          <w:szCs w:val="24"/>
          <w:lang w:val="sr-Cyrl-CS"/>
        </w:rPr>
        <w:t>.</w:t>
      </w:r>
    </w:p>
    <w:p w14:paraId="53D16E07" w14:textId="77777777" w:rsidR="008A03DE" w:rsidRPr="00F77FD0" w:rsidRDefault="008A03DE" w:rsidP="004A018F">
      <w:pPr>
        <w:pStyle w:val="1tekst"/>
        <w:ind w:left="0" w:firstLine="709"/>
        <w:rPr>
          <w:sz w:val="24"/>
          <w:szCs w:val="24"/>
          <w:lang w:val="sr-Cyrl-CS"/>
        </w:rPr>
      </w:pPr>
      <w:r w:rsidRPr="00F77FD0">
        <w:rPr>
          <w:sz w:val="24"/>
          <w:szCs w:val="24"/>
          <w:lang w:val="sr-Cyrl-CS"/>
        </w:rPr>
        <w:t>Железничким превозницима, на њихов захтев, мора бити омогућен приступ, услужним објектима, укључујући приступне колосеке, као и коришћење основних услуга које се пружају у овим објектима, под условима који су недискриминаторски и транспарентни, у складу са овим законом.</w:t>
      </w:r>
    </w:p>
    <w:p w14:paraId="2476D86A" w14:textId="77777777" w:rsidR="008A03DE" w:rsidRPr="00F77FD0" w:rsidRDefault="008A03DE" w:rsidP="004A018F">
      <w:pPr>
        <w:pStyle w:val="1tekst"/>
        <w:ind w:left="0" w:firstLine="709"/>
        <w:rPr>
          <w:sz w:val="24"/>
          <w:szCs w:val="24"/>
          <w:lang w:val="sr-Cyrl-CS"/>
        </w:rPr>
      </w:pPr>
      <w:r w:rsidRPr="00F77FD0">
        <w:rPr>
          <w:sz w:val="24"/>
          <w:szCs w:val="24"/>
          <w:lang w:val="sr-Cyrl-CS"/>
        </w:rPr>
        <w:t>Услужни објекти из става 1. овог члана су:</w:t>
      </w:r>
    </w:p>
    <w:p w14:paraId="7E591420" w14:textId="2E9C50F6" w:rsidR="008A03DE" w:rsidRPr="00F77FD0" w:rsidRDefault="008A03DE" w:rsidP="004A018F">
      <w:pPr>
        <w:pStyle w:val="1tekst"/>
        <w:ind w:left="851" w:firstLine="709"/>
        <w:rPr>
          <w:sz w:val="24"/>
          <w:szCs w:val="24"/>
          <w:lang w:val="sr-Cyrl-CS"/>
        </w:rPr>
      </w:pPr>
      <w:r w:rsidRPr="00F77FD0">
        <w:rPr>
          <w:sz w:val="24"/>
          <w:szCs w:val="24"/>
          <w:lang w:val="sr-Cyrl-CS"/>
        </w:rPr>
        <w:t>1) станичне зграде, односно део станичних зграда, у путничким станицама, намењен путницима у железничком саобраћају, и други објекти у функцији путничког саобраћаја, укључујући дисплеј за информације о путовању и одговарајуће место за услуге издавања карата;</w:t>
      </w:r>
    </w:p>
    <w:p w14:paraId="3A66039D" w14:textId="77777777" w:rsidR="008A03DE" w:rsidRPr="00F77FD0" w:rsidRDefault="008A03DE" w:rsidP="004A018F">
      <w:pPr>
        <w:pStyle w:val="1tekst"/>
        <w:ind w:left="851" w:firstLine="709"/>
        <w:rPr>
          <w:sz w:val="24"/>
          <w:szCs w:val="24"/>
          <w:lang w:val="sr-Cyrl-CS"/>
        </w:rPr>
      </w:pPr>
      <w:r w:rsidRPr="00F77FD0">
        <w:rPr>
          <w:sz w:val="24"/>
          <w:szCs w:val="24"/>
          <w:lang w:val="sr-Cyrl-CS"/>
        </w:rPr>
        <w:t>2) теретни терминали;</w:t>
      </w:r>
    </w:p>
    <w:p w14:paraId="76A57EC4" w14:textId="77777777" w:rsidR="008A03DE" w:rsidRPr="00F77FD0" w:rsidRDefault="008A03DE" w:rsidP="004A018F">
      <w:pPr>
        <w:pStyle w:val="1tekst"/>
        <w:ind w:left="851" w:firstLine="709"/>
        <w:rPr>
          <w:sz w:val="24"/>
          <w:szCs w:val="24"/>
          <w:lang w:val="sr-Cyrl-CS"/>
        </w:rPr>
      </w:pPr>
      <w:r w:rsidRPr="00F77FD0">
        <w:rPr>
          <w:sz w:val="24"/>
          <w:szCs w:val="24"/>
          <w:lang w:val="sr-Cyrl-CS"/>
        </w:rPr>
        <w:t>3) ранжирне станице и колосеци за формирање возова, укључујући колосеке за маневрисање;</w:t>
      </w:r>
    </w:p>
    <w:p w14:paraId="45FD1226" w14:textId="77777777" w:rsidR="008A03DE" w:rsidRPr="00F77FD0" w:rsidRDefault="008A03DE" w:rsidP="004A018F">
      <w:pPr>
        <w:pStyle w:val="1tekst"/>
        <w:ind w:left="851" w:firstLine="709"/>
        <w:rPr>
          <w:sz w:val="24"/>
          <w:szCs w:val="24"/>
          <w:lang w:val="sr-Cyrl-CS"/>
        </w:rPr>
      </w:pPr>
      <w:r w:rsidRPr="00F77FD0">
        <w:rPr>
          <w:sz w:val="24"/>
          <w:szCs w:val="24"/>
          <w:lang w:val="sr-Cyrl-CS"/>
        </w:rPr>
        <w:t>4) колосеци за гарирање намењени возилима железничких превозника која су у функцији коришћења додељеног капацитета инфраструктуре;</w:t>
      </w:r>
    </w:p>
    <w:p w14:paraId="18AE19D8" w14:textId="2D96FA2F" w:rsidR="008A03DE" w:rsidRPr="00F77FD0" w:rsidRDefault="008A03DE" w:rsidP="004A018F">
      <w:pPr>
        <w:pStyle w:val="1tekst"/>
        <w:ind w:left="851" w:firstLine="709"/>
        <w:rPr>
          <w:sz w:val="24"/>
          <w:szCs w:val="24"/>
          <w:lang w:val="sr-Cyrl-CS"/>
        </w:rPr>
      </w:pPr>
      <w:r w:rsidRPr="00F77FD0">
        <w:rPr>
          <w:sz w:val="24"/>
          <w:szCs w:val="24"/>
          <w:lang w:val="sr-Cyrl-CS"/>
        </w:rPr>
        <w:t xml:space="preserve">5) објекти за одржавање, с изузетком објеката </w:t>
      </w:r>
      <w:r w:rsidR="00705EA7" w:rsidRPr="00F77FD0">
        <w:rPr>
          <w:sz w:val="24"/>
          <w:szCs w:val="24"/>
          <w:lang w:val="sr-Cyrl-CS"/>
        </w:rPr>
        <w:t xml:space="preserve">у којима се врше радови који се не изводе рутински као део свакодневних активности и захтевају да се возило искључи из саобраћаја, а намењени су </w:t>
      </w:r>
      <w:r w:rsidRPr="00F77FD0">
        <w:rPr>
          <w:sz w:val="24"/>
          <w:szCs w:val="24"/>
          <w:lang w:val="sr-Cyrl-CS"/>
        </w:rPr>
        <w:t>за одржавање возов</w:t>
      </w:r>
      <w:r w:rsidR="000D0D8F" w:rsidRPr="00F77FD0">
        <w:rPr>
          <w:sz w:val="24"/>
          <w:szCs w:val="24"/>
          <w:lang w:val="sr-Cyrl-CS"/>
        </w:rPr>
        <w:t>а</w:t>
      </w:r>
      <w:r w:rsidRPr="00F77FD0">
        <w:rPr>
          <w:sz w:val="24"/>
          <w:szCs w:val="24"/>
          <w:lang w:val="sr-Cyrl-CS"/>
        </w:rPr>
        <w:t xml:space="preserve"> за велике брзине или за друге врсте возних средстава која захтевају специфичне објекте;</w:t>
      </w:r>
    </w:p>
    <w:p w14:paraId="6A22255E" w14:textId="77777777" w:rsidR="008A03DE" w:rsidRPr="00F77FD0" w:rsidRDefault="008A03DE" w:rsidP="004A018F">
      <w:pPr>
        <w:pStyle w:val="1tekst"/>
        <w:ind w:left="851" w:firstLine="709"/>
        <w:rPr>
          <w:sz w:val="24"/>
          <w:szCs w:val="24"/>
          <w:lang w:val="sr-Cyrl-CS"/>
        </w:rPr>
      </w:pPr>
      <w:r w:rsidRPr="00F77FD0">
        <w:rPr>
          <w:sz w:val="24"/>
          <w:szCs w:val="24"/>
          <w:lang w:val="sr-Cyrl-CS"/>
        </w:rPr>
        <w:t>6) остали технички објекти, укључујући објекте за чишћење и прање;</w:t>
      </w:r>
    </w:p>
    <w:p w14:paraId="3B00864D" w14:textId="77777777" w:rsidR="008A03DE" w:rsidRPr="00F77FD0" w:rsidRDefault="008A03DE" w:rsidP="004A018F">
      <w:pPr>
        <w:pStyle w:val="1tekst"/>
        <w:ind w:left="851" w:firstLine="709"/>
        <w:rPr>
          <w:sz w:val="24"/>
          <w:szCs w:val="24"/>
          <w:lang w:val="sr-Cyrl-CS"/>
        </w:rPr>
      </w:pPr>
      <w:r w:rsidRPr="00F77FD0">
        <w:rPr>
          <w:sz w:val="24"/>
          <w:szCs w:val="24"/>
          <w:lang w:val="sr-Cyrl-CS"/>
        </w:rPr>
        <w:t>7) објекти лука на унутрашњим водама повезани са железничким активностима;</w:t>
      </w:r>
    </w:p>
    <w:p w14:paraId="1E2D1B2E" w14:textId="77777777" w:rsidR="008A03DE" w:rsidRPr="00F77FD0" w:rsidRDefault="008A03DE" w:rsidP="004A018F">
      <w:pPr>
        <w:pStyle w:val="1tekst"/>
        <w:ind w:left="851" w:firstLine="709"/>
        <w:rPr>
          <w:sz w:val="24"/>
          <w:szCs w:val="24"/>
          <w:lang w:val="sr-Cyrl-CS"/>
        </w:rPr>
      </w:pPr>
      <w:r w:rsidRPr="00F77FD0">
        <w:rPr>
          <w:sz w:val="24"/>
          <w:szCs w:val="24"/>
          <w:lang w:val="sr-Cyrl-CS"/>
        </w:rPr>
        <w:t>8) објекти за пружање помоћи;</w:t>
      </w:r>
    </w:p>
    <w:p w14:paraId="43787A12" w14:textId="77777777" w:rsidR="008A03DE" w:rsidRPr="00F77FD0" w:rsidRDefault="008A03DE" w:rsidP="004A018F">
      <w:pPr>
        <w:pStyle w:val="1tekst"/>
        <w:ind w:left="851" w:firstLine="709"/>
        <w:rPr>
          <w:sz w:val="24"/>
          <w:szCs w:val="24"/>
          <w:lang w:val="sr-Cyrl-CS"/>
        </w:rPr>
      </w:pPr>
      <w:r w:rsidRPr="00F77FD0">
        <w:rPr>
          <w:sz w:val="24"/>
          <w:szCs w:val="24"/>
          <w:lang w:val="sr-Cyrl-CS"/>
        </w:rPr>
        <w:t>9) објекти за складиштење и снабдевање горивом, за које се цене исказују одвојено.</w:t>
      </w:r>
    </w:p>
    <w:p w14:paraId="7FEFCD84" w14:textId="77777777" w:rsidR="008A03DE" w:rsidRPr="00F77FD0" w:rsidRDefault="008A03DE" w:rsidP="004A018F">
      <w:pPr>
        <w:pStyle w:val="1tekst"/>
        <w:ind w:left="0" w:firstLine="709"/>
        <w:rPr>
          <w:sz w:val="24"/>
          <w:szCs w:val="24"/>
          <w:lang w:val="sr-Cyrl-CS"/>
        </w:rPr>
      </w:pPr>
      <w:r w:rsidRPr="00F77FD0">
        <w:rPr>
          <w:sz w:val="24"/>
          <w:szCs w:val="24"/>
          <w:lang w:val="sr-Cyrl-CS"/>
        </w:rPr>
        <w:t>Железничким превозницима се, поред минималног приступног пакета услуга и основних услуга, могу пружати и додатне и пратеће услуге.</w:t>
      </w:r>
    </w:p>
    <w:p w14:paraId="2DAC3E03" w14:textId="77777777" w:rsidR="008A03DE" w:rsidRPr="00F77FD0" w:rsidRDefault="008A03DE" w:rsidP="004A018F">
      <w:pPr>
        <w:pStyle w:val="1tekst"/>
        <w:ind w:left="0" w:firstLine="709"/>
        <w:rPr>
          <w:sz w:val="24"/>
          <w:szCs w:val="24"/>
          <w:lang w:val="sr-Cyrl-CS"/>
        </w:rPr>
      </w:pPr>
      <w:r w:rsidRPr="00F77FD0">
        <w:rPr>
          <w:sz w:val="24"/>
          <w:szCs w:val="24"/>
          <w:lang w:val="sr-Cyrl-CS"/>
        </w:rPr>
        <w:t>Додатне услуге могу да обухватају:</w:t>
      </w:r>
    </w:p>
    <w:p w14:paraId="43D3B2B6" w14:textId="77777777" w:rsidR="008A03DE" w:rsidRPr="00F77FD0" w:rsidRDefault="008A03DE" w:rsidP="004A018F">
      <w:pPr>
        <w:pStyle w:val="1tekst"/>
        <w:ind w:left="0" w:firstLine="709"/>
        <w:rPr>
          <w:sz w:val="24"/>
          <w:szCs w:val="24"/>
          <w:lang w:val="sr-Cyrl-CS"/>
        </w:rPr>
      </w:pPr>
      <w:r w:rsidRPr="00F77FD0">
        <w:rPr>
          <w:sz w:val="24"/>
          <w:szCs w:val="24"/>
          <w:lang w:val="sr-Cyrl-CS"/>
        </w:rPr>
        <w:t>1) електричну енергију за вучу;</w:t>
      </w:r>
    </w:p>
    <w:p w14:paraId="2B7BBDBF" w14:textId="77777777" w:rsidR="008A03DE" w:rsidRPr="00F77FD0" w:rsidRDefault="008A03DE" w:rsidP="004A018F">
      <w:pPr>
        <w:pStyle w:val="1tekst"/>
        <w:ind w:left="0" w:firstLine="709"/>
        <w:rPr>
          <w:sz w:val="24"/>
          <w:szCs w:val="24"/>
          <w:lang w:val="sr-Cyrl-CS"/>
        </w:rPr>
      </w:pPr>
      <w:r w:rsidRPr="00F77FD0">
        <w:rPr>
          <w:sz w:val="24"/>
          <w:szCs w:val="24"/>
          <w:lang w:val="sr-Cyrl-CS"/>
        </w:rPr>
        <w:t>2) предгревање путничких возова;</w:t>
      </w:r>
    </w:p>
    <w:p w14:paraId="452B02C2" w14:textId="77777777" w:rsidR="008A03DE" w:rsidRPr="00F77FD0" w:rsidRDefault="008A03DE" w:rsidP="004A018F">
      <w:pPr>
        <w:pStyle w:val="1tekst"/>
        <w:ind w:left="0" w:firstLine="709"/>
        <w:rPr>
          <w:sz w:val="24"/>
          <w:szCs w:val="24"/>
          <w:lang w:val="sr-Cyrl-CS"/>
        </w:rPr>
      </w:pPr>
      <w:r w:rsidRPr="00F77FD0">
        <w:rPr>
          <w:sz w:val="24"/>
          <w:szCs w:val="24"/>
          <w:lang w:val="sr-Cyrl-CS"/>
        </w:rPr>
        <w:t>3) прилагођене уговоре за:</w:t>
      </w:r>
    </w:p>
    <w:p w14:paraId="1E159310" w14:textId="77777777" w:rsidR="008A03DE" w:rsidRPr="00F77FD0" w:rsidRDefault="008A03DE" w:rsidP="004A018F">
      <w:pPr>
        <w:pStyle w:val="1tekst"/>
        <w:ind w:left="0" w:firstLine="709"/>
        <w:rPr>
          <w:sz w:val="24"/>
          <w:szCs w:val="24"/>
          <w:lang w:val="sr-Cyrl-CS"/>
        </w:rPr>
      </w:pPr>
      <w:r w:rsidRPr="00F77FD0">
        <w:rPr>
          <w:sz w:val="24"/>
          <w:szCs w:val="24"/>
          <w:lang w:val="sr-Cyrl-CS"/>
        </w:rPr>
        <w:t>(1) контролу превоза опасне робе,</w:t>
      </w:r>
    </w:p>
    <w:p w14:paraId="3CB78456" w14:textId="77777777" w:rsidR="008A03DE" w:rsidRPr="00F77FD0" w:rsidRDefault="008A03DE" w:rsidP="004A018F">
      <w:pPr>
        <w:pStyle w:val="1tekst"/>
        <w:ind w:left="0" w:firstLine="709"/>
        <w:rPr>
          <w:sz w:val="24"/>
          <w:szCs w:val="24"/>
          <w:lang w:val="sr-Cyrl-CS"/>
        </w:rPr>
      </w:pPr>
      <w:r w:rsidRPr="00F77FD0">
        <w:rPr>
          <w:sz w:val="24"/>
          <w:szCs w:val="24"/>
          <w:lang w:val="sr-Cyrl-CS"/>
        </w:rPr>
        <w:t>(2) помоћ у саобраћању специјалних возова.</w:t>
      </w:r>
    </w:p>
    <w:p w14:paraId="675CA192" w14:textId="77777777" w:rsidR="008A03DE" w:rsidRPr="00F77FD0" w:rsidRDefault="008A03DE" w:rsidP="004A018F">
      <w:pPr>
        <w:pStyle w:val="1tekst"/>
        <w:ind w:left="0" w:firstLine="709"/>
        <w:rPr>
          <w:sz w:val="24"/>
          <w:szCs w:val="24"/>
          <w:lang w:val="sr-Cyrl-CS"/>
        </w:rPr>
      </w:pPr>
      <w:r w:rsidRPr="00F77FD0">
        <w:rPr>
          <w:sz w:val="24"/>
          <w:szCs w:val="24"/>
          <w:lang w:val="sr-Cyrl-CS"/>
        </w:rPr>
        <w:t>Пратеће услуге могу да обухватају:</w:t>
      </w:r>
    </w:p>
    <w:p w14:paraId="67AF3F12" w14:textId="77777777" w:rsidR="008A03DE" w:rsidRPr="00F77FD0" w:rsidRDefault="008A03DE" w:rsidP="004A018F">
      <w:pPr>
        <w:pStyle w:val="1tekst"/>
        <w:ind w:left="709" w:firstLine="0"/>
        <w:rPr>
          <w:sz w:val="24"/>
          <w:szCs w:val="24"/>
          <w:lang w:val="sr-Cyrl-CS"/>
        </w:rPr>
      </w:pPr>
      <w:r w:rsidRPr="00F77FD0">
        <w:rPr>
          <w:sz w:val="24"/>
          <w:szCs w:val="24"/>
          <w:lang w:val="sr-Cyrl-CS"/>
        </w:rPr>
        <w:t>1) приступ телекомуникационим мрежама;</w:t>
      </w:r>
    </w:p>
    <w:p w14:paraId="491377FF" w14:textId="77777777" w:rsidR="008A03DE" w:rsidRPr="00F77FD0" w:rsidRDefault="008A03DE" w:rsidP="004A018F">
      <w:pPr>
        <w:pStyle w:val="1tekst"/>
        <w:ind w:left="709" w:firstLine="0"/>
        <w:rPr>
          <w:sz w:val="24"/>
          <w:szCs w:val="24"/>
          <w:lang w:val="sr-Cyrl-CS"/>
        </w:rPr>
      </w:pPr>
      <w:r w:rsidRPr="00F77FD0">
        <w:rPr>
          <w:sz w:val="24"/>
          <w:szCs w:val="24"/>
          <w:lang w:val="sr-Cyrl-CS"/>
        </w:rPr>
        <w:t>2) пружање додатних информација;</w:t>
      </w:r>
    </w:p>
    <w:p w14:paraId="3D9D52F8" w14:textId="77777777" w:rsidR="007B5B95" w:rsidRPr="00F77FD0" w:rsidRDefault="007B5B95" w:rsidP="007B5B95">
      <w:pPr>
        <w:pStyle w:val="1tekst"/>
        <w:ind w:left="709" w:firstLine="0"/>
        <w:rPr>
          <w:sz w:val="24"/>
          <w:szCs w:val="24"/>
          <w:lang w:val="sr-Cyrl-CS"/>
        </w:rPr>
      </w:pPr>
      <w:r w:rsidRPr="00F77FD0">
        <w:rPr>
          <w:sz w:val="24"/>
          <w:szCs w:val="24"/>
          <w:lang w:val="sr-Cyrl-CS"/>
        </w:rPr>
        <w:t>3) технички преглед возних средстава;</w:t>
      </w:r>
    </w:p>
    <w:p w14:paraId="17522E77" w14:textId="77777777" w:rsidR="008A03DE" w:rsidRPr="00F77FD0" w:rsidRDefault="008A03DE" w:rsidP="004A018F">
      <w:pPr>
        <w:pStyle w:val="1tekst"/>
        <w:ind w:left="709" w:firstLine="0"/>
        <w:rPr>
          <w:sz w:val="24"/>
          <w:szCs w:val="24"/>
          <w:lang w:val="sr-Cyrl-CS"/>
        </w:rPr>
      </w:pPr>
      <w:r w:rsidRPr="00F77FD0">
        <w:rPr>
          <w:sz w:val="24"/>
          <w:szCs w:val="24"/>
          <w:lang w:val="sr-Cyrl-CS"/>
        </w:rPr>
        <w:t>4) услуге издавања карата у путничким станицама;</w:t>
      </w:r>
    </w:p>
    <w:p w14:paraId="46CD37D0" w14:textId="2C037540" w:rsidR="008A03DE" w:rsidRPr="00F77FD0" w:rsidRDefault="008A03DE" w:rsidP="004A018F">
      <w:pPr>
        <w:pStyle w:val="1tekst"/>
        <w:tabs>
          <w:tab w:val="left" w:pos="1701"/>
        </w:tabs>
        <w:ind w:left="709" w:firstLine="0"/>
        <w:rPr>
          <w:sz w:val="24"/>
          <w:szCs w:val="24"/>
          <w:lang w:val="sr-Cyrl-CS"/>
        </w:rPr>
      </w:pPr>
      <w:r w:rsidRPr="00F77FD0">
        <w:rPr>
          <w:sz w:val="24"/>
          <w:szCs w:val="24"/>
          <w:lang w:val="sr-Cyrl-CS"/>
        </w:rPr>
        <w:t xml:space="preserve">5) услуге одржавања које се пружају у објектима </w:t>
      </w:r>
      <w:r w:rsidR="00F2369A" w:rsidRPr="00F77FD0">
        <w:rPr>
          <w:sz w:val="24"/>
          <w:szCs w:val="24"/>
          <w:lang w:val="sr-Cyrl-CS"/>
        </w:rPr>
        <w:t xml:space="preserve">у којима се врше радови који се не изводе рутински као део свакодневних активности и захтевају да се возило </w:t>
      </w:r>
      <w:r w:rsidR="00F2369A" w:rsidRPr="00F77FD0">
        <w:rPr>
          <w:sz w:val="24"/>
          <w:szCs w:val="24"/>
          <w:lang w:val="sr-Cyrl-CS"/>
        </w:rPr>
        <w:lastRenderedPageBreak/>
        <w:t>искључи из саобраћаја, а намењени су за одржавање</w:t>
      </w:r>
      <w:r w:rsidRPr="00F77FD0">
        <w:rPr>
          <w:sz w:val="24"/>
          <w:szCs w:val="24"/>
          <w:lang w:val="sr-Cyrl-CS"/>
        </w:rPr>
        <w:t xml:space="preserve"> возов</w:t>
      </w:r>
      <w:r w:rsidR="00F2369A" w:rsidRPr="00F77FD0">
        <w:rPr>
          <w:sz w:val="24"/>
          <w:szCs w:val="24"/>
          <w:lang w:val="sr-Cyrl-CS"/>
        </w:rPr>
        <w:t>а</w:t>
      </w:r>
      <w:r w:rsidRPr="00F77FD0">
        <w:rPr>
          <w:sz w:val="24"/>
          <w:szCs w:val="24"/>
          <w:lang w:val="sr-Cyrl-CS"/>
        </w:rPr>
        <w:t xml:space="preserve"> за велике брзине или </w:t>
      </w:r>
      <w:r w:rsidR="00F2369A" w:rsidRPr="00F77FD0">
        <w:rPr>
          <w:sz w:val="24"/>
          <w:szCs w:val="24"/>
          <w:lang w:val="sr-Cyrl-CS"/>
        </w:rPr>
        <w:t xml:space="preserve">за </w:t>
      </w:r>
      <w:r w:rsidRPr="00F77FD0">
        <w:rPr>
          <w:sz w:val="24"/>
          <w:szCs w:val="24"/>
          <w:lang w:val="sr-Cyrl-CS"/>
        </w:rPr>
        <w:t>друг</w:t>
      </w:r>
      <w:r w:rsidR="00F2369A" w:rsidRPr="00F77FD0">
        <w:rPr>
          <w:sz w:val="24"/>
          <w:szCs w:val="24"/>
          <w:lang w:val="sr-Cyrl-CS"/>
        </w:rPr>
        <w:t>е</w:t>
      </w:r>
      <w:r w:rsidRPr="00F77FD0">
        <w:rPr>
          <w:sz w:val="24"/>
          <w:szCs w:val="24"/>
          <w:lang w:val="sr-Cyrl-CS"/>
        </w:rPr>
        <w:t xml:space="preserve"> врст</w:t>
      </w:r>
      <w:r w:rsidR="00D41726" w:rsidRPr="00F77FD0">
        <w:rPr>
          <w:sz w:val="24"/>
          <w:szCs w:val="24"/>
          <w:lang w:val="sr-Cyrl-CS"/>
        </w:rPr>
        <w:t>е</w:t>
      </w:r>
      <w:r w:rsidRPr="00F77FD0">
        <w:rPr>
          <w:sz w:val="24"/>
          <w:szCs w:val="24"/>
          <w:lang w:val="sr-Cyrl-CS"/>
        </w:rPr>
        <w:t xml:space="preserve"> возних средстава која захтевају специфичне објекте.</w:t>
      </w:r>
    </w:p>
    <w:p w14:paraId="39189334" w14:textId="77777777" w:rsidR="000463F7" w:rsidRPr="00F77FD0" w:rsidRDefault="000463F7" w:rsidP="004A018F">
      <w:pPr>
        <w:pStyle w:val="1tekst"/>
        <w:tabs>
          <w:tab w:val="left" w:pos="1701"/>
        </w:tabs>
        <w:ind w:left="709" w:firstLine="0"/>
        <w:rPr>
          <w:sz w:val="24"/>
          <w:szCs w:val="24"/>
          <w:lang w:val="sr-Cyrl-RS"/>
        </w:rPr>
      </w:pPr>
    </w:p>
    <w:p w14:paraId="49E30353" w14:textId="1F3BEE43" w:rsidR="008A03DE" w:rsidRPr="00F77FD0" w:rsidRDefault="008A03DE" w:rsidP="004A018F">
      <w:pPr>
        <w:pStyle w:val="1tekst"/>
        <w:ind w:left="0" w:firstLine="709"/>
        <w:rPr>
          <w:sz w:val="24"/>
          <w:szCs w:val="24"/>
          <w:lang w:val="sr-Cyrl-CS"/>
        </w:rPr>
      </w:pPr>
      <w:r w:rsidRPr="00F77FD0">
        <w:rPr>
          <w:sz w:val="24"/>
          <w:szCs w:val="24"/>
          <w:lang w:val="sr-Cyrl-CS"/>
        </w:rPr>
        <w:t xml:space="preserve">Обезбеђивање електричне енергије за вучу железничким превозницима од стране управљача инфраструктуре, односно оператора услужног објекта, не сматра се енергетском делатношћу у смислу прописа којима се уређује енергетика. Управљач инфраструктуре, односно оператор услужног објекта који поседује елемент железничке инфраструктуре из члана </w:t>
      </w:r>
      <w:r w:rsidR="006D5334" w:rsidRPr="00F77FD0">
        <w:rPr>
          <w:sz w:val="24"/>
          <w:szCs w:val="24"/>
          <w:lang w:val="sr-Cyrl-CS"/>
        </w:rPr>
        <w:t>4. став 2</w:t>
      </w:r>
      <w:r w:rsidRPr="00F77FD0">
        <w:rPr>
          <w:sz w:val="24"/>
          <w:szCs w:val="24"/>
          <w:lang w:val="sr-Cyrl-CS"/>
        </w:rPr>
        <w:t>. тачка 9) овог закона, је крајњи купац електричне енергије у смислу прописа којима се уређује енергетика.</w:t>
      </w:r>
    </w:p>
    <w:p w14:paraId="25035C0C"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посебно исказује цене за основне, додатне и пратеће услуге које он пружа уз минимални приступни пакет услуга, у складу са закљученим уговором о коришћењу инфраструктуре.</w:t>
      </w:r>
    </w:p>
    <w:p w14:paraId="0CEF0A7C" w14:textId="011EFA6E" w:rsidR="008A03DE" w:rsidRPr="00F77FD0" w:rsidRDefault="008A03DE" w:rsidP="004A018F">
      <w:pPr>
        <w:pStyle w:val="1tekst"/>
        <w:ind w:left="0" w:firstLine="709"/>
        <w:rPr>
          <w:sz w:val="24"/>
          <w:szCs w:val="24"/>
          <w:lang w:val="sr-Cyrl-CS"/>
        </w:rPr>
      </w:pPr>
      <w:r w:rsidRPr="00F77FD0">
        <w:rPr>
          <w:sz w:val="24"/>
          <w:szCs w:val="24"/>
          <w:lang w:val="sr-Cyrl-CS"/>
        </w:rPr>
        <w:t xml:space="preserve">Оператори услужних објеката у својој Информацији из члана </w:t>
      </w:r>
      <w:r w:rsidR="006D5334" w:rsidRPr="00F77FD0">
        <w:rPr>
          <w:sz w:val="24"/>
          <w:szCs w:val="24"/>
          <w:lang w:val="sr-Cyrl-CS"/>
        </w:rPr>
        <w:t>24</w:t>
      </w:r>
      <w:r w:rsidRPr="00F77FD0">
        <w:rPr>
          <w:sz w:val="24"/>
          <w:szCs w:val="24"/>
          <w:lang w:val="sr-Cyrl-CS"/>
        </w:rPr>
        <w:t>. овог закона прецизирају минимални пакет основних услуга које пружају железничким превозницима.</w:t>
      </w:r>
    </w:p>
    <w:p w14:paraId="4971ED85" w14:textId="527A661E" w:rsidR="008A03DE" w:rsidRPr="00F77FD0" w:rsidRDefault="008A03DE" w:rsidP="004A018F">
      <w:pPr>
        <w:pStyle w:val="1tekst"/>
        <w:ind w:left="0" w:firstLine="709"/>
        <w:rPr>
          <w:sz w:val="24"/>
          <w:szCs w:val="24"/>
          <w:lang w:val="sr-Cyrl-CS"/>
        </w:rPr>
      </w:pPr>
      <w:r w:rsidRPr="00F77FD0">
        <w:rPr>
          <w:sz w:val="24"/>
          <w:szCs w:val="24"/>
          <w:lang w:val="sr-Cyrl-CS"/>
        </w:rPr>
        <w:t xml:space="preserve">Железничким превозницима којима је омогућен приступ колосецима који повезују са услужним објектом, односно колосецима који су у склопу инфраструктуре услужног објекта, оператор услужног објекта пружа минимални приступни пакет услуга, на који се сходно примењује члан </w:t>
      </w:r>
      <w:r w:rsidR="006D5334" w:rsidRPr="00F77FD0">
        <w:rPr>
          <w:sz w:val="24"/>
          <w:szCs w:val="24"/>
          <w:lang w:val="sr-Cyrl-CS"/>
        </w:rPr>
        <w:t>24</w:t>
      </w:r>
      <w:r w:rsidRPr="00F77FD0">
        <w:rPr>
          <w:sz w:val="24"/>
          <w:szCs w:val="24"/>
          <w:lang w:val="sr-Cyrl-CS"/>
        </w:rPr>
        <w:t>. овог закона.</w:t>
      </w:r>
    </w:p>
    <w:p w14:paraId="32B1E32E" w14:textId="77777777" w:rsidR="008A03DE" w:rsidRPr="00F77FD0" w:rsidRDefault="008A03DE" w:rsidP="004A018F">
      <w:pPr>
        <w:pStyle w:val="1tekst"/>
        <w:ind w:left="0" w:firstLine="709"/>
        <w:rPr>
          <w:sz w:val="24"/>
          <w:szCs w:val="24"/>
          <w:lang w:val="sr-Cyrl-CS"/>
        </w:rPr>
      </w:pPr>
      <w:r w:rsidRPr="00F77FD0">
        <w:rPr>
          <w:sz w:val="24"/>
          <w:szCs w:val="24"/>
          <w:lang w:val="sr-Cyrl-CS"/>
        </w:rPr>
        <w:t>Оператор услужног објекта и подносилац захтева за приступ и пружање услуга у услужном објекту, односно железнички превозник кога одреди подносилац захтева који није железнички превозник, уговором уређују међусобна права и обавезе у вези са договореним услугама из овог члана и приступом колосецима који чине инфраструктуру тог услужног објекта.</w:t>
      </w:r>
    </w:p>
    <w:p w14:paraId="1BCDBA0D" w14:textId="77777777" w:rsidR="00151879" w:rsidRPr="00F77FD0" w:rsidRDefault="00151879" w:rsidP="008A03DE">
      <w:pPr>
        <w:pStyle w:val="6naslov"/>
        <w:rPr>
          <w:sz w:val="24"/>
          <w:szCs w:val="24"/>
          <w:lang w:val="sr-Cyrl-CS"/>
        </w:rPr>
      </w:pPr>
    </w:p>
    <w:p w14:paraId="6D6529B5" w14:textId="71EFE915" w:rsidR="008A03DE" w:rsidRPr="00F77FD0" w:rsidRDefault="008A03DE" w:rsidP="004A018F">
      <w:pPr>
        <w:pStyle w:val="6naslov"/>
        <w:spacing w:before="0" w:after="0"/>
        <w:rPr>
          <w:sz w:val="24"/>
          <w:szCs w:val="24"/>
          <w:lang w:val="sr-Cyrl-CS"/>
        </w:rPr>
      </w:pPr>
      <w:r w:rsidRPr="00F77FD0">
        <w:rPr>
          <w:sz w:val="24"/>
          <w:szCs w:val="24"/>
          <w:lang w:val="sr-Cyrl-CS"/>
        </w:rPr>
        <w:t>III. ОБРАЧУН ЦЕНА ПРИСТУПА И ДОДЕЛА КАПАЦИТЕТА ЖЕЛЕЗНИЧКЕ ИНФРАСТРУКТУРЕ</w:t>
      </w:r>
    </w:p>
    <w:p w14:paraId="5CFE0854" w14:textId="77777777" w:rsidR="008A03DE" w:rsidRPr="00F77FD0" w:rsidRDefault="008A03DE" w:rsidP="004A018F">
      <w:pPr>
        <w:pStyle w:val="7podnas"/>
        <w:spacing w:before="0"/>
        <w:rPr>
          <w:b w:val="0"/>
          <w:sz w:val="24"/>
          <w:szCs w:val="24"/>
          <w:lang w:val="sr-Cyrl-CS"/>
        </w:rPr>
      </w:pPr>
      <w:r w:rsidRPr="00F77FD0">
        <w:rPr>
          <w:b w:val="0"/>
          <w:sz w:val="24"/>
          <w:szCs w:val="24"/>
          <w:lang w:val="sr-Cyrl-CS"/>
        </w:rPr>
        <w:t>1. Општи принципи</w:t>
      </w:r>
    </w:p>
    <w:p w14:paraId="189256DC" w14:textId="77777777" w:rsidR="008A03DE" w:rsidRPr="00F77FD0" w:rsidRDefault="008A03DE" w:rsidP="004A018F">
      <w:pPr>
        <w:pStyle w:val="8podpodnas"/>
        <w:spacing w:before="0" w:after="0"/>
        <w:rPr>
          <w:i w:val="0"/>
          <w:sz w:val="24"/>
          <w:szCs w:val="24"/>
          <w:lang w:val="sr-Cyrl-CS"/>
        </w:rPr>
      </w:pPr>
      <w:r w:rsidRPr="00F77FD0">
        <w:rPr>
          <w:i w:val="0"/>
          <w:sz w:val="24"/>
          <w:szCs w:val="24"/>
          <w:lang w:val="sr-Cyrl-CS"/>
        </w:rPr>
        <w:t>Ефикасно коришћење капацитета инфраструктуре</w:t>
      </w:r>
    </w:p>
    <w:p w14:paraId="411AEF51" w14:textId="3FD2C150" w:rsidR="008A03DE" w:rsidRPr="00F77FD0" w:rsidRDefault="008A03DE" w:rsidP="00151879">
      <w:pPr>
        <w:jc w:val="center"/>
        <w:rPr>
          <w:rFonts w:eastAsia="Times New Roman"/>
          <w:bCs/>
          <w:lang w:val="sr-Cyrl-CS"/>
        </w:rPr>
      </w:pPr>
      <w:r w:rsidRPr="00F77FD0">
        <w:rPr>
          <w:rFonts w:eastAsia="Times New Roman"/>
          <w:bCs/>
          <w:lang w:val="sr-Cyrl-CS"/>
        </w:rPr>
        <w:t xml:space="preserve">Члан </w:t>
      </w:r>
      <w:r w:rsidR="00D07DD1" w:rsidRPr="00F77FD0">
        <w:rPr>
          <w:rFonts w:eastAsia="Times New Roman"/>
          <w:bCs/>
          <w:lang w:val="sr-Latn-RS"/>
        </w:rPr>
        <w:t>22</w:t>
      </w:r>
      <w:r w:rsidRPr="00F77FD0">
        <w:rPr>
          <w:rFonts w:eastAsia="Times New Roman"/>
          <w:bCs/>
          <w:lang w:val="sr-Cyrl-CS"/>
        </w:rPr>
        <w:t>.</w:t>
      </w:r>
    </w:p>
    <w:p w14:paraId="415BD583" w14:textId="77777777" w:rsidR="008A03DE" w:rsidRPr="00F77FD0" w:rsidRDefault="008A03DE" w:rsidP="004A018F">
      <w:pPr>
        <w:pStyle w:val="1tekst"/>
        <w:ind w:left="0" w:firstLine="709"/>
        <w:rPr>
          <w:sz w:val="24"/>
          <w:szCs w:val="24"/>
          <w:lang w:val="sr-Cyrl-CS"/>
        </w:rPr>
      </w:pPr>
      <w:r w:rsidRPr="00F77FD0">
        <w:rPr>
          <w:sz w:val="24"/>
          <w:szCs w:val="24"/>
          <w:lang w:val="sr-Cyrl-CS"/>
        </w:rPr>
        <w:t>Начин обрачуна цена приступа и додела капацитета јавне железничке инфраструктуре морају бити у складу са начелима утврђеним овим законом и омогућити управљачу инфраструктуре оптимално ефикасно искоришћење расположивих капацитета инфраструктуре.</w:t>
      </w:r>
    </w:p>
    <w:p w14:paraId="7B1AC952" w14:textId="77777777" w:rsidR="008A03DE" w:rsidRPr="00F77FD0" w:rsidRDefault="008A03DE" w:rsidP="008A03DE">
      <w:pPr>
        <w:pStyle w:val="7podnas"/>
        <w:rPr>
          <w:b w:val="0"/>
          <w:sz w:val="24"/>
          <w:szCs w:val="24"/>
          <w:lang w:val="sr-Cyrl-CS"/>
        </w:rPr>
      </w:pPr>
      <w:r w:rsidRPr="00F77FD0">
        <w:rPr>
          <w:b w:val="0"/>
          <w:sz w:val="24"/>
          <w:szCs w:val="24"/>
          <w:lang w:val="sr-Cyrl-CS"/>
        </w:rPr>
        <w:t>2. Изјава о мрежи</w:t>
      </w:r>
    </w:p>
    <w:p w14:paraId="4DAA3A9C" w14:textId="4510E629"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D07DD1" w:rsidRPr="00F77FD0">
        <w:rPr>
          <w:rFonts w:eastAsia="Times New Roman"/>
          <w:bCs/>
          <w:lang w:val="sr-Latn-RS"/>
        </w:rPr>
        <w:t>23</w:t>
      </w:r>
      <w:r w:rsidRPr="00F77FD0">
        <w:rPr>
          <w:rFonts w:eastAsia="Times New Roman"/>
          <w:bCs/>
          <w:lang w:val="sr-Cyrl-CS"/>
        </w:rPr>
        <w:t xml:space="preserve">. </w:t>
      </w:r>
      <w:r w:rsidRPr="00F77FD0">
        <w:rPr>
          <w:rFonts w:ascii="Tahoma" w:eastAsia="Times New Roman" w:hAnsi="Tahoma" w:cs="Tahoma"/>
          <w:bCs/>
          <w:lang w:val="sr-Cyrl-CS"/>
        </w:rPr>
        <w:t>﻿</w:t>
      </w:r>
    </w:p>
    <w:p w14:paraId="16975B33" w14:textId="09F0B66D"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после консултација са заинтересованим странама, израђује и објављује Изјаву о мрежи. Управљач инфраструктуре је дужан да садржину радне верзије Изјаве о мрежи учини доступном заинтересованим странама објављивањем на својој интернет страници најкасније десет дана пре обављања консултације</w:t>
      </w:r>
      <w:r w:rsidR="005356C2" w:rsidRPr="00F77FD0">
        <w:rPr>
          <w:sz w:val="24"/>
          <w:szCs w:val="24"/>
          <w:lang w:val="sr-Cyrl-CS"/>
        </w:rPr>
        <w:t>, као и да о томе обавести Дирекцију.</w:t>
      </w:r>
    </w:p>
    <w:p w14:paraId="479275EA" w14:textId="36107C30" w:rsidR="008A03DE" w:rsidRPr="00F77FD0" w:rsidRDefault="008A03DE" w:rsidP="004A018F">
      <w:pPr>
        <w:pStyle w:val="1tekst"/>
        <w:ind w:left="0" w:firstLine="709"/>
        <w:rPr>
          <w:sz w:val="24"/>
          <w:szCs w:val="24"/>
          <w:lang w:val="sr-Cyrl-CS"/>
        </w:rPr>
      </w:pPr>
      <w:r w:rsidRPr="00F77FD0">
        <w:rPr>
          <w:sz w:val="24"/>
          <w:szCs w:val="24"/>
          <w:lang w:val="sr-Cyrl-CS"/>
        </w:rPr>
        <w:t>Изјава о мрежи се објављује на српском језику и може се прибавити после плаћања цене која не премашује трошкове њеног објављивања. Текст Изјаве о мрежи се ставља на располагање бесплатно у електронском облику на интернет страници управљача инфраструктуре на српском и енглеском језику, као и на интернет страници међународног удружења управљача инфраструктуре.</w:t>
      </w:r>
    </w:p>
    <w:p w14:paraId="58C2694C" w14:textId="77777777" w:rsidR="008A03DE" w:rsidRPr="00F77FD0" w:rsidRDefault="008A03DE" w:rsidP="004A018F">
      <w:pPr>
        <w:pStyle w:val="1tekst"/>
        <w:ind w:left="0" w:firstLine="709"/>
        <w:rPr>
          <w:sz w:val="24"/>
          <w:szCs w:val="24"/>
          <w:lang w:val="sr-Cyrl-CS"/>
        </w:rPr>
      </w:pPr>
      <w:r w:rsidRPr="00F77FD0">
        <w:rPr>
          <w:sz w:val="24"/>
          <w:szCs w:val="24"/>
          <w:lang w:val="sr-Cyrl-CS"/>
        </w:rPr>
        <w:t>Изјава о мрежи садржи следеће информације:</w:t>
      </w:r>
    </w:p>
    <w:p w14:paraId="354E79E7" w14:textId="77777777" w:rsidR="008A03DE" w:rsidRPr="00F77FD0" w:rsidRDefault="008A03DE" w:rsidP="004A018F">
      <w:pPr>
        <w:pStyle w:val="1tekst"/>
        <w:ind w:left="0" w:firstLine="709"/>
        <w:rPr>
          <w:sz w:val="24"/>
          <w:szCs w:val="24"/>
          <w:lang w:val="sr-Cyrl-CS"/>
        </w:rPr>
      </w:pPr>
      <w:r w:rsidRPr="00F77FD0">
        <w:rPr>
          <w:sz w:val="24"/>
          <w:szCs w:val="24"/>
          <w:lang w:val="sr-Cyrl-CS"/>
        </w:rPr>
        <w:lastRenderedPageBreak/>
        <w:t>1) део којим се утврђује природа инфраструктуре која је на располагању железничким превозницима и услове за приступ истој. Информације у овом делу су на годишњем нивоу конзистентне са регистром железничке инфраструктуре који се објављују у складу са законом којим се уређује интероперабилност железничког система или се позивају на овај регистар;</w:t>
      </w:r>
    </w:p>
    <w:p w14:paraId="1EA75EF9" w14:textId="40BB2DC3" w:rsidR="008A03DE" w:rsidRPr="00F77FD0" w:rsidRDefault="008A03DE" w:rsidP="004A018F">
      <w:pPr>
        <w:pStyle w:val="1tekst"/>
        <w:ind w:left="0" w:firstLine="709"/>
        <w:rPr>
          <w:sz w:val="24"/>
          <w:szCs w:val="24"/>
          <w:lang w:val="sr-Cyrl-CS"/>
        </w:rPr>
      </w:pPr>
      <w:r w:rsidRPr="00F77FD0">
        <w:rPr>
          <w:sz w:val="24"/>
          <w:szCs w:val="24"/>
          <w:lang w:val="sr-Cyrl-CS"/>
        </w:rPr>
        <w:t xml:space="preserve">2) део о начелима обрачуна цена и висини цена који садржи детаљне информације о начину обрачуна цена, као и информације о ценама, као и остале релевантне информације о приступу које се односе на услуге из члана </w:t>
      </w:r>
      <w:r w:rsidR="006D5334" w:rsidRPr="00F77FD0">
        <w:rPr>
          <w:sz w:val="24"/>
          <w:szCs w:val="24"/>
          <w:lang w:val="sr-Cyrl-CS"/>
        </w:rPr>
        <w:t>21</w:t>
      </w:r>
      <w:r w:rsidRPr="00F77FD0">
        <w:rPr>
          <w:sz w:val="24"/>
          <w:szCs w:val="24"/>
          <w:lang w:val="sr-Cyrl-CS"/>
        </w:rPr>
        <w:t xml:space="preserve">. овог закона за које постоји само један расположиви пружалац услуга. Овај део садржи детаље методологије, правила и, по потреби, скале које се користе за примену чл. </w:t>
      </w:r>
      <w:r w:rsidR="006D5334" w:rsidRPr="00F77FD0">
        <w:rPr>
          <w:sz w:val="24"/>
          <w:szCs w:val="24"/>
          <w:lang w:val="sr-Cyrl-CS"/>
        </w:rPr>
        <w:t>29</w:t>
      </w:r>
      <w:r w:rsidRPr="00F77FD0">
        <w:rPr>
          <w:sz w:val="24"/>
          <w:szCs w:val="24"/>
          <w:lang w:val="sr-Cyrl-CS"/>
        </w:rPr>
        <w:t>–</w:t>
      </w:r>
      <w:r w:rsidR="006D5334" w:rsidRPr="00F77FD0">
        <w:rPr>
          <w:sz w:val="24"/>
          <w:szCs w:val="24"/>
          <w:lang w:val="sr-Cyrl-CS"/>
        </w:rPr>
        <w:t>43</w:t>
      </w:r>
      <w:r w:rsidRPr="00F77FD0">
        <w:rPr>
          <w:sz w:val="24"/>
          <w:szCs w:val="24"/>
          <w:lang w:val="sr-Cyrl-CS"/>
        </w:rPr>
        <w:t>. овог закона, у погледу трошкова и цена. Овај део садржи информације о променама цена о којима је већ одлучено или које се предвиђају за период од наредних пет година, ако су расположиве;</w:t>
      </w:r>
    </w:p>
    <w:p w14:paraId="15F337F2" w14:textId="77777777" w:rsidR="008A03DE" w:rsidRPr="00F77FD0" w:rsidRDefault="008A03DE" w:rsidP="004A018F">
      <w:pPr>
        <w:pStyle w:val="1tekst"/>
        <w:ind w:left="0" w:firstLine="709"/>
        <w:rPr>
          <w:sz w:val="24"/>
          <w:szCs w:val="24"/>
          <w:lang w:val="sr-Cyrl-CS"/>
        </w:rPr>
      </w:pPr>
      <w:r w:rsidRPr="00F77FD0">
        <w:rPr>
          <w:sz w:val="24"/>
          <w:szCs w:val="24"/>
          <w:lang w:val="sr-Cyrl-CS"/>
        </w:rPr>
        <w:t>3) део о начелима и критеријумима за доделу капацитета. Овим се утврђују опште карактеристике капацитета инфраструктуре које су на располагању железничким превозницима и сва ограничења која се односе на њену употребу, укључујући могуће захтеве за капацитетом за одржавање. Такође се прецизирају поступци и рокови који се односе на поступак доделе капацитета. Овај део садржи специфичне критеријуме који се примењују током тог поступка, нарочито:</w:t>
      </w:r>
    </w:p>
    <w:p w14:paraId="2EB60F50" w14:textId="77777777" w:rsidR="008A03DE" w:rsidRPr="00F77FD0" w:rsidRDefault="008A03DE" w:rsidP="004A018F">
      <w:pPr>
        <w:pStyle w:val="1tekst"/>
        <w:ind w:left="851" w:firstLine="709"/>
        <w:rPr>
          <w:sz w:val="24"/>
          <w:szCs w:val="24"/>
          <w:lang w:val="sr-Cyrl-CS"/>
        </w:rPr>
      </w:pPr>
      <w:r w:rsidRPr="00F77FD0">
        <w:rPr>
          <w:sz w:val="24"/>
          <w:szCs w:val="24"/>
          <w:lang w:val="sr-Cyrl-CS"/>
        </w:rPr>
        <w:t>(1) поступке у складу са којима подносиоци захтева могу да захтевају капацитете од управљача инфраструктуре,</w:t>
      </w:r>
    </w:p>
    <w:p w14:paraId="19764615" w14:textId="77777777" w:rsidR="008A03DE" w:rsidRPr="00F77FD0" w:rsidRDefault="008A03DE" w:rsidP="004A018F">
      <w:pPr>
        <w:pStyle w:val="1tekst"/>
        <w:ind w:left="851" w:firstLine="709"/>
        <w:rPr>
          <w:sz w:val="24"/>
          <w:szCs w:val="24"/>
          <w:lang w:val="sr-Cyrl-CS"/>
        </w:rPr>
      </w:pPr>
      <w:r w:rsidRPr="00F77FD0">
        <w:rPr>
          <w:sz w:val="24"/>
          <w:szCs w:val="24"/>
          <w:lang w:val="sr-Cyrl-CS"/>
        </w:rPr>
        <w:t>(2) захтеве који се тичу подносиоца захтева,</w:t>
      </w:r>
    </w:p>
    <w:p w14:paraId="696B5B2F" w14:textId="77777777" w:rsidR="008A03DE" w:rsidRPr="00F77FD0" w:rsidRDefault="008A03DE" w:rsidP="004A018F">
      <w:pPr>
        <w:pStyle w:val="1tekst"/>
        <w:ind w:left="851" w:firstLine="709"/>
        <w:rPr>
          <w:sz w:val="24"/>
          <w:szCs w:val="24"/>
          <w:lang w:val="sr-Cyrl-CS"/>
        </w:rPr>
      </w:pPr>
      <w:r w:rsidRPr="00F77FD0">
        <w:rPr>
          <w:sz w:val="24"/>
          <w:szCs w:val="24"/>
          <w:lang w:val="sr-Cyrl-CS"/>
        </w:rPr>
        <w:t>(3) распоред за подношење захтева и поступак доделе и процедуре по којима се захтевају информације о распоређивању и процедуре за заказивање планираних и непредвиђених радова на одржавању и ограничења капацитета,</w:t>
      </w:r>
    </w:p>
    <w:p w14:paraId="569605D2" w14:textId="77777777" w:rsidR="008A03DE" w:rsidRPr="00F77FD0" w:rsidRDefault="008A03DE" w:rsidP="004A018F">
      <w:pPr>
        <w:pStyle w:val="1tekst"/>
        <w:ind w:left="851" w:firstLine="709"/>
        <w:rPr>
          <w:sz w:val="24"/>
          <w:szCs w:val="24"/>
          <w:lang w:val="sr-Cyrl-CS"/>
        </w:rPr>
      </w:pPr>
      <w:r w:rsidRPr="00F77FD0">
        <w:rPr>
          <w:sz w:val="24"/>
          <w:szCs w:val="24"/>
          <w:lang w:val="sr-Cyrl-CS"/>
        </w:rPr>
        <w:t>(4) начела којима се руководе поступци координације и систем решавања спорова обезбеђен као део овог поступка,</w:t>
      </w:r>
    </w:p>
    <w:p w14:paraId="546A2AC5" w14:textId="77777777" w:rsidR="008A03DE" w:rsidRPr="00F77FD0" w:rsidRDefault="008A03DE" w:rsidP="004A018F">
      <w:pPr>
        <w:pStyle w:val="1tekst"/>
        <w:ind w:left="851" w:firstLine="709"/>
        <w:rPr>
          <w:sz w:val="24"/>
          <w:szCs w:val="24"/>
          <w:lang w:val="sr-Cyrl-CS"/>
        </w:rPr>
      </w:pPr>
      <w:r w:rsidRPr="00F77FD0">
        <w:rPr>
          <w:sz w:val="24"/>
          <w:szCs w:val="24"/>
          <w:lang w:val="sr-Cyrl-CS"/>
        </w:rPr>
        <w:t>(5) поступке који се прате и критеријуме који се користе када је инфраструктура загушена,</w:t>
      </w:r>
    </w:p>
    <w:p w14:paraId="07F7AD79" w14:textId="77777777" w:rsidR="008A03DE" w:rsidRPr="00F77FD0" w:rsidRDefault="008A03DE" w:rsidP="004A018F">
      <w:pPr>
        <w:pStyle w:val="1tekst"/>
        <w:ind w:left="851" w:firstLine="709"/>
        <w:rPr>
          <w:sz w:val="24"/>
          <w:szCs w:val="24"/>
          <w:lang w:val="sr-Cyrl-CS"/>
        </w:rPr>
      </w:pPr>
      <w:r w:rsidRPr="00F77FD0">
        <w:rPr>
          <w:sz w:val="24"/>
          <w:szCs w:val="24"/>
          <w:lang w:val="sr-Cyrl-CS"/>
        </w:rPr>
        <w:t>(6) детаље о ограничењима у погледу коришћења инфраструктуре,</w:t>
      </w:r>
    </w:p>
    <w:p w14:paraId="43C6AFA2" w14:textId="77777777" w:rsidR="008A03DE" w:rsidRPr="00F77FD0" w:rsidRDefault="008A03DE" w:rsidP="004A018F">
      <w:pPr>
        <w:pStyle w:val="1tekst"/>
        <w:ind w:left="851" w:firstLine="709"/>
        <w:rPr>
          <w:sz w:val="24"/>
          <w:szCs w:val="24"/>
          <w:lang w:val="sr-Cyrl-CS"/>
        </w:rPr>
      </w:pPr>
      <w:r w:rsidRPr="00F77FD0">
        <w:rPr>
          <w:sz w:val="24"/>
          <w:szCs w:val="24"/>
          <w:lang w:val="sr-Cyrl-CS"/>
        </w:rPr>
        <w:t>(7) услове под којима се, приликом одређивања приоритета за поступак доделе, узимају у обзир претходни нивои искоришћења капацитета.</w:t>
      </w:r>
    </w:p>
    <w:p w14:paraId="384CA7ED" w14:textId="77777777" w:rsidR="008A03DE" w:rsidRPr="00F77FD0" w:rsidRDefault="008A03DE" w:rsidP="004A018F">
      <w:pPr>
        <w:pStyle w:val="1tekst"/>
        <w:ind w:left="0" w:firstLine="709"/>
        <w:rPr>
          <w:sz w:val="24"/>
          <w:szCs w:val="24"/>
          <w:lang w:val="sr-Cyrl-CS"/>
        </w:rPr>
      </w:pPr>
      <w:r w:rsidRPr="00F77FD0">
        <w:rPr>
          <w:sz w:val="24"/>
          <w:szCs w:val="24"/>
          <w:lang w:val="sr-Cyrl-CS"/>
        </w:rPr>
        <w:t>Наводе се детаљи мера предузетих да се обезбеди адекватан третман услуга превоза робе, међународних услуга и захтева у складу са ad hoc поступком. Садржи шаблон обрасца за подношење захтева за доделу капацитета. Управљач инфраструктуре објављује и детаљне информације о поступцима доделе међународних траса возова;</w:t>
      </w:r>
    </w:p>
    <w:p w14:paraId="6FD31346" w14:textId="77777777" w:rsidR="008A03DE" w:rsidRPr="00F77FD0" w:rsidRDefault="008A03DE" w:rsidP="004A018F">
      <w:pPr>
        <w:pStyle w:val="1tekst"/>
        <w:ind w:left="0" w:firstLine="709"/>
        <w:rPr>
          <w:sz w:val="24"/>
          <w:szCs w:val="24"/>
          <w:lang w:val="sr-Cyrl-CS"/>
        </w:rPr>
      </w:pPr>
      <w:r w:rsidRPr="00F77FD0">
        <w:rPr>
          <w:sz w:val="24"/>
          <w:szCs w:val="24"/>
          <w:lang w:val="sr-Cyrl-CS"/>
        </w:rPr>
        <w:t>4) део са информацијама у вези са подношењем захтева за лиценцу и сертификат o безбедности железнице који се издају у складу са овим законом и законом којим се уређује безбедност у железничком саобраћају или упућивање на веб сајт на којем се такве информације објављују у електронском облику бесплатно;</w:t>
      </w:r>
    </w:p>
    <w:p w14:paraId="0F975F04" w14:textId="4FFF22B6" w:rsidR="008A03DE" w:rsidRPr="00F77FD0" w:rsidRDefault="008A03DE" w:rsidP="004A018F">
      <w:pPr>
        <w:pStyle w:val="1tekst"/>
        <w:ind w:left="0" w:firstLine="709"/>
        <w:rPr>
          <w:sz w:val="24"/>
          <w:szCs w:val="24"/>
          <w:lang w:val="sr-Cyrl-CS"/>
        </w:rPr>
      </w:pPr>
      <w:r w:rsidRPr="00F77FD0">
        <w:rPr>
          <w:sz w:val="24"/>
          <w:szCs w:val="24"/>
          <w:lang w:val="sr-Cyrl-CS"/>
        </w:rPr>
        <w:t xml:space="preserve">5) део са информацијама о поступцима за решавање спорова и Захтева који се односе на питања приступа железничкој инфраструктури и услугама и систему учинка наведеном у члану </w:t>
      </w:r>
      <w:r w:rsidR="006D5334" w:rsidRPr="00F77FD0">
        <w:rPr>
          <w:sz w:val="24"/>
          <w:szCs w:val="24"/>
          <w:lang w:val="sr-Cyrl-CS"/>
        </w:rPr>
        <w:t>32</w:t>
      </w:r>
      <w:r w:rsidRPr="00F77FD0">
        <w:rPr>
          <w:sz w:val="24"/>
          <w:szCs w:val="24"/>
          <w:lang w:val="sr-Cyrl-CS"/>
        </w:rPr>
        <w:t xml:space="preserve">. став 2. тачка 7) и члану </w:t>
      </w:r>
      <w:r w:rsidR="006D5334" w:rsidRPr="00F77FD0">
        <w:rPr>
          <w:sz w:val="24"/>
          <w:szCs w:val="24"/>
          <w:lang w:val="sr-Cyrl-CS"/>
        </w:rPr>
        <w:t>43</w:t>
      </w:r>
      <w:r w:rsidRPr="00F77FD0">
        <w:rPr>
          <w:sz w:val="24"/>
          <w:szCs w:val="24"/>
          <w:lang w:val="sr-Cyrl-CS"/>
        </w:rPr>
        <w:t>. став 7. овог закона;</w:t>
      </w:r>
    </w:p>
    <w:p w14:paraId="3D24D639" w14:textId="5493874F" w:rsidR="008A03DE" w:rsidRPr="00F77FD0" w:rsidRDefault="008A03DE" w:rsidP="004A018F">
      <w:pPr>
        <w:pStyle w:val="1tekst"/>
        <w:ind w:left="0" w:firstLine="709"/>
        <w:rPr>
          <w:sz w:val="24"/>
          <w:szCs w:val="24"/>
          <w:lang w:val="sr-Cyrl-CS"/>
        </w:rPr>
      </w:pPr>
      <w:r w:rsidRPr="00F77FD0">
        <w:rPr>
          <w:sz w:val="24"/>
          <w:szCs w:val="24"/>
          <w:lang w:val="sr-Cyrl-CS"/>
        </w:rPr>
        <w:t xml:space="preserve">6) део са информацијама о приступу и обрачуну цена услуга у услужним објектима из члана </w:t>
      </w:r>
      <w:r w:rsidR="006D5334" w:rsidRPr="00F77FD0">
        <w:rPr>
          <w:sz w:val="24"/>
          <w:szCs w:val="24"/>
          <w:lang w:val="sr-Cyrl-CS"/>
        </w:rPr>
        <w:t>21</w:t>
      </w:r>
      <w:r w:rsidRPr="00F77FD0">
        <w:rPr>
          <w:sz w:val="24"/>
          <w:szCs w:val="24"/>
          <w:lang w:val="sr-Cyrl-CS"/>
        </w:rPr>
        <w:t xml:space="preserve">. овог закона, укључујући и минимални пакет основних услуга које пружају железничким превозницима, укључујући и приступ колосецима. Оператори услужних објеката које не контролише управљач инфраструктуре достављају информације о ценама </w:t>
      </w:r>
      <w:r w:rsidRPr="00F77FD0">
        <w:rPr>
          <w:sz w:val="24"/>
          <w:szCs w:val="24"/>
          <w:lang w:val="sr-Cyrl-CS"/>
        </w:rPr>
        <w:lastRenderedPageBreak/>
        <w:t>приступа услужном објекту и ценама пружања услуга, као и информације о техничким условима приступа ради укључивања у Изјаву о мрежи или указују на веб сајт на којем се те информације објављују у електронском облику бесплатно;</w:t>
      </w:r>
    </w:p>
    <w:p w14:paraId="493B2445" w14:textId="7DB150B2" w:rsidR="008A03DE" w:rsidRPr="00F77FD0" w:rsidRDefault="008A03DE" w:rsidP="004A018F">
      <w:pPr>
        <w:pStyle w:val="1tekst"/>
        <w:ind w:left="0" w:firstLine="709"/>
        <w:rPr>
          <w:sz w:val="24"/>
          <w:szCs w:val="24"/>
          <w:lang w:val="sr-Cyrl-CS"/>
        </w:rPr>
      </w:pPr>
      <w:r w:rsidRPr="00F77FD0">
        <w:rPr>
          <w:sz w:val="24"/>
          <w:szCs w:val="24"/>
          <w:lang w:val="sr-Cyrl-CS"/>
        </w:rPr>
        <w:t xml:space="preserve">7) модел оквирних споразума између управљача инфраструктуре и подносилаца захтева у складу са чланом </w:t>
      </w:r>
      <w:r w:rsidR="006D5334" w:rsidRPr="00F77FD0">
        <w:rPr>
          <w:sz w:val="24"/>
          <w:szCs w:val="24"/>
          <w:lang w:val="sr-Cyrl-CS"/>
        </w:rPr>
        <w:t>39</w:t>
      </w:r>
      <w:r w:rsidRPr="00F77FD0">
        <w:rPr>
          <w:sz w:val="24"/>
          <w:szCs w:val="24"/>
          <w:lang w:val="sr-Cyrl-CS"/>
        </w:rPr>
        <w:t>. овог закона.</w:t>
      </w:r>
    </w:p>
    <w:p w14:paraId="7CEB438E" w14:textId="77777777" w:rsidR="008A03DE" w:rsidRPr="00F77FD0" w:rsidRDefault="008A03DE" w:rsidP="004A018F">
      <w:pPr>
        <w:pStyle w:val="1tekst"/>
        <w:ind w:left="0" w:firstLine="709"/>
        <w:rPr>
          <w:sz w:val="24"/>
          <w:szCs w:val="24"/>
          <w:lang w:val="sr-Cyrl-CS"/>
        </w:rPr>
      </w:pPr>
      <w:r w:rsidRPr="00F77FD0">
        <w:rPr>
          <w:sz w:val="24"/>
          <w:szCs w:val="24"/>
          <w:lang w:val="sr-Cyrl-CS"/>
        </w:rPr>
        <w:t>Општим условима уговора о коришћењу инфраструктуре који закључују управљач инфраструктуре и железнички превозник којем је додељен капацитет инфраструктуре сматра се део Изјаве о мрежи који садржи податке који се односе на:</w:t>
      </w:r>
    </w:p>
    <w:p w14:paraId="688B8C47" w14:textId="77777777" w:rsidR="008A03DE" w:rsidRPr="00F77FD0" w:rsidRDefault="008A03DE" w:rsidP="004A018F">
      <w:pPr>
        <w:pStyle w:val="1tekst"/>
        <w:ind w:left="0" w:firstLine="709"/>
        <w:rPr>
          <w:sz w:val="24"/>
          <w:szCs w:val="24"/>
          <w:lang w:val="sr-Cyrl-CS"/>
        </w:rPr>
      </w:pPr>
      <w:r w:rsidRPr="00F77FD0">
        <w:rPr>
          <w:sz w:val="24"/>
          <w:szCs w:val="24"/>
          <w:lang w:val="sr-Cyrl-CS"/>
        </w:rPr>
        <w:t>1) услове за приступ железничкој инфраструктури, услужним објектима и услугама које пружа управљач инфраструктуре;</w:t>
      </w:r>
    </w:p>
    <w:p w14:paraId="4C917CFF" w14:textId="77777777" w:rsidR="008A03DE" w:rsidRPr="00F77FD0" w:rsidRDefault="008A03DE" w:rsidP="004A018F">
      <w:pPr>
        <w:pStyle w:val="1tekst"/>
        <w:ind w:left="0" w:firstLine="709"/>
        <w:rPr>
          <w:sz w:val="24"/>
          <w:szCs w:val="24"/>
          <w:lang w:val="sr-Cyrl-CS"/>
        </w:rPr>
      </w:pPr>
      <w:r w:rsidRPr="00F77FD0">
        <w:rPr>
          <w:sz w:val="24"/>
          <w:szCs w:val="24"/>
          <w:lang w:val="sr-Cyrl-CS"/>
        </w:rPr>
        <w:t>2) начела и начин одређивања и обрачуна цена;</w:t>
      </w:r>
    </w:p>
    <w:p w14:paraId="0475307C" w14:textId="77777777" w:rsidR="008A03DE" w:rsidRPr="00F77FD0" w:rsidRDefault="008A03DE" w:rsidP="004A018F">
      <w:pPr>
        <w:pStyle w:val="1tekst"/>
        <w:ind w:left="0" w:firstLine="709"/>
        <w:rPr>
          <w:sz w:val="24"/>
          <w:szCs w:val="24"/>
          <w:lang w:val="sr-Cyrl-CS"/>
        </w:rPr>
      </w:pPr>
      <w:r w:rsidRPr="00F77FD0">
        <w:rPr>
          <w:sz w:val="24"/>
          <w:szCs w:val="24"/>
          <w:lang w:val="sr-Cyrl-CS"/>
        </w:rPr>
        <w:t>3) висину цене приступа, цене приступа услужним објектима којима управља управљач инфраструктуре и цене услуга које у њима пружа, за додатне и пратеће услуге које пружа управљач инфраструктуре;</w:t>
      </w:r>
    </w:p>
    <w:p w14:paraId="1ED1C377" w14:textId="49D13991" w:rsidR="008A03DE" w:rsidRPr="00F77FD0" w:rsidRDefault="008A03DE" w:rsidP="004A018F">
      <w:pPr>
        <w:pStyle w:val="1tekst"/>
        <w:ind w:left="0" w:firstLine="709"/>
        <w:rPr>
          <w:sz w:val="24"/>
          <w:szCs w:val="24"/>
          <w:lang w:val="sr-Cyrl-CS"/>
        </w:rPr>
      </w:pPr>
      <w:r w:rsidRPr="00F77FD0">
        <w:rPr>
          <w:sz w:val="24"/>
          <w:szCs w:val="24"/>
          <w:lang w:val="sr-Cyrl-CS"/>
        </w:rPr>
        <w:t>4) начела и критеријуме за доделу инфраструктурног капацитета.</w:t>
      </w:r>
    </w:p>
    <w:p w14:paraId="7A9A3EA6" w14:textId="77777777" w:rsidR="00353A4F" w:rsidRPr="00F77FD0" w:rsidRDefault="00353A4F" w:rsidP="004A018F">
      <w:pPr>
        <w:pStyle w:val="1tekst"/>
        <w:ind w:left="0" w:firstLine="709"/>
        <w:rPr>
          <w:sz w:val="24"/>
          <w:szCs w:val="24"/>
          <w:lang w:val="sr-Cyrl-CS"/>
        </w:rPr>
      </w:pPr>
    </w:p>
    <w:p w14:paraId="2C5AF339" w14:textId="7D5836C7" w:rsidR="008F6FB6" w:rsidRPr="00F77FD0" w:rsidRDefault="008F6FB6" w:rsidP="00695725">
      <w:pPr>
        <w:ind w:firstLine="709"/>
        <w:jc w:val="both"/>
        <w:rPr>
          <w:lang w:val="sr-Cyrl-RS"/>
        </w:rPr>
      </w:pPr>
      <w:r w:rsidRPr="00F77FD0">
        <w:rPr>
          <w:lang w:val="sr-Cyrl-RS"/>
        </w:rPr>
        <w:t>Управљач инфраструктуре може у Изјав</w:t>
      </w:r>
      <w:r w:rsidR="00855160" w:rsidRPr="00F77FD0">
        <w:rPr>
          <w:lang w:val="sr-Cyrl-RS"/>
        </w:rPr>
        <w:t>и</w:t>
      </w:r>
      <w:r w:rsidRPr="00F77FD0">
        <w:rPr>
          <w:lang w:val="sr-Cyrl-RS"/>
        </w:rPr>
        <w:t xml:space="preserve"> о мрежи прописати поступке и мере које предузима, у случају ако железнички превозник својим активностима омета експлоатацију мреже, да би се обезбедило коришћење станичних колосека свим железничким превозницима под  равноправним условима.</w:t>
      </w:r>
    </w:p>
    <w:p w14:paraId="416D3093" w14:textId="1BBF8EE9" w:rsidR="00353A4F" w:rsidRPr="00F77FD0" w:rsidRDefault="00353A4F" w:rsidP="00953984">
      <w:pPr>
        <w:pStyle w:val="1tekst"/>
        <w:ind w:left="0" w:firstLine="0"/>
        <w:rPr>
          <w:sz w:val="24"/>
          <w:szCs w:val="24"/>
          <w:lang w:val="sr-Cyrl-CS"/>
        </w:rPr>
      </w:pPr>
    </w:p>
    <w:p w14:paraId="70446B78" w14:textId="77777777" w:rsidR="008A03DE" w:rsidRPr="00F77FD0" w:rsidRDefault="008A03DE" w:rsidP="004A018F">
      <w:pPr>
        <w:pStyle w:val="1tekst"/>
        <w:ind w:left="0" w:firstLine="709"/>
        <w:rPr>
          <w:sz w:val="24"/>
          <w:szCs w:val="24"/>
          <w:lang w:val="sr-Cyrl-CS"/>
        </w:rPr>
      </w:pPr>
      <w:r w:rsidRPr="00F77FD0">
        <w:rPr>
          <w:sz w:val="24"/>
          <w:szCs w:val="24"/>
          <w:lang w:val="sr-Cyrl-CS"/>
        </w:rPr>
        <w:t>На израду и објављивање измена и допуна Изјаве о мрежи у делу који се односи на начела и начин одређивања и обрачуна и висину цене приступа, цене приступа услужним објектима којима управља управљач инфраструктуре, цене услуга које у њима пружа и цене додатних и пратећих услуга које пружа управљач инфраструктуре, сходно се примењују одредбе ст. 1. и 2. овог члана. Те измене и допуне Изјаве о мрежи морају бити објављене најмање шест месеци пре почетка примене.</w:t>
      </w:r>
    </w:p>
    <w:p w14:paraId="0BDBC020"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дужан је да објави текст измена и допуна Изјаве о мрежи на својој интернет страници и/или да у објављеном пречишћеном тексту Изјаве о мрежи, на почетку текста наведе у ком делу су извршене измене и кратак садржај измена, а да у самом тексту Изјаве о мрежи јасно назначи измене.</w:t>
      </w:r>
    </w:p>
    <w:p w14:paraId="086643E6"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је дужан да врши измене и допуне Изјаве о мрежи ако дође до било које промене података које она садржи.</w:t>
      </w:r>
    </w:p>
    <w:p w14:paraId="564791D7" w14:textId="3DF87070" w:rsidR="008A03DE" w:rsidRPr="00F77FD0" w:rsidRDefault="008A03DE" w:rsidP="004A018F">
      <w:pPr>
        <w:pStyle w:val="1tekst"/>
        <w:ind w:left="0" w:firstLine="709"/>
        <w:rPr>
          <w:sz w:val="24"/>
          <w:szCs w:val="24"/>
          <w:lang w:val="sr-Cyrl-CS"/>
        </w:rPr>
      </w:pPr>
      <w:r w:rsidRPr="00F77FD0">
        <w:rPr>
          <w:sz w:val="24"/>
          <w:szCs w:val="24"/>
          <w:lang w:val="sr-Cyrl-CS"/>
        </w:rPr>
        <w:t xml:space="preserve">Изјава о мрежи се објављује у року који не може бити краћи од </w:t>
      </w:r>
      <w:r w:rsidR="00962305" w:rsidRPr="00F77FD0">
        <w:rPr>
          <w:sz w:val="24"/>
          <w:szCs w:val="24"/>
          <w:lang w:val="sr-Cyrl-CS"/>
        </w:rPr>
        <w:t>четири</w:t>
      </w:r>
      <w:r w:rsidRPr="00F77FD0">
        <w:rPr>
          <w:sz w:val="24"/>
          <w:szCs w:val="24"/>
          <w:lang w:val="sr-Cyrl-CS"/>
        </w:rPr>
        <w:t xml:space="preserve"> месеца пре последњег дана за подношење захтева за доделу капацитета инфраструктуре.</w:t>
      </w:r>
    </w:p>
    <w:p w14:paraId="12B2C34B" w14:textId="77777777" w:rsidR="008A03DE" w:rsidRPr="00F77FD0" w:rsidRDefault="008A03DE" w:rsidP="004A018F">
      <w:pPr>
        <w:pStyle w:val="1tekst"/>
        <w:ind w:left="0" w:firstLine="709"/>
        <w:rPr>
          <w:sz w:val="24"/>
          <w:szCs w:val="24"/>
          <w:lang w:val="sr-Cyrl-CS"/>
        </w:rPr>
      </w:pPr>
      <w:r w:rsidRPr="00F77FD0">
        <w:rPr>
          <w:sz w:val="24"/>
          <w:szCs w:val="24"/>
          <w:lang w:val="sr-Cyrl-CS"/>
        </w:rPr>
        <w:t>Захтев који се односи на садржину Изјаве о мрежи може се поднети Дирекцији у року од седам месеци од дана њеног објављивања.</w:t>
      </w:r>
    </w:p>
    <w:p w14:paraId="6EFAD415" w14:textId="77777777" w:rsidR="008A03DE" w:rsidRPr="00F77FD0" w:rsidRDefault="008A03DE" w:rsidP="004A018F">
      <w:pPr>
        <w:pStyle w:val="1tekst"/>
        <w:ind w:left="0" w:firstLine="709"/>
        <w:rPr>
          <w:sz w:val="24"/>
          <w:szCs w:val="24"/>
          <w:lang w:val="sr-Cyrl-CS"/>
        </w:rPr>
      </w:pPr>
      <w:r w:rsidRPr="00F77FD0">
        <w:rPr>
          <w:sz w:val="24"/>
          <w:szCs w:val="24"/>
          <w:lang w:val="sr-Cyrl-CS"/>
        </w:rPr>
        <w:t>У односу на садржину измена и допуна Изјаве о мрежи, Захтев се може поднети Дирекцији у року од 30 дана од дана објављивања.</w:t>
      </w:r>
    </w:p>
    <w:p w14:paraId="52D029B3" w14:textId="77777777" w:rsidR="00CC649F" w:rsidRPr="00F77FD0" w:rsidRDefault="00CC649F" w:rsidP="004A018F">
      <w:pPr>
        <w:pStyle w:val="7podnas"/>
        <w:ind w:firstLine="709"/>
        <w:rPr>
          <w:sz w:val="24"/>
          <w:szCs w:val="24"/>
          <w:lang w:val="sr-Cyrl-CS"/>
        </w:rPr>
      </w:pPr>
    </w:p>
    <w:p w14:paraId="27A7208B" w14:textId="5ED95649" w:rsidR="008A03DE" w:rsidRPr="00F77FD0" w:rsidRDefault="008A03DE" w:rsidP="004A018F">
      <w:pPr>
        <w:pStyle w:val="7podnas"/>
        <w:rPr>
          <w:sz w:val="24"/>
          <w:szCs w:val="24"/>
          <w:lang w:val="sr-Cyrl-CS"/>
        </w:rPr>
      </w:pPr>
      <w:r w:rsidRPr="00F77FD0">
        <w:rPr>
          <w:b w:val="0"/>
          <w:sz w:val="24"/>
          <w:szCs w:val="24"/>
          <w:lang w:val="sr-Cyrl-CS"/>
        </w:rPr>
        <w:t>Информација о услужном објекту</w:t>
      </w:r>
    </w:p>
    <w:p w14:paraId="51983229" w14:textId="289F4636" w:rsidR="008A03DE" w:rsidRPr="00F77FD0" w:rsidRDefault="008A03DE" w:rsidP="004A018F">
      <w:pPr>
        <w:pStyle w:val="7podnas"/>
        <w:rPr>
          <w:bCs w:val="0"/>
          <w:lang w:val="sr-Cyrl-CS"/>
        </w:rPr>
      </w:pPr>
      <w:r w:rsidRPr="00F77FD0">
        <w:rPr>
          <w:b w:val="0"/>
          <w:sz w:val="24"/>
          <w:szCs w:val="24"/>
          <w:lang w:val="sr-Cyrl-CS"/>
        </w:rPr>
        <w:t xml:space="preserve">Члан </w:t>
      </w:r>
      <w:r w:rsidR="00D07DD1" w:rsidRPr="00F77FD0">
        <w:rPr>
          <w:b w:val="0"/>
          <w:sz w:val="24"/>
          <w:szCs w:val="24"/>
          <w:lang w:val="sr-Latn-RS"/>
        </w:rPr>
        <w:t>24</w:t>
      </w:r>
      <w:r w:rsidRPr="00F77FD0">
        <w:rPr>
          <w:b w:val="0"/>
          <w:sz w:val="24"/>
          <w:szCs w:val="24"/>
          <w:lang w:val="sr-Cyrl-CS"/>
        </w:rPr>
        <w:t>.</w:t>
      </w:r>
    </w:p>
    <w:p w14:paraId="56C93B8A" w14:textId="5A094080" w:rsidR="008A03DE" w:rsidRPr="00F77FD0" w:rsidRDefault="008A03DE" w:rsidP="004A018F">
      <w:pPr>
        <w:pStyle w:val="1tekst"/>
        <w:ind w:left="0" w:right="0" w:firstLine="709"/>
        <w:rPr>
          <w:sz w:val="24"/>
          <w:szCs w:val="24"/>
          <w:lang w:val="sr-Cyrl-CS"/>
        </w:rPr>
      </w:pPr>
      <w:r w:rsidRPr="00F77FD0">
        <w:rPr>
          <w:sz w:val="24"/>
          <w:szCs w:val="24"/>
          <w:lang w:val="sr-Cyrl-CS"/>
        </w:rPr>
        <w:t xml:space="preserve">Лучки оператер у смислу закона којим се уређује пловидба и луке на унутрашњим водама и који пружа услуге у луци на унутрашњим водама, која је повезана са железничком инфраструктуром и оператор теретног терминала израђују и објављују Информацију о том услужном објекту, која садржи детаљне информације неопходне за приступ услужном </w:t>
      </w:r>
      <w:r w:rsidRPr="00F77FD0">
        <w:rPr>
          <w:sz w:val="24"/>
          <w:szCs w:val="24"/>
          <w:lang w:val="sr-Cyrl-CS"/>
        </w:rPr>
        <w:lastRenderedPageBreak/>
        <w:t xml:space="preserve">објекту за чије је управљање одговоран и услугама у вези са обављањем железничког превоза из члана </w:t>
      </w:r>
      <w:r w:rsidR="006D5334" w:rsidRPr="00F77FD0">
        <w:rPr>
          <w:sz w:val="24"/>
          <w:szCs w:val="24"/>
          <w:lang w:val="sr-Cyrl-CS"/>
        </w:rPr>
        <w:t>21</w:t>
      </w:r>
      <w:r w:rsidRPr="00F77FD0">
        <w:rPr>
          <w:sz w:val="24"/>
          <w:szCs w:val="24"/>
          <w:lang w:val="sr-Cyrl-CS"/>
        </w:rPr>
        <w:t>. овог закона које се у том услужном објекту пружају.</w:t>
      </w:r>
    </w:p>
    <w:p w14:paraId="00FE0583"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Ако су оператор услужног објекта и давалац услуга у том објекту различита правна лица, дужни су да донесу и објаве заједничку Информацију за тај услужни објекат.</w:t>
      </w:r>
    </w:p>
    <w:p w14:paraId="2C26270B"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Оператори услужних објеката који нису обухваћени ставом 1. овог члана обавезни су или да израде и објаве Информацију о услужном објекту из става 1. овог члана или да доставе све релевантне информације управљачу инфраструктуре ради објављивања у Изјави о мрежи.</w:t>
      </w:r>
    </w:p>
    <w:p w14:paraId="4EB48A2B"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Министар прописује ближе елементе Информације о услужном објекту из ст. 1. и 2. овог члана.</w:t>
      </w:r>
    </w:p>
    <w:p w14:paraId="6C1C9126" w14:textId="77777777" w:rsidR="00CC649F" w:rsidRPr="00F77FD0" w:rsidRDefault="00CC649F" w:rsidP="004A018F">
      <w:pPr>
        <w:pStyle w:val="7podnas"/>
        <w:rPr>
          <w:sz w:val="24"/>
          <w:szCs w:val="24"/>
          <w:lang w:val="sr-Cyrl-CS"/>
        </w:rPr>
      </w:pPr>
    </w:p>
    <w:p w14:paraId="7F25694C" w14:textId="67EF8DB7" w:rsidR="008A03DE" w:rsidRPr="00F77FD0" w:rsidRDefault="008A03DE" w:rsidP="004A018F">
      <w:pPr>
        <w:pStyle w:val="7podnas"/>
        <w:rPr>
          <w:sz w:val="24"/>
          <w:szCs w:val="24"/>
          <w:lang w:val="sr-Cyrl-CS"/>
        </w:rPr>
      </w:pPr>
      <w:r w:rsidRPr="00F77FD0">
        <w:rPr>
          <w:b w:val="0"/>
          <w:sz w:val="24"/>
          <w:szCs w:val="24"/>
          <w:lang w:val="sr-Cyrl-CS"/>
        </w:rPr>
        <w:t>Уговор о коришћењу јавне железничке инфраструктуре</w:t>
      </w:r>
    </w:p>
    <w:p w14:paraId="594590AE" w14:textId="28A6B701" w:rsidR="008A03DE" w:rsidRPr="00F77FD0" w:rsidRDefault="008A03DE" w:rsidP="004A018F">
      <w:pPr>
        <w:pStyle w:val="7podnas"/>
        <w:rPr>
          <w:bCs w:val="0"/>
          <w:lang w:val="sr-Cyrl-CS"/>
        </w:rPr>
      </w:pPr>
      <w:r w:rsidRPr="00F77FD0">
        <w:rPr>
          <w:b w:val="0"/>
          <w:sz w:val="24"/>
          <w:szCs w:val="24"/>
          <w:lang w:val="sr-Cyrl-CS"/>
        </w:rPr>
        <w:t xml:space="preserve">Члан </w:t>
      </w:r>
      <w:r w:rsidR="00D07DD1" w:rsidRPr="00F77FD0">
        <w:rPr>
          <w:b w:val="0"/>
          <w:sz w:val="24"/>
          <w:szCs w:val="24"/>
          <w:lang w:val="sr-Latn-RS"/>
        </w:rPr>
        <w:t>25</w:t>
      </w:r>
      <w:r w:rsidRPr="00F77FD0">
        <w:rPr>
          <w:b w:val="0"/>
          <w:sz w:val="24"/>
          <w:szCs w:val="24"/>
          <w:lang w:val="sr-Cyrl-CS"/>
        </w:rPr>
        <w:t xml:space="preserve">. </w:t>
      </w:r>
      <w:r w:rsidRPr="00F77FD0">
        <w:rPr>
          <w:rFonts w:ascii="Tahoma" w:hAnsi="Tahoma" w:cs="Tahoma"/>
          <w:b w:val="0"/>
          <w:sz w:val="24"/>
          <w:szCs w:val="24"/>
          <w:lang w:val="sr-Cyrl-CS"/>
        </w:rPr>
        <w:t>﻿</w:t>
      </w:r>
    </w:p>
    <w:p w14:paraId="5CCC37A7"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Железнички превозник коме је додељен капацитет инфраструктуре или железнички превозник који има закључен уговор са подносиоцем захтева за доделу капацитета инфраструктуре који није железнички превозник, закључује уговор са управљачем инфраструктуре о уређивању међусобних права и обавеза у вези са коришћењем додељеног капацитета инфраструктуре и уговореним услугама које пружа управљач инфраструктуре.</w:t>
      </w:r>
    </w:p>
    <w:p w14:paraId="217FF6B5"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Уговором о коришћењу јавне железничке инфраструктуре ближе се уређују међусобна права и обавезе између управљача инфраструктуре и железничког превозника, а која се посебно односе на гарантовање техничких и других услова за безбедно одвијање железничког саобраћаја, примену прописа који уређују транспорт опасне робе, као и на плаћање цена приступа и цена услуга.</w:t>
      </w:r>
    </w:p>
    <w:p w14:paraId="45284CF4"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Уговори из става 1. овог члана закључују се под условима који су недискриминаторски и транспарентни, у складу са овом законом.</w:t>
      </w:r>
    </w:p>
    <w:p w14:paraId="361D0641" w14:textId="5BEF62E2" w:rsidR="008A03DE" w:rsidRPr="00F77FD0" w:rsidRDefault="008A03DE" w:rsidP="00365B57">
      <w:pPr>
        <w:pStyle w:val="1tekst"/>
        <w:ind w:left="0" w:right="0" w:firstLine="709"/>
        <w:rPr>
          <w:sz w:val="24"/>
          <w:szCs w:val="24"/>
          <w:lang w:val="sr-Latn-RS"/>
        </w:rPr>
      </w:pPr>
      <w:r w:rsidRPr="00F77FD0">
        <w:rPr>
          <w:sz w:val="24"/>
          <w:szCs w:val="24"/>
          <w:lang w:val="sr-Cyrl-CS"/>
        </w:rPr>
        <w:t>Уговори из става 1. овог члана закључују се најкасније месец дана пре почетка важења новог реда вожње, односно одмах по додели ad hoc трасе.</w:t>
      </w:r>
      <w:r w:rsidR="00365B57" w:rsidRPr="00F77FD0">
        <w:rPr>
          <w:sz w:val="24"/>
          <w:szCs w:val="24"/>
          <w:lang w:val="sr-Cyrl-CS"/>
        </w:rPr>
        <w:t xml:space="preserve"> </w:t>
      </w:r>
    </w:p>
    <w:p w14:paraId="1285CEBF" w14:textId="41CA9828" w:rsidR="008A03DE" w:rsidRPr="00F77FD0" w:rsidRDefault="008A03DE" w:rsidP="004A018F">
      <w:pPr>
        <w:pStyle w:val="1tekst"/>
        <w:ind w:left="0" w:right="0" w:firstLine="709"/>
        <w:rPr>
          <w:sz w:val="24"/>
          <w:szCs w:val="24"/>
          <w:lang w:val="sr-Cyrl-CS"/>
        </w:rPr>
      </w:pPr>
      <w:r w:rsidRPr="00F77FD0">
        <w:rPr>
          <w:sz w:val="24"/>
          <w:szCs w:val="24"/>
          <w:lang w:val="sr-Cyrl-CS"/>
        </w:rPr>
        <w:t>Ако после закључивања уговора из става 1. овог члана, а за време важења тог уговора, железнички превозник преко овлашћеног лица поднесе на доказани начин ad hoc захтев за доделу трасе, сматра се да је закључен анекс тог уговора моментом доделе тражене трасе од стране управљача инфраструктуре.</w:t>
      </w:r>
    </w:p>
    <w:p w14:paraId="3A5BE857" w14:textId="1BD0702B" w:rsidR="008D2153" w:rsidRPr="00F77FD0" w:rsidRDefault="008D2153" w:rsidP="008D2153">
      <w:pPr>
        <w:ind w:firstLine="709"/>
        <w:jc w:val="both"/>
        <w:rPr>
          <w:lang w:val="sr-Latn-RS"/>
        </w:rPr>
      </w:pPr>
    </w:p>
    <w:p w14:paraId="143C10BF" w14:textId="77777777" w:rsidR="00C0341D" w:rsidRPr="00F77FD0" w:rsidRDefault="00C0341D" w:rsidP="004A018F">
      <w:pPr>
        <w:pStyle w:val="1tekst"/>
        <w:ind w:left="0" w:right="0" w:firstLine="709"/>
        <w:rPr>
          <w:sz w:val="24"/>
          <w:szCs w:val="24"/>
          <w:lang w:val="sr-Cyrl-CS"/>
        </w:rPr>
      </w:pPr>
    </w:p>
    <w:p w14:paraId="325934C7"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Министар ближе уређује обавезне елементе уговора о коришћењу железничке инфраструктуре.</w:t>
      </w:r>
    </w:p>
    <w:p w14:paraId="555D1BB3" w14:textId="77777777" w:rsidR="00CC649F" w:rsidRPr="00F77FD0" w:rsidRDefault="00CC649F" w:rsidP="004A018F">
      <w:pPr>
        <w:pStyle w:val="7podnas"/>
        <w:spacing w:before="0"/>
        <w:rPr>
          <w:b w:val="0"/>
          <w:sz w:val="24"/>
          <w:szCs w:val="24"/>
          <w:lang w:val="sr-Cyrl-CS"/>
        </w:rPr>
      </w:pPr>
    </w:p>
    <w:p w14:paraId="234A8365" w14:textId="4C4D87BC" w:rsidR="008A03DE" w:rsidRPr="00F77FD0" w:rsidRDefault="008A03DE" w:rsidP="004A018F">
      <w:pPr>
        <w:pStyle w:val="7podnas"/>
        <w:spacing w:before="0"/>
        <w:rPr>
          <w:b w:val="0"/>
          <w:sz w:val="24"/>
          <w:szCs w:val="24"/>
          <w:lang w:val="sr-Cyrl-CS"/>
        </w:rPr>
      </w:pPr>
      <w:r w:rsidRPr="00F77FD0">
        <w:rPr>
          <w:b w:val="0"/>
          <w:sz w:val="24"/>
          <w:szCs w:val="24"/>
          <w:lang w:val="sr-Cyrl-CS"/>
        </w:rPr>
        <w:t>3. Цене приступа и услуга</w:t>
      </w:r>
    </w:p>
    <w:p w14:paraId="7C9F9001" w14:textId="77777777" w:rsidR="008A03DE" w:rsidRPr="00F77FD0" w:rsidRDefault="008A03DE" w:rsidP="004A018F">
      <w:pPr>
        <w:pStyle w:val="8podpodnas"/>
        <w:spacing w:before="0" w:after="0"/>
        <w:rPr>
          <w:i w:val="0"/>
          <w:sz w:val="24"/>
          <w:szCs w:val="24"/>
          <w:lang w:val="sr-Cyrl-CS"/>
        </w:rPr>
      </w:pPr>
      <w:r w:rsidRPr="00F77FD0">
        <w:rPr>
          <w:i w:val="0"/>
          <w:sz w:val="24"/>
          <w:szCs w:val="24"/>
          <w:lang w:val="sr-Cyrl-CS"/>
        </w:rPr>
        <w:t>Успостављање, одређивање и обрачун цена</w:t>
      </w:r>
    </w:p>
    <w:p w14:paraId="10648029" w14:textId="17F4275F" w:rsidR="008A03DE" w:rsidRPr="00F77FD0" w:rsidRDefault="008A03DE" w:rsidP="00CC649F">
      <w:pPr>
        <w:jc w:val="center"/>
        <w:rPr>
          <w:rFonts w:eastAsia="Times New Roman"/>
          <w:bCs/>
          <w:lang w:val="sr-Cyrl-CS"/>
        </w:rPr>
      </w:pPr>
      <w:r w:rsidRPr="00F77FD0">
        <w:rPr>
          <w:rFonts w:eastAsia="Times New Roman"/>
          <w:bCs/>
          <w:lang w:val="sr-Cyrl-CS"/>
        </w:rPr>
        <w:t>Члан 2</w:t>
      </w:r>
      <w:r w:rsidR="00D07DD1" w:rsidRPr="00F77FD0">
        <w:rPr>
          <w:rFonts w:eastAsia="Times New Roman"/>
          <w:bCs/>
          <w:lang w:val="sr-Latn-RS"/>
        </w:rPr>
        <w:t>6</w:t>
      </w:r>
      <w:r w:rsidRPr="00F77FD0">
        <w:rPr>
          <w:rFonts w:eastAsia="Times New Roman"/>
          <w:bCs/>
          <w:lang w:val="sr-Cyrl-CS"/>
        </w:rPr>
        <w:t xml:space="preserve">. </w:t>
      </w:r>
      <w:r w:rsidRPr="00F77FD0">
        <w:rPr>
          <w:rFonts w:ascii="Tahoma" w:eastAsia="Times New Roman" w:hAnsi="Tahoma" w:cs="Tahoma"/>
          <w:bCs/>
          <w:lang w:val="sr-Cyrl-CS"/>
        </w:rPr>
        <w:t>﻿</w:t>
      </w:r>
    </w:p>
    <w:p w14:paraId="7A9559DE" w14:textId="6A2CE2CF" w:rsidR="008A03DE" w:rsidRPr="00F77FD0" w:rsidRDefault="008A03DE" w:rsidP="004A018F">
      <w:pPr>
        <w:pStyle w:val="1tekst"/>
        <w:ind w:left="0" w:right="0" w:firstLine="709"/>
        <w:rPr>
          <w:sz w:val="24"/>
          <w:szCs w:val="24"/>
          <w:lang w:val="sr-Cyrl-CS"/>
        </w:rPr>
      </w:pPr>
      <w:r w:rsidRPr="00F77FD0">
        <w:rPr>
          <w:sz w:val="24"/>
          <w:szCs w:val="24"/>
          <w:lang w:val="sr-Cyrl-CS"/>
        </w:rPr>
        <w:t xml:space="preserve">Методологију за одређивање цена приступа из члана </w:t>
      </w:r>
      <w:r w:rsidR="006D5334" w:rsidRPr="00F77FD0">
        <w:rPr>
          <w:sz w:val="24"/>
          <w:szCs w:val="24"/>
          <w:lang w:val="sr-Cyrl-CS"/>
        </w:rPr>
        <w:t>20</w:t>
      </w:r>
      <w:r w:rsidRPr="00F77FD0">
        <w:rPr>
          <w:sz w:val="24"/>
          <w:szCs w:val="24"/>
          <w:lang w:val="sr-Cyrl-CS"/>
        </w:rPr>
        <w:t xml:space="preserve">. овог закона и цена услуга из члана </w:t>
      </w:r>
      <w:r w:rsidR="006D5334" w:rsidRPr="00F77FD0">
        <w:rPr>
          <w:sz w:val="24"/>
          <w:szCs w:val="24"/>
          <w:lang w:val="sr-Cyrl-CS"/>
        </w:rPr>
        <w:t>21</w:t>
      </w:r>
      <w:r w:rsidRPr="00F77FD0">
        <w:rPr>
          <w:sz w:val="24"/>
          <w:szCs w:val="24"/>
          <w:lang w:val="sr-Cyrl-CS"/>
        </w:rPr>
        <w:t xml:space="preserve">. овог закона утврђује Влада, поштујући независност управљања утврђену чланом </w:t>
      </w:r>
      <w:r w:rsidR="006D5334" w:rsidRPr="00F77FD0">
        <w:rPr>
          <w:sz w:val="24"/>
          <w:szCs w:val="24"/>
          <w:lang w:val="sr-Cyrl-CS"/>
        </w:rPr>
        <w:t>7</w:t>
      </w:r>
      <w:r w:rsidRPr="00F77FD0">
        <w:rPr>
          <w:sz w:val="24"/>
          <w:szCs w:val="24"/>
          <w:lang w:val="sr-Cyrl-CS"/>
        </w:rPr>
        <w:t>. овог закона.</w:t>
      </w:r>
    </w:p>
    <w:p w14:paraId="4EA58399"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Влада може актом из става 1. овог члана да уређује временски ограничене системе компензације за коришћење железничке инфраструктуре, за доказиво неплаћене трошкове конкурентских видова транспорта који се тичу заштите животне средине, незгода и инфраструктуре, у мери у којој ти трошкови премашују еквивалентне трошкове железнице.</w:t>
      </w:r>
    </w:p>
    <w:p w14:paraId="3EB6586D" w14:textId="77777777" w:rsidR="008A03DE" w:rsidRPr="00F77FD0" w:rsidRDefault="008A03DE" w:rsidP="004A018F">
      <w:pPr>
        <w:pStyle w:val="1tekst"/>
        <w:ind w:left="0" w:right="0" w:firstLine="709"/>
        <w:rPr>
          <w:sz w:val="24"/>
          <w:szCs w:val="24"/>
          <w:lang w:val="sr-Cyrl-CS"/>
        </w:rPr>
      </w:pPr>
      <w:r w:rsidRPr="00F77FD0">
        <w:rPr>
          <w:sz w:val="24"/>
          <w:szCs w:val="24"/>
          <w:lang w:val="sr-Cyrl-CS"/>
        </w:rPr>
        <w:lastRenderedPageBreak/>
        <w:t>Управљач инфраструктуре утврђује специфична правила за обрачун цена приступа и цена услуга која су усклађена са методологијом за одређивање цена из става 1. овог члана. Методологија за одређивање цена и специфична правила за обрачун цена приступа и пружања услуга садржани су у Изјави о мрежи или се указује на интернет страницу на којој се оне објављују.</w:t>
      </w:r>
    </w:p>
    <w:p w14:paraId="746B3140" w14:textId="0D2437F0" w:rsidR="008A03DE" w:rsidRPr="00F77FD0" w:rsidRDefault="008A03DE" w:rsidP="004A018F">
      <w:pPr>
        <w:pStyle w:val="1tekst"/>
        <w:ind w:left="0" w:right="0" w:firstLine="709"/>
        <w:rPr>
          <w:sz w:val="24"/>
          <w:szCs w:val="24"/>
          <w:lang w:val="sr-Cyrl-CS"/>
        </w:rPr>
      </w:pPr>
      <w:r w:rsidRPr="00F77FD0">
        <w:rPr>
          <w:sz w:val="24"/>
          <w:szCs w:val="24"/>
          <w:lang w:val="sr-Cyrl-CS"/>
        </w:rPr>
        <w:t xml:space="preserve">Управљач инфраструктуре утврђује и наплаћује цене приступа из члана </w:t>
      </w:r>
      <w:r w:rsidR="006D5334" w:rsidRPr="00F77FD0">
        <w:rPr>
          <w:sz w:val="24"/>
          <w:szCs w:val="24"/>
          <w:lang w:val="sr-Cyrl-CS"/>
        </w:rPr>
        <w:t>20</w:t>
      </w:r>
      <w:r w:rsidRPr="00F77FD0">
        <w:rPr>
          <w:sz w:val="24"/>
          <w:szCs w:val="24"/>
          <w:lang w:val="sr-Cyrl-CS"/>
        </w:rPr>
        <w:t xml:space="preserve">. овог закона и цене за пружање својих услуга из члана </w:t>
      </w:r>
      <w:r w:rsidR="006D5334" w:rsidRPr="00F77FD0">
        <w:rPr>
          <w:sz w:val="24"/>
          <w:szCs w:val="24"/>
          <w:lang w:val="sr-Cyrl-CS"/>
        </w:rPr>
        <w:t>21</w:t>
      </w:r>
      <w:r w:rsidRPr="00F77FD0">
        <w:rPr>
          <w:sz w:val="24"/>
          <w:szCs w:val="24"/>
          <w:lang w:val="sr-Cyrl-CS"/>
        </w:rPr>
        <w:t>. овог закона у складу са методологијом за одређивање цена из става 1. овог члана и правилима за обрачун цена из става 3. овог члана.</w:t>
      </w:r>
    </w:p>
    <w:p w14:paraId="4F4D546B" w14:textId="6CCF3C13" w:rsidR="008A03DE" w:rsidRPr="00F77FD0" w:rsidRDefault="008A03DE" w:rsidP="004A018F">
      <w:pPr>
        <w:pStyle w:val="1tekst"/>
        <w:ind w:left="0" w:right="0" w:firstLine="709"/>
        <w:rPr>
          <w:sz w:val="24"/>
          <w:szCs w:val="24"/>
          <w:lang w:val="sr-Cyrl-CS"/>
        </w:rPr>
      </w:pPr>
      <w:r w:rsidRPr="00F77FD0">
        <w:rPr>
          <w:sz w:val="24"/>
          <w:szCs w:val="24"/>
          <w:lang w:val="sr-Cyrl-CS"/>
        </w:rPr>
        <w:t xml:space="preserve">Висину цена приступа и цена приступа услужним објектима којима управља управљач инфраструктуре и, када је могуће, висину цена услуга из члана </w:t>
      </w:r>
      <w:r w:rsidR="006D5334" w:rsidRPr="00F77FD0">
        <w:rPr>
          <w:sz w:val="24"/>
          <w:szCs w:val="24"/>
          <w:lang w:val="sr-Cyrl-CS"/>
        </w:rPr>
        <w:t>21</w:t>
      </w:r>
      <w:r w:rsidRPr="00F77FD0">
        <w:rPr>
          <w:sz w:val="24"/>
          <w:szCs w:val="24"/>
          <w:lang w:val="sr-Cyrl-CS"/>
        </w:rPr>
        <w:t>. овог закона које се пружају у тим услужним објектима, управљач инфраструктуре утврђује на неодређено време и доставља Дирекцији на мишљење. Дирекција даје мишљење на висине цена из овог става у року од два месеца од дана пријема захтева управљача инфраструктуре за давање мишљења.</w:t>
      </w:r>
    </w:p>
    <w:p w14:paraId="64AC6390" w14:textId="2BAED756" w:rsidR="008A03DE" w:rsidRPr="00F77FD0" w:rsidRDefault="008A03DE" w:rsidP="004A018F">
      <w:pPr>
        <w:pStyle w:val="1tekst"/>
        <w:ind w:left="0" w:right="0" w:firstLine="709"/>
        <w:rPr>
          <w:sz w:val="24"/>
          <w:szCs w:val="24"/>
          <w:lang w:val="sr-Cyrl-CS"/>
        </w:rPr>
      </w:pPr>
      <w:r w:rsidRPr="00F77FD0">
        <w:rPr>
          <w:sz w:val="24"/>
          <w:szCs w:val="24"/>
          <w:lang w:val="sr-Cyrl-CS"/>
        </w:rPr>
        <w:t xml:space="preserve">Влада даје сагласност на висину цене приступа и цене приступа делу јавне железничке инфраструктуре који повезује са услужним објектима из члана </w:t>
      </w:r>
      <w:r w:rsidR="006D5334" w:rsidRPr="00F77FD0">
        <w:rPr>
          <w:sz w:val="24"/>
          <w:szCs w:val="24"/>
          <w:lang w:val="sr-Cyrl-CS"/>
        </w:rPr>
        <w:t>21</w:t>
      </w:r>
      <w:r w:rsidRPr="00F77FD0">
        <w:rPr>
          <w:sz w:val="24"/>
          <w:szCs w:val="24"/>
          <w:lang w:val="sr-Cyrl-CS"/>
        </w:rPr>
        <w:t>. овог закона.</w:t>
      </w:r>
    </w:p>
    <w:p w14:paraId="44746B39" w14:textId="7854D4C8" w:rsidR="008A03DE" w:rsidRPr="00F77FD0" w:rsidRDefault="008A03DE" w:rsidP="004A018F">
      <w:pPr>
        <w:pStyle w:val="1tekst"/>
        <w:ind w:left="0" w:right="0" w:firstLine="709"/>
        <w:rPr>
          <w:sz w:val="24"/>
          <w:szCs w:val="24"/>
          <w:lang w:val="sr-Cyrl-CS"/>
        </w:rPr>
      </w:pPr>
      <w:r w:rsidRPr="00F77FD0">
        <w:rPr>
          <w:sz w:val="24"/>
          <w:szCs w:val="24"/>
          <w:lang w:val="sr-Cyrl-CS"/>
        </w:rPr>
        <w:t xml:space="preserve">Измену цена из става 5. овог члана врши управљач инфраструктуре у случају промене околности које утичу на њихову висину, по претходно прибављеном мишљењу Дирекције. Дирекција даје мишљење на измењену висину цена у року од два месеца од дана пријема захтева управљача инфраструктуре за давање мишљења. Влада даје сагласност на измењену висину цене приступа и цене приступа делу јавне железничке инфраструктуре који повезује са услужним објектима из члана </w:t>
      </w:r>
      <w:r w:rsidR="00FE252C" w:rsidRPr="00F77FD0">
        <w:rPr>
          <w:sz w:val="24"/>
          <w:szCs w:val="24"/>
          <w:lang w:val="sr-Cyrl-CS"/>
        </w:rPr>
        <w:t>21</w:t>
      </w:r>
      <w:r w:rsidRPr="00F77FD0">
        <w:rPr>
          <w:sz w:val="24"/>
          <w:szCs w:val="24"/>
          <w:lang w:val="sr-Cyrl-CS"/>
        </w:rPr>
        <w:t>. овог закона.</w:t>
      </w:r>
    </w:p>
    <w:p w14:paraId="4142305D"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 случају повећања цена које су објављене у Изјави о мрежи, управљач инфраструктуре је дужан да објави измену Изјаве о мрежи у погледу цена најкасније шест месеци пре почетка примене измена Изјаве о мрежи.</w:t>
      </w:r>
    </w:p>
    <w:p w14:paraId="234644A4" w14:textId="6F29AA62" w:rsidR="008A03DE" w:rsidRPr="00F77FD0" w:rsidRDefault="008A03DE" w:rsidP="004A018F">
      <w:pPr>
        <w:pStyle w:val="1tekst"/>
        <w:ind w:left="0" w:right="0" w:firstLine="709"/>
        <w:rPr>
          <w:sz w:val="24"/>
          <w:szCs w:val="24"/>
          <w:lang w:val="sr-Cyrl-CS"/>
        </w:rPr>
      </w:pPr>
      <w:r w:rsidRPr="00F77FD0">
        <w:rPr>
          <w:sz w:val="24"/>
          <w:szCs w:val="24"/>
          <w:lang w:val="sr-Cyrl-CS"/>
        </w:rPr>
        <w:t xml:space="preserve">Управљач инфраструктуре је дужан да обрачун и наплату цена врши према истим начелима за целу мрежу, изузев у случајевима из члана </w:t>
      </w:r>
      <w:r w:rsidR="00FE252C" w:rsidRPr="00F77FD0">
        <w:rPr>
          <w:sz w:val="24"/>
          <w:szCs w:val="24"/>
          <w:lang w:val="sr-Cyrl-CS"/>
        </w:rPr>
        <w:t>30</w:t>
      </w:r>
      <w:r w:rsidRPr="00F77FD0">
        <w:rPr>
          <w:sz w:val="24"/>
          <w:szCs w:val="24"/>
          <w:lang w:val="sr-Cyrl-CS"/>
        </w:rPr>
        <w:t>. овог закона.</w:t>
      </w:r>
    </w:p>
    <w:p w14:paraId="59C40DC9"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Управљач инфраструктуре обавезан је да приликом утврђивања цена примени такав обрачун цена којим се различитим железничким превозницима, а који обављају исте врсте превоза, обезбеђују једнаке и недискриминаторске цене у складу са правилима утврђеним у Изјави о мрежи.</w:t>
      </w:r>
    </w:p>
    <w:p w14:paraId="5151B96D"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Управљач инфраструктуре поштује комерцијалну поверљивост информација које му достављају подносиоци захтева за доделу капацитета инфраструктуре.</w:t>
      </w:r>
    </w:p>
    <w:p w14:paraId="23A92525" w14:textId="77777777" w:rsidR="00CC649F" w:rsidRPr="00F77FD0" w:rsidRDefault="00CC649F" w:rsidP="004A018F">
      <w:pPr>
        <w:pStyle w:val="8podpodnas"/>
        <w:spacing w:before="0" w:after="0"/>
        <w:ind w:firstLine="709"/>
        <w:rPr>
          <w:i w:val="0"/>
          <w:sz w:val="24"/>
          <w:szCs w:val="24"/>
          <w:lang w:val="sr-Cyrl-CS"/>
        </w:rPr>
      </w:pPr>
    </w:p>
    <w:p w14:paraId="47436988" w14:textId="4D467952" w:rsidR="008A03DE" w:rsidRPr="00F77FD0" w:rsidRDefault="008A03DE" w:rsidP="004A018F">
      <w:pPr>
        <w:pStyle w:val="8podpodnas"/>
        <w:spacing w:before="0" w:after="0"/>
        <w:rPr>
          <w:i w:val="0"/>
          <w:sz w:val="24"/>
          <w:szCs w:val="24"/>
          <w:lang w:val="sr-Cyrl-CS"/>
        </w:rPr>
      </w:pPr>
      <w:r w:rsidRPr="00F77FD0">
        <w:rPr>
          <w:i w:val="0"/>
          <w:sz w:val="24"/>
          <w:szCs w:val="24"/>
          <w:lang w:val="sr-Cyrl-CS"/>
        </w:rPr>
        <w:t>Уговор о условима и начину финансирања управљања јавном железничком инфраструктуром</w:t>
      </w:r>
    </w:p>
    <w:p w14:paraId="00346592" w14:textId="1D6EECB9" w:rsidR="008A03DE" w:rsidRPr="00F77FD0" w:rsidRDefault="008A03DE" w:rsidP="004A018F">
      <w:pPr>
        <w:pStyle w:val="8podpodnas"/>
        <w:spacing w:before="0" w:after="0"/>
        <w:rPr>
          <w:lang w:val="sr-Cyrl-CS"/>
        </w:rPr>
      </w:pPr>
      <w:r w:rsidRPr="00F77FD0">
        <w:rPr>
          <w:i w:val="0"/>
          <w:sz w:val="24"/>
          <w:szCs w:val="24"/>
          <w:lang w:val="sr-Cyrl-CS"/>
        </w:rPr>
        <w:t>Члан 2</w:t>
      </w:r>
      <w:r w:rsidR="00D07DD1" w:rsidRPr="00F77FD0">
        <w:rPr>
          <w:i w:val="0"/>
          <w:sz w:val="24"/>
          <w:szCs w:val="24"/>
          <w:lang w:val="sr-Latn-RS"/>
        </w:rPr>
        <w:t>7</w:t>
      </w:r>
      <w:r w:rsidRPr="00F77FD0">
        <w:rPr>
          <w:i w:val="0"/>
          <w:sz w:val="24"/>
          <w:szCs w:val="24"/>
          <w:lang w:val="sr-Cyrl-CS"/>
        </w:rPr>
        <w:t>.</w:t>
      </w:r>
    </w:p>
    <w:p w14:paraId="75293960" w14:textId="77777777" w:rsidR="008A03DE" w:rsidRPr="00F77FD0" w:rsidRDefault="008A03DE" w:rsidP="004A018F">
      <w:pPr>
        <w:pStyle w:val="1tekst"/>
        <w:ind w:left="0" w:right="0" w:firstLine="709"/>
        <w:rPr>
          <w:sz w:val="24"/>
          <w:szCs w:val="24"/>
          <w:lang w:val="sr-Cyrl-CS"/>
        </w:rPr>
      </w:pPr>
      <w:r w:rsidRPr="00F77FD0">
        <w:rPr>
          <w:sz w:val="24"/>
          <w:szCs w:val="24"/>
          <w:lang w:val="sr-Cyrl-CS"/>
        </w:rPr>
        <w:t>Meђусобна права и обавезе управљача инфраструктуре и Владе, односно аутономне покрајине или јединице локалне самоуправе уређују се управним уговором о условима и начину финансирања управљања јавном железничком инфраструктуром за период који није краћи од пет година, у складу са овим законом и законом којим се уређују управни уговори.</w:t>
      </w:r>
    </w:p>
    <w:p w14:paraId="498AFF94"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Управљач инфраструктуре закључује уговор из става 1. овог члана са аутономном покрајином или јединицом локалне самоуправе уз сагласност Владе.</w:t>
      </w:r>
    </w:p>
    <w:p w14:paraId="747BA19C" w14:textId="77777777" w:rsidR="008A03DE" w:rsidRPr="00F77FD0" w:rsidRDefault="008A03DE" w:rsidP="004A018F">
      <w:pPr>
        <w:pStyle w:val="1tekst"/>
        <w:ind w:left="0" w:right="0" w:firstLine="709"/>
        <w:rPr>
          <w:sz w:val="24"/>
          <w:szCs w:val="24"/>
          <w:lang w:val="sr-Cyrl-CS"/>
        </w:rPr>
      </w:pPr>
      <w:r w:rsidRPr="00F77FD0">
        <w:rPr>
          <w:sz w:val="24"/>
          <w:szCs w:val="24"/>
          <w:lang w:val="sr-Cyrl-CS"/>
        </w:rPr>
        <w:t xml:space="preserve">За послове у вези са старањем о безбедности у железничком саобраћају, одржавања и побољшања квалитета услуга управљача инфраструктуре, посебно ће се предвидети </w:t>
      </w:r>
      <w:r w:rsidRPr="00F77FD0">
        <w:rPr>
          <w:sz w:val="24"/>
          <w:szCs w:val="24"/>
          <w:lang w:val="sr-Cyrl-CS"/>
        </w:rPr>
        <w:lastRenderedPageBreak/>
        <w:t>подстицаји за смањење трошкова управљања железничком инфраструктуром, за приступ инфраструктури која повезује са услужним објектима и за услуге које пружа управљач инфраструктуре, уговором из става 1. овог члана или регулаторним мерама или комбинацијом подстицаја, као и за смањење висине цена, путем регулаторних мера.</w:t>
      </w:r>
    </w:p>
    <w:p w14:paraId="45F3DD80" w14:textId="4C42D0AF" w:rsidR="008A03DE" w:rsidRPr="00F77FD0" w:rsidRDefault="008A03DE" w:rsidP="004A018F">
      <w:pPr>
        <w:pStyle w:val="1tekst"/>
        <w:ind w:left="0" w:right="0" w:firstLine="709"/>
        <w:rPr>
          <w:sz w:val="24"/>
          <w:szCs w:val="24"/>
          <w:lang w:val="sr-Cyrl-CS"/>
        </w:rPr>
      </w:pPr>
      <w:r w:rsidRPr="00F77FD0">
        <w:rPr>
          <w:sz w:val="24"/>
          <w:szCs w:val="24"/>
          <w:lang w:val="sr-Cyrl-CS"/>
        </w:rPr>
        <w:t>Подстицаји регулаторним мерама из става 3. овог члана треба да буду засновани на анализи остваривих смањења трошкова, не доводећи у питање надлежности Дирекције из члана 1</w:t>
      </w:r>
      <w:r w:rsidR="00FE252C" w:rsidRPr="00F77FD0">
        <w:rPr>
          <w:sz w:val="24"/>
          <w:szCs w:val="24"/>
          <w:lang w:val="sr-Latn-RS"/>
        </w:rPr>
        <w:t>37</w:t>
      </w:r>
      <w:r w:rsidRPr="00F77FD0">
        <w:rPr>
          <w:sz w:val="24"/>
          <w:szCs w:val="24"/>
          <w:lang w:val="sr-Cyrl-CS"/>
        </w:rPr>
        <w:t>. овог закона.</w:t>
      </w:r>
    </w:p>
    <w:p w14:paraId="37854CD8"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Услови уговора из става 1. овог члана и структура договорених плаћања за обезбеђивање финансирања управљача инфраструктуре се договарају унапред за читав уговорни период, a по усвајању закона којим се утврђује буџет Републике Србије, односно одлуке којом се утврђује буџет аутономне покрајине или јединице локалне самоуправе закључује се анекс тог уговора, којим се опредељује обим средстава на годишњем нивоу за финансирање управљања јавном железничком инфраструктуром за сваку буџетску годину.</w:t>
      </w:r>
    </w:p>
    <w:p w14:paraId="0FE1D00A"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Уговорне стране из става 1. овог члана дужне су да пре потписивања предметног уговора обавесте све познате подносиоце захтева за доделу капацитета инфраструктуре, и на њихов захтев, потенцијалне подносиоце захтева за доделу капацитета инфраструктуре, да имају могућност да изразе своје ставове о садржини предметног уговора.</w:t>
      </w:r>
    </w:p>
    <w:p w14:paraId="64F6D3BE" w14:textId="483BE228" w:rsidR="008A03DE" w:rsidRPr="00F77FD0" w:rsidRDefault="008A03DE" w:rsidP="004A018F">
      <w:pPr>
        <w:pStyle w:val="1tekst"/>
        <w:ind w:left="0" w:right="0" w:firstLine="709"/>
        <w:rPr>
          <w:sz w:val="24"/>
          <w:szCs w:val="24"/>
          <w:lang w:val="sr-Cyrl-CS"/>
        </w:rPr>
      </w:pPr>
      <w:r w:rsidRPr="00F77FD0">
        <w:rPr>
          <w:sz w:val="24"/>
          <w:szCs w:val="24"/>
          <w:lang w:val="sr-Cyrl-CS"/>
        </w:rPr>
        <w:t xml:space="preserve">Уговор из става 1. овог члана објављује се у року од 30 дана од дана закључивања на интернет страницама уговорних страна. Управљач инфраструктуре је дужан да усклади Програм пословања и годишњи Програм изградње, реконструкције и одржавања железничке инфраструктуре, организовања и регулисања железничког саобраћаја из члана </w:t>
      </w:r>
      <w:r w:rsidR="00FE252C" w:rsidRPr="00F77FD0">
        <w:rPr>
          <w:sz w:val="24"/>
          <w:szCs w:val="24"/>
          <w:lang w:val="sr-Cyrl-CS"/>
        </w:rPr>
        <w:t>54</w:t>
      </w:r>
      <w:r w:rsidRPr="00F77FD0">
        <w:rPr>
          <w:sz w:val="24"/>
          <w:szCs w:val="24"/>
          <w:lang w:val="sr-Cyrl-CS"/>
        </w:rPr>
        <w:t>. став 3. овог закона са уговором из става 1. овог члана.</w:t>
      </w:r>
    </w:p>
    <w:p w14:paraId="6C25FE22" w14:textId="402D160B" w:rsidR="008A03DE" w:rsidRPr="00F77FD0" w:rsidRDefault="008A03DE" w:rsidP="004A018F">
      <w:pPr>
        <w:pStyle w:val="1tekst"/>
        <w:ind w:left="0" w:right="0" w:firstLine="709"/>
        <w:rPr>
          <w:sz w:val="24"/>
          <w:szCs w:val="24"/>
          <w:lang w:val="sr-Cyrl-CS"/>
        </w:rPr>
      </w:pPr>
      <w:r w:rsidRPr="00F77FD0">
        <w:rPr>
          <w:sz w:val="24"/>
          <w:szCs w:val="24"/>
          <w:lang w:val="sr-Cyrl-CS"/>
        </w:rPr>
        <w:t xml:space="preserve">Уговором из става 1. овог члана ће се осигурати, узимајући у обзир нормалне пословне услове, у периоду од пет година, да стање на пословним рачунима управљача инфраструктуре буде резултат равнотеже прихода од цена приступа јавној железничкој инфраструктури, цена услуга из члана </w:t>
      </w:r>
      <w:r w:rsidR="00FE252C" w:rsidRPr="00F77FD0">
        <w:rPr>
          <w:sz w:val="24"/>
          <w:szCs w:val="24"/>
          <w:lang w:val="sr-Cyrl-CS"/>
        </w:rPr>
        <w:t>21</w:t>
      </w:r>
      <w:r w:rsidRPr="00F77FD0">
        <w:rPr>
          <w:sz w:val="24"/>
          <w:szCs w:val="24"/>
          <w:lang w:val="sr-Cyrl-CS"/>
        </w:rPr>
        <w:t>. овог закона које пружа управљач инфраструктуре и прихода од других комерцијалних послова и средстава обезбеђених од стране државе с једне стране и расхода за јавну железничку инфраструктуру с друге стране.</w:t>
      </w:r>
    </w:p>
    <w:p w14:paraId="08933D97"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Управљач инфраструктуре успоставља и одржава регистар својих средстава и средстава за чије управљање је одговоран, који ће се користити за оцену потребног финансирања за њихову поправку или замену. Регистар ће укључивати и детаље о расходима услед обнове и унапређења инфраструктуре.</w:t>
      </w:r>
    </w:p>
    <w:p w14:paraId="13AE783D"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Управљач инфраструктуре одређује начин опредељивања трошкова за различите услуге које нуди железничким превозницима.</w:t>
      </w:r>
    </w:p>
    <w:p w14:paraId="1D215346" w14:textId="77777777" w:rsidR="00CC649F" w:rsidRPr="00F77FD0" w:rsidRDefault="00CC649F" w:rsidP="004A018F">
      <w:pPr>
        <w:pStyle w:val="8podpodnas"/>
        <w:spacing w:before="0" w:after="0"/>
        <w:rPr>
          <w:i w:val="0"/>
          <w:sz w:val="24"/>
          <w:szCs w:val="24"/>
          <w:lang w:val="sr-Cyrl-CS"/>
        </w:rPr>
      </w:pPr>
    </w:p>
    <w:p w14:paraId="27478059" w14:textId="3B072B9F" w:rsidR="008A03DE" w:rsidRPr="00F77FD0" w:rsidRDefault="008A03DE" w:rsidP="004A018F">
      <w:pPr>
        <w:pStyle w:val="8podpodnas"/>
        <w:spacing w:before="0" w:after="0"/>
        <w:rPr>
          <w:i w:val="0"/>
          <w:sz w:val="24"/>
          <w:szCs w:val="24"/>
          <w:lang w:val="sr-Cyrl-CS"/>
        </w:rPr>
      </w:pPr>
      <w:r w:rsidRPr="00F77FD0">
        <w:rPr>
          <w:i w:val="0"/>
          <w:sz w:val="24"/>
          <w:szCs w:val="24"/>
          <w:lang w:val="sr-Cyrl-CS"/>
        </w:rPr>
        <w:t>Основна начела и елементи уговора о условима и начину финансирања управљања јавном железничком инфраструктуром</w:t>
      </w:r>
    </w:p>
    <w:p w14:paraId="7D13950B" w14:textId="07171C9C"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Latn-RS"/>
        </w:rPr>
        <w:t>28</w:t>
      </w:r>
      <w:r w:rsidRPr="00F77FD0">
        <w:rPr>
          <w:i w:val="0"/>
          <w:sz w:val="24"/>
          <w:szCs w:val="24"/>
          <w:lang w:val="sr-Cyrl-CS"/>
        </w:rPr>
        <w:t xml:space="preserve">. </w:t>
      </w:r>
      <w:r w:rsidRPr="00F77FD0">
        <w:rPr>
          <w:rFonts w:ascii="Tahoma" w:hAnsi="Tahoma" w:cs="Tahoma"/>
          <w:i w:val="0"/>
          <w:sz w:val="24"/>
          <w:szCs w:val="24"/>
          <w:lang w:val="sr-Cyrl-CS"/>
        </w:rPr>
        <w:t>﻿</w:t>
      </w:r>
    </w:p>
    <w:p w14:paraId="7349C878" w14:textId="77777777" w:rsidR="008A03DE" w:rsidRPr="00F77FD0" w:rsidRDefault="008A03DE" w:rsidP="004A018F">
      <w:pPr>
        <w:pStyle w:val="1tekst"/>
        <w:ind w:left="0" w:right="147" w:firstLine="709"/>
        <w:rPr>
          <w:sz w:val="24"/>
          <w:szCs w:val="24"/>
          <w:lang w:val="sr-Cyrl-CS"/>
        </w:rPr>
      </w:pPr>
      <w:r w:rsidRPr="00F77FD0">
        <w:rPr>
          <w:sz w:val="24"/>
          <w:szCs w:val="24"/>
          <w:lang w:val="sr-Cyrl-CS"/>
        </w:rPr>
        <w:t>Уговор о условима и начину финансирања управљања јавном железничком инфраструктуром садржи најмање следеће елементе:</w:t>
      </w:r>
    </w:p>
    <w:p w14:paraId="709C9EFF" w14:textId="117D884F" w:rsidR="008A03DE" w:rsidRPr="00F77FD0" w:rsidRDefault="008A03DE" w:rsidP="004A018F">
      <w:pPr>
        <w:pStyle w:val="1tekst"/>
        <w:ind w:left="0" w:right="147" w:firstLine="709"/>
        <w:rPr>
          <w:sz w:val="24"/>
          <w:szCs w:val="24"/>
          <w:lang w:val="sr-Cyrl-CS"/>
        </w:rPr>
      </w:pPr>
      <w:r w:rsidRPr="00F77FD0">
        <w:rPr>
          <w:sz w:val="24"/>
          <w:szCs w:val="24"/>
          <w:lang w:val="sr-Cyrl-CS"/>
        </w:rPr>
        <w:t xml:space="preserve">1) област примене уговора у погледу инфраструктуре и услужних објеката, структурираних у складу са чл. </w:t>
      </w:r>
      <w:r w:rsidR="00FE252C" w:rsidRPr="00F77FD0">
        <w:rPr>
          <w:sz w:val="24"/>
          <w:szCs w:val="24"/>
          <w:lang w:val="sr-Cyrl-CS"/>
        </w:rPr>
        <w:t>20</w:t>
      </w:r>
      <w:r w:rsidRPr="00F77FD0">
        <w:rPr>
          <w:sz w:val="24"/>
          <w:szCs w:val="24"/>
          <w:lang w:val="sr-Cyrl-CS"/>
        </w:rPr>
        <w:t xml:space="preserve">. и </w:t>
      </w:r>
      <w:r w:rsidR="00FE252C" w:rsidRPr="00F77FD0">
        <w:rPr>
          <w:sz w:val="24"/>
          <w:szCs w:val="24"/>
          <w:lang w:val="sr-Cyrl-CS"/>
        </w:rPr>
        <w:t>21</w:t>
      </w:r>
      <w:r w:rsidRPr="00F77FD0">
        <w:rPr>
          <w:sz w:val="24"/>
          <w:szCs w:val="24"/>
          <w:lang w:val="sr-Cyrl-CS"/>
        </w:rPr>
        <w:t>. овог закона. Уговор обухвата све аспекте управљања инфраструктуром, укључујући одржавање и обнову инфраструктуре која је већ у употреби. По потреби, може да се обухвати и изградња нове инфраструктуре;</w:t>
      </w:r>
    </w:p>
    <w:p w14:paraId="438CA322" w14:textId="51BC8E95" w:rsidR="008A03DE" w:rsidRPr="00F77FD0" w:rsidRDefault="008A03DE" w:rsidP="004A018F">
      <w:pPr>
        <w:pStyle w:val="1tekst"/>
        <w:ind w:left="0" w:right="147" w:firstLine="709"/>
        <w:rPr>
          <w:sz w:val="24"/>
          <w:szCs w:val="24"/>
          <w:lang w:val="sr-Cyrl-CS"/>
        </w:rPr>
      </w:pPr>
      <w:r w:rsidRPr="00F77FD0">
        <w:rPr>
          <w:sz w:val="24"/>
          <w:szCs w:val="24"/>
          <w:lang w:val="sr-Cyrl-CS"/>
        </w:rPr>
        <w:t xml:space="preserve">2) структуру плаћања или средстава опредељених за услуге управљача инфраструктуре наведене у чл. </w:t>
      </w:r>
      <w:r w:rsidR="00FE252C" w:rsidRPr="00F77FD0">
        <w:rPr>
          <w:sz w:val="24"/>
          <w:szCs w:val="24"/>
          <w:lang w:val="sr-Cyrl-CS"/>
        </w:rPr>
        <w:t>20</w:t>
      </w:r>
      <w:r w:rsidRPr="00F77FD0">
        <w:rPr>
          <w:sz w:val="24"/>
          <w:szCs w:val="24"/>
          <w:lang w:val="sr-Cyrl-CS"/>
        </w:rPr>
        <w:t xml:space="preserve">. и </w:t>
      </w:r>
      <w:r w:rsidR="00FE252C" w:rsidRPr="00F77FD0">
        <w:rPr>
          <w:sz w:val="24"/>
          <w:szCs w:val="24"/>
          <w:lang w:val="sr-Cyrl-CS"/>
        </w:rPr>
        <w:t>21</w:t>
      </w:r>
      <w:r w:rsidRPr="00F77FD0">
        <w:rPr>
          <w:sz w:val="24"/>
          <w:szCs w:val="24"/>
          <w:lang w:val="sr-Cyrl-CS"/>
        </w:rPr>
        <w:t xml:space="preserve">. овог закона, на одржавање и обнављање и </w:t>
      </w:r>
      <w:r w:rsidRPr="00F77FD0">
        <w:rPr>
          <w:sz w:val="24"/>
          <w:szCs w:val="24"/>
          <w:lang w:val="sr-Cyrl-CS"/>
        </w:rPr>
        <w:lastRenderedPageBreak/>
        <w:t>решавање постојећих заосталих ставки за одржавање и обнову. По потреби, може да се обухвати структура плаћања или средстава додељених за нову инфраструктуру;</w:t>
      </w:r>
    </w:p>
    <w:p w14:paraId="055B2AFE" w14:textId="77777777" w:rsidR="008A03DE" w:rsidRPr="00F77FD0" w:rsidRDefault="008A03DE" w:rsidP="004A018F">
      <w:pPr>
        <w:pStyle w:val="1tekst"/>
        <w:ind w:left="0" w:right="147" w:firstLine="709"/>
        <w:rPr>
          <w:sz w:val="24"/>
          <w:szCs w:val="24"/>
          <w:lang w:val="sr-Cyrl-CS"/>
        </w:rPr>
      </w:pPr>
      <w:r w:rsidRPr="00F77FD0">
        <w:rPr>
          <w:sz w:val="24"/>
          <w:szCs w:val="24"/>
          <w:lang w:val="sr-Cyrl-CS"/>
        </w:rPr>
        <w:t>3) циљеве ефикасности усмерене на кориснике, у виду показатеља и критеријума квалитета који покривају елементе као што су:</w:t>
      </w:r>
    </w:p>
    <w:p w14:paraId="158D0B5F" w14:textId="77777777" w:rsidR="008A03DE" w:rsidRPr="00F77FD0" w:rsidRDefault="008A03DE" w:rsidP="004A018F">
      <w:pPr>
        <w:pStyle w:val="1tekst"/>
        <w:ind w:left="1560" w:right="147" w:firstLine="0"/>
        <w:rPr>
          <w:sz w:val="24"/>
          <w:szCs w:val="24"/>
          <w:lang w:val="sr-Cyrl-CS"/>
        </w:rPr>
      </w:pPr>
      <w:r w:rsidRPr="00F77FD0">
        <w:rPr>
          <w:sz w:val="24"/>
          <w:szCs w:val="24"/>
          <w:lang w:val="sr-Cyrl-CS"/>
        </w:rPr>
        <w:t>(1) ефикасност рада возова, између осталог у погледу брзине на прузи и поузданости, и задовољства корисника,</w:t>
      </w:r>
    </w:p>
    <w:p w14:paraId="5EF9FEB9" w14:textId="77777777" w:rsidR="008A03DE" w:rsidRPr="00F77FD0" w:rsidRDefault="008A03DE" w:rsidP="004A018F">
      <w:pPr>
        <w:pStyle w:val="1tekst"/>
        <w:ind w:left="851" w:right="147" w:firstLine="709"/>
        <w:rPr>
          <w:sz w:val="24"/>
          <w:szCs w:val="24"/>
          <w:lang w:val="sr-Cyrl-CS"/>
        </w:rPr>
      </w:pPr>
      <w:r w:rsidRPr="00F77FD0">
        <w:rPr>
          <w:sz w:val="24"/>
          <w:szCs w:val="24"/>
          <w:lang w:val="sr-Cyrl-CS"/>
        </w:rPr>
        <w:t>(2) капацитети мреже,</w:t>
      </w:r>
    </w:p>
    <w:p w14:paraId="37ADD66D" w14:textId="77777777" w:rsidR="008A03DE" w:rsidRPr="00F77FD0" w:rsidRDefault="008A03DE" w:rsidP="004A018F">
      <w:pPr>
        <w:pStyle w:val="1tekst"/>
        <w:ind w:left="851" w:right="147" w:firstLine="709"/>
        <w:rPr>
          <w:sz w:val="24"/>
          <w:szCs w:val="24"/>
          <w:lang w:val="sr-Cyrl-CS"/>
        </w:rPr>
      </w:pPr>
      <w:r w:rsidRPr="00F77FD0">
        <w:rPr>
          <w:sz w:val="24"/>
          <w:szCs w:val="24"/>
          <w:lang w:val="sr-Cyrl-CS"/>
        </w:rPr>
        <w:t>(3) управљање основним средствима,</w:t>
      </w:r>
    </w:p>
    <w:p w14:paraId="2307D78F" w14:textId="77777777" w:rsidR="008A03DE" w:rsidRPr="00F77FD0" w:rsidRDefault="008A03DE" w:rsidP="004A018F">
      <w:pPr>
        <w:pStyle w:val="1tekst"/>
        <w:ind w:left="851" w:right="147" w:firstLine="709"/>
        <w:rPr>
          <w:sz w:val="24"/>
          <w:szCs w:val="24"/>
          <w:lang w:val="sr-Cyrl-CS"/>
        </w:rPr>
      </w:pPr>
      <w:r w:rsidRPr="00F77FD0">
        <w:rPr>
          <w:sz w:val="24"/>
          <w:szCs w:val="24"/>
          <w:lang w:val="sr-Cyrl-CS"/>
        </w:rPr>
        <w:t>(4) обим активности,</w:t>
      </w:r>
    </w:p>
    <w:p w14:paraId="7EE5591E" w14:textId="77777777" w:rsidR="008A03DE" w:rsidRPr="00F77FD0" w:rsidRDefault="008A03DE" w:rsidP="004A018F">
      <w:pPr>
        <w:pStyle w:val="1tekst"/>
        <w:ind w:left="851" w:right="147" w:firstLine="709"/>
        <w:rPr>
          <w:sz w:val="24"/>
          <w:szCs w:val="24"/>
          <w:lang w:val="sr-Cyrl-CS"/>
        </w:rPr>
      </w:pPr>
      <w:r w:rsidRPr="00F77FD0">
        <w:rPr>
          <w:sz w:val="24"/>
          <w:szCs w:val="24"/>
          <w:lang w:val="sr-Cyrl-CS"/>
        </w:rPr>
        <w:t>(5) ниво безбедности,</w:t>
      </w:r>
    </w:p>
    <w:p w14:paraId="3F98E1BD" w14:textId="77777777" w:rsidR="008A03DE" w:rsidRPr="00F77FD0" w:rsidRDefault="008A03DE" w:rsidP="004A018F">
      <w:pPr>
        <w:pStyle w:val="1tekst"/>
        <w:ind w:left="851" w:right="147" w:firstLine="709"/>
        <w:rPr>
          <w:sz w:val="24"/>
          <w:szCs w:val="24"/>
          <w:lang w:val="sr-Cyrl-CS"/>
        </w:rPr>
      </w:pPr>
      <w:r w:rsidRPr="00F77FD0">
        <w:rPr>
          <w:sz w:val="24"/>
          <w:szCs w:val="24"/>
          <w:lang w:val="sr-Cyrl-CS"/>
        </w:rPr>
        <w:t>(6) заштита животне средине;</w:t>
      </w:r>
    </w:p>
    <w:p w14:paraId="6718E3A7" w14:textId="77777777" w:rsidR="008A03DE" w:rsidRPr="00F77FD0" w:rsidRDefault="008A03DE" w:rsidP="004A018F">
      <w:pPr>
        <w:pStyle w:val="1tekst"/>
        <w:ind w:left="0" w:right="147" w:firstLine="709"/>
        <w:rPr>
          <w:sz w:val="24"/>
          <w:szCs w:val="24"/>
          <w:lang w:val="sr-Cyrl-CS"/>
        </w:rPr>
      </w:pPr>
      <w:r w:rsidRPr="00F77FD0">
        <w:rPr>
          <w:sz w:val="24"/>
          <w:szCs w:val="24"/>
          <w:lang w:val="sr-Cyrl-CS"/>
        </w:rPr>
        <w:t>4) ниво могућих кашњења у одржавању и средства чија ће се употреба постепено прекинути и према томе покренути различите финансијске токове;</w:t>
      </w:r>
    </w:p>
    <w:p w14:paraId="40E26F42" w14:textId="78E7F2A5" w:rsidR="008A03DE" w:rsidRPr="00F77FD0" w:rsidRDefault="008A03DE" w:rsidP="004A018F">
      <w:pPr>
        <w:pStyle w:val="1tekst"/>
        <w:ind w:left="0" w:right="147" w:firstLine="709"/>
        <w:rPr>
          <w:sz w:val="24"/>
          <w:szCs w:val="24"/>
          <w:lang w:val="sr-Cyrl-CS"/>
        </w:rPr>
      </w:pPr>
      <w:r w:rsidRPr="00F77FD0">
        <w:rPr>
          <w:sz w:val="24"/>
          <w:szCs w:val="24"/>
          <w:lang w:val="sr-Cyrl-CS"/>
        </w:rPr>
        <w:t>5) подстицаје из члана 2</w:t>
      </w:r>
      <w:r w:rsidR="00FE252C" w:rsidRPr="00F77FD0">
        <w:rPr>
          <w:sz w:val="24"/>
          <w:szCs w:val="24"/>
          <w:lang w:val="sr-Cyrl-CS"/>
        </w:rPr>
        <w:t>7</w:t>
      </w:r>
      <w:r w:rsidRPr="00F77FD0">
        <w:rPr>
          <w:sz w:val="24"/>
          <w:szCs w:val="24"/>
          <w:lang w:val="sr-Cyrl-CS"/>
        </w:rPr>
        <w:t>. став 3. овог закона;</w:t>
      </w:r>
    </w:p>
    <w:p w14:paraId="49D31EE7" w14:textId="77777777" w:rsidR="008A03DE" w:rsidRPr="00F77FD0" w:rsidRDefault="008A03DE" w:rsidP="004A018F">
      <w:pPr>
        <w:pStyle w:val="1tekst"/>
        <w:ind w:left="0" w:right="147" w:firstLine="709"/>
        <w:rPr>
          <w:sz w:val="24"/>
          <w:szCs w:val="24"/>
          <w:lang w:val="sr-Cyrl-CS"/>
        </w:rPr>
      </w:pPr>
      <w:r w:rsidRPr="00F77FD0">
        <w:rPr>
          <w:sz w:val="24"/>
          <w:szCs w:val="24"/>
          <w:lang w:val="sr-Cyrl-CS"/>
        </w:rPr>
        <w:t>6) минималне обавезе извештавања управљача инфраструктуре у смислу садржаја и учесталости извештавања, укључујући информације које се објављују годишње;</w:t>
      </w:r>
    </w:p>
    <w:p w14:paraId="43555B49" w14:textId="77777777" w:rsidR="008A03DE" w:rsidRPr="00F77FD0" w:rsidRDefault="008A03DE" w:rsidP="004A018F">
      <w:pPr>
        <w:pStyle w:val="1tekst"/>
        <w:ind w:left="0" w:right="147" w:firstLine="709"/>
        <w:rPr>
          <w:sz w:val="24"/>
          <w:szCs w:val="24"/>
          <w:lang w:val="sr-Cyrl-CS"/>
        </w:rPr>
      </w:pPr>
      <w:r w:rsidRPr="00F77FD0">
        <w:rPr>
          <w:sz w:val="24"/>
          <w:szCs w:val="24"/>
          <w:lang w:val="sr-Cyrl-CS"/>
        </w:rPr>
        <w:t>7) трајање уговора, које се синхронизује и у складу је са трајањем плана пословања, концесије или дозволе управљача инфраструктуре, где је применљиво, и методологијом за одређивање цена коју доноси Влада;</w:t>
      </w:r>
    </w:p>
    <w:p w14:paraId="3C9BD16B" w14:textId="77777777" w:rsidR="008A03DE" w:rsidRPr="00F77FD0" w:rsidRDefault="008A03DE" w:rsidP="004A018F">
      <w:pPr>
        <w:pStyle w:val="1tekst"/>
        <w:ind w:left="0" w:right="147" w:firstLine="709"/>
        <w:rPr>
          <w:sz w:val="24"/>
          <w:szCs w:val="24"/>
          <w:lang w:val="sr-Cyrl-CS"/>
        </w:rPr>
      </w:pPr>
      <w:r w:rsidRPr="00F77FD0">
        <w:rPr>
          <w:sz w:val="24"/>
          <w:szCs w:val="24"/>
          <w:lang w:val="sr-Cyrl-CS"/>
        </w:rPr>
        <w:t>8) правила поступања у случајевима великих поремећаја у раду и ванредних ситуација, укључујући планове за поступање у непредвиђеним ситуацијама и превремени раскид уговора, као и правовремено обавештавање корисника;</w:t>
      </w:r>
    </w:p>
    <w:p w14:paraId="40BDBDCD" w14:textId="77777777" w:rsidR="008A03DE" w:rsidRPr="00F77FD0" w:rsidRDefault="008A03DE" w:rsidP="004A018F">
      <w:pPr>
        <w:pStyle w:val="1tekst"/>
        <w:ind w:left="0" w:right="147" w:firstLine="709"/>
        <w:rPr>
          <w:sz w:val="24"/>
          <w:szCs w:val="24"/>
          <w:lang w:val="sr-Cyrl-CS"/>
        </w:rPr>
      </w:pPr>
      <w:r w:rsidRPr="00F77FD0">
        <w:rPr>
          <w:sz w:val="24"/>
          <w:szCs w:val="24"/>
          <w:lang w:val="sr-Cyrl-CS"/>
        </w:rPr>
        <w:t>9) корективне мере које се предузимају ако било која од страна крши своје уговорне обавезе или, под изузетним околностима, које утичу на расположивост јавних средстава. Ово укључује услове и поступке за поновно преговарање и превремени раскид.</w:t>
      </w:r>
    </w:p>
    <w:p w14:paraId="1784BE08" w14:textId="77777777" w:rsidR="00CC649F" w:rsidRPr="00F77FD0" w:rsidRDefault="00CC649F" w:rsidP="004A018F">
      <w:pPr>
        <w:pStyle w:val="8podpodnas"/>
        <w:spacing w:before="0" w:after="0"/>
        <w:rPr>
          <w:i w:val="0"/>
          <w:sz w:val="24"/>
          <w:szCs w:val="24"/>
          <w:lang w:val="sr-Cyrl-CS"/>
        </w:rPr>
      </w:pPr>
    </w:p>
    <w:p w14:paraId="4A2749B3" w14:textId="439A74EF" w:rsidR="008A03DE" w:rsidRPr="00F77FD0" w:rsidRDefault="008A03DE" w:rsidP="004A018F">
      <w:pPr>
        <w:pStyle w:val="8podpodnas"/>
        <w:spacing w:before="0" w:after="0"/>
        <w:rPr>
          <w:i w:val="0"/>
          <w:sz w:val="24"/>
          <w:szCs w:val="24"/>
          <w:lang w:val="sr-Cyrl-CS"/>
        </w:rPr>
      </w:pPr>
      <w:r w:rsidRPr="00F77FD0">
        <w:rPr>
          <w:i w:val="0"/>
          <w:sz w:val="24"/>
          <w:szCs w:val="24"/>
          <w:lang w:val="sr-Cyrl-CS"/>
        </w:rPr>
        <w:t>Начела обрачуна и наплате цена</w:t>
      </w:r>
    </w:p>
    <w:p w14:paraId="604324E7" w14:textId="469741D3"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Latn-RS"/>
        </w:rPr>
        <w:t>29</w:t>
      </w:r>
      <w:r w:rsidRPr="00F77FD0">
        <w:rPr>
          <w:i w:val="0"/>
          <w:sz w:val="24"/>
          <w:szCs w:val="24"/>
          <w:lang w:val="sr-Cyrl-CS"/>
        </w:rPr>
        <w:t xml:space="preserve">. </w:t>
      </w:r>
      <w:r w:rsidRPr="00F77FD0">
        <w:rPr>
          <w:rFonts w:ascii="Tahoma" w:hAnsi="Tahoma" w:cs="Tahoma"/>
          <w:i w:val="0"/>
          <w:sz w:val="24"/>
          <w:szCs w:val="24"/>
          <w:lang w:val="sr-Cyrl-CS"/>
        </w:rPr>
        <w:t>﻿</w:t>
      </w:r>
    </w:p>
    <w:p w14:paraId="0AEB99B2" w14:textId="04DDFF04" w:rsidR="008A03DE" w:rsidRPr="00F77FD0" w:rsidRDefault="008A03DE" w:rsidP="004A018F">
      <w:pPr>
        <w:pStyle w:val="1tekst"/>
        <w:ind w:left="0" w:right="0" w:firstLine="709"/>
        <w:rPr>
          <w:sz w:val="24"/>
          <w:szCs w:val="24"/>
          <w:lang w:val="sr-Cyrl-CS"/>
        </w:rPr>
      </w:pPr>
      <w:r w:rsidRPr="00F77FD0">
        <w:rPr>
          <w:sz w:val="24"/>
          <w:szCs w:val="24"/>
          <w:lang w:val="sr-Cyrl-CS"/>
        </w:rPr>
        <w:t xml:space="preserve">За приступ и коришћење железничке инфраструктуре и услужних објеката, односно за пружање услуга из члана </w:t>
      </w:r>
      <w:r w:rsidR="00FE252C" w:rsidRPr="00F77FD0">
        <w:rPr>
          <w:sz w:val="24"/>
          <w:szCs w:val="24"/>
          <w:lang w:val="sr-Cyrl-CS"/>
        </w:rPr>
        <w:t>21</w:t>
      </w:r>
      <w:r w:rsidRPr="00F77FD0">
        <w:rPr>
          <w:sz w:val="24"/>
          <w:szCs w:val="24"/>
          <w:lang w:val="sr-Cyrl-CS"/>
        </w:rPr>
        <w:t>. овог закона плаћа се цена управљачу инфраструктуре, односно оператору услужног објекта.</w:t>
      </w:r>
    </w:p>
    <w:p w14:paraId="0B740B19"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Средства остварена наплатом цена из става 1. овог члана приход су управљача инфраструктуре, односно оператора услужног објекта и користе се за финансирање њиховог пословања.</w:t>
      </w:r>
    </w:p>
    <w:p w14:paraId="7DDA71DB"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Управљач инфраструктуре и оператор услужног објекта дужни су да доставе Дирекцији све неопходне информације о утврђеним ценама како би се омогућило вршење надлежности Дирекције.</w:t>
      </w:r>
    </w:p>
    <w:p w14:paraId="404ECC1B"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Управљач инфраструктуре и оператор услужног објекта обавезни су да, на захтев, докажу железничком превознику да су цене приступа, цене приступа услужном објекту и цене услуга које су му фактурисане у складу са овим законом, са Изјавом о мрежи и са Информацијом о услужном објекту.</w:t>
      </w:r>
    </w:p>
    <w:p w14:paraId="29F8F0DE"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Цене приступа и цене приступа колосецима који повезују са услужним објектима, одређују се на основу трошкова директно насталих као резултат саобраћања возова.</w:t>
      </w:r>
    </w:p>
    <w:p w14:paraId="4E3D2BF2" w14:textId="77777777" w:rsidR="008A03DE" w:rsidRPr="00F77FD0" w:rsidRDefault="008A03DE" w:rsidP="004A018F">
      <w:pPr>
        <w:pStyle w:val="1tekst"/>
        <w:ind w:left="0" w:right="0" w:firstLine="709"/>
        <w:rPr>
          <w:sz w:val="24"/>
          <w:szCs w:val="24"/>
          <w:lang w:val="sr-Cyrl-CS"/>
        </w:rPr>
      </w:pPr>
      <w:r w:rsidRPr="00F77FD0">
        <w:rPr>
          <w:sz w:val="24"/>
          <w:szCs w:val="24"/>
          <w:lang w:val="sr-Cyrl-CS"/>
        </w:rPr>
        <w:t xml:space="preserve">Влада ближе уређује начин и модалитете израчунавања трошкова који су настали као директан резултат саобраћања воза, као и случајеве у којима Дирекција може спровести </w:t>
      </w:r>
      <w:r w:rsidRPr="00F77FD0">
        <w:rPr>
          <w:sz w:val="24"/>
          <w:szCs w:val="24"/>
          <w:lang w:val="sr-Cyrl-CS"/>
        </w:rPr>
        <w:lastRenderedPageBreak/>
        <w:t>поједностављену контролу обрачуна цене приступа и цене приступа колосецима који повезују са услужним објектима.</w:t>
      </w:r>
    </w:p>
    <w:p w14:paraId="1BCBBEB4"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Цене приступа могу да укључе цену која одражава недостатак капацитета одредивог дела инфраструктуре током периода загушења.</w:t>
      </w:r>
    </w:p>
    <w:p w14:paraId="725FC66B"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Цене из ст. 5. и 7. овог члана могу се утврдити према просеку заснованом на обиму саобраћања возова у одређеном времену, с тим да, тако утврђена цена приступа и цена приступа колосецима који повезују са услужним објектима мора бити сразмерна трошковима услуга пружених железничком превознику.</w:t>
      </w:r>
    </w:p>
    <w:p w14:paraId="5F4BFE91" w14:textId="744E92C6" w:rsidR="008A03DE" w:rsidRPr="00F77FD0" w:rsidRDefault="008A03DE" w:rsidP="004A018F">
      <w:pPr>
        <w:pStyle w:val="1tekst"/>
        <w:ind w:left="0" w:right="0" w:firstLine="709"/>
        <w:rPr>
          <w:sz w:val="24"/>
          <w:szCs w:val="24"/>
          <w:lang w:val="sr-Cyrl-CS"/>
        </w:rPr>
      </w:pPr>
      <w:r w:rsidRPr="00F77FD0">
        <w:rPr>
          <w:sz w:val="24"/>
          <w:szCs w:val="24"/>
          <w:lang w:val="sr-Cyrl-CS"/>
        </w:rPr>
        <w:t xml:space="preserve">Цена која се наплаћује за приступ колосецима унутар услужних објеката из члана </w:t>
      </w:r>
      <w:r w:rsidR="00FE252C" w:rsidRPr="00F77FD0">
        <w:rPr>
          <w:sz w:val="24"/>
          <w:szCs w:val="24"/>
          <w:lang w:val="sr-Cyrl-CS"/>
        </w:rPr>
        <w:t>21</w:t>
      </w:r>
      <w:r w:rsidRPr="00F77FD0">
        <w:rPr>
          <w:sz w:val="24"/>
          <w:szCs w:val="24"/>
          <w:lang w:val="sr-Cyrl-CS"/>
        </w:rPr>
        <w:t>. став 2. овог закона и пружање услуга у тим објектима не могу премашити трошкове пружања услуга плус разумну добит.</w:t>
      </w:r>
    </w:p>
    <w:p w14:paraId="0171D8B8" w14:textId="12D888DA" w:rsidR="008A03DE" w:rsidRPr="00F77FD0" w:rsidRDefault="008A03DE" w:rsidP="004A018F">
      <w:pPr>
        <w:pStyle w:val="1tekst"/>
        <w:ind w:left="0" w:right="0" w:firstLine="709"/>
        <w:rPr>
          <w:sz w:val="24"/>
          <w:szCs w:val="24"/>
          <w:lang w:val="sr-Cyrl-CS"/>
        </w:rPr>
      </w:pPr>
      <w:r w:rsidRPr="00F77FD0">
        <w:rPr>
          <w:sz w:val="24"/>
          <w:szCs w:val="24"/>
          <w:lang w:val="sr-Cyrl-CS"/>
        </w:rPr>
        <w:t xml:space="preserve">Ако услуге из члана </w:t>
      </w:r>
      <w:r w:rsidR="00FE252C" w:rsidRPr="00F77FD0">
        <w:rPr>
          <w:sz w:val="24"/>
          <w:szCs w:val="24"/>
          <w:lang w:val="sr-Cyrl-CS"/>
        </w:rPr>
        <w:t>21</w:t>
      </w:r>
      <w:r w:rsidRPr="00F77FD0">
        <w:rPr>
          <w:sz w:val="24"/>
          <w:szCs w:val="24"/>
          <w:lang w:val="sr-Cyrl-CS"/>
        </w:rPr>
        <w:t>. овог закона, као додатне и пратеће услуге нуди само један снабдевач, цене које се наплаћују за те услуге не могу премашити трошкове пружања такве услуге, увећане за разумну добит.</w:t>
      </w:r>
    </w:p>
    <w:p w14:paraId="0793CEBC" w14:textId="4CFCB1C5" w:rsidR="008A03DE" w:rsidRPr="00F77FD0" w:rsidRDefault="008A03DE" w:rsidP="004A018F">
      <w:pPr>
        <w:pStyle w:val="1tekst"/>
        <w:ind w:left="0" w:right="0" w:firstLine="709"/>
        <w:rPr>
          <w:sz w:val="24"/>
          <w:szCs w:val="24"/>
          <w:lang w:val="sr-Cyrl-CS"/>
        </w:rPr>
      </w:pPr>
      <w:r w:rsidRPr="00F77FD0">
        <w:rPr>
          <w:sz w:val="24"/>
          <w:szCs w:val="24"/>
          <w:lang w:val="sr-Cyrl-CS"/>
        </w:rPr>
        <w:t xml:space="preserve">Цена коју управљач инфраструктуре наплаћује за услугу из члана </w:t>
      </w:r>
      <w:r w:rsidR="00FE252C" w:rsidRPr="00F77FD0">
        <w:rPr>
          <w:sz w:val="24"/>
          <w:szCs w:val="24"/>
          <w:lang w:val="sr-Cyrl-CS"/>
        </w:rPr>
        <w:t>21</w:t>
      </w:r>
      <w:r w:rsidRPr="00F77FD0">
        <w:rPr>
          <w:sz w:val="24"/>
          <w:szCs w:val="24"/>
          <w:lang w:val="sr-Cyrl-CS"/>
        </w:rPr>
        <w:t>. став 4. тачка 1. овог закона не може премашити трошкове пружања те услуге.</w:t>
      </w:r>
    </w:p>
    <w:p w14:paraId="4C6EA524"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Када напајање електричном енергијом за вучу, као додатну услугу, врши управљач инфраструктуре, накнада за утрошену електричну енергију за вучу не може премашити трошкове пружања те додатне услуге.</w:t>
      </w:r>
    </w:p>
    <w:p w14:paraId="4BC226D0"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Могућа је наплата цена за капацитете коришћене за одржавање инфраструктуре. Такве цене не премашују нето губитак прихода управљача инфраструктуре који је последица одржавања.</w:t>
      </w:r>
    </w:p>
    <w:p w14:paraId="7257DBB7" w14:textId="62C9A725" w:rsidR="008A03DE" w:rsidRPr="00F77FD0" w:rsidRDefault="008A03DE" w:rsidP="004A018F">
      <w:pPr>
        <w:pStyle w:val="1tekst"/>
        <w:ind w:left="0" w:right="0" w:firstLine="709"/>
        <w:rPr>
          <w:sz w:val="24"/>
          <w:szCs w:val="24"/>
          <w:lang w:val="sr-Cyrl-CS"/>
        </w:rPr>
      </w:pPr>
      <w:r w:rsidRPr="00F77FD0">
        <w:rPr>
          <w:sz w:val="24"/>
          <w:szCs w:val="24"/>
          <w:lang w:val="sr-Cyrl-CS"/>
        </w:rPr>
        <w:t xml:space="preserve">Оператор услужног објекта за пружање услуга из члана </w:t>
      </w:r>
      <w:r w:rsidR="00FE252C" w:rsidRPr="00F77FD0">
        <w:rPr>
          <w:sz w:val="24"/>
          <w:szCs w:val="24"/>
          <w:lang w:val="sr-Cyrl-CS"/>
        </w:rPr>
        <w:t>21</w:t>
      </w:r>
      <w:r w:rsidRPr="00F77FD0">
        <w:rPr>
          <w:sz w:val="24"/>
          <w:szCs w:val="24"/>
          <w:lang w:val="sr-Cyrl-CS"/>
        </w:rPr>
        <w:t xml:space="preserve">. овог закона дужан је да достави управљачу инфраструктуре информације о ценама које се објављују у Изјави о мрежи или указује на интернет страницу на којој су те информације доступне бесплатно у електронском облику, у складу са чланом </w:t>
      </w:r>
      <w:r w:rsidR="00FE252C" w:rsidRPr="00F77FD0">
        <w:rPr>
          <w:sz w:val="24"/>
          <w:szCs w:val="24"/>
          <w:lang w:val="sr-Cyrl-CS"/>
        </w:rPr>
        <w:t>23</w:t>
      </w:r>
      <w:r w:rsidRPr="00F77FD0">
        <w:rPr>
          <w:sz w:val="24"/>
          <w:szCs w:val="24"/>
          <w:lang w:val="sr-Cyrl-CS"/>
        </w:rPr>
        <w:t>. овог закона.</w:t>
      </w:r>
    </w:p>
    <w:p w14:paraId="5A669BBA" w14:textId="77777777" w:rsidR="00CC649F" w:rsidRPr="00F77FD0" w:rsidRDefault="00CC649F" w:rsidP="004A018F">
      <w:pPr>
        <w:pStyle w:val="8podpodnas"/>
        <w:spacing w:before="0" w:after="0"/>
        <w:rPr>
          <w:i w:val="0"/>
          <w:sz w:val="24"/>
          <w:szCs w:val="24"/>
          <w:lang w:val="sr-Cyrl-CS"/>
        </w:rPr>
      </w:pPr>
    </w:p>
    <w:p w14:paraId="09823F2A" w14:textId="77777777" w:rsidR="00EF4E82" w:rsidRPr="00F77FD0" w:rsidRDefault="00EF4E82" w:rsidP="00EF4E82">
      <w:pPr>
        <w:pStyle w:val="8podpodnas"/>
        <w:spacing w:before="0" w:after="0"/>
        <w:rPr>
          <w:i w:val="0"/>
          <w:sz w:val="24"/>
          <w:szCs w:val="24"/>
          <w:lang w:val="sr-Cyrl-CS"/>
        </w:rPr>
      </w:pPr>
      <w:r w:rsidRPr="00F77FD0">
        <w:rPr>
          <w:i w:val="0"/>
          <w:sz w:val="24"/>
          <w:szCs w:val="24"/>
          <w:lang w:val="sr-Cyrl-CS"/>
        </w:rPr>
        <w:t>Изузеци од начела обрачуна и наплате</w:t>
      </w:r>
    </w:p>
    <w:p w14:paraId="64BDDAFD" w14:textId="56894330" w:rsidR="00EF4E82" w:rsidRPr="00F77FD0" w:rsidRDefault="00EF4E82" w:rsidP="00EF4E82">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Latn-RS"/>
        </w:rPr>
        <w:t>30</w:t>
      </w:r>
      <w:r w:rsidRPr="00F77FD0">
        <w:rPr>
          <w:i w:val="0"/>
          <w:sz w:val="24"/>
          <w:szCs w:val="24"/>
          <w:lang w:val="sr-Cyrl-CS"/>
        </w:rPr>
        <w:t>.</w:t>
      </w:r>
    </w:p>
    <w:p w14:paraId="1FA80A8E" w14:textId="77777777" w:rsidR="00BB1C12" w:rsidRPr="00F77FD0" w:rsidRDefault="00BB1C12" w:rsidP="00BB1C12">
      <w:pPr>
        <w:pStyle w:val="1tekst"/>
        <w:ind w:left="0" w:right="0" w:firstLine="709"/>
        <w:rPr>
          <w:sz w:val="24"/>
          <w:szCs w:val="24"/>
          <w:lang w:val="sr-Cyrl-CS"/>
        </w:rPr>
      </w:pPr>
      <w:r w:rsidRPr="00F77FD0">
        <w:rPr>
          <w:sz w:val="24"/>
          <w:szCs w:val="24"/>
          <w:lang w:val="sr-Cyrl-CS"/>
        </w:rPr>
        <w:t>Управљач инфраструктуре може да обрачуна и наплати додатак, у циљу потпуног покрића својих трошкова, под условом да тржиште железничких услуга то може да поднесе и на основу начела ефикасности, транспарентности и недискриминације, гарантујући при том оптималну конкурентност сегмената железничког тржишта. Овакав систем наплате узима у обзир постигнуто повећање продуктивности железничких превозника.</w:t>
      </w:r>
    </w:p>
    <w:p w14:paraId="0CA99E1D" w14:textId="77777777" w:rsidR="00BB1C12" w:rsidRPr="00F77FD0" w:rsidRDefault="00BB1C12" w:rsidP="00BB1C12">
      <w:pPr>
        <w:pStyle w:val="1tekst"/>
        <w:ind w:left="0" w:right="0" w:firstLine="709"/>
        <w:rPr>
          <w:sz w:val="24"/>
          <w:szCs w:val="24"/>
          <w:lang w:val="sr-Cyrl-CS"/>
        </w:rPr>
      </w:pPr>
      <w:r w:rsidRPr="00F77FD0">
        <w:rPr>
          <w:sz w:val="24"/>
          <w:szCs w:val="24"/>
          <w:lang w:val="sr-Cyrl-CS"/>
        </w:rPr>
        <w:t>Ради увођења додатака из става 1. овог члана у систем наплате, управљач инфраструктуре приликом дефинисања списка тржишних сегмената разматра и пореди најмање следеће:</w:t>
      </w:r>
    </w:p>
    <w:p w14:paraId="768FADAD" w14:textId="77777777" w:rsidR="008A03DE" w:rsidRPr="00F77FD0" w:rsidRDefault="008A03DE" w:rsidP="004A018F">
      <w:pPr>
        <w:pStyle w:val="1tekst"/>
        <w:ind w:left="0" w:right="0" w:firstLine="709"/>
        <w:rPr>
          <w:sz w:val="24"/>
          <w:szCs w:val="24"/>
          <w:lang w:val="sr-Cyrl-CS"/>
        </w:rPr>
      </w:pPr>
      <w:r w:rsidRPr="00F77FD0">
        <w:rPr>
          <w:sz w:val="24"/>
          <w:szCs w:val="24"/>
          <w:lang w:val="sr-Cyrl-CS"/>
        </w:rPr>
        <w:t>1) услуге превоза путника наспрам услуга превоза робе;</w:t>
      </w:r>
    </w:p>
    <w:p w14:paraId="0106C1EF" w14:textId="77777777" w:rsidR="008A03DE" w:rsidRPr="00F77FD0" w:rsidRDefault="008A03DE" w:rsidP="004A018F">
      <w:pPr>
        <w:pStyle w:val="1tekst"/>
        <w:ind w:left="0" w:right="0" w:firstLine="709"/>
        <w:rPr>
          <w:sz w:val="24"/>
          <w:szCs w:val="24"/>
          <w:lang w:val="sr-Cyrl-CS"/>
        </w:rPr>
      </w:pPr>
      <w:r w:rsidRPr="00F77FD0">
        <w:rPr>
          <w:sz w:val="24"/>
          <w:szCs w:val="24"/>
          <w:lang w:val="sr-Cyrl-CS"/>
        </w:rPr>
        <w:t>2) возове који превозе опасну робу наспрам осталих теретних возова;</w:t>
      </w:r>
    </w:p>
    <w:p w14:paraId="7B4A9981" w14:textId="77777777" w:rsidR="008A03DE" w:rsidRPr="00F77FD0" w:rsidRDefault="008A03DE" w:rsidP="004A018F">
      <w:pPr>
        <w:pStyle w:val="1tekst"/>
        <w:ind w:left="0" w:right="0" w:firstLine="709"/>
        <w:rPr>
          <w:sz w:val="24"/>
          <w:szCs w:val="24"/>
          <w:lang w:val="sr-Cyrl-CS"/>
        </w:rPr>
      </w:pPr>
      <w:r w:rsidRPr="00F77FD0">
        <w:rPr>
          <w:sz w:val="24"/>
          <w:szCs w:val="24"/>
          <w:lang w:val="sr-Cyrl-CS"/>
        </w:rPr>
        <w:t>3) услуге у унутрашњем саобраћају наспрам услуга у међународном саобраћају;</w:t>
      </w:r>
    </w:p>
    <w:p w14:paraId="77EFE618" w14:textId="77777777" w:rsidR="008A03DE" w:rsidRPr="00F77FD0" w:rsidRDefault="008A03DE" w:rsidP="004A018F">
      <w:pPr>
        <w:pStyle w:val="1tekst"/>
        <w:ind w:left="0" w:right="0" w:firstLine="709"/>
        <w:rPr>
          <w:sz w:val="24"/>
          <w:szCs w:val="24"/>
          <w:lang w:val="sr-Cyrl-CS"/>
        </w:rPr>
      </w:pPr>
      <w:r w:rsidRPr="00F77FD0">
        <w:rPr>
          <w:sz w:val="24"/>
          <w:szCs w:val="24"/>
          <w:lang w:val="sr-Cyrl-CS"/>
        </w:rPr>
        <w:t>4) комбиновани транспорт наспрам директних возова;</w:t>
      </w:r>
    </w:p>
    <w:p w14:paraId="495B123E" w14:textId="77777777" w:rsidR="008A03DE" w:rsidRPr="00F77FD0" w:rsidRDefault="008A03DE" w:rsidP="004A018F">
      <w:pPr>
        <w:pStyle w:val="1tekst"/>
        <w:ind w:left="0" w:right="0" w:firstLine="709"/>
        <w:rPr>
          <w:sz w:val="24"/>
          <w:szCs w:val="24"/>
          <w:lang w:val="sr-Cyrl-CS"/>
        </w:rPr>
      </w:pPr>
      <w:r w:rsidRPr="00F77FD0">
        <w:rPr>
          <w:sz w:val="24"/>
          <w:szCs w:val="24"/>
          <w:lang w:val="sr-Cyrl-CS"/>
        </w:rPr>
        <w:t>5) услуге у градском или регионалном путничком саобраћају наспрам услуга у међуградском путничком саобраћају;</w:t>
      </w:r>
    </w:p>
    <w:p w14:paraId="45D7A12D" w14:textId="34C351F5" w:rsidR="008A03DE" w:rsidRPr="00F77FD0" w:rsidRDefault="008A03DE" w:rsidP="004A018F">
      <w:pPr>
        <w:pStyle w:val="1tekst"/>
        <w:ind w:left="0" w:right="0" w:firstLine="709"/>
        <w:rPr>
          <w:sz w:val="24"/>
          <w:szCs w:val="24"/>
          <w:lang w:val="sr-Cyrl-CS"/>
        </w:rPr>
      </w:pPr>
      <w:r w:rsidRPr="00F77FD0">
        <w:rPr>
          <w:sz w:val="24"/>
          <w:szCs w:val="24"/>
          <w:lang w:val="sr-Cyrl-CS"/>
        </w:rPr>
        <w:t>6) саобраћај блок возова наспрам возова са појединачним</w:t>
      </w:r>
      <w:r w:rsidR="007F2753" w:rsidRPr="00F77FD0">
        <w:rPr>
          <w:sz w:val="24"/>
          <w:szCs w:val="24"/>
          <w:lang w:val="sr-Cyrl-CS"/>
        </w:rPr>
        <w:t xml:space="preserve"> колима</w:t>
      </w:r>
      <w:r w:rsidRPr="00F77FD0">
        <w:rPr>
          <w:sz w:val="24"/>
          <w:szCs w:val="24"/>
          <w:lang w:val="sr-Cyrl-CS"/>
        </w:rPr>
        <w:t>;</w:t>
      </w:r>
    </w:p>
    <w:p w14:paraId="7C4F0E37" w14:textId="77777777" w:rsidR="008A03DE" w:rsidRPr="00F77FD0" w:rsidRDefault="008A03DE" w:rsidP="004A018F">
      <w:pPr>
        <w:pStyle w:val="1tekst"/>
        <w:ind w:left="0" w:right="0" w:firstLine="709"/>
        <w:rPr>
          <w:sz w:val="24"/>
          <w:szCs w:val="24"/>
          <w:lang w:val="sr-Cyrl-CS"/>
        </w:rPr>
      </w:pPr>
      <w:r w:rsidRPr="00F77FD0">
        <w:rPr>
          <w:sz w:val="24"/>
          <w:szCs w:val="24"/>
          <w:lang w:val="sr-Cyrl-CS"/>
        </w:rPr>
        <w:t>7) услуге редовног превоза наспрам повремених услуга превоза.</w:t>
      </w:r>
    </w:p>
    <w:p w14:paraId="7FE15022" w14:textId="77777777" w:rsidR="008A03DE" w:rsidRPr="00F77FD0" w:rsidRDefault="008A03DE" w:rsidP="004A018F">
      <w:pPr>
        <w:pStyle w:val="1tekst"/>
        <w:ind w:left="0" w:right="0" w:firstLine="709"/>
        <w:rPr>
          <w:sz w:val="24"/>
          <w:szCs w:val="24"/>
          <w:lang w:val="sr-Cyrl-CS"/>
        </w:rPr>
      </w:pPr>
      <w:r w:rsidRPr="00F77FD0">
        <w:rPr>
          <w:sz w:val="24"/>
          <w:szCs w:val="24"/>
          <w:lang w:val="sr-Cyrl-CS"/>
        </w:rPr>
        <w:lastRenderedPageBreak/>
        <w:t>За одређене будуће инвестиционе пројекте, као и за одређене инвестиционе пројекте који су у току или су завршени у претходних 30 година, управљач инфраструктуре може да утврди или настави да утврђује веће висине цена на основу дугорочних трошкова таквих пројеката, ако се њима повећава ефикасност и/или исплативост и ако се иначе ти инвестициони пројекти не би могли или се нису могли предузети. Овакав систем наплате може да обухвати и договоре између управљача инфраструктуре, с једне стране, и подносилаца захтева за доделу капацитета инфраструктуре или железничких превозника, с друге стране о подели ризика који се односи на нове инвестиције.</w:t>
      </w:r>
    </w:p>
    <w:p w14:paraId="01CC27CF"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Цена приступа која буде утврђена као део коридора у складу са закљученим међународним споразумом, може се другачије одредити, на начин који утврђује Влада.</w:t>
      </w:r>
    </w:p>
    <w:p w14:paraId="101FE2A1" w14:textId="3B88F7F6" w:rsidR="008A03DE" w:rsidRPr="00F77FD0" w:rsidRDefault="008A03DE" w:rsidP="004A018F">
      <w:pPr>
        <w:pStyle w:val="1tekst"/>
        <w:ind w:left="0" w:right="0" w:firstLine="709"/>
        <w:rPr>
          <w:sz w:val="24"/>
          <w:szCs w:val="24"/>
          <w:lang w:val="sr-Cyrl-CS"/>
        </w:rPr>
      </w:pPr>
      <w:r w:rsidRPr="00F77FD0">
        <w:rPr>
          <w:sz w:val="24"/>
          <w:szCs w:val="24"/>
          <w:lang w:val="sr-Cyrl-CS"/>
        </w:rPr>
        <w:t xml:space="preserve">Ако управљач инфраструктуре намерава да модификује суштинске елементе система обрачуна и наплате на начин прописан овим чланом, дужан је да то објави најкасније три месеца пре рока за објављивање Изјаве о мрежи из члана </w:t>
      </w:r>
      <w:r w:rsidR="00FE252C" w:rsidRPr="00F77FD0">
        <w:rPr>
          <w:sz w:val="24"/>
          <w:szCs w:val="24"/>
          <w:lang w:val="sr-Cyrl-CS"/>
        </w:rPr>
        <w:t>23</w:t>
      </w:r>
      <w:r w:rsidRPr="00F77FD0">
        <w:rPr>
          <w:sz w:val="24"/>
          <w:szCs w:val="24"/>
          <w:lang w:val="sr-Cyrl-CS"/>
        </w:rPr>
        <w:t>. овог закона.</w:t>
      </w:r>
    </w:p>
    <w:p w14:paraId="3245F755"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Управљач инфраструктуре дужан је да обезбеди да су цене приступа за исто коришћење инфраструктуре упоредиве и да на истом сегменту тржишта за упоредиве услуге важе исте цене, као и да у Изјави о мрежи прикаже да систем наплате задовољава ове захтеве, у мери у којој је то могуће без обелодањивања комерцијално осетљивих информација.</w:t>
      </w:r>
    </w:p>
    <w:p w14:paraId="412E553D" w14:textId="77777777" w:rsidR="008A03DE" w:rsidRPr="00F77FD0" w:rsidRDefault="008A03DE" w:rsidP="004A018F">
      <w:pPr>
        <w:pStyle w:val="8podpodnas"/>
        <w:spacing w:before="0" w:after="0"/>
        <w:rPr>
          <w:i w:val="0"/>
          <w:sz w:val="24"/>
          <w:szCs w:val="24"/>
          <w:lang w:val="sr-Cyrl-CS"/>
        </w:rPr>
      </w:pPr>
      <w:r w:rsidRPr="00F77FD0">
        <w:rPr>
          <w:i w:val="0"/>
          <w:sz w:val="24"/>
          <w:szCs w:val="24"/>
          <w:lang w:val="sr-Cyrl-CS"/>
        </w:rPr>
        <w:t>Попусти</w:t>
      </w:r>
    </w:p>
    <w:p w14:paraId="2988EB70" w14:textId="45B14104"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Cyrl-CS"/>
        </w:rPr>
        <w:t>31</w:t>
      </w:r>
      <w:r w:rsidRPr="00F77FD0">
        <w:rPr>
          <w:i w:val="0"/>
          <w:sz w:val="24"/>
          <w:szCs w:val="24"/>
          <w:lang w:val="sr-Cyrl-CS"/>
        </w:rPr>
        <w:t>.</w:t>
      </w:r>
    </w:p>
    <w:p w14:paraId="04BCFF35" w14:textId="7DEC0B48" w:rsidR="008A03DE" w:rsidRPr="00F77FD0" w:rsidRDefault="008A03DE" w:rsidP="004A018F">
      <w:pPr>
        <w:pStyle w:val="1tekst"/>
        <w:ind w:left="0" w:right="0" w:firstLine="709"/>
        <w:rPr>
          <w:sz w:val="24"/>
          <w:szCs w:val="24"/>
          <w:lang w:val="sr-Cyrl-CS"/>
        </w:rPr>
      </w:pPr>
      <w:r w:rsidRPr="00F77FD0">
        <w:rPr>
          <w:sz w:val="24"/>
          <w:szCs w:val="24"/>
          <w:lang w:val="sr-Cyrl-CS"/>
        </w:rPr>
        <w:t xml:space="preserve">Не доводећи у питање начело директних трошкова из члана </w:t>
      </w:r>
      <w:r w:rsidR="00FE252C" w:rsidRPr="00F77FD0">
        <w:rPr>
          <w:sz w:val="24"/>
          <w:szCs w:val="24"/>
          <w:lang w:val="sr-Cyrl-CS"/>
        </w:rPr>
        <w:t>29</w:t>
      </w:r>
      <w:r w:rsidRPr="00F77FD0">
        <w:rPr>
          <w:sz w:val="24"/>
          <w:szCs w:val="24"/>
          <w:lang w:val="sr-Cyrl-CS"/>
        </w:rPr>
        <w:t xml:space="preserve">. овог закона, управљач инфраструктуре може да уведе попусте железничким превозницима за цене минималног приступног пакета услуга, приступа железничкој инфраструктури која повезује са услужним објектима и других услуга из члана </w:t>
      </w:r>
      <w:r w:rsidR="00FE252C" w:rsidRPr="00F77FD0">
        <w:rPr>
          <w:sz w:val="24"/>
          <w:szCs w:val="24"/>
          <w:lang w:val="sr-Cyrl-CS"/>
        </w:rPr>
        <w:t>21</w:t>
      </w:r>
      <w:r w:rsidRPr="00F77FD0">
        <w:rPr>
          <w:sz w:val="24"/>
          <w:szCs w:val="24"/>
          <w:lang w:val="sr-Cyrl-CS"/>
        </w:rPr>
        <w:t>. овог закона, само на начин утврђен овим чланом.</w:t>
      </w:r>
    </w:p>
    <w:p w14:paraId="61974DB9"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Управљач инфраструктуре може одобрити попуст у износу који одговара стварној уштеди управљача инфраструктуре у административним трошковима. Приликом утврђивања нивоа попуста, не узимају се у обзир уштеде трошкова које су већ садржане у утврђеној цени.</w:t>
      </w:r>
    </w:p>
    <w:p w14:paraId="048D9843"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Изузетно од става 2. овог члана, управљач инфраструктуре може одобрити временски ограничени попуст, који мора бити доступан свим корисницима железничке инфраструктуре како би се подстакао развој нових услуга железничког превоза или којим се подстиче коришћење недовољно искоришћене железничке инфраструктуре.</w:t>
      </w:r>
    </w:p>
    <w:p w14:paraId="471704F3"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Попусти из става 1. овог члана могу да се односе само на цене које се наплаћују за део железничке инфраструктуре који одреди управљач инфраструктуре.</w:t>
      </w:r>
    </w:p>
    <w:p w14:paraId="5925CA79"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Слични системи попуста се примењују за сличне услуге. Системи попуста се примењују на недискриминаторски начин за сваког железничког превозника.</w:t>
      </w:r>
    </w:p>
    <w:p w14:paraId="11A630E5" w14:textId="77777777" w:rsidR="00323FAA" w:rsidRPr="00F77FD0" w:rsidRDefault="00323FAA" w:rsidP="004A018F">
      <w:pPr>
        <w:pStyle w:val="8podpodnas"/>
        <w:spacing w:before="0" w:after="0"/>
        <w:rPr>
          <w:i w:val="0"/>
          <w:sz w:val="24"/>
          <w:szCs w:val="24"/>
          <w:lang w:val="sr-Cyrl-CS"/>
        </w:rPr>
      </w:pPr>
    </w:p>
    <w:p w14:paraId="19D568E3" w14:textId="61A4FDB7" w:rsidR="008A03DE" w:rsidRPr="00F77FD0" w:rsidRDefault="008A03DE" w:rsidP="004A018F">
      <w:pPr>
        <w:pStyle w:val="8podpodnas"/>
        <w:spacing w:before="0" w:after="0"/>
        <w:rPr>
          <w:i w:val="0"/>
          <w:sz w:val="24"/>
          <w:szCs w:val="24"/>
          <w:lang w:val="sr-Cyrl-CS"/>
        </w:rPr>
      </w:pPr>
      <w:r w:rsidRPr="00F77FD0">
        <w:rPr>
          <w:i w:val="0"/>
          <w:sz w:val="24"/>
          <w:szCs w:val="24"/>
          <w:lang w:val="sr-Cyrl-CS"/>
        </w:rPr>
        <w:t>Систем учинка</w:t>
      </w:r>
    </w:p>
    <w:p w14:paraId="2B2599A5" w14:textId="4B8BA6A1"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Cyrl-CS"/>
        </w:rPr>
        <w:t>32</w:t>
      </w:r>
      <w:r w:rsidRPr="00F77FD0">
        <w:rPr>
          <w:i w:val="0"/>
          <w:sz w:val="24"/>
          <w:szCs w:val="24"/>
          <w:lang w:val="sr-Cyrl-CS"/>
        </w:rPr>
        <w:t xml:space="preserve">. </w:t>
      </w:r>
      <w:r w:rsidRPr="00F77FD0">
        <w:rPr>
          <w:rFonts w:ascii="Tahoma" w:hAnsi="Tahoma" w:cs="Tahoma"/>
          <w:i w:val="0"/>
          <w:sz w:val="24"/>
          <w:szCs w:val="24"/>
          <w:lang w:val="sr-Cyrl-CS"/>
        </w:rPr>
        <w:t>﻿</w:t>
      </w:r>
    </w:p>
    <w:p w14:paraId="5C8405DD" w14:textId="158C3A54" w:rsidR="008A03DE" w:rsidRPr="00F77FD0" w:rsidRDefault="008A03DE" w:rsidP="004A018F">
      <w:pPr>
        <w:pStyle w:val="1tekst"/>
        <w:ind w:left="0" w:right="0" w:firstLine="709"/>
        <w:rPr>
          <w:sz w:val="24"/>
          <w:szCs w:val="24"/>
          <w:lang w:val="sr-Cyrl-CS"/>
        </w:rPr>
      </w:pPr>
      <w:r w:rsidRPr="00F77FD0">
        <w:rPr>
          <w:sz w:val="24"/>
          <w:szCs w:val="24"/>
          <w:lang w:val="sr-Cyrl-CS"/>
        </w:rPr>
        <w:t>Системи за обрачун и наплату цена приступа, кроз системе учинка, подстичу железничке превознике и управљача инфраструктуре да минимизирају поремећаје и побољшају учинак железничке мреже. Овај систем може да укључује пенале за активности које ометају експлоатацију мреже, обештећење за превознике кој</w:t>
      </w:r>
      <w:r w:rsidR="00C14DFE" w:rsidRPr="00F77FD0">
        <w:rPr>
          <w:sz w:val="24"/>
          <w:szCs w:val="24"/>
          <w:lang w:val="sr-Cyrl-CS"/>
        </w:rPr>
        <w:t>и</w:t>
      </w:r>
      <w:r w:rsidRPr="00F77FD0">
        <w:rPr>
          <w:sz w:val="24"/>
          <w:szCs w:val="24"/>
          <w:lang w:val="sr-Cyrl-CS"/>
        </w:rPr>
        <w:t xml:space="preserve"> трпе због поремећаја и бонусе којима се награђује за учинак бољи од планираног.</w:t>
      </w:r>
    </w:p>
    <w:p w14:paraId="4FE1CE98" w14:textId="77777777" w:rsidR="008A03DE" w:rsidRPr="00F77FD0" w:rsidRDefault="008A03DE" w:rsidP="004A018F">
      <w:pPr>
        <w:pStyle w:val="1tekst"/>
        <w:ind w:left="0" w:right="0" w:firstLine="709"/>
        <w:rPr>
          <w:sz w:val="24"/>
          <w:szCs w:val="24"/>
          <w:lang w:val="sr-Cyrl-CS"/>
        </w:rPr>
      </w:pPr>
      <w:r w:rsidRPr="00F77FD0">
        <w:rPr>
          <w:sz w:val="24"/>
          <w:szCs w:val="24"/>
          <w:lang w:val="sr-Cyrl-CS"/>
        </w:rPr>
        <w:lastRenderedPageBreak/>
        <w:t>Систем учинка из става 1. овог члана заснива се на следећим основним начелима, која се примењују на читавој мрежи управљача инфраструктуре:</w:t>
      </w:r>
    </w:p>
    <w:p w14:paraId="24BF78DC" w14:textId="77777777" w:rsidR="008A03DE" w:rsidRPr="00F77FD0" w:rsidRDefault="008A03DE" w:rsidP="004A018F">
      <w:pPr>
        <w:pStyle w:val="1tekst"/>
        <w:ind w:left="0" w:firstLine="709"/>
        <w:rPr>
          <w:sz w:val="24"/>
          <w:szCs w:val="24"/>
          <w:lang w:val="sr-Cyrl-CS"/>
        </w:rPr>
      </w:pPr>
      <w:r w:rsidRPr="00F77FD0">
        <w:rPr>
          <w:sz w:val="24"/>
          <w:szCs w:val="24"/>
          <w:lang w:val="sr-Cyrl-CS"/>
        </w:rPr>
        <w:t>1) како би се остварио уговорен ниво учинка и не би угрозила економска одрживост услуге, управљач инфраструктуре се, у току поступка израде Изјаве о мрежи, са подносиоцима захтева договара о главним параметрима система учинка, нарочито о трајању кашњења, максималним износима плаћања у оквиру система учинка који се односе и на појединачне вожње возова и за све вожње возова железничког превозника током датог временског периода;</w:t>
      </w:r>
    </w:p>
    <w:p w14:paraId="608C4904" w14:textId="77777777" w:rsidR="008A03DE" w:rsidRPr="00F77FD0" w:rsidRDefault="008A03DE" w:rsidP="004A018F">
      <w:pPr>
        <w:pStyle w:val="1tekst"/>
        <w:ind w:left="0" w:firstLine="709"/>
        <w:rPr>
          <w:sz w:val="24"/>
          <w:szCs w:val="24"/>
          <w:lang w:val="sr-Cyrl-CS"/>
        </w:rPr>
      </w:pPr>
      <w:r w:rsidRPr="00F77FD0">
        <w:rPr>
          <w:sz w:val="24"/>
          <w:szCs w:val="24"/>
          <w:lang w:val="sr-Cyrl-CS"/>
        </w:rPr>
        <w:t>2) управљач инфраструктуре доставља железничким превозницима важећи ред вожње, на основу којег се рачунају кашњења, најкасније пет дана пре кретања воза. Управљач инфраструктуре може да примени краћи период обавештавања у случају непредвиђених околности, више силе или касних измена важећег реда вожње;</w:t>
      </w:r>
    </w:p>
    <w:p w14:paraId="00DA0808" w14:textId="77777777" w:rsidR="008A03DE" w:rsidRPr="00F77FD0" w:rsidRDefault="008A03DE" w:rsidP="004A018F">
      <w:pPr>
        <w:pStyle w:val="1tekst"/>
        <w:ind w:left="0" w:firstLine="709"/>
        <w:rPr>
          <w:sz w:val="24"/>
          <w:szCs w:val="24"/>
          <w:lang w:val="sr-Cyrl-CS"/>
        </w:rPr>
      </w:pPr>
      <w:r w:rsidRPr="00F77FD0">
        <w:rPr>
          <w:sz w:val="24"/>
          <w:szCs w:val="24"/>
          <w:lang w:val="sr-Cyrl-CS"/>
        </w:rPr>
        <w:t>3) сва кашњења се распоређују у једну од следећих класа и под-класа кашњења:</w:t>
      </w:r>
    </w:p>
    <w:p w14:paraId="4772CBC2" w14:textId="77777777" w:rsidR="008A03DE" w:rsidRPr="00F77FD0" w:rsidRDefault="008A03DE" w:rsidP="004A018F">
      <w:pPr>
        <w:pStyle w:val="1tekst"/>
        <w:ind w:left="0" w:firstLine="709"/>
        <w:rPr>
          <w:sz w:val="24"/>
          <w:szCs w:val="24"/>
          <w:lang w:val="sr-Cyrl-CS"/>
        </w:rPr>
      </w:pPr>
      <w:r w:rsidRPr="00F77FD0">
        <w:rPr>
          <w:sz w:val="24"/>
          <w:szCs w:val="24"/>
          <w:lang w:val="sr-Cyrl-CS"/>
        </w:rPr>
        <w:t>(1) управљање експлоатацијом/планирањем које се може приписати управљачу инфраструктуре:</w:t>
      </w:r>
    </w:p>
    <w:p w14:paraId="19FFBBCE" w14:textId="77777777" w:rsidR="008A03DE" w:rsidRPr="00F77FD0" w:rsidRDefault="008A03DE" w:rsidP="004A018F">
      <w:pPr>
        <w:pStyle w:val="1tekst"/>
        <w:ind w:left="0" w:firstLine="709"/>
        <w:rPr>
          <w:sz w:val="24"/>
          <w:szCs w:val="24"/>
          <w:lang w:val="sr-Cyrl-CS"/>
        </w:rPr>
      </w:pPr>
      <w:r w:rsidRPr="00F77FD0">
        <w:rPr>
          <w:sz w:val="24"/>
          <w:szCs w:val="24"/>
          <w:lang w:val="sr-Cyrl-CS"/>
        </w:rPr>
        <w:t>– израда реда вожње,</w:t>
      </w:r>
    </w:p>
    <w:p w14:paraId="02D4831D" w14:textId="77777777" w:rsidR="008A03DE" w:rsidRPr="00F77FD0" w:rsidRDefault="008A03DE" w:rsidP="004A018F">
      <w:pPr>
        <w:pStyle w:val="1tekst"/>
        <w:ind w:left="0" w:firstLine="709"/>
        <w:rPr>
          <w:sz w:val="24"/>
          <w:szCs w:val="24"/>
          <w:lang w:val="sr-Cyrl-CS"/>
        </w:rPr>
      </w:pPr>
      <w:r w:rsidRPr="00F77FD0">
        <w:rPr>
          <w:sz w:val="24"/>
          <w:szCs w:val="24"/>
          <w:lang w:val="sr-Cyrl-CS"/>
        </w:rPr>
        <w:t>– формирање воза,</w:t>
      </w:r>
    </w:p>
    <w:p w14:paraId="2DB6A8A2" w14:textId="77777777" w:rsidR="008A03DE" w:rsidRPr="00F77FD0" w:rsidRDefault="008A03DE" w:rsidP="004A018F">
      <w:pPr>
        <w:pStyle w:val="1tekst"/>
        <w:ind w:left="0" w:firstLine="709"/>
        <w:rPr>
          <w:sz w:val="24"/>
          <w:szCs w:val="24"/>
          <w:lang w:val="sr-Cyrl-CS"/>
        </w:rPr>
      </w:pPr>
      <w:r w:rsidRPr="00F77FD0">
        <w:rPr>
          <w:sz w:val="24"/>
          <w:szCs w:val="24"/>
          <w:lang w:val="sr-Cyrl-CS"/>
        </w:rPr>
        <w:t>– грешке у процедурама експлоатације,</w:t>
      </w:r>
    </w:p>
    <w:p w14:paraId="53701210" w14:textId="77777777" w:rsidR="008A03DE" w:rsidRPr="00F77FD0" w:rsidRDefault="008A03DE" w:rsidP="004A018F">
      <w:pPr>
        <w:pStyle w:val="1tekst"/>
        <w:ind w:left="0" w:firstLine="709"/>
        <w:rPr>
          <w:sz w:val="24"/>
          <w:szCs w:val="24"/>
          <w:lang w:val="sr-Cyrl-CS"/>
        </w:rPr>
      </w:pPr>
      <w:r w:rsidRPr="00F77FD0">
        <w:rPr>
          <w:sz w:val="24"/>
          <w:szCs w:val="24"/>
          <w:lang w:val="sr-Cyrl-CS"/>
        </w:rPr>
        <w:t>– неправилна примена правила приоритета,</w:t>
      </w:r>
    </w:p>
    <w:p w14:paraId="0D71DE09" w14:textId="77777777" w:rsidR="008A03DE" w:rsidRPr="00F77FD0" w:rsidRDefault="008A03DE" w:rsidP="004A018F">
      <w:pPr>
        <w:pStyle w:val="1tekst"/>
        <w:ind w:left="0" w:firstLine="709"/>
        <w:rPr>
          <w:sz w:val="24"/>
          <w:szCs w:val="24"/>
          <w:lang w:val="sr-Cyrl-CS"/>
        </w:rPr>
      </w:pPr>
      <w:r w:rsidRPr="00F77FD0">
        <w:rPr>
          <w:sz w:val="24"/>
          <w:szCs w:val="24"/>
          <w:lang w:val="sr-Cyrl-CS"/>
        </w:rPr>
        <w:t>– особље,</w:t>
      </w:r>
    </w:p>
    <w:p w14:paraId="645FBA29" w14:textId="77777777" w:rsidR="008A03DE" w:rsidRPr="00F77FD0" w:rsidRDefault="008A03DE" w:rsidP="004A018F">
      <w:pPr>
        <w:pStyle w:val="1tekst"/>
        <w:ind w:left="0" w:firstLine="709"/>
        <w:rPr>
          <w:sz w:val="24"/>
          <w:szCs w:val="24"/>
          <w:lang w:val="sr-Cyrl-CS"/>
        </w:rPr>
      </w:pPr>
      <w:r w:rsidRPr="00F77FD0">
        <w:rPr>
          <w:sz w:val="24"/>
          <w:szCs w:val="24"/>
          <w:lang w:val="sr-Cyrl-CS"/>
        </w:rPr>
        <w:t>– остали узроци;</w:t>
      </w:r>
    </w:p>
    <w:p w14:paraId="4775AE41" w14:textId="77777777" w:rsidR="008A03DE" w:rsidRPr="00F77FD0" w:rsidRDefault="008A03DE" w:rsidP="004A018F">
      <w:pPr>
        <w:pStyle w:val="1tekst"/>
        <w:ind w:left="0" w:firstLine="709"/>
        <w:rPr>
          <w:sz w:val="24"/>
          <w:szCs w:val="24"/>
          <w:lang w:val="sr-Cyrl-CS"/>
        </w:rPr>
      </w:pPr>
      <w:r w:rsidRPr="00F77FD0">
        <w:rPr>
          <w:sz w:val="24"/>
          <w:szCs w:val="24"/>
          <w:lang w:val="sr-Cyrl-CS"/>
        </w:rPr>
        <w:t>(2) постројења инфраструктуре за које је одговоран управљач инфраструктуре:</w:t>
      </w:r>
    </w:p>
    <w:p w14:paraId="08AADB05" w14:textId="77777777" w:rsidR="008A03DE" w:rsidRPr="00F77FD0" w:rsidRDefault="008A03DE" w:rsidP="004A018F">
      <w:pPr>
        <w:pStyle w:val="1tekst"/>
        <w:ind w:left="0" w:firstLine="709"/>
        <w:rPr>
          <w:sz w:val="24"/>
          <w:szCs w:val="24"/>
          <w:lang w:val="sr-Cyrl-CS"/>
        </w:rPr>
      </w:pPr>
      <w:r w:rsidRPr="00F77FD0">
        <w:rPr>
          <w:sz w:val="24"/>
          <w:szCs w:val="24"/>
          <w:lang w:val="sr-Cyrl-CS"/>
        </w:rPr>
        <w:t>– сигнално-сигурносни уређаји и инсталације,</w:t>
      </w:r>
    </w:p>
    <w:p w14:paraId="1DA0F568" w14:textId="77777777" w:rsidR="008A03DE" w:rsidRPr="00F77FD0" w:rsidRDefault="008A03DE" w:rsidP="004A018F">
      <w:pPr>
        <w:pStyle w:val="1tekst"/>
        <w:ind w:left="0" w:firstLine="709"/>
        <w:rPr>
          <w:sz w:val="24"/>
          <w:szCs w:val="24"/>
          <w:lang w:val="sr-Cyrl-CS"/>
        </w:rPr>
      </w:pPr>
      <w:r w:rsidRPr="00F77FD0">
        <w:rPr>
          <w:sz w:val="24"/>
          <w:szCs w:val="24"/>
          <w:lang w:val="sr-Cyrl-CS"/>
        </w:rPr>
        <w:t>– сигнално-сигурносни уређaји и инсталације на путним прелазима у нивоу,</w:t>
      </w:r>
    </w:p>
    <w:p w14:paraId="42F35F2A" w14:textId="77777777" w:rsidR="008A03DE" w:rsidRPr="00F77FD0" w:rsidRDefault="008A03DE" w:rsidP="004A018F">
      <w:pPr>
        <w:pStyle w:val="1tekst"/>
        <w:ind w:left="0" w:firstLine="709"/>
        <w:rPr>
          <w:sz w:val="24"/>
          <w:szCs w:val="24"/>
          <w:lang w:val="sr-Cyrl-CS"/>
        </w:rPr>
      </w:pPr>
      <w:r w:rsidRPr="00F77FD0">
        <w:rPr>
          <w:sz w:val="24"/>
          <w:szCs w:val="24"/>
          <w:lang w:val="sr-Cyrl-CS"/>
        </w:rPr>
        <w:t>– телекомуникационе инсталације,</w:t>
      </w:r>
    </w:p>
    <w:p w14:paraId="0D969392" w14:textId="77777777" w:rsidR="008A03DE" w:rsidRPr="00F77FD0" w:rsidRDefault="008A03DE" w:rsidP="004A018F">
      <w:pPr>
        <w:pStyle w:val="1tekst"/>
        <w:ind w:left="0" w:firstLine="709"/>
        <w:rPr>
          <w:sz w:val="24"/>
          <w:szCs w:val="24"/>
          <w:lang w:val="sr-Cyrl-CS"/>
        </w:rPr>
      </w:pPr>
      <w:r w:rsidRPr="00F77FD0">
        <w:rPr>
          <w:sz w:val="24"/>
          <w:szCs w:val="24"/>
          <w:lang w:val="sr-Cyrl-CS"/>
        </w:rPr>
        <w:t>– опрема за снабдевање електричном енергијом,</w:t>
      </w:r>
    </w:p>
    <w:p w14:paraId="64A7FC30" w14:textId="77777777" w:rsidR="008A03DE" w:rsidRPr="00F77FD0" w:rsidRDefault="008A03DE" w:rsidP="004A018F">
      <w:pPr>
        <w:pStyle w:val="1tekst"/>
        <w:ind w:left="0" w:firstLine="709"/>
        <w:rPr>
          <w:sz w:val="24"/>
          <w:szCs w:val="24"/>
          <w:lang w:val="sr-Cyrl-CS"/>
        </w:rPr>
      </w:pPr>
      <w:r w:rsidRPr="00F77FD0">
        <w:rPr>
          <w:sz w:val="24"/>
          <w:szCs w:val="24"/>
          <w:lang w:val="sr-Cyrl-CS"/>
        </w:rPr>
        <w:t>– колосек,</w:t>
      </w:r>
    </w:p>
    <w:p w14:paraId="1B82A777" w14:textId="77777777" w:rsidR="008A03DE" w:rsidRPr="00F77FD0" w:rsidRDefault="008A03DE" w:rsidP="004A018F">
      <w:pPr>
        <w:pStyle w:val="1tekst"/>
        <w:ind w:left="0" w:firstLine="709"/>
        <w:rPr>
          <w:sz w:val="24"/>
          <w:szCs w:val="24"/>
          <w:lang w:val="sr-Cyrl-CS"/>
        </w:rPr>
      </w:pPr>
      <w:r w:rsidRPr="00F77FD0">
        <w:rPr>
          <w:sz w:val="24"/>
          <w:szCs w:val="24"/>
          <w:lang w:val="sr-Cyrl-CS"/>
        </w:rPr>
        <w:t>– грађевински објекти,</w:t>
      </w:r>
    </w:p>
    <w:p w14:paraId="7E5F3487" w14:textId="77777777" w:rsidR="008A03DE" w:rsidRPr="00F77FD0" w:rsidRDefault="008A03DE" w:rsidP="004A018F">
      <w:pPr>
        <w:pStyle w:val="1tekst"/>
        <w:ind w:left="0" w:firstLine="709"/>
        <w:rPr>
          <w:sz w:val="24"/>
          <w:szCs w:val="24"/>
          <w:lang w:val="sr-Cyrl-CS"/>
        </w:rPr>
      </w:pPr>
      <w:r w:rsidRPr="00F77FD0">
        <w:rPr>
          <w:sz w:val="24"/>
          <w:szCs w:val="24"/>
          <w:lang w:val="sr-Cyrl-CS"/>
        </w:rPr>
        <w:t>– особље,</w:t>
      </w:r>
    </w:p>
    <w:p w14:paraId="256F1701" w14:textId="77777777" w:rsidR="008A03DE" w:rsidRPr="00F77FD0" w:rsidRDefault="008A03DE" w:rsidP="004A018F">
      <w:pPr>
        <w:pStyle w:val="1tekst"/>
        <w:ind w:left="0" w:firstLine="709"/>
        <w:rPr>
          <w:sz w:val="24"/>
          <w:szCs w:val="24"/>
          <w:lang w:val="sr-Cyrl-CS"/>
        </w:rPr>
      </w:pPr>
      <w:r w:rsidRPr="00F77FD0">
        <w:rPr>
          <w:sz w:val="24"/>
          <w:szCs w:val="24"/>
          <w:lang w:val="sr-Cyrl-CS"/>
        </w:rPr>
        <w:t>– остали узроци;</w:t>
      </w:r>
    </w:p>
    <w:p w14:paraId="31D253DC" w14:textId="77777777" w:rsidR="008A03DE" w:rsidRPr="00F77FD0" w:rsidRDefault="008A03DE" w:rsidP="004A018F">
      <w:pPr>
        <w:pStyle w:val="1tekst"/>
        <w:ind w:left="0" w:firstLine="709"/>
        <w:rPr>
          <w:sz w:val="24"/>
          <w:szCs w:val="24"/>
          <w:lang w:val="sr-Cyrl-CS"/>
        </w:rPr>
      </w:pPr>
      <w:r w:rsidRPr="00F77FD0">
        <w:rPr>
          <w:sz w:val="24"/>
          <w:szCs w:val="24"/>
          <w:lang w:val="sr-Cyrl-CS"/>
        </w:rPr>
        <w:t>(3) узроци који настају као резултат грађевинских радова за које је одговоран управљач инфраструктуре:</w:t>
      </w:r>
    </w:p>
    <w:p w14:paraId="6CE7F83C" w14:textId="77777777" w:rsidR="008A03DE" w:rsidRPr="00F77FD0" w:rsidRDefault="008A03DE" w:rsidP="004A018F">
      <w:pPr>
        <w:pStyle w:val="1tekst"/>
        <w:ind w:left="0" w:firstLine="709"/>
        <w:rPr>
          <w:sz w:val="24"/>
          <w:szCs w:val="24"/>
          <w:lang w:val="sr-Cyrl-CS"/>
        </w:rPr>
      </w:pPr>
      <w:r w:rsidRPr="00F77FD0">
        <w:rPr>
          <w:sz w:val="24"/>
          <w:szCs w:val="24"/>
          <w:lang w:val="sr-Cyrl-CS"/>
        </w:rPr>
        <w:t>– планирани грађевински радови,</w:t>
      </w:r>
    </w:p>
    <w:p w14:paraId="1A2B036B" w14:textId="77777777" w:rsidR="008A03DE" w:rsidRPr="00F77FD0" w:rsidRDefault="008A03DE" w:rsidP="004A018F">
      <w:pPr>
        <w:pStyle w:val="1tekst"/>
        <w:ind w:left="0" w:firstLine="709"/>
        <w:rPr>
          <w:sz w:val="24"/>
          <w:szCs w:val="24"/>
          <w:lang w:val="sr-Cyrl-CS"/>
        </w:rPr>
      </w:pPr>
      <w:r w:rsidRPr="00F77FD0">
        <w:rPr>
          <w:sz w:val="24"/>
          <w:szCs w:val="24"/>
          <w:lang w:val="sr-Cyrl-CS"/>
        </w:rPr>
        <w:t>– неправилности у извршењу грађевинских радова,</w:t>
      </w:r>
    </w:p>
    <w:p w14:paraId="7F2EEFD1" w14:textId="77777777" w:rsidR="008A03DE" w:rsidRPr="00F77FD0" w:rsidRDefault="008A03DE" w:rsidP="004A018F">
      <w:pPr>
        <w:pStyle w:val="1tekst"/>
        <w:ind w:left="0" w:firstLine="709"/>
        <w:rPr>
          <w:sz w:val="24"/>
          <w:szCs w:val="24"/>
          <w:lang w:val="sr-Cyrl-CS"/>
        </w:rPr>
      </w:pPr>
      <w:r w:rsidRPr="00F77FD0">
        <w:rPr>
          <w:sz w:val="24"/>
          <w:szCs w:val="24"/>
          <w:lang w:val="sr-Cyrl-CS"/>
        </w:rPr>
        <w:t>– ограничење брзине због дефекта колосека,</w:t>
      </w:r>
    </w:p>
    <w:p w14:paraId="46B31DDC" w14:textId="77777777" w:rsidR="008A03DE" w:rsidRPr="00F77FD0" w:rsidRDefault="008A03DE" w:rsidP="004A018F">
      <w:pPr>
        <w:pStyle w:val="1tekst"/>
        <w:ind w:left="0" w:firstLine="709"/>
        <w:rPr>
          <w:sz w:val="24"/>
          <w:szCs w:val="24"/>
          <w:lang w:val="sr-Cyrl-CS"/>
        </w:rPr>
      </w:pPr>
      <w:r w:rsidRPr="00F77FD0">
        <w:rPr>
          <w:sz w:val="24"/>
          <w:szCs w:val="24"/>
          <w:lang w:val="sr-Cyrl-CS"/>
        </w:rPr>
        <w:t>– остали узроци;</w:t>
      </w:r>
    </w:p>
    <w:p w14:paraId="608D615A" w14:textId="77777777" w:rsidR="008A03DE" w:rsidRPr="00F77FD0" w:rsidRDefault="008A03DE" w:rsidP="004A018F">
      <w:pPr>
        <w:pStyle w:val="1tekst"/>
        <w:ind w:left="0" w:firstLine="709"/>
        <w:rPr>
          <w:sz w:val="24"/>
          <w:szCs w:val="24"/>
          <w:lang w:val="sr-Cyrl-CS"/>
        </w:rPr>
      </w:pPr>
      <w:r w:rsidRPr="00F77FD0">
        <w:rPr>
          <w:sz w:val="24"/>
          <w:szCs w:val="24"/>
          <w:lang w:val="sr-Cyrl-CS"/>
        </w:rPr>
        <w:t>(4) узроци за које су одговорни други управљачи инфраструктуре:</w:t>
      </w:r>
    </w:p>
    <w:p w14:paraId="2ADCB122" w14:textId="77777777" w:rsidR="008A03DE" w:rsidRPr="00F77FD0" w:rsidRDefault="008A03DE" w:rsidP="004A018F">
      <w:pPr>
        <w:pStyle w:val="1tekst"/>
        <w:ind w:left="0" w:firstLine="709"/>
        <w:rPr>
          <w:sz w:val="24"/>
          <w:szCs w:val="24"/>
          <w:lang w:val="sr-Cyrl-CS"/>
        </w:rPr>
      </w:pPr>
      <w:r w:rsidRPr="00F77FD0">
        <w:rPr>
          <w:sz w:val="24"/>
          <w:szCs w:val="24"/>
          <w:lang w:val="sr-Cyrl-CS"/>
        </w:rPr>
        <w:t>– кашњење које је проузроковао претходни управљач инфраструктуре,</w:t>
      </w:r>
    </w:p>
    <w:p w14:paraId="6F842D5B" w14:textId="77777777" w:rsidR="008A03DE" w:rsidRPr="00F77FD0" w:rsidRDefault="008A03DE" w:rsidP="004A018F">
      <w:pPr>
        <w:pStyle w:val="1tekst"/>
        <w:ind w:left="0" w:firstLine="709"/>
        <w:rPr>
          <w:sz w:val="24"/>
          <w:szCs w:val="24"/>
          <w:lang w:val="sr-Cyrl-CS"/>
        </w:rPr>
      </w:pPr>
      <w:r w:rsidRPr="00F77FD0">
        <w:rPr>
          <w:sz w:val="24"/>
          <w:szCs w:val="24"/>
          <w:lang w:val="sr-Cyrl-CS"/>
        </w:rPr>
        <w:t>– кашњење које је проузроковао наредни управљач инфраструктуре;</w:t>
      </w:r>
    </w:p>
    <w:p w14:paraId="3CCCEB41" w14:textId="77777777" w:rsidR="008A03DE" w:rsidRPr="00F77FD0" w:rsidRDefault="008A03DE" w:rsidP="004A018F">
      <w:pPr>
        <w:pStyle w:val="1tekst"/>
        <w:ind w:left="0" w:firstLine="709"/>
        <w:rPr>
          <w:sz w:val="24"/>
          <w:szCs w:val="24"/>
          <w:lang w:val="sr-Cyrl-CS"/>
        </w:rPr>
      </w:pPr>
      <w:r w:rsidRPr="00F77FD0">
        <w:rPr>
          <w:sz w:val="24"/>
          <w:szCs w:val="24"/>
          <w:lang w:val="sr-Cyrl-CS"/>
        </w:rPr>
        <w:t>(5) комерцијални узроци који се могу приписати железничком превознику:</w:t>
      </w:r>
    </w:p>
    <w:p w14:paraId="1C69E55F" w14:textId="6D65AE09" w:rsidR="008A03DE" w:rsidRPr="00F77FD0" w:rsidRDefault="008A03DE" w:rsidP="00CA340C">
      <w:pPr>
        <w:pStyle w:val="CommentText"/>
        <w:ind w:firstLine="709"/>
        <w:rPr>
          <w:rFonts w:ascii="Verdana" w:eastAsiaTheme="minorHAnsi" w:hAnsi="Verdana" w:cs="Verdana"/>
          <w:sz w:val="22"/>
          <w:szCs w:val="22"/>
          <w:lang w:val="sr-Cyrl-RS"/>
        </w:rPr>
      </w:pPr>
      <w:r w:rsidRPr="00F77FD0">
        <w:rPr>
          <w:lang w:val="sr-Cyrl-CS"/>
        </w:rPr>
        <w:t>– прекорачење времена стајања,</w:t>
      </w:r>
      <w:r w:rsidR="00125A28" w:rsidRPr="00F77FD0">
        <w:rPr>
          <w:lang w:val="sr-Cyrl-CS"/>
        </w:rPr>
        <w:t xml:space="preserve"> </w:t>
      </w:r>
    </w:p>
    <w:p w14:paraId="25912F4D" w14:textId="77777777" w:rsidR="008A03DE" w:rsidRPr="00F77FD0" w:rsidRDefault="008A03DE" w:rsidP="004A018F">
      <w:pPr>
        <w:pStyle w:val="1tekst"/>
        <w:ind w:left="0" w:firstLine="709"/>
        <w:rPr>
          <w:sz w:val="24"/>
          <w:szCs w:val="24"/>
          <w:lang w:val="sr-Cyrl-CS"/>
        </w:rPr>
      </w:pPr>
      <w:r w:rsidRPr="00F77FD0">
        <w:rPr>
          <w:sz w:val="24"/>
          <w:szCs w:val="24"/>
          <w:lang w:val="sr-Cyrl-CS"/>
        </w:rPr>
        <w:t>– захтев железничког превозника,</w:t>
      </w:r>
    </w:p>
    <w:p w14:paraId="4DD062E1" w14:textId="77777777" w:rsidR="008A03DE" w:rsidRPr="00F77FD0" w:rsidRDefault="008A03DE" w:rsidP="004A018F">
      <w:pPr>
        <w:pStyle w:val="1tekst"/>
        <w:ind w:left="0" w:firstLine="709"/>
        <w:rPr>
          <w:sz w:val="24"/>
          <w:szCs w:val="24"/>
          <w:lang w:val="sr-Cyrl-CS"/>
        </w:rPr>
      </w:pPr>
      <w:r w:rsidRPr="00F77FD0">
        <w:rPr>
          <w:sz w:val="24"/>
          <w:szCs w:val="24"/>
          <w:lang w:val="sr-Cyrl-CS"/>
        </w:rPr>
        <w:t>– утоварне операције,</w:t>
      </w:r>
    </w:p>
    <w:p w14:paraId="4E6E3DA2" w14:textId="77777777" w:rsidR="008A03DE" w:rsidRPr="00F77FD0" w:rsidRDefault="008A03DE" w:rsidP="004A018F">
      <w:pPr>
        <w:pStyle w:val="1tekst"/>
        <w:ind w:left="0" w:firstLine="709"/>
        <w:rPr>
          <w:sz w:val="24"/>
          <w:szCs w:val="24"/>
          <w:lang w:val="sr-Cyrl-CS"/>
        </w:rPr>
      </w:pPr>
      <w:r w:rsidRPr="00F77FD0">
        <w:rPr>
          <w:sz w:val="24"/>
          <w:szCs w:val="24"/>
          <w:lang w:val="sr-Cyrl-CS"/>
        </w:rPr>
        <w:t>– неправилности при утовару,</w:t>
      </w:r>
    </w:p>
    <w:p w14:paraId="763F5F44" w14:textId="77777777" w:rsidR="008A03DE" w:rsidRPr="00F77FD0" w:rsidRDefault="008A03DE" w:rsidP="004A018F">
      <w:pPr>
        <w:pStyle w:val="1tekst"/>
        <w:ind w:left="0" w:firstLine="709"/>
        <w:rPr>
          <w:sz w:val="24"/>
          <w:szCs w:val="24"/>
          <w:lang w:val="sr-Cyrl-CS"/>
        </w:rPr>
      </w:pPr>
      <w:r w:rsidRPr="00F77FD0">
        <w:rPr>
          <w:sz w:val="24"/>
          <w:szCs w:val="24"/>
          <w:lang w:val="sr-Cyrl-CS"/>
        </w:rPr>
        <w:t>– комерцијална припрема воза,</w:t>
      </w:r>
    </w:p>
    <w:p w14:paraId="7836B7B9" w14:textId="77777777" w:rsidR="008A03DE" w:rsidRPr="00F77FD0" w:rsidRDefault="008A03DE" w:rsidP="004A018F">
      <w:pPr>
        <w:pStyle w:val="1tekst"/>
        <w:ind w:left="0" w:firstLine="709"/>
        <w:rPr>
          <w:sz w:val="24"/>
          <w:szCs w:val="24"/>
          <w:lang w:val="sr-Cyrl-CS"/>
        </w:rPr>
      </w:pPr>
      <w:r w:rsidRPr="00F77FD0">
        <w:rPr>
          <w:sz w:val="24"/>
          <w:szCs w:val="24"/>
          <w:lang w:val="sr-Cyrl-CS"/>
        </w:rPr>
        <w:t>– особље,</w:t>
      </w:r>
    </w:p>
    <w:p w14:paraId="66333681" w14:textId="77777777" w:rsidR="008A03DE" w:rsidRPr="00F77FD0" w:rsidRDefault="008A03DE" w:rsidP="004A018F">
      <w:pPr>
        <w:pStyle w:val="1tekst"/>
        <w:ind w:left="0" w:firstLine="709"/>
        <w:rPr>
          <w:sz w:val="24"/>
          <w:szCs w:val="24"/>
          <w:lang w:val="sr-Cyrl-CS"/>
        </w:rPr>
      </w:pPr>
      <w:r w:rsidRPr="00F77FD0">
        <w:rPr>
          <w:sz w:val="24"/>
          <w:szCs w:val="24"/>
          <w:lang w:val="sr-Cyrl-CS"/>
        </w:rPr>
        <w:t>– остали узроци;</w:t>
      </w:r>
    </w:p>
    <w:p w14:paraId="55BEEE45" w14:textId="77777777" w:rsidR="008A03DE" w:rsidRPr="00F77FD0" w:rsidRDefault="008A03DE" w:rsidP="004A018F">
      <w:pPr>
        <w:pStyle w:val="1tekst"/>
        <w:ind w:left="0" w:firstLine="709"/>
        <w:rPr>
          <w:sz w:val="24"/>
          <w:szCs w:val="24"/>
          <w:lang w:val="sr-Cyrl-CS"/>
        </w:rPr>
      </w:pPr>
      <w:r w:rsidRPr="00F77FD0">
        <w:rPr>
          <w:sz w:val="24"/>
          <w:szCs w:val="24"/>
          <w:lang w:val="sr-Cyrl-CS"/>
        </w:rPr>
        <w:lastRenderedPageBreak/>
        <w:t>(6) железничка возна средства за која је одговоран железнички превозник:</w:t>
      </w:r>
    </w:p>
    <w:p w14:paraId="18C7AD21" w14:textId="77777777" w:rsidR="008A03DE" w:rsidRPr="00F77FD0" w:rsidRDefault="008A03DE" w:rsidP="004A018F">
      <w:pPr>
        <w:pStyle w:val="1tekst"/>
        <w:ind w:left="0" w:firstLine="709"/>
        <w:rPr>
          <w:sz w:val="24"/>
          <w:szCs w:val="24"/>
          <w:lang w:val="sr-Cyrl-CS"/>
        </w:rPr>
      </w:pPr>
      <w:r w:rsidRPr="00F77FD0">
        <w:rPr>
          <w:sz w:val="24"/>
          <w:szCs w:val="24"/>
          <w:lang w:val="sr-Cyrl-CS"/>
        </w:rPr>
        <w:t>– план обрта железничких возних средстава и измене плана обрта,</w:t>
      </w:r>
    </w:p>
    <w:p w14:paraId="3F497938" w14:textId="77777777" w:rsidR="008A03DE" w:rsidRPr="00F77FD0" w:rsidRDefault="008A03DE" w:rsidP="004A018F">
      <w:pPr>
        <w:pStyle w:val="1tekst"/>
        <w:ind w:left="0" w:firstLine="709"/>
        <w:rPr>
          <w:sz w:val="24"/>
          <w:szCs w:val="24"/>
          <w:lang w:val="sr-Cyrl-CS"/>
        </w:rPr>
      </w:pPr>
      <w:r w:rsidRPr="00F77FD0">
        <w:rPr>
          <w:sz w:val="24"/>
          <w:szCs w:val="24"/>
          <w:lang w:val="sr-Cyrl-CS"/>
        </w:rPr>
        <w:t>– формирање воза које врши железнички превозник,</w:t>
      </w:r>
    </w:p>
    <w:p w14:paraId="00BC35F6" w14:textId="77777777" w:rsidR="008A03DE" w:rsidRPr="00F77FD0" w:rsidRDefault="008A03DE" w:rsidP="004A018F">
      <w:pPr>
        <w:pStyle w:val="1tekst"/>
        <w:ind w:left="0" w:firstLine="709"/>
        <w:rPr>
          <w:sz w:val="24"/>
          <w:szCs w:val="24"/>
          <w:lang w:val="sr-Cyrl-CS"/>
        </w:rPr>
      </w:pPr>
      <w:r w:rsidRPr="00F77FD0">
        <w:rPr>
          <w:sz w:val="24"/>
          <w:szCs w:val="24"/>
          <w:lang w:val="sr-Cyrl-CS"/>
        </w:rPr>
        <w:t>– проблеми са путничким колима (превоз путника),</w:t>
      </w:r>
    </w:p>
    <w:p w14:paraId="4F6EBEF6" w14:textId="57A30452" w:rsidR="008A03DE" w:rsidRPr="00F77FD0" w:rsidRDefault="008A03DE" w:rsidP="00A55DE3">
      <w:pPr>
        <w:pStyle w:val="1tekst"/>
        <w:ind w:left="709" w:firstLine="0"/>
        <w:rPr>
          <w:sz w:val="24"/>
          <w:szCs w:val="24"/>
          <w:lang w:val="sr-Cyrl-CS"/>
        </w:rPr>
      </w:pPr>
      <w:r w:rsidRPr="00F77FD0">
        <w:rPr>
          <w:sz w:val="24"/>
          <w:szCs w:val="24"/>
          <w:lang w:val="sr-Cyrl-CS"/>
        </w:rPr>
        <w:t xml:space="preserve">– проблеми са теретним </w:t>
      </w:r>
      <w:r w:rsidR="00802F0A" w:rsidRPr="00F77FD0">
        <w:rPr>
          <w:sz w:val="24"/>
          <w:szCs w:val="24"/>
          <w:lang w:val="sr-Cyrl-CS"/>
        </w:rPr>
        <w:t xml:space="preserve">колима </w:t>
      </w:r>
      <w:r w:rsidRPr="00F77FD0">
        <w:rPr>
          <w:sz w:val="24"/>
          <w:szCs w:val="24"/>
          <w:lang w:val="sr-Cyrl-CS"/>
        </w:rPr>
        <w:t>(превоз терета</w:t>
      </w:r>
      <w:r w:rsidR="00695725" w:rsidRPr="00F77FD0">
        <w:rPr>
          <w:sz w:val="24"/>
          <w:szCs w:val="24"/>
          <w:lang w:val="sr-Cyrl-CS"/>
        </w:rPr>
        <w:t>),</w:t>
      </w:r>
    </w:p>
    <w:p w14:paraId="66A0BDBB" w14:textId="77777777" w:rsidR="008A03DE" w:rsidRPr="00F77FD0" w:rsidRDefault="008A03DE" w:rsidP="004A018F">
      <w:pPr>
        <w:pStyle w:val="1tekst"/>
        <w:ind w:left="0" w:firstLine="709"/>
        <w:rPr>
          <w:sz w:val="24"/>
          <w:szCs w:val="24"/>
          <w:lang w:val="sr-Cyrl-CS"/>
        </w:rPr>
      </w:pPr>
      <w:r w:rsidRPr="00F77FD0">
        <w:rPr>
          <w:sz w:val="24"/>
          <w:szCs w:val="24"/>
          <w:lang w:val="sr-Cyrl-CS"/>
        </w:rPr>
        <w:t>– проблеми са колима, локомотивама и моторним гарнитурама,</w:t>
      </w:r>
    </w:p>
    <w:p w14:paraId="3F9B967C" w14:textId="77777777" w:rsidR="008A03DE" w:rsidRPr="00F77FD0" w:rsidRDefault="008A03DE" w:rsidP="004A018F">
      <w:pPr>
        <w:pStyle w:val="1tekst"/>
        <w:ind w:left="0" w:firstLine="709"/>
        <w:rPr>
          <w:sz w:val="24"/>
          <w:szCs w:val="24"/>
          <w:lang w:val="sr-Cyrl-CS"/>
        </w:rPr>
      </w:pPr>
      <w:r w:rsidRPr="00F77FD0">
        <w:rPr>
          <w:sz w:val="24"/>
          <w:szCs w:val="24"/>
          <w:lang w:val="sr-Cyrl-CS"/>
        </w:rPr>
        <w:t>– особље,</w:t>
      </w:r>
    </w:p>
    <w:p w14:paraId="4EE8EDEF" w14:textId="77777777" w:rsidR="008A03DE" w:rsidRPr="00F77FD0" w:rsidRDefault="008A03DE" w:rsidP="004A018F">
      <w:pPr>
        <w:pStyle w:val="1tekst"/>
        <w:ind w:left="0" w:firstLine="709"/>
        <w:rPr>
          <w:sz w:val="24"/>
          <w:szCs w:val="24"/>
          <w:lang w:val="sr-Cyrl-CS"/>
        </w:rPr>
      </w:pPr>
      <w:r w:rsidRPr="00F77FD0">
        <w:rPr>
          <w:sz w:val="24"/>
          <w:szCs w:val="24"/>
          <w:lang w:val="sr-Cyrl-CS"/>
        </w:rPr>
        <w:t>– остали узроци;</w:t>
      </w:r>
    </w:p>
    <w:p w14:paraId="58FCD053" w14:textId="77777777" w:rsidR="008A03DE" w:rsidRPr="00F77FD0" w:rsidRDefault="008A03DE" w:rsidP="004A018F">
      <w:pPr>
        <w:pStyle w:val="1tekst"/>
        <w:ind w:left="0" w:firstLine="709"/>
        <w:rPr>
          <w:sz w:val="24"/>
          <w:szCs w:val="24"/>
          <w:lang w:val="sr-Cyrl-CS"/>
        </w:rPr>
      </w:pPr>
      <w:r w:rsidRPr="00F77FD0">
        <w:rPr>
          <w:sz w:val="24"/>
          <w:szCs w:val="24"/>
          <w:lang w:val="sr-Cyrl-CS"/>
        </w:rPr>
        <w:t>(7) узроци који се могу приписати другим железничким превозницима:</w:t>
      </w:r>
    </w:p>
    <w:p w14:paraId="75D0EC92" w14:textId="77777777" w:rsidR="008A03DE" w:rsidRPr="00F77FD0" w:rsidRDefault="008A03DE" w:rsidP="004A018F">
      <w:pPr>
        <w:pStyle w:val="1tekst"/>
        <w:ind w:left="0" w:firstLine="709"/>
        <w:rPr>
          <w:sz w:val="24"/>
          <w:szCs w:val="24"/>
          <w:lang w:val="sr-Cyrl-CS"/>
        </w:rPr>
      </w:pPr>
      <w:r w:rsidRPr="00F77FD0">
        <w:rPr>
          <w:sz w:val="24"/>
          <w:szCs w:val="24"/>
          <w:lang w:val="sr-Cyrl-CS"/>
        </w:rPr>
        <w:t>– које је проузроковао наредни железнички превозник,</w:t>
      </w:r>
    </w:p>
    <w:p w14:paraId="6B1096DF" w14:textId="77777777" w:rsidR="008A03DE" w:rsidRPr="00F77FD0" w:rsidRDefault="008A03DE" w:rsidP="004A018F">
      <w:pPr>
        <w:pStyle w:val="1tekst"/>
        <w:ind w:left="0" w:firstLine="709"/>
        <w:rPr>
          <w:sz w:val="24"/>
          <w:szCs w:val="24"/>
          <w:lang w:val="sr-Cyrl-CS"/>
        </w:rPr>
      </w:pPr>
      <w:r w:rsidRPr="00F77FD0">
        <w:rPr>
          <w:sz w:val="24"/>
          <w:szCs w:val="24"/>
          <w:lang w:val="sr-Cyrl-CS"/>
        </w:rPr>
        <w:t>– које је проузроковао претходни железнички превозник;</w:t>
      </w:r>
    </w:p>
    <w:p w14:paraId="7678D056" w14:textId="77777777" w:rsidR="008A03DE" w:rsidRPr="00F77FD0" w:rsidRDefault="008A03DE" w:rsidP="004A018F">
      <w:pPr>
        <w:pStyle w:val="1tekst"/>
        <w:ind w:left="0" w:firstLine="709"/>
        <w:rPr>
          <w:sz w:val="24"/>
          <w:szCs w:val="24"/>
          <w:lang w:val="sr-Cyrl-CS"/>
        </w:rPr>
      </w:pPr>
      <w:r w:rsidRPr="00F77FD0">
        <w:rPr>
          <w:sz w:val="24"/>
          <w:szCs w:val="24"/>
          <w:lang w:val="sr-Cyrl-CS"/>
        </w:rPr>
        <w:t>(8) спољни узроци који се не могу приписати ни управљачу инфраструктуре, ни железничком превознику:</w:t>
      </w:r>
    </w:p>
    <w:p w14:paraId="13DD5FAB" w14:textId="77777777" w:rsidR="008A03DE" w:rsidRPr="00F77FD0" w:rsidRDefault="008A03DE" w:rsidP="004A018F">
      <w:pPr>
        <w:pStyle w:val="1tekst"/>
        <w:ind w:left="0" w:firstLine="709"/>
        <w:rPr>
          <w:sz w:val="24"/>
          <w:szCs w:val="24"/>
          <w:lang w:val="sr-Cyrl-CS"/>
        </w:rPr>
      </w:pPr>
      <w:r w:rsidRPr="00F77FD0">
        <w:rPr>
          <w:sz w:val="24"/>
          <w:szCs w:val="24"/>
          <w:lang w:val="sr-Cyrl-CS"/>
        </w:rPr>
        <w:t>– штрајк,</w:t>
      </w:r>
    </w:p>
    <w:p w14:paraId="2EABD04E" w14:textId="77777777" w:rsidR="008A03DE" w:rsidRPr="00F77FD0" w:rsidRDefault="008A03DE" w:rsidP="004A018F">
      <w:pPr>
        <w:pStyle w:val="1tekst"/>
        <w:ind w:left="0" w:firstLine="709"/>
        <w:rPr>
          <w:sz w:val="24"/>
          <w:szCs w:val="24"/>
          <w:lang w:val="sr-Cyrl-CS"/>
        </w:rPr>
      </w:pPr>
      <w:r w:rsidRPr="00F77FD0">
        <w:rPr>
          <w:sz w:val="24"/>
          <w:szCs w:val="24"/>
          <w:lang w:val="sr-Cyrl-CS"/>
        </w:rPr>
        <w:t>– административне формалности,</w:t>
      </w:r>
    </w:p>
    <w:p w14:paraId="1063081F" w14:textId="77777777" w:rsidR="008A03DE" w:rsidRPr="00F77FD0" w:rsidRDefault="008A03DE" w:rsidP="004A018F">
      <w:pPr>
        <w:pStyle w:val="1tekst"/>
        <w:ind w:left="0" w:firstLine="709"/>
        <w:rPr>
          <w:sz w:val="24"/>
          <w:szCs w:val="24"/>
          <w:lang w:val="sr-Cyrl-CS"/>
        </w:rPr>
      </w:pPr>
      <w:r w:rsidRPr="00F77FD0">
        <w:rPr>
          <w:sz w:val="24"/>
          <w:szCs w:val="24"/>
          <w:lang w:val="sr-Cyrl-CS"/>
        </w:rPr>
        <w:t>– спољни утицај,</w:t>
      </w:r>
    </w:p>
    <w:p w14:paraId="423B4130" w14:textId="77777777" w:rsidR="008A03DE" w:rsidRPr="00F77FD0" w:rsidRDefault="008A03DE" w:rsidP="004A018F">
      <w:pPr>
        <w:pStyle w:val="1tekst"/>
        <w:ind w:left="0" w:firstLine="709"/>
        <w:rPr>
          <w:sz w:val="24"/>
          <w:szCs w:val="24"/>
          <w:lang w:val="sr-Cyrl-CS"/>
        </w:rPr>
      </w:pPr>
      <w:r w:rsidRPr="00F77FD0">
        <w:rPr>
          <w:sz w:val="24"/>
          <w:szCs w:val="24"/>
          <w:lang w:val="sr-Cyrl-CS"/>
        </w:rPr>
        <w:t>– утицај временских прилика и природни узроци,</w:t>
      </w:r>
    </w:p>
    <w:p w14:paraId="7640A38E" w14:textId="77777777" w:rsidR="008A03DE" w:rsidRPr="00F77FD0" w:rsidRDefault="008A03DE" w:rsidP="004A018F">
      <w:pPr>
        <w:pStyle w:val="1tekst"/>
        <w:ind w:left="0" w:firstLine="709"/>
        <w:rPr>
          <w:sz w:val="24"/>
          <w:szCs w:val="24"/>
          <w:lang w:val="sr-Cyrl-CS"/>
        </w:rPr>
      </w:pPr>
      <w:r w:rsidRPr="00F77FD0">
        <w:rPr>
          <w:sz w:val="24"/>
          <w:szCs w:val="24"/>
          <w:lang w:val="sr-Cyrl-CS"/>
        </w:rPr>
        <w:t>– кашњење услед спољних узрока на наредној мрежи,</w:t>
      </w:r>
    </w:p>
    <w:p w14:paraId="28CF659D" w14:textId="77777777" w:rsidR="008A03DE" w:rsidRPr="00F77FD0" w:rsidRDefault="008A03DE" w:rsidP="004A018F">
      <w:pPr>
        <w:pStyle w:val="1tekst"/>
        <w:ind w:left="0" w:firstLine="709"/>
        <w:rPr>
          <w:sz w:val="24"/>
          <w:szCs w:val="24"/>
          <w:lang w:val="sr-Cyrl-CS"/>
        </w:rPr>
      </w:pPr>
      <w:r w:rsidRPr="00F77FD0">
        <w:rPr>
          <w:sz w:val="24"/>
          <w:szCs w:val="24"/>
          <w:lang w:val="sr-Cyrl-CS"/>
        </w:rPr>
        <w:t>– остали узроци;</w:t>
      </w:r>
    </w:p>
    <w:p w14:paraId="377A0895" w14:textId="77777777" w:rsidR="008A03DE" w:rsidRPr="00F77FD0" w:rsidRDefault="008A03DE" w:rsidP="004A018F">
      <w:pPr>
        <w:pStyle w:val="1tekst"/>
        <w:ind w:left="0" w:firstLine="709"/>
        <w:rPr>
          <w:sz w:val="24"/>
          <w:szCs w:val="24"/>
          <w:lang w:val="sr-Cyrl-CS"/>
        </w:rPr>
      </w:pPr>
      <w:r w:rsidRPr="00F77FD0">
        <w:rPr>
          <w:sz w:val="24"/>
          <w:szCs w:val="24"/>
          <w:lang w:val="sr-Cyrl-CS"/>
        </w:rPr>
        <w:t>(9) секундарни узроци за које није одговоран ни управљач инфраструктуре, ни железнички превозник:</w:t>
      </w:r>
    </w:p>
    <w:p w14:paraId="5FA82015" w14:textId="77777777" w:rsidR="008A03DE" w:rsidRPr="00F77FD0" w:rsidRDefault="008A03DE" w:rsidP="004A018F">
      <w:pPr>
        <w:pStyle w:val="1tekst"/>
        <w:ind w:left="0" w:firstLine="709"/>
        <w:rPr>
          <w:sz w:val="24"/>
          <w:szCs w:val="24"/>
          <w:lang w:val="sr-Cyrl-CS"/>
        </w:rPr>
      </w:pPr>
      <w:r w:rsidRPr="00F77FD0">
        <w:rPr>
          <w:sz w:val="24"/>
          <w:szCs w:val="24"/>
          <w:lang w:val="sr-Cyrl-CS"/>
        </w:rPr>
        <w:t>– незгоде, несреће и опасности,</w:t>
      </w:r>
    </w:p>
    <w:p w14:paraId="4FE3AB4E" w14:textId="77777777" w:rsidR="008A03DE" w:rsidRPr="00F77FD0" w:rsidRDefault="008A03DE" w:rsidP="004A018F">
      <w:pPr>
        <w:pStyle w:val="1tekst"/>
        <w:ind w:left="0" w:firstLine="709"/>
        <w:rPr>
          <w:sz w:val="24"/>
          <w:szCs w:val="24"/>
          <w:lang w:val="sr-Cyrl-CS"/>
        </w:rPr>
      </w:pPr>
      <w:r w:rsidRPr="00F77FD0">
        <w:rPr>
          <w:sz w:val="24"/>
          <w:szCs w:val="24"/>
          <w:lang w:val="sr-Cyrl-CS"/>
        </w:rPr>
        <w:t>– заузетост колосека због кашњења истог воза,</w:t>
      </w:r>
    </w:p>
    <w:p w14:paraId="6C2FBBD4" w14:textId="77777777" w:rsidR="008A03DE" w:rsidRPr="00F77FD0" w:rsidRDefault="008A03DE" w:rsidP="004A018F">
      <w:pPr>
        <w:pStyle w:val="1tekst"/>
        <w:ind w:left="0" w:firstLine="709"/>
        <w:rPr>
          <w:sz w:val="24"/>
          <w:szCs w:val="24"/>
          <w:lang w:val="sr-Cyrl-CS"/>
        </w:rPr>
      </w:pPr>
      <w:r w:rsidRPr="00F77FD0">
        <w:rPr>
          <w:sz w:val="24"/>
          <w:szCs w:val="24"/>
          <w:lang w:val="sr-Cyrl-CS"/>
        </w:rPr>
        <w:t>– заузетост колосека због кашњења другог воза,</w:t>
      </w:r>
    </w:p>
    <w:p w14:paraId="7E45B4D0" w14:textId="77777777" w:rsidR="008A03DE" w:rsidRPr="00F77FD0" w:rsidRDefault="008A03DE" w:rsidP="004A018F">
      <w:pPr>
        <w:pStyle w:val="1tekst"/>
        <w:ind w:left="0" w:firstLine="709"/>
        <w:rPr>
          <w:sz w:val="24"/>
          <w:szCs w:val="24"/>
          <w:lang w:val="sr-Cyrl-CS"/>
        </w:rPr>
      </w:pPr>
      <w:r w:rsidRPr="00F77FD0">
        <w:rPr>
          <w:sz w:val="24"/>
          <w:szCs w:val="24"/>
          <w:lang w:val="sr-Cyrl-CS"/>
        </w:rPr>
        <w:t>– обрт,</w:t>
      </w:r>
    </w:p>
    <w:p w14:paraId="5336990E" w14:textId="77777777" w:rsidR="008A03DE" w:rsidRPr="00F77FD0" w:rsidRDefault="008A03DE" w:rsidP="004A018F">
      <w:pPr>
        <w:pStyle w:val="1tekst"/>
        <w:ind w:left="0" w:firstLine="709"/>
        <w:rPr>
          <w:sz w:val="24"/>
          <w:szCs w:val="24"/>
          <w:lang w:val="sr-Cyrl-CS"/>
        </w:rPr>
      </w:pPr>
      <w:r w:rsidRPr="00F77FD0">
        <w:rPr>
          <w:sz w:val="24"/>
          <w:szCs w:val="24"/>
          <w:lang w:val="sr-Cyrl-CS"/>
        </w:rPr>
        <w:t>– веза возова,</w:t>
      </w:r>
    </w:p>
    <w:p w14:paraId="709A93E9" w14:textId="77777777" w:rsidR="008A03DE" w:rsidRPr="00F77FD0" w:rsidRDefault="008A03DE" w:rsidP="004A018F">
      <w:pPr>
        <w:pStyle w:val="1tekst"/>
        <w:ind w:left="0" w:firstLine="709"/>
        <w:rPr>
          <w:sz w:val="24"/>
          <w:szCs w:val="24"/>
          <w:lang w:val="sr-Cyrl-CS"/>
        </w:rPr>
      </w:pPr>
      <w:r w:rsidRPr="00F77FD0">
        <w:rPr>
          <w:sz w:val="24"/>
          <w:szCs w:val="24"/>
          <w:lang w:val="sr-Cyrl-CS"/>
        </w:rPr>
        <w:t>– потребно је даље истраживање;</w:t>
      </w:r>
    </w:p>
    <w:p w14:paraId="75294C13" w14:textId="77777777" w:rsidR="008A03DE" w:rsidRPr="00F77FD0" w:rsidRDefault="008A03DE" w:rsidP="004A018F">
      <w:pPr>
        <w:pStyle w:val="1tekst"/>
        <w:ind w:left="0" w:firstLine="709"/>
        <w:rPr>
          <w:sz w:val="24"/>
          <w:szCs w:val="24"/>
          <w:lang w:val="sr-Cyrl-CS"/>
        </w:rPr>
      </w:pPr>
      <w:r w:rsidRPr="00F77FD0">
        <w:rPr>
          <w:sz w:val="24"/>
          <w:szCs w:val="24"/>
          <w:lang w:val="sr-Cyrl-CS"/>
        </w:rPr>
        <w:t>4) ако је могуће, кашњења се приписују једном субјекту, уз разматрање одговорности за узроковање поремећаја, као и могућности поновне нормализације саобраћајних услова;</w:t>
      </w:r>
    </w:p>
    <w:p w14:paraId="4C586D9D" w14:textId="77777777" w:rsidR="008A03DE" w:rsidRPr="00F77FD0" w:rsidRDefault="008A03DE" w:rsidP="004A018F">
      <w:pPr>
        <w:pStyle w:val="1tekst"/>
        <w:ind w:left="0" w:firstLine="709"/>
        <w:rPr>
          <w:sz w:val="24"/>
          <w:szCs w:val="24"/>
          <w:lang w:val="sr-Cyrl-CS"/>
        </w:rPr>
      </w:pPr>
      <w:r w:rsidRPr="00F77FD0">
        <w:rPr>
          <w:sz w:val="24"/>
          <w:szCs w:val="24"/>
          <w:lang w:val="sr-Cyrl-CS"/>
        </w:rPr>
        <w:t>5) при прорачуну плаћања узима се у обзир просечно кашњење возова са сличним захтевима за тачност;</w:t>
      </w:r>
    </w:p>
    <w:p w14:paraId="7771EB7C" w14:textId="77777777" w:rsidR="008A03DE" w:rsidRPr="00F77FD0" w:rsidRDefault="008A03DE" w:rsidP="004A018F">
      <w:pPr>
        <w:pStyle w:val="1tekst"/>
        <w:ind w:left="0" w:firstLine="709"/>
        <w:rPr>
          <w:sz w:val="24"/>
          <w:szCs w:val="24"/>
          <w:lang w:val="sr-Cyrl-CS"/>
        </w:rPr>
      </w:pPr>
      <w:r w:rsidRPr="00F77FD0">
        <w:rPr>
          <w:sz w:val="24"/>
          <w:szCs w:val="24"/>
          <w:lang w:val="sr-Cyrl-CS"/>
        </w:rPr>
        <w:t>6) што је раније могуће управљач инфраструктуре обавештава железничког превозника о прорачуну плаћања у склопу система учинка. Овај прорачун обухвата сва кашњења возова у периоду од највише 30 дана;</w:t>
      </w:r>
    </w:p>
    <w:p w14:paraId="6863F0E0" w14:textId="3832C543" w:rsidR="008A03DE" w:rsidRPr="00F77FD0" w:rsidRDefault="008A03DE" w:rsidP="004A018F">
      <w:pPr>
        <w:pStyle w:val="1tekst"/>
        <w:ind w:left="0" w:firstLine="709"/>
        <w:rPr>
          <w:sz w:val="24"/>
          <w:szCs w:val="24"/>
          <w:lang w:val="sr-Cyrl-CS"/>
        </w:rPr>
      </w:pPr>
      <w:r w:rsidRPr="00F77FD0">
        <w:rPr>
          <w:sz w:val="24"/>
          <w:szCs w:val="24"/>
          <w:lang w:val="sr-Cyrl-CS"/>
        </w:rPr>
        <w:t>7) не доводећи у питање постојеће поступке по Захтевима и одредбе члана 1</w:t>
      </w:r>
      <w:r w:rsidR="003404AC" w:rsidRPr="00F77FD0">
        <w:rPr>
          <w:sz w:val="24"/>
          <w:szCs w:val="24"/>
          <w:lang w:val="sr-Latn-RS"/>
        </w:rPr>
        <w:t>42</w:t>
      </w:r>
      <w:r w:rsidRPr="00F77FD0">
        <w:rPr>
          <w:sz w:val="24"/>
          <w:szCs w:val="24"/>
          <w:lang w:val="sr-Cyrl-CS"/>
        </w:rPr>
        <w:t>. овог закона, у случају спорова који се односе на систем учинка, одређује се начин решавања спорова који омогућује решавање таквих спорова без одлагања. Утврђени начин решавања спорова мора бити непристрасан у односу на укључене стране. Код примене овог начина решавања спорова одлука се доноси у року од десет радних дана.</w:t>
      </w:r>
    </w:p>
    <w:p w14:paraId="5D1CB2E4" w14:textId="77777777" w:rsidR="008A03DE" w:rsidRPr="00F77FD0" w:rsidRDefault="008A03DE" w:rsidP="004A018F">
      <w:pPr>
        <w:pStyle w:val="1tekst"/>
        <w:ind w:left="0" w:firstLine="709"/>
        <w:rPr>
          <w:sz w:val="24"/>
          <w:szCs w:val="24"/>
          <w:lang w:val="sr-Cyrl-CS"/>
        </w:rPr>
      </w:pPr>
      <w:r w:rsidRPr="00F77FD0">
        <w:rPr>
          <w:sz w:val="24"/>
          <w:szCs w:val="24"/>
          <w:lang w:val="sr-Cyrl-CS"/>
        </w:rPr>
        <w:t>Једном годишње управљач инфраструктуре објављује просечан годишњи ниво учинка који су остварили железнички превозници на основу главних параметара договорених за систем учинка.</w:t>
      </w:r>
    </w:p>
    <w:p w14:paraId="0F4E3CC4" w14:textId="77777777" w:rsidR="00323FAA" w:rsidRPr="00F77FD0" w:rsidRDefault="00323FAA" w:rsidP="004A018F">
      <w:pPr>
        <w:pStyle w:val="8podpodnas"/>
        <w:spacing w:before="0" w:after="0"/>
        <w:rPr>
          <w:i w:val="0"/>
          <w:sz w:val="24"/>
          <w:szCs w:val="24"/>
          <w:lang w:val="sr-Cyrl-CS"/>
        </w:rPr>
      </w:pPr>
    </w:p>
    <w:p w14:paraId="3107B5C9" w14:textId="63FA2AF1" w:rsidR="008A03DE" w:rsidRPr="00F77FD0" w:rsidRDefault="008A03DE" w:rsidP="004A018F">
      <w:pPr>
        <w:pStyle w:val="8podpodnas"/>
        <w:spacing w:before="0" w:after="0"/>
        <w:rPr>
          <w:i w:val="0"/>
          <w:sz w:val="24"/>
          <w:szCs w:val="24"/>
          <w:lang w:val="sr-Cyrl-CS"/>
        </w:rPr>
      </w:pPr>
      <w:r w:rsidRPr="00F77FD0">
        <w:rPr>
          <w:i w:val="0"/>
          <w:sz w:val="24"/>
          <w:szCs w:val="24"/>
          <w:lang w:val="sr-Cyrl-CS"/>
        </w:rPr>
        <w:t>Цене за резервисање капацитета инфраструктуре</w:t>
      </w:r>
    </w:p>
    <w:p w14:paraId="0FD5BB83" w14:textId="7840A9F6"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Cyrl-CS"/>
        </w:rPr>
        <w:t>33</w:t>
      </w:r>
      <w:r w:rsidRPr="00F77FD0">
        <w:rPr>
          <w:i w:val="0"/>
          <w:sz w:val="24"/>
          <w:szCs w:val="24"/>
          <w:lang w:val="sr-Cyrl-CS"/>
        </w:rPr>
        <w:t>.</w:t>
      </w:r>
    </w:p>
    <w:p w14:paraId="15873BC0" w14:textId="77777777" w:rsidR="008A03DE" w:rsidRPr="00F77FD0" w:rsidRDefault="008A03DE" w:rsidP="004A018F">
      <w:pPr>
        <w:pStyle w:val="1tekst"/>
        <w:ind w:left="0" w:firstLine="709"/>
        <w:rPr>
          <w:sz w:val="24"/>
          <w:szCs w:val="24"/>
          <w:lang w:val="sr-Cyrl-CS"/>
        </w:rPr>
      </w:pPr>
      <w:r w:rsidRPr="00F77FD0">
        <w:rPr>
          <w:sz w:val="24"/>
          <w:szCs w:val="24"/>
          <w:lang w:val="sr-Cyrl-CS"/>
        </w:rPr>
        <w:lastRenderedPageBreak/>
        <w:t>Ради подстицања ефикасног коришћења капацитета инфраструктуре управљач инфраструктуре може да наплаћује подносиоцима захтева за доделу капацитета инфраструктуре, односно ангажованом железничком превознику ако подносилац захтева није железнички превозник, одговарајуће цене за капацитете инфраструктуре који су додељени али нису коришћени.</w:t>
      </w:r>
    </w:p>
    <w:p w14:paraId="000C0035"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дужан је да наплати цену из става 1. овог члана подносиоцу захтева за доделу капацитета инфраструктуре којем је додељена траса воза, односно ангажованом железничком превознику, који редовно пропушта да користи додељене трасе или део њих. Управљач инфраструктуре у Изјави о мрежи објављује критеријуме за утврђивање оваквог пропуштања коришћења.</w:t>
      </w:r>
    </w:p>
    <w:p w14:paraId="01FCCF0B" w14:textId="77777777" w:rsidR="003A1A34" w:rsidRPr="00F77FD0" w:rsidRDefault="003A1A34" w:rsidP="00C81192">
      <w:pPr>
        <w:pStyle w:val="1tekst"/>
        <w:ind w:left="0" w:firstLine="0"/>
        <w:rPr>
          <w:sz w:val="24"/>
          <w:szCs w:val="24"/>
          <w:lang w:val="sr-Cyrl-RS"/>
        </w:rPr>
      </w:pPr>
    </w:p>
    <w:p w14:paraId="6770A15B" w14:textId="77777777" w:rsidR="008A03DE" w:rsidRPr="00F77FD0" w:rsidRDefault="008A03DE" w:rsidP="004A018F">
      <w:pPr>
        <w:pStyle w:val="1tekst"/>
        <w:ind w:left="0" w:firstLine="709"/>
        <w:rPr>
          <w:sz w:val="24"/>
          <w:szCs w:val="24"/>
          <w:lang w:val="sr-Cyrl-RS"/>
        </w:rPr>
      </w:pPr>
      <w:r w:rsidRPr="00F77FD0">
        <w:rPr>
          <w:sz w:val="24"/>
          <w:szCs w:val="24"/>
          <w:lang w:val="sr-Cyrl-CS"/>
        </w:rPr>
        <w:t>Дирекција контролише критеријуме из става 2. овог члана.</w:t>
      </w:r>
    </w:p>
    <w:p w14:paraId="66EB116D" w14:textId="77FD67C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у сваком тренутку мора бити у могућности да информише сваку заинтересовану страну о капацитетима инфраструктуре који су већ додељени железничким превозницима.</w:t>
      </w:r>
    </w:p>
    <w:p w14:paraId="4F832CA3" w14:textId="77777777" w:rsidR="00BE4935" w:rsidRPr="00F77FD0" w:rsidRDefault="00BE4935" w:rsidP="004A018F">
      <w:pPr>
        <w:pStyle w:val="1tekst"/>
        <w:ind w:left="0" w:firstLine="709"/>
        <w:rPr>
          <w:sz w:val="24"/>
          <w:szCs w:val="24"/>
          <w:lang w:val="sr-Cyrl-CS"/>
        </w:rPr>
      </w:pPr>
    </w:p>
    <w:p w14:paraId="3982B507" w14:textId="77777777" w:rsidR="00323FAA" w:rsidRPr="00F77FD0" w:rsidRDefault="00323FAA" w:rsidP="008A03DE">
      <w:pPr>
        <w:pStyle w:val="7podnas"/>
        <w:rPr>
          <w:b w:val="0"/>
          <w:sz w:val="24"/>
          <w:szCs w:val="24"/>
          <w:lang w:val="sr-Cyrl-CS"/>
        </w:rPr>
      </w:pPr>
    </w:p>
    <w:p w14:paraId="63086341" w14:textId="0EFDCBDE" w:rsidR="008A03DE" w:rsidRPr="00F77FD0" w:rsidRDefault="008A03DE" w:rsidP="004A018F">
      <w:pPr>
        <w:pStyle w:val="8podpodnas"/>
        <w:spacing w:before="0" w:after="0"/>
        <w:rPr>
          <w:b/>
          <w:sz w:val="24"/>
          <w:szCs w:val="24"/>
          <w:lang w:val="sr-Cyrl-CS"/>
        </w:rPr>
      </w:pPr>
      <w:r w:rsidRPr="00F77FD0">
        <w:rPr>
          <w:i w:val="0"/>
          <w:sz w:val="24"/>
          <w:szCs w:val="24"/>
          <w:lang w:val="sr-Cyrl-CS"/>
        </w:rPr>
        <w:t>4. Додела капацитета инфраструктуре</w:t>
      </w:r>
    </w:p>
    <w:p w14:paraId="53D49A97" w14:textId="77777777" w:rsidR="008A03DE" w:rsidRPr="00F77FD0" w:rsidRDefault="008A03DE" w:rsidP="004A018F">
      <w:pPr>
        <w:pStyle w:val="8podpodnas"/>
        <w:spacing w:before="0" w:after="0"/>
        <w:rPr>
          <w:i w:val="0"/>
          <w:sz w:val="24"/>
          <w:szCs w:val="24"/>
          <w:lang w:val="sr-Cyrl-CS"/>
        </w:rPr>
      </w:pPr>
      <w:r w:rsidRPr="00F77FD0">
        <w:rPr>
          <w:i w:val="0"/>
          <w:sz w:val="24"/>
          <w:szCs w:val="24"/>
          <w:lang w:val="sr-Cyrl-CS"/>
        </w:rPr>
        <w:t>Право на капацитет</w:t>
      </w:r>
    </w:p>
    <w:p w14:paraId="1E3B74DD" w14:textId="52551E8D"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Cyrl-CS"/>
        </w:rPr>
        <w:t>34</w:t>
      </w:r>
      <w:r w:rsidRPr="00F77FD0">
        <w:rPr>
          <w:i w:val="0"/>
          <w:sz w:val="24"/>
          <w:szCs w:val="24"/>
          <w:lang w:val="sr-Cyrl-CS"/>
        </w:rPr>
        <w:t>.</w:t>
      </w:r>
    </w:p>
    <w:p w14:paraId="69FF0C3D" w14:textId="77777777" w:rsidR="008A03DE" w:rsidRPr="00F77FD0" w:rsidRDefault="008A03DE" w:rsidP="004A018F">
      <w:pPr>
        <w:pStyle w:val="1tekst"/>
        <w:ind w:left="0" w:firstLine="709"/>
        <w:rPr>
          <w:sz w:val="24"/>
          <w:szCs w:val="24"/>
          <w:lang w:val="sr-Cyrl-CS"/>
        </w:rPr>
      </w:pPr>
      <w:r w:rsidRPr="00F77FD0">
        <w:rPr>
          <w:sz w:val="24"/>
          <w:szCs w:val="24"/>
          <w:lang w:val="sr-Cyrl-CS"/>
        </w:rPr>
        <w:t>Капацитет инфраструктуре додељује управљач инфраструктуре.</w:t>
      </w:r>
    </w:p>
    <w:p w14:paraId="788564B6" w14:textId="77777777" w:rsidR="008A03DE" w:rsidRPr="00F77FD0" w:rsidRDefault="008A03DE" w:rsidP="004A018F">
      <w:pPr>
        <w:pStyle w:val="1tekst"/>
        <w:ind w:left="0" w:firstLine="709"/>
        <w:rPr>
          <w:sz w:val="24"/>
          <w:szCs w:val="24"/>
          <w:lang w:val="sr-Cyrl-CS"/>
        </w:rPr>
      </w:pPr>
      <w:r w:rsidRPr="00F77FD0">
        <w:rPr>
          <w:sz w:val="24"/>
          <w:szCs w:val="24"/>
          <w:lang w:val="sr-Cyrl-CS"/>
        </w:rPr>
        <w:t>Додељени капацитет инфраструктуре не може се пренети на треће лице.</w:t>
      </w:r>
    </w:p>
    <w:p w14:paraId="3075912E" w14:textId="77777777" w:rsidR="008A03DE" w:rsidRPr="00F77FD0" w:rsidRDefault="008A03DE" w:rsidP="004A018F">
      <w:pPr>
        <w:pStyle w:val="1tekst"/>
        <w:ind w:left="0" w:firstLine="709"/>
        <w:rPr>
          <w:sz w:val="24"/>
          <w:szCs w:val="24"/>
          <w:lang w:val="sr-Cyrl-CS"/>
        </w:rPr>
      </w:pPr>
      <w:r w:rsidRPr="00F77FD0">
        <w:rPr>
          <w:sz w:val="24"/>
          <w:szCs w:val="24"/>
          <w:lang w:val="sr-Cyrl-CS"/>
        </w:rPr>
        <w:t>Трговина капацитетима инфраструктуре је забрањена и води искључивању из даље доделе капацитета.</w:t>
      </w:r>
    </w:p>
    <w:p w14:paraId="294F5D51" w14:textId="77777777" w:rsidR="008A03DE" w:rsidRPr="00F77FD0" w:rsidRDefault="008A03DE" w:rsidP="004A018F">
      <w:pPr>
        <w:pStyle w:val="1tekst"/>
        <w:ind w:left="0" w:firstLine="709"/>
        <w:rPr>
          <w:sz w:val="24"/>
          <w:szCs w:val="24"/>
          <w:lang w:val="sr-Cyrl-CS"/>
        </w:rPr>
      </w:pPr>
      <w:r w:rsidRPr="00F77FD0">
        <w:rPr>
          <w:sz w:val="24"/>
          <w:szCs w:val="24"/>
          <w:lang w:val="sr-Cyrl-CS"/>
        </w:rPr>
        <w:t>Коришћење капацитета од стране железничког превозника које је ангажовао подносилац захтева за доделу капацитета који није железнички превозник не сматра се преношењем из става 2. овог члана.</w:t>
      </w:r>
    </w:p>
    <w:p w14:paraId="64BBAA77" w14:textId="77777777" w:rsidR="008A03DE" w:rsidRPr="00F77FD0" w:rsidRDefault="008A03DE" w:rsidP="004A018F">
      <w:pPr>
        <w:pStyle w:val="1tekst"/>
        <w:ind w:left="0" w:firstLine="709"/>
        <w:rPr>
          <w:sz w:val="24"/>
          <w:szCs w:val="24"/>
          <w:lang w:val="sr-Cyrl-CS"/>
        </w:rPr>
      </w:pPr>
      <w:r w:rsidRPr="00F77FD0">
        <w:rPr>
          <w:sz w:val="24"/>
          <w:szCs w:val="24"/>
          <w:lang w:val="sr-Cyrl-CS"/>
        </w:rPr>
        <w:t>Право коришћења одређеног капацитета инфраструктуре у облику трасе воза може се одобрити подносиоцима захтева за доделу капацитета инфраструктуре у максималном трајању од периода важења једног реда вожње.</w:t>
      </w:r>
    </w:p>
    <w:p w14:paraId="0E87805C" w14:textId="473B3AF2" w:rsidR="008A03DE" w:rsidRPr="00F77FD0" w:rsidRDefault="008A03DE" w:rsidP="004A018F">
      <w:pPr>
        <w:pStyle w:val="1tekst"/>
        <w:ind w:left="0" w:firstLine="709"/>
        <w:rPr>
          <w:sz w:val="24"/>
          <w:szCs w:val="24"/>
          <w:lang w:val="sr-Cyrl-CS"/>
        </w:rPr>
      </w:pPr>
      <w:r w:rsidRPr="00F77FD0">
        <w:rPr>
          <w:sz w:val="24"/>
          <w:szCs w:val="24"/>
          <w:lang w:val="sr-Cyrl-CS"/>
        </w:rPr>
        <w:t xml:space="preserve">Управљач инфраструктуре и подносилац захтева за доделу капацитета инфраструктуре могу закључити оквирни споразум из члана </w:t>
      </w:r>
      <w:r w:rsidR="00AB448B" w:rsidRPr="00F77FD0">
        <w:rPr>
          <w:sz w:val="24"/>
          <w:szCs w:val="24"/>
          <w:lang w:val="sr-Cyrl-CS"/>
        </w:rPr>
        <w:t>39</w:t>
      </w:r>
      <w:r w:rsidRPr="00F77FD0">
        <w:rPr>
          <w:sz w:val="24"/>
          <w:szCs w:val="24"/>
          <w:lang w:val="sr-Cyrl-CS"/>
        </w:rPr>
        <w:t>. овог закона за коришћење капацитета железничке инфраструктуре на дужи рок него што је то период важења једног реда вожње.</w:t>
      </w:r>
    </w:p>
    <w:p w14:paraId="51E08FB9" w14:textId="77777777" w:rsidR="00323FAA" w:rsidRPr="00F77FD0" w:rsidRDefault="00323FAA" w:rsidP="004A018F">
      <w:pPr>
        <w:pStyle w:val="8podpodnas"/>
        <w:spacing w:before="0" w:after="0"/>
        <w:rPr>
          <w:i w:val="0"/>
          <w:sz w:val="24"/>
          <w:szCs w:val="24"/>
          <w:lang w:val="sr-Cyrl-CS"/>
        </w:rPr>
      </w:pPr>
    </w:p>
    <w:p w14:paraId="7F53F6D3" w14:textId="098F19E1" w:rsidR="008A03DE" w:rsidRPr="00F77FD0" w:rsidRDefault="008A03DE" w:rsidP="004A018F">
      <w:pPr>
        <w:pStyle w:val="8podpodnas"/>
        <w:spacing w:before="0" w:after="0"/>
        <w:rPr>
          <w:i w:val="0"/>
          <w:sz w:val="24"/>
          <w:szCs w:val="24"/>
          <w:lang w:val="sr-Cyrl-CS"/>
        </w:rPr>
      </w:pPr>
      <w:r w:rsidRPr="00F77FD0">
        <w:rPr>
          <w:i w:val="0"/>
          <w:sz w:val="24"/>
          <w:szCs w:val="24"/>
          <w:lang w:val="sr-Cyrl-CS"/>
        </w:rPr>
        <w:t>Поступак доделе капацитета</w:t>
      </w:r>
    </w:p>
    <w:p w14:paraId="5330FFB3" w14:textId="34F6B8D2"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Cyrl-CS"/>
        </w:rPr>
        <w:t>35</w:t>
      </w:r>
      <w:r w:rsidRPr="00F77FD0">
        <w:rPr>
          <w:i w:val="0"/>
          <w:sz w:val="24"/>
          <w:szCs w:val="24"/>
          <w:lang w:val="sr-Cyrl-CS"/>
        </w:rPr>
        <w:t>.</w:t>
      </w:r>
    </w:p>
    <w:p w14:paraId="19CE6A65" w14:textId="680D77C8" w:rsidR="008A03DE" w:rsidRPr="00F77FD0" w:rsidRDefault="008A03DE" w:rsidP="008A03DE">
      <w:pPr>
        <w:pStyle w:val="1tekst"/>
        <w:rPr>
          <w:sz w:val="24"/>
          <w:szCs w:val="24"/>
          <w:lang w:val="sr-Cyrl-CS"/>
        </w:rPr>
      </w:pPr>
      <w:r w:rsidRPr="00F77FD0">
        <w:rPr>
          <w:sz w:val="24"/>
          <w:szCs w:val="24"/>
          <w:lang w:val="sr-Cyrl-CS"/>
        </w:rPr>
        <w:t xml:space="preserve">Поступак доделе капацитета спроводи управљач инфраструктуре, под условом независности из члана </w:t>
      </w:r>
      <w:r w:rsidR="00AB448B" w:rsidRPr="00F77FD0">
        <w:rPr>
          <w:sz w:val="24"/>
          <w:szCs w:val="24"/>
          <w:lang w:val="sr-Cyrl-CS"/>
        </w:rPr>
        <w:t>7</w:t>
      </w:r>
      <w:r w:rsidRPr="00F77FD0">
        <w:rPr>
          <w:sz w:val="24"/>
          <w:szCs w:val="24"/>
          <w:lang w:val="sr-Cyrl-CS"/>
        </w:rPr>
        <w:t>. овог закона.</w:t>
      </w:r>
    </w:p>
    <w:p w14:paraId="1ED45B8B" w14:textId="77777777" w:rsidR="008A03DE" w:rsidRPr="00F77FD0" w:rsidRDefault="008A03DE" w:rsidP="008A03DE">
      <w:pPr>
        <w:pStyle w:val="1tekst"/>
        <w:rPr>
          <w:sz w:val="24"/>
          <w:szCs w:val="24"/>
          <w:lang w:val="sr-Cyrl-CS"/>
        </w:rPr>
      </w:pPr>
      <w:r w:rsidRPr="00F77FD0">
        <w:rPr>
          <w:sz w:val="24"/>
          <w:szCs w:val="24"/>
          <w:lang w:val="sr-Cyrl-CS"/>
        </w:rPr>
        <w:t>Управљач инфраструктуре се стара о томе да се поступак из става 1. овог члана спроводи на правичан и недискриминаторски начин, у складу са овим законом.</w:t>
      </w:r>
    </w:p>
    <w:p w14:paraId="53C89579" w14:textId="77777777" w:rsidR="008A03DE" w:rsidRPr="00F77FD0" w:rsidRDefault="008A03DE" w:rsidP="008A03DE">
      <w:pPr>
        <w:pStyle w:val="1tekst"/>
        <w:rPr>
          <w:sz w:val="24"/>
          <w:szCs w:val="24"/>
          <w:lang w:val="sr-Cyrl-CS"/>
        </w:rPr>
      </w:pPr>
      <w:r w:rsidRPr="00F77FD0">
        <w:rPr>
          <w:sz w:val="24"/>
          <w:szCs w:val="24"/>
          <w:lang w:val="sr-Cyrl-CS"/>
        </w:rPr>
        <w:t>Управљач инфраструктуре је дужан да чува поверљивост комерцијално осетљивих информација које му се достављају.</w:t>
      </w:r>
    </w:p>
    <w:p w14:paraId="607FB09B" w14:textId="77777777" w:rsidR="00323FAA" w:rsidRPr="00F77FD0" w:rsidRDefault="00323FAA" w:rsidP="004A018F">
      <w:pPr>
        <w:pStyle w:val="8podpodnas"/>
        <w:spacing w:before="0" w:after="0"/>
        <w:rPr>
          <w:i w:val="0"/>
          <w:sz w:val="24"/>
          <w:szCs w:val="24"/>
          <w:lang w:val="sr-Cyrl-CS"/>
        </w:rPr>
      </w:pPr>
    </w:p>
    <w:p w14:paraId="511B22B7" w14:textId="181E6119" w:rsidR="008A03DE" w:rsidRPr="00F77FD0" w:rsidRDefault="008A03DE" w:rsidP="004A018F">
      <w:pPr>
        <w:pStyle w:val="8podpodnas"/>
        <w:spacing w:before="0" w:after="0"/>
        <w:rPr>
          <w:i w:val="0"/>
          <w:sz w:val="24"/>
          <w:szCs w:val="24"/>
          <w:lang w:val="sr-Cyrl-CS"/>
        </w:rPr>
      </w:pPr>
      <w:r w:rsidRPr="00F77FD0">
        <w:rPr>
          <w:i w:val="0"/>
          <w:sz w:val="24"/>
          <w:szCs w:val="24"/>
          <w:lang w:val="sr-Cyrl-CS"/>
        </w:rPr>
        <w:t>Сарадња у додели капацитета инфраструктуре на више од једне мреже</w:t>
      </w:r>
    </w:p>
    <w:p w14:paraId="190FA591" w14:textId="71BC43DA" w:rsidR="008A03DE" w:rsidRPr="00F77FD0" w:rsidRDefault="008A03DE" w:rsidP="004A018F">
      <w:pPr>
        <w:pStyle w:val="8podpodnas"/>
        <w:spacing w:before="0" w:after="0"/>
        <w:rPr>
          <w:lang w:val="sr-Cyrl-CS"/>
        </w:rPr>
      </w:pPr>
      <w:r w:rsidRPr="00F77FD0">
        <w:rPr>
          <w:i w:val="0"/>
          <w:sz w:val="24"/>
          <w:szCs w:val="24"/>
          <w:lang w:val="sr-Cyrl-CS"/>
        </w:rPr>
        <w:t>Члан 3</w:t>
      </w:r>
      <w:r w:rsidR="00D07DD1" w:rsidRPr="00F77FD0">
        <w:rPr>
          <w:i w:val="0"/>
          <w:sz w:val="24"/>
          <w:szCs w:val="24"/>
          <w:lang w:val="sr-Cyrl-CS"/>
        </w:rPr>
        <w:t>6</w:t>
      </w:r>
      <w:r w:rsidRPr="00F77FD0">
        <w:rPr>
          <w:i w:val="0"/>
          <w:sz w:val="24"/>
          <w:szCs w:val="24"/>
          <w:lang w:val="sr-Cyrl-CS"/>
        </w:rPr>
        <w:t>.</w:t>
      </w:r>
    </w:p>
    <w:p w14:paraId="084F7269" w14:textId="7C80AEDB" w:rsidR="008A03DE" w:rsidRPr="00F77FD0" w:rsidRDefault="008A03DE" w:rsidP="004A018F">
      <w:pPr>
        <w:pStyle w:val="1tekst"/>
        <w:ind w:left="0" w:firstLine="709"/>
        <w:rPr>
          <w:sz w:val="24"/>
          <w:szCs w:val="24"/>
          <w:lang w:val="sr-Cyrl-CS"/>
        </w:rPr>
      </w:pPr>
      <w:r w:rsidRPr="00F77FD0">
        <w:rPr>
          <w:sz w:val="24"/>
          <w:szCs w:val="24"/>
          <w:lang w:val="sr-Cyrl-CS"/>
        </w:rPr>
        <w:lastRenderedPageBreak/>
        <w:t xml:space="preserve">Управљач инфраструктуре, у циљу ефикасне доделе капацитета инфраструктуре у функцији обављања међународног превоза, </w:t>
      </w:r>
      <w:r w:rsidR="0092062A" w:rsidRPr="00F77FD0">
        <w:rPr>
          <w:sz w:val="24"/>
          <w:szCs w:val="24"/>
          <w:lang w:val="sr-Cyrl-CS"/>
        </w:rPr>
        <w:t xml:space="preserve">укључујући и капацитете обухваћене оквирним споразумом из члана </w:t>
      </w:r>
      <w:r w:rsidR="00AB448B" w:rsidRPr="00F77FD0">
        <w:rPr>
          <w:sz w:val="24"/>
          <w:szCs w:val="24"/>
          <w:lang w:val="sr-Cyrl-CS"/>
        </w:rPr>
        <w:t>39</w:t>
      </w:r>
      <w:r w:rsidR="0092062A" w:rsidRPr="00F77FD0">
        <w:rPr>
          <w:sz w:val="24"/>
          <w:szCs w:val="24"/>
          <w:lang w:val="sr-Cyrl-CS"/>
        </w:rPr>
        <w:t xml:space="preserve">. овог закона, </w:t>
      </w:r>
      <w:r w:rsidRPr="00F77FD0">
        <w:rPr>
          <w:sz w:val="24"/>
          <w:szCs w:val="24"/>
          <w:lang w:val="sr-Cyrl-CS"/>
        </w:rPr>
        <w:t>остварује сарадњу са другим укљученим управљачима инфраструктуре приликом организовања траса возова који прелазе више од једне мреже.</w:t>
      </w:r>
    </w:p>
    <w:p w14:paraId="6AE4EB9A" w14:textId="1E231B91" w:rsidR="008A03DE" w:rsidRPr="00F77FD0" w:rsidRDefault="008A03DE" w:rsidP="004A018F">
      <w:pPr>
        <w:pStyle w:val="1tekst"/>
        <w:ind w:left="0" w:firstLine="709"/>
        <w:rPr>
          <w:sz w:val="24"/>
          <w:szCs w:val="24"/>
          <w:lang w:val="sr-Cyrl-CS"/>
        </w:rPr>
      </w:pPr>
      <w:r w:rsidRPr="00F77FD0">
        <w:rPr>
          <w:sz w:val="24"/>
          <w:szCs w:val="24"/>
          <w:lang w:val="sr-Cyrl-CS"/>
        </w:rPr>
        <w:t xml:space="preserve">Управљач инфраструктуре може у сарадњи са другим укљученим управљачима инфраструктуре, ако се процени постојање потребе, да предложи и организује међународне трасе возова како би се олакшало саобраћање теретних возова који су предмет ad-hoc захтева из члана </w:t>
      </w:r>
      <w:r w:rsidR="00AB448B" w:rsidRPr="00F77FD0">
        <w:rPr>
          <w:sz w:val="24"/>
          <w:szCs w:val="24"/>
          <w:lang w:val="sr-Cyrl-CS"/>
        </w:rPr>
        <w:t>45</w:t>
      </w:r>
      <w:r w:rsidRPr="00F77FD0">
        <w:rPr>
          <w:sz w:val="24"/>
          <w:szCs w:val="24"/>
          <w:lang w:val="sr-Cyrl-CS"/>
        </w:rPr>
        <w:t>. овог закона.</w:t>
      </w:r>
    </w:p>
    <w:p w14:paraId="6B2F5B65"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информише Дирекцију о развоју заједничких начела и пракси као резултат сарадње из ст. 1. и 2. овог члана.</w:t>
      </w:r>
    </w:p>
    <w:p w14:paraId="12D213A0"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обавезан је да обезбеди да његово учешће у сарадњи из ст. 1. и 2. овог члана, методе рада и сви релевантни критеријуми који се користе за оцену расположивости и доделу капацитета инфраструктуре буду јавно доступни.</w:t>
      </w:r>
    </w:p>
    <w:p w14:paraId="7AFFB7CA" w14:textId="77777777" w:rsidR="00323FAA" w:rsidRPr="00F77FD0" w:rsidRDefault="00323FAA" w:rsidP="004A018F">
      <w:pPr>
        <w:pStyle w:val="8podpodnas"/>
        <w:spacing w:before="0" w:after="0"/>
        <w:rPr>
          <w:i w:val="0"/>
          <w:sz w:val="24"/>
          <w:szCs w:val="24"/>
          <w:lang w:val="sr-Cyrl-CS"/>
        </w:rPr>
      </w:pPr>
    </w:p>
    <w:p w14:paraId="2047A430" w14:textId="26CBFEEE" w:rsidR="008A03DE" w:rsidRPr="00F77FD0" w:rsidRDefault="008A03DE" w:rsidP="004A018F">
      <w:pPr>
        <w:pStyle w:val="8podpodnas"/>
        <w:spacing w:before="0" w:after="0"/>
        <w:rPr>
          <w:i w:val="0"/>
          <w:sz w:val="24"/>
          <w:szCs w:val="24"/>
          <w:lang w:val="sr-Cyrl-CS"/>
        </w:rPr>
      </w:pPr>
      <w:r w:rsidRPr="00F77FD0">
        <w:rPr>
          <w:i w:val="0"/>
          <w:sz w:val="24"/>
          <w:szCs w:val="24"/>
          <w:lang w:val="sr-Cyrl-CS"/>
        </w:rPr>
        <w:t>Теретни коридори</w:t>
      </w:r>
    </w:p>
    <w:p w14:paraId="77728EB7" w14:textId="0BF8198E" w:rsidR="008A03DE" w:rsidRPr="00F77FD0" w:rsidRDefault="008A03DE" w:rsidP="004A018F">
      <w:pPr>
        <w:pStyle w:val="8podpodnas"/>
        <w:spacing w:before="0" w:after="0"/>
        <w:rPr>
          <w:lang w:val="sr-Cyrl-CS"/>
        </w:rPr>
      </w:pPr>
      <w:r w:rsidRPr="00F77FD0">
        <w:rPr>
          <w:i w:val="0"/>
          <w:sz w:val="24"/>
          <w:szCs w:val="24"/>
          <w:lang w:val="sr-Cyrl-CS"/>
        </w:rPr>
        <w:t>Члан 3</w:t>
      </w:r>
      <w:r w:rsidR="00D07DD1" w:rsidRPr="00F77FD0">
        <w:rPr>
          <w:i w:val="0"/>
          <w:sz w:val="24"/>
          <w:szCs w:val="24"/>
          <w:lang w:val="sr-Cyrl-CS"/>
        </w:rPr>
        <w:t>7</w:t>
      </w:r>
      <w:r w:rsidRPr="00F77FD0">
        <w:rPr>
          <w:i w:val="0"/>
          <w:sz w:val="24"/>
          <w:szCs w:val="24"/>
          <w:lang w:val="sr-Cyrl-CS"/>
        </w:rPr>
        <w:t>.</w:t>
      </w:r>
    </w:p>
    <w:p w14:paraId="00D9F50D" w14:textId="77777777" w:rsidR="008A03DE" w:rsidRPr="00F77FD0" w:rsidRDefault="008A03DE" w:rsidP="004A018F">
      <w:pPr>
        <w:pStyle w:val="1tekst"/>
        <w:ind w:left="0" w:firstLine="709"/>
        <w:rPr>
          <w:sz w:val="24"/>
          <w:szCs w:val="24"/>
          <w:lang w:val="sr-Cyrl-CS"/>
        </w:rPr>
      </w:pPr>
      <w:r w:rsidRPr="00F77FD0">
        <w:rPr>
          <w:sz w:val="24"/>
          <w:szCs w:val="24"/>
          <w:lang w:val="sr-Cyrl-CS"/>
        </w:rPr>
        <w:t>У циљу оптималног коришћења железничке инфраструктуре Влада ће предузети мере ради учешћа у успoстaвљању мeђунaрoдних жeлeзничких кoридoрa зa кoнкурeнтни превoз рoбe, нa кojимa би тeрeтни возови мoгли обављати превоз пoд пoвoљнијим условима и бeз вeћих зaдржавања прeлaзити из jeднe нaциoнaлнe мрeжe у другу, како би се oмoгућило пoбoљшaње у пoглeду услова кoришћeњa жeлeзничкe инфрaструктурe.</w:t>
      </w:r>
    </w:p>
    <w:p w14:paraId="449A9CDC" w14:textId="77777777" w:rsidR="008A03DE" w:rsidRPr="00F77FD0" w:rsidRDefault="008A03DE" w:rsidP="004A018F">
      <w:pPr>
        <w:pStyle w:val="1tekst"/>
        <w:ind w:left="0" w:firstLine="709"/>
        <w:rPr>
          <w:sz w:val="24"/>
          <w:szCs w:val="24"/>
          <w:lang w:val="sr-Cyrl-CS"/>
        </w:rPr>
      </w:pPr>
      <w:r w:rsidRPr="00F77FD0">
        <w:rPr>
          <w:sz w:val="24"/>
          <w:szCs w:val="24"/>
          <w:lang w:val="sr-Cyrl-CS"/>
        </w:rPr>
        <w:t>Влада ће ближе уредити начин остваривања сарадње у погледу успостављања и oргaнизaциjе мeђунaрoдних тeрeтних кoридoрa зa кoнкурeнтни прeвoз рoбe и утврђивања прaвилa зa oдaбир, oргaнизaциjу, упрaвљaњe и индикaтивнo плaнирaњe улaгaњa у тeрeтнe кoридoрe.</w:t>
      </w:r>
    </w:p>
    <w:p w14:paraId="5FF83CE4" w14:textId="77777777" w:rsidR="00D7658C" w:rsidRPr="00F77FD0" w:rsidRDefault="00D7658C" w:rsidP="004A018F">
      <w:pPr>
        <w:pStyle w:val="8podpodnas"/>
        <w:spacing w:before="0" w:after="0"/>
        <w:rPr>
          <w:i w:val="0"/>
          <w:sz w:val="24"/>
          <w:szCs w:val="24"/>
          <w:lang w:val="sr-Cyrl-CS"/>
        </w:rPr>
      </w:pPr>
    </w:p>
    <w:p w14:paraId="7A80730B" w14:textId="476DF261" w:rsidR="008A03DE" w:rsidRPr="00F77FD0" w:rsidRDefault="008A03DE" w:rsidP="004A018F">
      <w:pPr>
        <w:pStyle w:val="8podpodnas"/>
        <w:spacing w:before="0" w:after="0"/>
        <w:rPr>
          <w:i w:val="0"/>
          <w:sz w:val="24"/>
          <w:szCs w:val="24"/>
          <w:lang w:val="sr-Cyrl-CS"/>
        </w:rPr>
      </w:pPr>
      <w:r w:rsidRPr="00F77FD0">
        <w:rPr>
          <w:i w:val="0"/>
          <w:sz w:val="24"/>
          <w:szCs w:val="24"/>
          <w:lang w:val="sr-Cyrl-CS"/>
        </w:rPr>
        <w:t>Подносиоци захтева за доделу капацитета инфраструктуре</w:t>
      </w:r>
    </w:p>
    <w:p w14:paraId="2CCA7179" w14:textId="1BA9FABA" w:rsidR="008A03DE" w:rsidRPr="00F77FD0" w:rsidRDefault="008A03DE" w:rsidP="004A018F">
      <w:pPr>
        <w:pStyle w:val="8podpodnas"/>
        <w:spacing w:before="0" w:after="0"/>
        <w:rPr>
          <w:rFonts w:eastAsia="Times New Roman"/>
          <w:bCs/>
          <w:lang w:val="sr-Cyrl-CS"/>
        </w:rPr>
      </w:pPr>
      <w:r w:rsidRPr="00F77FD0">
        <w:rPr>
          <w:i w:val="0"/>
          <w:sz w:val="24"/>
          <w:szCs w:val="24"/>
          <w:lang w:val="sr-Cyrl-CS"/>
        </w:rPr>
        <w:t xml:space="preserve">Члан </w:t>
      </w:r>
      <w:r w:rsidR="00D07DD1" w:rsidRPr="00F77FD0">
        <w:rPr>
          <w:i w:val="0"/>
          <w:sz w:val="24"/>
          <w:szCs w:val="24"/>
          <w:lang w:val="sr-Cyrl-CS"/>
        </w:rPr>
        <w:t>38</w:t>
      </w:r>
      <w:r w:rsidRPr="00F77FD0">
        <w:rPr>
          <w:rFonts w:eastAsia="Times New Roman"/>
          <w:bCs/>
          <w:lang w:val="sr-Cyrl-CS"/>
        </w:rPr>
        <w:t>.</w:t>
      </w:r>
    </w:p>
    <w:p w14:paraId="6D6FE7D3" w14:textId="3AD4E455" w:rsidR="008A03DE" w:rsidRPr="00F77FD0" w:rsidRDefault="008A03DE" w:rsidP="004A018F">
      <w:pPr>
        <w:pStyle w:val="1tekst"/>
        <w:ind w:left="0" w:firstLine="709"/>
        <w:rPr>
          <w:sz w:val="24"/>
          <w:szCs w:val="24"/>
          <w:lang w:val="sr-Cyrl-CS"/>
        </w:rPr>
      </w:pPr>
      <w:r w:rsidRPr="00F77FD0">
        <w:rPr>
          <w:sz w:val="24"/>
          <w:szCs w:val="24"/>
          <w:lang w:val="sr-Cyrl-CS"/>
        </w:rPr>
        <w:t xml:space="preserve">Захтеве за капацитете инфраструктуре могу да подносе лица из члана </w:t>
      </w:r>
      <w:r w:rsidR="003B41A8" w:rsidRPr="00F77FD0">
        <w:rPr>
          <w:sz w:val="24"/>
          <w:szCs w:val="24"/>
          <w:lang w:val="sr-Cyrl-CS"/>
        </w:rPr>
        <w:t>3</w:t>
      </w:r>
      <w:r w:rsidRPr="00F77FD0">
        <w:rPr>
          <w:sz w:val="24"/>
          <w:szCs w:val="24"/>
          <w:lang w:val="sr-Cyrl-CS"/>
        </w:rPr>
        <w:t>. тачка 4</w:t>
      </w:r>
      <w:r w:rsidR="00AB448B" w:rsidRPr="00F77FD0">
        <w:rPr>
          <w:sz w:val="24"/>
          <w:szCs w:val="24"/>
          <w:lang w:val="sr-Latn-RS"/>
        </w:rPr>
        <w:t>7</w:t>
      </w:r>
      <w:r w:rsidRPr="00F77FD0">
        <w:rPr>
          <w:sz w:val="24"/>
          <w:szCs w:val="24"/>
          <w:lang w:val="sr-Cyrl-CS"/>
        </w:rPr>
        <w:t>) овог закона основана, односно регистрована у Републици Србији, као и међународне групације железничких превозника чији је најмање један члан регистрован у Републици Србији.</w:t>
      </w:r>
    </w:p>
    <w:p w14:paraId="791D84AE" w14:textId="5A7346A4" w:rsidR="008A03DE" w:rsidRPr="00F77FD0" w:rsidRDefault="008A03DE" w:rsidP="004A018F">
      <w:pPr>
        <w:pStyle w:val="1tekst"/>
        <w:ind w:left="0" w:firstLine="709"/>
        <w:rPr>
          <w:sz w:val="24"/>
          <w:szCs w:val="24"/>
          <w:lang w:val="sr-Cyrl-CS"/>
        </w:rPr>
      </w:pPr>
      <w:r w:rsidRPr="00F77FD0">
        <w:rPr>
          <w:sz w:val="24"/>
          <w:szCs w:val="24"/>
          <w:lang w:val="sr-Cyrl-CS"/>
        </w:rPr>
        <w:t xml:space="preserve">Ради коришћења додељеног капацитета инфраструктуре подносиоци захтева за доделу капацитета инфраструктуре који нису железнички превозници именују железничког превозника за закључивање уговора из члана </w:t>
      </w:r>
      <w:r w:rsidR="00AB448B" w:rsidRPr="00F77FD0">
        <w:rPr>
          <w:sz w:val="24"/>
          <w:szCs w:val="24"/>
          <w:lang w:val="sr-Latn-RS"/>
        </w:rPr>
        <w:t>25</w:t>
      </w:r>
      <w:r w:rsidRPr="00F77FD0">
        <w:rPr>
          <w:sz w:val="24"/>
          <w:szCs w:val="24"/>
          <w:lang w:val="sr-Cyrl-CS"/>
        </w:rPr>
        <w:t xml:space="preserve">. овог закона са управљачем инфраструктуре. Тиме се не доводи у питање право подносилаца захтева за доделу капацитета инфраструктуре да закључују оквирне споразуме из члана </w:t>
      </w:r>
      <w:r w:rsidR="00AB448B" w:rsidRPr="00F77FD0">
        <w:rPr>
          <w:sz w:val="24"/>
          <w:szCs w:val="24"/>
          <w:lang w:val="sr-Latn-RS"/>
        </w:rPr>
        <w:t>39</w:t>
      </w:r>
      <w:r w:rsidRPr="00F77FD0">
        <w:rPr>
          <w:sz w:val="24"/>
          <w:szCs w:val="24"/>
          <w:lang w:val="sr-Cyrl-CS"/>
        </w:rPr>
        <w:t>. овог закона са управљачима инфраструктуре.</w:t>
      </w:r>
    </w:p>
    <w:p w14:paraId="7C78114D"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може утврдити услове које мора да испуњава подносилац захтева за доделу капацитета инфраструктуре, како би обезбедио да буду осигурана његова легитимна очекивања која се односе на будуће приходе и коришћење капацитета инфраструктуре, који морају бити наведени у Изјави о мрежи.</w:t>
      </w:r>
    </w:p>
    <w:p w14:paraId="253CAE2F" w14:textId="77777777" w:rsidR="008A03DE" w:rsidRPr="00F77FD0" w:rsidRDefault="008A03DE" w:rsidP="004A018F">
      <w:pPr>
        <w:pStyle w:val="1tekst"/>
        <w:ind w:left="0" w:firstLine="709"/>
        <w:rPr>
          <w:sz w:val="24"/>
          <w:szCs w:val="24"/>
          <w:lang w:val="sr-Cyrl-CS"/>
        </w:rPr>
      </w:pPr>
      <w:r w:rsidRPr="00F77FD0">
        <w:rPr>
          <w:sz w:val="24"/>
          <w:szCs w:val="24"/>
          <w:lang w:val="sr-Cyrl-CS"/>
        </w:rPr>
        <w:t>Услови из става 3. овог члана морају бити одговарајући, транспарентни, недискриминаторски и прецизно наведени у Изјави о мрежи.</w:t>
      </w:r>
    </w:p>
    <w:p w14:paraId="23F31A9E" w14:textId="77777777" w:rsidR="008A03DE" w:rsidRPr="00F77FD0" w:rsidRDefault="008A03DE" w:rsidP="004A018F">
      <w:pPr>
        <w:pStyle w:val="1tekst"/>
        <w:ind w:left="0" w:firstLine="709"/>
        <w:rPr>
          <w:sz w:val="24"/>
          <w:szCs w:val="24"/>
          <w:lang w:val="sr-Cyrl-CS"/>
        </w:rPr>
      </w:pPr>
      <w:r w:rsidRPr="00F77FD0">
        <w:rPr>
          <w:sz w:val="24"/>
          <w:szCs w:val="24"/>
          <w:lang w:val="sr-Cyrl-CS"/>
        </w:rPr>
        <w:t>Услови из става 3. овог члана могу се односити само на:</w:t>
      </w:r>
    </w:p>
    <w:p w14:paraId="4050D532" w14:textId="77777777" w:rsidR="008A03DE" w:rsidRPr="00F77FD0" w:rsidRDefault="008A03DE" w:rsidP="004A018F">
      <w:pPr>
        <w:pStyle w:val="1tekst"/>
        <w:ind w:left="0" w:firstLine="709"/>
        <w:rPr>
          <w:sz w:val="24"/>
          <w:szCs w:val="24"/>
          <w:lang w:val="sr-Cyrl-CS"/>
        </w:rPr>
      </w:pPr>
      <w:r w:rsidRPr="00F77FD0">
        <w:rPr>
          <w:sz w:val="24"/>
          <w:szCs w:val="24"/>
          <w:lang w:val="sr-Cyrl-CS"/>
        </w:rPr>
        <w:lastRenderedPageBreak/>
        <w:t>1) давање финансијског обезбеђења, које не може прећи примерени износ пропорционалан очекиваном обиму послова подносиоца захтева за доделу капацитета инфраструктуре и</w:t>
      </w:r>
    </w:p>
    <w:p w14:paraId="780FC909" w14:textId="77777777" w:rsidR="008A03DE" w:rsidRPr="00F77FD0" w:rsidRDefault="008A03DE" w:rsidP="004A018F">
      <w:pPr>
        <w:pStyle w:val="1tekst"/>
        <w:ind w:left="0" w:firstLine="709"/>
        <w:rPr>
          <w:sz w:val="24"/>
          <w:szCs w:val="24"/>
          <w:lang w:val="sr-Cyrl-CS"/>
        </w:rPr>
      </w:pPr>
      <w:r w:rsidRPr="00F77FD0">
        <w:rPr>
          <w:sz w:val="24"/>
          <w:szCs w:val="24"/>
          <w:lang w:val="sr-Cyrl-CS"/>
        </w:rPr>
        <w:t>2) способност да сачини захтев за доделу капацитета инфраструктуре на начин одређен у Изјави о мрежи.</w:t>
      </w:r>
    </w:p>
    <w:p w14:paraId="10A0515D" w14:textId="77777777" w:rsidR="008A03DE" w:rsidRPr="00F77FD0" w:rsidRDefault="008A03DE" w:rsidP="004A018F">
      <w:pPr>
        <w:pStyle w:val="1tekst"/>
        <w:ind w:left="0" w:firstLine="709"/>
        <w:rPr>
          <w:sz w:val="24"/>
          <w:szCs w:val="24"/>
          <w:lang w:val="sr-Cyrl-CS"/>
        </w:rPr>
      </w:pPr>
      <w:r w:rsidRPr="00F77FD0">
        <w:rPr>
          <w:sz w:val="24"/>
          <w:szCs w:val="24"/>
          <w:lang w:val="sr-Cyrl-CS"/>
        </w:rPr>
        <w:t>Финaнсиjскo обезбеђење у смислу става 5. тачка 1) овог члана знaчи:</w:t>
      </w:r>
    </w:p>
    <w:p w14:paraId="715E1042" w14:textId="77777777" w:rsidR="008A03DE" w:rsidRPr="00F77FD0" w:rsidRDefault="008A03DE" w:rsidP="004A018F">
      <w:pPr>
        <w:pStyle w:val="1tekst"/>
        <w:ind w:left="0" w:firstLine="709"/>
        <w:rPr>
          <w:sz w:val="24"/>
          <w:szCs w:val="24"/>
          <w:lang w:val="sr-Cyrl-CS"/>
        </w:rPr>
      </w:pPr>
      <w:r w:rsidRPr="00F77FD0">
        <w:rPr>
          <w:sz w:val="24"/>
          <w:szCs w:val="24"/>
          <w:lang w:val="sr-Cyrl-CS"/>
        </w:rPr>
        <w:t>1) авансно плаћање или</w:t>
      </w:r>
    </w:p>
    <w:p w14:paraId="40A2AC03" w14:textId="77777777" w:rsidR="008A03DE" w:rsidRPr="00F77FD0" w:rsidRDefault="008A03DE" w:rsidP="004A018F">
      <w:pPr>
        <w:pStyle w:val="1tekst"/>
        <w:ind w:left="0" w:firstLine="709"/>
        <w:rPr>
          <w:sz w:val="24"/>
          <w:szCs w:val="24"/>
          <w:lang w:val="sr-Cyrl-CS"/>
        </w:rPr>
      </w:pPr>
      <w:r w:rsidRPr="00F77FD0">
        <w:rPr>
          <w:sz w:val="24"/>
          <w:szCs w:val="24"/>
          <w:lang w:val="sr-Cyrl-CS"/>
        </w:rPr>
        <w:t>2) подношење гаранције за осигурање плаћања дуга управљачу инфраструктуре коју издаје банка или друга финансијска институција.</w:t>
      </w:r>
    </w:p>
    <w:p w14:paraId="3BADC8A1" w14:textId="77777777" w:rsidR="008A03DE" w:rsidRPr="00F77FD0" w:rsidRDefault="008A03DE" w:rsidP="004A018F">
      <w:pPr>
        <w:pStyle w:val="1tekst"/>
        <w:ind w:left="0" w:firstLine="709"/>
        <w:rPr>
          <w:sz w:val="24"/>
          <w:szCs w:val="24"/>
          <w:lang w:val="sr-Cyrl-CS"/>
        </w:rPr>
      </w:pPr>
      <w:r w:rsidRPr="00F77FD0">
        <w:rPr>
          <w:sz w:val="24"/>
          <w:szCs w:val="24"/>
          <w:lang w:val="sr-Cyrl-CS"/>
        </w:rPr>
        <w:t>Пoднoсилац захтева за доделу капацитета инфраструктуре мoжe изaбрaти за које ће се финансијско обезбеђење из става 6. овог члана определити. Aкo пoднoсилац захтева за доделу капацитета инфраструктуре изврши авансно плаћање, управљач инфраструктуре нe може истовремено трaжити другa финaнсиjскa обезбеђења зa истe плaнирaнe aктивнoсти.</w:t>
      </w:r>
    </w:p>
    <w:p w14:paraId="14F6A4A7" w14:textId="77777777" w:rsidR="008A03DE" w:rsidRPr="00F77FD0" w:rsidRDefault="008A03DE" w:rsidP="004A018F">
      <w:pPr>
        <w:pStyle w:val="1tekst"/>
        <w:ind w:left="0" w:firstLine="709"/>
        <w:rPr>
          <w:sz w:val="24"/>
          <w:szCs w:val="24"/>
          <w:lang w:val="sr-Cyrl-CS"/>
        </w:rPr>
      </w:pPr>
      <w:r w:rsidRPr="00F77FD0">
        <w:rPr>
          <w:sz w:val="24"/>
          <w:szCs w:val="24"/>
          <w:lang w:val="sr-Cyrl-CS"/>
        </w:rPr>
        <w:t>Упрaвљач инфрaструктурe може oд пoднoсиоца захтева за доделу капацитета инфраструктуре трaжити финaнсијско обезбеђење aкo његова крeдитна способност укaзуje нa тo дa би мoгao имaти прoблeме с рeдoвним плaћaњeм цене приступа. Упрaвљач инфрaструктурe је обавезан да у одговарајућем делу Изјаве о мрежи наведе критеријуме који се односе на кредитну способност. Упрaвљач инфраструктуре заснива своје зaхтеве за финансијско обезбеђење нa извештају о крeдитнoј способности који није стaриjи oд две гoдинe, кojи издаје овлашћени субjeкт зa прoцену крeдитнe спoсoбнoсти.</w:t>
      </w:r>
    </w:p>
    <w:p w14:paraId="55175E2D" w14:textId="77777777" w:rsidR="008A03DE" w:rsidRPr="00F77FD0" w:rsidRDefault="008A03DE" w:rsidP="004A018F">
      <w:pPr>
        <w:pStyle w:val="1tekst"/>
        <w:ind w:left="0" w:firstLine="709"/>
        <w:rPr>
          <w:sz w:val="24"/>
          <w:szCs w:val="24"/>
          <w:lang w:val="sr-Cyrl-CS"/>
        </w:rPr>
      </w:pPr>
      <w:r w:rsidRPr="00F77FD0">
        <w:rPr>
          <w:sz w:val="24"/>
          <w:szCs w:val="24"/>
          <w:lang w:val="sr-Cyrl-CS"/>
        </w:rPr>
        <w:t>Упрaвљач инфрaструктурe нe може трaжити финaнсиjскo обезбеђење:</w:t>
      </w:r>
    </w:p>
    <w:p w14:paraId="7C84D76F" w14:textId="77777777" w:rsidR="008A03DE" w:rsidRPr="00F77FD0" w:rsidRDefault="008A03DE" w:rsidP="004A018F">
      <w:pPr>
        <w:pStyle w:val="1tekst"/>
        <w:ind w:left="0" w:firstLine="709"/>
        <w:rPr>
          <w:sz w:val="24"/>
          <w:szCs w:val="24"/>
          <w:lang w:val="sr-Cyrl-CS"/>
        </w:rPr>
      </w:pPr>
      <w:r w:rsidRPr="00F77FD0">
        <w:rPr>
          <w:sz w:val="24"/>
          <w:szCs w:val="24"/>
          <w:lang w:val="sr-Cyrl-CS"/>
        </w:rPr>
        <w:t>1) oд жeлeзничкoг превoзникa кога је одредио пoднoсилац захтева за доделу капацитета инфраструктуре који ниje жeлeзнички превoзник, ако је подносилац захтева вeћ дao финaнсиjскo обезбеђење зa пoкрићe будућих плaћaњa зa истe плaнирaнe aктивнoсти и</w:t>
      </w:r>
    </w:p>
    <w:p w14:paraId="0F49BD88" w14:textId="77777777" w:rsidR="008A03DE" w:rsidRPr="00F77FD0" w:rsidRDefault="008A03DE" w:rsidP="004A018F">
      <w:pPr>
        <w:pStyle w:val="1tekst"/>
        <w:ind w:left="0" w:firstLine="709"/>
        <w:rPr>
          <w:sz w:val="24"/>
          <w:szCs w:val="24"/>
          <w:lang w:val="sr-Cyrl-CS"/>
        </w:rPr>
      </w:pPr>
      <w:r w:rsidRPr="00F77FD0">
        <w:rPr>
          <w:sz w:val="24"/>
          <w:szCs w:val="24"/>
          <w:lang w:val="sr-Cyrl-CS"/>
        </w:rPr>
        <w:t>2) aкo ћe цену приступа директно плаћати управљачу инфраструктуре надлежни орган у складу са закљученим уговором о обавези јавног превоза.</w:t>
      </w:r>
    </w:p>
    <w:p w14:paraId="1AF8B5CB" w14:textId="77777777" w:rsidR="008A03DE" w:rsidRPr="00F77FD0" w:rsidRDefault="008A03DE" w:rsidP="004A018F">
      <w:pPr>
        <w:pStyle w:val="1tekst"/>
        <w:ind w:left="0" w:firstLine="709"/>
        <w:rPr>
          <w:sz w:val="24"/>
          <w:szCs w:val="24"/>
          <w:lang w:val="sr-Cyrl-CS"/>
        </w:rPr>
      </w:pPr>
      <w:r w:rsidRPr="00F77FD0">
        <w:rPr>
          <w:sz w:val="24"/>
          <w:szCs w:val="24"/>
          <w:lang w:val="sr-Cyrl-CS"/>
        </w:rPr>
        <w:t>Изнoс финaнсиjског обезбеђења зa jeднoг подносиоца захтева за доделу капацитета инфраструктуре нe може прeмaшити прoцењени изнoс цена приступа зa двa месeцa коришћења траженог капацитета железничке инфраструктуре.</w:t>
      </w:r>
    </w:p>
    <w:p w14:paraId="5262E6BD" w14:textId="77777777" w:rsidR="008A03DE" w:rsidRPr="00F77FD0" w:rsidRDefault="008A03DE" w:rsidP="004A018F">
      <w:pPr>
        <w:pStyle w:val="1tekst"/>
        <w:ind w:left="0" w:firstLine="709"/>
        <w:rPr>
          <w:sz w:val="24"/>
          <w:szCs w:val="24"/>
          <w:lang w:val="sr-Cyrl-CS"/>
        </w:rPr>
      </w:pPr>
      <w:r w:rsidRPr="00F77FD0">
        <w:rPr>
          <w:sz w:val="24"/>
          <w:szCs w:val="24"/>
          <w:lang w:val="sr-Cyrl-CS"/>
        </w:rPr>
        <w:t>Упрaвљач инфрaструктурe нe може трaжити дa финaнсиjскo обезбеђење пoстaнe вaжеће или будe плaћeнo вишe oд десет дaнa пре првoг дaнa месeцa у кojeм жeлeзнички превoзник зaпoчнe сa жeлeзничким превoзoм у вeзи са ценама приступа које су покривене тим финaнсиjским обезбеђењем. Aкo сe кaпaцитeт инфраструктуре дoдели пoсле тoг трeнуткa, упрaвљач инфрaструктурe мoжe трaжити финaнсиjскo обезбеђење у крaткoм рoку.</w:t>
      </w:r>
    </w:p>
    <w:p w14:paraId="373AD121" w14:textId="77777777" w:rsidR="008A03DE" w:rsidRPr="00F77FD0" w:rsidRDefault="008A03DE" w:rsidP="004A018F">
      <w:pPr>
        <w:pStyle w:val="1tekst"/>
        <w:ind w:left="0" w:firstLine="709"/>
        <w:rPr>
          <w:sz w:val="24"/>
          <w:szCs w:val="24"/>
          <w:lang w:val="sr-Cyrl-CS"/>
        </w:rPr>
      </w:pPr>
      <w:r w:rsidRPr="00F77FD0">
        <w:rPr>
          <w:sz w:val="24"/>
          <w:szCs w:val="24"/>
          <w:lang w:val="sr-Cyrl-CS"/>
        </w:rPr>
        <w:t>Упрaвљач инфрaструктурe нe може oдбити зaхтев зa доделу капацитета инфраструктуре, односно доделу oдрeђeне трaсе воза, из разлога што подносилац захтева за доделу капацитета инфраструктуре није сачинио свој захтев у складу са Изјавом о мрежи, oсим aкo пoднoсилац зaхтeвa нe oдгoвoри нa двa узaстoпнa зaхтeвa управљача инфраструктуре зa дoстaвљање нeдoстajућих инфoрмaциja или поново oдгoвaрa нa нaчин кojи нe испуњава услове утврђене Изјавом о мрежи који се односе на поступак доделе траса воза.</w:t>
      </w:r>
    </w:p>
    <w:p w14:paraId="6675AB1D" w14:textId="77777777" w:rsidR="008A03DE" w:rsidRPr="00F77FD0" w:rsidRDefault="008A03DE" w:rsidP="004A018F">
      <w:pPr>
        <w:pStyle w:val="1tekst"/>
        <w:ind w:left="0" w:firstLine="709"/>
        <w:rPr>
          <w:sz w:val="24"/>
          <w:szCs w:val="24"/>
          <w:lang w:val="sr-Cyrl-CS"/>
        </w:rPr>
      </w:pPr>
      <w:r w:rsidRPr="00F77FD0">
        <w:rPr>
          <w:sz w:val="24"/>
          <w:szCs w:val="24"/>
          <w:lang w:val="sr-Cyrl-CS"/>
        </w:rPr>
        <w:t xml:space="preserve">У случају из става 12. овог члана, упрaвљач инфрaструктурe мoра имати задовољавајуће дoкaзе дa je предузео свe рaзумнe мeрe кaкo би пoдржao испрaвнo и </w:t>
      </w:r>
      <w:r w:rsidRPr="00F77FD0">
        <w:rPr>
          <w:sz w:val="24"/>
          <w:szCs w:val="24"/>
          <w:lang w:val="sr-Cyrl-CS"/>
        </w:rPr>
        <w:lastRenderedPageBreak/>
        <w:t>благовремено пoднoшeњe зaхтeвa за доделу капацитета инфраструктуре које може доставити Дирекцији на њен захтев.</w:t>
      </w:r>
    </w:p>
    <w:p w14:paraId="4DDB554C" w14:textId="77777777" w:rsidR="00D7658C" w:rsidRPr="00F77FD0" w:rsidRDefault="00D7658C" w:rsidP="004A018F">
      <w:pPr>
        <w:pStyle w:val="8podpodnas"/>
        <w:spacing w:before="0" w:after="0"/>
        <w:rPr>
          <w:i w:val="0"/>
          <w:sz w:val="24"/>
          <w:szCs w:val="24"/>
          <w:lang w:val="sr-Cyrl-CS"/>
        </w:rPr>
      </w:pPr>
    </w:p>
    <w:p w14:paraId="4B32665B" w14:textId="118F9F34" w:rsidR="008A03DE" w:rsidRPr="00F77FD0" w:rsidRDefault="008A03DE" w:rsidP="004A018F">
      <w:pPr>
        <w:pStyle w:val="8podpodnas"/>
        <w:spacing w:before="0" w:after="0"/>
        <w:rPr>
          <w:i w:val="0"/>
          <w:sz w:val="24"/>
          <w:szCs w:val="24"/>
          <w:lang w:val="sr-Cyrl-CS"/>
        </w:rPr>
      </w:pPr>
      <w:r w:rsidRPr="00F77FD0">
        <w:rPr>
          <w:i w:val="0"/>
          <w:sz w:val="24"/>
          <w:szCs w:val="24"/>
          <w:lang w:val="sr-Cyrl-CS"/>
        </w:rPr>
        <w:t>Оквирни споразуми</w:t>
      </w:r>
    </w:p>
    <w:p w14:paraId="678D7D55" w14:textId="2E692837"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Cyrl-CS"/>
        </w:rPr>
        <w:t>39</w:t>
      </w:r>
      <w:r w:rsidRPr="00F77FD0">
        <w:rPr>
          <w:i w:val="0"/>
          <w:sz w:val="24"/>
          <w:szCs w:val="24"/>
          <w:lang w:val="sr-Cyrl-CS"/>
        </w:rPr>
        <w:t>.</w:t>
      </w:r>
    </w:p>
    <w:p w14:paraId="3A0E22A3"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и подносилац захтева за доделу капацитета инфраструктуре могу да закључе оквирни споразум.</w:t>
      </w:r>
    </w:p>
    <w:p w14:paraId="4B538B40" w14:textId="77777777" w:rsidR="008A03DE" w:rsidRPr="00F77FD0" w:rsidRDefault="008A03DE" w:rsidP="004A018F">
      <w:pPr>
        <w:pStyle w:val="1tekst"/>
        <w:ind w:left="0" w:firstLine="709"/>
        <w:rPr>
          <w:sz w:val="24"/>
          <w:szCs w:val="24"/>
          <w:lang w:val="sr-Cyrl-CS"/>
        </w:rPr>
      </w:pPr>
      <w:r w:rsidRPr="00F77FD0">
        <w:rPr>
          <w:sz w:val="24"/>
          <w:szCs w:val="24"/>
          <w:lang w:val="sr-Cyrl-CS"/>
        </w:rPr>
        <w:t>Оквирним споразумом из става 1. овог члана прецизирају се карактеристике понуђеног капацитета инфраструктуре потребног подносиоцу захтева за доделу капацитета инфраструктуре током временског периода који прелази један период важења реда вожње.</w:t>
      </w:r>
    </w:p>
    <w:p w14:paraId="5F11ED64" w14:textId="77777777" w:rsidR="008A03DE" w:rsidRPr="00F77FD0" w:rsidRDefault="008A03DE" w:rsidP="004A018F">
      <w:pPr>
        <w:pStyle w:val="1tekst"/>
        <w:ind w:left="0" w:firstLine="709"/>
        <w:rPr>
          <w:sz w:val="24"/>
          <w:szCs w:val="24"/>
          <w:lang w:val="sr-Cyrl-CS"/>
        </w:rPr>
      </w:pPr>
      <w:r w:rsidRPr="00F77FD0">
        <w:rPr>
          <w:sz w:val="24"/>
          <w:szCs w:val="24"/>
          <w:lang w:val="sr-Cyrl-CS"/>
        </w:rPr>
        <w:t>Оквирним споразумом се не прецизира детаљно траса воза, већ се настоји да се задовоље легитимне комерцијалне потребе подносиоца захтева за доделу капацитета инфраструктуре.</w:t>
      </w:r>
    </w:p>
    <w:p w14:paraId="4DCCF8AF" w14:textId="77777777" w:rsidR="008A03DE" w:rsidRPr="00F77FD0" w:rsidRDefault="008A03DE" w:rsidP="004A018F">
      <w:pPr>
        <w:pStyle w:val="1tekst"/>
        <w:ind w:left="0" w:firstLine="709"/>
        <w:rPr>
          <w:sz w:val="24"/>
          <w:szCs w:val="24"/>
          <w:lang w:val="sr-Cyrl-CS"/>
        </w:rPr>
      </w:pPr>
      <w:r w:rsidRPr="00F77FD0">
        <w:rPr>
          <w:sz w:val="24"/>
          <w:szCs w:val="24"/>
          <w:lang w:val="sr-Cyrl-CS"/>
        </w:rPr>
        <w:t>Оквирним споразумима не може се искључивати могућност да одговарајућу инфраструктуру користе други подносиоци захтева за доделу капацитета инфраструктуре, односно железнички превозници.</w:t>
      </w:r>
    </w:p>
    <w:p w14:paraId="4B6D25DE" w14:textId="77777777" w:rsidR="008A03DE" w:rsidRPr="00F77FD0" w:rsidRDefault="008A03DE" w:rsidP="004A018F">
      <w:pPr>
        <w:pStyle w:val="1tekst"/>
        <w:ind w:left="0" w:firstLine="709"/>
        <w:rPr>
          <w:sz w:val="24"/>
          <w:szCs w:val="24"/>
          <w:lang w:val="sr-Cyrl-CS"/>
        </w:rPr>
      </w:pPr>
      <w:r w:rsidRPr="00F77FD0">
        <w:rPr>
          <w:sz w:val="24"/>
          <w:szCs w:val="24"/>
          <w:lang w:val="sr-Cyrl-CS"/>
        </w:rPr>
        <w:t>Оквирни споразуми морају омогућавати да се његови услови измене или ограниче како би се омогућила боља употреба железничке инфраструктуре.</w:t>
      </w:r>
    </w:p>
    <w:p w14:paraId="35529CC0" w14:textId="77777777" w:rsidR="008A03DE" w:rsidRPr="00F77FD0" w:rsidRDefault="008A03DE" w:rsidP="004A018F">
      <w:pPr>
        <w:pStyle w:val="1tekst"/>
        <w:ind w:left="0" w:firstLine="709"/>
        <w:rPr>
          <w:sz w:val="24"/>
          <w:szCs w:val="24"/>
          <w:lang w:val="sr-Cyrl-CS"/>
        </w:rPr>
      </w:pPr>
      <w:r w:rsidRPr="00F77FD0">
        <w:rPr>
          <w:sz w:val="24"/>
          <w:szCs w:val="24"/>
          <w:lang w:val="sr-Cyrl-CS"/>
        </w:rPr>
        <w:t>Оквирни споразуми могу да садрже казне за случај измена или раскидања споразума.</w:t>
      </w:r>
    </w:p>
    <w:p w14:paraId="2F4047A0" w14:textId="1613D92C" w:rsidR="00DB2A12" w:rsidRPr="00F77FD0" w:rsidRDefault="008A03DE" w:rsidP="00AC05E7">
      <w:pPr>
        <w:pStyle w:val="1tekst"/>
        <w:ind w:left="0" w:firstLine="709"/>
        <w:rPr>
          <w:sz w:val="24"/>
          <w:szCs w:val="24"/>
          <w:lang w:val="sr-Cyrl-CS"/>
        </w:rPr>
      </w:pPr>
      <w:r w:rsidRPr="00F77FD0">
        <w:rPr>
          <w:sz w:val="24"/>
          <w:szCs w:val="24"/>
          <w:lang w:val="sr-Cyrl-CS"/>
        </w:rPr>
        <w:t>Оквирни споразуми се, у начелу, закључују на период од пет година</w:t>
      </w:r>
      <w:r w:rsidR="006D4945" w:rsidRPr="00F77FD0">
        <w:rPr>
          <w:sz w:val="24"/>
          <w:szCs w:val="24"/>
          <w:lang w:val="sr-Cyrl-CS"/>
        </w:rPr>
        <w:t xml:space="preserve"> или краће</w:t>
      </w:r>
      <w:r w:rsidRPr="00F77FD0">
        <w:rPr>
          <w:sz w:val="24"/>
          <w:szCs w:val="24"/>
          <w:lang w:val="sr-Cyrl-CS"/>
        </w:rPr>
        <w:t xml:space="preserve"> и могу се обновити на периоде једнаке њиховом првобитном трајању. Сваки период дужи од пет година мора бити оправдан постојањем комерцијалних уговора, специјализованих инвестиција или ризика.</w:t>
      </w:r>
    </w:p>
    <w:p w14:paraId="6588B5AA" w14:textId="6AF008C2" w:rsidR="008A03DE" w:rsidRPr="00F77FD0" w:rsidRDefault="008A03DE" w:rsidP="004A018F">
      <w:pPr>
        <w:pStyle w:val="1tekst"/>
        <w:ind w:left="0" w:firstLine="709"/>
        <w:rPr>
          <w:sz w:val="24"/>
          <w:szCs w:val="24"/>
          <w:lang w:val="sr-Cyrl-CS"/>
        </w:rPr>
      </w:pPr>
      <w:r w:rsidRPr="00F77FD0">
        <w:rPr>
          <w:sz w:val="24"/>
          <w:szCs w:val="24"/>
          <w:lang w:val="sr-Cyrl-CS"/>
        </w:rPr>
        <w:t>За услуге које користе специјализовану инфраструктуру из члана 4</w:t>
      </w:r>
      <w:r w:rsidR="00D7658C" w:rsidRPr="00F77FD0">
        <w:rPr>
          <w:sz w:val="24"/>
          <w:szCs w:val="24"/>
          <w:lang w:val="sr-Latn-RS"/>
        </w:rPr>
        <w:t>8</w:t>
      </w:r>
      <w:r w:rsidRPr="00F77FD0">
        <w:rPr>
          <w:sz w:val="24"/>
          <w:szCs w:val="24"/>
          <w:lang w:val="sr-Cyrl-CS"/>
        </w:rPr>
        <w:t>. овог закона која захтева значајне и дугорочне инвестиције, које подносилац захтева прописно оправда, оквирни споразум може да се закључи на период од 15 година. Периоди дужи од 15 година дозвољени су искључиво у изузетним случајевима, нарочито када је реч о дугорочним инвестицијама великог обима, и нарочито ако су такве инвестиције обухваћене уговореним обавезама, укључујући вишегодишњи план амортизације.</w:t>
      </w:r>
    </w:p>
    <w:p w14:paraId="48AE24EE" w14:textId="77777777" w:rsidR="008A03DE" w:rsidRPr="00F77FD0" w:rsidRDefault="008A03DE" w:rsidP="004A018F">
      <w:pPr>
        <w:pStyle w:val="1tekst"/>
        <w:ind w:left="0" w:firstLine="709"/>
        <w:rPr>
          <w:sz w:val="24"/>
          <w:szCs w:val="24"/>
          <w:lang w:val="sr-Cyrl-CS"/>
        </w:rPr>
      </w:pPr>
      <w:r w:rsidRPr="00F77FD0">
        <w:rPr>
          <w:sz w:val="24"/>
          <w:szCs w:val="24"/>
          <w:lang w:val="sr-Cyrl-CS"/>
        </w:rPr>
        <w:t>У изузетним случајевима из става 8. овог члана, оквирним споразумом могу се утврдити детаљне карактеристике капацитета који се пружа подносиоцу захтева током трајања оквирног споразума. Те карактеристике могу да укључују фреквенцију, обим и квалитет траса воза.</w:t>
      </w:r>
    </w:p>
    <w:p w14:paraId="5BCBA70F" w14:textId="5141035A" w:rsidR="008A03DE" w:rsidRPr="00F77FD0" w:rsidRDefault="008A03DE" w:rsidP="004A018F">
      <w:pPr>
        <w:pStyle w:val="1tekst"/>
        <w:ind w:left="0" w:firstLine="709"/>
        <w:rPr>
          <w:sz w:val="24"/>
          <w:szCs w:val="24"/>
          <w:lang w:val="sr-Cyrl-CS"/>
        </w:rPr>
      </w:pPr>
      <w:r w:rsidRPr="00F77FD0">
        <w:rPr>
          <w:sz w:val="24"/>
          <w:szCs w:val="24"/>
          <w:lang w:val="sr-Cyrl-CS"/>
        </w:rPr>
        <w:t xml:space="preserve">Управљач инфраструктуре може да смањи резервисани капацитет који је, током периода од најмање 30 дана, коришћен мање него што је дозвољено граничном квотом из члана </w:t>
      </w:r>
      <w:r w:rsidR="00AB448B" w:rsidRPr="00F77FD0">
        <w:rPr>
          <w:sz w:val="24"/>
          <w:szCs w:val="24"/>
          <w:lang w:val="sr-Cyrl-CS"/>
        </w:rPr>
        <w:t>49</w:t>
      </w:r>
      <w:r w:rsidRPr="00F77FD0">
        <w:rPr>
          <w:sz w:val="24"/>
          <w:szCs w:val="24"/>
          <w:lang w:val="sr-Cyrl-CS"/>
        </w:rPr>
        <w:t>. овог закона.</w:t>
      </w:r>
    </w:p>
    <w:p w14:paraId="2ED4DA2B"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је дужан да свакој заинтересованој страни, на њен захтев, учини доступном основне информације о сваком закљученом оквирном споразуму, поштујући при том комерцијалну поверљивост информација.</w:t>
      </w:r>
    </w:p>
    <w:p w14:paraId="36C276CB"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доставља Дирекцији сваки закључени оквирни споразум у року од десет дана од дана потписивања.</w:t>
      </w:r>
    </w:p>
    <w:p w14:paraId="5D54150C" w14:textId="77777777" w:rsidR="008A03DE" w:rsidRPr="00F77FD0" w:rsidRDefault="008A03DE" w:rsidP="004A018F">
      <w:pPr>
        <w:pStyle w:val="1tekst"/>
        <w:ind w:left="0" w:firstLine="709"/>
        <w:rPr>
          <w:sz w:val="24"/>
          <w:szCs w:val="24"/>
          <w:lang w:val="sr-Cyrl-CS"/>
        </w:rPr>
      </w:pPr>
      <w:r w:rsidRPr="00F77FD0">
        <w:rPr>
          <w:sz w:val="24"/>
          <w:szCs w:val="24"/>
          <w:lang w:val="sr-Cyrl-CS"/>
        </w:rPr>
        <w:t>Влада прописује поступке, садржину и критеријуме који се односе на оквирне споразуме за доделу капацитета железничке инфраструктуре, као и обавезе управљача инфраструктуре у погледу информисања у вези са оквирним капацитетима.</w:t>
      </w:r>
    </w:p>
    <w:p w14:paraId="06FCE5D2" w14:textId="77777777" w:rsidR="00D7658C" w:rsidRPr="00F77FD0" w:rsidRDefault="00D7658C" w:rsidP="004A018F">
      <w:pPr>
        <w:pStyle w:val="8podpodnas"/>
        <w:spacing w:before="0" w:after="0"/>
        <w:rPr>
          <w:i w:val="0"/>
          <w:sz w:val="24"/>
          <w:szCs w:val="24"/>
          <w:lang w:val="sr-Cyrl-CS"/>
        </w:rPr>
      </w:pPr>
    </w:p>
    <w:p w14:paraId="7DB85C40" w14:textId="41C39376" w:rsidR="008A03DE" w:rsidRPr="00F77FD0" w:rsidRDefault="008A03DE" w:rsidP="004A018F">
      <w:pPr>
        <w:pStyle w:val="8podpodnas"/>
        <w:spacing w:before="0" w:after="0"/>
        <w:rPr>
          <w:i w:val="0"/>
          <w:sz w:val="24"/>
          <w:szCs w:val="24"/>
          <w:lang w:val="sr-Cyrl-CS"/>
        </w:rPr>
      </w:pPr>
      <w:r w:rsidRPr="00F77FD0">
        <w:rPr>
          <w:i w:val="0"/>
          <w:sz w:val="24"/>
          <w:szCs w:val="24"/>
          <w:lang w:val="sr-Cyrl-CS"/>
        </w:rPr>
        <w:t>Распоред за поступак доделе</w:t>
      </w:r>
    </w:p>
    <w:p w14:paraId="24B7FCDC" w14:textId="26C83940" w:rsidR="008A03DE" w:rsidRPr="00F77FD0" w:rsidRDefault="008A03DE" w:rsidP="004A018F">
      <w:pPr>
        <w:pStyle w:val="8podpodnas"/>
        <w:spacing w:before="0" w:after="0"/>
        <w:rPr>
          <w:rFonts w:eastAsia="Times New Roman"/>
          <w:bCs/>
          <w:lang w:val="sr-Cyrl-CS"/>
        </w:rPr>
      </w:pPr>
      <w:r w:rsidRPr="00F77FD0">
        <w:rPr>
          <w:i w:val="0"/>
          <w:sz w:val="24"/>
          <w:szCs w:val="24"/>
          <w:lang w:val="sr-Cyrl-CS"/>
        </w:rPr>
        <w:t xml:space="preserve">Члан </w:t>
      </w:r>
      <w:r w:rsidR="00D07DD1" w:rsidRPr="00F77FD0">
        <w:rPr>
          <w:i w:val="0"/>
          <w:sz w:val="24"/>
          <w:szCs w:val="24"/>
          <w:lang w:val="sr-Cyrl-CS"/>
        </w:rPr>
        <w:t>40</w:t>
      </w:r>
      <w:r w:rsidRPr="00F77FD0">
        <w:rPr>
          <w:i w:val="0"/>
          <w:sz w:val="24"/>
          <w:szCs w:val="24"/>
          <w:lang w:val="sr-Cyrl-CS"/>
        </w:rPr>
        <w:t>.</w:t>
      </w:r>
      <w:r w:rsidRPr="00F77FD0">
        <w:rPr>
          <w:rFonts w:eastAsia="Times New Roman"/>
          <w:bCs/>
          <w:lang w:val="sr-Cyrl-CS"/>
        </w:rPr>
        <w:t xml:space="preserve"> </w:t>
      </w:r>
      <w:r w:rsidRPr="00F77FD0">
        <w:rPr>
          <w:rFonts w:ascii="Tahoma" w:eastAsia="Times New Roman" w:hAnsi="Tahoma" w:cs="Tahoma"/>
          <w:bCs/>
          <w:lang w:val="sr-Cyrl-CS"/>
        </w:rPr>
        <w:t>﻿</w:t>
      </w:r>
    </w:p>
    <w:p w14:paraId="416C5645" w14:textId="77777777" w:rsidR="008A03DE" w:rsidRPr="00F77FD0" w:rsidRDefault="008A03DE" w:rsidP="004A018F">
      <w:pPr>
        <w:pStyle w:val="1tekst"/>
        <w:ind w:left="0" w:firstLine="709"/>
        <w:rPr>
          <w:sz w:val="24"/>
          <w:szCs w:val="24"/>
          <w:lang w:val="sr-Cyrl-CS"/>
        </w:rPr>
      </w:pPr>
      <w:r w:rsidRPr="00F77FD0">
        <w:rPr>
          <w:sz w:val="24"/>
          <w:szCs w:val="24"/>
          <w:lang w:val="sr-Cyrl-CS"/>
        </w:rPr>
        <w:t>Ред вожње утврђује управљач инфраструктуре једном за календарску годину и по правилу ступа на снагу у поноћ, друге суботе у децембру текуће године. Ако се врше измене или допуне реда вожње после зиме, нарочито како би се узеле у обзир, по потреби, измене или допуне редова вожње за међународне путничке возове, то се врши у поноћ друге суботе у јуну, и у другим интервалима између тих датума ако је потребно.</w:t>
      </w:r>
    </w:p>
    <w:p w14:paraId="74366071"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у оквиру успостављене међународне сарадње са другим управљачима инфраструктуре може договорити друго време почетка важења или измена и допуна реда вожње, о чему је дужан да благовремено обавести јавност и Дирекцију.</w:t>
      </w:r>
    </w:p>
    <w:p w14:paraId="651EC4E9" w14:textId="133C4FAE" w:rsidR="008A03DE" w:rsidRPr="00F77FD0" w:rsidRDefault="008A03DE" w:rsidP="004A018F">
      <w:pPr>
        <w:pStyle w:val="1tekst"/>
        <w:ind w:left="0" w:firstLine="709"/>
        <w:rPr>
          <w:sz w:val="24"/>
          <w:szCs w:val="24"/>
          <w:lang w:val="sr-Cyrl-CS"/>
        </w:rPr>
      </w:pPr>
      <w:r w:rsidRPr="00F77FD0">
        <w:rPr>
          <w:sz w:val="24"/>
          <w:szCs w:val="24"/>
          <w:lang w:val="sr-Cyrl-CS"/>
        </w:rPr>
        <w:t xml:space="preserve">Захтеви за доделу капацитета инфраструктуре путем уноса траса воза у ред вожње могу се поднети управљачу инфраструктуре најраније 12 месеци, а најкасније </w:t>
      </w:r>
      <w:r w:rsidR="00C87AD3" w:rsidRPr="00F77FD0">
        <w:rPr>
          <w:sz w:val="24"/>
          <w:szCs w:val="24"/>
          <w:lang w:val="sr-Cyrl-CS"/>
        </w:rPr>
        <w:t>осам</w:t>
      </w:r>
      <w:r w:rsidRPr="00F77FD0">
        <w:rPr>
          <w:sz w:val="24"/>
          <w:szCs w:val="24"/>
          <w:lang w:val="sr-Cyrl-CS"/>
        </w:rPr>
        <w:t xml:space="preserve"> месеци пре ступања на снагу реда вожње. Управљач инфраструктуре разматра и захтеве примљене после тог рока.</w:t>
      </w:r>
    </w:p>
    <w:p w14:paraId="68751434" w14:textId="77777777" w:rsidR="008A03DE" w:rsidRPr="00F77FD0" w:rsidRDefault="008A03DE" w:rsidP="004A018F">
      <w:pPr>
        <w:pStyle w:val="1tekst"/>
        <w:ind w:left="0" w:firstLine="709"/>
        <w:rPr>
          <w:sz w:val="24"/>
          <w:szCs w:val="24"/>
          <w:lang w:val="sr-Cyrl-CS"/>
        </w:rPr>
      </w:pPr>
      <w:r w:rsidRPr="00F77FD0">
        <w:rPr>
          <w:sz w:val="24"/>
          <w:szCs w:val="24"/>
          <w:lang w:val="sr-Cyrl-CS"/>
        </w:rPr>
        <w:t>Најкасније 11 месеци пре него што ред вожње ступи на снагу, управљач инфраструктуре води рачуна о томе да су привремене међународне трасе возова успостављене у сарадњи са другим релевантним управљачима инфраструктура.</w:t>
      </w:r>
    </w:p>
    <w:p w14:paraId="6E950EDE" w14:textId="647250A4" w:rsidR="008A03DE" w:rsidRPr="00F77FD0" w:rsidRDefault="008A03DE" w:rsidP="004A018F">
      <w:pPr>
        <w:pStyle w:val="1tekst"/>
        <w:ind w:left="0" w:firstLine="709"/>
        <w:rPr>
          <w:sz w:val="24"/>
          <w:szCs w:val="24"/>
          <w:lang w:val="sr-Cyrl-CS"/>
        </w:rPr>
      </w:pPr>
      <w:r w:rsidRPr="00F77FD0">
        <w:rPr>
          <w:sz w:val="24"/>
          <w:szCs w:val="24"/>
          <w:lang w:val="sr-Cyrl-CS"/>
        </w:rPr>
        <w:t xml:space="preserve">Управљач инфраструктуре израђује нацрт реда вожње најкасније четири месеца после истека рока за подношење захтева из става 3. овог члана. Управљач инфраструктуре одлучује о захтевима које прими после рока из </w:t>
      </w:r>
      <w:r w:rsidR="00D7658C" w:rsidRPr="00F77FD0">
        <w:rPr>
          <w:sz w:val="24"/>
          <w:szCs w:val="24"/>
          <w:lang w:val="sr-Cyrl-RS"/>
        </w:rPr>
        <w:t>става</w:t>
      </w:r>
      <w:r w:rsidRPr="00F77FD0">
        <w:rPr>
          <w:sz w:val="24"/>
          <w:szCs w:val="24"/>
          <w:lang w:val="sr-Cyrl-CS"/>
        </w:rPr>
        <w:t xml:space="preserve"> 3. овог члана у складу са поступком објављеним у Изјави о мрежи.</w:t>
      </w:r>
    </w:p>
    <w:p w14:paraId="67683DC7"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може променити додељену трасу воза ако је то неопходно како би се осигурало највеће могуће усклађивање свих захтева за доделу капацитета и ако на то пристане подносилац захтева коме је траса додељена. Управљач инфраструктуре ће ажурирати нацрт реда вожње најкасније 30 дана пре ступања на снагу реда вожње како би биле укључене све трасе возова које су додељене после рока из става 3. овог члана.</w:t>
      </w:r>
    </w:p>
    <w:p w14:paraId="2516E11F" w14:textId="77777777" w:rsidR="008A03DE" w:rsidRPr="00F77FD0" w:rsidRDefault="008A03DE" w:rsidP="004A018F">
      <w:pPr>
        <w:pStyle w:val="1tekst"/>
        <w:ind w:left="0" w:firstLine="709"/>
        <w:rPr>
          <w:sz w:val="24"/>
          <w:szCs w:val="24"/>
          <w:lang w:val="sr-Cyrl-CS"/>
        </w:rPr>
      </w:pPr>
      <w:r w:rsidRPr="00F77FD0">
        <w:rPr>
          <w:sz w:val="24"/>
          <w:szCs w:val="24"/>
          <w:lang w:val="sr-Cyrl-CS"/>
        </w:rPr>
        <w:t>Влада прописује распоред за поступак доделе капацитета инфраструктуре по захтевима за унос капацитета инфраструктуре у облику траса воза у ред вожње, посебно код ограничења капацитета, као и поступак израде реда вожње и његових измена.</w:t>
      </w:r>
    </w:p>
    <w:p w14:paraId="79C73654"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се у оквиру успостављене сарадње договара са другим релевантним заинтересованим управљачима инфраструктуре о томе које све међународне трасе возова треба укључити у ред вожње, пре почетка консултација о нацрту реда вожње. Прилагођавање постигнутих договора врши се само ако је неопходно.</w:t>
      </w:r>
    </w:p>
    <w:p w14:paraId="6A7C2D13" w14:textId="77777777" w:rsidR="008A03DE" w:rsidRPr="00F77FD0" w:rsidRDefault="008A03DE" w:rsidP="004A018F">
      <w:pPr>
        <w:pStyle w:val="1tekst"/>
        <w:ind w:left="0" w:firstLine="709"/>
        <w:rPr>
          <w:sz w:val="24"/>
          <w:szCs w:val="24"/>
          <w:lang w:val="sr-Cyrl-CS"/>
        </w:rPr>
      </w:pPr>
      <w:r w:rsidRPr="00F77FD0">
        <w:rPr>
          <w:sz w:val="24"/>
          <w:szCs w:val="24"/>
          <w:lang w:val="sr-Cyrl-CS"/>
        </w:rPr>
        <w:t>Превоз путника и робе у железничком саобраћају врши се у складу са редом вожње унапред утврђеним од управљача инфраструктуре у складу са овим законом.</w:t>
      </w:r>
    </w:p>
    <w:p w14:paraId="38DA15C8" w14:textId="6742F6EC" w:rsidR="008A03DE" w:rsidRPr="00F77FD0" w:rsidRDefault="008A03DE" w:rsidP="004A018F">
      <w:pPr>
        <w:pStyle w:val="1tekst"/>
        <w:ind w:left="0" w:firstLine="709"/>
        <w:rPr>
          <w:sz w:val="24"/>
          <w:szCs w:val="24"/>
          <w:lang w:val="sr-Cyrl-CS"/>
        </w:rPr>
      </w:pPr>
      <w:r w:rsidRPr="00F77FD0">
        <w:rPr>
          <w:sz w:val="24"/>
          <w:szCs w:val="24"/>
          <w:lang w:val="sr-Cyrl-CS"/>
        </w:rPr>
        <w:t xml:space="preserve">Ред вожње, односно измене и допуне реда вожње за јавни превоз путника објављује управљач инфраструктуре у средствима јавног информисања, истиче на видним местима у станичним зградама и објављује и на други уобичајен начин најкасније пет дана пре ступања на </w:t>
      </w:r>
      <w:r w:rsidR="004D07A9" w:rsidRPr="00F77FD0">
        <w:rPr>
          <w:sz w:val="24"/>
          <w:szCs w:val="24"/>
          <w:lang w:val="sr-Cyrl-CS"/>
        </w:rPr>
        <w:t>снагу</w:t>
      </w:r>
      <w:r w:rsidRPr="00F77FD0">
        <w:rPr>
          <w:sz w:val="24"/>
          <w:szCs w:val="24"/>
          <w:lang w:val="sr-Cyrl-CS"/>
        </w:rPr>
        <w:t>.</w:t>
      </w:r>
    </w:p>
    <w:p w14:paraId="72DD4088" w14:textId="537445B5" w:rsidR="00201A31" w:rsidRPr="00F77FD0" w:rsidRDefault="008A03DE" w:rsidP="00E228D1">
      <w:pPr>
        <w:pStyle w:val="1tekst"/>
        <w:ind w:left="0" w:firstLine="709"/>
        <w:rPr>
          <w:sz w:val="24"/>
          <w:szCs w:val="24"/>
          <w:lang w:val="sr-Cyrl-RS"/>
        </w:rPr>
      </w:pPr>
      <w:r w:rsidRPr="00F77FD0">
        <w:rPr>
          <w:sz w:val="24"/>
          <w:szCs w:val="24"/>
          <w:lang w:val="sr-Cyrl-CS"/>
        </w:rPr>
        <w:t>Железнички превозник дужан је да се придржава објављеног реда вожње, као и да обезбеди редовно и уредно одвијање превоза за време важења реда вожње, осим у случајевима већих поремећаја саобраћаја који су настали због елементарних непогода, озбиљних несрећа и тежих оштећења железничке инфраструктуре.</w:t>
      </w:r>
    </w:p>
    <w:p w14:paraId="25507868" w14:textId="77777777" w:rsidR="008A03DE" w:rsidRPr="00F77FD0" w:rsidRDefault="008A03DE" w:rsidP="004A018F">
      <w:pPr>
        <w:pStyle w:val="1tekst"/>
        <w:ind w:left="0" w:firstLine="709"/>
        <w:rPr>
          <w:sz w:val="24"/>
          <w:szCs w:val="24"/>
          <w:lang w:val="sr-Cyrl-CS"/>
        </w:rPr>
      </w:pPr>
      <w:r w:rsidRPr="00F77FD0">
        <w:rPr>
          <w:sz w:val="24"/>
          <w:szCs w:val="24"/>
          <w:lang w:val="sr-Cyrl-CS"/>
        </w:rPr>
        <w:t>Дирекција прописује саставне делове реда вожње, облик и њихову садржину.</w:t>
      </w:r>
    </w:p>
    <w:p w14:paraId="02692863" w14:textId="77777777" w:rsidR="00D7658C" w:rsidRPr="00F77FD0" w:rsidRDefault="00D7658C" w:rsidP="004A018F">
      <w:pPr>
        <w:pStyle w:val="8podpodnas"/>
        <w:spacing w:before="0" w:after="0"/>
        <w:rPr>
          <w:i w:val="0"/>
          <w:sz w:val="24"/>
          <w:szCs w:val="24"/>
          <w:lang w:val="sr-Cyrl-CS"/>
        </w:rPr>
      </w:pPr>
    </w:p>
    <w:p w14:paraId="1B27E17C" w14:textId="643939BE" w:rsidR="008A03DE" w:rsidRPr="00F77FD0" w:rsidRDefault="008A03DE" w:rsidP="004A018F">
      <w:pPr>
        <w:pStyle w:val="8podpodnas"/>
        <w:spacing w:before="0" w:after="0"/>
        <w:rPr>
          <w:i w:val="0"/>
          <w:sz w:val="24"/>
          <w:szCs w:val="24"/>
          <w:lang w:val="sr-Cyrl-CS"/>
        </w:rPr>
      </w:pPr>
      <w:r w:rsidRPr="00F77FD0">
        <w:rPr>
          <w:i w:val="0"/>
          <w:sz w:val="24"/>
          <w:szCs w:val="24"/>
          <w:lang w:val="sr-Cyrl-CS"/>
        </w:rPr>
        <w:t>Захтеви за доделу капацитета инфраструктуре</w:t>
      </w:r>
    </w:p>
    <w:p w14:paraId="64021242" w14:textId="69E8C929"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Cyrl-CS"/>
        </w:rPr>
        <w:t>41</w:t>
      </w:r>
      <w:r w:rsidRPr="00F77FD0">
        <w:rPr>
          <w:i w:val="0"/>
          <w:sz w:val="24"/>
          <w:szCs w:val="24"/>
          <w:lang w:val="sr-Cyrl-CS"/>
        </w:rPr>
        <w:t>.</w:t>
      </w:r>
    </w:p>
    <w:p w14:paraId="3E83615E" w14:textId="06EECFAF" w:rsidR="008A03DE" w:rsidRPr="00F77FD0" w:rsidRDefault="008A03DE" w:rsidP="004A018F">
      <w:pPr>
        <w:pStyle w:val="1tekst"/>
        <w:ind w:left="0" w:firstLine="709"/>
        <w:rPr>
          <w:sz w:val="24"/>
          <w:szCs w:val="24"/>
          <w:lang w:val="sr-Cyrl-CS"/>
        </w:rPr>
      </w:pPr>
      <w:r w:rsidRPr="00F77FD0">
        <w:rPr>
          <w:sz w:val="24"/>
          <w:szCs w:val="24"/>
          <w:lang w:val="sr-Cyrl-CS"/>
        </w:rPr>
        <w:t xml:space="preserve">Подносиоци захтева за доделу капацитета инфраструктуре могу да поднесу захтев управљачу инфраструктуре за закључивање уговора из члана </w:t>
      </w:r>
      <w:r w:rsidR="00AB448B" w:rsidRPr="00F77FD0">
        <w:rPr>
          <w:sz w:val="24"/>
          <w:szCs w:val="24"/>
          <w:lang w:val="sr-Cyrl-CS"/>
        </w:rPr>
        <w:t>25</w:t>
      </w:r>
      <w:r w:rsidRPr="00F77FD0">
        <w:rPr>
          <w:sz w:val="24"/>
          <w:szCs w:val="24"/>
          <w:lang w:val="sr-Cyrl-CS"/>
        </w:rPr>
        <w:t>. овог закона, којим им се додељује капацитет инфраструктуре уз плаћање цене у складу са овим законом.</w:t>
      </w:r>
    </w:p>
    <w:p w14:paraId="513B227F" w14:textId="04AD8F4B" w:rsidR="008A03DE" w:rsidRPr="00F77FD0" w:rsidRDefault="008A03DE" w:rsidP="004A018F">
      <w:pPr>
        <w:pStyle w:val="1tekst"/>
        <w:ind w:left="0" w:firstLine="709"/>
        <w:rPr>
          <w:sz w:val="24"/>
          <w:szCs w:val="24"/>
          <w:lang w:val="sr-Cyrl-CS"/>
        </w:rPr>
      </w:pPr>
      <w:r w:rsidRPr="00F77FD0">
        <w:rPr>
          <w:sz w:val="24"/>
          <w:szCs w:val="24"/>
          <w:lang w:val="sr-Cyrl-CS"/>
        </w:rPr>
        <w:t xml:space="preserve">Захтеви који се односе на унос траса воза у ред вожње у поступку израде реда вожње морају се поднети у року утврђеном чланом </w:t>
      </w:r>
      <w:r w:rsidR="00AB448B" w:rsidRPr="00F77FD0">
        <w:rPr>
          <w:sz w:val="24"/>
          <w:szCs w:val="24"/>
          <w:lang w:val="sr-Cyrl-CS"/>
        </w:rPr>
        <w:t>40</w:t>
      </w:r>
      <w:r w:rsidRPr="00F77FD0">
        <w:rPr>
          <w:sz w:val="24"/>
          <w:szCs w:val="24"/>
          <w:lang w:val="sr-Cyrl-CS"/>
        </w:rPr>
        <w:t xml:space="preserve">. став 3. овог закона. Захтеви који се односе на измену важећег реда вожње подносе се у роковима које утврђује Влада актом из члана </w:t>
      </w:r>
      <w:r w:rsidR="00AB448B" w:rsidRPr="00F77FD0">
        <w:rPr>
          <w:sz w:val="24"/>
          <w:szCs w:val="24"/>
          <w:lang w:val="sr-Cyrl-CS"/>
        </w:rPr>
        <w:t>40</w:t>
      </w:r>
      <w:r w:rsidRPr="00F77FD0">
        <w:rPr>
          <w:sz w:val="24"/>
          <w:szCs w:val="24"/>
          <w:lang w:val="sr-Cyrl-CS"/>
        </w:rPr>
        <w:t>. став 7. овог закона.</w:t>
      </w:r>
    </w:p>
    <w:p w14:paraId="64A749B0" w14:textId="77777777" w:rsidR="008A03DE" w:rsidRPr="00F77FD0" w:rsidRDefault="008A03DE" w:rsidP="004A018F">
      <w:pPr>
        <w:pStyle w:val="1tekst"/>
        <w:ind w:left="0" w:firstLine="709"/>
        <w:rPr>
          <w:sz w:val="24"/>
          <w:szCs w:val="24"/>
          <w:lang w:val="sr-Cyrl-CS"/>
        </w:rPr>
      </w:pPr>
      <w:r w:rsidRPr="00F77FD0">
        <w:rPr>
          <w:sz w:val="24"/>
          <w:szCs w:val="24"/>
          <w:lang w:val="sr-Cyrl-CS"/>
        </w:rPr>
        <w:t>Подносилац захтева за доделу капацитета инфраструктуре који је са управљачем инфраструктуре закључио оквирни споразум подноси захтев из става 1. овог члана у складу са тим споразумом.</w:t>
      </w:r>
    </w:p>
    <w:p w14:paraId="34781FE6" w14:textId="77777777" w:rsidR="00D7658C" w:rsidRPr="00F77FD0" w:rsidRDefault="00D7658C" w:rsidP="004A018F">
      <w:pPr>
        <w:pStyle w:val="8podpodnas"/>
        <w:spacing w:before="0" w:after="0"/>
        <w:rPr>
          <w:i w:val="0"/>
          <w:sz w:val="24"/>
          <w:szCs w:val="24"/>
          <w:lang w:val="sr-Cyrl-CS"/>
        </w:rPr>
      </w:pPr>
    </w:p>
    <w:p w14:paraId="00C2BFD4" w14:textId="6097A3EA" w:rsidR="008A03DE" w:rsidRPr="00F77FD0" w:rsidRDefault="008A03DE" w:rsidP="004A018F">
      <w:pPr>
        <w:pStyle w:val="8podpodnas"/>
        <w:spacing w:before="0" w:after="0"/>
        <w:rPr>
          <w:i w:val="0"/>
          <w:sz w:val="24"/>
          <w:szCs w:val="24"/>
          <w:lang w:val="sr-Cyrl-CS"/>
        </w:rPr>
      </w:pPr>
      <w:r w:rsidRPr="00F77FD0">
        <w:rPr>
          <w:i w:val="0"/>
          <w:sz w:val="24"/>
          <w:szCs w:val="24"/>
          <w:lang w:val="sr-Cyrl-CS"/>
        </w:rPr>
        <w:t>Поступак распоређивања</w:t>
      </w:r>
    </w:p>
    <w:p w14:paraId="4A45E827" w14:textId="3F18CA8A"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D07DD1" w:rsidRPr="00F77FD0">
        <w:rPr>
          <w:i w:val="0"/>
          <w:sz w:val="24"/>
          <w:szCs w:val="24"/>
          <w:lang w:val="sr-Cyrl-CS"/>
        </w:rPr>
        <w:t>42</w:t>
      </w:r>
      <w:r w:rsidRPr="00F77FD0">
        <w:rPr>
          <w:i w:val="0"/>
          <w:sz w:val="24"/>
          <w:szCs w:val="24"/>
          <w:lang w:val="sr-Cyrl-CS"/>
        </w:rPr>
        <w:t>.</w:t>
      </w:r>
    </w:p>
    <w:p w14:paraId="76E80C96"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задовољава, колико је могуће, све захтеве за доделу капацитета инфраструктуре, укључујући захтеве за трасама возова које прелазе више од једне мреже и, колико је могуће, узима у обзир сва ограничења за подносиоце захтева, укључујући економске ефекте на њихово пословање.</w:t>
      </w:r>
    </w:p>
    <w:p w14:paraId="3F37DBCA" w14:textId="6FA4B65D" w:rsidR="008A03DE" w:rsidRPr="00F77FD0" w:rsidRDefault="008A03DE" w:rsidP="004A018F">
      <w:pPr>
        <w:pStyle w:val="1tekst"/>
        <w:ind w:left="0" w:firstLine="709"/>
        <w:rPr>
          <w:sz w:val="24"/>
          <w:szCs w:val="24"/>
          <w:lang w:val="sr-Cyrl-CS"/>
        </w:rPr>
      </w:pPr>
      <w:r w:rsidRPr="00F77FD0">
        <w:rPr>
          <w:sz w:val="24"/>
          <w:szCs w:val="24"/>
          <w:lang w:val="sr-Cyrl-CS"/>
        </w:rPr>
        <w:t xml:space="preserve">Управљач инфраструктуре може дати приоритет посебним услугама у оквиру поступка распоређивања, искључиво у складу са чл. </w:t>
      </w:r>
      <w:r w:rsidR="00B4260D" w:rsidRPr="00F77FD0">
        <w:rPr>
          <w:sz w:val="24"/>
          <w:szCs w:val="24"/>
          <w:lang w:val="sr-Cyrl-CS"/>
        </w:rPr>
        <w:t>44</w:t>
      </w:r>
      <w:r w:rsidRPr="00F77FD0">
        <w:rPr>
          <w:sz w:val="24"/>
          <w:szCs w:val="24"/>
          <w:lang w:val="sr-Cyrl-CS"/>
        </w:rPr>
        <w:t>. и 4</w:t>
      </w:r>
      <w:r w:rsidR="00B4260D" w:rsidRPr="00F77FD0">
        <w:rPr>
          <w:sz w:val="24"/>
          <w:szCs w:val="24"/>
          <w:lang w:val="sr-Cyrl-CS"/>
        </w:rPr>
        <w:t>6</w:t>
      </w:r>
      <w:r w:rsidRPr="00F77FD0">
        <w:rPr>
          <w:sz w:val="24"/>
          <w:szCs w:val="24"/>
          <w:lang w:val="sr-Cyrl-CS"/>
        </w:rPr>
        <w:t>. овог закона.</w:t>
      </w:r>
    </w:p>
    <w:p w14:paraId="5CF7B39D"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је дужан да консултује заинтересоване стране у вези са нацртом реда вожње и да им омогући да у року од најмање 30 дана доставе своје ставове управљачу инфраструктуре.</w:t>
      </w:r>
    </w:p>
    <w:p w14:paraId="25B28912" w14:textId="77777777" w:rsidR="008A03DE" w:rsidRPr="00F77FD0" w:rsidRDefault="008A03DE" w:rsidP="004A018F">
      <w:pPr>
        <w:pStyle w:val="1tekst"/>
        <w:ind w:left="0" w:firstLine="709"/>
        <w:rPr>
          <w:sz w:val="24"/>
          <w:szCs w:val="24"/>
          <w:lang w:val="sr-Cyrl-CS"/>
        </w:rPr>
      </w:pPr>
      <w:r w:rsidRPr="00F77FD0">
        <w:rPr>
          <w:sz w:val="24"/>
          <w:szCs w:val="24"/>
          <w:lang w:val="sr-Cyrl-CS"/>
        </w:rPr>
        <w:t>Заинтересоване стране из става 3. овог члана укључују све подносиоце захтева за доделу капацитета инфраструктуре, као и друга лица која желе да им се омогући да дају своје коментаре у вези са тим како важећи ред вожње може да утиче на њихову способност да набаве железничке услуге током тог периода важења реда вожње.</w:t>
      </w:r>
    </w:p>
    <w:p w14:paraId="4D4134C1"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предузима одговарајуће мере за решавање свих изнетих проблема.</w:t>
      </w:r>
    </w:p>
    <w:p w14:paraId="5F80A056" w14:textId="77777777" w:rsidR="00CE631C" w:rsidRPr="00F77FD0" w:rsidRDefault="00CE631C" w:rsidP="004A018F">
      <w:pPr>
        <w:pStyle w:val="8podpodnas"/>
        <w:spacing w:before="0" w:after="0"/>
        <w:rPr>
          <w:i w:val="0"/>
          <w:sz w:val="24"/>
          <w:szCs w:val="24"/>
          <w:lang w:val="sr-Cyrl-CS"/>
        </w:rPr>
      </w:pPr>
    </w:p>
    <w:p w14:paraId="5991B950" w14:textId="10BA8B59" w:rsidR="008A03DE" w:rsidRPr="00F77FD0" w:rsidRDefault="008A03DE" w:rsidP="004A018F">
      <w:pPr>
        <w:pStyle w:val="8podpodnas"/>
        <w:spacing w:before="0" w:after="0"/>
        <w:rPr>
          <w:i w:val="0"/>
          <w:sz w:val="24"/>
          <w:szCs w:val="24"/>
          <w:lang w:val="sr-Cyrl-CS"/>
        </w:rPr>
      </w:pPr>
      <w:r w:rsidRPr="00F77FD0">
        <w:rPr>
          <w:i w:val="0"/>
          <w:sz w:val="24"/>
          <w:szCs w:val="24"/>
          <w:lang w:val="sr-Cyrl-CS"/>
        </w:rPr>
        <w:t>Поступак координације</w:t>
      </w:r>
    </w:p>
    <w:p w14:paraId="467F0CCD" w14:textId="37D82EC6" w:rsidR="008A03DE" w:rsidRPr="00F77FD0" w:rsidRDefault="008A03DE" w:rsidP="004A018F">
      <w:pPr>
        <w:pStyle w:val="8podpodnas"/>
        <w:spacing w:before="0" w:after="0"/>
        <w:rPr>
          <w:rFonts w:eastAsia="Times New Roman"/>
          <w:bCs/>
          <w:lang w:val="sr-Cyrl-CS"/>
        </w:rPr>
      </w:pPr>
      <w:r w:rsidRPr="00F77FD0">
        <w:rPr>
          <w:i w:val="0"/>
          <w:sz w:val="24"/>
          <w:szCs w:val="24"/>
          <w:lang w:val="sr-Cyrl-CS"/>
        </w:rPr>
        <w:t xml:space="preserve">Члан </w:t>
      </w:r>
      <w:r w:rsidR="00B53E5C" w:rsidRPr="00F77FD0">
        <w:rPr>
          <w:i w:val="0"/>
          <w:sz w:val="24"/>
          <w:szCs w:val="24"/>
          <w:lang w:val="sr-Cyrl-CS"/>
        </w:rPr>
        <w:t>4</w:t>
      </w:r>
      <w:r w:rsidR="00B71991" w:rsidRPr="00F77FD0">
        <w:rPr>
          <w:i w:val="0"/>
          <w:sz w:val="24"/>
          <w:szCs w:val="24"/>
          <w:lang w:val="sr-Latn-CS"/>
        </w:rPr>
        <w:t>3</w:t>
      </w:r>
      <w:r w:rsidRPr="00F77FD0">
        <w:rPr>
          <w:rFonts w:eastAsia="Times New Roman"/>
          <w:bCs/>
          <w:lang w:val="sr-Cyrl-CS"/>
        </w:rPr>
        <w:t>.</w:t>
      </w:r>
    </w:p>
    <w:p w14:paraId="131AED0A" w14:textId="147476A3" w:rsidR="008A03DE" w:rsidRPr="00F77FD0" w:rsidRDefault="008A03DE" w:rsidP="004A018F">
      <w:pPr>
        <w:pStyle w:val="1tekst"/>
        <w:ind w:left="0" w:firstLine="709"/>
        <w:rPr>
          <w:sz w:val="24"/>
          <w:szCs w:val="24"/>
          <w:lang w:val="sr-Cyrl-CS"/>
        </w:rPr>
      </w:pPr>
      <w:r w:rsidRPr="00F77FD0">
        <w:rPr>
          <w:sz w:val="24"/>
          <w:szCs w:val="24"/>
          <w:lang w:val="sr-Cyrl-CS"/>
        </w:rPr>
        <w:t xml:space="preserve">Када се у току поступка распоређивања из члана </w:t>
      </w:r>
      <w:r w:rsidR="00B4260D" w:rsidRPr="00F77FD0">
        <w:rPr>
          <w:sz w:val="24"/>
          <w:szCs w:val="24"/>
          <w:lang w:val="sr-Cyrl-CS"/>
        </w:rPr>
        <w:t>42</w:t>
      </w:r>
      <w:r w:rsidRPr="00F77FD0">
        <w:rPr>
          <w:sz w:val="24"/>
          <w:szCs w:val="24"/>
          <w:lang w:val="sr-Cyrl-CS"/>
        </w:rPr>
        <w:t>. овог закона појаве сукобљени различити захтеви за доделу капацитета инфраструктуре и ако све захтеве за доделу капацитета инфраструктуре није могуће задовољити на други начин, управљач инфраструктуре ће предузети мере да путем координације захтева обезбеди најбољу могућу усклађеност свих захтева.</w:t>
      </w:r>
    </w:p>
    <w:p w14:paraId="0B0466F0" w14:textId="77777777" w:rsidR="008A03DE" w:rsidRPr="00F77FD0" w:rsidRDefault="008A03DE" w:rsidP="004A018F">
      <w:pPr>
        <w:pStyle w:val="1tekst"/>
        <w:ind w:left="0" w:firstLine="709"/>
        <w:rPr>
          <w:sz w:val="24"/>
          <w:szCs w:val="24"/>
          <w:lang w:val="sr-Cyrl-CS"/>
        </w:rPr>
      </w:pPr>
      <w:r w:rsidRPr="00F77FD0">
        <w:rPr>
          <w:sz w:val="24"/>
          <w:szCs w:val="24"/>
          <w:lang w:val="sr-Cyrl-CS"/>
        </w:rPr>
        <w:t>Ако настане ситуација која захтева координацију, управљач инфраструктуре има право да, у разумним границама, предложи капацитете инфраструктуре који се разликују од захтеваних.</w:t>
      </w:r>
    </w:p>
    <w:p w14:paraId="42EDB18C"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предузима мере да, путем консултација са одговарајућим подносиоцима захтева, реши све настале конфликте.</w:t>
      </w:r>
    </w:p>
    <w:p w14:paraId="33C10FB7" w14:textId="77777777" w:rsidR="008A03DE" w:rsidRPr="00F77FD0" w:rsidRDefault="008A03DE" w:rsidP="004A018F">
      <w:pPr>
        <w:pStyle w:val="1tekst"/>
        <w:ind w:left="0" w:firstLine="709"/>
        <w:rPr>
          <w:sz w:val="24"/>
          <w:szCs w:val="24"/>
          <w:lang w:val="sr-Cyrl-CS"/>
        </w:rPr>
      </w:pPr>
      <w:r w:rsidRPr="00F77FD0">
        <w:rPr>
          <w:sz w:val="24"/>
          <w:szCs w:val="24"/>
          <w:lang w:val="sr-Cyrl-CS"/>
        </w:rPr>
        <w:lastRenderedPageBreak/>
        <w:t>У циљу спровођења консултације из става 3. овог члана управљач инфраструктуре ће, у разумним границама, учинити доступним, бесплатно, у писаном или електронском облику, следеће информације:</w:t>
      </w:r>
    </w:p>
    <w:p w14:paraId="1084C0BE" w14:textId="77777777" w:rsidR="008A03DE" w:rsidRPr="00F77FD0" w:rsidRDefault="008A03DE" w:rsidP="004A018F">
      <w:pPr>
        <w:pStyle w:val="1tekst"/>
        <w:ind w:left="0" w:firstLine="709"/>
        <w:rPr>
          <w:sz w:val="24"/>
          <w:szCs w:val="24"/>
          <w:lang w:val="sr-Cyrl-CS"/>
        </w:rPr>
      </w:pPr>
      <w:r w:rsidRPr="00F77FD0">
        <w:rPr>
          <w:sz w:val="24"/>
          <w:szCs w:val="24"/>
          <w:lang w:val="sr-Cyrl-CS"/>
        </w:rPr>
        <w:t>1) трасе возова које захтевају сви остали подносиоци захтева на истим превозним путевима;</w:t>
      </w:r>
    </w:p>
    <w:p w14:paraId="4FE2E3A8" w14:textId="77777777" w:rsidR="008A03DE" w:rsidRPr="00F77FD0" w:rsidRDefault="008A03DE" w:rsidP="004A018F">
      <w:pPr>
        <w:pStyle w:val="1tekst"/>
        <w:ind w:left="0" w:firstLine="709"/>
        <w:rPr>
          <w:sz w:val="24"/>
          <w:szCs w:val="24"/>
          <w:lang w:val="sr-Cyrl-CS"/>
        </w:rPr>
      </w:pPr>
      <w:r w:rsidRPr="00F77FD0">
        <w:rPr>
          <w:sz w:val="24"/>
          <w:szCs w:val="24"/>
          <w:lang w:val="sr-Cyrl-CS"/>
        </w:rPr>
        <w:t>2) трасе возова које су прелиминарно додељене свим другим подносиоцима захтева на истим пругама;</w:t>
      </w:r>
    </w:p>
    <w:p w14:paraId="4E448B6F" w14:textId="77777777" w:rsidR="008A03DE" w:rsidRPr="00F77FD0" w:rsidRDefault="008A03DE" w:rsidP="004A018F">
      <w:pPr>
        <w:pStyle w:val="1tekst"/>
        <w:ind w:left="0" w:firstLine="709"/>
        <w:rPr>
          <w:sz w:val="24"/>
          <w:szCs w:val="24"/>
          <w:lang w:val="sr-Cyrl-CS"/>
        </w:rPr>
      </w:pPr>
      <w:r w:rsidRPr="00F77FD0">
        <w:rPr>
          <w:sz w:val="24"/>
          <w:szCs w:val="24"/>
          <w:lang w:val="sr-Cyrl-CS"/>
        </w:rPr>
        <w:t>3) алтернативне трасе возова предложене на релевантним превозним путевима у складу са ставом 2. овог члана;</w:t>
      </w:r>
    </w:p>
    <w:p w14:paraId="36A5EE47" w14:textId="77777777" w:rsidR="008A03DE" w:rsidRPr="00F77FD0" w:rsidRDefault="008A03DE" w:rsidP="004A018F">
      <w:pPr>
        <w:pStyle w:val="1tekst"/>
        <w:ind w:left="0" w:firstLine="709"/>
        <w:rPr>
          <w:sz w:val="24"/>
          <w:szCs w:val="24"/>
          <w:lang w:val="sr-Cyrl-CS"/>
        </w:rPr>
      </w:pPr>
      <w:r w:rsidRPr="00F77FD0">
        <w:rPr>
          <w:sz w:val="24"/>
          <w:szCs w:val="24"/>
          <w:lang w:val="sr-Cyrl-CS"/>
        </w:rPr>
        <w:t>4) све детаље критеријума који се користе у поступку доделе капацитета.</w:t>
      </w:r>
    </w:p>
    <w:p w14:paraId="16B2E22D" w14:textId="77777777" w:rsidR="008A03DE" w:rsidRPr="00F77FD0" w:rsidRDefault="008A03DE" w:rsidP="004A018F">
      <w:pPr>
        <w:pStyle w:val="1tekst"/>
        <w:ind w:left="0" w:firstLine="709"/>
        <w:rPr>
          <w:sz w:val="24"/>
          <w:szCs w:val="24"/>
          <w:lang w:val="sr-Cyrl-CS"/>
        </w:rPr>
      </w:pPr>
      <w:r w:rsidRPr="00F77FD0">
        <w:rPr>
          <w:sz w:val="24"/>
          <w:szCs w:val="24"/>
          <w:lang w:val="sr-Cyrl-CS"/>
        </w:rPr>
        <w:t>Информације из става 4. овог члана се пружају поштујући комерцијалну поверљивост информација и без навођења идентитета осталих подносилаца захтева за доделу капацитета инфраструктуре, осим уз писану сагласност.</w:t>
      </w:r>
    </w:p>
    <w:p w14:paraId="679B9DA7" w14:textId="77777777" w:rsidR="008A03DE" w:rsidRPr="00F77FD0" w:rsidRDefault="008A03DE" w:rsidP="004A018F">
      <w:pPr>
        <w:pStyle w:val="1tekst"/>
        <w:ind w:left="0" w:firstLine="709"/>
        <w:rPr>
          <w:sz w:val="24"/>
          <w:szCs w:val="24"/>
          <w:lang w:val="sr-Cyrl-CS"/>
        </w:rPr>
      </w:pPr>
      <w:r w:rsidRPr="00F77FD0">
        <w:rPr>
          <w:sz w:val="24"/>
          <w:szCs w:val="24"/>
          <w:lang w:val="sr-Cyrl-CS"/>
        </w:rPr>
        <w:t>Начела спровођења поступка координације одређују се у Изјави о мрежи. Ова начела треба да одражавају тешкоће у договарању међународних траса возова и ефекте које модификација може имати на остале управљаче инфраструктуре.</w:t>
      </w:r>
    </w:p>
    <w:p w14:paraId="57FC108B" w14:textId="4A6947DE" w:rsidR="008A03DE" w:rsidRPr="00F77FD0" w:rsidRDefault="008A03DE" w:rsidP="004A018F">
      <w:pPr>
        <w:pStyle w:val="1tekst"/>
        <w:ind w:left="0" w:firstLine="709"/>
        <w:rPr>
          <w:sz w:val="24"/>
          <w:szCs w:val="24"/>
          <w:lang w:val="sr-Cyrl-CS"/>
        </w:rPr>
      </w:pPr>
      <w:r w:rsidRPr="00F77FD0">
        <w:rPr>
          <w:sz w:val="24"/>
          <w:szCs w:val="24"/>
          <w:lang w:val="sr-Cyrl-CS"/>
        </w:rPr>
        <w:t>Независно од поступака по Захтевима из члана 1</w:t>
      </w:r>
      <w:r w:rsidR="00B4260D" w:rsidRPr="00F77FD0">
        <w:rPr>
          <w:sz w:val="24"/>
          <w:szCs w:val="24"/>
          <w:lang w:val="sr-Latn-RS"/>
        </w:rPr>
        <w:t>37</w:t>
      </w:r>
      <w:r w:rsidRPr="00F77FD0">
        <w:rPr>
          <w:sz w:val="24"/>
          <w:szCs w:val="24"/>
          <w:lang w:val="sr-Cyrl-CS"/>
        </w:rPr>
        <w:t>. овог закона поднетим Дирекцији, управљач инфраструктуре одређује у Изјави о мрежи начин решавања спорова у вези са сукобљеним захтевима за доделу капацитета инфраструктуре.</w:t>
      </w:r>
    </w:p>
    <w:p w14:paraId="7C138E84" w14:textId="77777777" w:rsidR="008A03DE" w:rsidRPr="00F77FD0" w:rsidRDefault="008A03DE" w:rsidP="004A018F">
      <w:pPr>
        <w:pStyle w:val="1tekst"/>
        <w:ind w:left="0" w:firstLine="709"/>
        <w:rPr>
          <w:sz w:val="24"/>
          <w:szCs w:val="24"/>
          <w:lang w:val="sr-Cyrl-CS"/>
        </w:rPr>
      </w:pPr>
      <w:r w:rsidRPr="00F77FD0">
        <w:rPr>
          <w:sz w:val="24"/>
          <w:szCs w:val="24"/>
          <w:lang w:val="sr-Cyrl-CS"/>
        </w:rPr>
        <w:t>Управљач инфраструктуре је дужан да одлучи по захтеву за доделу капацитета инфраструктуре у року од десет радних дана од дана окончања поступка решавања спорова из става 7. овог члана.</w:t>
      </w:r>
    </w:p>
    <w:p w14:paraId="154F5EFC" w14:textId="57BC2B95" w:rsidR="008A03DE" w:rsidRPr="00F77FD0" w:rsidRDefault="008A03DE" w:rsidP="004A018F">
      <w:pPr>
        <w:pStyle w:val="1tekst"/>
        <w:ind w:left="0" w:firstLine="709"/>
        <w:rPr>
          <w:sz w:val="24"/>
          <w:szCs w:val="24"/>
          <w:lang w:val="sr-Cyrl-CS"/>
        </w:rPr>
      </w:pPr>
      <w:r w:rsidRPr="00F77FD0">
        <w:rPr>
          <w:sz w:val="24"/>
          <w:szCs w:val="24"/>
          <w:lang w:val="sr-Cyrl-CS"/>
        </w:rPr>
        <w:t>Ако управљач инфраструктуре одбије захтев за доделу капацитета инфраструктуре или понуди капацитет инфраструктуре под другачијим условима у односу на поднети захтев, подносилац тог захтева за доделу капацитета инфраструктуре може покренути поступак пред Дирекцијом у складу са чланом 1</w:t>
      </w:r>
      <w:r w:rsidR="00B4260D" w:rsidRPr="00F77FD0">
        <w:rPr>
          <w:sz w:val="24"/>
          <w:szCs w:val="24"/>
          <w:lang w:val="sr-Latn-RS"/>
        </w:rPr>
        <w:t>37</w:t>
      </w:r>
      <w:r w:rsidRPr="00F77FD0">
        <w:rPr>
          <w:sz w:val="24"/>
          <w:szCs w:val="24"/>
          <w:lang w:val="sr-Cyrl-CS"/>
        </w:rPr>
        <w:t>. овог закона.</w:t>
      </w:r>
    </w:p>
    <w:p w14:paraId="2F93506F" w14:textId="77777777" w:rsidR="00CE631C" w:rsidRPr="00F77FD0" w:rsidRDefault="00CE631C" w:rsidP="004A018F">
      <w:pPr>
        <w:pStyle w:val="8podpodnas"/>
        <w:spacing w:before="0" w:after="0"/>
        <w:rPr>
          <w:i w:val="0"/>
          <w:sz w:val="24"/>
          <w:szCs w:val="24"/>
          <w:lang w:val="sr-Cyrl-CS"/>
        </w:rPr>
      </w:pPr>
    </w:p>
    <w:p w14:paraId="20FB94EF" w14:textId="6725C8C0" w:rsidR="008A03DE" w:rsidRPr="00F77FD0" w:rsidRDefault="008A03DE" w:rsidP="004A018F">
      <w:pPr>
        <w:pStyle w:val="8podpodnas"/>
        <w:spacing w:before="0" w:after="0"/>
        <w:rPr>
          <w:i w:val="0"/>
          <w:sz w:val="24"/>
          <w:szCs w:val="24"/>
          <w:lang w:val="sr-Cyrl-CS"/>
        </w:rPr>
      </w:pPr>
      <w:r w:rsidRPr="00F77FD0">
        <w:rPr>
          <w:i w:val="0"/>
          <w:sz w:val="24"/>
          <w:szCs w:val="24"/>
          <w:lang w:val="sr-Cyrl-CS"/>
        </w:rPr>
        <w:t>Загушена инфраструктура</w:t>
      </w:r>
    </w:p>
    <w:p w14:paraId="6E8D4ED1" w14:textId="57051820"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B53E5C" w:rsidRPr="00F77FD0">
        <w:rPr>
          <w:i w:val="0"/>
          <w:sz w:val="24"/>
          <w:szCs w:val="24"/>
          <w:lang w:val="sr-Cyrl-CS"/>
        </w:rPr>
        <w:t>4</w:t>
      </w:r>
      <w:r w:rsidR="00B71991" w:rsidRPr="00F77FD0">
        <w:rPr>
          <w:i w:val="0"/>
          <w:sz w:val="24"/>
          <w:szCs w:val="24"/>
          <w:lang w:val="sr-Latn-CS"/>
        </w:rPr>
        <w:t>4</w:t>
      </w:r>
      <w:r w:rsidRPr="00F77FD0">
        <w:rPr>
          <w:i w:val="0"/>
          <w:sz w:val="24"/>
          <w:szCs w:val="24"/>
          <w:lang w:val="sr-Cyrl-CS"/>
        </w:rPr>
        <w:t>.</w:t>
      </w:r>
    </w:p>
    <w:p w14:paraId="3E159865" w14:textId="6F553534" w:rsidR="008A03DE" w:rsidRPr="00F77FD0" w:rsidRDefault="008A03DE" w:rsidP="004A018F">
      <w:pPr>
        <w:pStyle w:val="1tekst"/>
        <w:ind w:left="0" w:firstLine="709"/>
        <w:rPr>
          <w:sz w:val="24"/>
          <w:szCs w:val="24"/>
          <w:lang w:val="sr-Cyrl-CS"/>
        </w:rPr>
      </w:pPr>
      <w:r w:rsidRPr="00F77FD0">
        <w:rPr>
          <w:sz w:val="24"/>
          <w:szCs w:val="24"/>
          <w:lang w:val="sr-Cyrl-CS"/>
        </w:rPr>
        <w:t xml:space="preserve">Ако, после поступка координације и консултација из члана </w:t>
      </w:r>
      <w:r w:rsidR="00B4260D" w:rsidRPr="00F77FD0">
        <w:rPr>
          <w:sz w:val="24"/>
          <w:szCs w:val="24"/>
          <w:lang w:val="sr-Cyrl-CS"/>
        </w:rPr>
        <w:t>43</w:t>
      </w:r>
      <w:r w:rsidRPr="00F77FD0">
        <w:rPr>
          <w:sz w:val="24"/>
          <w:szCs w:val="24"/>
          <w:lang w:val="sr-Cyrl-CS"/>
        </w:rPr>
        <w:t>. овог закона, није могуће адекватно удовољити захтевима за капацитетом инфраструктуре, управљач инфраструктуре без одлагања проглашава тај део инфраструктуре загушеним. То ће се такође учинити и за инфраструктуру за коју се може очекивати да ће у блиској будућности трпети од недовољног капацитета.</w:t>
      </w:r>
    </w:p>
    <w:p w14:paraId="5D8426E4" w14:textId="732C4EF0" w:rsidR="008A03DE" w:rsidRPr="00F77FD0" w:rsidRDefault="008A03DE" w:rsidP="004A018F">
      <w:pPr>
        <w:pStyle w:val="1tekst"/>
        <w:ind w:left="0" w:firstLine="709"/>
        <w:rPr>
          <w:sz w:val="24"/>
          <w:szCs w:val="24"/>
          <w:lang w:val="sr-Cyrl-CS"/>
        </w:rPr>
      </w:pPr>
      <w:r w:rsidRPr="00F77FD0">
        <w:rPr>
          <w:sz w:val="24"/>
          <w:szCs w:val="24"/>
          <w:lang w:val="sr-Cyrl-CS"/>
        </w:rPr>
        <w:t xml:space="preserve">Ако се инфраструктура прогласи загушеном, управљач инфраструктуре спроводи анализу капацитета у складу са чланом </w:t>
      </w:r>
      <w:r w:rsidR="00B4260D" w:rsidRPr="00F77FD0">
        <w:rPr>
          <w:sz w:val="24"/>
          <w:szCs w:val="24"/>
          <w:lang w:val="sr-Cyrl-CS"/>
        </w:rPr>
        <w:t>47</w:t>
      </w:r>
      <w:r w:rsidRPr="00F77FD0">
        <w:rPr>
          <w:sz w:val="24"/>
          <w:szCs w:val="24"/>
          <w:lang w:val="sr-Cyrl-CS"/>
        </w:rPr>
        <w:t xml:space="preserve">. овог закона, осим ако се план за побољшање капацитета из члана </w:t>
      </w:r>
      <w:r w:rsidR="00B4260D" w:rsidRPr="00F77FD0">
        <w:rPr>
          <w:sz w:val="24"/>
          <w:szCs w:val="24"/>
          <w:lang w:val="sr-Cyrl-CS"/>
        </w:rPr>
        <w:t>48</w:t>
      </w:r>
      <w:r w:rsidRPr="00F77FD0">
        <w:rPr>
          <w:sz w:val="24"/>
          <w:szCs w:val="24"/>
          <w:lang w:val="sr-Cyrl-CS"/>
        </w:rPr>
        <w:t>. овог закона већ није почео спроводити.</w:t>
      </w:r>
    </w:p>
    <w:p w14:paraId="31D4EE9E" w14:textId="52FD552B" w:rsidR="008A03DE" w:rsidRPr="00F77FD0" w:rsidRDefault="008A03DE" w:rsidP="004A018F">
      <w:pPr>
        <w:pStyle w:val="1tekst"/>
        <w:ind w:left="0" w:firstLine="709"/>
        <w:rPr>
          <w:sz w:val="24"/>
          <w:szCs w:val="24"/>
          <w:lang w:val="sr-Cyrl-CS"/>
        </w:rPr>
      </w:pPr>
      <w:r w:rsidRPr="00F77FD0">
        <w:rPr>
          <w:sz w:val="24"/>
          <w:szCs w:val="24"/>
          <w:lang w:val="sr-Cyrl-CS"/>
        </w:rPr>
        <w:t xml:space="preserve">Ако цене из члана </w:t>
      </w:r>
      <w:r w:rsidR="00B4260D" w:rsidRPr="00F77FD0">
        <w:rPr>
          <w:sz w:val="24"/>
          <w:szCs w:val="24"/>
          <w:lang w:val="sr-Cyrl-CS"/>
        </w:rPr>
        <w:t>29</w:t>
      </w:r>
      <w:r w:rsidRPr="00F77FD0">
        <w:rPr>
          <w:sz w:val="24"/>
          <w:szCs w:val="24"/>
          <w:lang w:val="sr-Cyrl-CS"/>
        </w:rPr>
        <w:t>. овог закона нису наплаћене или нису постигле задовољавајући резултат и инфраструктура је проглашена загушеном, управљач инфраструктуре може, поред тога, употребити критеријуме приоритета за доделу капацитета инфраструктуре.</w:t>
      </w:r>
    </w:p>
    <w:p w14:paraId="50D2EB8E" w14:textId="77777777" w:rsidR="008A03DE" w:rsidRPr="00F77FD0" w:rsidRDefault="008A03DE" w:rsidP="004A018F">
      <w:pPr>
        <w:pStyle w:val="1tekst"/>
        <w:ind w:left="0" w:firstLine="709"/>
        <w:rPr>
          <w:sz w:val="24"/>
          <w:szCs w:val="24"/>
          <w:lang w:val="sr-Cyrl-CS"/>
        </w:rPr>
      </w:pPr>
      <w:r w:rsidRPr="00F77FD0">
        <w:rPr>
          <w:sz w:val="24"/>
          <w:szCs w:val="24"/>
          <w:lang w:val="sr-Cyrl-CS"/>
        </w:rPr>
        <w:t>Критеријуме приоритета утврђује управљач инфраструктуре, узимајући у обзир значај одређених превозних услуга за друштво, у односу на било коју другу услугу, којима се услед тога даје предност.</w:t>
      </w:r>
    </w:p>
    <w:p w14:paraId="46A37D5A" w14:textId="77777777" w:rsidR="008A03DE" w:rsidRPr="00F77FD0" w:rsidRDefault="008A03DE" w:rsidP="004A018F">
      <w:pPr>
        <w:pStyle w:val="1tekst"/>
        <w:ind w:left="0" w:firstLine="709"/>
        <w:rPr>
          <w:sz w:val="24"/>
          <w:szCs w:val="24"/>
          <w:lang w:val="sr-Cyrl-CS"/>
        </w:rPr>
      </w:pPr>
      <w:r w:rsidRPr="00F77FD0">
        <w:rPr>
          <w:sz w:val="24"/>
          <w:szCs w:val="24"/>
          <w:lang w:val="sr-Cyrl-CS"/>
        </w:rPr>
        <w:lastRenderedPageBreak/>
        <w:t>У случају из става 3. овог члана Влада може одобрити управљачу инфраструктуре надокнаду која одговара губитку прихода услед потребе да се одређени капацитет инфраструктуре додели за обављање одређених услуга.</w:t>
      </w:r>
    </w:p>
    <w:p w14:paraId="090CCC93" w14:textId="77777777" w:rsidR="008A03DE" w:rsidRPr="00F77FD0" w:rsidRDefault="008A03DE" w:rsidP="004A018F">
      <w:pPr>
        <w:pStyle w:val="1tekst"/>
        <w:ind w:left="0" w:firstLine="709"/>
        <w:rPr>
          <w:sz w:val="24"/>
          <w:szCs w:val="24"/>
          <w:lang w:val="sr-Cyrl-CS"/>
        </w:rPr>
      </w:pPr>
      <w:r w:rsidRPr="00F77FD0">
        <w:rPr>
          <w:sz w:val="24"/>
          <w:szCs w:val="24"/>
          <w:lang w:val="sr-Cyrl-CS"/>
        </w:rPr>
        <w:t>Приликом утврђивања критеријума приоритета, управљач инфраструктуре дужан је да захтевима за доделу капацитета инфраструктуре у функцији пружања услуга јавног превоза путника да приоритет, као и да води рачуна о промовисању развоја националног и међународног железничког превоза робе, под недискриминаторским условима.</w:t>
      </w:r>
    </w:p>
    <w:p w14:paraId="4B10E5F0" w14:textId="77777777" w:rsidR="008A03DE" w:rsidRPr="00F77FD0" w:rsidRDefault="008A03DE" w:rsidP="004A018F">
      <w:pPr>
        <w:pStyle w:val="1tekst"/>
        <w:ind w:left="0" w:firstLine="709"/>
        <w:rPr>
          <w:sz w:val="24"/>
          <w:szCs w:val="24"/>
          <w:lang w:val="sr-Cyrl-CS"/>
        </w:rPr>
      </w:pPr>
      <w:r w:rsidRPr="00F77FD0">
        <w:rPr>
          <w:sz w:val="24"/>
          <w:szCs w:val="24"/>
          <w:lang w:val="sr-Cyrl-CS"/>
        </w:rPr>
        <w:t>Поступци и критеријуми који ће се примењивати у случају загушења инфраструктуре објављују се у Изјави о мрежи.</w:t>
      </w:r>
    </w:p>
    <w:p w14:paraId="75762B55" w14:textId="77777777" w:rsidR="00CE631C" w:rsidRPr="00F77FD0" w:rsidRDefault="00CE631C" w:rsidP="004A018F">
      <w:pPr>
        <w:pStyle w:val="8podpodnas"/>
        <w:spacing w:before="0" w:after="0"/>
        <w:rPr>
          <w:i w:val="0"/>
          <w:sz w:val="24"/>
          <w:szCs w:val="24"/>
          <w:lang w:val="sr-Cyrl-CS"/>
        </w:rPr>
      </w:pPr>
    </w:p>
    <w:p w14:paraId="62520D6A" w14:textId="5FF2821B" w:rsidR="008A03DE" w:rsidRPr="00F77FD0" w:rsidRDefault="008A03DE" w:rsidP="004A018F">
      <w:pPr>
        <w:pStyle w:val="8podpodnas"/>
        <w:spacing w:before="0" w:after="0"/>
        <w:rPr>
          <w:i w:val="0"/>
          <w:sz w:val="24"/>
          <w:szCs w:val="24"/>
          <w:lang w:val="sr-Cyrl-CS"/>
        </w:rPr>
      </w:pPr>
      <w:r w:rsidRPr="00F77FD0">
        <w:rPr>
          <w:i w:val="0"/>
          <w:sz w:val="24"/>
          <w:szCs w:val="24"/>
          <w:lang w:val="sr-Cyrl-CS"/>
        </w:rPr>
        <w:t>Ad hoc захтеви за доделу капацитета инфраструктуре</w:t>
      </w:r>
    </w:p>
    <w:p w14:paraId="00D98490" w14:textId="21A87C94"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B53E5C" w:rsidRPr="00F77FD0">
        <w:rPr>
          <w:i w:val="0"/>
          <w:sz w:val="24"/>
          <w:szCs w:val="24"/>
          <w:lang w:val="sr-Cyrl-CS"/>
        </w:rPr>
        <w:t>4</w:t>
      </w:r>
      <w:r w:rsidR="00B71991" w:rsidRPr="00F77FD0">
        <w:rPr>
          <w:i w:val="0"/>
          <w:sz w:val="24"/>
          <w:szCs w:val="24"/>
          <w:lang w:val="sr-Latn-CS"/>
        </w:rPr>
        <w:t>5</w:t>
      </w:r>
      <w:r w:rsidRPr="00F77FD0">
        <w:rPr>
          <w:i w:val="0"/>
          <w:sz w:val="24"/>
          <w:szCs w:val="24"/>
          <w:lang w:val="sr-Cyrl-CS"/>
        </w:rPr>
        <w:t>.</w:t>
      </w:r>
    </w:p>
    <w:p w14:paraId="33BF2EC0" w14:textId="77777777" w:rsidR="008A03DE" w:rsidRPr="00F77FD0" w:rsidRDefault="008A03DE" w:rsidP="004A018F">
      <w:pPr>
        <w:pStyle w:val="1tekst"/>
        <w:ind w:left="0" w:right="0" w:firstLine="709"/>
        <w:rPr>
          <w:sz w:val="24"/>
          <w:szCs w:val="24"/>
          <w:lang w:val="sr-Cyrl-CS"/>
        </w:rPr>
      </w:pPr>
      <w:r w:rsidRPr="00F77FD0">
        <w:rPr>
          <w:sz w:val="24"/>
          <w:szCs w:val="24"/>
          <w:lang w:val="sr-Cyrl-CS"/>
        </w:rPr>
        <w:t>Ad hoc захтеви за доделу капацитета инфраструктуре су захтеви за појединачне трасе возова који се подносе у току важења утврђеног реда вожње.</w:t>
      </w:r>
    </w:p>
    <w:p w14:paraId="48715C8F"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Управљач инфраструктуре је дужан да одговори на ad hoc захтеве из става 1. овог члана у најкраћем могућем року, а најдуже у року од пет радних дана од дана пријема захтева.</w:t>
      </w:r>
    </w:p>
    <w:p w14:paraId="3FF8B300" w14:textId="431546D8" w:rsidR="008A03DE" w:rsidRPr="00F77FD0" w:rsidRDefault="008A03DE" w:rsidP="004A018F">
      <w:pPr>
        <w:pStyle w:val="1tekst"/>
        <w:ind w:left="0" w:right="0" w:firstLine="709"/>
        <w:rPr>
          <w:sz w:val="24"/>
          <w:szCs w:val="24"/>
          <w:lang w:val="sr-Cyrl-CS"/>
        </w:rPr>
      </w:pPr>
      <w:r w:rsidRPr="00F77FD0">
        <w:rPr>
          <w:sz w:val="24"/>
          <w:szCs w:val="24"/>
          <w:lang w:val="sr-Cyrl-CS"/>
        </w:rPr>
        <w:t xml:space="preserve">Управљач инфраструктуре дужан је да учини доступним информације о расположивом слободном капацитету инфраструктуре свим подносиоцима, као и потенцијалним подносиоцима, захтева за доделу капацитета инфраструктуре који би могли изразити </w:t>
      </w:r>
      <w:r w:rsidR="00E9580C" w:rsidRPr="00F77FD0">
        <w:rPr>
          <w:sz w:val="24"/>
          <w:szCs w:val="24"/>
          <w:lang w:val="sr-Cyrl-CS"/>
        </w:rPr>
        <w:t xml:space="preserve">заинтересованост </w:t>
      </w:r>
      <w:r w:rsidRPr="00F77FD0">
        <w:rPr>
          <w:sz w:val="24"/>
          <w:szCs w:val="24"/>
          <w:lang w:val="sr-Cyrl-CS"/>
        </w:rPr>
        <w:t xml:space="preserve"> да користе тај капацитет.</w:t>
      </w:r>
      <w:r w:rsidR="001D0128" w:rsidRPr="00F77FD0">
        <w:rPr>
          <w:sz w:val="24"/>
          <w:szCs w:val="24"/>
          <w:lang w:val="sr-Cyrl-CS"/>
        </w:rPr>
        <w:t xml:space="preserve"> </w:t>
      </w:r>
    </w:p>
    <w:p w14:paraId="42F7EF73"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Управљач инфраструктуре, где је потребно, процењујe потребу за резервним капацитетима који ће остати расположиви у оквиру последњег израђеног реда вожње како би имао могућност да брзо одговори на предвидљиве ad hoc захтеве за капацитетом. Управљач инфраструктуре ће поступити на овај начин и у случају загушења инфраструктуре.</w:t>
      </w:r>
    </w:p>
    <w:p w14:paraId="50B42824" w14:textId="77777777" w:rsidR="00CE631C" w:rsidRPr="00F77FD0" w:rsidRDefault="00CE631C" w:rsidP="004A018F">
      <w:pPr>
        <w:pStyle w:val="8podpodnas"/>
        <w:spacing w:before="0" w:after="0"/>
        <w:rPr>
          <w:i w:val="0"/>
          <w:sz w:val="24"/>
          <w:szCs w:val="24"/>
          <w:lang w:val="sr-Cyrl-CS"/>
        </w:rPr>
      </w:pPr>
    </w:p>
    <w:p w14:paraId="3CA9F08F" w14:textId="601CECC5" w:rsidR="008A03DE" w:rsidRPr="00F77FD0" w:rsidRDefault="008A03DE" w:rsidP="004A018F">
      <w:pPr>
        <w:pStyle w:val="8podpodnas"/>
        <w:spacing w:before="0" w:after="0"/>
        <w:rPr>
          <w:i w:val="0"/>
          <w:sz w:val="24"/>
          <w:szCs w:val="24"/>
          <w:lang w:val="sr-Cyrl-CS"/>
        </w:rPr>
      </w:pPr>
      <w:r w:rsidRPr="00F77FD0">
        <w:rPr>
          <w:i w:val="0"/>
          <w:sz w:val="24"/>
          <w:szCs w:val="24"/>
          <w:lang w:val="sr-Cyrl-CS"/>
        </w:rPr>
        <w:t>Специјализована инфраструктура</w:t>
      </w:r>
    </w:p>
    <w:p w14:paraId="5E7E795C" w14:textId="17E5C18B" w:rsidR="008A03DE" w:rsidRPr="00F77FD0" w:rsidRDefault="008A03DE" w:rsidP="004A018F">
      <w:pPr>
        <w:pStyle w:val="8podpodnas"/>
        <w:spacing w:before="0" w:after="0"/>
        <w:rPr>
          <w:lang w:val="sr-Cyrl-CS"/>
        </w:rPr>
      </w:pPr>
      <w:r w:rsidRPr="00F77FD0">
        <w:rPr>
          <w:i w:val="0"/>
          <w:sz w:val="24"/>
          <w:szCs w:val="24"/>
          <w:lang w:val="sr-Cyrl-CS"/>
        </w:rPr>
        <w:t>Члан 4</w:t>
      </w:r>
      <w:r w:rsidR="00B71991" w:rsidRPr="00F77FD0">
        <w:rPr>
          <w:i w:val="0"/>
          <w:sz w:val="24"/>
          <w:szCs w:val="24"/>
          <w:lang w:val="sr-Latn-CS"/>
        </w:rPr>
        <w:t>6</w:t>
      </w:r>
      <w:r w:rsidRPr="00F77FD0">
        <w:rPr>
          <w:i w:val="0"/>
          <w:sz w:val="24"/>
          <w:szCs w:val="24"/>
          <w:lang w:val="sr-Cyrl-CS"/>
        </w:rPr>
        <w:t>.</w:t>
      </w:r>
    </w:p>
    <w:p w14:paraId="3502AF57" w14:textId="77777777" w:rsidR="008A03DE" w:rsidRPr="00F77FD0" w:rsidRDefault="008A03DE" w:rsidP="008A03DE">
      <w:pPr>
        <w:pStyle w:val="1tekst"/>
        <w:rPr>
          <w:sz w:val="24"/>
          <w:szCs w:val="24"/>
          <w:lang w:val="sr-Cyrl-CS"/>
        </w:rPr>
      </w:pPr>
      <w:r w:rsidRPr="00F77FD0">
        <w:rPr>
          <w:sz w:val="24"/>
          <w:szCs w:val="24"/>
          <w:lang w:val="sr-Cyrl-CS"/>
        </w:rPr>
        <w:t>Капацитет инфраструктуре се сматра расположивим за коришћење у сврху свих врста услуга превоза које одговарају карактеристикама неопходним за обављање саобраћаја на траси воза.</w:t>
      </w:r>
    </w:p>
    <w:p w14:paraId="430D6C2E" w14:textId="77777777" w:rsidR="008A03DE" w:rsidRPr="00F77FD0" w:rsidRDefault="008A03DE" w:rsidP="008A03DE">
      <w:pPr>
        <w:pStyle w:val="1tekst"/>
        <w:rPr>
          <w:sz w:val="24"/>
          <w:szCs w:val="24"/>
          <w:lang w:val="sr-Cyrl-CS"/>
        </w:rPr>
      </w:pPr>
      <w:r w:rsidRPr="00F77FD0">
        <w:rPr>
          <w:sz w:val="24"/>
          <w:szCs w:val="24"/>
          <w:lang w:val="sr-Cyrl-CS"/>
        </w:rPr>
        <w:t>Изузетно, ако постоје одговарајући алтернативни превозни путеви, управљач инфраструктуре може, после консултација са заинтересованим странама, да одреди посебну инфраструктуру за специфичне врсте саобраћаја (у даљем тексту: специјализована инфраструктура).</w:t>
      </w:r>
    </w:p>
    <w:p w14:paraId="74FBF6CD" w14:textId="77777777" w:rsidR="008A03DE" w:rsidRPr="00F77FD0" w:rsidRDefault="008A03DE" w:rsidP="008A03DE">
      <w:pPr>
        <w:pStyle w:val="1tekst"/>
        <w:rPr>
          <w:sz w:val="24"/>
          <w:szCs w:val="24"/>
          <w:lang w:val="sr-Cyrl-CS"/>
        </w:rPr>
      </w:pPr>
      <w:r w:rsidRPr="00F77FD0">
        <w:rPr>
          <w:sz w:val="24"/>
          <w:szCs w:val="24"/>
          <w:lang w:val="sr-Cyrl-CS"/>
        </w:rPr>
        <w:t>Ако се одреди специјализована инфраструктура из става 2. овог члана, управљач инфраструктуре може приликом доделе капацитета инфраструктуре, дати приоритет тој врсти саобраћаја.</w:t>
      </w:r>
    </w:p>
    <w:p w14:paraId="01380B5D" w14:textId="77777777" w:rsidR="008A03DE" w:rsidRPr="00F77FD0" w:rsidRDefault="008A03DE" w:rsidP="008A03DE">
      <w:pPr>
        <w:pStyle w:val="1tekst"/>
        <w:rPr>
          <w:sz w:val="24"/>
          <w:szCs w:val="24"/>
          <w:lang w:val="sr-Cyrl-CS"/>
        </w:rPr>
      </w:pPr>
      <w:r w:rsidRPr="00F77FD0">
        <w:rPr>
          <w:sz w:val="24"/>
          <w:szCs w:val="24"/>
          <w:lang w:val="sr-Cyrl-CS"/>
        </w:rPr>
        <w:t>Давање приоритета из става 3. овог члана не може бити у супротности са правилима о заштити конкуренције.</w:t>
      </w:r>
    </w:p>
    <w:p w14:paraId="5E18B00C" w14:textId="77777777" w:rsidR="008A03DE" w:rsidRPr="00F77FD0" w:rsidRDefault="008A03DE" w:rsidP="008A03DE">
      <w:pPr>
        <w:pStyle w:val="1tekst"/>
        <w:rPr>
          <w:sz w:val="24"/>
          <w:szCs w:val="24"/>
          <w:lang w:val="sr-Cyrl-CS"/>
        </w:rPr>
      </w:pPr>
      <w:r w:rsidRPr="00F77FD0">
        <w:rPr>
          <w:sz w:val="24"/>
          <w:szCs w:val="24"/>
          <w:lang w:val="sr-Cyrl-CS"/>
        </w:rPr>
        <w:t>Одређивање специјализоване инфраструктуре не искључује њено коришћење за остале врсте саобраћаја када постоје расположиви капацитети.</w:t>
      </w:r>
    </w:p>
    <w:p w14:paraId="74269E37" w14:textId="77777777" w:rsidR="008A03DE" w:rsidRPr="00F77FD0" w:rsidRDefault="008A03DE" w:rsidP="008A03DE">
      <w:pPr>
        <w:pStyle w:val="1tekst"/>
        <w:rPr>
          <w:sz w:val="24"/>
          <w:szCs w:val="24"/>
          <w:lang w:val="sr-Cyrl-CS"/>
        </w:rPr>
      </w:pPr>
      <w:r w:rsidRPr="00F77FD0">
        <w:rPr>
          <w:sz w:val="24"/>
          <w:szCs w:val="24"/>
          <w:lang w:val="sr-Cyrl-CS"/>
        </w:rPr>
        <w:t>Управљач инфраструктуре објављује у Изјави о мрежи податке о одређеној специјализованој инфраструктури.</w:t>
      </w:r>
    </w:p>
    <w:p w14:paraId="5F8CC65C" w14:textId="77777777" w:rsidR="00CE631C" w:rsidRPr="00F77FD0" w:rsidRDefault="00CE631C" w:rsidP="004A018F">
      <w:pPr>
        <w:pStyle w:val="8podpodnas"/>
        <w:spacing w:before="0" w:after="0"/>
        <w:rPr>
          <w:i w:val="0"/>
          <w:sz w:val="24"/>
          <w:szCs w:val="24"/>
          <w:lang w:val="sr-Cyrl-CS"/>
        </w:rPr>
      </w:pPr>
    </w:p>
    <w:p w14:paraId="089091D4" w14:textId="21D766BB" w:rsidR="008A03DE" w:rsidRPr="00F77FD0" w:rsidRDefault="008A03DE" w:rsidP="004A018F">
      <w:pPr>
        <w:pStyle w:val="8podpodnas"/>
        <w:spacing w:before="0" w:after="0"/>
        <w:rPr>
          <w:i w:val="0"/>
          <w:sz w:val="24"/>
          <w:szCs w:val="24"/>
          <w:lang w:val="sr-Cyrl-CS"/>
        </w:rPr>
      </w:pPr>
      <w:r w:rsidRPr="00F77FD0">
        <w:rPr>
          <w:i w:val="0"/>
          <w:sz w:val="24"/>
          <w:szCs w:val="24"/>
          <w:lang w:val="sr-Cyrl-CS"/>
        </w:rPr>
        <w:lastRenderedPageBreak/>
        <w:t>Анализа капацитета</w:t>
      </w:r>
    </w:p>
    <w:p w14:paraId="2D373095" w14:textId="0A5464FC" w:rsidR="008A03DE" w:rsidRPr="00F77FD0" w:rsidRDefault="008A03DE" w:rsidP="004A018F">
      <w:pPr>
        <w:pStyle w:val="8podpodnas"/>
        <w:spacing w:before="0" w:after="0"/>
        <w:rPr>
          <w:lang w:val="sr-Cyrl-CS"/>
        </w:rPr>
      </w:pPr>
      <w:r w:rsidRPr="00F77FD0">
        <w:rPr>
          <w:i w:val="0"/>
          <w:sz w:val="24"/>
          <w:szCs w:val="24"/>
          <w:lang w:val="sr-Cyrl-CS"/>
        </w:rPr>
        <w:t>Члан 4</w:t>
      </w:r>
      <w:r w:rsidR="00B71991" w:rsidRPr="00F77FD0">
        <w:rPr>
          <w:i w:val="0"/>
          <w:sz w:val="24"/>
          <w:szCs w:val="24"/>
          <w:lang w:val="sr-Latn-CS"/>
        </w:rPr>
        <w:t>7</w:t>
      </w:r>
      <w:r w:rsidRPr="00F77FD0">
        <w:rPr>
          <w:i w:val="0"/>
          <w:sz w:val="24"/>
          <w:szCs w:val="24"/>
          <w:lang w:val="sr-Cyrl-CS"/>
        </w:rPr>
        <w:t>.</w:t>
      </w:r>
    </w:p>
    <w:p w14:paraId="394F914E" w14:textId="40663625" w:rsidR="008A03DE" w:rsidRPr="00F77FD0" w:rsidRDefault="008A03DE" w:rsidP="004A018F">
      <w:pPr>
        <w:pStyle w:val="1tekst"/>
        <w:ind w:left="0" w:right="0" w:firstLine="709"/>
        <w:rPr>
          <w:sz w:val="24"/>
          <w:szCs w:val="24"/>
          <w:lang w:val="sr-Cyrl-CS"/>
        </w:rPr>
      </w:pPr>
      <w:r w:rsidRPr="00F77FD0">
        <w:rPr>
          <w:sz w:val="24"/>
          <w:szCs w:val="24"/>
          <w:lang w:val="sr-Cyrl-CS"/>
        </w:rPr>
        <w:t xml:space="preserve">Управљач инфраструктуре дужан је да у случају загушења инфраструктуре из члана </w:t>
      </w:r>
      <w:r w:rsidR="00CE631C" w:rsidRPr="00F77FD0">
        <w:rPr>
          <w:sz w:val="24"/>
          <w:szCs w:val="24"/>
          <w:lang w:val="sr-Latn-RS"/>
        </w:rPr>
        <w:t>46</w:t>
      </w:r>
      <w:r w:rsidRPr="00F77FD0">
        <w:rPr>
          <w:sz w:val="24"/>
          <w:szCs w:val="24"/>
          <w:lang w:val="sr-Cyrl-CS"/>
        </w:rPr>
        <w:t>. овог закона спроведе анализе капацитета инфраструктуре са циљем да се одреде ограничења капацитета инфраструктуре која спречавају да се адекватно изађе у сусрет захтевима за доделу капацитета и предложи методе које ће омогућити да се задовоље додатни захтеви. Анализом капацитета утврђују се разлози загушења и које мере се могу предузети у краткорочном и средњорочном периоду да се смањи загушење.</w:t>
      </w:r>
    </w:p>
    <w:p w14:paraId="3C863A9F" w14:textId="21E0375D" w:rsidR="008A03DE" w:rsidRPr="00F77FD0" w:rsidRDefault="008A03DE" w:rsidP="004A018F">
      <w:pPr>
        <w:pStyle w:val="1tekst"/>
        <w:ind w:left="0" w:right="0" w:firstLine="709"/>
        <w:rPr>
          <w:sz w:val="24"/>
          <w:szCs w:val="24"/>
          <w:lang w:val="sr-Cyrl-CS"/>
        </w:rPr>
      </w:pPr>
      <w:r w:rsidRPr="00F77FD0">
        <w:rPr>
          <w:sz w:val="24"/>
          <w:szCs w:val="24"/>
          <w:lang w:val="sr-Cyrl-CS"/>
        </w:rPr>
        <w:t>Анализом капацитета разматра се инфраструктура, поступци рада, карактер различитих услуга које се реализују,</w:t>
      </w:r>
      <w:r w:rsidR="00473727" w:rsidRPr="00F77FD0">
        <w:rPr>
          <w:sz w:val="24"/>
          <w:szCs w:val="24"/>
          <w:lang w:val="sr-Cyrl-CS"/>
        </w:rPr>
        <w:t xml:space="preserve"> </w:t>
      </w:r>
      <w:r w:rsidRPr="00F77FD0">
        <w:rPr>
          <w:sz w:val="24"/>
          <w:szCs w:val="24"/>
          <w:lang w:val="sr-Cyrl-CS"/>
        </w:rPr>
        <w:t>као и ефекти свих тих фактора на капацитет инфраструктуре. Мере које треба размотрити обухватају посебно преусмеравање услуга, мењање временских термина услуга, промене брзине и побољшања инфраструктуре.</w:t>
      </w:r>
    </w:p>
    <w:p w14:paraId="0483C513" w14:textId="77777777" w:rsidR="008A03DE" w:rsidRPr="00F77FD0" w:rsidRDefault="008A03DE" w:rsidP="004A018F">
      <w:pPr>
        <w:pStyle w:val="1tekst"/>
        <w:ind w:left="0" w:right="0" w:firstLine="709"/>
        <w:rPr>
          <w:sz w:val="24"/>
          <w:szCs w:val="24"/>
          <w:lang w:val="sr-Cyrl-CS"/>
        </w:rPr>
      </w:pPr>
      <w:r w:rsidRPr="00F77FD0">
        <w:rPr>
          <w:sz w:val="24"/>
          <w:szCs w:val="24"/>
          <w:lang w:val="sr-Cyrl-CS"/>
        </w:rPr>
        <w:t>Управљач инфраструктуре дужан је да заврши анализу капацитета у року од шест месеци од дана утврђивања да је инфраструктура загушена.</w:t>
      </w:r>
    </w:p>
    <w:p w14:paraId="53467135" w14:textId="77777777" w:rsidR="00CE631C" w:rsidRPr="00F77FD0" w:rsidRDefault="00CE631C" w:rsidP="004A018F">
      <w:pPr>
        <w:pStyle w:val="8podpodnas"/>
        <w:spacing w:before="0" w:after="0"/>
        <w:rPr>
          <w:i w:val="0"/>
          <w:sz w:val="24"/>
          <w:szCs w:val="24"/>
          <w:lang w:val="sr-Cyrl-CS"/>
        </w:rPr>
      </w:pPr>
    </w:p>
    <w:p w14:paraId="4E2C1F2D" w14:textId="0FA54B4D" w:rsidR="008A03DE" w:rsidRPr="00F77FD0" w:rsidRDefault="008A03DE" w:rsidP="004A018F">
      <w:pPr>
        <w:pStyle w:val="8podpodnas"/>
        <w:spacing w:before="0" w:after="0"/>
        <w:rPr>
          <w:i w:val="0"/>
          <w:sz w:val="24"/>
          <w:szCs w:val="24"/>
          <w:lang w:val="sr-Cyrl-CS"/>
        </w:rPr>
      </w:pPr>
      <w:r w:rsidRPr="00F77FD0">
        <w:rPr>
          <w:i w:val="0"/>
          <w:sz w:val="24"/>
          <w:szCs w:val="24"/>
          <w:lang w:val="sr-Cyrl-CS"/>
        </w:rPr>
        <w:t>План за побољшање капацитета</w:t>
      </w:r>
    </w:p>
    <w:p w14:paraId="0DB4E0CF" w14:textId="073499EB" w:rsidR="008A03DE" w:rsidRPr="00F77FD0" w:rsidRDefault="008A03DE" w:rsidP="004A018F">
      <w:pPr>
        <w:pStyle w:val="8podpodnas"/>
        <w:spacing w:before="0" w:after="0"/>
        <w:rPr>
          <w:lang w:val="sr-Cyrl-CS"/>
        </w:rPr>
      </w:pPr>
      <w:r w:rsidRPr="00F77FD0">
        <w:rPr>
          <w:i w:val="0"/>
          <w:sz w:val="24"/>
          <w:szCs w:val="24"/>
          <w:lang w:val="sr-Cyrl-CS"/>
        </w:rPr>
        <w:t xml:space="preserve">Члан </w:t>
      </w:r>
      <w:r w:rsidR="00B71991" w:rsidRPr="00F77FD0">
        <w:rPr>
          <w:i w:val="0"/>
          <w:sz w:val="24"/>
          <w:szCs w:val="24"/>
          <w:lang w:val="sr-Latn-CS"/>
        </w:rPr>
        <w:t>48</w:t>
      </w:r>
      <w:r w:rsidRPr="00F77FD0">
        <w:rPr>
          <w:i w:val="0"/>
          <w:sz w:val="24"/>
          <w:szCs w:val="24"/>
          <w:lang w:val="sr-Cyrl-CS"/>
        </w:rPr>
        <w:t>.</w:t>
      </w:r>
    </w:p>
    <w:p w14:paraId="6F212868" w14:textId="4839FAE8" w:rsidR="008A03DE" w:rsidRPr="00F77FD0" w:rsidRDefault="008A03DE" w:rsidP="004A018F">
      <w:pPr>
        <w:pStyle w:val="1tekst"/>
        <w:ind w:left="0" w:right="0" w:firstLine="709"/>
        <w:rPr>
          <w:sz w:val="24"/>
          <w:szCs w:val="24"/>
          <w:lang w:val="sr-Cyrl-CS"/>
        </w:rPr>
      </w:pPr>
      <w:r w:rsidRPr="00F77FD0">
        <w:rPr>
          <w:sz w:val="24"/>
          <w:szCs w:val="24"/>
          <w:lang w:val="sr-Cyrl-CS"/>
        </w:rPr>
        <w:t>У року од шест месеци од завршетка анализе капацитета из члана 4</w:t>
      </w:r>
      <w:r w:rsidR="00B4260D" w:rsidRPr="00F77FD0">
        <w:rPr>
          <w:sz w:val="24"/>
          <w:szCs w:val="24"/>
          <w:lang w:val="sr-Latn-RS"/>
        </w:rPr>
        <w:t>7</w:t>
      </w:r>
      <w:r w:rsidRPr="00F77FD0">
        <w:rPr>
          <w:sz w:val="24"/>
          <w:szCs w:val="24"/>
          <w:lang w:val="sr-Cyrl-CS"/>
        </w:rPr>
        <w:t>. овог закона, управљач инфраструктуре доноси план за побољшање капацитета.</w:t>
      </w:r>
    </w:p>
    <w:p w14:paraId="66181B5C"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План за побољшање капацитета се израђује после консултација са корисницима релевантне загушене инфраструктуре.</w:t>
      </w:r>
    </w:p>
    <w:p w14:paraId="45DE82BF"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Планом за побољшање капацитета се утврђују:</w:t>
      </w:r>
    </w:p>
    <w:p w14:paraId="044AA990" w14:textId="77777777" w:rsidR="008A03DE" w:rsidRPr="00F77FD0" w:rsidRDefault="008A03DE" w:rsidP="004A018F">
      <w:pPr>
        <w:pStyle w:val="1tekst"/>
        <w:ind w:left="0" w:right="0" w:firstLine="709"/>
        <w:rPr>
          <w:sz w:val="24"/>
          <w:szCs w:val="24"/>
          <w:lang w:val="sr-Cyrl-CS"/>
        </w:rPr>
      </w:pPr>
      <w:r w:rsidRPr="00F77FD0">
        <w:rPr>
          <w:sz w:val="24"/>
          <w:szCs w:val="24"/>
          <w:lang w:val="sr-Cyrl-CS"/>
        </w:rPr>
        <w:t>1) разлози загушења;</w:t>
      </w:r>
    </w:p>
    <w:p w14:paraId="3F57BA6D" w14:textId="77777777" w:rsidR="008A03DE" w:rsidRPr="00F77FD0" w:rsidRDefault="008A03DE" w:rsidP="004A018F">
      <w:pPr>
        <w:pStyle w:val="1tekst"/>
        <w:ind w:left="0" w:right="0" w:firstLine="709"/>
        <w:rPr>
          <w:sz w:val="24"/>
          <w:szCs w:val="24"/>
          <w:lang w:val="sr-Cyrl-CS"/>
        </w:rPr>
      </w:pPr>
      <w:r w:rsidRPr="00F77FD0">
        <w:rPr>
          <w:sz w:val="24"/>
          <w:szCs w:val="24"/>
          <w:lang w:val="sr-Cyrl-CS"/>
        </w:rPr>
        <w:t>2) могући будући развој саобраћаја;</w:t>
      </w:r>
    </w:p>
    <w:p w14:paraId="2397BB85" w14:textId="77777777" w:rsidR="008A03DE" w:rsidRPr="00F77FD0" w:rsidRDefault="008A03DE" w:rsidP="004A018F">
      <w:pPr>
        <w:pStyle w:val="1tekst"/>
        <w:ind w:left="0" w:right="0" w:firstLine="709"/>
        <w:rPr>
          <w:sz w:val="24"/>
          <w:szCs w:val="24"/>
          <w:lang w:val="sr-Cyrl-CS"/>
        </w:rPr>
      </w:pPr>
      <w:r w:rsidRPr="00F77FD0">
        <w:rPr>
          <w:sz w:val="24"/>
          <w:szCs w:val="24"/>
          <w:lang w:val="sr-Cyrl-CS"/>
        </w:rPr>
        <w:t>3) ограничења за развој инфраструктуре;</w:t>
      </w:r>
    </w:p>
    <w:p w14:paraId="0F01A194" w14:textId="77777777" w:rsidR="008A03DE" w:rsidRPr="00F77FD0" w:rsidRDefault="008A03DE" w:rsidP="004A018F">
      <w:pPr>
        <w:pStyle w:val="1tekst"/>
        <w:ind w:left="0" w:right="0" w:firstLine="709"/>
        <w:rPr>
          <w:sz w:val="24"/>
          <w:szCs w:val="24"/>
          <w:lang w:val="sr-Cyrl-CS"/>
        </w:rPr>
      </w:pPr>
      <w:r w:rsidRPr="00F77FD0">
        <w:rPr>
          <w:sz w:val="24"/>
          <w:szCs w:val="24"/>
          <w:lang w:val="sr-Cyrl-CS"/>
        </w:rPr>
        <w:t>4) могућности и трошкови за побољшање капацитета, укључујући могуће промене цена приступа.</w:t>
      </w:r>
    </w:p>
    <w:p w14:paraId="4CA07073"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По основу анализе трошкова и користи могућих утврђених мера, планом из става 1. овог члана одређују се и активности које ће се предузети ради побољшања капацитета инфраструктуре, укључујући и динамику за спровођење мера.</w:t>
      </w:r>
    </w:p>
    <w:p w14:paraId="4206C2C5"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План из става 1. овог члана доноси се уз сагласност Министра.</w:t>
      </w:r>
    </w:p>
    <w:p w14:paraId="186AD4FD" w14:textId="2F73CF3D" w:rsidR="008A03DE" w:rsidRPr="00F77FD0" w:rsidRDefault="008A03DE" w:rsidP="004A018F">
      <w:pPr>
        <w:pStyle w:val="1tekst"/>
        <w:ind w:left="0" w:right="0" w:firstLine="709"/>
        <w:rPr>
          <w:sz w:val="24"/>
          <w:szCs w:val="24"/>
          <w:lang w:val="sr-Cyrl-CS"/>
        </w:rPr>
      </w:pPr>
      <w:r w:rsidRPr="00F77FD0">
        <w:rPr>
          <w:sz w:val="24"/>
          <w:szCs w:val="24"/>
          <w:lang w:val="sr-Cyrl-CS"/>
        </w:rPr>
        <w:t xml:space="preserve">Управљач инфраструктуре ће обуставити наплаћивање цена приступа за релевантну инфраструктуру у складу са чланом </w:t>
      </w:r>
      <w:r w:rsidR="00B4260D" w:rsidRPr="00F77FD0">
        <w:rPr>
          <w:sz w:val="24"/>
          <w:szCs w:val="24"/>
          <w:lang w:val="sr-Latn-RS"/>
        </w:rPr>
        <w:t>29</w:t>
      </w:r>
      <w:r w:rsidRPr="00F77FD0">
        <w:rPr>
          <w:sz w:val="24"/>
          <w:szCs w:val="24"/>
          <w:lang w:val="sr-Cyrl-CS"/>
        </w:rPr>
        <w:t>. овог закона у случајевима када:</w:t>
      </w:r>
    </w:p>
    <w:p w14:paraId="5579A415" w14:textId="77777777" w:rsidR="008A03DE" w:rsidRPr="00F77FD0" w:rsidRDefault="008A03DE" w:rsidP="004A018F">
      <w:pPr>
        <w:pStyle w:val="1tekst"/>
        <w:ind w:left="0" w:right="0" w:firstLine="709"/>
        <w:rPr>
          <w:sz w:val="24"/>
          <w:szCs w:val="24"/>
          <w:lang w:val="sr-Cyrl-CS"/>
        </w:rPr>
      </w:pPr>
      <w:r w:rsidRPr="00F77FD0">
        <w:rPr>
          <w:sz w:val="24"/>
          <w:szCs w:val="24"/>
          <w:lang w:val="sr-Cyrl-CS"/>
        </w:rPr>
        <w:t>1) не донесе план за побољшање капацитета или</w:t>
      </w:r>
    </w:p>
    <w:p w14:paraId="36989FFB" w14:textId="77777777" w:rsidR="008A03DE" w:rsidRPr="00F77FD0" w:rsidRDefault="008A03DE" w:rsidP="004A018F">
      <w:pPr>
        <w:pStyle w:val="1tekst"/>
        <w:ind w:left="0" w:right="0" w:firstLine="709"/>
        <w:rPr>
          <w:sz w:val="24"/>
          <w:szCs w:val="24"/>
          <w:lang w:val="sr-Cyrl-CS"/>
        </w:rPr>
      </w:pPr>
      <w:r w:rsidRPr="00F77FD0">
        <w:rPr>
          <w:sz w:val="24"/>
          <w:szCs w:val="24"/>
          <w:lang w:val="sr-Cyrl-CS"/>
        </w:rPr>
        <w:t>2) не оствари напредак у спровођењу активности одређених планом за побољшање капацитета.</w:t>
      </w:r>
    </w:p>
    <w:p w14:paraId="183E3EAC" w14:textId="77777777" w:rsidR="008A03DE" w:rsidRPr="00F77FD0" w:rsidRDefault="008A03DE" w:rsidP="004A018F">
      <w:pPr>
        <w:pStyle w:val="1tekst"/>
        <w:ind w:left="0" w:right="0" w:firstLine="709"/>
        <w:rPr>
          <w:sz w:val="24"/>
          <w:szCs w:val="24"/>
          <w:lang w:val="sr-Cyrl-CS"/>
        </w:rPr>
      </w:pPr>
      <w:r w:rsidRPr="00F77FD0">
        <w:rPr>
          <w:sz w:val="24"/>
          <w:szCs w:val="24"/>
          <w:lang w:val="sr-Cyrl-CS"/>
        </w:rPr>
        <w:t>Изузетно од става 6. овог члана, управљач инфраструктуре може, уз одобрење Дирекције, да настави да наплаћује ове цене ако:</w:t>
      </w:r>
    </w:p>
    <w:p w14:paraId="26F701D6" w14:textId="77777777" w:rsidR="008A03DE" w:rsidRPr="00F77FD0" w:rsidRDefault="008A03DE" w:rsidP="004A018F">
      <w:pPr>
        <w:pStyle w:val="1tekst"/>
        <w:ind w:left="0" w:right="0" w:firstLine="709"/>
        <w:rPr>
          <w:sz w:val="24"/>
          <w:szCs w:val="24"/>
          <w:lang w:val="sr-Cyrl-CS"/>
        </w:rPr>
      </w:pPr>
      <w:r w:rsidRPr="00F77FD0">
        <w:rPr>
          <w:sz w:val="24"/>
          <w:szCs w:val="24"/>
          <w:lang w:val="sr-Cyrl-CS"/>
        </w:rPr>
        <w:t>1) није могуће реализовати план за побољшање капацитета из разлога који су ван његове контроле или</w:t>
      </w:r>
    </w:p>
    <w:p w14:paraId="6D0E2ECE" w14:textId="77777777" w:rsidR="008A03DE" w:rsidRPr="00F77FD0" w:rsidRDefault="008A03DE" w:rsidP="004A018F">
      <w:pPr>
        <w:pStyle w:val="1tekst"/>
        <w:ind w:left="0" w:right="0" w:firstLine="709"/>
        <w:rPr>
          <w:sz w:val="24"/>
          <w:szCs w:val="24"/>
          <w:lang w:val="sr-Cyrl-CS"/>
        </w:rPr>
      </w:pPr>
      <w:r w:rsidRPr="00F77FD0">
        <w:rPr>
          <w:sz w:val="24"/>
          <w:szCs w:val="24"/>
          <w:lang w:val="sr-Cyrl-CS"/>
        </w:rPr>
        <w:t>2) расположиве могућности нису економски или финансијски изводљиве.</w:t>
      </w:r>
    </w:p>
    <w:p w14:paraId="54267A4A" w14:textId="77777777" w:rsidR="008A03DE" w:rsidRPr="00F77FD0" w:rsidRDefault="008A03DE" w:rsidP="008A03DE">
      <w:pPr>
        <w:pStyle w:val="8podpodnas"/>
        <w:rPr>
          <w:sz w:val="24"/>
          <w:szCs w:val="24"/>
          <w:lang w:val="sr-Cyrl-CS"/>
        </w:rPr>
      </w:pPr>
      <w:r w:rsidRPr="00F77FD0">
        <w:rPr>
          <w:sz w:val="24"/>
          <w:szCs w:val="24"/>
          <w:lang w:val="sr-Cyrl-CS"/>
        </w:rPr>
        <w:t>Коришћење траса возова</w:t>
      </w:r>
    </w:p>
    <w:p w14:paraId="632E409F" w14:textId="3A851309"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RS"/>
        </w:rPr>
        <w:t>49</w:t>
      </w:r>
      <w:r w:rsidRPr="00F77FD0">
        <w:rPr>
          <w:rFonts w:eastAsia="Times New Roman"/>
          <w:bCs/>
          <w:lang w:val="sr-Cyrl-CS"/>
        </w:rPr>
        <w:t>.</w:t>
      </w:r>
    </w:p>
    <w:p w14:paraId="00720881" w14:textId="77777777" w:rsidR="008A03DE" w:rsidRPr="00F77FD0" w:rsidRDefault="008A03DE" w:rsidP="008A03DE">
      <w:pPr>
        <w:pStyle w:val="1tekst"/>
        <w:rPr>
          <w:sz w:val="24"/>
          <w:szCs w:val="24"/>
          <w:lang w:val="sr-Cyrl-CS"/>
        </w:rPr>
      </w:pPr>
      <w:r w:rsidRPr="00F77FD0">
        <w:rPr>
          <w:sz w:val="24"/>
          <w:szCs w:val="24"/>
          <w:lang w:val="sr-Cyrl-CS"/>
        </w:rPr>
        <w:lastRenderedPageBreak/>
        <w:t>Управљач инфраструктуре ће у Изјави о мрежи прецизирати услове под којима ће узети у обзир претходне нивое искоришћења траса возова приликом одређивања приоритета за поступак доделе.</w:t>
      </w:r>
    </w:p>
    <w:p w14:paraId="31BCF031" w14:textId="77777777" w:rsidR="008A03DE" w:rsidRPr="00F77FD0" w:rsidRDefault="008A03DE" w:rsidP="008A03DE">
      <w:pPr>
        <w:pStyle w:val="1tekst"/>
        <w:rPr>
          <w:sz w:val="24"/>
          <w:szCs w:val="24"/>
          <w:lang w:val="sr-Cyrl-CS"/>
        </w:rPr>
      </w:pPr>
      <w:r w:rsidRPr="00F77FD0">
        <w:rPr>
          <w:sz w:val="24"/>
          <w:szCs w:val="24"/>
          <w:lang w:val="sr-Cyrl-CS"/>
        </w:rPr>
        <w:t>Нарочито када се ради о загушеној инфраструктури, управљач инфраструктуре захтева предају трасе воза која је, током периода од најмање 30 дана, била коришћена мање него што је дозвољено граничном квотом која се утврђује у Изјави о мрежи, осим ако се то десило услед не-економских разлога који су изван контроле подносиоца захтева за доделу капацитета инфраструктуре.</w:t>
      </w:r>
    </w:p>
    <w:p w14:paraId="3CC9E280" w14:textId="2BA67357" w:rsidR="00C0255B" w:rsidRPr="00F77FD0" w:rsidRDefault="008A03DE" w:rsidP="00AC2585">
      <w:pPr>
        <w:pStyle w:val="1tekst"/>
        <w:rPr>
          <w:sz w:val="24"/>
          <w:szCs w:val="24"/>
          <w:lang w:val="sr-Cyrl-CS"/>
        </w:rPr>
      </w:pPr>
      <w:r w:rsidRPr="00F77FD0">
        <w:rPr>
          <w:sz w:val="24"/>
          <w:szCs w:val="24"/>
          <w:lang w:val="sr-Cyrl-CS"/>
        </w:rPr>
        <w:t xml:space="preserve">Ако </w:t>
      </w:r>
      <w:r w:rsidR="00AC2585" w:rsidRPr="00F77FD0">
        <w:rPr>
          <w:sz w:val="24"/>
          <w:szCs w:val="24"/>
          <w:lang w:val="sr-Cyrl-CS"/>
        </w:rPr>
        <w:t>железнички превозник током реализације</w:t>
      </w:r>
      <w:r w:rsidRPr="00F77FD0">
        <w:rPr>
          <w:sz w:val="24"/>
          <w:szCs w:val="24"/>
          <w:lang w:val="sr-Cyrl-CS"/>
        </w:rPr>
        <w:t xml:space="preserve"> трасе воза својим активностима и железничким возним средствима ограничи или угрози капацитет железничке инфраструктуре, дужан је да поступи по захтеву управљача инфраструктуре и у разумно кратком року отклони поремећај изазван железничким возилима која ограничавају или угрожавају капацитет инфраструктуре, а у супротном управљач инфраструктуре ће, о трошку </w:t>
      </w:r>
      <w:r w:rsidR="00AC2585" w:rsidRPr="00F77FD0">
        <w:rPr>
          <w:sz w:val="24"/>
          <w:szCs w:val="24"/>
          <w:lang w:val="sr-Cyrl-CS"/>
        </w:rPr>
        <w:t>железничког превозника</w:t>
      </w:r>
      <w:r w:rsidRPr="00F77FD0">
        <w:rPr>
          <w:sz w:val="24"/>
          <w:szCs w:val="24"/>
          <w:lang w:val="sr-Cyrl-CS"/>
        </w:rPr>
        <w:t xml:space="preserve"> трасе воза предузети потребне радње.</w:t>
      </w:r>
      <w:r w:rsidR="000F15DD" w:rsidRPr="00F77FD0">
        <w:rPr>
          <w:sz w:val="24"/>
          <w:szCs w:val="24"/>
          <w:lang w:val="sr-Cyrl-CS"/>
        </w:rPr>
        <w:t xml:space="preserve"> </w:t>
      </w:r>
    </w:p>
    <w:p w14:paraId="07F9B3E8" w14:textId="77777777" w:rsidR="008A03DE" w:rsidRPr="00F77FD0" w:rsidRDefault="008A03DE" w:rsidP="008A03DE">
      <w:pPr>
        <w:pStyle w:val="8podpodnas"/>
        <w:rPr>
          <w:sz w:val="24"/>
          <w:szCs w:val="24"/>
          <w:lang w:val="sr-Cyrl-CS"/>
        </w:rPr>
      </w:pPr>
      <w:r w:rsidRPr="00F77FD0">
        <w:rPr>
          <w:sz w:val="24"/>
          <w:szCs w:val="24"/>
          <w:lang w:val="sr-Cyrl-CS"/>
        </w:rPr>
        <w:t>Капацитет инфраструктуре за радове на одржавању</w:t>
      </w:r>
    </w:p>
    <w:p w14:paraId="11778115" w14:textId="2160800B"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53E5C" w:rsidRPr="00F77FD0">
        <w:rPr>
          <w:rFonts w:eastAsia="Times New Roman"/>
          <w:bCs/>
          <w:lang w:val="sr-Latn-RS"/>
        </w:rPr>
        <w:t>5</w:t>
      </w:r>
      <w:r w:rsidR="00B71991" w:rsidRPr="00F77FD0">
        <w:rPr>
          <w:rFonts w:eastAsia="Times New Roman"/>
          <w:bCs/>
          <w:lang w:val="sr-Latn-RS"/>
        </w:rPr>
        <w:t>0</w:t>
      </w:r>
      <w:r w:rsidRPr="00F77FD0">
        <w:rPr>
          <w:rFonts w:eastAsia="Times New Roman"/>
          <w:bCs/>
          <w:lang w:val="sr-Cyrl-CS"/>
        </w:rPr>
        <w:t>.</w:t>
      </w:r>
    </w:p>
    <w:p w14:paraId="309FC624" w14:textId="4641E55B" w:rsidR="008A03DE" w:rsidRPr="00F77FD0" w:rsidRDefault="008A03DE" w:rsidP="008A03DE">
      <w:pPr>
        <w:pStyle w:val="1tekst"/>
        <w:rPr>
          <w:sz w:val="24"/>
          <w:szCs w:val="24"/>
          <w:lang w:val="sr-Cyrl-CS"/>
        </w:rPr>
      </w:pPr>
      <w:r w:rsidRPr="00F77FD0">
        <w:rPr>
          <w:sz w:val="24"/>
          <w:szCs w:val="24"/>
          <w:lang w:val="sr-Cyrl-CS"/>
        </w:rPr>
        <w:t xml:space="preserve">Управљач инфраструктуре резервише капацитете инфраструктуре који су неопходни ради извођења радова на одржавању инфраструктуре у току поступка распоређивања из члана </w:t>
      </w:r>
      <w:r w:rsidR="00B4260D" w:rsidRPr="00F77FD0">
        <w:rPr>
          <w:sz w:val="24"/>
          <w:szCs w:val="24"/>
          <w:lang w:val="sr-Latn-RS"/>
        </w:rPr>
        <w:t>42</w:t>
      </w:r>
      <w:r w:rsidRPr="00F77FD0">
        <w:rPr>
          <w:sz w:val="24"/>
          <w:szCs w:val="24"/>
          <w:lang w:val="sr-Cyrl-CS"/>
        </w:rPr>
        <w:t>. овог закона.</w:t>
      </w:r>
    </w:p>
    <w:p w14:paraId="7C811FCD" w14:textId="77777777" w:rsidR="008A03DE" w:rsidRPr="00F77FD0" w:rsidRDefault="008A03DE" w:rsidP="008A03DE">
      <w:pPr>
        <w:pStyle w:val="1tekst"/>
        <w:rPr>
          <w:sz w:val="24"/>
          <w:szCs w:val="24"/>
          <w:lang w:val="sr-Cyrl-CS"/>
        </w:rPr>
      </w:pPr>
      <w:r w:rsidRPr="00F77FD0">
        <w:rPr>
          <w:sz w:val="24"/>
          <w:szCs w:val="24"/>
          <w:lang w:val="sr-Cyrl-CS"/>
        </w:rPr>
        <w:t>Управљач инфраструктуре на одговарајући начин узима у обзир ефекте које резервисање капацитета инфраструктуре за планиране радове на одржавању колосека има на подносиоце захтева за доделу капацитета инфраструктуре.</w:t>
      </w:r>
    </w:p>
    <w:p w14:paraId="00ADFBAE" w14:textId="77777777" w:rsidR="008A03DE" w:rsidRPr="00F77FD0" w:rsidRDefault="008A03DE" w:rsidP="008A03DE">
      <w:pPr>
        <w:pStyle w:val="1tekst"/>
        <w:rPr>
          <w:sz w:val="24"/>
          <w:szCs w:val="24"/>
          <w:lang w:val="sr-Cyrl-CS"/>
        </w:rPr>
      </w:pPr>
      <w:r w:rsidRPr="00F77FD0">
        <w:rPr>
          <w:sz w:val="24"/>
          <w:szCs w:val="24"/>
          <w:lang w:val="sr-Cyrl-CS"/>
        </w:rPr>
        <w:t>Управљач инфраструктуре је дужан да без одлагања обавести заинтересоване стране о капацитету инфраструктуре који није на располагању због непланираних радова на одржавању.</w:t>
      </w:r>
    </w:p>
    <w:p w14:paraId="2D9CED99" w14:textId="77777777" w:rsidR="008A03DE" w:rsidRPr="00F77FD0" w:rsidRDefault="008A03DE" w:rsidP="008A03DE">
      <w:pPr>
        <w:pStyle w:val="1tekst"/>
        <w:rPr>
          <w:sz w:val="24"/>
          <w:szCs w:val="24"/>
          <w:lang w:val="sr-Cyrl-CS"/>
        </w:rPr>
      </w:pPr>
      <w:r w:rsidRPr="00F77FD0">
        <w:rPr>
          <w:sz w:val="24"/>
          <w:szCs w:val="24"/>
          <w:lang w:val="sr-Cyrl-CS"/>
        </w:rPr>
        <w:t>Дирекција мoжe зaтрaжити oд упрaвљача инфрaструктурe дa јој достави податке из става 3. овог члана, ако тo смaтрa пoтрeбним.</w:t>
      </w:r>
    </w:p>
    <w:p w14:paraId="7853C093" w14:textId="77777777" w:rsidR="008A03DE" w:rsidRPr="00F77FD0" w:rsidRDefault="008A03DE" w:rsidP="008A03DE">
      <w:pPr>
        <w:pStyle w:val="8podpodnas"/>
        <w:rPr>
          <w:sz w:val="24"/>
          <w:szCs w:val="24"/>
          <w:lang w:val="sr-Cyrl-CS"/>
        </w:rPr>
      </w:pPr>
      <w:r w:rsidRPr="00F77FD0">
        <w:rPr>
          <w:sz w:val="24"/>
          <w:szCs w:val="24"/>
          <w:lang w:val="sr-Cyrl-CS"/>
        </w:rPr>
        <w:t>Посебне мере које се предузимају у случају поремећаја</w:t>
      </w:r>
    </w:p>
    <w:p w14:paraId="400FC35F" w14:textId="22EDFF60"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53E5C" w:rsidRPr="00F77FD0">
        <w:rPr>
          <w:rFonts w:eastAsia="Times New Roman"/>
          <w:bCs/>
          <w:lang w:val="sr-Latn-RS"/>
        </w:rPr>
        <w:t>5</w:t>
      </w:r>
      <w:r w:rsidR="00B71991" w:rsidRPr="00F77FD0">
        <w:rPr>
          <w:rFonts w:eastAsia="Times New Roman"/>
          <w:bCs/>
          <w:lang w:val="sr-Latn-RS"/>
        </w:rPr>
        <w:t>1</w:t>
      </w:r>
      <w:r w:rsidRPr="00F77FD0">
        <w:rPr>
          <w:rFonts w:eastAsia="Times New Roman"/>
          <w:bCs/>
          <w:lang w:val="sr-Cyrl-CS"/>
        </w:rPr>
        <w:t xml:space="preserve">. </w:t>
      </w:r>
      <w:r w:rsidRPr="00F77FD0">
        <w:rPr>
          <w:rFonts w:ascii="Tahoma" w:eastAsia="Times New Roman" w:hAnsi="Tahoma" w:cs="Tahoma"/>
          <w:bCs/>
          <w:lang w:val="sr-Cyrl-CS"/>
        </w:rPr>
        <w:t>﻿</w:t>
      </w:r>
    </w:p>
    <w:p w14:paraId="37C6EE67" w14:textId="4D84B828" w:rsidR="008A03DE" w:rsidRPr="00F77FD0" w:rsidRDefault="008A03DE" w:rsidP="008A03DE">
      <w:pPr>
        <w:pStyle w:val="1tekst"/>
        <w:rPr>
          <w:sz w:val="24"/>
          <w:szCs w:val="24"/>
          <w:lang w:val="sr-Cyrl-CS"/>
        </w:rPr>
      </w:pPr>
      <w:r w:rsidRPr="00F77FD0">
        <w:rPr>
          <w:sz w:val="24"/>
          <w:szCs w:val="24"/>
          <w:lang w:val="sr-Cyrl-CS"/>
        </w:rPr>
        <w:t>У случају поремећаја у саобраћању возова узрокованих техничким кваром или несрећом, управљач инфраструктуре предузима све неопходне мере да се успостави редовно стање. У ту сврху, он саставља план за поступање у непредвиђеним ситуацијама, са списком тела која треба да обавести у случају озбиљних несрећа или озбиљних поремећаја у саобраћању возова.</w:t>
      </w:r>
      <w:r w:rsidR="008C6D30" w:rsidRPr="00F77FD0">
        <w:rPr>
          <w:sz w:val="24"/>
          <w:szCs w:val="24"/>
          <w:lang w:val="sr-Cyrl-CS"/>
        </w:rPr>
        <w:t xml:space="preserve"> </w:t>
      </w:r>
    </w:p>
    <w:p w14:paraId="5E402501" w14:textId="6316D0E4" w:rsidR="00F17E50" w:rsidRPr="00F77FD0" w:rsidRDefault="00F17E50" w:rsidP="00A640F2">
      <w:pPr>
        <w:pStyle w:val="1tekst"/>
        <w:rPr>
          <w:rStyle w:val="tw4winMark"/>
          <w:rFonts w:ascii="Times New Roman" w:hAnsi="Times New Roman" w:cs="Times New Roman"/>
          <w:strike/>
          <w:vanish w:val="0"/>
          <w:color w:val="auto"/>
          <w:lang w:val="sr-Cyrl-RS"/>
        </w:rPr>
      </w:pPr>
      <w:r w:rsidRPr="00F77FD0">
        <w:rPr>
          <w:rStyle w:val="tw4winMark"/>
          <w:rFonts w:ascii="Times New Roman" w:hAnsi="Times New Roman" w:cs="Times New Roman"/>
          <w:color w:val="auto"/>
          <w:lang w:val="sr-Cyrl-RS"/>
          <w:specVanish w:val="0"/>
        </w:rPr>
        <w:t>{0&gt;</w:t>
      </w:r>
      <w:r w:rsidRPr="00F77FD0">
        <w:rPr>
          <w:vanish/>
          <w:lang w:val="sr-Cyrl-RS"/>
        </w:rPr>
        <w:t>In the event of a disturbance which has a potential impact on cross-border traffic, the infrastructure manager shall share any relevant information with other infrastructure managers the network and traffic of which may be affected by that disturbance.</w:t>
      </w:r>
      <w:r w:rsidRPr="00F77FD0">
        <w:rPr>
          <w:rStyle w:val="tw4winMark"/>
          <w:rFonts w:ascii="Times New Roman" w:hAnsi="Times New Roman" w:cs="Times New Roman"/>
          <w:color w:val="auto"/>
          <w:lang w:val="sr-Cyrl-RS"/>
          <w:specVanish w:val="0"/>
        </w:rPr>
        <w:t>&lt;}0{&gt;</w:t>
      </w:r>
      <w:r w:rsidRPr="00F77FD0">
        <w:rPr>
          <w:lang w:val="sr-Cyrl-RS"/>
        </w:rPr>
        <w:t xml:space="preserve">У случају поремећаја </w:t>
      </w:r>
      <w:r w:rsidR="00461436" w:rsidRPr="00F77FD0">
        <w:rPr>
          <w:lang w:val="sr-Cyrl-RS"/>
        </w:rPr>
        <w:t>који би могао имати</w:t>
      </w:r>
      <w:r w:rsidRPr="00F77FD0">
        <w:rPr>
          <w:lang w:val="sr-Cyrl-RS"/>
        </w:rPr>
        <w:t xml:space="preserve"> утицај на прекогранични саобраћај, управљач инфраструктуре дели све релевантне информације</w:t>
      </w:r>
      <w:r w:rsidR="003D3884" w:rsidRPr="00F77FD0">
        <w:rPr>
          <w:lang w:val="sr-Cyrl-RS"/>
        </w:rPr>
        <w:t xml:space="preserve"> и</w:t>
      </w:r>
      <w:r w:rsidRPr="00F77FD0">
        <w:rPr>
          <w:lang w:val="sr-Cyrl-RS"/>
        </w:rPr>
        <w:t xml:space="preserve"> </w:t>
      </w:r>
      <w:r w:rsidR="00D32937" w:rsidRPr="00F77FD0">
        <w:rPr>
          <w:lang w:val="sr-Cyrl-RS"/>
        </w:rPr>
        <w:t xml:space="preserve">сарађује </w:t>
      </w:r>
      <w:r w:rsidRPr="00F77FD0">
        <w:rPr>
          <w:lang w:val="sr-Cyrl-RS"/>
        </w:rPr>
        <w:t xml:space="preserve">са другим управљачима инфраструктуре на чију мрежу и саобраћај </w:t>
      </w:r>
      <w:r w:rsidR="00D32937" w:rsidRPr="00F77FD0">
        <w:rPr>
          <w:lang w:val="sr-Cyrl-RS"/>
        </w:rPr>
        <w:t xml:space="preserve">би овај поремећај могао утицати, </w:t>
      </w:r>
      <w:r w:rsidRPr="00F77FD0">
        <w:rPr>
          <w:lang w:val="sr-Cyrl-RS"/>
        </w:rPr>
        <w:t>ради</w:t>
      </w:r>
      <w:r w:rsidR="00461436" w:rsidRPr="00F77FD0">
        <w:rPr>
          <w:lang w:val="sr-Cyrl-RS"/>
        </w:rPr>
        <w:t xml:space="preserve"> нормализације</w:t>
      </w:r>
      <w:r w:rsidRPr="00F77FD0">
        <w:rPr>
          <w:lang w:val="sr-Cyrl-RS"/>
        </w:rPr>
        <w:t xml:space="preserve"> прекограничног</w:t>
      </w:r>
      <w:r w:rsidR="00461436" w:rsidRPr="00F77FD0">
        <w:rPr>
          <w:lang w:val="sr-Cyrl-RS"/>
        </w:rPr>
        <w:t xml:space="preserve"> саобраћаја</w:t>
      </w:r>
      <w:r w:rsidRPr="00F77FD0">
        <w:rPr>
          <w:lang w:val="sr-Cyrl-RS"/>
        </w:rPr>
        <w:t>.</w:t>
      </w:r>
      <w:r w:rsidRPr="00F77FD0">
        <w:rPr>
          <w:rStyle w:val="tw4winMark"/>
          <w:rFonts w:ascii="Times New Roman" w:hAnsi="Times New Roman" w:cs="Times New Roman"/>
          <w:color w:val="auto"/>
          <w:lang w:val="sr-Cyrl-RS"/>
          <w:specVanish w:val="0"/>
        </w:rPr>
        <w:t>&lt;0}</w:t>
      </w:r>
      <w:r w:rsidRPr="00F77FD0">
        <w:rPr>
          <w:rStyle w:val="tw4winMark"/>
          <w:rFonts w:ascii="Times New Roman" w:hAnsi="Times New Roman" w:cs="Times New Roman"/>
          <w:strike/>
          <w:color w:val="auto"/>
          <w:lang w:val="sr-Cyrl-RS"/>
          <w:specVanish w:val="0"/>
        </w:rPr>
        <w:t>&lt;0}</w:t>
      </w:r>
    </w:p>
    <w:p w14:paraId="5DD89132" w14:textId="711264F3" w:rsidR="008A03DE" w:rsidRPr="00F77FD0" w:rsidRDefault="008A03DE" w:rsidP="00A640F2">
      <w:pPr>
        <w:pStyle w:val="1tekst"/>
        <w:rPr>
          <w:sz w:val="24"/>
          <w:szCs w:val="24"/>
          <w:lang w:val="sr-Cyrl-CS"/>
        </w:rPr>
      </w:pPr>
      <w:r w:rsidRPr="00F77FD0">
        <w:rPr>
          <w:sz w:val="24"/>
          <w:szCs w:val="24"/>
          <w:lang w:val="sr-Cyrl-CS"/>
        </w:rPr>
        <w:t xml:space="preserve">О насталим поремећајима у саобраћању возова узрокованих техничким кваром или несрећом и планираном времену за успостављање редовног стања управљач инфраструктуре, без одлагања, обавештава кориснике тог дела железничке </w:t>
      </w:r>
      <w:r w:rsidR="009B2736" w:rsidRPr="00F77FD0">
        <w:rPr>
          <w:sz w:val="24"/>
          <w:szCs w:val="24"/>
          <w:lang w:val="sr-Cyrl-CS"/>
        </w:rPr>
        <w:t>инфраструктуре</w:t>
      </w:r>
      <w:r w:rsidRPr="00F77FD0">
        <w:rPr>
          <w:sz w:val="24"/>
          <w:szCs w:val="24"/>
          <w:lang w:val="sr-Cyrl-CS"/>
        </w:rPr>
        <w:t>.</w:t>
      </w:r>
    </w:p>
    <w:p w14:paraId="58471257" w14:textId="77777777" w:rsidR="008A03DE" w:rsidRPr="00F77FD0" w:rsidRDefault="008A03DE" w:rsidP="008A03DE">
      <w:pPr>
        <w:pStyle w:val="1tekst"/>
        <w:rPr>
          <w:sz w:val="24"/>
          <w:szCs w:val="24"/>
          <w:lang w:val="sr-Cyrl-CS"/>
        </w:rPr>
      </w:pPr>
      <w:r w:rsidRPr="00F77FD0">
        <w:rPr>
          <w:sz w:val="24"/>
          <w:szCs w:val="24"/>
          <w:lang w:val="sr-Cyrl-CS"/>
        </w:rPr>
        <w:lastRenderedPageBreak/>
        <w:t>У хитним случајевима и ако је то неопходно, услед оштећења које доводи до тога да је инфраструктура привремено неупотребљива, додељене трасе возова могу се повући без упозорења, и то на онолико времена колико је потребно за поправку система.</w:t>
      </w:r>
    </w:p>
    <w:p w14:paraId="39977204" w14:textId="7393F51F" w:rsidR="008A03DE" w:rsidRPr="00F77FD0" w:rsidRDefault="008A03DE" w:rsidP="008A03DE">
      <w:pPr>
        <w:pStyle w:val="1tekst"/>
        <w:rPr>
          <w:sz w:val="24"/>
          <w:szCs w:val="24"/>
          <w:lang w:val="sr-Cyrl-CS"/>
        </w:rPr>
      </w:pPr>
      <w:r w:rsidRPr="00F77FD0">
        <w:rPr>
          <w:sz w:val="24"/>
          <w:szCs w:val="24"/>
          <w:lang w:val="sr-Cyrl-CS"/>
        </w:rPr>
        <w:t>Управљач инфраструктуре ангажује средства железничких превозника која сматра најподеснијим за успостављање</w:t>
      </w:r>
      <w:r w:rsidR="00DA7A46" w:rsidRPr="00F77FD0">
        <w:rPr>
          <w:sz w:val="24"/>
          <w:szCs w:val="24"/>
        </w:rPr>
        <w:t xml:space="preserve"> </w:t>
      </w:r>
      <w:r w:rsidR="00DA7A46" w:rsidRPr="00F77FD0">
        <w:rPr>
          <w:sz w:val="24"/>
          <w:szCs w:val="24"/>
          <w:lang w:val="sr-Cyrl-RS"/>
        </w:rPr>
        <w:t>редовног стања.</w:t>
      </w:r>
    </w:p>
    <w:p w14:paraId="01FDD833" w14:textId="5D86A238" w:rsidR="008A03DE" w:rsidRPr="00F77FD0" w:rsidRDefault="008A03DE" w:rsidP="008A03DE">
      <w:pPr>
        <w:pStyle w:val="1tekst"/>
        <w:rPr>
          <w:sz w:val="24"/>
          <w:szCs w:val="24"/>
          <w:lang w:val="sr-Cyrl-CS"/>
        </w:rPr>
      </w:pPr>
      <w:r w:rsidRPr="00F77FD0">
        <w:rPr>
          <w:sz w:val="24"/>
          <w:szCs w:val="24"/>
          <w:lang w:val="sr-Cyrl-CS"/>
        </w:rPr>
        <w:t xml:space="preserve">Железнички превозници су дужни да ставе на располагање своја </w:t>
      </w:r>
      <w:r w:rsidR="00F10630" w:rsidRPr="00F77FD0">
        <w:rPr>
          <w:sz w:val="24"/>
          <w:szCs w:val="24"/>
          <w:lang w:val="sr-Cyrl-CS"/>
        </w:rPr>
        <w:t xml:space="preserve">возна </w:t>
      </w:r>
      <w:r w:rsidRPr="00F77FD0">
        <w:rPr>
          <w:sz w:val="24"/>
          <w:szCs w:val="24"/>
          <w:lang w:val="sr-Cyrl-CS"/>
        </w:rPr>
        <w:t xml:space="preserve">средства на захтев управљача инфраструктуре у смислу става 4. </w:t>
      </w:r>
      <w:r w:rsidR="00F10630" w:rsidRPr="00F77FD0">
        <w:rPr>
          <w:sz w:val="24"/>
          <w:szCs w:val="24"/>
          <w:lang w:val="sr-Cyrl-CS"/>
        </w:rPr>
        <w:t xml:space="preserve">и 5. </w:t>
      </w:r>
      <w:r w:rsidRPr="00F77FD0">
        <w:rPr>
          <w:sz w:val="24"/>
          <w:szCs w:val="24"/>
          <w:lang w:val="sr-Cyrl-CS"/>
        </w:rPr>
        <w:t>oвог члана.</w:t>
      </w:r>
    </w:p>
    <w:p w14:paraId="025BE0B7" w14:textId="77777777" w:rsidR="008A03DE" w:rsidRPr="00F77FD0" w:rsidRDefault="008A03DE" w:rsidP="008A03DE">
      <w:pPr>
        <w:pStyle w:val="1tekst"/>
        <w:rPr>
          <w:sz w:val="24"/>
          <w:szCs w:val="24"/>
          <w:lang w:val="sr-Cyrl-CS"/>
        </w:rPr>
      </w:pPr>
      <w:r w:rsidRPr="00F77FD0">
        <w:rPr>
          <w:sz w:val="24"/>
          <w:szCs w:val="24"/>
          <w:lang w:val="sr-Cyrl-CS"/>
        </w:rPr>
        <w:t>У ванредним ситуацијама се поступа у складу са законом којим се уређују ванредне ситуације.</w:t>
      </w:r>
    </w:p>
    <w:p w14:paraId="19C88B33" w14:textId="2DE555E4" w:rsidR="008A03DE" w:rsidRPr="00F77FD0" w:rsidRDefault="008A03DE" w:rsidP="008A03DE">
      <w:pPr>
        <w:pStyle w:val="7podnas"/>
        <w:rPr>
          <w:b w:val="0"/>
          <w:sz w:val="24"/>
          <w:szCs w:val="24"/>
          <w:lang w:val="sr-Cyrl-CS"/>
        </w:rPr>
      </w:pPr>
      <w:r w:rsidRPr="00F77FD0">
        <w:rPr>
          <w:b w:val="0"/>
          <w:sz w:val="24"/>
          <w:szCs w:val="24"/>
          <w:lang w:val="sr-Cyrl-CS"/>
        </w:rPr>
        <w:t xml:space="preserve">5. </w:t>
      </w:r>
      <w:r w:rsidR="00C60AC2" w:rsidRPr="00F77FD0">
        <w:rPr>
          <w:b w:val="0"/>
          <w:sz w:val="24"/>
          <w:szCs w:val="24"/>
          <w:lang w:val="sr-Cyrl-CS"/>
        </w:rPr>
        <w:t xml:space="preserve">Прекогранични </w:t>
      </w:r>
      <w:r w:rsidRPr="00F77FD0">
        <w:rPr>
          <w:b w:val="0"/>
          <w:sz w:val="24"/>
          <w:szCs w:val="24"/>
          <w:lang w:val="sr-Cyrl-CS"/>
        </w:rPr>
        <w:t>споразуми</w:t>
      </w:r>
    </w:p>
    <w:p w14:paraId="3D90EF47" w14:textId="5F4887A5"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53E5C" w:rsidRPr="00F77FD0">
        <w:rPr>
          <w:rFonts w:eastAsia="Times New Roman"/>
          <w:bCs/>
          <w:lang w:val="sr-Latn-RS"/>
        </w:rPr>
        <w:t>5</w:t>
      </w:r>
      <w:r w:rsidR="00B71991" w:rsidRPr="00F77FD0">
        <w:rPr>
          <w:rFonts w:eastAsia="Times New Roman"/>
          <w:bCs/>
          <w:lang w:val="sr-Latn-RS"/>
        </w:rPr>
        <w:t>2</w:t>
      </w:r>
      <w:r w:rsidRPr="00F77FD0">
        <w:rPr>
          <w:rFonts w:eastAsia="Times New Roman"/>
          <w:bCs/>
          <w:lang w:val="sr-Cyrl-CS"/>
        </w:rPr>
        <w:t>.</w:t>
      </w:r>
    </w:p>
    <w:p w14:paraId="7C383B25" w14:textId="521CE7C4" w:rsidR="008A03DE" w:rsidRPr="00F77FD0" w:rsidRDefault="008A03DE" w:rsidP="008A03DE">
      <w:pPr>
        <w:pStyle w:val="1tekst"/>
        <w:rPr>
          <w:sz w:val="24"/>
          <w:szCs w:val="24"/>
          <w:lang w:val="sr-Cyrl-CS"/>
        </w:rPr>
      </w:pPr>
      <w:r w:rsidRPr="00F77FD0">
        <w:rPr>
          <w:sz w:val="24"/>
          <w:szCs w:val="24"/>
          <w:lang w:val="sr-Cyrl-CS"/>
        </w:rPr>
        <w:t xml:space="preserve">У циљу несметаног обављања међународног железничког превоза могу се закључити </w:t>
      </w:r>
      <w:r w:rsidR="004A20B6" w:rsidRPr="00F77FD0">
        <w:rPr>
          <w:sz w:val="24"/>
          <w:szCs w:val="24"/>
          <w:lang w:val="sr-Cyrl-CS"/>
        </w:rPr>
        <w:t xml:space="preserve">прекогранични </w:t>
      </w:r>
      <w:r w:rsidRPr="00F77FD0">
        <w:rPr>
          <w:sz w:val="24"/>
          <w:szCs w:val="24"/>
          <w:lang w:val="sr-Cyrl-CS"/>
        </w:rPr>
        <w:t>споразуми са суседним државама.</w:t>
      </w:r>
    </w:p>
    <w:p w14:paraId="1441E598" w14:textId="39F41F2C" w:rsidR="008A03DE" w:rsidRPr="00F77FD0" w:rsidRDefault="008A03DE" w:rsidP="008A03DE">
      <w:pPr>
        <w:pStyle w:val="1tekst"/>
        <w:rPr>
          <w:sz w:val="24"/>
          <w:szCs w:val="24"/>
          <w:lang w:val="sr-Cyrl-CS"/>
        </w:rPr>
      </w:pPr>
      <w:r w:rsidRPr="00F77FD0">
        <w:rPr>
          <w:sz w:val="24"/>
          <w:szCs w:val="24"/>
          <w:lang w:val="sr-Cyrl-CS"/>
        </w:rPr>
        <w:t xml:space="preserve">Одредбе </w:t>
      </w:r>
      <w:r w:rsidR="004A20B6" w:rsidRPr="00F77FD0">
        <w:rPr>
          <w:sz w:val="24"/>
          <w:szCs w:val="24"/>
          <w:lang w:val="sr-Cyrl-CS"/>
        </w:rPr>
        <w:t xml:space="preserve">прекограничних </w:t>
      </w:r>
      <w:r w:rsidRPr="00F77FD0">
        <w:rPr>
          <w:sz w:val="24"/>
          <w:szCs w:val="24"/>
          <w:lang w:val="sr-Cyrl-CS"/>
        </w:rPr>
        <w:t>споразума не могу дискриминисати железничке превознике, нити ограничавати слободу железничких превозника да пружају прекограничне услуге.</w:t>
      </w:r>
    </w:p>
    <w:p w14:paraId="3F11A21B" w14:textId="25C775EE" w:rsidR="008A03DE" w:rsidRPr="00F77FD0" w:rsidRDefault="008A03DE" w:rsidP="008A03DE">
      <w:pPr>
        <w:pStyle w:val="1tekst"/>
        <w:rPr>
          <w:sz w:val="24"/>
          <w:szCs w:val="24"/>
          <w:lang w:val="sr-Cyrl-CS"/>
        </w:rPr>
      </w:pPr>
      <w:r w:rsidRPr="00F77FD0">
        <w:rPr>
          <w:sz w:val="24"/>
          <w:szCs w:val="24"/>
          <w:lang w:val="sr-Cyrl-CS"/>
        </w:rPr>
        <w:t xml:space="preserve">Поштујући начела из </w:t>
      </w:r>
      <w:r w:rsidR="002F3431" w:rsidRPr="00F77FD0">
        <w:rPr>
          <w:sz w:val="24"/>
          <w:szCs w:val="24"/>
          <w:lang w:val="sr-Cyrl-CS"/>
        </w:rPr>
        <w:t xml:space="preserve">прекограничног </w:t>
      </w:r>
      <w:r w:rsidRPr="00F77FD0">
        <w:rPr>
          <w:sz w:val="24"/>
          <w:szCs w:val="24"/>
          <w:lang w:val="sr-Cyrl-CS"/>
        </w:rPr>
        <w:t xml:space="preserve">споразума, управљач инфраструктуре може са управљачем инфраструктуре из суседне државе закључити </w:t>
      </w:r>
      <w:r w:rsidR="00DA7A46" w:rsidRPr="00F77FD0">
        <w:rPr>
          <w:sz w:val="24"/>
          <w:szCs w:val="24"/>
          <w:lang w:val="sr-Cyrl-CS"/>
        </w:rPr>
        <w:t xml:space="preserve">акт </w:t>
      </w:r>
      <w:r w:rsidRPr="00F77FD0">
        <w:rPr>
          <w:sz w:val="24"/>
          <w:szCs w:val="24"/>
          <w:lang w:val="sr-Cyrl-CS"/>
        </w:rPr>
        <w:t xml:space="preserve"> </w:t>
      </w:r>
      <w:r w:rsidR="00830F65" w:rsidRPr="00F77FD0">
        <w:rPr>
          <w:sz w:val="24"/>
          <w:szCs w:val="24"/>
          <w:lang w:val="sr-Cyrl-CS"/>
        </w:rPr>
        <w:t>којим</w:t>
      </w:r>
      <w:r w:rsidRPr="00F77FD0">
        <w:rPr>
          <w:sz w:val="24"/>
          <w:szCs w:val="24"/>
          <w:lang w:val="sr-Cyrl-CS"/>
        </w:rPr>
        <w:t xml:space="preserve"> се уређује међусобна сарадња.</w:t>
      </w:r>
    </w:p>
    <w:p w14:paraId="3B27EFA7" w14:textId="13FE3866" w:rsidR="00A502B7" w:rsidRPr="00F77FD0" w:rsidRDefault="00A502B7" w:rsidP="008A03DE">
      <w:pPr>
        <w:pStyle w:val="6naslov"/>
        <w:rPr>
          <w:sz w:val="24"/>
          <w:szCs w:val="24"/>
          <w:lang w:val="sr-Cyrl-CS"/>
        </w:rPr>
      </w:pPr>
    </w:p>
    <w:p w14:paraId="1AC667B7" w14:textId="77777777" w:rsidR="00933585" w:rsidRPr="00F77FD0" w:rsidRDefault="00933585" w:rsidP="008A03DE">
      <w:pPr>
        <w:pStyle w:val="6naslov"/>
        <w:rPr>
          <w:sz w:val="24"/>
          <w:szCs w:val="24"/>
          <w:lang w:val="sr-Cyrl-CS"/>
        </w:rPr>
      </w:pPr>
    </w:p>
    <w:p w14:paraId="3C812068" w14:textId="77777777" w:rsidR="00933585" w:rsidRPr="00F77FD0" w:rsidRDefault="00A502B7" w:rsidP="00C27410">
      <w:pPr>
        <w:pStyle w:val="6naslov"/>
        <w:rPr>
          <w:sz w:val="24"/>
          <w:szCs w:val="24"/>
          <w:lang w:val="sr-Cyrl-CS"/>
        </w:rPr>
      </w:pPr>
      <w:r w:rsidRPr="00F77FD0">
        <w:rPr>
          <w:sz w:val="24"/>
          <w:szCs w:val="24"/>
          <w:lang w:val="sr-Latn-RS"/>
        </w:rPr>
        <w:t>IV</w:t>
      </w:r>
      <w:r w:rsidR="008A03DE" w:rsidRPr="00F77FD0">
        <w:rPr>
          <w:sz w:val="24"/>
          <w:szCs w:val="24"/>
          <w:lang w:val="sr-Cyrl-CS"/>
        </w:rPr>
        <w:t xml:space="preserve"> И</w:t>
      </w:r>
      <w:r w:rsidR="00933585" w:rsidRPr="00F77FD0">
        <w:rPr>
          <w:sz w:val="24"/>
          <w:szCs w:val="24"/>
          <w:lang w:val="sr-Cyrl-CS"/>
        </w:rPr>
        <w:t xml:space="preserve">ЗГРАДЊА, РЕКОНСТРУКЦИЈА </w:t>
      </w:r>
      <w:r w:rsidR="008A03DE" w:rsidRPr="00F77FD0">
        <w:rPr>
          <w:sz w:val="24"/>
          <w:szCs w:val="24"/>
          <w:lang w:val="sr-Cyrl-CS"/>
        </w:rPr>
        <w:t xml:space="preserve">И ОДРЖАВАЊЕ ЈАВНЕ ЖЕЛЕЗНИЧКЕ </w:t>
      </w:r>
      <w:r w:rsidR="00C27410" w:rsidRPr="00F77FD0">
        <w:rPr>
          <w:sz w:val="24"/>
          <w:szCs w:val="24"/>
          <w:lang w:val="sr-Cyrl-CS"/>
        </w:rPr>
        <w:t>ИНФРАСТРУКТУРЕ</w:t>
      </w:r>
    </w:p>
    <w:p w14:paraId="570FD3A0" w14:textId="4D010DF4" w:rsidR="008A03DE" w:rsidRPr="00F77FD0" w:rsidRDefault="008A03DE" w:rsidP="00C27410">
      <w:pPr>
        <w:pStyle w:val="6naslov"/>
        <w:rPr>
          <w:b/>
          <w:sz w:val="24"/>
          <w:szCs w:val="24"/>
          <w:lang w:val="sr-Cyrl-CS"/>
        </w:rPr>
      </w:pPr>
      <w:r w:rsidRPr="00F77FD0">
        <w:rPr>
          <w:sz w:val="24"/>
          <w:szCs w:val="24"/>
          <w:lang w:val="sr-Cyrl-CS"/>
        </w:rPr>
        <w:t xml:space="preserve">1. Изградња и реконструкција железничке инфраструктуре </w:t>
      </w:r>
      <w:r w:rsidRPr="00F77FD0">
        <w:rPr>
          <w:rFonts w:ascii="Tahoma" w:hAnsi="Tahoma" w:cs="Tahoma"/>
          <w:sz w:val="24"/>
          <w:szCs w:val="24"/>
          <w:lang w:val="sr-Cyrl-CS"/>
        </w:rPr>
        <w:t>﻿</w:t>
      </w:r>
      <w:r w:rsidRPr="00F77FD0">
        <w:rPr>
          <w:sz w:val="24"/>
          <w:szCs w:val="24"/>
          <w:lang w:val="sr-Cyrl-CS"/>
        </w:rPr>
        <w:t xml:space="preserve"> </w:t>
      </w:r>
    </w:p>
    <w:p w14:paraId="15368C20" w14:textId="77777777" w:rsidR="008A03DE" w:rsidRPr="00F77FD0" w:rsidRDefault="008A03DE" w:rsidP="008A03DE">
      <w:pPr>
        <w:pStyle w:val="8podpodnas"/>
        <w:rPr>
          <w:sz w:val="24"/>
          <w:szCs w:val="24"/>
          <w:lang w:val="sr-Cyrl-CS"/>
        </w:rPr>
      </w:pPr>
      <w:r w:rsidRPr="00F77FD0">
        <w:rPr>
          <w:sz w:val="24"/>
          <w:szCs w:val="24"/>
          <w:lang w:val="sr-Cyrl-CS"/>
        </w:rPr>
        <w:t>Изградња железничке инфраструктуре</w:t>
      </w:r>
    </w:p>
    <w:p w14:paraId="68AA69C9" w14:textId="624C41EB"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53E5C" w:rsidRPr="00F77FD0">
        <w:rPr>
          <w:rFonts w:eastAsia="Times New Roman"/>
          <w:bCs/>
          <w:lang w:val="sr-Latn-RS"/>
        </w:rPr>
        <w:t>5</w:t>
      </w:r>
      <w:r w:rsidR="00B71991" w:rsidRPr="00F77FD0">
        <w:rPr>
          <w:rFonts w:eastAsia="Times New Roman"/>
          <w:bCs/>
          <w:lang w:val="sr-Latn-RS"/>
        </w:rPr>
        <w:t>3</w:t>
      </w:r>
      <w:r w:rsidRPr="00F77FD0">
        <w:rPr>
          <w:rFonts w:eastAsia="Times New Roman"/>
          <w:bCs/>
          <w:lang w:val="sr-Cyrl-CS"/>
        </w:rPr>
        <w:t>.</w:t>
      </w:r>
    </w:p>
    <w:p w14:paraId="6CA92CC4" w14:textId="77777777" w:rsidR="008A03DE" w:rsidRPr="00F77FD0" w:rsidRDefault="008A03DE" w:rsidP="008A03DE">
      <w:pPr>
        <w:pStyle w:val="1tekst"/>
        <w:rPr>
          <w:sz w:val="24"/>
          <w:szCs w:val="24"/>
          <w:lang w:val="sr-Cyrl-CS"/>
        </w:rPr>
      </w:pPr>
      <w:r w:rsidRPr="00F77FD0">
        <w:rPr>
          <w:sz w:val="24"/>
          <w:szCs w:val="24"/>
          <w:lang w:val="sr-Cyrl-CS"/>
        </w:rPr>
        <w:t>Изградња железничке инфраструктуре врши се у складу са законом којим се уређује планирање и изградња објеката и законима којима се уређују безбедност у железничком саобраћају и интероперабилност железничког система.</w:t>
      </w:r>
    </w:p>
    <w:p w14:paraId="312758DC" w14:textId="4AD42029" w:rsidR="008A03DE" w:rsidRPr="00F77FD0" w:rsidRDefault="008A03DE" w:rsidP="008A03DE">
      <w:pPr>
        <w:pStyle w:val="1tekst"/>
        <w:rPr>
          <w:sz w:val="24"/>
          <w:szCs w:val="24"/>
          <w:lang w:val="sr-Cyrl-CS"/>
        </w:rPr>
      </w:pPr>
      <w:r w:rsidRPr="00F77FD0">
        <w:rPr>
          <w:sz w:val="24"/>
          <w:szCs w:val="24"/>
          <w:lang w:val="sr-Cyrl-CS"/>
        </w:rPr>
        <w:t>Под изградњом железничке инфраструктуре, у смислу овог закона, сматра се изградња нове железничке пруге, као и изградња телекомуникационих, сигнално-сигурносних, електро-енергетских, електровучних и других постројења и уређаја, зграда и објеката на новој и постојећим пругама.</w:t>
      </w:r>
    </w:p>
    <w:p w14:paraId="48E55627" w14:textId="3B0E0420" w:rsidR="00D05C85" w:rsidRPr="00F77FD0" w:rsidRDefault="00D05C85" w:rsidP="007C7AEE">
      <w:pPr>
        <w:spacing w:line="276" w:lineRule="auto"/>
        <w:ind w:firstLine="390"/>
        <w:jc w:val="both"/>
        <w:rPr>
          <w:bCs/>
          <w:iCs/>
          <w:lang w:val="sr-Cyrl-RS"/>
        </w:rPr>
      </w:pPr>
      <w:r w:rsidRPr="00F77FD0">
        <w:rPr>
          <w:bCs/>
          <w:iCs/>
          <w:lang w:val="sr-Cyrl-RS"/>
        </w:rPr>
        <w:t>Управљач јавне железничке инфраструктуре,  у случају изградње и модернизације пруге,  нема обавезу плаћања накнаде  за прикључак на дистрибутивни систем електричне енергије.</w:t>
      </w:r>
    </w:p>
    <w:p w14:paraId="46E2B2F7" w14:textId="77777777" w:rsidR="00D05C85" w:rsidRPr="00F77FD0" w:rsidRDefault="00D05C85" w:rsidP="008A03DE">
      <w:pPr>
        <w:pStyle w:val="1tekst"/>
        <w:rPr>
          <w:sz w:val="24"/>
          <w:szCs w:val="24"/>
          <w:lang w:val="sr-Cyrl-CS"/>
        </w:rPr>
      </w:pPr>
    </w:p>
    <w:p w14:paraId="4D88BAED" w14:textId="77777777" w:rsidR="008A03DE" w:rsidRPr="00F77FD0" w:rsidRDefault="008A03DE" w:rsidP="008A03DE">
      <w:pPr>
        <w:pStyle w:val="8podpodnas"/>
        <w:rPr>
          <w:sz w:val="24"/>
          <w:szCs w:val="24"/>
          <w:lang w:val="sr-Cyrl-CS"/>
        </w:rPr>
      </w:pPr>
      <w:r w:rsidRPr="00F77FD0">
        <w:rPr>
          <w:sz w:val="24"/>
          <w:szCs w:val="24"/>
          <w:lang w:val="sr-Cyrl-CS"/>
        </w:rPr>
        <w:t>Национални програм јавне железничке инфраструктуре</w:t>
      </w:r>
    </w:p>
    <w:p w14:paraId="1177E91F" w14:textId="6B67A065"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53E5C" w:rsidRPr="00F77FD0">
        <w:rPr>
          <w:rFonts w:eastAsia="Times New Roman"/>
          <w:bCs/>
          <w:lang w:val="sr-Latn-RS"/>
        </w:rPr>
        <w:t>5</w:t>
      </w:r>
      <w:r w:rsidR="00B71991" w:rsidRPr="00F77FD0">
        <w:rPr>
          <w:rFonts w:eastAsia="Times New Roman"/>
          <w:bCs/>
          <w:lang w:val="sr-Latn-RS"/>
        </w:rPr>
        <w:t>4</w:t>
      </w:r>
      <w:r w:rsidRPr="00F77FD0">
        <w:rPr>
          <w:rFonts w:eastAsia="Times New Roman"/>
          <w:bCs/>
          <w:lang w:val="sr-Cyrl-CS"/>
        </w:rPr>
        <w:t>.</w:t>
      </w:r>
    </w:p>
    <w:p w14:paraId="403707A1" w14:textId="77777777" w:rsidR="008A03DE" w:rsidRPr="00F77FD0" w:rsidRDefault="008A03DE" w:rsidP="008A03DE">
      <w:pPr>
        <w:pStyle w:val="1tekst"/>
        <w:rPr>
          <w:sz w:val="24"/>
          <w:szCs w:val="24"/>
          <w:lang w:val="sr-Cyrl-CS"/>
        </w:rPr>
      </w:pPr>
      <w:r w:rsidRPr="00F77FD0">
        <w:rPr>
          <w:sz w:val="24"/>
          <w:szCs w:val="24"/>
          <w:lang w:val="sr-Cyrl-CS"/>
        </w:rPr>
        <w:t>Владa доноси Национални програм железничке инфраструктуре (у даљем тексту: Национални програм), који обухвата:</w:t>
      </w:r>
    </w:p>
    <w:p w14:paraId="1A2C7C43" w14:textId="77777777" w:rsidR="008A03DE" w:rsidRPr="00F77FD0" w:rsidRDefault="008A03DE" w:rsidP="008A03DE">
      <w:pPr>
        <w:pStyle w:val="1tekst"/>
        <w:rPr>
          <w:sz w:val="24"/>
          <w:szCs w:val="24"/>
          <w:lang w:val="sr-Cyrl-CS"/>
        </w:rPr>
      </w:pPr>
      <w:r w:rsidRPr="00F77FD0">
        <w:rPr>
          <w:sz w:val="24"/>
          <w:szCs w:val="24"/>
          <w:lang w:val="sr-Cyrl-CS"/>
        </w:rPr>
        <w:t>1) постојеће карактеристике и стање железничке инфраструктуре Републике Србије;</w:t>
      </w:r>
    </w:p>
    <w:p w14:paraId="37A7E8D6" w14:textId="77777777" w:rsidR="008A03DE" w:rsidRPr="00F77FD0" w:rsidRDefault="008A03DE" w:rsidP="008A03DE">
      <w:pPr>
        <w:pStyle w:val="1tekst"/>
        <w:rPr>
          <w:sz w:val="24"/>
          <w:szCs w:val="24"/>
          <w:lang w:val="sr-Cyrl-CS"/>
        </w:rPr>
      </w:pPr>
      <w:r w:rsidRPr="00F77FD0">
        <w:rPr>
          <w:sz w:val="24"/>
          <w:szCs w:val="24"/>
          <w:lang w:val="sr-Cyrl-CS"/>
        </w:rPr>
        <w:lastRenderedPageBreak/>
        <w:t>2) развојне компоненте у изградњи нових капацитета инфраструктуре од посебног значаја за Републику Србију;</w:t>
      </w:r>
    </w:p>
    <w:p w14:paraId="3F9C330F" w14:textId="77777777" w:rsidR="008A03DE" w:rsidRPr="00F77FD0" w:rsidRDefault="008A03DE" w:rsidP="008A03DE">
      <w:pPr>
        <w:pStyle w:val="1tekst"/>
        <w:rPr>
          <w:sz w:val="24"/>
          <w:szCs w:val="24"/>
          <w:lang w:val="sr-Cyrl-CS"/>
        </w:rPr>
      </w:pPr>
      <w:r w:rsidRPr="00F77FD0">
        <w:rPr>
          <w:sz w:val="24"/>
          <w:szCs w:val="24"/>
          <w:lang w:val="sr-Cyrl-CS"/>
        </w:rPr>
        <w:t>3) планове изградње, реконструкције и одржавања железничке инфраструктуре са дефинисањем структуре, динамике реализације и приоритета, висине и извора финансијских средстава потребних за извршење активности из Националног програма.</w:t>
      </w:r>
    </w:p>
    <w:p w14:paraId="665F8DB4" w14:textId="77777777" w:rsidR="008A03DE" w:rsidRPr="00F77FD0" w:rsidRDefault="008A03DE" w:rsidP="008A03DE">
      <w:pPr>
        <w:pStyle w:val="1tekst"/>
        <w:rPr>
          <w:sz w:val="24"/>
          <w:szCs w:val="24"/>
          <w:lang w:val="sr-Cyrl-CS"/>
        </w:rPr>
      </w:pPr>
      <w:r w:rsidRPr="00F77FD0">
        <w:rPr>
          <w:sz w:val="24"/>
          <w:szCs w:val="24"/>
          <w:lang w:val="sr-Cyrl-CS"/>
        </w:rPr>
        <w:t>Национални програм доноси се за период од пет година.</w:t>
      </w:r>
    </w:p>
    <w:p w14:paraId="7ACC28A0" w14:textId="77777777" w:rsidR="008A03DE" w:rsidRPr="00F77FD0" w:rsidRDefault="008A03DE" w:rsidP="008A03DE">
      <w:pPr>
        <w:pStyle w:val="1tekst"/>
        <w:rPr>
          <w:sz w:val="24"/>
          <w:szCs w:val="24"/>
          <w:lang w:val="sr-Cyrl-CS"/>
        </w:rPr>
      </w:pPr>
      <w:r w:rsidRPr="00F77FD0">
        <w:rPr>
          <w:sz w:val="24"/>
          <w:szCs w:val="24"/>
          <w:lang w:val="sr-Cyrl-CS"/>
        </w:rPr>
        <w:t>На основу Националног програма управљач инфраструктуре израђује годишњи Програм изградње, реконструкције и одржавања железничке инфраструктуре, организовања и регулисања железничког саобраћаја са пројекцијом за наредне четири године.</w:t>
      </w:r>
    </w:p>
    <w:p w14:paraId="053F7418" w14:textId="77777777" w:rsidR="008A03DE" w:rsidRPr="00F77FD0" w:rsidRDefault="008A03DE" w:rsidP="008A03DE">
      <w:pPr>
        <w:pStyle w:val="1tekst"/>
        <w:rPr>
          <w:sz w:val="24"/>
          <w:szCs w:val="24"/>
          <w:lang w:val="sr-Cyrl-CS"/>
        </w:rPr>
      </w:pPr>
      <w:r w:rsidRPr="00F77FD0">
        <w:rPr>
          <w:sz w:val="24"/>
          <w:szCs w:val="24"/>
          <w:lang w:val="sr-Cyrl-CS"/>
        </w:rPr>
        <w:t>Управљач инфраструктуре објављује на својој интернет страници предлог програма из става 3. овог члана, консултује подносиоце захтева за доделу капацитета инфраструктуре и друге заинтересоване стране у поступку доношења програма и даје им рок од најмање 15 дана за достављање сугестија и предлога у вези са програмом.</w:t>
      </w:r>
    </w:p>
    <w:p w14:paraId="6E557AD5" w14:textId="77777777" w:rsidR="008A03DE" w:rsidRPr="00F77FD0" w:rsidRDefault="008A03DE" w:rsidP="008A03DE">
      <w:pPr>
        <w:pStyle w:val="1tekst"/>
        <w:rPr>
          <w:sz w:val="24"/>
          <w:szCs w:val="24"/>
          <w:lang w:val="sr-Cyrl-CS"/>
        </w:rPr>
      </w:pPr>
      <w:r w:rsidRPr="00F77FD0">
        <w:rPr>
          <w:sz w:val="24"/>
          <w:szCs w:val="24"/>
          <w:lang w:val="sr-Cyrl-CS"/>
        </w:rPr>
        <w:t>Програм из става 3. овог члана се пројектује тако да обезбеди оптимално и ефикасно коришћење, обезбеђивање и развој железничке инфраструктуре, притом обезбеђујући финансијску равнотежу и обезбеђивање средстава за остваривање тих циљева.</w:t>
      </w:r>
    </w:p>
    <w:p w14:paraId="60562D78" w14:textId="77777777" w:rsidR="008A03DE" w:rsidRPr="00F77FD0" w:rsidRDefault="008A03DE" w:rsidP="008A03DE">
      <w:pPr>
        <w:pStyle w:val="1tekst"/>
        <w:rPr>
          <w:sz w:val="24"/>
          <w:szCs w:val="24"/>
          <w:lang w:val="sr-Cyrl-CS"/>
        </w:rPr>
      </w:pPr>
      <w:r w:rsidRPr="00F77FD0">
        <w:rPr>
          <w:sz w:val="24"/>
          <w:szCs w:val="24"/>
          <w:lang w:val="sr-Cyrl-CS"/>
        </w:rPr>
        <w:t>Управљач инфраструктуре два пута годишње подноси Министарству извештај о реализацији годишњег програма изградње, реконструкције и одржавања железничке инфраструктуре, организовања и регулисања железничког саобраћаја.</w:t>
      </w:r>
    </w:p>
    <w:p w14:paraId="651B4A9B" w14:textId="77777777" w:rsidR="008A03DE" w:rsidRPr="00F77FD0" w:rsidRDefault="008A03DE" w:rsidP="008A03DE">
      <w:pPr>
        <w:pStyle w:val="1tekst"/>
        <w:rPr>
          <w:sz w:val="24"/>
          <w:szCs w:val="24"/>
          <w:lang w:val="sr-Cyrl-CS"/>
        </w:rPr>
      </w:pPr>
      <w:r w:rsidRPr="00F77FD0">
        <w:rPr>
          <w:sz w:val="24"/>
          <w:szCs w:val="24"/>
          <w:lang w:val="sr-Cyrl-CS"/>
        </w:rPr>
        <w:t>Министарство подноси Влади једанпут годишње извештај о реализацији Националног програма на основу извештаја из става 6. овог члана.</w:t>
      </w:r>
    </w:p>
    <w:p w14:paraId="6309F95E" w14:textId="77777777" w:rsidR="008A03DE" w:rsidRPr="00F77FD0" w:rsidRDefault="008A03DE" w:rsidP="008A03DE">
      <w:pPr>
        <w:pStyle w:val="1tekst"/>
        <w:rPr>
          <w:sz w:val="24"/>
          <w:szCs w:val="24"/>
          <w:lang w:val="sr-Cyrl-CS"/>
        </w:rPr>
      </w:pPr>
      <w:r w:rsidRPr="00F77FD0">
        <w:rPr>
          <w:sz w:val="24"/>
          <w:szCs w:val="24"/>
          <w:lang w:val="sr-Cyrl-CS"/>
        </w:rPr>
        <w:t>Министар прописује садржину и форму извештаја из става 6. овог члана.</w:t>
      </w:r>
    </w:p>
    <w:p w14:paraId="0ACA4752" w14:textId="77777777" w:rsidR="00B53E5C" w:rsidRPr="00F77FD0" w:rsidRDefault="00B53E5C" w:rsidP="008A03DE">
      <w:pPr>
        <w:jc w:val="center"/>
        <w:rPr>
          <w:rFonts w:eastAsia="Times New Roman"/>
          <w:bCs/>
          <w:lang w:val="sr-Cyrl-CS"/>
        </w:rPr>
      </w:pPr>
    </w:p>
    <w:p w14:paraId="10B07BEB" w14:textId="592ED531"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53E5C" w:rsidRPr="00F77FD0">
        <w:rPr>
          <w:rFonts w:eastAsia="Times New Roman"/>
          <w:bCs/>
          <w:lang w:val="sr-Latn-RS"/>
        </w:rPr>
        <w:t>5</w:t>
      </w:r>
      <w:r w:rsidR="00B71991" w:rsidRPr="00F77FD0">
        <w:rPr>
          <w:rFonts w:eastAsia="Times New Roman"/>
          <w:bCs/>
          <w:lang w:val="sr-Latn-RS"/>
        </w:rPr>
        <w:t>5</w:t>
      </w:r>
      <w:r w:rsidRPr="00F77FD0">
        <w:rPr>
          <w:rFonts w:eastAsia="Times New Roman"/>
          <w:bCs/>
          <w:lang w:val="sr-Cyrl-CS"/>
        </w:rPr>
        <w:t xml:space="preserve">. </w:t>
      </w:r>
      <w:r w:rsidRPr="00F77FD0">
        <w:rPr>
          <w:rFonts w:ascii="Tahoma" w:eastAsia="Times New Roman" w:hAnsi="Tahoma" w:cs="Tahoma"/>
          <w:bCs/>
          <w:lang w:val="sr-Cyrl-CS"/>
        </w:rPr>
        <w:t>﻿</w:t>
      </w:r>
    </w:p>
    <w:p w14:paraId="5D8EA802" w14:textId="77777777" w:rsidR="008A03DE" w:rsidRPr="00F77FD0" w:rsidRDefault="008A03DE" w:rsidP="008A03DE">
      <w:pPr>
        <w:pStyle w:val="1tekst"/>
        <w:rPr>
          <w:sz w:val="24"/>
          <w:szCs w:val="24"/>
          <w:lang w:val="sr-Cyrl-CS"/>
        </w:rPr>
      </w:pPr>
      <w:r w:rsidRPr="00F77FD0">
        <w:rPr>
          <w:sz w:val="24"/>
          <w:szCs w:val="24"/>
          <w:lang w:val="sr-Cyrl-CS"/>
        </w:rPr>
        <w:t>Управљач инфраструктуре је дужан, да пре отпочињања радова, а најмање 120 дана раније, објави почетак радова на изградњи, реконструкцији и обнови јавне железничке инфраструктуре у дневним листовима или на други уобичајени начин, да би привредно друштво, друго правно лице, односно предузетник који се стара о објектима уграђеним у пружном и инфраструктурном појасу (цевоводи, водоводи, електричне, телефонске и ваздушне линије, подземни каблови и друге сличне инсталације и уређаји), као и у случају када намерава да те објекте изгради, могао да усклади радове на тим објектима са радовима на изградњи, реконструкцији и обнови железничке инфраструктуре.</w:t>
      </w:r>
    </w:p>
    <w:p w14:paraId="44D03310" w14:textId="77777777" w:rsidR="008A03DE" w:rsidRPr="00F77FD0" w:rsidRDefault="008A03DE" w:rsidP="008A03DE">
      <w:pPr>
        <w:pStyle w:val="1tekst"/>
        <w:rPr>
          <w:sz w:val="24"/>
          <w:szCs w:val="24"/>
          <w:lang w:val="sr-Cyrl-CS"/>
        </w:rPr>
      </w:pPr>
      <w:r w:rsidRPr="00F77FD0">
        <w:rPr>
          <w:sz w:val="24"/>
          <w:szCs w:val="24"/>
          <w:lang w:val="sr-Cyrl-CS"/>
        </w:rPr>
        <w:t>Управљач инфраструктуре и привредно друштво, друго правно лице и предузетник из става 1. овог члана, уређују уговором међусобна права и обавезе у вези са извођењем радова на изградњи, реконструкцији и обнови железничке инфраструктуре и радове на објектима уграђеним или који ће се уградити у пружном појасу.</w:t>
      </w:r>
    </w:p>
    <w:p w14:paraId="0243BA98" w14:textId="77777777" w:rsidR="008A03DE" w:rsidRPr="00F77FD0" w:rsidRDefault="008A03DE" w:rsidP="008A03DE">
      <w:pPr>
        <w:pStyle w:val="1tekst"/>
        <w:rPr>
          <w:sz w:val="24"/>
          <w:szCs w:val="24"/>
          <w:lang w:val="sr-Cyrl-CS"/>
        </w:rPr>
      </w:pPr>
      <w:r w:rsidRPr="00F77FD0">
        <w:rPr>
          <w:sz w:val="24"/>
          <w:szCs w:val="24"/>
          <w:lang w:val="sr-Cyrl-CS"/>
        </w:rPr>
        <w:t>Обавеза је привредног друштва, другог правног лица, односно предузетника који се стара о објектима уграђеним у пружном појасу (цевоводима, водоводима, електричним, телефонским и ваздушним линијама, подземним кабловима и другим сличним инсталацијама и уређајима) да о свом трошку и у захтеваном року од стране управљача инфраструктуре, исте измести пре почетка радова на реконструкцији и обнови железничке инфраструктуре или их прилагоди потребама извођења радова, а ако то не учини управљач инфраструктуре је овлашћен да наведене радње предузме о трошку тог лица.</w:t>
      </w:r>
    </w:p>
    <w:p w14:paraId="7B59FB28" w14:textId="77777777" w:rsidR="008A03DE" w:rsidRPr="00F77FD0" w:rsidRDefault="008A03DE" w:rsidP="008A03DE">
      <w:pPr>
        <w:pStyle w:val="1tekst"/>
        <w:rPr>
          <w:sz w:val="24"/>
          <w:szCs w:val="24"/>
          <w:lang w:val="sr-Cyrl-CS"/>
        </w:rPr>
      </w:pPr>
      <w:r w:rsidRPr="00F77FD0">
        <w:rPr>
          <w:sz w:val="24"/>
          <w:szCs w:val="24"/>
          <w:lang w:val="sr-Cyrl-CS"/>
        </w:rPr>
        <w:lastRenderedPageBreak/>
        <w:t>Обавеза је лица из става 3. овог члана да пре почетка радова на изградњи јавне железничке инфраструктуре, у року који одреди управљач инфраструктуре, објекте из става 3. овог члана измести или их прилагоди потребама извођења радова, а трошкове измештања наведених објеката, подразумевајући и трошкове градње, односно постављања тих објеката на другој локацији, сноси управљач инфраструктуре.</w:t>
      </w:r>
    </w:p>
    <w:p w14:paraId="4605389A" w14:textId="77777777" w:rsidR="008A03DE" w:rsidRPr="00F77FD0" w:rsidRDefault="008A03DE" w:rsidP="008A03DE">
      <w:pPr>
        <w:pStyle w:val="1tekst"/>
        <w:rPr>
          <w:sz w:val="24"/>
          <w:szCs w:val="24"/>
          <w:lang w:val="sr-Cyrl-CS"/>
        </w:rPr>
      </w:pPr>
      <w:r w:rsidRPr="00F77FD0">
        <w:rPr>
          <w:sz w:val="24"/>
          <w:szCs w:val="24"/>
          <w:lang w:val="sr-Cyrl-CS"/>
        </w:rPr>
        <w:t>Управљач инфраструктуре води евиденцију о уграђеним објектима из става 1. овог члана, по пругама, месту уградње и управљачима тих објеката.</w:t>
      </w:r>
    </w:p>
    <w:p w14:paraId="702DA757" w14:textId="77777777" w:rsidR="00B53E5C" w:rsidRPr="00F77FD0" w:rsidRDefault="00B53E5C" w:rsidP="008A03DE">
      <w:pPr>
        <w:jc w:val="center"/>
        <w:rPr>
          <w:rFonts w:eastAsia="Times New Roman"/>
          <w:bCs/>
          <w:lang w:val="sr-Cyrl-CS"/>
        </w:rPr>
      </w:pPr>
    </w:p>
    <w:p w14:paraId="51593B4B" w14:textId="42BA3E2A" w:rsidR="008A03DE" w:rsidRPr="00F77FD0" w:rsidRDefault="008A03DE" w:rsidP="008A03DE">
      <w:pPr>
        <w:jc w:val="center"/>
        <w:rPr>
          <w:rFonts w:eastAsia="Times New Roman"/>
          <w:bCs/>
          <w:lang w:val="sr-Cyrl-CS"/>
        </w:rPr>
      </w:pPr>
      <w:r w:rsidRPr="00F77FD0">
        <w:rPr>
          <w:rFonts w:eastAsia="Times New Roman"/>
          <w:bCs/>
          <w:lang w:val="sr-Cyrl-CS"/>
        </w:rPr>
        <w:t>Члан 5</w:t>
      </w:r>
      <w:r w:rsidR="00B71991" w:rsidRPr="00F77FD0">
        <w:rPr>
          <w:rFonts w:eastAsia="Times New Roman"/>
          <w:bCs/>
          <w:lang w:val="sr-Latn-RS"/>
        </w:rPr>
        <w:t>6</w:t>
      </w:r>
      <w:r w:rsidRPr="00F77FD0">
        <w:rPr>
          <w:rFonts w:eastAsia="Times New Roman"/>
          <w:bCs/>
          <w:lang w:val="sr-Cyrl-CS"/>
        </w:rPr>
        <w:t>.</w:t>
      </w:r>
    </w:p>
    <w:p w14:paraId="674493CB" w14:textId="77777777" w:rsidR="008A03DE" w:rsidRPr="00F77FD0" w:rsidRDefault="008A03DE" w:rsidP="008A03DE">
      <w:pPr>
        <w:pStyle w:val="1tekst"/>
        <w:rPr>
          <w:sz w:val="24"/>
          <w:szCs w:val="24"/>
          <w:lang w:val="sr-Cyrl-CS"/>
        </w:rPr>
      </w:pPr>
      <w:r w:rsidRPr="00F77FD0">
        <w:rPr>
          <w:sz w:val="24"/>
          <w:szCs w:val="24"/>
          <w:lang w:val="sr-Cyrl-CS"/>
        </w:rPr>
        <w:t>Ако железничку инфраструктуру треба реконструисати или обновити због изградње другог објекта (јавни пут, рудник, каменолом, акумулационо језеро, аеродром и сл.), део железничке инфраструктуре који се реконструише или обнавља мора бити изграђен са елементима који одговарају категорији те железничке инфраструктуре, без обзира на стварно стање у коме се налазила у моменту реконструкције.</w:t>
      </w:r>
    </w:p>
    <w:p w14:paraId="4CE6D3FF" w14:textId="77777777" w:rsidR="008A03DE" w:rsidRPr="00F77FD0" w:rsidRDefault="008A03DE" w:rsidP="008A03DE">
      <w:pPr>
        <w:pStyle w:val="1tekst"/>
        <w:rPr>
          <w:sz w:val="24"/>
          <w:szCs w:val="24"/>
          <w:lang w:val="sr-Cyrl-CS"/>
        </w:rPr>
      </w:pPr>
      <w:r w:rsidRPr="00F77FD0">
        <w:rPr>
          <w:sz w:val="24"/>
          <w:szCs w:val="24"/>
          <w:lang w:val="sr-Cyrl-CS"/>
        </w:rPr>
        <w:t>Трошкове реконструкције или обнове железничке инфраструктуре из става 1. овог члана сноси инвеститор објекта због чије изградње се врши реконструкција железничке инфраструктуре, ако се другачије не споразумеју инвеститор и управљач инфраструктуре.</w:t>
      </w:r>
    </w:p>
    <w:p w14:paraId="7814DDD2" w14:textId="77777777" w:rsidR="007A1C26" w:rsidRPr="00F77FD0" w:rsidRDefault="007A1C26" w:rsidP="004A018F">
      <w:pPr>
        <w:pStyle w:val="8podpodnas"/>
        <w:spacing w:before="0" w:after="0"/>
        <w:rPr>
          <w:i w:val="0"/>
          <w:sz w:val="24"/>
          <w:szCs w:val="24"/>
          <w:lang w:val="sr-Cyrl-CS"/>
        </w:rPr>
      </w:pPr>
    </w:p>
    <w:p w14:paraId="4E5FC423" w14:textId="5E4AD687" w:rsidR="008A03DE" w:rsidRPr="00F77FD0" w:rsidRDefault="008A03DE" w:rsidP="004A018F">
      <w:pPr>
        <w:pStyle w:val="8podpodnas"/>
        <w:spacing w:before="0" w:after="0"/>
        <w:rPr>
          <w:i w:val="0"/>
          <w:sz w:val="24"/>
          <w:szCs w:val="24"/>
          <w:lang w:val="sr-Cyrl-CS"/>
        </w:rPr>
      </w:pPr>
      <w:r w:rsidRPr="00F77FD0">
        <w:rPr>
          <w:i w:val="0"/>
          <w:sz w:val="24"/>
          <w:szCs w:val="24"/>
          <w:lang w:val="sr-Cyrl-CS"/>
        </w:rPr>
        <w:t>Реконструкција железничке инфраструктуре</w:t>
      </w:r>
    </w:p>
    <w:p w14:paraId="4AF45F23" w14:textId="78FE84AB" w:rsidR="008A03DE" w:rsidRPr="00F77FD0" w:rsidRDefault="008A03DE" w:rsidP="007A1C26">
      <w:pPr>
        <w:jc w:val="center"/>
        <w:rPr>
          <w:rFonts w:eastAsia="Times New Roman"/>
          <w:bCs/>
          <w:lang w:val="sr-Cyrl-CS"/>
        </w:rPr>
      </w:pPr>
      <w:r w:rsidRPr="00F77FD0">
        <w:rPr>
          <w:rFonts w:eastAsia="Times New Roman"/>
          <w:bCs/>
          <w:lang w:val="sr-Cyrl-CS"/>
        </w:rPr>
        <w:t>Члан 5</w:t>
      </w:r>
      <w:r w:rsidR="00B71991" w:rsidRPr="00F77FD0">
        <w:rPr>
          <w:rFonts w:eastAsia="Times New Roman"/>
          <w:bCs/>
          <w:lang w:val="sr-Latn-RS"/>
        </w:rPr>
        <w:t>7</w:t>
      </w:r>
      <w:r w:rsidRPr="00F77FD0">
        <w:rPr>
          <w:rFonts w:eastAsia="Times New Roman"/>
          <w:bCs/>
          <w:lang w:val="sr-Cyrl-CS"/>
        </w:rPr>
        <w:t>.</w:t>
      </w:r>
    </w:p>
    <w:p w14:paraId="7CCD7B7E" w14:textId="77777777" w:rsidR="003320D9" w:rsidRPr="00F77FD0" w:rsidRDefault="003320D9" w:rsidP="006447AB">
      <w:pPr>
        <w:pStyle w:val="1tekst"/>
        <w:ind w:firstLine="570"/>
        <w:rPr>
          <w:lang w:val="sr-Cyrl-CS"/>
        </w:rPr>
      </w:pPr>
      <w:r w:rsidRPr="00F77FD0">
        <w:rPr>
          <w:lang w:val="sr-Cyrl-RS"/>
        </w:rPr>
        <w:t>Реконструкција железничке инфраструктуре јесте извођење грађевинских и других радова у заштитном пружном појасу са припадајућим објектима, у складу са посебним законом,</w:t>
      </w:r>
      <w:r w:rsidRPr="00F77FD0">
        <w:rPr>
          <w:sz w:val="24"/>
          <w:szCs w:val="24"/>
          <w:lang w:val="sr-Cyrl-CS"/>
        </w:rPr>
        <w:t xml:space="preserve"> </w:t>
      </w:r>
      <w:r w:rsidRPr="00F77FD0">
        <w:rPr>
          <w:lang w:val="sr-Cyrl-CS"/>
        </w:rPr>
        <w:t xml:space="preserve"> техничким прописима и стандардима,</w:t>
      </w:r>
      <w:r w:rsidRPr="00F77FD0">
        <w:rPr>
          <w:lang w:val="sr-Cyrl-RS"/>
        </w:rPr>
        <w:t xml:space="preserve"> којима се може променити габарит, волумен, положај или опрема железничке инфраструктуре, као и извођење радова који обухватају радове великог обима, замене елемената железничке инфраструктуре, којима се не мења њено целокупно функционисање, а у циљу унапређења функционалних и конструктивних карактеристика железничке  инфраструктуре у целини или њених појединих елемената.</w:t>
      </w:r>
    </w:p>
    <w:p w14:paraId="1C22C91C" w14:textId="6047C507" w:rsidR="006447AB" w:rsidRPr="00F77FD0" w:rsidRDefault="006447AB" w:rsidP="006447AB">
      <w:pPr>
        <w:tabs>
          <w:tab w:val="left" w:pos="426"/>
        </w:tabs>
        <w:jc w:val="both"/>
        <w:rPr>
          <w:rFonts w:eastAsia="Times New Roman"/>
          <w:lang w:val="sr-Cyrl-CS"/>
        </w:rPr>
      </w:pPr>
      <w:r w:rsidRPr="00F77FD0">
        <w:rPr>
          <w:rFonts w:eastAsia="Times New Roman"/>
          <w:i/>
          <w:lang w:val="sr-Cyrl-CS"/>
        </w:rPr>
        <w:t xml:space="preserve"> </w:t>
      </w:r>
      <w:r w:rsidRPr="00F77FD0">
        <w:rPr>
          <w:rFonts w:eastAsia="Times New Roman"/>
          <w:i/>
          <w:lang w:val="sr-Cyrl-CS"/>
        </w:rPr>
        <w:tab/>
      </w:r>
      <w:r w:rsidRPr="00F77FD0">
        <w:rPr>
          <w:rFonts w:eastAsia="Times New Roman"/>
          <w:i/>
          <w:lang w:val="sr-Cyrl-CS"/>
        </w:rPr>
        <w:tab/>
      </w:r>
      <w:r w:rsidRPr="00F77FD0">
        <w:rPr>
          <w:rFonts w:eastAsia="Times New Roman"/>
          <w:lang w:val="sr-Cyrl-CS"/>
        </w:rPr>
        <w:t>Модернизација железничке инфраструктуре</w:t>
      </w:r>
      <w:r w:rsidRPr="00F77FD0">
        <w:rPr>
          <w:rFonts w:eastAsia="Times New Roman"/>
          <w:i/>
          <w:lang w:val="sr-Cyrl-CS"/>
        </w:rPr>
        <w:t xml:space="preserve"> </w:t>
      </w:r>
      <w:r w:rsidRPr="00F77FD0">
        <w:rPr>
          <w:rFonts w:eastAsia="Times New Roman"/>
          <w:lang w:val="sr-Cyrl-CS"/>
        </w:rPr>
        <w:t>обухвата радове великог обима на инфраструктури којима се побољшава њено целокупно функционисање;</w:t>
      </w:r>
      <w:r w:rsidRPr="00F77FD0">
        <w:rPr>
          <w:rFonts w:eastAsia="Times New Roman"/>
          <w:lang w:val="sr-Latn-CS"/>
        </w:rPr>
        <w:t xml:space="preserve"> </w:t>
      </w:r>
    </w:p>
    <w:p w14:paraId="3EAFF80B" w14:textId="77777777" w:rsidR="003320D9" w:rsidRPr="00F77FD0" w:rsidRDefault="003320D9" w:rsidP="008A03DE">
      <w:pPr>
        <w:pStyle w:val="1tekst"/>
        <w:rPr>
          <w:sz w:val="24"/>
          <w:szCs w:val="24"/>
          <w:lang w:val="sr-Cyrl-CS"/>
        </w:rPr>
      </w:pPr>
    </w:p>
    <w:p w14:paraId="1BB95CAA" w14:textId="77777777" w:rsidR="008A03DE" w:rsidRPr="00F77FD0" w:rsidRDefault="008A03DE" w:rsidP="006447AB">
      <w:pPr>
        <w:pStyle w:val="1tekst"/>
        <w:ind w:firstLine="570"/>
        <w:rPr>
          <w:sz w:val="24"/>
          <w:szCs w:val="24"/>
          <w:lang w:val="sr-Cyrl-CS"/>
        </w:rPr>
      </w:pPr>
      <w:r w:rsidRPr="00F77FD0">
        <w:rPr>
          <w:sz w:val="24"/>
          <w:szCs w:val="24"/>
          <w:lang w:val="sr-Cyrl-CS"/>
        </w:rPr>
        <w:t>Управљач инфраструктуре уписује у јавне књиге, катастар непокретности и катастар водова, све промене на земљишту и објектима јавне железничке инфраструктуре.</w:t>
      </w:r>
    </w:p>
    <w:p w14:paraId="31249424" w14:textId="77777777" w:rsidR="008A03DE" w:rsidRPr="00F77FD0" w:rsidRDefault="008A03DE" w:rsidP="008A03DE">
      <w:pPr>
        <w:pStyle w:val="8podpodnas"/>
        <w:rPr>
          <w:sz w:val="24"/>
          <w:szCs w:val="24"/>
          <w:lang w:val="sr-Cyrl-CS"/>
        </w:rPr>
      </w:pPr>
      <w:r w:rsidRPr="00F77FD0">
        <w:rPr>
          <w:sz w:val="24"/>
          <w:szCs w:val="24"/>
          <w:lang w:val="sr-Cyrl-CS"/>
        </w:rPr>
        <w:t>Обнова железничке инфраструктуре којом се не мења функција  и положај у простору постојећег објекта</w:t>
      </w:r>
    </w:p>
    <w:p w14:paraId="012FF29B" w14:textId="77777777" w:rsidR="008A03DE" w:rsidRPr="00F77FD0" w:rsidRDefault="008A03DE" w:rsidP="008A03DE">
      <w:pPr>
        <w:pStyle w:val="8podpodnas"/>
        <w:rPr>
          <w:sz w:val="24"/>
          <w:szCs w:val="24"/>
          <w:lang w:val="sr-Cyrl-CS"/>
        </w:rPr>
      </w:pPr>
      <w:r w:rsidRPr="00F77FD0">
        <w:rPr>
          <w:sz w:val="24"/>
          <w:szCs w:val="24"/>
          <w:lang w:val="sr-Cyrl-CS"/>
        </w:rPr>
        <w:t xml:space="preserve">Утврђивање јавног интереса </w:t>
      </w:r>
      <w:r w:rsidRPr="00F77FD0">
        <w:rPr>
          <w:rFonts w:ascii="Tahoma" w:hAnsi="Tahoma" w:cs="Tahoma"/>
          <w:sz w:val="24"/>
          <w:szCs w:val="24"/>
          <w:lang w:val="sr-Cyrl-CS"/>
        </w:rPr>
        <w:t>﻿</w:t>
      </w:r>
      <w:r w:rsidRPr="00F77FD0">
        <w:rPr>
          <w:sz w:val="24"/>
          <w:szCs w:val="24"/>
          <w:lang w:val="sr-Cyrl-CS"/>
        </w:rPr>
        <w:t xml:space="preserve"> </w:t>
      </w:r>
    </w:p>
    <w:p w14:paraId="277ACD5F" w14:textId="1A90ACE5"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RS"/>
        </w:rPr>
        <w:t>58</w:t>
      </w:r>
      <w:r w:rsidRPr="00F77FD0">
        <w:rPr>
          <w:rFonts w:eastAsia="Times New Roman"/>
          <w:bCs/>
          <w:lang w:val="sr-Cyrl-CS"/>
        </w:rPr>
        <w:t xml:space="preserve">. </w:t>
      </w:r>
      <w:r w:rsidRPr="00F77FD0">
        <w:rPr>
          <w:rFonts w:ascii="Tahoma" w:eastAsia="Times New Roman" w:hAnsi="Tahoma" w:cs="Tahoma"/>
          <w:bCs/>
          <w:lang w:val="sr-Cyrl-CS"/>
        </w:rPr>
        <w:t>﻿</w:t>
      </w:r>
    </w:p>
    <w:p w14:paraId="2D257DAC" w14:textId="77777777" w:rsidR="008A03DE" w:rsidRPr="00F77FD0" w:rsidRDefault="008A03DE" w:rsidP="008A03DE">
      <w:pPr>
        <w:pStyle w:val="1tekst"/>
        <w:rPr>
          <w:sz w:val="24"/>
          <w:szCs w:val="24"/>
          <w:lang w:val="sr-Cyrl-CS"/>
        </w:rPr>
      </w:pPr>
      <w:r w:rsidRPr="00F77FD0">
        <w:rPr>
          <w:sz w:val="24"/>
          <w:szCs w:val="24"/>
          <w:lang w:val="sr-Cyrl-CS"/>
        </w:rPr>
        <w:t>Утврђује се јавни интерес за експропријацију, административни пренос и непотпуну експропријацију непокретности ради изградње, реконструкције и одржавања јавне железничке инфраструктуре.</w:t>
      </w:r>
    </w:p>
    <w:p w14:paraId="1252EB65" w14:textId="77777777" w:rsidR="008A03DE" w:rsidRPr="00F77FD0" w:rsidRDefault="008A03DE" w:rsidP="008A03DE">
      <w:pPr>
        <w:pStyle w:val="1tekst"/>
        <w:rPr>
          <w:sz w:val="24"/>
          <w:szCs w:val="24"/>
          <w:lang w:val="sr-Cyrl-CS"/>
        </w:rPr>
      </w:pPr>
      <w:r w:rsidRPr="00F77FD0">
        <w:rPr>
          <w:sz w:val="24"/>
          <w:szCs w:val="24"/>
          <w:lang w:val="sr-Cyrl-CS"/>
        </w:rPr>
        <w:t xml:space="preserve">Корисник експропријације је Република Србија, а предлог за експропријацију, административни пренос и непотпуну експропријацију непокретности, који је потребан за изградњу, реконструкцију и одржавање јавне железничке инфраструктуре, може </w:t>
      </w:r>
      <w:r w:rsidRPr="00F77FD0">
        <w:rPr>
          <w:sz w:val="24"/>
          <w:szCs w:val="24"/>
          <w:lang w:val="sr-Cyrl-CS"/>
        </w:rPr>
        <w:lastRenderedPageBreak/>
        <w:t>поднети лице које, у складу са одредбама овог закона, обавља делатност управљања јавном железничком инфраструктуром.</w:t>
      </w:r>
    </w:p>
    <w:p w14:paraId="121D2A7E" w14:textId="77777777" w:rsidR="008A03DE" w:rsidRPr="00F77FD0" w:rsidRDefault="008A03DE" w:rsidP="008A03DE">
      <w:pPr>
        <w:pStyle w:val="1tekst"/>
        <w:rPr>
          <w:sz w:val="24"/>
          <w:szCs w:val="24"/>
          <w:lang w:val="sr-Cyrl-CS"/>
        </w:rPr>
      </w:pPr>
      <w:r w:rsidRPr="00F77FD0">
        <w:rPr>
          <w:sz w:val="24"/>
          <w:szCs w:val="24"/>
          <w:lang w:val="sr-Cyrl-CS"/>
        </w:rPr>
        <w:t>Јавни интерес утврђен овим законом траје до добијања употребне дозволе за изграђену јавну железничку инфраструктуру, а за реконструкцију и одржавање до завршетка радова на реконструкцији и одржавању јавне железничке инфраструктуре.</w:t>
      </w:r>
    </w:p>
    <w:p w14:paraId="03F3E6BA" w14:textId="77777777" w:rsidR="008A03DE" w:rsidRPr="00F77FD0" w:rsidRDefault="008A03DE" w:rsidP="008A03DE">
      <w:pPr>
        <w:pStyle w:val="8podpodnas"/>
        <w:rPr>
          <w:sz w:val="24"/>
          <w:szCs w:val="24"/>
          <w:lang w:val="sr-Cyrl-CS"/>
        </w:rPr>
      </w:pPr>
      <w:r w:rsidRPr="00F77FD0">
        <w:rPr>
          <w:sz w:val="24"/>
          <w:szCs w:val="24"/>
          <w:lang w:val="sr-Cyrl-CS"/>
        </w:rPr>
        <w:t xml:space="preserve">Експропријација, административни пренос и непотпуна експропријација непокретности за потребе јавне железничке инфраструктуре </w:t>
      </w:r>
      <w:r w:rsidRPr="00F77FD0">
        <w:rPr>
          <w:rFonts w:ascii="Tahoma" w:hAnsi="Tahoma" w:cs="Tahoma"/>
          <w:sz w:val="24"/>
          <w:szCs w:val="24"/>
          <w:lang w:val="sr-Cyrl-CS"/>
        </w:rPr>
        <w:t>﻿</w:t>
      </w:r>
      <w:r w:rsidRPr="00F77FD0">
        <w:rPr>
          <w:sz w:val="24"/>
          <w:szCs w:val="24"/>
          <w:lang w:val="sr-Cyrl-CS"/>
        </w:rPr>
        <w:t xml:space="preserve"> </w:t>
      </w:r>
    </w:p>
    <w:p w14:paraId="3EE71937" w14:textId="3E94A385"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RS"/>
        </w:rPr>
        <w:t>59</w:t>
      </w:r>
      <w:r w:rsidRPr="00F77FD0">
        <w:rPr>
          <w:rFonts w:eastAsia="Times New Roman"/>
          <w:bCs/>
          <w:lang w:val="sr-Cyrl-CS"/>
        </w:rPr>
        <w:t xml:space="preserve">. </w:t>
      </w:r>
      <w:r w:rsidRPr="00F77FD0">
        <w:rPr>
          <w:rFonts w:ascii="Tahoma" w:eastAsia="Times New Roman" w:hAnsi="Tahoma" w:cs="Tahoma"/>
          <w:bCs/>
          <w:lang w:val="sr-Cyrl-CS"/>
        </w:rPr>
        <w:t>﻿</w:t>
      </w:r>
    </w:p>
    <w:p w14:paraId="42BF388C" w14:textId="77777777" w:rsidR="008A03DE" w:rsidRPr="00F77FD0" w:rsidRDefault="008A03DE" w:rsidP="008A03DE">
      <w:pPr>
        <w:pStyle w:val="1tekst"/>
        <w:rPr>
          <w:sz w:val="24"/>
          <w:szCs w:val="24"/>
          <w:lang w:val="sr-Cyrl-CS"/>
        </w:rPr>
      </w:pPr>
      <w:r w:rsidRPr="00F77FD0">
        <w:rPr>
          <w:sz w:val="24"/>
          <w:szCs w:val="24"/>
          <w:lang w:val="sr-Cyrl-CS"/>
        </w:rPr>
        <w:t>Реконструкција или изградња јавне железничке инфраструктуре, као и друге инфраструктуре (као што су телекомуникациони предајници и каблови, електроенергетски водови, регулација водотокова, путна инфраструктура, водоводи, гасоводи и сл.) за потребе изградње реконструкције и одржавања јавне железничке инфраструктуре ван граница пружног појаса, је у јавном интересу.</w:t>
      </w:r>
    </w:p>
    <w:p w14:paraId="3CE921AF" w14:textId="4ED6E896" w:rsidR="008A03DE" w:rsidRPr="00F77FD0" w:rsidRDefault="008A03DE" w:rsidP="008A03DE">
      <w:pPr>
        <w:pStyle w:val="1tekst"/>
        <w:rPr>
          <w:sz w:val="24"/>
          <w:szCs w:val="24"/>
          <w:lang w:val="sr-Cyrl-CS"/>
        </w:rPr>
      </w:pPr>
      <w:r w:rsidRPr="00F77FD0">
        <w:rPr>
          <w:sz w:val="24"/>
          <w:szCs w:val="24"/>
          <w:lang w:val="sr-Cyrl-CS"/>
        </w:rPr>
        <w:t xml:space="preserve">Предлог за експропријацију непокретности из става 1. овог члана подноси лице из члана </w:t>
      </w:r>
      <w:r w:rsidR="00B4260D" w:rsidRPr="00F77FD0">
        <w:rPr>
          <w:sz w:val="24"/>
          <w:szCs w:val="24"/>
          <w:lang w:val="sr-Cyrl-CS"/>
        </w:rPr>
        <w:t>58</w:t>
      </w:r>
      <w:r w:rsidRPr="00F77FD0">
        <w:rPr>
          <w:sz w:val="24"/>
          <w:szCs w:val="24"/>
          <w:lang w:val="sr-Cyrl-CS"/>
        </w:rPr>
        <w:t>. став 2. овог закона.</w:t>
      </w:r>
    </w:p>
    <w:p w14:paraId="56BE13B6" w14:textId="77777777" w:rsidR="008A03DE" w:rsidRPr="00F77FD0" w:rsidRDefault="008A03DE" w:rsidP="008A03DE">
      <w:pPr>
        <w:pStyle w:val="1tekst"/>
        <w:rPr>
          <w:sz w:val="24"/>
          <w:szCs w:val="24"/>
          <w:lang w:val="sr-Cyrl-CS"/>
        </w:rPr>
      </w:pPr>
      <w:r w:rsidRPr="00F77FD0">
        <w:rPr>
          <w:sz w:val="24"/>
          <w:szCs w:val="24"/>
          <w:lang w:val="sr-Cyrl-CS"/>
        </w:rPr>
        <w:t>Када је ради реконструкције или изградње јавне железничке инфраструктуре спроведена потпуна експропријација, непокретност која је експроприсана постаје власништво Републике Србије.</w:t>
      </w:r>
    </w:p>
    <w:p w14:paraId="5506FE7D" w14:textId="712FAAC8" w:rsidR="008A03DE" w:rsidRPr="00F77FD0" w:rsidRDefault="008A03DE" w:rsidP="008A03DE">
      <w:pPr>
        <w:pStyle w:val="1tekst"/>
        <w:rPr>
          <w:sz w:val="24"/>
          <w:szCs w:val="24"/>
          <w:lang w:val="sr-Cyrl-CS"/>
        </w:rPr>
      </w:pPr>
      <w:r w:rsidRPr="00F77FD0">
        <w:rPr>
          <w:sz w:val="24"/>
          <w:szCs w:val="24"/>
          <w:lang w:val="sr-Cyrl-CS"/>
        </w:rPr>
        <w:t>Када је за потребе изградње и реконструкције, односно модернизације јавне железничке инфраструктуре спроведена непотпуна експропријација, корисник експропријације је управљач железничке инфраструктуре. Корисник непотпуне експропријације за изградњу нежелезничког објекта у пружном појасу је лице које је на основу посебног закона или одлуке надлежног органа, донесене на основу посебног закона, задужено за његово управљање и одржавање и које је склопило уговор о службености пролаза за предметни нежелезнички објекат кроз пружни појас са управљачем јавне железничке инфраструктуре. Управљач инфраструктуре у име Републике Србије, као власника, закључује уговоре којима се успоставља службеност у корист непокретности које су у својини Републике Србије.</w:t>
      </w:r>
    </w:p>
    <w:p w14:paraId="085DE54B" w14:textId="77777777" w:rsidR="008A03DE" w:rsidRPr="00F77FD0" w:rsidRDefault="008A03DE" w:rsidP="008A03DE">
      <w:pPr>
        <w:pStyle w:val="1tekst"/>
        <w:rPr>
          <w:sz w:val="24"/>
          <w:szCs w:val="24"/>
          <w:lang w:val="sr-Cyrl-CS"/>
        </w:rPr>
      </w:pPr>
      <w:r w:rsidRPr="00F77FD0">
        <w:rPr>
          <w:sz w:val="24"/>
          <w:szCs w:val="24"/>
          <w:lang w:val="sr-Cyrl-CS"/>
        </w:rPr>
        <w:t>Реконструисане или изграђене објекте инфраструктуре преузима правно лице које је на основу посебног закона којим се уређује коришћење и управљање одређене инфраструктуре или одлуке надлежног органа донете на основу тог закона овлашћено за њихово коришћење и управљање, у року од 30 дана од дана издавања употребне дозволе.</w:t>
      </w:r>
    </w:p>
    <w:p w14:paraId="15322698" w14:textId="77777777" w:rsidR="008A03DE" w:rsidRPr="00F77FD0" w:rsidRDefault="008A03DE" w:rsidP="008A03DE">
      <w:pPr>
        <w:pStyle w:val="1tekst"/>
        <w:rPr>
          <w:sz w:val="24"/>
          <w:szCs w:val="24"/>
          <w:lang w:val="sr-Cyrl-CS"/>
        </w:rPr>
      </w:pPr>
      <w:r w:rsidRPr="00F77FD0">
        <w:rPr>
          <w:sz w:val="24"/>
          <w:szCs w:val="24"/>
          <w:lang w:val="sr-Cyrl-CS"/>
        </w:rPr>
        <w:t>Правно лице које је у складу са овим законом одређено за корисника експропријације, има сва права и обавезе које има корисник експропријације у складу са прописима којима се уређује експропријација.</w:t>
      </w:r>
    </w:p>
    <w:p w14:paraId="3FFF5F79" w14:textId="77777777" w:rsidR="008A03DE" w:rsidRPr="00F77FD0" w:rsidRDefault="008A03DE" w:rsidP="008A03DE">
      <w:pPr>
        <w:pStyle w:val="1tekst"/>
        <w:rPr>
          <w:sz w:val="24"/>
          <w:szCs w:val="24"/>
          <w:lang w:val="sr-Cyrl-CS"/>
        </w:rPr>
      </w:pPr>
      <w:r w:rsidRPr="00F77FD0">
        <w:rPr>
          <w:sz w:val="24"/>
          <w:szCs w:val="24"/>
          <w:lang w:val="sr-Cyrl-CS"/>
        </w:rPr>
        <w:t>На поступак експропријације и друга питања везана за експропријацију која овим законом нису посебно уређена, примењују се одредбе закона којим се уређује експропријација.</w:t>
      </w:r>
    </w:p>
    <w:p w14:paraId="42FE7F05" w14:textId="6F5699FC" w:rsidR="008A03DE" w:rsidRPr="00F77FD0" w:rsidRDefault="008A03DE" w:rsidP="008A03DE">
      <w:pPr>
        <w:pStyle w:val="7podnas"/>
        <w:rPr>
          <w:b w:val="0"/>
          <w:sz w:val="24"/>
          <w:szCs w:val="24"/>
          <w:lang w:val="sr-Cyrl-CS"/>
        </w:rPr>
      </w:pPr>
      <w:r w:rsidRPr="00F77FD0">
        <w:rPr>
          <w:b w:val="0"/>
          <w:sz w:val="24"/>
          <w:szCs w:val="24"/>
          <w:lang w:val="sr-Cyrl-CS"/>
        </w:rPr>
        <w:t xml:space="preserve">2. Одржавање железничке инфраструктуре </w:t>
      </w:r>
      <w:r w:rsidRPr="00F77FD0">
        <w:rPr>
          <w:rFonts w:ascii="Tahoma" w:hAnsi="Tahoma" w:cs="Tahoma"/>
          <w:b w:val="0"/>
          <w:sz w:val="24"/>
          <w:szCs w:val="24"/>
          <w:lang w:val="sr-Cyrl-CS"/>
        </w:rPr>
        <w:t>﻿</w:t>
      </w:r>
      <w:r w:rsidRPr="00F77FD0">
        <w:rPr>
          <w:b w:val="0"/>
          <w:sz w:val="24"/>
          <w:szCs w:val="24"/>
          <w:lang w:val="sr-Cyrl-CS"/>
        </w:rPr>
        <w:t xml:space="preserve"> </w:t>
      </w:r>
    </w:p>
    <w:p w14:paraId="385BC965" w14:textId="43C0DCA2"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53E5C" w:rsidRPr="00F77FD0">
        <w:rPr>
          <w:rFonts w:eastAsia="Times New Roman"/>
          <w:bCs/>
          <w:lang w:val="sr-Latn-RS"/>
        </w:rPr>
        <w:t>6</w:t>
      </w:r>
      <w:r w:rsidR="00B71991" w:rsidRPr="00F77FD0">
        <w:rPr>
          <w:rFonts w:eastAsia="Times New Roman"/>
          <w:bCs/>
          <w:lang w:val="sr-Latn-RS"/>
        </w:rPr>
        <w:t>0</w:t>
      </w:r>
      <w:r w:rsidRPr="00F77FD0">
        <w:rPr>
          <w:rFonts w:eastAsia="Times New Roman"/>
          <w:bCs/>
          <w:lang w:val="sr-Cyrl-CS"/>
        </w:rPr>
        <w:t>.</w:t>
      </w:r>
    </w:p>
    <w:p w14:paraId="73542C11" w14:textId="77777777" w:rsidR="00B07432" w:rsidRPr="00F77FD0" w:rsidRDefault="00B07432" w:rsidP="00EF4FBD">
      <w:pPr>
        <w:pStyle w:val="1tekst"/>
        <w:ind w:left="0" w:firstLine="0"/>
        <w:rPr>
          <w:sz w:val="24"/>
          <w:szCs w:val="24"/>
          <w:lang w:val="sr-Cyrl-CS"/>
        </w:rPr>
      </w:pPr>
    </w:p>
    <w:p w14:paraId="06CB371D" w14:textId="77777777" w:rsidR="00B07432" w:rsidRPr="00F77FD0" w:rsidRDefault="00B07432" w:rsidP="00B07432">
      <w:pPr>
        <w:pStyle w:val="1tekst"/>
        <w:rPr>
          <w:sz w:val="24"/>
          <w:szCs w:val="24"/>
          <w:lang w:val="sr-Cyrl-CS"/>
        </w:rPr>
      </w:pPr>
      <w:r w:rsidRPr="00F77FD0">
        <w:rPr>
          <w:sz w:val="24"/>
          <w:szCs w:val="24"/>
          <w:lang w:val="sr-Cyrl-CS"/>
        </w:rPr>
        <w:t>Одржавање железничке инфраструктуре подразумева извођење радова на очувању и поновном успостављању исправног стања (и капацитета), као и спровођење мера за утврђивање и оцену постојећег стања елемената железничке инфраструктуре.</w:t>
      </w:r>
    </w:p>
    <w:p w14:paraId="3D0E07C3" w14:textId="77777777" w:rsidR="00B07432" w:rsidRPr="00F77FD0" w:rsidRDefault="00B07432" w:rsidP="00ED27C7">
      <w:pPr>
        <w:pStyle w:val="1tekst"/>
        <w:rPr>
          <w:sz w:val="24"/>
          <w:szCs w:val="24"/>
          <w:lang w:val="sr-Cyrl-CS"/>
        </w:rPr>
      </w:pPr>
      <w:r w:rsidRPr="00F77FD0">
        <w:rPr>
          <w:sz w:val="24"/>
          <w:szCs w:val="24"/>
          <w:lang w:val="sr-Cyrl-CS"/>
        </w:rPr>
        <w:lastRenderedPageBreak/>
        <w:t>Управљач инфраструктуре је дужан  да обезбеди трајно, непрекидно и квалитетно одржавање и заштиту железничке инфраструктуре, у циљу несметаног и безбедног одвијања саобраћаја у складу са прописима донетим на основу овог закона.(или у складу са прописима којима се уређује безбедност у железничком саобраћају и техничким прописима и стандардима.)</w:t>
      </w:r>
    </w:p>
    <w:p w14:paraId="3293BAE9" w14:textId="1015F750" w:rsidR="00EF4FBD" w:rsidRPr="00F77FD0" w:rsidRDefault="008A03DE" w:rsidP="00ED27C7">
      <w:pPr>
        <w:pStyle w:val="1tekst"/>
        <w:rPr>
          <w:sz w:val="24"/>
          <w:szCs w:val="24"/>
          <w:lang w:val="sr-Cyrl-CS"/>
        </w:rPr>
      </w:pPr>
      <w:r w:rsidRPr="00F77FD0">
        <w:rPr>
          <w:sz w:val="24"/>
          <w:szCs w:val="24"/>
          <w:lang w:val="sr-Cyrl-CS"/>
        </w:rPr>
        <w:t xml:space="preserve">Технолошку целину за одржавање чине сви елементи јавне железничке инфраструктуре. </w:t>
      </w:r>
    </w:p>
    <w:p w14:paraId="4BA56C0C" w14:textId="77777777" w:rsidR="00EF4FBD" w:rsidRPr="00F77FD0" w:rsidRDefault="00EF4FBD" w:rsidP="00ED27C7">
      <w:pPr>
        <w:pStyle w:val="1tekst"/>
        <w:rPr>
          <w:bCs/>
          <w:lang w:val="sr-Cyrl-CS"/>
        </w:rPr>
      </w:pPr>
      <w:r w:rsidRPr="00F77FD0">
        <w:rPr>
          <w:bCs/>
          <w:lang w:val="sr-Cyrl-CS"/>
        </w:rPr>
        <w:t>Управљач јавне железничке инфраструктуре је дужан, да одмах по настанку, приступи отклањању  последица</w:t>
      </w:r>
      <w:r w:rsidRPr="00F77FD0">
        <w:t xml:space="preserve"> </w:t>
      </w:r>
      <w:r w:rsidRPr="00F77FD0">
        <w:rPr>
          <w:bCs/>
          <w:lang w:val="sr-Cyrl-CS"/>
        </w:rPr>
        <w:t xml:space="preserve">насталих услед сметњи, незгода, несрећа и елементарних непогода у циљу поновног успостављања железничког саобраћаја.  </w:t>
      </w:r>
    </w:p>
    <w:p w14:paraId="2383C83F" w14:textId="66376771" w:rsidR="00ED27C7" w:rsidRPr="00F77FD0" w:rsidRDefault="00ED27C7" w:rsidP="00ED27C7">
      <w:pPr>
        <w:pStyle w:val="ListParagraph"/>
        <w:tabs>
          <w:tab w:val="left" w:pos="426"/>
        </w:tabs>
        <w:ind w:left="360"/>
        <w:jc w:val="both"/>
        <w:rPr>
          <w:rFonts w:eastAsia="Times New Roman"/>
          <w:lang w:val="sr-Cyrl-CS"/>
        </w:rPr>
      </w:pPr>
      <w:r w:rsidRPr="00F77FD0">
        <w:rPr>
          <w:rFonts w:eastAsia="Times New Roman"/>
        </w:rPr>
        <w:t>O</w:t>
      </w:r>
      <w:r w:rsidRPr="00F77FD0">
        <w:rPr>
          <w:rFonts w:eastAsia="Times New Roman"/>
          <w:lang w:val="sr-Cyrl-CS"/>
        </w:rPr>
        <w:t xml:space="preserve">бнова железничке инфраструктуре обухвата радове на одржавању инфраструктуре великог обима, којима се врши замена елемената на постојећој инфраструктури, без промене њихових техничких параметара. </w:t>
      </w:r>
    </w:p>
    <w:p w14:paraId="1BEFF096" w14:textId="77777777" w:rsidR="008A03DE" w:rsidRPr="00F77FD0" w:rsidRDefault="008A03DE" w:rsidP="00ED27C7">
      <w:pPr>
        <w:pStyle w:val="1tekst"/>
        <w:rPr>
          <w:sz w:val="24"/>
          <w:szCs w:val="24"/>
          <w:lang w:val="sr-Cyrl-CS"/>
        </w:rPr>
      </w:pPr>
      <w:r w:rsidRPr="00F77FD0">
        <w:rPr>
          <w:sz w:val="24"/>
          <w:szCs w:val="24"/>
          <w:lang w:val="sr-Cyrl-CS"/>
        </w:rPr>
        <w:t>Управљач инфраструктуре посебним актом одобрава увођење сваке лагане вожње или трајно ограничење брзине у односу на пројектоване параметре пруге, са образложењем разлога смањења брзине саобраћаја и смањења капацитета пруге, уз прописивање техничких мера за њихово санирање, као и планирани рок за укидање лагане вожње, који доставља републичком инспектору за железнички саобраћај.</w:t>
      </w:r>
    </w:p>
    <w:p w14:paraId="7A4381F6" w14:textId="77777777" w:rsidR="00A502B7" w:rsidRPr="00F77FD0" w:rsidRDefault="00A502B7" w:rsidP="008A03DE">
      <w:pPr>
        <w:jc w:val="center"/>
        <w:rPr>
          <w:rFonts w:eastAsia="Times New Roman"/>
          <w:bCs/>
          <w:lang w:val="sr-Cyrl-CS"/>
        </w:rPr>
      </w:pPr>
    </w:p>
    <w:p w14:paraId="52148B99" w14:textId="77777777" w:rsidR="00945579" w:rsidRPr="00F77FD0" w:rsidRDefault="00945579" w:rsidP="008A03DE">
      <w:pPr>
        <w:pStyle w:val="1tekst"/>
        <w:rPr>
          <w:sz w:val="24"/>
          <w:szCs w:val="24"/>
          <w:lang w:val="sr-Cyrl-RS"/>
        </w:rPr>
      </w:pPr>
    </w:p>
    <w:p w14:paraId="3AD7C23C" w14:textId="77777777" w:rsidR="00A502B7" w:rsidRPr="00F77FD0" w:rsidRDefault="00A502B7" w:rsidP="008A03DE">
      <w:pPr>
        <w:jc w:val="center"/>
        <w:rPr>
          <w:rFonts w:eastAsia="Times New Roman"/>
          <w:bCs/>
          <w:lang w:val="sr-Cyrl-CS"/>
        </w:rPr>
      </w:pPr>
    </w:p>
    <w:p w14:paraId="7C1AFB86" w14:textId="1B6074E4"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53E5C" w:rsidRPr="00F77FD0">
        <w:rPr>
          <w:rFonts w:eastAsia="Times New Roman"/>
          <w:bCs/>
          <w:lang w:val="sr-Latn-RS"/>
        </w:rPr>
        <w:t>6</w:t>
      </w:r>
      <w:r w:rsidR="00B71991" w:rsidRPr="00F77FD0">
        <w:rPr>
          <w:rFonts w:eastAsia="Times New Roman"/>
          <w:bCs/>
          <w:lang w:val="sr-Latn-CS"/>
        </w:rPr>
        <w:t>1</w:t>
      </w:r>
      <w:r w:rsidRPr="00F77FD0">
        <w:rPr>
          <w:rFonts w:eastAsia="Times New Roman"/>
          <w:bCs/>
          <w:lang w:val="sr-Cyrl-CS"/>
        </w:rPr>
        <w:t>.</w:t>
      </w:r>
    </w:p>
    <w:p w14:paraId="32303ECA" w14:textId="77777777" w:rsidR="008A03DE" w:rsidRPr="00F77FD0" w:rsidRDefault="008A03DE" w:rsidP="008A03DE">
      <w:pPr>
        <w:pStyle w:val="1tekst"/>
        <w:rPr>
          <w:sz w:val="24"/>
          <w:szCs w:val="24"/>
          <w:lang w:val="sr-Cyrl-CS"/>
        </w:rPr>
      </w:pPr>
      <w:r w:rsidRPr="00F77FD0">
        <w:rPr>
          <w:sz w:val="24"/>
          <w:szCs w:val="24"/>
          <w:lang w:val="sr-Cyrl-CS"/>
        </w:rPr>
        <w:t>Ако јавну железничку инфраструктуру треба санирати или адаптирати због изградње другог објекта (јавни пут, рудник, каменолом, акумулационо језеро, аеродром и сл.), део јавне железничке инфраструктуре који се санира или адаптира мора бити изграђен са елементима који одговарају категорији те железничке инфраструктуре, без обзира на стварно стање у коме се налазила у моменту санације или адаптације.</w:t>
      </w:r>
    </w:p>
    <w:p w14:paraId="7FE58FA4" w14:textId="77777777" w:rsidR="008A03DE" w:rsidRPr="00F77FD0" w:rsidRDefault="008A03DE" w:rsidP="008A03DE">
      <w:pPr>
        <w:pStyle w:val="1tekst"/>
        <w:rPr>
          <w:sz w:val="24"/>
          <w:szCs w:val="24"/>
          <w:lang w:val="sr-Cyrl-CS"/>
        </w:rPr>
      </w:pPr>
      <w:r w:rsidRPr="00F77FD0">
        <w:rPr>
          <w:sz w:val="24"/>
          <w:szCs w:val="24"/>
          <w:lang w:val="sr-Cyrl-CS"/>
        </w:rPr>
        <w:t>Трошкове санирања или адаптирања железничке инфраструктуре из става 1. овог члана сноси инвеститор објекта због чије изградње се врши санирање или адаптирање железничке инфраструктуре, ако се другачије не споразумеју инвеститор и управљач инфраструктуре.</w:t>
      </w:r>
    </w:p>
    <w:p w14:paraId="2CB47331" w14:textId="77777777" w:rsidR="00A502B7" w:rsidRPr="00F77FD0" w:rsidRDefault="00A502B7" w:rsidP="008A03DE">
      <w:pPr>
        <w:jc w:val="center"/>
        <w:rPr>
          <w:rFonts w:eastAsia="Times New Roman"/>
          <w:bCs/>
          <w:lang w:val="sr-Cyrl-CS"/>
        </w:rPr>
      </w:pPr>
    </w:p>
    <w:p w14:paraId="24C472A0" w14:textId="20AE525D"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A502B7" w:rsidRPr="00F77FD0">
        <w:rPr>
          <w:rFonts w:eastAsia="Times New Roman"/>
          <w:bCs/>
          <w:lang w:val="sr-Latn-RS"/>
        </w:rPr>
        <w:t>6</w:t>
      </w:r>
      <w:r w:rsidR="00B71991" w:rsidRPr="00F77FD0">
        <w:rPr>
          <w:rFonts w:eastAsia="Times New Roman"/>
          <w:bCs/>
          <w:lang w:val="sr-Latn-CS"/>
        </w:rPr>
        <w:t>2</w:t>
      </w:r>
      <w:r w:rsidRPr="00F77FD0">
        <w:rPr>
          <w:rFonts w:eastAsia="Times New Roman"/>
          <w:bCs/>
          <w:lang w:val="sr-Cyrl-CS"/>
        </w:rPr>
        <w:t>.</w:t>
      </w:r>
    </w:p>
    <w:p w14:paraId="1F6E3B45" w14:textId="77777777" w:rsidR="008A03DE" w:rsidRPr="00F77FD0" w:rsidRDefault="008A03DE" w:rsidP="008A03DE">
      <w:pPr>
        <w:pStyle w:val="1tekst"/>
        <w:rPr>
          <w:sz w:val="24"/>
          <w:szCs w:val="24"/>
          <w:lang w:val="sr-Cyrl-CS"/>
        </w:rPr>
      </w:pPr>
      <w:r w:rsidRPr="00F77FD0">
        <w:rPr>
          <w:sz w:val="24"/>
          <w:szCs w:val="24"/>
          <w:lang w:val="sr-Cyrl-CS"/>
        </w:rPr>
        <w:t>Одржавање заједничких стубова и заједничких конструкција на мосту изграђеном за јавну железничку инфраструктуру и јавни пут врши управљач железничке инфраструктуре у складу са саобраћајно-техничким прописима и стандардима. О коловозној конструкцији пута стара се управљач путне инфраструктуре, док се о колосеку брине управљач инфраструктуре.</w:t>
      </w:r>
    </w:p>
    <w:p w14:paraId="62E4830E" w14:textId="77777777" w:rsidR="008A03DE" w:rsidRPr="00F77FD0" w:rsidRDefault="008A03DE" w:rsidP="008A03DE">
      <w:pPr>
        <w:pStyle w:val="1tekst"/>
        <w:rPr>
          <w:sz w:val="24"/>
          <w:szCs w:val="24"/>
          <w:lang w:val="sr-Cyrl-CS"/>
        </w:rPr>
      </w:pPr>
      <w:r w:rsidRPr="00F77FD0">
        <w:rPr>
          <w:sz w:val="24"/>
          <w:szCs w:val="24"/>
          <w:lang w:val="sr-Cyrl-CS"/>
        </w:rPr>
        <w:t>Трошкове одржавања заједничких стубова и конструкције на мосту из става 1. овог члана, сносе у једнаким износима управљач железничке инфраструктуре и управљач путне инфраструктуре.</w:t>
      </w:r>
    </w:p>
    <w:p w14:paraId="7384AABE" w14:textId="1C1E576A" w:rsidR="008A03DE" w:rsidRPr="00F77FD0" w:rsidRDefault="008A03DE" w:rsidP="008A03DE">
      <w:pPr>
        <w:pStyle w:val="1tekst"/>
        <w:rPr>
          <w:sz w:val="24"/>
          <w:szCs w:val="24"/>
          <w:lang w:val="sr-Cyrl-CS"/>
        </w:rPr>
      </w:pPr>
      <w:r w:rsidRPr="00F77FD0">
        <w:rPr>
          <w:sz w:val="24"/>
          <w:szCs w:val="24"/>
          <w:lang w:val="sr-Cyrl-CS"/>
        </w:rPr>
        <w:t>Управљач путне инфраструктуре заштитном оградом одваја путну од јавне железничке инфраструктуре како на мосту тако и на деоницама путева на којима постоје места са растојањем мањим од 4,5 m мерено од осе колосека.</w:t>
      </w:r>
    </w:p>
    <w:p w14:paraId="01A5C294" w14:textId="77777777" w:rsidR="00C2527A" w:rsidRPr="00F77FD0" w:rsidRDefault="00C2527A" w:rsidP="00C2527A">
      <w:pPr>
        <w:pStyle w:val="1tekst"/>
        <w:rPr>
          <w:sz w:val="24"/>
          <w:szCs w:val="24"/>
          <w:lang w:val="sr-Cyrl-CS"/>
        </w:rPr>
      </w:pPr>
      <w:r w:rsidRPr="00F77FD0">
        <w:rPr>
          <w:sz w:val="24"/>
          <w:szCs w:val="24"/>
          <w:lang w:val="sr-Cyrl-CS"/>
        </w:rPr>
        <w:t xml:space="preserve">Управљач железничке инфраструктуре и управљач путне инфраструктуре дужни су да закључе уговор којим ближе уређују међусобне односе у погледу мостова и у тим оквирима утврђују: врсту и обим радова на одржавању заједничких стубова и заједничке </w:t>
      </w:r>
      <w:r w:rsidRPr="00F77FD0">
        <w:rPr>
          <w:sz w:val="24"/>
          <w:szCs w:val="24"/>
          <w:lang w:val="sr-Cyrl-CS"/>
        </w:rPr>
        <w:lastRenderedPageBreak/>
        <w:t xml:space="preserve">конструкције на мосту, прописно обележавање и осветљење моста, одржавања растојања између шине и контрашине, руковање уређајем за управљање саобраћајем на мосту, време извођења тих радова, висину трошкова за осигурање безбедног и несметаног саобраћаја на мосту, начин плаћања трошкова и уређују друга питања из тих односа. </w:t>
      </w:r>
    </w:p>
    <w:p w14:paraId="4F2656AC" w14:textId="77777777" w:rsidR="00C2527A" w:rsidRPr="00F77FD0" w:rsidRDefault="00C2527A" w:rsidP="00C2527A">
      <w:pPr>
        <w:pStyle w:val="1tekst"/>
        <w:rPr>
          <w:sz w:val="24"/>
          <w:szCs w:val="24"/>
          <w:lang w:val="sr-Cyrl-CS"/>
        </w:rPr>
      </w:pPr>
      <w:r w:rsidRPr="00F77FD0">
        <w:rPr>
          <w:sz w:val="24"/>
          <w:szCs w:val="24"/>
          <w:lang w:val="sr-Cyrl-CS"/>
        </w:rPr>
        <w:t>Уговор из става 2. овог члана закључује се на неодређено време уз могућност мењања и обнављања. О променама техничких или економских података који утичу на уговор управљачи су дужни да најкасније до 31. децембра текуће године обавесте један другог како би се Анексом мењао уговор. Анекс уговора се закључује најкасније до 31. марта за текућу годину.</w:t>
      </w:r>
    </w:p>
    <w:p w14:paraId="0CD7D317" w14:textId="77777777" w:rsidR="00C2527A" w:rsidRPr="00F77FD0" w:rsidRDefault="00C2527A" w:rsidP="00C2527A">
      <w:pPr>
        <w:pStyle w:val="1tekst"/>
        <w:rPr>
          <w:sz w:val="24"/>
          <w:szCs w:val="24"/>
          <w:lang w:val="sr-Cyrl-CS"/>
        </w:rPr>
      </w:pPr>
      <w:r w:rsidRPr="00F77FD0">
        <w:rPr>
          <w:sz w:val="24"/>
          <w:szCs w:val="24"/>
          <w:lang w:val="sr-Cyrl-CS"/>
        </w:rPr>
        <w:t>Трошкове одржавања заједничких стубова и конструкције на мосту,  одржавања и руковања уређајима за управљање саобраћајем и прописног обележавања и осветљавања моста сносе у једнаким износима управљач железничке инфраструктуре и управљач путне инфраструктуре.</w:t>
      </w:r>
    </w:p>
    <w:p w14:paraId="4EC9C6B0" w14:textId="77777777" w:rsidR="00C2527A" w:rsidRPr="00F77FD0" w:rsidRDefault="00C2527A" w:rsidP="00C2527A">
      <w:pPr>
        <w:pStyle w:val="1tekst"/>
        <w:rPr>
          <w:sz w:val="24"/>
          <w:szCs w:val="24"/>
          <w:lang w:val="sr-Cyrl-CS"/>
        </w:rPr>
      </w:pPr>
      <w:r w:rsidRPr="00F77FD0">
        <w:rPr>
          <w:sz w:val="24"/>
          <w:szCs w:val="24"/>
          <w:lang w:val="sr-Cyrl-CS"/>
        </w:rPr>
        <w:t xml:space="preserve">Трошкове одржавања колосека на мосту сноси управљач железничке инфраструктуре.  </w:t>
      </w:r>
    </w:p>
    <w:p w14:paraId="2DD823A8" w14:textId="77777777" w:rsidR="00C2527A" w:rsidRPr="00F77FD0" w:rsidRDefault="00C2527A" w:rsidP="00C2527A">
      <w:pPr>
        <w:pStyle w:val="1tekst"/>
        <w:rPr>
          <w:sz w:val="24"/>
          <w:szCs w:val="24"/>
          <w:lang w:val="sr-Cyrl-CS"/>
        </w:rPr>
      </w:pPr>
      <w:r w:rsidRPr="00F77FD0">
        <w:rPr>
          <w:sz w:val="24"/>
          <w:szCs w:val="24"/>
          <w:lang w:val="sr-Cyrl-CS"/>
        </w:rPr>
        <w:t>Трошкове одржавања коловозне конструкције на мосту, као и растојања између главне шине и контрашине сноси управљач путне инфраструктуре.</w:t>
      </w:r>
    </w:p>
    <w:p w14:paraId="530C32C8" w14:textId="77777777" w:rsidR="00C2527A" w:rsidRPr="00F77FD0" w:rsidRDefault="00C2527A" w:rsidP="008A03DE">
      <w:pPr>
        <w:pStyle w:val="1tekst"/>
        <w:rPr>
          <w:sz w:val="24"/>
          <w:szCs w:val="24"/>
          <w:lang w:val="sr-Cyrl-CS"/>
        </w:rPr>
      </w:pPr>
    </w:p>
    <w:p w14:paraId="43972220" w14:textId="77777777" w:rsidR="008A03DE" w:rsidRPr="00F77FD0" w:rsidRDefault="008A03DE" w:rsidP="008A03DE">
      <w:pPr>
        <w:pStyle w:val="1tekst"/>
        <w:rPr>
          <w:sz w:val="24"/>
          <w:szCs w:val="24"/>
          <w:lang w:val="sr-Cyrl-CS"/>
        </w:rPr>
      </w:pPr>
      <w:r w:rsidRPr="00F77FD0">
        <w:rPr>
          <w:sz w:val="24"/>
          <w:szCs w:val="24"/>
          <w:lang w:val="sr-Cyrl-CS"/>
        </w:rPr>
        <w:t>Управљач железничке инфраструктуре и управљач путне инфраструктуре дужни су да закључе уговор којим ће прецизно бити дефинисана међусобна права и обавезе о одржавању:</w:t>
      </w:r>
    </w:p>
    <w:p w14:paraId="1804FD12" w14:textId="77777777" w:rsidR="008A03DE" w:rsidRPr="00F77FD0" w:rsidRDefault="008A03DE" w:rsidP="008A03DE">
      <w:pPr>
        <w:pStyle w:val="1tekst"/>
        <w:rPr>
          <w:sz w:val="24"/>
          <w:szCs w:val="24"/>
          <w:lang w:val="sr-Cyrl-CS"/>
        </w:rPr>
      </w:pPr>
      <w:r w:rsidRPr="00F77FD0">
        <w:rPr>
          <w:sz w:val="24"/>
          <w:szCs w:val="24"/>
          <w:lang w:val="sr-Cyrl-CS"/>
        </w:rPr>
        <w:t>1) заједничких стубова, заједничких конструкција и одржавању и руковању уређајима за управљање саобраћајем – сносе у једнаким износима управљач железничке инфраструктуре и управљач путне инфраструктуре;</w:t>
      </w:r>
    </w:p>
    <w:p w14:paraId="126D4E0B" w14:textId="491A1F30" w:rsidR="008A03DE" w:rsidRPr="00F77FD0" w:rsidRDefault="008A03DE" w:rsidP="008A03DE">
      <w:pPr>
        <w:pStyle w:val="1tekst"/>
        <w:rPr>
          <w:sz w:val="24"/>
          <w:szCs w:val="24"/>
          <w:lang w:val="sr-Cyrl-CS"/>
        </w:rPr>
      </w:pPr>
      <w:r w:rsidRPr="00F77FD0">
        <w:rPr>
          <w:sz w:val="24"/>
          <w:szCs w:val="24"/>
          <w:lang w:val="sr-Cyrl-CS"/>
        </w:rPr>
        <w:t>2) коловозне конструкције пута на мосту, као и растојања између главне шине и конструкције коловоза – сноси управљач путне инфраструктуре.</w:t>
      </w:r>
    </w:p>
    <w:p w14:paraId="0A2B595F" w14:textId="471BD3ED" w:rsidR="00C175ED" w:rsidRPr="00F77FD0" w:rsidRDefault="00C175ED" w:rsidP="008A03DE">
      <w:pPr>
        <w:pStyle w:val="1tekst"/>
        <w:rPr>
          <w:sz w:val="24"/>
          <w:szCs w:val="24"/>
          <w:lang w:val="sr-Cyrl-CS"/>
        </w:rPr>
      </w:pPr>
      <w:r w:rsidRPr="00F77FD0">
        <w:rPr>
          <w:sz w:val="24"/>
          <w:szCs w:val="24"/>
          <w:lang w:val="sr-Cyrl-CS"/>
        </w:rPr>
        <w:t xml:space="preserve">3) сигнализација </w:t>
      </w:r>
      <w:r w:rsidR="00D0070D" w:rsidRPr="00F77FD0">
        <w:rPr>
          <w:sz w:val="24"/>
          <w:szCs w:val="24"/>
          <w:lang w:val="sr-Cyrl-CS"/>
        </w:rPr>
        <w:t>на пловном путу</w:t>
      </w:r>
    </w:p>
    <w:p w14:paraId="0657BFCF" w14:textId="77777777" w:rsidR="008A03DE" w:rsidRPr="00F77FD0" w:rsidRDefault="008A03DE" w:rsidP="008A03DE">
      <w:pPr>
        <w:pStyle w:val="1tekst"/>
        <w:rPr>
          <w:sz w:val="24"/>
          <w:szCs w:val="24"/>
          <w:lang w:val="sr-Cyrl-CS"/>
        </w:rPr>
      </w:pPr>
      <w:r w:rsidRPr="00F77FD0">
        <w:rPr>
          <w:sz w:val="24"/>
          <w:szCs w:val="24"/>
          <w:lang w:val="sr-Cyrl-CS"/>
        </w:rPr>
        <w:t>Уговор из става 4. овог члана закључује се на неодређено време, уз обавезу управљача железничке инфраструктуре да о промени техничких података годишње обавести управљача путне инфраструктуре.</w:t>
      </w:r>
    </w:p>
    <w:p w14:paraId="0C101F82" w14:textId="77777777" w:rsidR="00CB4422" w:rsidRPr="00F77FD0" w:rsidRDefault="00CB4422" w:rsidP="008A03DE">
      <w:pPr>
        <w:pStyle w:val="1tekst"/>
        <w:rPr>
          <w:sz w:val="24"/>
          <w:szCs w:val="24"/>
          <w:lang w:val="sr-Cyrl-RS"/>
        </w:rPr>
      </w:pPr>
    </w:p>
    <w:p w14:paraId="1CA7C8B3" w14:textId="77777777" w:rsidR="00A502B7" w:rsidRPr="00F77FD0" w:rsidRDefault="00A502B7" w:rsidP="008A03DE">
      <w:pPr>
        <w:jc w:val="center"/>
        <w:rPr>
          <w:rFonts w:eastAsia="Times New Roman"/>
          <w:bCs/>
          <w:lang w:val="sr-Cyrl-CS"/>
        </w:rPr>
      </w:pPr>
    </w:p>
    <w:p w14:paraId="6F662A6F" w14:textId="19BD6B95" w:rsidR="008A03DE" w:rsidRPr="00F77FD0" w:rsidRDefault="008A03DE" w:rsidP="008A03DE">
      <w:pPr>
        <w:jc w:val="center"/>
        <w:rPr>
          <w:rFonts w:eastAsia="Times New Roman"/>
          <w:bCs/>
          <w:lang w:val="sr-Cyrl-CS"/>
        </w:rPr>
      </w:pPr>
      <w:r w:rsidRPr="00F77FD0">
        <w:rPr>
          <w:rFonts w:eastAsia="Times New Roman"/>
          <w:bCs/>
          <w:lang w:val="sr-Cyrl-CS"/>
        </w:rPr>
        <w:t>Члан 6</w:t>
      </w:r>
      <w:r w:rsidR="00B71991" w:rsidRPr="00F77FD0">
        <w:rPr>
          <w:rFonts w:eastAsia="Times New Roman"/>
          <w:bCs/>
          <w:lang w:val="sr-Latn-CS"/>
        </w:rPr>
        <w:t>3</w:t>
      </w:r>
      <w:r w:rsidRPr="00F77FD0">
        <w:rPr>
          <w:rFonts w:eastAsia="Times New Roman"/>
          <w:bCs/>
          <w:lang w:val="sr-Cyrl-CS"/>
        </w:rPr>
        <w:t>.</w:t>
      </w:r>
    </w:p>
    <w:p w14:paraId="3D76D40B" w14:textId="77777777" w:rsidR="008A03DE" w:rsidRPr="00F77FD0" w:rsidRDefault="008A03DE" w:rsidP="008A03DE">
      <w:pPr>
        <w:pStyle w:val="1tekst"/>
        <w:rPr>
          <w:sz w:val="24"/>
          <w:szCs w:val="24"/>
          <w:lang w:val="sr-Cyrl-CS"/>
        </w:rPr>
      </w:pPr>
      <w:r w:rsidRPr="00F77FD0">
        <w:rPr>
          <w:sz w:val="24"/>
          <w:szCs w:val="24"/>
          <w:lang w:val="sr-Cyrl-CS"/>
        </w:rPr>
        <w:t>Ако на железничкој инфраструктури дође до прекида саобраћаја због елементарних непогода и других несрећа, а управљач инфраструктуре није у стању сам да отклони настале поремећаје и успостави железнички саобраћај у што је могуће краћем року, јединица локалне самоуправе на чијој је територији дошло до прекида железничког саобраћаја пружа помоћ и у сарадњи са управљачем инфраструктуре одређује мере за отклањање поремећаја и успостављање железничког саобраћаја у најкраћем могућем року.</w:t>
      </w:r>
    </w:p>
    <w:p w14:paraId="12B17D3F" w14:textId="77777777" w:rsidR="008A03DE" w:rsidRPr="00F77FD0" w:rsidRDefault="008A03DE" w:rsidP="008A03DE">
      <w:pPr>
        <w:pStyle w:val="1tekst"/>
        <w:rPr>
          <w:sz w:val="24"/>
          <w:szCs w:val="24"/>
          <w:lang w:val="sr-Cyrl-CS"/>
        </w:rPr>
      </w:pPr>
      <w:r w:rsidRPr="00F77FD0">
        <w:rPr>
          <w:sz w:val="24"/>
          <w:szCs w:val="24"/>
          <w:lang w:val="sr-Cyrl-CS"/>
        </w:rPr>
        <w:t>У случају да се за отклањање елементарних непогода и других несрећа из става 1. овог члана, користе услуге физичких и правних лица, техничка средства и материјал, одговарајућа накнада пада на терет управљача инфраструктуре, уз могућност рефундирања трошкова од оснивача.</w:t>
      </w:r>
    </w:p>
    <w:p w14:paraId="2841A5FB" w14:textId="77777777" w:rsidR="00A502B7" w:rsidRPr="00F77FD0" w:rsidRDefault="00A502B7" w:rsidP="008A03DE">
      <w:pPr>
        <w:pStyle w:val="7podnas"/>
        <w:rPr>
          <w:b w:val="0"/>
          <w:sz w:val="24"/>
          <w:szCs w:val="24"/>
          <w:lang w:val="sr-Cyrl-CS"/>
        </w:rPr>
      </w:pPr>
    </w:p>
    <w:p w14:paraId="3E1E85CC" w14:textId="595836F8" w:rsidR="008A03DE" w:rsidRPr="00F77FD0" w:rsidRDefault="008A03DE" w:rsidP="008A03DE">
      <w:pPr>
        <w:pStyle w:val="7podnas"/>
        <w:rPr>
          <w:b w:val="0"/>
          <w:sz w:val="24"/>
          <w:szCs w:val="24"/>
          <w:lang w:val="sr-Cyrl-CS"/>
        </w:rPr>
      </w:pPr>
      <w:r w:rsidRPr="00F77FD0">
        <w:rPr>
          <w:b w:val="0"/>
          <w:sz w:val="24"/>
          <w:szCs w:val="24"/>
          <w:lang w:val="sr-Cyrl-CS"/>
        </w:rPr>
        <w:t xml:space="preserve">3. Путни прелази, реконструкција и одржавање путних прелаза </w:t>
      </w:r>
      <w:r w:rsidRPr="00F77FD0">
        <w:rPr>
          <w:rFonts w:ascii="Tahoma" w:hAnsi="Tahoma" w:cs="Tahoma"/>
          <w:b w:val="0"/>
          <w:sz w:val="24"/>
          <w:szCs w:val="24"/>
          <w:lang w:val="sr-Cyrl-CS"/>
        </w:rPr>
        <w:t>﻿</w:t>
      </w:r>
      <w:r w:rsidRPr="00F77FD0">
        <w:rPr>
          <w:b w:val="0"/>
          <w:sz w:val="24"/>
          <w:szCs w:val="24"/>
          <w:lang w:val="sr-Cyrl-CS"/>
        </w:rPr>
        <w:t xml:space="preserve"> </w:t>
      </w:r>
    </w:p>
    <w:p w14:paraId="33FFA785" w14:textId="03DD472F" w:rsidR="008A03DE" w:rsidRPr="00F77FD0" w:rsidRDefault="008A03DE" w:rsidP="008A03DE">
      <w:pPr>
        <w:jc w:val="center"/>
        <w:rPr>
          <w:rFonts w:eastAsia="Times New Roman"/>
          <w:bCs/>
          <w:lang w:val="sr-Cyrl-CS"/>
        </w:rPr>
      </w:pPr>
      <w:r w:rsidRPr="00F77FD0">
        <w:rPr>
          <w:rFonts w:eastAsia="Times New Roman"/>
          <w:bCs/>
          <w:lang w:val="sr-Cyrl-CS"/>
        </w:rPr>
        <w:t>Члан 6</w:t>
      </w:r>
      <w:r w:rsidR="00B71991" w:rsidRPr="00F77FD0">
        <w:rPr>
          <w:rFonts w:eastAsia="Times New Roman"/>
          <w:bCs/>
          <w:lang w:val="sr-Latn-CS"/>
        </w:rPr>
        <w:t>4</w:t>
      </w:r>
      <w:r w:rsidRPr="00F77FD0">
        <w:rPr>
          <w:rFonts w:eastAsia="Times New Roman"/>
          <w:bCs/>
          <w:lang w:val="sr-Cyrl-CS"/>
        </w:rPr>
        <w:t>.</w:t>
      </w:r>
    </w:p>
    <w:p w14:paraId="71CA6CEF" w14:textId="77777777" w:rsidR="008A03DE" w:rsidRPr="00F77FD0" w:rsidRDefault="008A03DE" w:rsidP="008A03DE">
      <w:pPr>
        <w:pStyle w:val="1tekst"/>
        <w:rPr>
          <w:sz w:val="24"/>
          <w:szCs w:val="24"/>
          <w:lang w:val="sr-Cyrl-CS"/>
        </w:rPr>
      </w:pPr>
      <w:r w:rsidRPr="00F77FD0">
        <w:rPr>
          <w:sz w:val="24"/>
          <w:szCs w:val="24"/>
          <w:lang w:val="sr-Cyrl-CS"/>
        </w:rPr>
        <w:lastRenderedPageBreak/>
        <w:t>Размак између два укрштања железничке инфраструктуре и пута не може да буде мањи од 2.000 m, осим у изузетним случајевима које прописује Министар.</w:t>
      </w:r>
    </w:p>
    <w:p w14:paraId="27E4F310" w14:textId="77777777" w:rsidR="006D1754" w:rsidRPr="00F77FD0" w:rsidRDefault="006D1754" w:rsidP="008A03DE">
      <w:pPr>
        <w:jc w:val="center"/>
        <w:rPr>
          <w:rFonts w:eastAsia="Times New Roman"/>
          <w:bCs/>
          <w:lang w:val="sr-Cyrl-CS"/>
        </w:rPr>
      </w:pPr>
    </w:p>
    <w:p w14:paraId="7DC201EF" w14:textId="7F74376F"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RS"/>
        </w:rPr>
        <w:t>65</w:t>
      </w:r>
      <w:r w:rsidRPr="00F77FD0">
        <w:rPr>
          <w:rFonts w:eastAsia="Times New Roman"/>
          <w:bCs/>
          <w:lang w:val="sr-Cyrl-CS"/>
        </w:rPr>
        <w:t>.</w:t>
      </w:r>
    </w:p>
    <w:p w14:paraId="16D12A6F" w14:textId="5F0E250E" w:rsidR="008A03DE" w:rsidRPr="00F77FD0" w:rsidRDefault="008A03DE" w:rsidP="008A03DE">
      <w:pPr>
        <w:pStyle w:val="1tekst"/>
        <w:rPr>
          <w:sz w:val="24"/>
          <w:szCs w:val="24"/>
          <w:lang w:val="sr-Cyrl-CS"/>
        </w:rPr>
      </w:pPr>
      <w:r w:rsidRPr="00F77FD0">
        <w:rPr>
          <w:sz w:val="24"/>
          <w:szCs w:val="24"/>
          <w:lang w:val="sr-Cyrl-CS"/>
        </w:rPr>
        <w:t>На путном прелазу, железничком инфраструктуром и железничким саобраћајем управља управљач железничке инфраструктуре (управљач инфраструктуре, оператор услужног објекта, власник, односно овлашћени управљач индустријског колосека који чини део железничке инфраструктуре), а путном, уличном и пешачком инфраструктуром и саобраћајем управља управљач путне инфраструктуре, тако што је сваки управљач дужан да створи услове за безбедан прелазак места укрштања на инфраструктури којом управља.</w:t>
      </w:r>
    </w:p>
    <w:p w14:paraId="3CB07A08" w14:textId="3EE8A833" w:rsidR="00933585" w:rsidRPr="00F77FD0" w:rsidRDefault="00933585" w:rsidP="008A03DE">
      <w:pPr>
        <w:pStyle w:val="1tekst"/>
        <w:rPr>
          <w:sz w:val="24"/>
          <w:szCs w:val="24"/>
          <w:lang w:val="sr-Cyrl-CS"/>
        </w:rPr>
      </w:pPr>
    </w:p>
    <w:p w14:paraId="7E898DC8" w14:textId="74078899" w:rsidR="00933585" w:rsidRPr="00F77FD0" w:rsidRDefault="00933585" w:rsidP="008A03DE">
      <w:pPr>
        <w:pStyle w:val="1tekst"/>
        <w:rPr>
          <w:sz w:val="24"/>
          <w:szCs w:val="24"/>
          <w:lang w:val="sr-Cyrl-CS"/>
        </w:rPr>
      </w:pPr>
    </w:p>
    <w:p w14:paraId="601039E9" w14:textId="04DFD1AC" w:rsidR="00933585" w:rsidRPr="00F77FD0" w:rsidRDefault="00933585" w:rsidP="008A03DE">
      <w:pPr>
        <w:pStyle w:val="1tekst"/>
        <w:rPr>
          <w:sz w:val="24"/>
          <w:szCs w:val="24"/>
          <w:lang w:val="sr-Cyrl-CS"/>
        </w:rPr>
      </w:pPr>
    </w:p>
    <w:p w14:paraId="197B5AD3" w14:textId="77777777" w:rsidR="00933585" w:rsidRPr="00F77FD0" w:rsidRDefault="00933585" w:rsidP="008A03DE">
      <w:pPr>
        <w:pStyle w:val="1tekst"/>
        <w:rPr>
          <w:sz w:val="24"/>
          <w:szCs w:val="24"/>
          <w:lang w:val="sr-Cyrl-CS"/>
        </w:rPr>
      </w:pPr>
    </w:p>
    <w:p w14:paraId="71559A7F" w14:textId="02E47D61" w:rsidR="008A03DE" w:rsidRPr="00F77FD0" w:rsidRDefault="008A03DE" w:rsidP="008A03DE">
      <w:pPr>
        <w:pStyle w:val="1tekst"/>
        <w:rPr>
          <w:sz w:val="24"/>
          <w:szCs w:val="24"/>
          <w:lang w:val="sr-Cyrl-CS"/>
        </w:rPr>
      </w:pPr>
      <w:r w:rsidRPr="00F77FD0">
        <w:rPr>
          <w:sz w:val="24"/>
          <w:szCs w:val="24"/>
          <w:lang w:val="sr-Cyrl-CS"/>
        </w:rPr>
        <w:t>У току извођења радова на путним прелазима, изменом железничког саобраћаја управља управљач железничке инфраструктуре, а изменом друмског саобраћаја управља управљач путне инфраструктуре.</w:t>
      </w:r>
    </w:p>
    <w:p w14:paraId="4B13B354" w14:textId="77777777" w:rsidR="00A502B7" w:rsidRPr="00F77FD0" w:rsidRDefault="00A502B7" w:rsidP="008A03DE">
      <w:pPr>
        <w:jc w:val="center"/>
        <w:rPr>
          <w:rFonts w:eastAsia="Times New Roman"/>
          <w:bCs/>
          <w:lang w:val="sr-Cyrl-CS"/>
        </w:rPr>
      </w:pPr>
    </w:p>
    <w:p w14:paraId="7A96B4FE" w14:textId="3E5A329D"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RS"/>
        </w:rPr>
        <w:t>66</w:t>
      </w:r>
      <w:r w:rsidRPr="00F77FD0">
        <w:rPr>
          <w:rFonts w:eastAsia="Times New Roman"/>
          <w:bCs/>
          <w:lang w:val="sr-Cyrl-CS"/>
        </w:rPr>
        <w:t>.</w:t>
      </w:r>
    </w:p>
    <w:p w14:paraId="02AA7CB9" w14:textId="77777777" w:rsidR="008A03DE" w:rsidRPr="00F77FD0" w:rsidRDefault="008A03DE" w:rsidP="008A03DE">
      <w:pPr>
        <w:pStyle w:val="1tekst"/>
        <w:rPr>
          <w:sz w:val="24"/>
          <w:szCs w:val="24"/>
          <w:lang w:val="sr-Cyrl-CS"/>
        </w:rPr>
      </w:pPr>
      <w:r w:rsidRPr="00F77FD0">
        <w:rPr>
          <w:sz w:val="24"/>
          <w:szCs w:val="24"/>
          <w:lang w:val="sr-Cyrl-CS"/>
        </w:rPr>
        <w:t>Ако до укрштања железничке инфраструктуре и пута дође по захтеву јединице локалне самоуправе, привредног друштва или другог правног лица или предузетника, трошкове изградње надвожњака, подвожњака, односно путног прелаза, трошкове постављања уређаја и направа и друге трошкове осигурања безбедног и несметаног саобраћаја на путном прелазу, сноси управљач путне инфраструктуре, односно подносилац захтева.</w:t>
      </w:r>
    </w:p>
    <w:p w14:paraId="617F6FD7" w14:textId="5530208B" w:rsidR="008A03DE" w:rsidRPr="00F77FD0" w:rsidRDefault="008A03DE" w:rsidP="008A03DE">
      <w:pPr>
        <w:pStyle w:val="1tekst"/>
        <w:rPr>
          <w:sz w:val="24"/>
          <w:szCs w:val="24"/>
          <w:lang w:val="sr-Cyrl-CS"/>
        </w:rPr>
      </w:pPr>
      <w:r w:rsidRPr="00F77FD0">
        <w:rPr>
          <w:sz w:val="24"/>
          <w:szCs w:val="24"/>
          <w:lang w:val="sr-Cyrl-CS"/>
        </w:rPr>
        <w:t>Управљач железничке инфраструктуре, који обуставља превоз, дужан је доставити управљачу пута захтев за уклањање саобраћајних знакова на путу којим се упозоравају учесници у друмском саобраћају на путни прелаз, а железничке елементе путног прелаза и уређаје за затварање саобраћаја на путном прелазу да привремено уклони, док траје време обуставе превоза.</w:t>
      </w:r>
    </w:p>
    <w:p w14:paraId="3D177D6E" w14:textId="77777777" w:rsidR="00BE383E" w:rsidRPr="00F77FD0" w:rsidRDefault="00BE383E" w:rsidP="008A03DE">
      <w:pPr>
        <w:pStyle w:val="1tekst"/>
        <w:rPr>
          <w:sz w:val="24"/>
          <w:szCs w:val="24"/>
          <w:lang w:val="sr-Cyrl-CS"/>
        </w:rPr>
      </w:pPr>
    </w:p>
    <w:p w14:paraId="73A4F1B5" w14:textId="77777777" w:rsidR="00933585" w:rsidRPr="00F77FD0" w:rsidRDefault="00933585" w:rsidP="00933585">
      <w:pPr>
        <w:pStyle w:val="1tekst"/>
        <w:rPr>
          <w:sz w:val="24"/>
          <w:szCs w:val="24"/>
          <w:lang w:val="sr-Cyrl-CS"/>
        </w:rPr>
      </w:pPr>
      <w:r w:rsidRPr="00F77FD0">
        <w:rPr>
          <w:sz w:val="24"/>
          <w:szCs w:val="24"/>
          <w:lang w:val="sr-Cyrl-CS"/>
        </w:rPr>
        <w:t>Укрштање железничке инфраструктуре са јавним путевима ван простора за који су донети урбанистички планови у начелу изводи се њиховим свођењем на најнеопходнији број, усмеравањем два или више јавних путева на заједничко место укрштања.</w:t>
      </w:r>
    </w:p>
    <w:p w14:paraId="19D998E1" w14:textId="77777777" w:rsidR="00933585" w:rsidRPr="00F77FD0" w:rsidRDefault="00933585" w:rsidP="00933585">
      <w:pPr>
        <w:pStyle w:val="1tekst"/>
        <w:rPr>
          <w:sz w:val="24"/>
          <w:szCs w:val="24"/>
          <w:lang w:val="sr-Cyrl-CS"/>
        </w:rPr>
      </w:pPr>
      <w:r w:rsidRPr="00F77FD0">
        <w:rPr>
          <w:sz w:val="24"/>
          <w:szCs w:val="24"/>
          <w:lang w:val="sr-Cyrl-CS"/>
        </w:rPr>
        <w:t>Укрштање железничке инфраструктуре са некатегорисаним путевима изводи се усмеравањем тих путева на најближи јавни пут који се укршта са односном железничком инфраструктуром. Ако то није могуће треба међусобно повезати некатегорисане путеве и извести њихово укрштање са железничком инфраструктуром на заједничком месту.</w:t>
      </w:r>
    </w:p>
    <w:p w14:paraId="4BCAA769" w14:textId="77777777" w:rsidR="00933585" w:rsidRPr="00F77FD0" w:rsidRDefault="00933585" w:rsidP="00933585">
      <w:pPr>
        <w:pStyle w:val="1tekst"/>
        <w:rPr>
          <w:sz w:val="24"/>
          <w:szCs w:val="24"/>
          <w:lang w:val="sr-Cyrl-CS"/>
        </w:rPr>
      </w:pPr>
      <w:r w:rsidRPr="00F77FD0">
        <w:rPr>
          <w:sz w:val="24"/>
          <w:szCs w:val="24"/>
          <w:lang w:val="sr-Cyrl-CS"/>
        </w:rPr>
        <w:t>Управљач железничке инфраструктуре одређује место укрштања у складу са условима за уређење простора и условима за безбедност саобраћаја, у споразуму са управљачем некатегорисаних путева.</w:t>
      </w:r>
    </w:p>
    <w:p w14:paraId="051A737F" w14:textId="77777777" w:rsidR="00A502B7" w:rsidRPr="00F77FD0" w:rsidRDefault="00A502B7" w:rsidP="008A03DE">
      <w:pPr>
        <w:jc w:val="center"/>
        <w:rPr>
          <w:lang w:val="sr-Cyrl-CS"/>
        </w:rPr>
      </w:pPr>
    </w:p>
    <w:p w14:paraId="70F27282" w14:textId="4BE70BBE"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RS"/>
        </w:rPr>
        <w:t>67</w:t>
      </w:r>
      <w:r w:rsidRPr="00F77FD0">
        <w:rPr>
          <w:rFonts w:eastAsia="Times New Roman"/>
          <w:bCs/>
          <w:lang w:val="sr-Cyrl-CS"/>
        </w:rPr>
        <w:t xml:space="preserve">. </w:t>
      </w:r>
      <w:r w:rsidRPr="00F77FD0">
        <w:rPr>
          <w:rFonts w:ascii="Tahoma" w:eastAsia="Times New Roman" w:hAnsi="Tahoma" w:cs="Tahoma"/>
          <w:bCs/>
          <w:lang w:val="sr-Cyrl-CS"/>
        </w:rPr>
        <w:t>﻿</w:t>
      </w:r>
    </w:p>
    <w:p w14:paraId="201FC92F" w14:textId="77777777" w:rsidR="008A03DE" w:rsidRPr="00F77FD0" w:rsidRDefault="008A03DE" w:rsidP="008A03DE">
      <w:pPr>
        <w:pStyle w:val="1tekst"/>
        <w:rPr>
          <w:sz w:val="24"/>
          <w:szCs w:val="24"/>
          <w:lang w:val="sr-Cyrl-CS"/>
        </w:rPr>
      </w:pPr>
      <w:r w:rsidRPr="00F77FD0">
        <w:rPr>
          <w:sz w:val="24"/>
          <w:szCs w:val="24"/>
          <w:lang w:val="sr-Cyrl-CS"/>
        </w:rPr>
        <w:t xml:space="preserve">О отварању нових и укидању постојећих путних прелаза на јавној железничкој инфраструктури одлучује Министар, на захтев управљача путне инфраструктуре или </w:t>
      </w:r>
      <w:r w:rsidRPr="00F77FD0">
        <w:rPr>
          <w:sz w:val="24"/>
          <w:szCs w:val="24"/>
          <w:lang w:val="sr-Cyrl-CS"/>
        </w:rPr>
        <w:lastRenderedPageBreak/>
        <w:t>заинтересованог привредног друштва или другог правног лица или предузетника, уз претходно прибављено мишљење управљача железничке инфраструктуре.</w:t>
      </w:r>
    </w:p>
    <w:p w14:paraId="7E75CF89" w14:textId="77777777" w:rsidR="008A03DE" w:rsidRPr="00F77FD0" w:rsidRDefault="008A03DE" w:rsidP="008A03DE">
      <w:pPr>
        <w:pStyle w:val="1tekst"/>
        <w:rPr>
          <w:sz w:val="24"/>
          <w:szCs w:val="24"/>
          <w:lang w:val="sr-Cyrl-CS"/>
        </w:rPr>
      </w:pPr>
      <w:r w:rsidRPr="00F77FD0">
        <w:rPr>
          <w:sz w:val="24"/>
          <w:szCs w:val="24"/>
          <w:lang w:val="sr-Cyrl-CS"/>
        </w:rPr>
        <w:t>На захтев управљача путне инфраструктуре или заинтересованог привредног друштва или другог правног лица или предузетника путни прелаз може да се отвори и користи са ограниченим роком функционисања, ако се не нарушава безбедност и функционисање јавне железничке инфраструктуре, уз претходно прибављено мишљење управљача железничке инфраструктуре.</w:t>
      </w:r>
    </w:p>
    <w:p w14:paraId="08A7B535" w14:textId="77777777" w:rsidR="008A03DE" w:rsidRPr="00F77FD0" w:rsidRDefault="008A03DE" w:rsidP="008A03DE">
      <w:pPr>
        <w:pStyle w:val="1tekst"/>
        <w:rPr>
          <w:sz w:val="24"/>
          <w:szCs w:val="24"/>
          <w:lang w:val="sr-Cyrl-CS"/>
        </w:rPr>
      </w:pPr>
      <w:r w:rsidRPr="00F77FD0">
        <w:rPr>
          <w:sz w:val="24"/>
          <w:szCs w:val="24"/>
          <w:lang w:val="sr-Cyrl-CS"/>
        </w:rPr>
        <w:t>Захтев из ст. 1. и 2. овог члана треба да садржи детаљно образложење са саобраћајно-техничком анализом потребе, начина, места и мера за осигурање безбедног саобраћаја, за свако отварање новог и укидање постојећег путног прелаза и мишљење управљача инфраструктуре.</w:t>
      </w:r>
    </w:p>
    <w:p w14:paraId="24DF5E3D" w14:textId="77777777" w:rsidR="008A03DE" w:rsidRPr="00F77FD0" w:rsidRDefault="008A03DE" w:rsidP="008A03DE">
      <w:pPr>
        <w:pStyle w:val="1tekst"/>
        <w:rPr>
          <w:sz w:val="24"/>
          <w:szCs w:val="24"/>
          <w:lang w:val="sr-Cyrl-CS"/>
        </w:rPr>
      </w:pPr>
      <w:r w:rsidRPr="00F77FD0">
        <w:rPr>
          <w:sz w:val="24"/>
          <w:szCs w:val="24"/>
          <w:lang w:val="sr-Cyrl-CS"/>
        </w:rPr>
        <w:t>Образложени захтев из ст. 1. и 2. овог члана може поднети и управљач железничке инфраструктуре уз претходно прибављено мишљење управљача путне инфраструктуре.</w:t>
      </w:r>
    </w:p>
    <w:p w14:paraId="282F158A" w14:textId="77777777" w:rsidR="008A03DE" w:rsidRPr="00F77FD0" w:rsidRDefault="008A03DE" w:rsidP="008A03DE">
      <w:pPr>
        <w:pStyle w:val="1tekst"/>
        <w:rPr>
          <w:sz w:val="24"/>
          <w:szCs w:val="24"/>
          <w:lang w:val="sr-Cyrl-CS"/>
        </w:rPr>
      </w:pPr>
      <w:r w:rsidRPr="00F77FD0">
        <w:rPr>
          <w:sz w:val="24"/>
          <w:szCs w:val="24"/>
          <w:lang w:val="sr-Cyrl-CS"/>
        </w:rPr>
        <w:t>Управљач путне инфраструктуре дужан је да учини доступним све расположиве податке потребне за израду образложења из става 4. овог члана.</w:t>
      </w:r>
    </w:p>
    <w:p w14:paraId="315A1EA2" w14:textId="13947F85" w:rsidR="008A03DE" w:rsidRPr="00F77FD0" w:rsidRDefault="008A03DE" w:rsidP="008A03DE">
      <w:pPr>
        <w:pStyle w:val="1tekst"/>
        <w:rPr>
          <w:sz w:val="24"/>
          <w:szCs w:val="24"/>
          <w:lang w:val="sr-Cyrl-CS"/>
        </w:rPr>
      </w:pPr>
      <w:r w:rsidRPr="00F77FD0">
        <w:rPr>
          <w:sz w:val="24"/>
          <w:szCs w:val="24"/>
          <w:lang w:val="sr-Cyrl-CS"/>
        </w:rPr>
        <w:t xml:space="preserve">Одлука из става 1. овог члана објављује се у </w:t>
      </w:r>
      <w:r w:rsidR="008F194A" w:rsidRPr="00F77FD0">
        <w:rPr>
          <w:sz w:val="24"/>
          <w:szCs w:val="24"/>
          <w:lang w:val="sr-Cyrl-CS"/>
        </w:rPr>
        <w:t>„</w:t>
      </w:r>
      <w:r w:rsidRPr="00F77FD0">
        <w:rPr>
          <w:sz w:val="24"/>
          <w:szCs w:val="24"/>
          <w:lang w:val="sr-Cyrl-CS"/>
        </w:rPr>
        <w:t>Службеном гласнику Републике Србије</w:t>
      </w:r>
      <w:r w:rsidR="008F194A" w:rsidRPr="00F77FD0">
        <w:rPr>
          <w:sz w:val="24"/>
          <w:szCs w:val="24"/>
          <w:lang w:val="sr-Cyrl-CS"/>
        </w:rPr>
        <w:t>”</w:t>
      </w:r>
      <w:r w:rsidRPr="00F77FD0">
        <w:rPr>
          <w:sz w:val="24"/>
          <w:szCs w:val="24"/>
          <w:lang w:val="sr-Cyrl-CS"/>
        </w:rPr>
        <w:t>.</w:t>
      </w:r>
    </w:p>
    <w:p w14:paraId="6955FBF9" w14:textId="66B18374" w:rsidR="008A03DE" w:rsidRPr="00F77FD0" w:rsidRDefault="008A03DE" w:rsidP="008A03DE">
      <w:pPr>
        <w:pStyle w:val="1tekst"/>
        <w:rPr>
          <w:sz w:val="24"/>
          <w:szCs w:val="24"/>
          <w:lang w:val="sr-Cyrl-CS"/>
        </w:rPr>
      </w:pPr>
      <w:r w:rsidRPr="00F77FD0">
        <w:rPr>
          <w:sz w:val="24"/>
          <w:szCs w:val="24"/>
          <w:lang w:val="sr-Cyrl-CS"/>
        </w:rPr>
        <w:t xml:space="preserve">Министар ближе уређује начин отварања и коришћења путног прелаза са ограниченим роком функционисања, као и образац захтева за отварање и коришћење путног прелаза са ограниченим роком </w:t>
      </w:r>
      <w:r w:rsidR="00BE7FB3" w:rsidRPr="00F77FD0">
        <w:rPr>
          <w:sz w:val="24"/>
          <w:szCs w:val="24"/>
          <w:lang w:val="sr-Cyrl-CS"/>
        </w:rPr>
        <w:t>функционисања</w:t>
      </w:r>
      <w:r w:rsidRPr="00F77FD0">
        <w:rPr>
          <w:sz w:val="24"/>
          <w:szCs w:val="24"/>
          <w:lang w:val="sr-Cyrl-CS"/>
        </w:rPr>
        <w:t>.</w:t>
      </w:r>
    </w:p>
    <w:p w14:paraId="4AC45640" w14:textId="77777777" w:rsidR="00B53E5C" w:rsidRPr="00F77FD0" w:rsidRDefault="00B53E5C" w:rsidP="008A03DE">
      <w:pPr>
        <w:jc w:val="center"/>
        <w:rPr>
          <w:rFonts w:eastAsia="Times New Roman"/>
          <w:bCs/>
          <w:lang w:val="sr-Cyrl-CS"/>
        </w:rPr>
      </w:pPr>
    </w:p>
    <w:p w14:paraId="22B07878" w14:textId="44B261B2"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RS"/>
        </w:rPr>
        <w:t>68</w:t>
      </w:r>
      <w:r w:rsidRPr="00F77FD0">
        <w:rPr>
          <w:rFonts w:eastAsia="Times New Roman"/>
          <w:bCs/>
          <w:lang w:val="sr-Cyrl-CS"/>
        </w:rPr>
        <w:t>.</w:t>
      </w:r>
    </w:p>
    <w:p w14:paraId="670A547B" w14:textId="6A2A84D2" w:rsidR="008A03DE" w:rsidRPr="00F77FD0" w:rsidRDefault="008A03DE" w:rsidP="008A03DE">
      <w:pPr>
        <w:pStyle w:val="1tekst"/>
        <w:rPr>
          <w:sz w:val="24"/>
          <w:szCs w:val="24"/>
          <w:lang w:val="sr-Cyrl-CS"/>
        </w:rPr>
      </w:pPr>
      <w:r w:rsidRPr="00F77FD0">
        <w:rPr>
          <w:sz w:val="24"/>
          <w:szCs w:val="24"/>
          <w:lang w:val="sr-Cyrl-CS"/>
        </w:rPr>
        <w:t xml:space="preserve">Ако се путни прелаз </w:t>
      </w:r>
      <w:r w:rsidR="00896CBC" w:rsidRPr="00F77FD0">
        <w:rPr>
          <w:sz w:val="24"/>
          <w:szCs w:val="24"/>
          <w:lang w:val="sr-Cyrl-CS"/>
        </w:rPr>
        <w:t xml:space="preserve">реконструише, </w:t>
      </w:r>
      <w:r w:rsidRPr="00F77FD0">
        <w:rPr>
          <w:sz w:val="24"/>
          <w:szCs w:val="24"/>
          <w:lang w:val="sr-Cyrl-CS"/>
        </w:rPr>
        <w:t>замењује надвожњаком односно подвожњаком</w:t>
      </w:r>
      <w:r w:rsidR="00F975F7" w:rsidRPr="00F77FD0">
        <w:rPr>
          <w:sz w:val="24"/>
          <w:szCs w:val="24"/>
          <w:lang w:val="sr-Cyrl-CS"/>
        </w:rPr>
        <w:t xml:space="preserve"> </w:t>
      </w:r>
      <w:r w:rsidRPr="00F77FD0">
        <w:rPr>
          <w:sz w:val="24"/>
          <w:szCs w:val="24"/>
          <w:lang w:val="sr-Cyrl-CS"/>
        </w:rPr>
        <w:t>или се укида због усмеравања пута, трошкове измена извршених због тога на железничкој инфраструктури и путу, ако се другачије не споразумеју, сносе:</w:t>
      </w:r>
    </w:p>
    <w:p w14:paraId="1257D811" w14:textId="77777777" w:rsidR="008A03DE" w:rsidRPr="00F77FD0" w:rsidRDefault="008A03DE" w:rsidP="008A03DE">
      <w:pPr>
        <w:pStyle w:val="1tekst"/>
        <w:rPr>
          <w:sz w:val="24"/>
          <w:szCs w:val="24"/>
          <w:lang w:val="sr-Cyrl-CS"/>
        </w:rPr>
      </w:pPr>
      <w:r w:rsidRPr="00F77FD0">
        <w:rPr>
          <w:sz w:val="24"/>
          <w:szCs w:val="24"/>
          <w:lang w:val="sr-Cyrl-CS"/>
        </w:rPr>
        <w:t>1) управљач железничке инфраструктуре – ако је та промена условљена претежно потребама железничког саобраћаја;</w:t>
      </w:r>
    </w:p>
    <w:p w14:paraId="4F08AE6F" w14:textId="77777777" w:rsidR="008A03DE" w:rsidRPr="00F77FD0" w:rsidRDefault="008A03DE" w:rsidP="008A03DE">
      <w:pPr>
        <w:pStyle w:val="1tekst"/>
        <w:rPr>
          <w:sz w:val="24"/>
          <w:szCs w:val="24"/>
          <w:lang w:val="sr-Cyrl-CS"/>
        </w:rPr>
      </w:pPr>
      <w:r w:rsidRPr="00F77FD0">
        <w:rPr>
          <w:sz w:val="24"/>
          <w:szCs w:val="24"/>
          <w:lang w:val="sr-Cyrl-CS"/>
        </w:rPr>
        <w:t>2) управљач путне инфраструктуре – ако је та промена условљена претежно потребама друмског саобраћаја, а на путу који користи претежно одређено предузеће, друго правно лице или предузетник, трошкове измена на железничкој инфраструктури и путу сноси у целости то предузеће, друго правно лице или предузетник.</w:t>
      </w:r>
    </w:p>
    <w:p w14:paraId="16007B2A" w14:textId="77777777" w:rsidR="00B53E5C" w:rsidRPr="00F77FD0" w:rsidRDefault="00B53E5C" w:rsidP="008A03DE">
      <w:pPr>
        <w:jc w:val="center"/>
        <w:rPr>
          <w:rFonts w:eastAsia="Times New Roman"/>
          <w:bCs/>
          <w:lang w:val="sr-Cyrl-CS"/>
        </w:rPr>
      </w:pPr>
    </w:p>
    <w:p w14:paraId="20072972" w14:textId="0D5386D3"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RS"/>
        </w:rPr>
        <w:t>69</w:t>
      </w:r>
      <w:r w:rsidRPr="00F77FD0">
        <w:rPr>
          <w:rFonts w:eastAsia="Times New Roman"/>
          <w:bCs/>
          <w:lang w:val="sr-Cyrl-CS"/>
        </w:rPr>
        <w:t>.</w:t>
      </w:r>
    </w:p>
    <w:p w14:paraId="4DCDC0EC" w14:textId="77777777" w:rsidR="008A03DE" w:rsidRPr="00F77FD0" w:rsidRDefault="008A03DE" w:rsidP="008A03DE">
      <w:pPr>
        <w:pStyle w:val="1tekst"/>
        <w:rPr>
          <w:sz w:val="24"/>
          <w:szCs w:val="24"/>
          <w:lang w:val="sr-Cyrl-CS"/>
        </w:rPr>
      </w:pPr>
      <w:r w:rsidRPr="00F77FD0">
        <w:rPr>
          <w:sz w:val="24"/>
          <w:szCs w:val="24"/>
          <w:lang w:val="sr-Cyrl-CS"/>
        </w:rPr>
        <w:t>Ако изградњом путне инфраструктуре дође до њеног укрштања са железничком инфраструктуром у нивоу, трошкове изградње дела пута у зони путног прелаза сноси управљач путне инфраструктуре.</w:t>
      </w:r>
    </w:p>
    <w:p w14:paraId="696EF4A6" w14:textId="77777777" w:rsidR="008A03DE" w:rsidRPr="00F77FD0" w:rsidRDefault="008A03DE" w:rsidP="008A03DE">
      <w:pPr>
        <w:pStyle w:val="1tekst"/>
        <w:rPr>
          <w:sz w:val="24"/>
          <w:szCs w:val="24"/>
          <w:lang w:val="sr-Cyrl-CS"/>
        </w:rPr>
      </w:pPr>
      <w:r w:rsidRPr="00F77FD0">
        <w:rPr>
          <w:sz w:val="24"/>
          <w:szCs w:val="24"/>
          <w:lang w:val="sr-Cyrl-CS"/>
        </w:rPr>
        <w:t>Ако изградњом железничке инфраструктуре дође до њеног укрштања са путном инфраструктуром у нивоу, трошкове изградње дела пута у зони путног прелаза сноси управљач железничке инфраструктуре.</w:t>
      </w:r>
    </w:p>
    <w:p w14:paraId="6A827AD4" w14:textId="77777777" w:rsidR="00B53E5C" w:rsidRPr="00F77FD0" w:rsidRDefault="00B53E5C" w:rsidP="008A03DE">
      <w:pPr>
        <w:jc w:val="center"/>
        <w:rPr>
          <w:rFonts w:eastAsia="Times New Roman"/>
          <w:bCs/>
          <w:lang w:val="sr-Cyrl-CS"/>
        </w:rPr>
      </w:pPr>
    </w:p>
    <w:p w14:paraId="60AC791E" w14:textId="2F9DC38E"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53E5C" w:rsidRPr="00F77FD0">
        <w:rPr>
          <w:rFonts w:eastAsia="Times New Roman"/>
          <w:bCs/>
          <w:lang w:val="sr-Latn-RS"/>
        </w:rPr>
        <w:t>7</w:t>
      </w:r>
      <w:r w:rsidR="00B71991" w:rsidRPr="00F77FD0">
        <w:rPr>
          <w:rFonts w:eastAsia="Times New Roman"/>
          <w:bCs/>
          <w:lang w:val="sr-Latn-RS"/>
        </w:rPr>
        <w:t>0</w:t>
      </w:r>
      <w:r w:rsidRPr="00F77FD0">
        <w:rPr>
          <w:rFonts w:eastAsia="Times New Roman"/>
          <w:bCs/>
          <w:lang w:val="sr-Cyrl-CS"/>
        </w:rPr>
        <w:t>.</w:t>
      </w:r>
    </w:p>
    <w:p w14:paraId="64A09F5C" w14:textId="509D3C45" w:rsidR="006A1522" w:rsidRPr="00F77FD0" w:rsidRDefault="006A1522" w:rsidP="00952397">
      <w:pPr>
        <w:spacing w:line="276" w:lineRule="auto"/>
        <w:ind w:firstLine="390"/>
        <w:jc w:val="both"/>
        <w:rPr>
          <w:lang w:val="sr-Cyrl-CS"/>
        </w:rPr>
      </w:pPr>
      <w:r w:rsidRPr="00F77FD0">
        <w:rPr>
          <w:lang w:val="sr-Cyrl-CS"/>
        </w:rPr>
        <w:t xml:space="preserve"> Управљач железничке инфраструктуре и Управљач путне инфраструктуре дужни су да закључе уговор којим ближе уређују међусобне односе у погледу одржавања путних прелаза. Управљач железничке инфраструктуре општим актом утврђује начин обрачуна, врсту и висину трошк</w:t>
      </w:r>
      <w:r w:rsidR="00952397" w:rsidRPr="00F77FD0">
        <w:rPr>
          <w:lang w:val="sr-Cyrl-CS"/>
        </w:rPr>
        <w:t>ова за одржавање путних прелаза.</w:t>
      </w:r>
    </w:p>
    <w:p w14:paraId="084BB191" w14:textId="77777777" w:rsidR="008A03DE" w:rsidRPr="00F77FD0" w:rsidRDefault="008A03DE" w:rsidP="008A03DE">
      <w:pPr>
        <w:pStyle w:val="1tekst"/>
        <w:rPr>
          <w:sz w:val="24"/>
          <w:szCs w:val="24"/>
          <w:lang w:val="sr-Cyrl-CS"/>
        </w:rPr>
      </w:pPr>
      <w:r w:rsidRPr="00F77FD0">
        <w:rPr>
          <w:sz w:val="24"/>
          <w:szCs w:val="24"/>
          <w:lang w:val="sr-Cyrl-CS"/>
        </w:rPr>
        <w:lastRenderedPageBreak/>
        <w:t>Уговор из става 1. овог члана закључује се на период од највише десет година уз могућност обнављања, а Анекс уговора из става 1. овог члана мора бити потписан најкасније до 31. децембра текуће године за наредну годину.</w:t>
      </w:r>
    </w:p>
    <w:p w14:paraId="5AE7C351" w14:textId="77777777" w:rsidR="008A03DE" w:rsidRPr="00F77FD0" w:rsidRDefault="008A03DE" w:rsidP="008A03DE">
      <w:pPr>
        <w:pStyle w:val="1tekst"/>
        <w:rPr>
          <w:sz w:val="24"/>
          <w:szCs w:val="24"/>
          <w:lang w:val="sr-Cyrl-CS"/>
        </w:rPr>
      </w:pPr>
      <w:r w:rsidRPr="00F77FD0">
        <w:rPr>
          <w:sz w:val="24"/>
          <w:szCs w:val="24"/>
          <w:lang w:val="sr-Cyrl-CS"/>
        </w:rPr>
        <w:t>Ако управљач железничке инфраструктуре и управљач путне инфраструктуре не закључе уговор из става 1. овог члана у року из става 2. овог члана, управљач железничке инфраструктуре може, у циљу одржавања путног прелаза у стању којим се осигурава безбедно одвијање саобраћаја, утврдити да је неопходно извођење одређених радова на одржавању коловоза на путном прелазу и спровести извођење тих радова о трошку управљача путне инфраструктуре.</w:t>
      </w:r>
    </w:p>
    <w:p w14:paraId="083CEABF" w14:textId="77777777" w:rsidR="008A03DE" w:rsidRPr="00F77FD0" w:rsidRDefault="008A03DE" w:rsidP="008A03DE">
      <w:pPr>
        <w:pStyle w:val="1tekst"/>
        <w:rPr>
          <w:sz w:val="24"/>
          <w:szCs w:val="24"/>
          <w:lang w:val="sr-Cyrl-CS"/>
        </w:rPr>
      </w:pPr>
      <w:r w:rsidRPr="00F77FD0">
        <w:rPr>
          <w:sz w:val="24"/>
          <w:szCs w:val="24"/>
          <w:lang w:val="sr-Cyrl-CS"/>
        </w:rPr>
        <w:t>Управљач путне инфраструктуре дужан је да плати управљачу железничке инфраструктуре трошкове из става 3. овог члана у року од 30 дана од дана пријема обавештења о висини трошкова.</w:t>
      </w:r>
    </w:p>
    <w:p w14:paraId="214FCD38" w14:textId="77777777" w:rsidR="00B53E5C" w:rsidRPr="00F77FD0" w:rsidRDefault="00B53E5C" w:rsidP="008A03DE">
      <w:pPr>
        <w:jc w:val="center"/>
        <w:rPr>
          <w:rFonts w:eastAsia="Times New Roman"/>
          <w:bCs/>
          <w:lang w:val="sr-Cyrl-CS"/>
        </w:rPr>
      </w:pPr>
    </w:p>
    <w:p w14:paraId="24065F94" w14:textId="5664BC7D"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53E5C" w:rsidRPr="00F77FD0">
        <w:rPr>
          <w:rFonts w:eastAsia="Times New Roman"/>
          <w:bCs/>
          <w:lang w:val="sr-Latn-RS"/>
        </w:rPr>
        <w:t>7</w:t>
      </w:r>
      <w:r w:rsidR="00B71991" w:rsidRPr="00F77FD0">
        <w:rPr>
          <w:rFonts w:eastAsia="Times New Roman"/>
          <w:bCs/>
          <w:lang w:val="sr-Latn-RS"/>
        </w:rPr>
        <w:t>1</w:t>
      </w:r>
      <w:r w:rsidRPr="00F77FD0">
        <w:rPr>
          <w:rFonts w:eastAsia="Times New Roman"/>
          <w:bCs/>
          <w:lang w:val="sr-Cyrl-CS"/>
        </w:rPr>
        <w:t xml:space="preserve">. </w:t>
      </w:r>
      <w:r w:rsidRPr="00F77FD0">
        <w:rPr>
          <w:rFonts w:ascii="Tahoma" w:eastAsia="Times New Roman" w:hAnsi="Tahoma" w:cs="Tahoma"/>
          <w:bCs/>
          <w:lang w:val="sr-Cyrl-CS"/>
        </w:rPr>
        <w:t>﻿</w:t>
      </w:r>
    </w:p>
    <w:p w14:paraId="67943A6D" w14:textId="1EDDF8A5" w:rsidR="00C5261A" w:rsidRPr="00F77FD0" w:rsidRDefault="00C5261A" w:rsidP="00952397">
      <w:pPr>
        <w:pStyle w:val="1tekst"/>
        <w:rPr>
          <w:sz w:val="24"/>
          <w:szCs w:val="24"/>
          <w:lang w:val="sr-Cyrl-CS"/>
        </w:rPr>
      </w:pPr>
      <w:r w:rsidRPr="00F77FD0">
        <w:rPr>
          <w:sz w:val="24"/>
          <w:szCs w:val="24"/>
          <w:lang w:val="sr-Cyrl-CS"/>
        </w:rPr>
        <w:t>Управљач железничке инфраструктуре и управљач јавног  пута дужни су да на путном прелазу   спроведу мере у циљу одвијања безбедног  и несметаног  саобраћаја и да врше одржавање у складу са прописима.</w:t>
      </w:r>
    </w:p>
    <w:p w14:paraId="3C924555" w14:textId="77777777" w:rsidR="00C5261A" w:rsidRPr="00F77FD0" w:rsidRDefault="00C5261A" w:rsidP="00952397">
      <w:pPr>
        <w:pStyle w:val="1tekst"/>
        <w:rPr>
          <w:sz w:val="24"/>
          <w:szCs w:val="24"/>
          <w:lang w:val="sr-Cyrl-CS"/>
        </w:rPr>
      </w:pPr>
      <w:r w:rsidRPr="00F77FD0">
        <w:rPr>
          <w:sz w:val="24"/>
          <w:szCs w:val="24"/>
          <w:lang w:val="sr-Cyrl-CS"/>
        </w:rPr>
        <w:t>Управљач железничке инфраструктуре на путном прелазу одржава елементе колосечне конструкције, жлебове за пролаз точкова шинских возила, сигналне уређаја и знакове који упозоравају железничке раднике у возу на путни прелаз, железничке телефонске телекомуникацијске везе на путним прелазима, уређаје за давање знакова којима се учесницима у друмском саобраћају најављује приближавање воза путном прелазу , уређаје за затварање саобраћаја на путном прелазу и зону потребне прегледности унутар пружног појаса.</w:t>
      </w:r>
    </w:p>
    <w:p w14:paraId="527AB0A2" w14:textId="77777777" w:rsidR="00C5261A" w:rsidRPr="00F77FD0" w:rsidRDefault="00C5261A" w:rsidP="00952397">
      <w:pPr>
        <w:pStyle w:val="1tekst"/>
        <w:rPr>
          <w:sz w:val="24"/>
          <w:szCs w:val="24"/>
          <w:lang w:val="sr-Cyrl-CS"/>
        </w:rPr>
      </w:pPr>
      <w:r w:rsidRPr="00F77FD0">
        <w:rPr>
          <w:sz w:val="24"/>
          <w:szCs w:val="24"/>
          <w:lang w:val="sr-Cyrl-CS"/>
        </w:rPr>
        <w:t>Управљач јавног пута на путном прелазу одржава коловозну конструкцију, друмску саобраћајну  сигнализацију и зону потребне прегледности унутар путног земљишта.</w:t>
      </w:r>
    </w:p>
    <w:p w14:paraId="47D72020" w14:textId="77777777" w:rsidR="00C5261A" w:rsidRPr="00F77FD0" w:rsidRDefault="00C5261A" w:rsidP="00952397">
      <w:pPr>
        <w:pStyle w:val="1tekst"/>
        <w:rPr>
          <w:sz w:val="24"/>
          <w:szCs w:val="24"/>
          <w:lang w:val="sr-Cyrl-CS"/>
        </w:rPr>
      </w:pPr>
      <w:r w:rsidRPr="00F77FD0">
        <w:rPr>
          <w:sz w:val="24"/>
          <w:szCs w:val="24"/>
          <w:lang w:val="sr-Cyrl-CS"/>
        </w:rPr>
        <w:t>Министар ближе прописује  начин укрштања железничке пруге и јавног пута и одређивање зоне потребне прегледности на путном прелазу.</w:t>
      </w:r>
    </w:p>
    <w:p w14:paraId="638C9539" w14:textId="77777777" w:rsidR="00C5261A" w:rsidRPr="00F77FD0" w:rsidRDefault="00C5261A" w:rsidP="008A03DE">
      <w:pPr>
        <w:pStyle w:val="1tekst"/>
        <w:rPr>
          <w:sz w:val="24"/>
          <w:szCs w:val="24"/>
          <w:lang w:val="sr-Cyrl-CS"/>
        </w:rPr>
      </w:pPr>
    </w:p>
    <w:p w14:paraId="4B293EEE" w14:textId="77777777" w:rsidR="00B53E5C" w:rsidRPr="00F77FD0" w:rsidRDefault="00B53E5C" w:rsidP="008A03DE">
      <w:pPr>
        <w:jc w:val="center"/>
        <w:rPr>
          <w:rFonts w:eastAsia="Times New Roman"/>
          <w:bCs/>
          <w:lang w:val="sr-Cyrl-CS"/>
        </w:rPr>
      </w:pPr>
    </w:p>
    <w:p w14:paraId="0F9F3493" w14:textId="6B6132F8"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53E5C" w:rsidRPr="00F77FD0">
        <w:rPr>
          <w:rFonts w:eastAsia="Times New Roman"/>
          <w:bCs/>
          <w:lang w:val="sr-Latn-RS"/>
        </w:rPr>
        <w:t>7</w:t>
      </w:r>
      <w:r w:rsidR="00B71991" w:rsidRPr="00F77FD0">
        <w:rPr>
          <w:rFonts w:eastAsia="Times New Roman"/>
          <w:bCs/>
          <w:lang w:val="sr-Latn-RS"/>
        </w:rPr>
        <w:t>2</w:t>
      </w:r>
      <w:r w:rsidRPr="00F77FD0">
        <w:rPr>
          <w:rFonts w:eastAsia="Times New Roman"/>
          <w:bCs/>
          <w:lang w:val="sr-Cyrl-CS"/>
        </w:rPr>
        <w:t xml:space="preserve">. </w:t>
      </w:r>
      <w:r w:rsidRPr="00F77FD0">
        <w:rPr>
          <w:rFonts w:ascii="Tahoma" w:eastAsia="Times New Roman" w:hAnsi="Tahoma" w:cs="Tahoma"/>
          <w:bCs/>
          <w:lang w:val="sr-Cyrl-CS"/>
        </w:rPr>
        <w:t>﻿</w:t>
      </w:r>
    </w:p>
    <w:p w14:paraId="3135055F" w14:textId="77777777" w:rsidR="00C5261A" w:rsidRPr="00F77FD0" w:rsidRDefault="00C5261A" w:rsidP="00C5261A">
      <w:pPr>
        <w:pStyle w:val="1tekst"/>
        <w:rPr>
          <w:sz w:val="24"/>
          <w:szCs w:val="24"/>
          <w:lang w:val="sr-Cyrl-CS"/>
        </w:rPr>
      </w:pPr>
      <w:r w:rsidRPr="00F77FD0">
        <w:rPr>
          <w:sz w:val="24"/>
          <w:szCs w:val="24"/>
          <w:lang w:val="sr-Cyrl-CS"/>
        </w:rPr>
        <w:t>Трошкове одржавања путног прелаза и трошкове осигурања безбедног и несметаног саобраћаја на путном прелазу сносе:</w:t>
      </w:r>
    </w:p>
    <w:p w14:paraId="5A1BDFC8" w14:textId="77777777" w:rsidR="00C5261A" w:rsidRPr="00F77FD0" w:rsidRDefault="00C5261A" w:rsidP="00C5261A">
      <w:pPr>
        <w:pStyle w:val="1tekst"/>
        <w:rPr>
          <w:sz w:val="24"/>
          <w:szCs w:val="24"/>
          <w:lang w:val="sr-Cyrl-CS"/>
        </w:rPr>
      </w:pPr>
      <w:r w:rsidRPr="00F77FD0">
        <w:rPr>
          <w:sz w:val="24"/>
          <w:szCs w:val="24"/>
          <w:lang w:val="sr-Cyrl-CS"/>
        </w:rPr>
        <w:t>1) управљач железничке инфраструктуре за трошкове одржавања колосека и осталих делова железничке инфраструктуре на путном прелазу, сигналних уређаја и знакова који упозоравају железничке раднике у возу на путни прелаз, железничких телефонских телекомуникацијских веза са путним прелазима;</w:t>
      </w:r>
    </w:p>
    <w:p w14:paraId="7A64E66D" w14:textId="46F2A0CC" w:rsidR="00C5261A" w:rsidRPr="00F77FD0" w:rsidRDefault="00C5261A" w:rsidP="00C5261A">
      <w:pPr>
        <w:pStyle w:val="1tekst"/>
        <w:rPr>
          <w:sz w:val="24"/>
          <w:szCs w:val="24"/>
          <w:lang w:val="sr-Cyrl-CS"/>
        </w:rPr>
      </w:pPr>
      <w:r w:rsidRPr="00F77FD0">
        <w:rPr>
          <w:sz w:val="24"/>
          <w:szCs w:val="24"/>
          <w:lang w:val="sr-Cyrl-CS"/>
        </w:rPr>
        <w:t xml:space="preserve">2) управљач путне инфраструктуре </w:t>
      </w:r>
      <w:r w:rsidR="007C2A4F" w:rsidRPr="00F77FD0">
        <w:rPr>
          <w:sz w:val="24"/>
          <w:szCs w:val="24"/>
          <w:lang w:val="sr-Cyrl-CS"/>
        </w:rPr>
        <w:t>за</w:t>
      </w:r>
      <w:r w:rsidRPr="00F77FD0">
        <w:rPr>
          <w:sz w:val="24"/>
          <w:szCs w:val="24"/>
          <w:lang w:val="sr-Cyrl-CS"/>
        </w:rPr>
        <w:t xml:space="preserve">  трошкове одржавања коловоза на путном прелазу,  за вредност услуге  одржавања жлебова за пролаз точкова шинских возила и трошкове саобраћајне  сигнализације на путевима којом се регулише друмски саобраћај испред путног прелаза;</w:t>
      </w:r>
    </w:p>
    <w:p w14:paraId="0BE8DD96" w14:textId="77777777" w:rsidR="00C5261A" w:rsidRPr="00F77FD0" w:rsidRDefault="00C5261A" w:rsidP="00C5261A">
      <w:pPr>
        <w:pStyle w:val="1tekst"/>
        <w:rPr>
          <w:sz w:val="24"/>
          <w:szCs w:val="24"/>
          <w:lang w:val="sr-Cyrl-CS"/>
        </w:rPr>
      </w:pPr>
      <w:r w:rsidRPr="00F77FD0">
        <w:rPr>
          <w:sz w:val="24"/>
          <w:szCs w:val="24"/>
          <w:lang w:val="sr-Cyrl-CS"/>
        </w:rPr>
        <w:t xml:space="preserve">3) управљач железничке инфраструктуре и управљач путне инфраструктуре заједно, на равне делове, за трошкове одржавања уређаја за давање знакова којима се учесницима у друмском саобраћају најављује приближавање воза путном прелазу и уређаја за затварање саобраћаја на путном прелазу, као и за трошкове руковања уређајима за </w:t>
      </w:r>
      <w:r w:rsidRPr="00F77FD0">
        <w:rPr>
          <w:sz w:val="24"/>
          <w:szCs w:val="24"/>
          <w:lang w:val="sr-Cyrl-CS"/>
        </w:rPr>
        <w:lastRenderedPageBreak/>
        <w:t>затварање саобраћаја на путном прелазу и друге непосредне трошкове за осигурање безбедног и несметаног саобраћаја на путном прелазу.</w:t>
      </w:r>
    </w:p>
    <w:p w14:paraId="7F896BE0" w14:textId="77777777" w:rsidR="00C5261A" w:rsidRPr="00F77FD0" w:rsidRDefault="00C5261A" w:rsidP="00C5261A">
      <w:pPr>
        <w:pStyle w:val="1tekst"/>
        <w:rPr>
          <w:sz w:val="24"/>
          <w:szCs w:val="24"/>
          <w:lang w:val="sr-Cyrl-CS"/>
        </w:rPr>
      </w:pPr>
      <w:r w:rsidRPr="00F77FD0">
        <w:rPr>
          <w:sz w:val="24"/>
          <w:szCs w:val="24"/>
          <w:lang w:val="sr-Cyrl-CS"/>
        </w:rPr>
        <w:t>Ако некатегорисани пут користи претежно одређено предузеће, друго правно лице или предузетник, трошкове одржавања коловоза и осигурања безбедног и несметаног саобраћаја на путном прелазу из става 2. тач. 2) и 3) овог члана сноси у целини то предузеће, друго правно лице или предузетник.</w:t>
      </w:r>
    </w:p>
    <w:p w14:paraId="55FC6CE8" w14:textId="77777777" w:rsidR="00C5261A" w:rsidRPr="00F77FD0" w:rsidRDefault="00C5261A" w:rsidP="00C5261A">
      <w:pPr>
        <w:pStyle w:val="1tekst"/>
        <w:rPr>
          <w:sz w:val="24"/>
          <w:szCs w:val="24"/>
          <w:lang w:val="sr-Cyrl-CS"/>
        </w:rPr>
      </w:pPr>
      <w:r w:rsidRPr="00F77FD0">
        <w:rPr>
          <w:sz w:val="24"/>
          <w:szCs w:val="24"/>
          <w:lang w:val="sr-Cyrl-CS"/>
        </w:rPr>
        <w:t>У случају спора у вези са одређивањем претежног корисника из става 3. овог члана, претежног корисника одређује надлежни орган јединице локалне самоуправе, а ако има више корисника са приближно једнаким уделом, они сносе једнак део трошкова.</w:t>
      </w:r>
    </w:p>
    <w:p w14:paraId="4FEAD5EC" w14:textId="77777777" w:rsidR="00C5261A" w:rsidRPr="00F77FD0" w:rsidRDefault="00C5261A" w:rsidP="00C5261A">
      <w:pPr>
        <w:pStyle w:val="1tekst"/>
        <w:rPr>
          <w:sz w:val="24"/>
          <w:szCs w:val="24"/>
          <w:lang w:val="sr-Cyrl-CS"/>
        </w:rPr>
      </w:pPr>
      <w:r w:rsidRPr="00F77FD0">
        <w:rPr>
          <w:sz w:val="24"/>
          <w:szCs w:val="24"/>
          <w:lang w:val="sr-Cyrl-CS"/>
        </w:rPr>
        <w:t>Код категорисаних путева управљач железничке инфраструктуре и управљач путне инфраструктуре поступају у складу са одредбама става 2. тач. 2) и 3) овог члана.</w:t>
      </w:r>
    </w:p>
    <w:p w14:paraId="1F42F244" w14:textId="77777777" w:rsidR="00B53E5C" w:rsidRPr="00F77FD0" w:rsidRDefault="00B53E5C" w:rsidP="00952397">
      <w:pPr>
        <w:pStyle w:val="1tekst"/>
        <w:rPr>
          <w:sz w:val="24"/>
          <w:szCs w:val="24"/>
          <w:lang w:val="sr-Cyrl-CS"/>
        </w:rPr>
      </w:pPr>
    </w:p>
    <w:p w14:paraId="6DB98A71" w14:textId="4E9554FF" w:rsidR="008A03DE" w:rsidRPr="00F77FD0" w:rsidRDefault="008A03DE" w:rsidP="008A03DE">
      <w:pPr>
        <w:jc w:val="center"/>
        <w:rPr>
          <w:rFonts w:eastAsia="Times New Roman"/>
          <w:bCs/>
          <w:lang w:val="sr-Cyrl-CS"/>
        </w:rPr>
      </w:pPr>
      <w:r w:rsidRPr="00F77FD0">
        <w:rPr>
          <w:rFonts w:eastAsia="Times New Roman"/>
          <w:bCs/>
          <w:lang w:val="sr-Cyrl-CS"/>
        </w:rPr>
        <w:t>Члан 7</w:t>
      </w:r>
      <w:r w:rsidR="00B71991" w:rsidRPr="00F77FD0">
        <w:rPr>
          <w:rFonts w:eastAsia="Times New Roman"/>
          <w:bCs/>
          <w:lang w:val="sr-Latn-RS"/>
        </w:rPr>
        <w:t>3</w:t>
      </w:r>
      <w:r w:rsidRPr="00F77FD0">
        <w:rPr>
          <w:rFonts w:eastAsia="Times New Roman"/>
          <w:bCs/>
          <w:lang w:val="sr-Cyrl-CS"/>
        </w:rPr>
        <w:t>.</w:t>
      </w:r>
    </w:p>
    <w:p w14:paraId="02010EC9" w14:textId="517AA9A2" w:rsidR="008A03DE" w:rsidRPr="00F77FD0" w:rsidRDefault="008A03DE" w:rsidP="00952397">
      <w:pPr>
        <w:ind w:firstLine="720"/>
        <w:jc w:val="both"/>
        <w:rPr>
          <w:rFonts w:eastAsiaTheme="minorHAnsi"/>
          <w:lang w:val="sr-Latn-BA" w:eastAsia="sr-Latn-BA"/>
        </w:rPr>
      </w:pPr>
      <w:r w:rsidRPr="00F77FD0">
        <w:rPr>
          <w:lang w:val="sr-Cyrl-CS"/>
        </w:rPr>
        <w:t>Одредбе чл. 6</w:t>
      </w:r>
      <w:r w:rsidR="000D1BDD" w:rsidRPr="00F77FD0">
        <w:rPr>
          <w:lang w:val="sr-Cyrl-CS"/>
        </w:rPr>
        <w:t>4</w:t>
      </w:r>
      <w:r w:rsidRPr="00F77FD0">
        <w:rPr>
          <w:lang w:val="sr-Cyrl-CS"/>
        </w:rPr>
        <w:t>–</w:t>
      </w:r>
      <w:r w:rsidR="000D1BDD" w:rsidRPr="00F77FD0">
        <w:rPr>
          <w:lang w:val="sr-Cyrl-CS"/>
        </w:rPr>
        <w:t>72</w:t>
      </w:r>
      <w:r w:rsidRPr="00F77FD0">
        <w:rPr>
          <w:lang w:val="sr-Cyrl-CS"/>
        </w:rPr>
        <w:t>. овог закона сходно се примењују и на путне прелазе на индустријској железници</w:t>
      </w:r>
      <w:r w:rsidR="00E0765F" w:rsidRPr="00F77FD0">
        <w:rPr>
          <w:lang w:val="sr-Cyrl-CS"/>
        </w:rPr>
        <w:t>,</w:t>
      </w:r>
      <w:r w:rsidRPr="00F77FD0">
        <w:rPr>
          <w:lang w:val="sr-Cyrl-CS"/>
        </w:rPr>
        <w:t xml:space="preserve"> </w:t>
      </w:r>
      <w:r w:rsidR="00E0765F" w:rsidRPr="00F77FD0">
        <w:rPr>
          <w:lang w:val="sr-Cyrl-CS"/>
        </w:rPr>
        <w:t>индустријским колосецима,</w:t>
      </w:r>
      <w:r w:rsidRPr="00F77FD0">
        <w:rPr>
          <w:lang w:val="sr-Cyrl-CS"/>
        </w:rPr>
        <w:t xml:space="preserve"> као и на колосецима унутар железничких радионица, депоа или гаража за локомотиве, а посебно у погледу права и обавеза привредног друштва или другог правног лица који управља индустријском железницом, као и власника, односно к</w:t>
      </w:r>
      <w:r w:rsidR="00952397" w:rsidRPr="00F77FD0">
        <w:rPr>
          <w:lang w:val="sr-Cyrl-CS"/>
        </w:rPr>
        <w:t>орисника индустријског колосека.</w:t>
      </w:r>
    </w:p>
    <w:p w14:paraId="022D47CE" w14:textId="77777777" w:rsidR="00B53E5C" w:rsidRPr="00F77FD0" w:rsidRDefault="00B53E5C" w:rsidP="008A03DE">
      <w:pPr>
        <w:pStyle w:val="7podnas"/>
        <w:rPr>
          <w:b w:val="0"/>
          <w:sz w:val="24"/>
          <w:szCs w:val="24"/>
          <w:lang w:val="sr-Cyrl-CS"/>
        </w:rPr>
      </w:pPr>
    </w:p>
    <w:p w14:paraId="7DA0E0B3" w14:textId="05BB6C10" w:rsidR="008A03DE" w:rsidRPr="00F77FD0" w:rsidRDefault="008A03DE" w:rsidP="008A03DE">
      <w:pPr>
        <w:pStyle w:val="7podnas"/>
        <w:rPr>
          <w:b w:val="0"/>
          <w:sz w:val="24"/>
          <w:szCs w:val="24"/>
          <w:lang w:val="sr-Cyrl-CS"/>
        </w:rPr>
      </w:pPr>
      <w:r w:rsidRPr="00F77FD0">
        <w:rPr>
          <w:b w:val="0"/>
          <w:sz w:val="24"/>
          <w:szCs w:val="24"/>
          <w:lang w:val="sr-Cyrl-CS"/>
        </w:rPr>
        <w:t xml:space="preserve">4. Заштита железничке инфраструктуре </w:t>
      </w:r>
      <w:r w:rsidRPr="00F77FD0">
        <w:rPr>
          <w:rFonts w:ascii="Tahoma" w:hAnsi="Tahoma" w:cs="Tahoma"/>
          <w:b w:val="0"/>
          <w:sz w:val="24"/>
          <w:szCs w:val="24"/>
          <w:lang w:val="sr-Cyrl-CS"/>
        </w:rPr>
        <w:t>﻿</w:t>
      </w:r>
      <w:r w:rsidRPr="00F77FD0">
        <w:rPr>
          <w:b w:val="0"/>
          <w:sz w:val="24"/>
          <w:szCs w:val="24"/>
          <w:lang w:val="sr-Cyrl-CS"/>
        </w:rPr>
        <w:t xml:space="preserve"> </w:t>
      </w:r>
    </w:p>
    <w:p w14:paraId="1FD92F43" w14:textId="4DE43F3E" w:rsidR="008A03DE" w:rsidRPr="00F77FD0" w:rsidRDefault="008A03DE" w:rsidP="008A03DE">
      <w:pPr>
        <w:jc w:val="center"/>
        <w:rPr>
          <w:rFonts w:eastAsia="Times New Roman"/>
          <w:bCs/>
          <w:lang w:val="sr-Cyrl-CS"/>
        </w:rPr>
      </w:pPr>
      <w:r w:rsidRPr="00F77FD0">
        <w:rPr>
          <w:rFonts w:eastAsia="Times New Roman"/>
          <w:bCs/>
          <w:lang w:val="sr-Cyrl-CS"/>
        </w:rPr>
        <w:t>Члан 7</w:t>
      </w:r>
      <w:r w:rsidR="00B71991" w:rsidRPr="00F77FD0">
        <w:rPr>
          <w:rFonts w:eastAsia="Times New Roman"/>
          <w:bCs/>
          <w:lang w:val="sr-Latn-RS"/>
        </w:rPr>
        <w:t>4</w:t>
      </w:r>
      <w:r w:rsidRPr="00F77FD0">
        <w:rPr>
          <w:rFonts w:eastAsia="Times New Roman"/>
          <w:bCs/>
          <w:lang w:val="sr-Cyrl-CS"/>
        </w:rPr>
        <w:t xml:space="preserve">. </w:t>
      </w:r>
      <w:r w:rsidRPr="00F77FD0">
        <w:rPr>
          <w:rFonts w:ascii="Tahoma" w:eastAsia="Times New Roman" w:hAnsi="Tahoma" w:cs="Tahoma"/>
          <w:bCs/>
          <w:lang w:val="sr-Cyrl-CS"/>
        </w:rPr>
        <w:t>﻿</w:t>
      </w:r>
    </w:p>
    <w:p w14:paraId="69F6EE09" w14:textId="77777777" w:rsidR="008A03DE" w:rsidRPr="00F77FD0" w:rsidRDefault="008A03DE" w:rsidP="008A03DE">
      <w:pPr>
        <w:pStyle w:val="1tekst"/>
        <w:rPr>
          <w:sz w:val="24"/>
          <w:szCs w:val="24"/>
          <w:lang w:val="sr-Cyrl-CS"/>
        </w:rPr>
      </w:pPr>
      <w:r w:rsidRPr="00F77FD0">
        <w:rPr>
          <w:sz w:val="24"/>
          <w:szCs w:val="24"/>
          <w:lang w:val="sr-Cyrl-CS"/>
        </w:rPr>
        <w:t>У инфраструктурном појасу, осим у зони пружног појаса, изузетно се могу градити објекти који нису у функцији железничког саобраћаја и трамвајски и тролејбуски контактни водови и постројења, а на основу испуњених услова и сагласности коју подносиоцу захтева издаје управљач инфраструктуре, као поверено јавно овлашћење, у форми решења, и ако је изградња тих објеката предвиђена урбанистичким планом јединице локалне самоуправе која прописује њихову заштиту. Прописане мере заштите тих објеката спроводи инвеститор објекта о свом трошку.</w:t>
      </w:r>
    </w:p>
    <w:p w14:paraId="4116C129" w14:textId="493E9F19" w:rsidR="008A03DE" w:rsidRPr="00F77FD0" w:rsidRDefault="008A03DE" w:rsidP="008A03DE">
      <w:pPr>
        <w:pStyle w:val="1tekst"/>
        <w:rPr>
          <w:sz w:val="24"/>
          <w:szCs w:val="24"/>
          <w:lang w:val="sr-Cyrl-CS"/>
        </w:rPr>
      </w:pPr>
      <w:r w:rsidRPr="00F77FD0">
        <w:rPr>
          <w:sz w:val="24"/>
          <w:szCs w:val="24"/>
          <w:lang w:val="sr-Cyrl-CS"/>
        </w:rPr>
        <w:t>У пружном и инфраструктурном појасу могу се постављати надземни и подземни електроенергетски водови, телеграфске и телефонске ваздушне линије и водови, канализације и цевоводи и други водови и слични објекти и постројења на основу испуњених услова</w:t>
      </w:r>
      <w:r w:rsidR="00952397" w:rsidRPr="00F77FD0">
        <w:rPr>
          <w:sz w:val="24"/>
          <w:szCs w:val="24"/>
          <w:lang w:val="sr-Cyrl-CS"/>
        </w:rPr>
        <w:t xml:space="preserve"> </w:t>
      </w:r>
      <w:r w:rsidR="00DB4AB7" w:rsidRPr="00F77FD0">
        <w:rPr>
          <w:sz w:val="24"/>
          <w:szCs w:val="24"/>
          <w:lang w:val="sr-Cyrl-CS"/>
        </w:rPr>
        <w:t>издатих техничких услова</w:t>
      </w:r>
      <w:r w:rsidRPr="00F77FD0">
        <w:rPr>
          <w:sz w:val="24"/>
          <w:szCs w:val="24"/>
          <w:lang w:val="sr-Cyrl-CS"/>
        </w:rPr>
        <w:t xml:space="preserve"> и издате сагласности управљача инфраструктуре, која се издаје у форми решења.</w:t>
      </w:r>
    </w:p>
    <w:p w14:paraId="20FD1F55" w14:textId="1D6E5D3A" w:rsidR="008A03DE" w:rsidRPr="00F77FD0" w:rsidRDefault="008A03DE" w:rsidP="008A03DE">
      <w:pPr>
        <w:pStyle w:val="1tekst"/>
        <w:rPr>
          <w:sz w:val="24"/>
          <w:szCs w:val="24"/>
          <w:lang w:val="sr-Cyrl-CS"/>
        </w:rPr>
      </w:pPr>
      <w:r w:rsidRPr="00F77FD0">
        <w:rPr>
          <w:sz w:val="24"/>
          <w:szCs w:val="24"/>
          <w:lang w:val="sr-Cyrl-CS"/>
        </w:rPr>
        <w:t>Управљач железничке инфраструктуре закључује уговор о успостављању права службености пролаза на неодређено време, а висина накнаде се утврђује посебним законом.</w:t>
      </w:r>
    </w:p>
    <w:p w14:paraId="2DFB357D" w14:textId="59D941DF" w:rsidR="009D2CE7" w:rsidRPr="00F77FD0" w:rsidRDefault="009D2CE7" w:rsidP="009D2CE7">
      <w:pPr>
        <w:tabs>
          <w:tab w:val="left" w:pos="5887"/>
        </w:tabs>
        <w:spacing w:after="160" w:line="259" w:lineRule="auto"/>
        <w:contextualSpacing/>
        <w:jc w:val="both"/>
        <w:rPr>
          <w:iCs/>
          <w:lang w:val="sr-Cyrl-RS"/>
        </w:rPr>
      </w:pPr>
      <w:r w:rsidRPr="00F77FD0">
        <w:rPr>
          <w:b/>
          <w:i/>
          <w:iCs/>
          <w:lang w:val="sr-Cyrl-RS"/>
        </w:rPr>
        <w:t xml:space="preserve">     </w:t>
      </w:r>
      <w:r w:rsidRPr="00F77FD0">
        <w:rPr>
          <w:iCs/>
          <w:lang w:val="sr-Cyrl-RS"/>
        </w:rPr>
        <w:t>Уколико посебним законом из става 3. овог члана није утврђена обавеза за плаћање накнаде за одређена лица или за одређене начине коришћења на основу права службености пролаза у пружном и инфраструктурном појасу, начин успостављања права службености и висину накнаде ће утврдити управљач железничке инфраструктуре својим актом.</w:t>
      </w:r>
    </w:p>
    <w:p w14:paraId="29A7C6C3" w14:textId="77777777" w:rsidR="008A03DE" w:rsidRPr="00F77FD0" w:rsidRDefault="008A03DE" w:rsidP="008A03DE">
      <w:pPr>
        <w:pStyle w:val="1tekst"/>
        <w:rPr>
          <w:sz w:val="24"/>
          <w:szCs w:val="24"/>
          <w:lang w:val="sr-Cyrl-CS"/>
        </w:rPr>
      </w:pPr>
      <w:r w:rsidRPr="00F77FD0">
        <w:rPr>
          <w:sz w:val="24"/>
          <w:szCs w:val="24"/>
          <w:lang w:val="sr-Cyrl-CS"/>
        </w:rPr>
        <w:t>Уговор о успостављању права службености пролаза закључује се између управљача јавне железничке инфраструктуре и управљача комуналне инфраструктуре, као и других правних лица која постављају надземне и подземне водове у случајевима из става 2. овог члана и у случајевима прописаним законом којим се уређују планирање и изградња.</w:t>
      </w:r>
    </w:p>
    <w:p w14:paraId="2480FA3D" w14:textId="77777777" w:rsidR="008A03DE" w:rsidRPr="00F77FD0" w:rsidRDefault="008A03DE" w:rsidP="008A03DE">
      <w:pPr>
        <w:pStyle w:val="1tekst"/>
        <w:rPr>
          <w:sz w:val="24"/>
          <w:szCs w:val="24"/>
          <w:lang w:val="sr-Cyrl-CS"/>
        </w:rPr>
      </w:pPr>
      <w:r w:rsidRPr="00F77FD0">
        <w:rPr>
          <w:sz w:val="24"/>
          <w:szCs w:val="24"/>
          <w:lang w:val="sr-Cyrl-CS"/>
        </w:rPr>
        <w:lastRenderedPageBreak/>
        <w:t>Уговор о успостављању права службености пролаза закључује се између управљача инфраструктуре и управљача индустријске железнице и индустријског колосека у случајевима изградње и реконструкције инфраструктуре индустријске железнице и индустријског колосека.</w:t>
      </w:r>
    </w:p>
    <w:p w14:paraId="030CB002" w14:textId="655408D3" w:rsidR="008A03DE" w:rsidRPr="00F77FD0" w:rsidRDefault="008A03DE" w:rsidP="008A03DE">
      <w:pPr>
        <w:pStyle w:val="1tekst"/>
        <w:rPr>
          <w:sz w:val="24"/>
          <w:szCs w:val="24"/>
          <w:lang w:val="sr-Cyrl-CS"/>
        </w:rPr>
      </w:pPr>
      <w:r w:rsidRPr="00F77FD0">
        <w:rPr>
          <w:sz w:val="24"/>
          <w:szCs w:val="24"/>
          <w:lang w:val="sr-Cyrl-CS"/>
        </w:rPr>
        <w:t>У инфраструктурном појасу у зони грађевинских објеката као што су железнички мостови, вијадукти и тунели на удаљености не мањој од 8 m од спољне ивице носача моста, спољне ивице портала тунела могу се изузетно градити и објекти који нису у функцији железничког саобраћаја, а испод доње ивице конструкције моста и вијадукта могућа је изградња објеката не ближе од 3 m, мерено од ивице конструкције, а на основу испуњених услова</w:t>
      </w:r>
      <w:r w:rsidR="00DB4AB7" w:rsidRPr="00F77FD0">
        <w:rPr>
          <w:sz w:val="24"/>
          <w:szCs w:val="24"/>
          <w:lang w:val="sr-Cyrl-CS"/>
        </w:rPr>
        <w:t xml:space="preserve"> издатих техничких услова</w:t>
      </w:r>
      <w:r w:rsidRPr="00F77FD0">
        <w:rPr>
          <w:sz w:val="24"/>
          <w:szCs w:val="24"/>
          <w:lang w:val="sr-Cyrl-CS"/>
        </w:rPr>
        <w:t xml:space="preserve"> и сагласности управљача инфраструктуре, која се издаје у форми решења.</w:t>
      </w:r>
      <w:r w:rsidR="006F6C14" w:rsidRPr="00F77FD0">
        <w:rPr>
          <w:sz w:val="24"/>
          <w:szCs w:val="24"/>
          <w:lang w:val="sr-Cyrl-CS"/>
        </w:rPr>
        <w:t xml:space="preserve"> </w:t>
      </w:r>
    </w:p>
    <w:p w14:paraId="18C8F8E6" w14:textId="77777777" w:rsidR="008A03DE" w:rsidRPr="00F77FD0" w:rsidRDefault="008A03DE" w:rsidP="008A03DE">
      <w:pPr>
        <w:pStyle w:val="1tekst"/>
        <w:rPr>
          <w:sz w:val="24"/>
          <w:szCs w:val="24"/>
          <w:lang w:val="sr-Cyrl-CS"/>
        </w:rPr>
      </w:pPr>
      <w:r w:rsidRPr="00F77FD0">
        <w:rPr>
          <w:sz w:val="24"/>
          <w:szCs w:val="24"/>
          <w:lang w:val="sr-Cyrl-CS"/>
        </w:rPr>
        <w:t>У заштитном пружном појасу, на удаљености 50 m од осе крајњег колосека, или другој удаљености у складу са посебним прописом, не могу се градити објекти као што су рудници, каменоломи у којима се користе експлозивна средства, индустрија хемијских и експлозивних производа, постројења и други слични објекти.</w:t>
      </w:r>
    </w:p>
    <w:p w14:paraId="71013D8F" w14:textId="77777777" w:rsidR="008A03DE" w:rsidRPr="00F77FD0" w:rsidRDefault="008A03DE" w:rsidP="008A03DE">
      <w:pPr>
        <w:pStyle w:val="1tekst"/>
        <w:rPr>
          <w:sz w:val="24"/>
          <w:szCs w:val="24"/>
          <w:lang w:val="sr-Cyrl-CS"/>
        </w:rPr>
      </w:pPr>
      <w:r w:rsidRPr="00F77FD0">
        <w:rPr>
          <w:sz w:val="24"/>
          <w:szCs w:val="24"/>
          <w:lang w:val="sr-Cyrl-CS"/>
        </w:rPr>
        <w:t>Против решења о одбијању захтева за издавање сагласности из ст. 1, 2. и 6. овог члана инвеститор објекта може да поднесе жалбу Министарству.</w:t>
      </w:r>
    </w:p>
    <w:p w14:paraId="57A39C05" w14:textId="77777777" w:rsidR="008A03DE" w:rsidRPr="00F77FD0" w:rsidRDefault="008A03DE" w:rsidP="008A03DE">
      <w:pPr>
        <w:pStyle w:val="1tekst"/>
        <w:rPr>
          <w:sz w:val="24"/>
          <w:szCs w:val="24"/>
          <w:lang w:val="sr-Cyrl-CS"/>
        </w:rPr>
      </w:pPr>
      <w:r w:rsidRPr="00F77FD0">
        <w:rPr>
          <w:sz w:val="24"/>
          <w:szCs w:val="24"/>
          <w:lang w:val="sr-Cyrl-CS"/>
        </w:rPr>
        <w:t>Министар ближе прописује услове и начин за прибављање сагласности управљача инфраструктуре, садржину техничке документације и активности које инвеститор комуналне инфраструктуре (водовод, канализација, гасовод, каблови и сл.) треба да изврши током прибављања сагласности управљача инфраструктуре, изградње и експлоатације кроз пружни појас.</w:t>
      </w:r>
    </w:p>
    <w:p w14:paraId="3AA55C6F" w14:textId="77777777" w:rsidR="008A03DE" w:rsidRPr="00F77FD0" w:rsidRDefault="008A03DE" w:rsidP="008A03DE">
      <w:pPr>
        <w:pStyle w:val="8podpodnas"/>
        <w:rPr>
          <w:sz w:val="24"/>
          <w:szCs w:val="24"/>
          <w:lang w:val="sr-Cyrl-CS"/>
        </w:rPr>
      </w:pPr>
      <w:r w:rsidRPr="00F77FD0">
        <w:rPr>
          <w:sz w:val="24"/>
          <w:szCs w:val="24"/>
          <w:lang w:val="sr-Cyrl-CS"/>
        </w:rPr>
        <w:t>Радње угрожавања железничког саобраћаја</w:t>
      </w:r>
    </w:p>
    <w:p w14:paraId="74D7E863" w14:textId="462F7DD0"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RS"/>
        </w:rPr>
        <w:t>75</w:t>
      </w:r>
      <w:r w:rsidRPr="00F77FD0">
        <w:rPr>
          <w:rFonts w:eastAsia="Times New Roman"/>
          <w:bCs/>
          <w:lang w:val="sr-Cyrl-CS"/>
        </w:rPr>
        <w:t xml:space="preserve">. </w:t>
      </w:r>
      <w:r w:rsidRPr="00F77FD0">
        <w:rPr>
          <w:rFonts w:ascii="Tahoma" w:eastAsia="Times New Roman" w:hAnsi="Tahoma" w:cs="Tahoma"/>
          <w:bCs/>
          <w:lang w:val="sr-Cyrl-CS"/>
        </w:rPr>
        <w:t>﻿</w:t>
      </w:r>
    </w:p>
    <w:p w14:paraId="19FB048B" w14:textId="77777777" w:rsidR="008A03DE" w:rsidRPr="00F77FD0" w:rsidRDefault="008A03DE" w:rsidP="008A03DE">
      <w:pPr>
        <w:pStyle w:val="1tekst"/>
        <w:rPr>
          <w:sz w:val="24"/>
          <w:szCs w:val="24"/>
          <w:lang w:val="sr-Cyrl-CS"/>
        </w:rPr>
      </w:pPr>
      <w:r w:rsidRPr="00F77FD0">
        <w:rPr>
          <w:sz w:val="24"/>
          <w:szCs w:val="24"/>
          <w:lang w:val="sr-Cyrl-CS"/>
        </w:rPr>
        <w:t>У пружном појасу забрањено је вршење радњи којима се угрожава железнички саобраћај, а нарочито:</w:t>
      </w:r>
    </w:p>
    <w:p w14:paraId="4DEA1599" w14:textId="1AAB5CFE" w:rsidR="008A03DE" w:rsidRPr="00F77FD0" w:rsidRDefault="008A03DE" w:rsidP="008A03DE">
      <w:pPr>
        <w:pStyle w:val="1tekst"/>
        <w:rPr>
          <w:sz w:val="24"/>
          <w:szCs w:val="24"/>
          <w:lang w:val="sr-Cyrl-CS"/>
        </w:rPr>
      </w:pPr>
      <w:r w:rsidRPr="00F77FD0">
        <w:rPr>
          <w:sz w:val="24"/>
          <w:szCs w:val="24"/>
          <w:lang w:val="sr-Cyrl-CS"/>
        </w:rPr>
        <w:t xml:space="preserve">1) свако оштећивање, уништавање, уклањање или одузимање елемената или делова елемената железничке инфраструктуре из члана </w:t>
      </w:r>
      <w:r w:rsidR="000D1BDD" w:rsidRPr="00F77FD0">
        <w:rPr>
          <w:sz w:val="24"/>
          <w:szCs w:val="24"/>
          <w:lang w:val="sr-Cyrl-CS"/>
        </w:rPr>
        <w:t>4</w:t>
      </w:r>
      <w:r w:rsidRPr="00F77FD0">
        <w:rPr>
          <w:sz w:val="24"/>
          <w:szCs w:val="24"/>
          <w:lang w:val="sr-Cyrl-CS"/>
        </w:rPr>
        <w:t>. став 1. тач. 2)-9) овог закона, без обзира на количину и вредност оштећених, уништених, уклоњених или одузетих елемената инфраструктуре;</w:t>
      </w:r>
    </w:p>
    <w:p w14:paraId="284B64E7" w14:textId="77777777" w:rsidR="008A03DE" w:rsidRPr="00F77FD0" w:rsidRDefault="008A03DE" w:rsidP="008A03DE">
      <w:pPr>
        <w:pStyle w:val="1tekst"/>
        <w:rPr>
          <w:sz w:val="24"/>
          <w:szCs w:val="24"/>
          <w:lang w:val="sr-Cyrl-CS"/>
        </w:rPr>
      </w:pPr>
      <w:r w:rsidRPr="00F77FD0">
        <w:rPr>
          <w:sz w:val="24"/>
          <w:szCs w:val="24"/>
          <w:lang w:val="sr-Cyrl-CS"/>
        </w:rPr>
        <w:t>2) наношење штете железничким возним средствима;</w:t>
      </w:r>
    </w:p>
    <w:p w14:paraId="6F6AAEFB" w14:textId="77777777" w:rsidR="008A03DE" w:rsidRPr="00F77FD0" w:rsidRDefault="008A03DE" w:rsidP="008A03DE">
      <w:pPr>
        <w:pStyle w:val="1tekst"/>
        <w:rPr>
          <w:sz w:val="24"/>
          <w:szCs w:val="24"/>
          <w:lang w:val="sr-Cyrl-CS"/>
        </w:rPr>
      </w:pPr>
      <w:r w:rsidRPr="00F77FD0">
        <w:rPr>
          <w:sz w:val="24"/>
          <w:szCs w:val="24"/>
          <w:lang w:val="sr-Cyrl-CS"/>
        </w:rPr>
        <w:t>3) намиривање вучних возила погонским горивом на местима која нису предвиђена за те радње;</w:t>
      </w:r>
    </w:p>
    <w:p w14:paraId="6AC7D4CF" w14:textId="77777777" w:rsidR="008A03DE" w:rsidRPr="00F77FD0" w:rsidRDefault="008A03DE" w:rsidP="008A03DE">
      <w:pPr>
        <w:pStyle w:val="1tekst"/>
        <w:rPr>
          <w:sz w:val="24"/>
          <w:szCs w:val="24"/>
          <w:lang w:val="sr-Cyrl-CS"/>
        </w:rPr>
      </w:pPr>
      <w:r w:rsidRPr="00F77FD0">
        <w:rPr>
          <w:sz w:val="24"/>
          <w:szCs w:val="24"/>
          <w:lang w:val="sr-Cyrl-CS"/>
        </w:rPr>
        <w:t>4) неовлашћено отварање врата и отвора на теретним колима и товарним јединицама у току превоза;</w:t>
      </w:r>
    </w:p>
    <w:p w14:paraId="0F3BEC55" w14:textId="77777777" w:rsidR="008A03DE" w:rsidRPr="00F77FD0" w:rsidRDefault="008A03DE" w:rsidP="008A03DE">
      <w:pPr>
        <w:pStyle w:val="1tekst"/>
        <w:rPr>
          <w:sz w:val="24"/>
          <w:szCs w:val="24"/>
          <w:lang w:val="sr-Cyrl-CS"/>
        </w:rPr>
      </w:pPr>
      <w:r w:rsidRPr="00F77FD0">
        <w:rPr>
          <w:sz w:val="24"/>
          <w:szCs w:val="24"/>
          <w:lang w:val="sr-Cyrl-CS"/>
        </w:rPr>
        <w:t>5) уклањање средстава која обезбеђују товарне јединице које се превозе железницом од самопокретања;</w:t>
      </w:r>
    </w:p>
    <w:p w14:paraId="08E63859" w14:textId="77777777" w:rsidR="008A03DE" w:rsidRPr="00F77FD0" w:rsidRDefault="008A03DE" w:rsidP="008A03DE">
      <w:pPr>
        <w:pStyle w:val="1tekst"/>
        <w:rPr>
          <w:sz w:val="24"/>
          <w:szCs w:val="24"/>
          <w:lang w:val="sr-Cyrl-CS"/>
        </w:rPr>
      </w:pPr>
      <w:r w:rsidRPr="00F77FD0">
        <w:rPr>
          <w:sz w:val="24"/>
          <w:szCs w:val="24"/>
          <w:lang w:val="sr-Cyrl-CS"/>
        </w:rPr>
        <w:t>6) претовар, претакање, утовар, истовар, утакање и/или истакање робе из кола - кола цистерни на местима која нису предвиђена за те радње, осим у случајевима нужде код санације последица несрећа или незгода;</w:t>
      </w:r>
    </w:p>
    <w:p w14:paraId="030C5C0B" w14:textId="77777777" w:rsidR="008A03DE" w:rsidRPr="00F77FD0" w:rsidRDefault="008A03DE" w:rsidP="008A03DE">
      <w:pPr>
        <w:pStyle w:val="1tekst"/>
        <w:rPr>
          <w:sz w:val="24"/>
          <w:szCs w:val="24"/>
          <w:lang w:val="sr-Cyrl-CS"/>
        </w:rPr>
      </w:pPr>
      <w:r w:rsidRPr="00F77FD0">
        <w:rPr>
          <w:sz w:val="24"/>
          <w:szCs w:val="24"/>
          <w:lang w:val="sr-Cyrl-CS"/>
        </w:rPr>
        <w:t>7) бацање или стављање било каквог предмета на железничку пругу;</w:t>
      </w:r>
    </w:p>
    <w:p w14:paraId="0C33BDD5" w14:textId="77777777" w:rsidR="008A03DE" w:rsidRPr="00F77FD0" w:rsidRDefault="008A03DE" w:rsidP="008A03DE">
      <w:pPr>
        <w:pStyle w:val="1tekst"/>
        <w:rPr>
          <w:sz w:val="24"/>
          <w:szCs w:val="24"/>
          <w:lang w:val="sr-Cyrl-CS"/>
        </w:rPr>
      </w:pPr>
      <w:r w:rsidRPr="00F77FD0">
        <w:rPr>
          <w:sz w:val="24"/>
          <w:szCs w:val="24"/>
          <w:lang w:val="sr-Cyrl-CS"/>
        </w:rPr>
        <w:t>8) бацање било каквог предмета на железничка возна средства или возила која се превозе возом;</w:t>
      </w:r>
    </w:p>
    <w:p w14:paraId="380651D3" w14:textId="77777777" w:rsidR="008A03DE" w:rsidRPr="00F77FD0" w:rsidRDefault="008A03DE" w:rsidP="008A03DE">
      <w:pPr>
        <w:pStyle w:val="1tekst"/>
        <w:rPr>
          <w:sz w:val="24"/>
          <w:szCs w:val="24"/>
          <w:lang w:val="sr-Cyrl-CS"/>
        </w:rPr>
      </w:pPr>
      <w:r w:rsidRPr="00F77FD0">
        <w:rPr>
          <w:sz w:val="24"/>
          <w:szCs w:val="24"/>
          <w:lang w:val="sr-Cyrl-CS"/>
        </w:rPr>
        <w:t>9) прелажење преко пруге и станичних колосека и неовлашћено ходање пругом;</w:t>
      </w:r>
    </w:p>
    <w:p w14:paraId="657DD406" w14:textId="77777777" w:rsidR="008A03DE" w:rsidRPr="00F77FD0" w:rsidRDefault="008A03DE" w:rsidP="008A03DE">
      <w:pPr>
        <w:pStyle w:val="1tekst"/>
        <w:rPr>
          <w:sz w:val="24"/>
          <w:szCs w:val="24"/>
          <w:lang w:val="sr-Cyrl-CS"/>
        </w:rPr>
      </w:pPr>
      <w:r w:rsidRPr="00F77FD0">
        <w:rPr>
          <w:sz w:val="24"/>
          <w:szCs w:val="24"/>
          <w:lang w:val="sr-Cyrl-CS"/>
        </w:rPr>
        <w:lastRenderedPageBreak/>
        <w:t>10) додиривање и прилаз (деловима тела, алатом или опремом) на растојању мањем од 2 m (у свим правцима - опасна зона) деловима контактне мреже који су под напоном;</w:t>
      </w:r>
    </w:p>
    <w:p w14:paraId="273BC691" w14:textId="77777777" w:rsidR="008A03DE" w:rsidRPr="00F77FD0" w:rsidRDefault="008A03DE" w:rsidP="008A03DE">
      <w:pPr>
        <w:pStyle w:val="1tekst"/>
        <w:rPr>
          <w:sz w:val="24"/>
          <w:szCs w:val="24"/>
          <w:lang w:val="sr-Cyrl-CS"/>
        </w:rPr>
      </w:pPr>
      <w:r w:rsidRPr="00F77FD0">
        <w:rPr>
          <w:sz w:val="24"/>
          <w:szCs w:val="24"/>
          <w:lang w:val="sr-Cyrl-CS"/>
        </w:rPr>
        <w:t>11) извођење радова у близини железничке пруге који би могли оштетити железничку пругу или умањити стабилност терена, или на било који други начин угрожавати или ометати железнички саобраћај;</w:t>
      </w:r>
    </w:p>
    <w:p w14:paraId="3B3D8117" w14:textId="77777777" w:rsidR="008A03DE" w:rsidRPr="00F77FD0" w:rsidRDefault="008A03DE" w:rsidP="008A03DE">
      <w:pPr>
        <w:pStyle w:val="1tekst"/>
        <w:rPr>
          <w:sz w:val="24"/>
          <w:szCs w:val="24"/>
          <w:lang w:val="sr-Cyrl-CS"/>
        </w:rPr>
      </w:pPr>
      <w:r w:rsidRPr="00F77FD0">
        <w:rPr>
          <w:sz w:val="24"/>
          <w:szCs w:val="24"/>
          <w:lang w:val="sr-Cyrl-CS"/>
        </w:rPr>
        <w:t>12) неовлашћено подизање браника, односно полубраника путног прелаза, стављање или вешање било чега на браник, полубраник или други сигнално-сигурносни уређај путног прелаза, или на било који други начин ометање нормалног функционисања браника, полубраника или другог уређаја на путном прелазу, као и прелажење преко путног прелаза када су браници, односно полубраници спуштени или ако сигнално-сигурносни уређаји показују забрањен прелаз преко пруге;</w:t>
      </w:r>
    </w:p>
    <w:p w14:paraId="418E3615" w14:textId="77777777" w:rsidR="008A03DE" w:rsidRPr="00F77FD0" w:rsidRDefault="008A03DE" w:rsidP="008A03DE">
      <w:pPr>
        <w:pStyle w:val="1tekst"/>
        <w:rPr>
          <w:sz w:val="24"/>
          <w:szCs w:val="24"/>
          <w:lang w:val="sr-Cyrl-CS"/>
        </w:rPr>
      </w:pPr>
      <w:r w:rsidRPr="00F77FD0">
        <w:rPr>
          <w:sz w:val="24"/>
          <w:szCs w:val="24"/>
          <w:lang w:val="sr-Cyrl-CS"/>
        </w:rPr>
        <w:t>13) неовлашћено уклањање заштитних конструкција, опреме, заштитних ограда и противзвучних баријера које су у функцији заштите железничког саобраћаја;</w:t>
      </w:r>
    </w:p>
    <w:p w14:paraId="07BD9E98" w14:textId="77777777" w:rsidR="008A03DE" w:rsidRPr="00F77FD0" w:rsidRDefault="008A03DE" w:rsidP="008A03DE">
      <w:pPr>
        <w:pStyle w:val="1tekst"/>
        <w:rPr>
          <w:sz w:val="24"/>
          <w:szCs w:val="24"/>
          <w:lang w:val="sr-Cyrl-CS"/>
        </w:rPr>
      </w:pPr>
      <w:r w:rsidRPr="00F77FD0">
        <w:rPr>
          <w:sz w:val="24"/>
          <w:szCs w:val="24"/>
          <w:lang w:val="sr-Cyrl-CS"/>
        </w:rPr>
        <w:t>14) оштећивање, уништавање или уклањање знакова обавештења, упозорења и забране.</w:t>
      </w:r>
    </w:p>
    <w:p w14:paraId="1079F454" w14:textId="77777777" w:rsidR="008A03DE" w:rsidRPr="00F77FD0" w:rsidRDefault="008A03DE" w:rsidP="008A03DE">
      <w:pPr>
        <w:pStyle w:val="1tekst"/>
        <w:rPr>
          <w:sz w:val="24"/>
          <w:szCs w:val="24"/>
          <w:lang w:val="sr-Cyrl-CS"/>
        </w:rPr>
      </w:pPr>
      <w:r w:rsidRPr="00F77FD0">
        <w:rPr>
          <w:sz w:val="24"/>
          <w:szCs w:val="24"/>
          <w:lang w:val="sr-Cyrl-CS"/>
        </w:rPr>
        <w:t>У договору са надлежним државним органима, управљач инфраструктуре и железнички превозници предузимају адекватне мере у оквиру својих надлежности, у циљу обезбеђивања и заштите железничке инфраструктуре и железничких возних средстава, обезбеђивања одвијања и подизања нивоа безбедности и заштите железничког саобраћаја.</w:t>
      </w:r>
    </w:p>
    <w:p w14:paraId="319EFC74" w14:textId="77777777" w:rsidR="008A03DE" w:rsidRPr="00F77FD0" w:rsidRDefault="008A03DE" w:rsidP="008A03DE">
      <w:pPr>
        <w:pStyle w:val="1tekst"/>
        <w:rPr>
          <w:sz w:val="24"/>
          <w:szCs w:val="24"/>
          <w:lang w:val="sr-Cyrl-CS"/>
        </w:rPr>
      </w:pPr>
      <w:r w:rsidRPr="00F77FD0">
        <w:rPr>
          <w:sz w:val="24"/>
          <w:szCs w:val="24"/>
          <w:lang w:val="sr-Cyrl-CS"/>
        </w:rPr>
        <w:t>Управљач инфраструктуре може вршити снимање железничке инфраструктуре, из ваздуха и са тла, у циљу заштите имовине неопходне за обављање своје делатности, а у сврху спречавања радњи којима се угрожава железнички саобраћај, заштите имовине и надзора над објектима, који су у функцији безбедности железничког саобраћаја.</w:t>
      </w:r>
    </w:p>
    <w:p w14:paraId="3B47C1FC" w14:textId="77777777" w:rsidR="008A03DE" w:rsidRPr="00F77FD0" w:rsidRDefault="008A03DE" w:rsidP="008A03DE">
      <w:pPr>
        <w:pStyle w:val="1tekst"/>
        <w:rPr>
          <w:sz w:val="24"/>
          <w:szCs w:val="24"/>
          <w:lang w:val="sr-Cyrl-CS"/>
        </w:rPr>
      </w:pPr>
      <w:r w:rsidRPr="00F77FD0">
        <w:rPr>
          <w:sz w:val="24"/>
          <w:szCs w:val="24"/>
          <w:lang w:val="sr-Cyrl-CS"/>
        </w:rPr>
        <w:t>Снимање железничке инфраструктуре из става 3. овог члана може се вршити као вид техничке заштите у складу са прописима којима се уређује приватно обезбеђење.</w:t>
      </w:r>
    </w:p>
    <w:p w14:paraId="4AE9C433" w14:textId="77777777" w:rsidR="008A03DE" w:rsidRPr="00F77FD0" w:rsidRDefault="008A03DE" w:rsidP="008A03DE">
      <w:pPr>
        <w:pStyle w:val="1tekst"/>
        <w:rPr>
          <w:sz w:val="24"/>
          <w:szCs w:val="24"/>
          <w:lang w:val="sr-Cyrl-CS"/>
        </w:rPr>
      </w:pPr>
      <w:r w:rsidRPr="00F77FD0">
        <w:rPr>
          <w:sz w:val="24"/>
          <w:szCs w:val="24"/>
          <w:lang w:val="sr-Cyrl-CS"/>
        </w:rPr>
        <w:t>Податке о личности које прикупи употребом уређаја за снимање железничке инфраструктуре, управљач инфраструктуре може даље обрађивати само уколико је то неопходно за остваривање сврхе из става 3. овог члана.</w:t>
      </w:r>
    </w:p>
    <w:p w14:paraId="0518C8B3" w14:textId="77777777" w:rsidR="008A03DE" w:rsidRPr="00F77FD0" w:rsidRDefault="008A03DE" w:rsidP="008A03DE">
      <w:pPr>
        <w:pStyle w:val="1tekst"/>
        <w:rPr>
          <w:sz w:val="24"/>
          <w:szCs w:val="24"/>
          <w:lang w:val="sr-Cyrl-CS"/>
        </w:rPr>
      </w:pPr>
      <w:r w:rsidRPr="00F77FD0">
        <w:rPr>
          <w:sz w:val="24"/>
          <w:szCs w:val="24"/>
          <w:lang w:val="sr-Cyrl-CS"/>
        </w:rPr>
        <w:t>Министар ближе прописује начин обраде и коришћења података до којих се дошло приликом снимања железничке инфраструктуре.</w:t>
      </w:r>
    </w:p>
    <w:p w14:paraId="70A71A05" w14:textId="77777777" w:rsidR="00B53E5C" w:rsidRPr="00F77FD0" w:rsidRDefault="00B53E5C" w:rsidP="008A03DE">
      <w:pPr>
        <w:jc w:val="center"/>
        <w:rPr>
          <w:rFonts w:eastAsia="Times New Roman"/>
          <w:bCs/>
          <w:lang w:val="sr-Cyrl-CS"/>
        </w:rPr>
      </w:pPr>
    </w:p>
    <w:p w14:paraId="22D82B49" w14:textId="39015134"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RS"/>
        </w:rPr>
        <w:t>76</w:t>
      </w:r>
      <w:r w:rsidRPr="00F77FD0">
        <w:rPr>
          <w:rFonts w:eastAsia="Times New Roman"/>
          <w:bCs/>
          <w:lang w:val="sr-Cyrl-CS"/>
        </w:rPr>
        <w:t xml:space="preserve">. </w:t>
      </w:r>
      <w:r w:rsidRPr="00F77FD0">
        <w:rPr>
          <w:rFonts w:ascii="Tahoma" w:eastAsia="Times New Roman" w:hAnsi="Tahoma" w:cs="Tahoma"/>
          <w:bCs/>
          <w:lang w:val="sr-Cyrl-CS"/>
        </w:rPr>
        <w:t>﻿</w:t>
      </w:r>
    </w:p>
    <w:p w14:paraId="5A014218" w14:textId="77777777" w:rsidR="008A03DE" w:rsidRPr="00F77FD0" w:rsidRDefault="008A03DE" w:rsidP="008A03DE">
      <w:pPr>
        <w:pStyle w:val="1tekst"/>
        <w:rPr>
          <w:sz w:val="24"/>
          <w:szCs w:val="24"/>
          <w:lang w:val="sr-Cyrl-CS"/>
        </w:rPr>
      </w:pPr>
      <w:r w:rsidRPr="00F77FD0">
        <w:rPr>
          <w:sz w:val="24"/>
          <w:szCs w:val="24"/>
          <w:lang w:val="sr-Cyrl-CS"/>
        </w:rPr>
        <w:t>У инфраструктурном појасу забрањено је свако одлагање отпада, смећа као и изливање отпадних вода.</w:t>
      </w:r>
    </w:p>
    <w:p w14:paraId="7D5183DB" w14:textId="77777777" w:rsidR="008A03DE" w:rsidRPr="00F77FD0" w:rsidRDefault="008A03DE" w:rsidP="008A03DE">
      <w:pPr>
        <w:pStyle w:val="1tekst"/>
        <w:rPr>
          <w:sz w:val="24"/>
          <w:szCs w:val="24"/>
          <w:lang w:val="sr-Cyrl-CS"/>
        </w:rPr>
      </w:pPr>
      <w:r w:rsidRPr="00F77FD0">
        <w:rPr>
          <w:sz w:val="24"/>
          <w:szCs w:val="24"/>
          <w:lang w:val="sr-Cyrl-CS"/>
        </w:rPr>
        <w:t>У инфраструктурном појасу не може се садити високо дрвеће које својом висином може угрозити железничку инфраструктуру, односно безбедност железничког саобраћаја, постављати знакови, извори јаке светлости или било који предмети и справе које бојом, обликом или светлошћу смањују видљивост железничких сигнала или које могу довести у забуну раднике у вези значења сигналних знакова или на други начин угрозити безбедност железничког саобраћаја.</w:t>
      </w:r>
    </w:p>
    <w:p w14:paraId="1924003A" w14:textId="5726C7A1" w:rsidR="008A03DE" w:rsidRPr="00F77FD0" w:rsidRDefault="008A03DE" w:rsidP="007C2A4F">
      <w:pPr>
        <w:pStyle w:val="1tekst"/>
        <w:rPr>
          <w:strike/>
          <w:sz w:val="24"/>
          <w:szCs w:val="24"/>
          <w:lang w:val="sr-Cyrl-CS"/>
        </w:rPr>
      </w:pPr>
      <w:r w:rsidRPr="00F77FD0">
        <w:rPr>
          <w:sz w:val="24"/>
          <w:szCs w:val="24"/>
          <w:lang w:val="sr-Cyrl-CS"/>
        </w:rPr>
        <w:t>Управљач инфраструктуре овлашћен је да од власника, односно држаоца захтева хитно отклањање неправилности из ст. 1. и 2. овог</w:t>
      </w:r>
      <w:r w:rsidR="00952397" w:rsidRPr="00F77FD0">
        <w:rPr>
          <w:sz w:val="24"/>
          <w:szCs w:val="24"/>
          <w:lang w:val="sr-Cyrl-CS"/>
        </w:rPr>
        <w:t xml:space="preserve"> члана.</w:t>
      </w:r>
      <w:r w:rsidRPr="00F77FD0">
        <w:rPr>
          <w:sz w:val="24"/>
          <w:szCs w:val="24"/>
          <w:lang w:val="sr-Cyrl-CS"/>
        </w:rPr>
        <w:t xml:space="preserve"> </w:t>
      </w:r>
    </w:p>
    <w:p w14:paraId="5DAEE12B" w14:textId="3A855327" w:rsidR="000A29C7" w:rsidRPr="00F77FD0" w:rsidRDefault="00952397" w:rsidP="000A29C7">
      <w:pPr>
        <w:pStyle w:val="1tekst"/>
        <w:rPr>
          <w:sz w:val="24"/>
          <w:szCs w:val="24"/>
          <w:lang w:val="sr-Cyrl-CS"/>
        </w:rPr>
      </w:pPr>
      <w:r w:rsidRPr="00F77FD0">
        <w:rPr>
          <w:sz w:val="24"/>
          <w:szCs w:val="24"/>
          <w:lang w:val="sr-Cyrl-CS"/>
        </w:rPr>
        <w:t>Уколико</w:t>
      </w:r>
      <w:r w:rsidR="000A29C7" w:rsidRPr="00F77FD0">
        <w:rPr>
          <w:sz w:val="24"/>
          <w:szCs w:val="24"/>
          <w:lang w:val="sr-Cyrl-CS"/>
        </w:rPr>
        <w:t xml:space="preserve"> се власн</w:t>
      </w:r>
      <w:r w:rsidRPr="00F77FD0">
        <w:rPr>
          <w:sz w:val="24"/>
          <w:szCs w:val="24"/>
          <w:lang w:val="sr-Cyrl-CS"/>
        </w:rPr>
        <w:t>ик односно држалац</w:t>
      </w:r>
      <w:r w:rsidR="000A29C7" w:rsidRPr="00F77FD0">
        <w:rPr>
          <w:sz w:val="24"/>
          <w:szCs w:val="24"/>
          <w:lang w:val="sr-Cyrl-CS"/>
        </w:rPr>
        <w:t xml:space="preserve"> оглуши о захтев, управљач инфраструктуре отклања неправилности из става 1. и 2. овог члана о трошку власника односно држаоца и покреће судски поступак за судску заштиту.</w:t>
      </w:r>
    </w:p>
    <w:p w14:paraId="76025E72" w14:textId="2AA02B6E" w:rsidR="00F71251" w:rsidRPr="00F77FD0" w:rsidRDefault="00F71251" w:rsidP="00F71251">
      <w:pPr>
        <w:pStyle w:val="1tekst"/>
        <w:rPr>
          <w:sz w:val="24"/>
          <w:szCs w:val="24"/>
          <w:lang w:val="sr-Cyrl-CS"/>
        </w:rPr>
      </w:pPr>
    </w:p>
    <w:p w14:paraId="7AF1B62F" w14:textId="77777777" w:rsidR="00F71251" w:rsidRPr="00F77FD0" w:rsidRDefault="00F71251" w:rsidP="008A03DE">
      <w:pPr>
        <w:pStyle w:val="1tekst"/>
        <w:rPr>
          <w:strike/>
          <w:sz w:val="24"/>
          <w:szCs w:val="24"/>
          <w:lang w:val="sr-Cyrl-CS"/>
        </w:rPr>
      </w:pPr>
    </w:p>
    <w:p w14:paraId="15296154" w14:textId="28BD7FA8"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RS"/>
        </w:rPr>
        <w:t>77</w:t>
      </w:r>
      <w:r w:rsidRPr="00F77FD0">
        <w:rPr>
          <w:rFonts w:eastAsia="Times New Roman"/>
          <w:bCs/>
          <w:lang w:val="sr-Cyrl-CS"/>
        </w:rPr>
        <w:t>.</w:t>
      </w:r>
    </w:p>
    <w:p w14:paraId="6F878617" w14:textId="77777777" w:rsidR="008A03DE" w:rsidRPr="00F77FD0" w:rsidRDefault="008A03DE" w:rsidP="008A03DE">
      <w:pPr>
        <w:pStyle w:val="1tekst"/>
        <w:rPr>
          <w:sz w:val="24"/>
          <w:szCs w:val="24"/>
          <w:lang w:val="sr-Cyrl-CS"/>
        </w:rPr>
      </w:pPr>
      <w:r w:rsidRPr="00F77FD0">
        <w:rPr>
          <w:sz w:val="24"/>
          <w:szCs w:val="24"/>
          <w:lang w:val="sr-Cyrl-CS"/>
        </w:rPr>
        <w:t>Привредна друштва, правна лица и предузетници који врше пошумљавање голети и уређење бујица у заштитном пружном појасу и управљач инфраструктуре споразумно утврђују учешће у трошковима пошумљавања голети и уређења бујица и вододерина, имајући у виду значај и обим ових радова за заштиту железничке инфраструктуре.</w:t>
      </w:r>
    </w:p>
    <w:p w14:paraId="1DFD1846" w14:textId="77777777" w:rsidR="00B53E5C" w:rsidRPr="00F77FD0" w:rsidRDefault="00B53E5C" w:rsidP="008A03DE">
      <w:pPr>
        <w:jc w:val="center"/>
        <w:rPr>
          <w:rFonts w:eastAsia="Times New Roman"/>
          <w:bCs/>
          <w:lang w:val="sr-Cyrl-CS"/>
        </w:rPr>
      </w:pPr>
    </w:p>
    <w:p w14:paraId="3D30117F" w14:textId="6985CCFC"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RS"/>
        </w:rPr>
        <w:t>78</w:t>
      </w:r>
      <w:r w:rsidRPr="00F77FD0">
        <w:rPr>
          <w:rFonts w:eastAsia="Times New Roman"/>
          <w:bCs/>
          <w:lang w:val="sr-Cyrl-CS"/>
        </w:rPr>
        <w:t xml:space="preserve">. </w:t>
      </w:r>
      <w:r w:rsidRPr="00F77FD0">
        <w:rPr>
          <w:rFonts w:ascii="Tahoma" w:eastAsia="Times New Roman" w:hAnsi="Tahoma" w:cs="Tahoma"/>
          <w:bCs/>
          <w:lang w:val="sr-Cyrl-CS"/>
        </w:rPr>
        <w:t>﻿</w:t>
      </w:r>
    </w:p>
    <w:p w14:paraId="781C19C3" w14:textId="77777777" w:rsidR="008A03DE" w:rsidRPr="00F77FD0" w:rsidRDefault="008A03DE" w:rsidP="008A03DE">
      <w:pPr>
        <w:pStyle w:val="1tekst"/>
        <w:rPr>
          <w:sz w:val="24"/>
          <w:szCs w:val="24"/>
          <w:lang w:val="sr-Cyrl-CS"/>
        </w:rPr>
      </w:pPr>
      <w:r w:rsidRPr="00F77FD0">
        <w:rPr>
          <w:sz w:val="24"/>
          <w:szCs w:val="24"/>
          <w:lang w:val="sr-Cyrl-CS"/>
        </w:rPr>
        <w:t>На местима где железница пролази кроз шуму или поред шуме, односно земљишта засађеног пољопривредним културама које су лако запаљиве, управљач инфраструктуре је дужан да предузме прописане мере за заштиту од пожара у пружном појасу, а железнички превозник мере заштите од пожара од железничких возила.</w:t>
      </w:r>
    </w:p>
    <w:p w14:paraId="69154BDE" w14:textId="77777777" w:rsidR="008A03DE" w:rsidRPr="00F77FD0" w:rsidRDefault="008A03DE" w:rsidP="008A03DE">
      <w:pPr>
        <w:pStyle w:val="1tekst"/>
        <w:rPr>
          <w:sz w:val="24"/>
          <w:szCs w:val="24"/>
          <w:lang w:val="sr-Cyrl-CS"/>
        </w:rPr>
      </w:pPr>
      <w:r w:rsidRPr="00F77FD0">
        <w:rPr>
          <w:sz w:val="24"/>
          <w:szCs w:val="24"/>
          <w:lang w:val="sr-Cyrl-CS"/>
        </w:rPr>
        <w:t>Корисници, односно сопственици шума и земљишта из става 1. овог члана, дужни су да у појасу ширине 10 m у шумама уредно уклањају дрвеће, растиње и лишће, а у појасу ширине 5 m на другом земљишту благовремено уклањају сазреле пољопривредне културе и по потреби предузимају друге мере заштите од пожара.</w:t>
      </w:r>
    </w:p>
    <w:p w14:paraId="710C7191" w14:textId="77777777" w:rsidR="008A03DE" w:rsidRPr="00F77FD0" w:rsidRDefault="008A03DE" w:rsidP="008A03DE">
      <w:pPr>
        <w:pStyle w:val="1tekst"/>
        <w:rPr>
          <w:sz w:val="24"/>
          <w:szCs w:val="24"/>
          <w:lang w:val="sr-Cyrl-CS"/>
        </w:rPr>
      </w:pPr>
      <w:r w:rsidRPr="00F77FD0">
        <w:rPr>
          <w:sz w:val="24"/>
          <w:szCs w:val="24"/>
          <w:lang w:val="sr-Cyrl-CS"/>
        </w:rPr>
        <w:t>Ширина појаса из става 2. овог члана рачуна се од спољне ивице пружног појаса.</w:t>
      </w:r>
    </w:p>
    <w:p w14:paraId="76C72A9E" w14:textId="77777777" w:rsidR="00B53E5C" w:rsidRPr="00F77FD0" w:rsidRDefault="00B53E5C" w:rsidP="008A03DE">
      <w:pPr>
        <w:pStyle w:val="7podnas"/>
        <w:rPr>
          <w:b w:val="0"/>
          <w:sz w:val="24"/>
          <w:szCs w:val="24"/>
          <w:lang w:val="sr-Cyrl-CS"/>
        </w:rPr>
      </w:pPr>
    </w:p>
    <w:p w14:paraId="056DB36D" w14:textId="0F6D7FA9" w:rsidR="008A03DE" w:rsidRPr="00F77FD0" w:rsidRDefault="008A03DE" w:rsidP="008A03DE">
      <w:pPr>
        <w:pStyle w:val="7podnas"/>
        <w:rPr>
          <w:b w:val="0"/>
          <w:sz w:val="24"/>
          <w:szCs w:val="24"/>
          <w:lang w:val="sr-Cyrl-CS"/>
        </w:rPr>
      </w:pPr>
      <w:r w:rsidRPr="00F77FD0">
        <w:rPr>
          <w:b w:val="0"/>
          <w:sz w:val="24"/>
          <w:szCs w:val="24"/>
          <w:lang w:val="sr-Cyrl-CS"/>
        </w:rPr>
        <w:t xml:space="preserve">5. Градска железница </w:t>
      </w:r>
      <w:r w:rsidRPr="00F77FD0">
        <w:rPr>
          <w:rFonts w:ascii="Tahoma" w:hAnsi="Tahoma" w:cs="Tahoma"/>
          <w:b w:val="0"/>
          <w:sz w:val="24"/>
          <w:szCs w:val="24"/>
          <w:lang w:val="sr-Cyrl-CS"/>
        </w:rPr>
        <w:t>﻿</w:t>
      </w:r>
      <w:r w:rsidRPr="00F77FD0">
        <w:rPr>
          <w:b w:val="0"/>
          <w:sz w:val="24"/>
          <w:szCs w:val="24"/>
          <w:lang w:val="sr-Cyrl-CS"/>
        </w:rPr>
        <w:t xml:space="preserve"> </w:t>
      </w:r>
    </w:p>
    <w:p w14:paraId="5C8917DD" w14:textId="21A6C5D2" w:rsidR="008A03DE" w:rsidRPr="00F77FD0" w:rsidRDefault="008A03DE" w:rsidP="008A03DE">
      <w:pPr>
        <w:jc w:val="center"/>
        <w:rPr>
          <w:rFonts w:ascii="Tahoma" w:eastAsia="Times New Roman" w:hAnsi="Tahoma" w:cs="Tahoma"/>
          <w:bCs/>
          <w:lang w:val="sr-Cyrl-CS"/>
        </w:rPr>
      </w:pPr>
      <w:r w:rsidRPr="00F77FD0">
        <w:rPr>
          <w:rFonts w:eastAsia="Times New Roman"/>
          <w:bCs/>
          <w:lang w:val="sr-Cyrl-CS"/>
        </w:rPr>
        <w:t xml:space="preserve">Члан </w:t>
      </w:r>
      <w:r w:rsidR="00B71991" w:rsidRPr="00F77FD0">
        <w:rPr>
          <w:rFonts w:eastAsia="Times New Roman"/>
          <w:bCs/>
          <w:lang w:val="sr-Latn-RS"/>
        </w:rPr>
        <w:t>79</w:t>
      </w:r>
      <w:r w:rsidRPr="00F77FD0">
        <w:rPr>
          <w:rFonts w:eastAsia="Times New Roman"/>
          <w:bCs/>
          <w:lang w:val="sr-Cyrl-CS"/>
        </w:rPr>
        <w:t xml:space="preserve">. </w:t>
      </w:r>
      <w:r w:rsidRPr="00F77FD0">
        <w:rPr>
          <w:rFonts w:ascii="Tahoma" w:eastAsia="Times New Roman" w:hAnsi="Tahoma" w:cs="Tahoma"/>
          <w:bCs/>
          <w:lang w:val="sr-Cyrl-CS"/>
        </w:rPr>
        <w:t>﻿</w:t>
      </w:r>
    </w:p>
    <w:p w14:paraId="00C9B998" w14:textId="3D198FDA" w:rsidR="008F5742" w:rsidRPr="00F77FD0" w:rsidRDefault="003C0CA9" w:rsidP="003C0CA9">
      <w:pPr>
        <w:ind w:firstLine="390"/>
        <w:jc w:val="both"/>
        <w:rPr>
          <w:rFonts w:eastAsia="Times New Roman"/>
          <w:bCs/>
          <w:lang w:val="sr-Cyrl-CS"/>
        </w:rPr>
      </w:pPr>
      <w:r w:rsidRPr="00F77FD0">
        <w:rPr>
          <w:rFonts w:eastAsia="Times New Roman"/>
          <w:lang w:val="sr-Cyrl-CS"/>
        </w:rPr>
        <w:t>Г</w:t>
      </w:r>
      <w:r w:rsidR="008F5742" w:rsidRPr="00F77FD0">
        <w:rPr>
          <w:rFonts w:eastAsia="Times New Roman"/>
          <w:lang w:val="sr-Cyrl-CS"/>
        </w:rPr>
        <w:t>радска железница је железница са посебним саобраћајно-техничким карактеристикама која је функционално независна од јавне железничке инфраструктуре којом се врши јавни превоз путника на територији јединице локалне самоуправе, односно подручју насељених места у саставу јединице локалне самоуправе</w:t>
      </w:r>
      <w:r w:rsidR="00A82663" w:rsidRPr="00F77FD0">
        <w:rPr>
          <w:rFonts w:eastAsia="Times New Roman"/>
          <w:lang w:val="sr-Cyrl-CS"/>
        </w:rPr>
        <w:t>.</w:t>
      </w:r>
    </w:p>
    <w:p w14:paraId="12656D21" w14:textId="7B11F670" w:rsidR="008A03DE" w:rsidRPr="00F77FD0" w:rsidRDefault="008A03DE" w:rsidP="008A03DE">
      <w:pPr>
        <w:pStyle w:val="1tekst"/>
        <w:rPr>
          <w:sz w:val="24"/>
          <w:szCs w:val="24"/>
          <w:lang w:val="sr-Cyrl-CS"/>
        </w:rPr>
      </w:pPr>
      <w:r w:rsidRPr="00F77FD0">
        <w:rPr>
          <w:sz w:val="24"/>
          <w:szCs w:val="24"/>
          <w:lang w:val="sr-Cyrl-CS"/>
        </w:rPr>
        <w:t>Градска железницаи метро, услови за њихову изградњу, реконструкцију и одржавање, као и услови за организовање превоза градском железницом, и метроом, уређују се посебним законом.</w:t>
      </w:r>
    </w:p>
    <w:p w14:paraId="5818376B" w14:textId="77777777" w:rsidR="008A03DE" w:rsidRPr="00F77FD0" w:rsidRDefault="008A03DE" w:rsidP="008A03DE">
      <w:pPr>
        <w:pStyle w:val="7podnas"/>
        <w:rPr>
          <w:b w:val="0"/>
          <w:sz w:val="24"/>
          <w:szCs w:val="24"/>
          <w:lang w:val="sr-Cyrl-CS"/>
        </w:rPr>
      </w:pPr>
      <w:r w:rsidRPr="00F77FD0">
        <w:rPr>
          <w:b w:val="0"/>
          <w:sz w:val="24"/>
          <w:szCs w:val="24"/>
          <w:lang w:val="sr-Cyrl-CS"/>
        </w:rPr>
        <w:t xml:space="preserve">6. Индустријска железница и индустријски колосек </w:t>
      </w:r>
      <w:r w:rsidRPr="00F77FD0">
        <w:rPr>
          <w:rFonts w:ascii="Tahoma" w:hAnsi="Tahoma" w:cs="Tahoma"/>
          <w:b w:val="0"/>
          <w:sz w:val="24"/>
          <w:szCs w:val="24"/>
          <w:lang w:val="sr-Cyrl-CS"/>
        </w:rPr>
        <w:t>﻿</w:t>
      </w:r>
      <w:r w:rsidRPr="00F77FD0">
        <w:rPr>
          <w:b w:val="0"/>
          <w:sz w:val="24"/>
          <w:szCs w:val="24"/>
          <w:lang w:val="sr-Cyrl-CS"/>
        </w:rPr>
        <w:t xml:space="preserve"> </w:t>
      </w:r>
    </w:p>
    <w:p w14:paraId="3412F90F" w14:textId="56DEF211"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53E5C" w:rsidRPr="00F77FD0">
        <w:rPr>
          <w:rFonts w:eastAsia="Times New Roman"/>
          <w:bCs/>
          <w:lang w:val="sr-Latn-RS"/>
        </w:rPr>
        <w:t>8</w:t>
      </w:r>
      <w:r w:rsidR="00B71991" w:rsidRPr="00F77FD0">
        <w:rPr>
          <w:rFonts w:eastAsia="Times New Roman"/>
          <w:bCs/>
          <w:lang w:val="sr-Latn-RS"/>
        </w:rPr>
        <w:t>0</w:t>
      </w:r>
      <w:r w:rsidRPr="00F77FD0">
        <w:rPr>
          <w:rFonts w:eastAsia="Times New Roman"/>
          <w:bCs/>
          <w:lang w:val="sr-Cyrl-CS"/>
        </w:rPr>
        <w:t xml:space="preserve">. </w:t>
      </w:r>
      <w:r w:rsidRPr="00F77FD0">
        <w:rPr>
          <w:rFonts w:ascii="Tahoma" w:eastAsia="Times New Roman" w:hAnsi="Tahoma" w:cs="Tahoma"/>
          <w:bCs/>
          <w:lang w:val="sr-Cyrl-CS"/>
        </w:rPr>
        <w:t>﻿</w:t>
      </w:r>
    </w:p>
    <w:p w14:paraId="56E99196" w14:textId="4B6E2BA7" w:rsidR="008A03DE" w:rsidRPr="00F77FD0" w:rsidRDefault="008A03DE" w:rsidP="008A03DE">
      <w:pPr>
        <w:pStyle w:val="1tekst"/>
        <w:rPr>
          <w:sz w:val="24"/>
          <w:szCs w:val="24"/>
          <w:lang w:val="sr-Cyrl-CS"/>
        </w:rPr>
      </w:pPr>
      <w:r w:rsidRPr="00F77FD0">
        <w:rPr>
          <w:sz w:val="24"/>
          <w:szCs w:val="24"/>
          <w:lang w:val="sr-Cyrl-CS"/>
        </w:rPr>
        <w:t xml:space="preserve">Одредбе овог закона којима се уређује изградња, реконструкција, одржавање и заштита </w:t>
      </w:r>
      <w:r w:rsidR="00083475" w:rsidRPr="00F77FD0">
        <w:rPr>
          <w:sz w:val="24"/>
          <w:szCs w:val="24"/>
          <w:lang w:val="sr-Cyrl-CS"/>
        </w:rPr>
        <w:t xml:space="preserve">јавне </w:t>
      </w:r>
      <w:r w:rsidRPr="00F77FD0">
        <w:rPr>
          <w:sz w:val="24"/>
          <w:szCs w:val="24"/>
          <w:lang w:val="sr-Cyrl-CS"/>
        </w:rPr>
        <w:t>железничке инфраструктуре сходно се примењују и на индустријску железницу и индустријске колосеке .</w:t>
      </w:r>
    </w:p>
    <w:p w14:paraId="5982F8DD" w14:textId="77777777" w:rsidR="008A03DE" w:rsidRPr="00F77FD0" w:rsidRDefault="008A03DE" w:rsidP="008A03DE">
      <w:pPr>
        <w:pStyle w:val="1tekst"/>
        <w:rPr>
          <w:sz w:val="24"/>
          <w:szCs w:val="24"/>
          <w:lang w:val="sr-Cyrl-CS"/>
        </w:rPr>
      </w:pPr>
      <w:r w:rsidRPr="00F77FD0">
        <w:rPr>
          <w:sz w:val="24"/>
          <w:szCs w:val="24"/>
          <w:lang w:val="sr-Cyrl-CS"/>
        </w:rPr>
        <w:t>Индустријска железница може бити прикључена на железничку инфраструктуру управљача инфраструктуре.</w:t>
      </w:r>
    </w:p>
    <w:p w14:paraId="10921A2B" w14:textId="77777777" w:rsidR="008A03DE" w:rsidRPr="00F77FD0" w:rsidRDefault="008A03DE" w:rsidP="008A03DE">
      <w:pPr>
        <w:pStyle w:val="1tekst"/>
        <w:rPr>
          <w:sz w:val="24"/>
          <w:szCs w:val="24"/>
          <w:lang w:val="sr-Cyrl-CS"/>
        </w:rPr>
      </w:pPr>
      <w:r w:rsidRPr="00F77FD0">
        <w:rPr>
          <w:sz w:val="24"/>
          <w:szCs w:val="24"/>
          <w:lang w:val="sr-Cyrl-CS"/>
        </w:rPr>
        <w:t>Привредно друштво, друго правно лице или предузетник може имати индустријски колосек прикључен на железничку инфраструктуру управљача инфраструктуре, као и индустријске колосеке, постројења, уређаје и објекте на тим колосецима, железничка возна средства и друга средства изграђена по посебним техничким нормативима и стандардима.</w:t>
      </w:r>
    </w:p>
    <w:p w14:paraId="50029BF7" w14:textId="77777777" w:rsidR="008A03DE" w:rsidRPr="00F77FD0" w:rsidRDefault="008A03DE" w:rsidP="008A03DE">
      <w:pPr>
        <w:pStyle w:val="1tekst"/>
        <w:rPr>
          <w:sz w:val="24"/>
          <w:szCs w:val="24"/>
          <w:lang w:val="sr-Cyrl-CS"/>
        </w:rPr>
      </w:pPr>
      <w:r w:rsidRPr="00F77FD0">
        <w:rPr>
          <w:sz w:val="24"/>
          <w:szCs w:val="24"/>
          <w:lang w:val="sr-Cyrl-CS"/>
        </w:rPr>
        <w:t>Прикључење индустријских железница из става 2. овог члана и индустријских колосека из става 3. овог члана, одржавање одвојних скретница и поступак усаглашавања предмера радова уређују уговором управљач инфраструктуре и привредно друштво, друго правно лице или предузетник који је власник, односно корисник индустријске железнице, односно индустријског колосека.</w:t>
      </w:r>
    </w:p>
    <w:p w14:paraId="0F26435A" w14:textId="77777777" w:rsidR="008A03DE" w:rsidRPr="00F77FD0" w:rsidRDefault="008A03DE" w:rsidP="008A03DE">
      <w:pPr>
        <w:pStyle w:val="1tekst"/>
        <w:rPr>
          <w:sz w:val="24"/>
          <w:szCs w:val="24"/>
          <w:lang w:val="sr-Cyrl-CS"/>
        </w:rPr>
      </w:pPr>
      <w:r w:rsidRPr="00F77FD0">
        <w:rPr>
          <w:sz w:val="24"/>
          <w:szCs w:val="24"/>
          <w:lang w:val="sr-Cyrl-CS"/>
        </w:rPr>
        <w:lastRenderedPageBreak/>
        <w:t>Одржавање одвојних скретница врши управљач инфраструктуре, а трошкове одржавања сноси власник, односно корисник индустријске железнице, односно индустријског колосека.</w:t>
      </w:r>
    </w:p>
    <w:p w14:paraId="30D49FB1" w14:textId="29740400" w:rsidR="005D0936" w:rsidRPr="00F77FD0" w:rsidRDefault="005D0936" w:rsidP="005D0936">
      <w:pPr>
        <w:spacing w:line="276" w:lineRule="auto"/>
        <w:jc w:val="both"/>
        <w:rPr>
          <w:bCs/>
          <w:iCs/>
          <w:lang w:val="sr-Cyrl-RS"/>
        </w:rPr>
      </w:pPr>
      <w:r w:rsidRPr="00F77FD0">
        <w:rPr>
          <w:bCs/>
          <w:iCs/>
          <w:lang w:val="sr-Cyrl-RS"/>
        </w:rPr>
        <w:t xml:space="preserve">Управљач инфраструктуре оптим актом утврђује начин обрачуна, врсту и висину трошкова за одржавање одвојних скретница.  </w:t>
      </w:r>
    </w:p>
    <w:p w14:paraId="78411444" w14:textId="77777777" w:rsidR="008A03DE" w:rsidRPr="00F77FD0" w:rsidRDefault="008A03DE" w:rsidP="008A03DE">
      <w:pPr>
        <w:pStyle w:val="1tekst"/>
        <w:rPr>
          <w:sz w:val="24"/>
          <w:szCs w:val="24"/>
          <w:lang w:val="sr-Cyrl-CS"/>
        </w:rPr>
      </w:pPr>
      <w:r w:rsidRPr="00F77FD0">
        <w:rPr>
          <w:sz w:val="24"/>
          <w:szCs w:val="24"/>
          <w:lang w:val="sr-Cyrl-CS"/>
        </w:rPr>
        <w:t>Код изградње новог, реконструкције и доградње постојећег индустријског колосека, власник индустријског колосека и управљач инфраструктуре уговором о конституисању права службености пролаза дефинишу услове за извођење радова.</w:t>
      </w:r>
    </w:p>
    <w:p w14:paraId="73B36817" w14:textId="77777777" w:rsidR="008A03DE" w:rsidRPr="00F77FD0" w:rsidRDefault="008A03DE" w:rsidP="008A03DE">
      <w:pPr>
        <w:pStyle w:val="1tekst"/>
        <w:rPr>
          <w:sz w:val="24"/>
          <w:szCs w:val="24"/>
          <w:lang w:val="sr-Cyrl-CS"/>
        </w:rPr>
      </w:pPr>
      <w:r w:rsidRPr="00F77FD0">
        <w:rPr>
          <w:sz w:val="24"/>
          <w:szCs w:val="24"/>
          <w:lang w:val="sr-Cyrl-CS"/>
        </w:rPr>
        <w:t>Власник, односно корисник индустријског колосека, дужан је да донесе акт којим се утврђује начин за организовање и регулисање маневарског рада, одржавање и заштиту индустријског колосека, лице одговорно за спровођење акта, одржавање железничких возних средстава и других средстава која се користе на индустријском колосеку, по претходно прибављеној сагласности Дирекције.</w:t>
      </w:r>
    </w:p>
    <w:p w14:paraId="6667EEF0" w14:textId="200A444E" w:rsidR="00147846" w:rsidRPr="00F77FD0" w:rsidRDefault="008A03DE" w:rsidP="00147846">
      <w:pPr>
        <w:pStyle w:val="1tekst"/>
        <w:rPr>
          <w:sz w:val="24"/>
          <w:szCs w:val="24"/>
          <w:lang w:val="sr-Cyrl-CS"/>
        </w:rPr>
      </w:pPr>
      <w:r w:rsidRPr="00F77FD0">
        <w:rPr>
          <w:sz w:val="24"/>
          <w:szCs w:val="24"/>
          <w:lang w:val="sr-Cyrl-CS"/>
        </w:rPr>
        <w:t>Власник, односно корисник индустријске железнице дужан је да донесе акт о условима и начину обављања превоза на индустријској железници и којим одређује лице одговорно за спровођење акта, по претходно прибављеној сагласности Дирекције.</w:t>
      </w:r>
    </w:p>
    <w:p w14:paraId="44EB339C" w14:textId="2D623485" w:rsidR="007C2A4F" w:rsidRPr="00F77FD0" w:rsidRDefault="007C2A4F" w:rsidP="00147846">
      <w:pPr>
        <w:pStyle w:val="1tekst"/>
        <w:rPr>
          <w:sz w:val="24"/>
          <w:szCs w:val="24"/>
          <w:lang w:val="sr-Cyrl-CS"/>
        </w:rPr>
      </w:pPr>
      <w:r w:rsidRPr="00F77FD0">
        <w:rPr>
          <w:sz w:val="24"/>
          <w:szCs w:val="24"/>
          <w:lang w:val="sr-Cyrl-CS"/>
        </w:rPr>
        <w:t>Након давања сагласности на акт, Дирекција доставља управљачу инфраструктуре.</w:t>
      </w:r>
    </w:p>
    <w:p w14:paraId="6B3B95E8" w14:textId="00A34990" w:rsidR="00147846" w:rsidRPr="00F77FD0" w:rsidRDefault="00FF770D" w:rsidP="00147846">
      <w:pPr>
        <w:pStyle w:val="1tekst"/>
        <w:rPr>
          <w:sz w:val="24"/>
          <w:szCs w:val="24"/>
          <w:lang w:val="sr-Cyrl-CS"/>
        </w:rPr>
      </w:pPr>
      <w:r w:rsidRPr="00F77FD0">
        <w:rPr>
          <w:sz w:val="24"/>
          <w:szCs w:val="24"/>
          <w:lang w:val="sr-Cyrl-CS"/>
        </w:rPr>
        <w:t>Власник, односно корисник индустријске железнице и власник, односно корисник индустријског колосека, дужан је да омогући приступ пословним просторијама, потребној документацији и индустријској железници, односно индустријском колосеку, овлашћеним лицима Дирекције  која имају службену легитимацију, ради спровођења поступка давања сагласности на акте из ст. 8. и 9. овог члана-</w:t>
      </w:r>
    </w:p>
    <w:p w14:paraId="67F2E7E1" w14:textId="77777777" w:rsidR="00147846" w:rsidRPr="00F77FD0" w:rsidRDefault="00147846" w:rsidP="00147846">
      <w:pPr>
        <w:pStyle w:val="1tekst"/>
        <w:rPr>
          <w:sz w:val="24"/>
          <w:szCs w:val="24"/>
          <w:lang w:val="sr-Cyrl-CS"/>
        </w:rPr>
      </w:pPr>
      <w:r w:rsidRPr="00F77FD0">
        <w:rPr>
          <w:sz w:val="24"/>
          <w:szCs w:val="24"/>
          <w:lang w:val="sr-Cyrl-CS"/>
        </w:rPr>
        <w:t xml:space="preserve"> Образац службене легитимације из става 2. овог члана прописује Дирекција.</w:t>
      </w:r>
    </w:p>
    <w:p w14:paraId="4319E3CD" w14:textId="77777777" w:rsidR="008A03DE" w:rsidRPr="00F77FD0" w:rsidRDefault="008A03DE" w:rsidP="008A03DE">
      <w:pPr>
        <w:pStyle w:val="1tekst"/>
        <w:rPr>
          <w:sz w:val="24"/>
          <w:szCs w:val="24"/>
          <w:lang w:val="sr-Cyrl-CS"/>
        </w:rPr>
      </w:pPr>
      <w:r w:rsidRPr="00F77FD0">
        <w:rPr>
          <w:sz w:val="24"/>
          <w:szCs w:val="24"/>
          <w:lang w:val="sr-Cyrl-CS"/>
        </w:rPr>
        <w:t>Измене и допуне акта из ст. 8. и 9. овог члана доносе се по претходно прибављеној сагласности Дирекције, а морају се доставити Дирекцији на сагласност најкасније 15 дана од дана настанка промењених околности у односу на важећи акт.</w:t>
      </w:r>
    </w:p>
    <w:p w14:paraId="53451154" w14:textId="77777777" w:rsidR="008A03DE" w:rsidRPr="00F77FD0" w:rsidRDefault="008A03DE" w:rsidP="008A03DE">
      <w:pPr>
        <w:pStyle w:val="1tekst"/>
        <w:rPr>
          <w:sz w:val="24"/>
          <w:szCs w:val="24"/>
          <w:lang w:val="sr-Cyrl-CS"/>
        </w:rPr>
      </w:pPr>
      <w:r w:rsidRPr="00F77FD0">
        <w:rPr>
          <w:sz w:val="24"/>
          <w:szCs w:val="24"/>
          <w:lang w:val="sr-Cyrl-CS"/>
        </w:rPr>
        <w:t>Дирекција прописује садржину акта из ст. 8. и 9. овог члана.</w:t>
      </w:r>
    </w:p>
    <w:p w14:paraId="1BB6A5E6" w14:textId="77777777" w:rsidR="008A03DE" w:rsidRPr="00F77FD0" w:rsidRDefault="008A03DE" w:rsidP="008A03DE">
      <w:pPr>
        <w:pStyle w:val="1tekst"/>
        <w:rPr>
          <w:sz w:val="24"/>
          <w:szCs w:val="24"/>
          <w:lang w:val="sr-Cyrl-CS"/>
        </w:rPr>
      </w:pPr>
      <w:r w:rsidRPr="00F77FD0">
        <w:rPr>
          <w:sz w:val="24"/>
          <w:szCs w:val="24"/>
          <w:lang w:val="sr-Cyrl-CS"/>
        </w:rPr>
        <w:t>За издавање сагласности из ст. 8. и 9. овог члана плаћа се такса.</w:t>
      </w:r>
    </w:p>
    <w:p w14:paraId="49072EFD" w14:textId="77777777" w:rsidR="008A03DE" w:rsidRPr="00F77FD0" w:rsidRDefault="008A03DE" w:rsidP="008A03DE">
      <w:pPr>
        <w:pStyle w:val="1tekst"/>
        <w:rPr>
          <w:sz w:val="24"/>
          <w:szCs w:val="24"/>
          <w:lang w:val="sr-Cyrl-CS"/>
        </w:rPr>
      </w:pPr>
      <w:r w:rsidRPr="00F77FD0">
        <w:rPr>
          <w:sz w:val="24"/>
          <w:szCs w:val="24"/>
          <w:lang w:val="sr-Cyrl-CS"/>
        </w:rPr>
        <w:t>Висина такси из става 12. овог члана утврђује се законом којим се уређују републичке административне таксе.</w:t>
      </w:r>
    </w:p>
    <w:p w14:paraId="03061BC0" w14:textId="77777777" w:rsidR="00B53E5C" w:rsidRPr="00F77FD0" w:rsidRDefault="00B53E5C" w:rsidP="008A03DE">
      <w:pPr>
        <w:pStyle w:val="7podnas"/>
        <w:rPr>
          <w:b w:val="0"/>
          <w:sz w:val="24"/>
          <w:szCs w:val="24"/>
          <w:lang w:val="sr-Cyrl-CS"/>
        </w:rPr>
      </w:pPr>
    </w:p>
    <w:p w14:paraId="33A26FDC" w14:textId="33B6B337" w:rsidR="008A03DE" w:rsidRPr="00F77FD0" w:rsidRDefault="008A03DE" w:rsidP="008A03DE">
      <w:pPr>
        <w:pStyle w:val="7podnas"/>
        <w:rPr>
          <w:b w:val="0"/>
          <w:sz w:val="24"/>
          <w:szCs w:val="24"/>
          <w:lang w:val="sr-Cyrl-CS"/>
        </w:rPr>
      </w:pPr>
      <w:r w:rsidRPr="00F77FD0">
        <w:rPr>
          <w:b w:val="0"/>
          <w:sz w:val="24"/>
          <w:szCs w:val="24"/>
          <w:lang w:val="sr-Cyrl-CS"/>
        </w:rPr>
        <w:t xml:space="preserve">7. Концесија и јавно-приватно партнерство </w:t>
      </w:r>
      <w:r w:rsidRPr="00F77FD0">
        <w:rPr>
          <w:rFonts w:ascii="Tahoma" w:hAnsi="Tahoma" w:cs="Tahoma"/>
          <w:b w:val="0"/>
          <w:sz w:val="24"/>
          <w:szCs w:val="24"/>
          <w:lang w:val="sr-Cyrl-CS"/>
        </w:rPr>
        <w:t>﻿</w:t>
      </w:r>
      <w:r w:rsidRPr="00F77FD0">
        <w:rPr>
          <w:b w:val="0"/>
          <w:sz w:val="24"/>
          <w:szCs w:val="24"/>
          <w:lang w:val="sr-Cyrl-CS"/>
        </w:rPr>
        <w:t xml:space="preserve"> </w:t>
      </w:r>
    </w:p>
    <w:p w14:paraId="79AA1D7D" w14:textId="66F77489"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53E5C" w:rsidRPr="00F77FD0">
        <w:rPr>
          <w:rFonts w:eastAsia="Times New Roman"/>
          <w:bCs/>
          <w:lang w:val="sr-Latn-RS"/>
        </w:rPr>
        <w:t>8</w:t>
      </w:r>
      <w:r w:rsidR="00B71991" w:rsidRPr="00F77FD0">
        <w:rPr>
          <w:rFonts w:eastAsia="Times New Roman"/>
          <w:bCs/>
          <w:lang w:val="sr-Latn-RS"/>
        </w:rPr>
        <w:t>1</w:t>
      </w:r>
      <w:r w:rsidRPr="00F77FD0">
        <w:rPr>
          <w:rFonts w:eastAsia="Times New Roman"/>
          <w:bCs/>
          <w:lang w:val="sr-Cyrl-CS"/>
        </w:rPr>
        <w:t>.</w:t>
      </w:r>
    </w:p>
    <w:p w14:paraId="0E3A4B0F" w14:textId="77777777" w:rsidR="008A03DE" w:rsidRPr="00F77FD0" w:rsidRDefault="008A03DE" w:rsidP="008A03DE">
      <w:pPr>
        <w:pStyle w:val="1tekst"/>
        <w:rPr>
          <w:sz w:val="24"/>
          <w:szCs w:val="24"/>
          <w:lang w:val="sr-Cyrl-CS"/>
        </w:rPr>
      </w:pPr>
      <w:r w:rsidRPr="00F77FD0">
        <w:rPr>
          <w:sz w:val="24"/>
          <w:szCs w:val="24"/>
          <w:lang w:val="sr-Cyrl-CS"/>
        </w:rPr>
        <w:t>Концесија и јавно-приватно партнерство могу се давати за изградњу, реконструкцију и управљање железничком инфраструктуром, у складу са прописима којима се уређују управни уговори, јавно-приватно партнерство и концесија.</w:t>
      </w:r>
    </w:p>
    <w:p w14:paraId="1B23EB9F" w14:textId="77777777" w:rsidR="00B53E5C" w:rsidRPr="00F77FD0" w:rsidRDefault="00B53E5C" w:rsidP="008A03DE">
      <w:pPr>
        <w:pStyle w:val="6naslov"/>
        <w:rPr>
          <w:sz w:val="24"/>
          <w:szCs w:val="24"/>
          <w:lang w:val="sr-Cyrl-CS"/>
        </w:rPr>
      </w:pPr>
    </w:p>
    <w:p w14:paraId="6D5E41A8" w14:textId="07DC9454" w:rsidR="008A03DE" w:rsidRPr="00F77FD0" w:rsidRDefault="008A03DE" w:rsidP="008A03DE">
      <w:pPr>
        <w:pStyle w:val="6naslov"/>
        <w:rPr>
          <w:sz w:val="24"/>
          <w:szCs w:val="24"/>
          <w:lang w:val="sr-Cyrl-CS"/>
        </w:rPr>
      </w:pPr>
      <w:r w:rsidRPr="00F77FD0">
        <w:rPr>
          <w:sz w:val="24"/>
          <w:szCs w:val="24"/>
          <w:lang w:val="sr-Cyrl-CS"/>
        </w:rPr>
        <w:t>V. ПРЕВОЗ У ЖЕЛЕЗНИЧКОМ САОБРАЋАЈУ</w:t>
      </w:r>
    </w:p>
    <w:p w14:paraId="5409C79C" w14:textId="77777777" w:rsidR="008A03DE" w:rsidRPr="00F77FD0" w:rsidRDefault="008A03DE" w:rsidP="008A03DE">
      <w:pPr>
        <w:pStyle w:val="7podnas"/>
        <w:rPr>
          <w:b w:val="0"/>
          <w:sz w:val="24"/>
          <w:szCs w:val="24"/>
          <w:lang w:val="sr-Cyrl-CS"/>
        </w:rPr>
      </w:pPr>
      <w:r w:rsidRPr="00F77FD0">
        <w:rPr>
          <w:b w:val="0"/>
          <w:sz w:val="24"/>
          <w:szCs w:val="24"/>
          <w:lang w:val="sr-Cyrl-CS"/>
        </w:rPr>
        <w:t>1. Општи услови за обављање превоза на јавној железничкој инфраструктури</w:t>
      </w:r>
    </w:p>
    <w:p w14:paraId="163B95FF" w14:textId="6152D7D8"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53E5C" w:rsidRPr="00F77FD0">
        <w:rPr>
          <w:rFonts w:eastAsia="Times New Roman"/>
          <w:bCs/>
          <w:lang w:val="sr-Latn-RS"/>
        </w:rPr>
        <w:t>8</w:t>
      </w:r>
      <w:r w:rsidR="00B71991" w:rsidRPr="00F77FD0">
        <w:rPr>
          <w:rFonts w:eastAsia="Times New Roman"/>
          <w:bCs/>
          <w:lang w:val="sr-Latn-RS"/>
        </w:rPr>
        <w:t>2</w:t>
      </w:r>
      <w:r w:rsidRPr="00F77FD0">
        <w:rPr>
          <w:rFonts w:eastAsia="Times New Roman"/>
          <w:bCs/>
          <w:lang w:val="sr-Cyrl-CS"/>
        </w:rPr>
        <w:t>.</w:t>
      </w:r>
    </w:p>
    <w:p w14:paraId="06F627D0" w14:textId="77777777" w:rsidR="008A03DE" w:rsidRPr="00F77FD0" w:rsidRDefault="008A03DE" w:rsidP="008A03DE">
      <w:pPr>
        <w:pStyle w:val="1tekst"/>
        <w:rPr>
          <w:sz w:val="24"/>
          <w:szCs w:val="24"/>
          <w:lang w:val="sr-Cyrl-CS"/>
        </w:rPr>
      </w:pPr>
      <w:r w:rsidRPr="00F77FD0">
        <w:rPr>
          <w:sz w:val="24"/>
          <w:szCs w:val="24"/>
          <w:lang w:val="sr-Cyrl-CS"/>
        </w:rPr>
        <w:t>Јавни превоз путника и робе на јавној железничкој инфраструктури обавља железнички превозник који има лиценцу и сертификат о безбедности за превоз, издате од Дирекције, односно надлежног органа друге државе на основу потврђеног међународног уговора, и уговор о коришћењу јавне железничке инфраструктуре.</w:t>
      </w:r>
    </w:p>
    <w:p w14:paraId="2C6217AD" w14:textId="77777777" w:rsidR="008A03DE" w:rsidRPr="00F77FD0" w:rsidRDefault="008A03DE" w:rsidP="008A03DE">
      <w:pPr>
        <w:pStyle w:val="1tekst"/>
        <w:rPr>
          <w:sz w:val="24"/>
          <w:szCs w:val="24"/>
          <w:lang w:val="sr-Cyrl-CS"/>
        </w:rPr>
      </w:pPr>
      <w:r w:rsidRPr="00F77FD0">
        <w:rPr>
          <w:sz w:val="24"/>
          <w:szCs w:val="24"/>
          <w:lang w:val="sr-Cyrl-CS"/>
        </w:rPr>
        <w:lastRenderedPageBreak/>
        <w:t>Железнички превозник за сопствене потребе може обављати превоз на јавној железничкој инфраструктури ако има лиценцу за превоз за сопствене потребе и испуњава прописанe условe за безбедност саобраћаја предвиђене законом којим се уређује безбедност у железничком саобраћају.</w:t>
      </w:r>
    </w:p>
    <w:p w14:paraId="4A331BC4" w14:textId="6ABFB377" w:rsidR="008A03DE" w:rsidRPr="00F77FD0" w:rsidRDefault="008A03DE" w:rsidP="008A03DE">
      <w:pPr>
        <w:pStyle w:val="1tekst"/>
        <w:rPr>
          <w:sz w:val="24"/>
          <w:szCs w:val="24"/>
          <w:lang w:val="sr-Cyrl-CS"/>
        </w:rPr>
      </w:pPr>
      <w:r w:rsidRPr="00F77FD0">
        <w:rPr>
          <w:sz w:val="24"/>
          <w:szCs w:val="24"/>
          <w:lang w:val="sr-Cyrl-CS"/>
        </w:rPr>
        <w:t xml:space="preserve">Управљач инфраструктуре може саобраћати на јавној железничкој инфраструктури за потребе обављања његове делатности ако има </w:t>
      </w:r>
      <w:r w:rsidR="00AC5450" w:rsidRPr="00F77FD0">
        <w:rPr>
          <w:sz w:val="24"/>
          <w:szCs w:val="24"/>
          <w:lang w:val="sr-Cyrl-CS"/>
        </w:rPr>
        <w:t xml:space="preserve">одобрење </w:t>
      </w:r>
      <w:r w:rsidRPr="00F77FD0">
        <w:rPr>
          <w:sz w:val="24"/>
          <w:szCs w:val="24"/>
          <w:lang w:val="sr-Cyrl-CS"/>
        </w:rPr>
        <w:t>које издаје Дирекција и испуњава услове прописане законом којим се уређује безбедност у железничком саобраћају, а који се односе на превоз за сопствене потребе.</w:t>
      </w:r>
      <w:r w:rsidR="00590C59" w:rsidRPr="00F77FD0">
        <w:rPr>
          <w:sz w:val="24"/>
          <w:szCs w:val="24"/>
          <w:lang w:val="sr-Cyrl-CS"/>
        </w:rPr>
        <w:t xml:space="preserve"> </w:t>
      </w:r>
    </w:p>
    <w:p w14:paraId="25BD18D4" w14:textId="77777777" w:rsidR="008A03DE" w:rsidRPr="00F77FD0" w:rsidRDefault="008A03DE" w:rsidP="008A03DE">
      <w:pPr>
        <w:pStyle w:val="1tekst"/>
        <w:rPr>
          <w:sz w:val="24"/>
          <w:szCs w:val="24"/>
          <w:lang w:val="sr-Cyrl-CS"/>
        </w:rPr>
      </w:pPr>
      <w:r w:rsidRPr="00F77FD0">
        <w:rPr>
          <w:sz w:val="24"/>
          <w:szCs w:val="24"/>
          <w:lang w:val="sr-Cyrl-CS"/>
        </w:rPr>
        <w:t>Одобрење из става 3. овог члана Дирекција издаје на захтев управљача инфраструктуре који пружи доказ да испуњава услове који се односе на стручност и покриће за грађанску одговорност.</w:t>
      </w:r>
    </w:p>
    <w:p w14:paraId="626E42B2" w14:textId="5FF26055" w:rsidR="008A03DE" w:rsidRPr="00F77FD0" w:rsidRDefault="008A03DE" w:rsidP="008A03DE">
      <w:pPr>
        <w:pStyle w:val="1tekst"/>
        <w:rPr>
          <w:sz w:val="24"/>
          <w:szCs w:val="24"/>
          <w:lang w:val="sr-Cyrl-CS"/>
        </w:rPr>
      </w:pPr>
      <w:r w:rsidRPr="00F77FD0">
        <w:rPr>
          <w:sz w:val="24"/>
          <w:szCs w:val="24"/>
          <w:lang w:val="sr-Cyrl-CS"/>
        </w:rPr>
        <w:t>На услове из става 3. овог члана сходно се примењују одредбе члана 8</w:t>
      </w:r>
      <w:r w:rsidR="000D1BDD" w:rsidRPr="00F77FD0">
        <w:rPr>
          <w:sz w:val="24"/>
          <w:szCs w:val="24"/>
          <w:lang w:val="sr-Cyrl-CS"/>
        </w:rPr>
        <w:t>6</w:t>
      </w:r>
      <w:r w:rsidRPr="00F77FD0">
        <w:rPr>
          <w:sz w:val="24"/>
          <w:szCs w:val="24"/>
          <w:lang w:val="sr-Cyrl-CS"/>
        </w:rPr>
        <w:t>. овог закона које се односе на привредно друштво или друго правно лице које обавља или ће обављати железнички превоз за сопствене потребе.</w:t>
      </w:r>
    </w:p>
    <w:p w14:paraId="3B01A405" w14:textId="12C98E37" w:rsidR="008A03DE" w:rsidRPr="00F77FD0" w:rsidRDefault="000D724C" w:rsidP="008A03DE">
      <w:pPr>
        <w:pStyle w:val="1tekst"/>
        <w:rPr>
          <w:sz w:val="24"/>
          <w:szCs w:val="24"/>
          <w:lang w:val="sr-Cyrl-CS"/>
        </w:rPr>
      </w:pPr>
      <w:r w:rsidRPr="00F77FD0">
        <w:rPr>
          <w:sz w:val="24"/>
          <w:szCs w:val="24"/>
          <w:lang w:val="sr-Cyrl-CS"/>
        </w:rPr>
        <w:t>На издавање, суспензију и одузимање одобрења из става 3. овог члана сх</w:t>
      </w:r>
      <w:r w:rsidR="000D1BDD" w:rsidRPr="00F77FD0">
        <w:rPr>
          <w:sz w:val="24"/>
          <w:szCs w:val="24"/>
          <w:lang w:val="sr-Cyrl-CS"/>
        </w:rPr>
        <w:t>одно се примењују одредбе чл. 85–88</w:t>
      </w:r>
      <w:r w:rsidRPr="00F77FD0">
        <w:rPr>
          <w:sz w:val="24"/>
          <w:szCs w:val="24"/>
          <w:lang w:val="sr-Cyrl-CS"/>
        </w:rPr>
        <w:t>. овог закона</w:t>
      </w:r>
      <w:r w:rsidR="008A03DE" w:rsidRPr="00F77FD0">
        <w:rPr>
          <w:sz w:val="24"/>
          <w:szCs w:val="24"/>
          <w:lang w:val="sr-Cyrl-CS"/>
        </w:rPr>
        <w:t>.</w:t>
      </w:r>
    </w:p>
    <w:p w14:paraId="48FE293C" w14:textId="77777777" w:rsidR="008A03DE" w:rsidRPr="00F77FD0" w:rsidRDefault="008A03DE" w:rsidP="008A03DE">
      <w:pPr>
        <w:pStyle w:val="8podpodnas"/>
        <w:rPr>
          <w:sz w:val="24"/>
          <w:szCs w:val="24"/>
          <w:lang w:val="sr-Cyrl-CS"/>
        </w:rPr>
      </w:pPr>
      <w:r w:rsidRPr="00F77FD0">
        <w:rPr>
          <w:sz w:val="24"/>
          <w:szCs w:val="24"/>
          <w:lang w:val="sr-Cyrl-CS"/>
        </w:rPr>
        <w:t>Пословање железничких превозника у складу са комерцијалним начелима</w:t>
      </w:r>
    </w:p>
    <w:p w14:paraId="5980BF55" w14:textId="26C2E93B" w:rsidR="008A03DE" w:rsidRPr="00F77FD0" w:rsidRDefault="008A03DE" w:rsidP="008A03DE">
      <w:pPr>
        <w:jc w:val="center"/>
        <w:rPr>
          <w:rFonts w:eastAsia="Times New Roman"/>
          <w:bCs/>
          <w:lang w:val="sr-Cyrl-CS"/>
        </w:rPr>
      </w:pPr>
      <w:r w:rsidRPr="00F77FD0">
        <w:rPr>
          <w:rFonts w:eastAsia="Times New Roman"/>
          <w:bCs/>
          <w:lang w:val="sr-Cyrl-CS"/>
        </w:rPr>
        <w:t>Члан 8</w:t>
      </w:r>
      <w:r w:rsidR="00B71991" w:rsidRPr="00F77FD0">
        <w:rPr>
          <w:rFonts w:eastAsia="Times New Roman"/>
          <w:bCs/>
          <w:lang w:val="sr-Latn-RS"/>
        </w:rPr>
        <w:t>3</w:t>
      </w:r>
      <w:r w:rsidRPr="00F77FD0">
        <w:rPr>
          <w:rFonts w:eastAsia="Times New Roman"/>
          <w:bCs/>
          <w:lang w:val="sr-Cyrl-CS"/>
        </w:rPr>
        <w:t>.</w:t>
      </w:r>
    </w:p>
    <w:p w14:paraId="3B39063B" w14:textId="77777777" w:rsidR="008A03DE" w:rsidRPr="00F77FD0" w:rsidRDefault="008A03DE" w:rsidP="008A03DE">
      <w:pPr>
        <w:pStyle w:val="1tekst"/>
        <w:rPr>
          <w:sz w:val="24"/>
          <w:szCs w:val="24"/>
          <w:lang w:val="sr-Cyrl-CS"/>
        </w:rPr>
      </w:pPr>
      <w:r w:rsidRPr="00F77FD0">
        <w:rPr>
          <w:sz w:val="24"/>
          <w:szCs w:val="24"/>
          <w:lang w:val="sr-Cyrl-CS"/>
        </w:rPr>
        <w:t>Железнички превозници који пружају услуге превоза робе и путника послују према тржишним принципима и управљају активностима које су под одговорношћу њихових управних органа, у интересу пружања ефикасних и одговарајућих услуга по најнижим трошковима за квалитет услуге који се тражи.</w:t>
      </w:r>
    </w:p>
    <w:p w14:paraId="15B0E3EC" w14:textId="77777777" w:rsidR="008A03DE" w:rsidRPr="00F77FD0" w:rsidRDefault="008A03DE" w:rsidP="008A03DE">
      <w:pPr>
        <w:pStyle w:val="1tekst"/>
        <w:rPr>
          <w:sz w:val="24"/>
          <w:szCs w:val="24"/>
          <w:lang w:val="sr-Cyrl-CS"/>
        </w:rPr>
      </w:pPr>
      <w:r w:rsidRPr="00F77FD0">
        <w:rPr>
          <w:sz w:val="24"/>
          <w:szCs w:val="24"/>
          <w:lang w:val="sr-Cyrl-CS"/>
        </w:rPr>
        <w:t>Железничким превозницима из става 1. овог члана се управља у складу са начелима која важе за комерцијална предузећа, без обзира на њихову власничку структуру, укључујући и извршавање обавезе јавног превоза коју је установио надлежни орган у складу са овим законом.</w:t>
      </w:r>
    </w:p>
    <w:p w14:paraId="3E248A15" w14:textId="77777777" w:rsidR="008A03DE" w:rsidRPr="00F77FD0" w:rsidRDefault="008A03DE" w:rsidP="008A03DE">
      <w:pPr>
        <w:pStyle w:val="1tekst"/>
        <w:rPr>
          <w:sz w:val="24"/>
          <w:szCs w:val="24"/>
          <w:lang w:val="sr-Cyrl-CS"/>
        </w:rPr>
      </w:pPr>
      <w:r w:rsidRPr="00F77FD0">
        <w:rPr>
          <w:sz w:val="24"/>
          <w:szCs w:val="24"/>
          <w:lang w:val="sr-Cyrl-CS"/>
        </w:rPr>
        <w:t>Железнички превозници из става 1. овог члана доносе планове пословања, укључујући програме инвестирања и финансирања. Наведени планови се припремају тако да се оствари финансијска равнотежа предузећа и технички, комерцијални, финансијски и други циљеви управљања, уз навођење начина за остваривање тих циљева.</w:t>
      </w:r>
    </w:p>
    <w:p w14:paraId="10700A49" w14:textId="77777777" w:rsidR="003B41A8" w:rsidRPr="00F77FD0" w:rsidRDefault="003B41A8" w:rsidP="008A03DE">
      <w:pPr>
        <w:pStyle w:val="7podnas"/>
        <w:rPr>
          <w:b w:val="0"/>
          <w:sz w:val="24"/>
          <w:szCs w:val="24"/>
          <w:lang w:val="sr-Cyrl-CS"/>
        </w:rPr>
      </w:pPr>
    </w:p>
    <w:p w14:paraId="1AD22E0F" w14:textId="29467E82" w:rsidR="008A03DE" w:rsidRPr="00F77FD0" w:rsidRDefault="008A03DE" w:rsidP="008A03DE">
      <w:pPr>
        <w:pStyle w:val="7podnas"/>
        <w:rPr>
          <w:b w:val="0"/>
          <w:sz w:val="24"/>
          <w:szCs w:val="24"/>
          <w:lang w:val="sr-Cyrl-CS"/>
        </w:rPr>
      </w:pPr>
      <w:r w:rsidRPr="00F77FD0">
        <w:rPr>
          <w:b w:val="0"/>
          <w:sz w:val="24"/>
          <w:szCs w:val="24"/>
          <w:lang w:val="sr-Cyrl-CS"/>
        </w:rPr>
        <w:t>2. Лиценцирање железничких превозника</w:t>
      </w:r>
    </w:p>
    <w:p w14:paraId="0C3DB48B" w14:textId="73F648F7" w:rsidR="008A03DE" w:rsidRPr="00F77FD0" w:rsidRDefault="008A03DE" w:rsidP="008A03DE">
      <w:pPr>
        <w:jc w:val="center"/>
        <w:rPr>
          <w:rFonts w:eastAsia="Times New Roman"/>
          <w:bCs/>
          <w:lang w:val="sr-Cyrl-CS"/>
        </w:rPr>
      </w:pPr>
      <w:r w:rsidRPr="00F77FD0">
        <w:rPr>
          <w:rFonts w:eastAsia="Times New Roman"/>
          <w:bCs/>
          <w:lang w:val="sr-Cyrl-CS"/>
        </w:rPr>
        <w:t>Члан 8</w:t>
      </w:r>
      <w:r w:rsidR="00B71991" w:rsidRPr="00F77FD0">
        <w:rPr>
          <w:rFonts w:eastAsia="Times New Roman"/>
          <w:bCs/>
          <w:lang w:val="sr-Latn-CS"/>
        </w:rPr>
        <w:t>4</w:t>
      </w:r>
      <w:r w:rsidRPr="00F77FD0">
        <w:rPr>
          <w:rFonts w:eastAsia="Times New Roman"/>
          <w:bCs/>
          <w:lang w:val="sr-Cyrl-CS"/>
        </w:rPr>
        <w:t xml:space="preserve">. </w:t>
      </w:r>
      <w:r w:rsidRPr="00F77FD0">
        <w:rPr>
          <w:rFonts w:ascii="Tahoma" w:eastAsia="Times New Roman" w:hAnsi="Tahoma" w:cs="Tahoma"/>
          <w:bCs/>
          <w:lang w:val="sr-Cyrl-CS"/>
        </w:rPr>
        <w:t>﻿</w:t>
      </w:r>
    </w:p>
    <w:p w14:paraId="3643E9BA" w14:textId="77777777" w:rsidR="008A03DE" w:rsidRPr="00F77FD0" w:rsidRDefault="008A03DE" w:rsidP="008A03DE">
      <w:pPr>
        <w:pStyle w:val="1tekst"/>
        <w:rPr>
          <w:sz w:val="24"/>
          <w:szCs w:val="24"/>
          <w:lang w:val="sr-Cyrl-CS"/>
        </w:rPr>
      </w:pPr>
      <w:r w:rsidRPr="00F77FD0">
        <w:rPr>
          <w:sz w:val="24"/>
          <w:szCs w:val="24"/>
          <w:lang w:val="sr-Cyrl-CS"/>
        </w:rPr>
        <w:t>Лиценца се издаје подносиоцу захтева, привредном друштву или другом правном лицу чија је регистрована претежна делатност пружање услуга железничког превоза робе и/или путника, као и привредном друштву или другом правном лицу које обавља или ће обављати железнички превоз за сопствене потребе, основаном у Републици Србији, који пружи доказе о испуњавању услова који се односе на добар углед, финансијску способност, стручност и покриће за грађанску одговорност, у складу са овим законом.</w:t>
      </w:r>
    </w:p>
    <w:p w14:paraId="666A4502" w14:textId="77777777" w:rsidR="008A03DE" w:rsidRPr="00F77FD0" w:rsidRDefault="008A03DE" w:rsidP="008A03DE">
      <w:pPr>
        <w:pStyle w:val="1tekst"/>
        <w:rPr>
          <w:sz w:val="24"/>
          <w:szCs w:val="24"/>
          <w:lang w:val="sr-Cyrl-CS"/>
        </w:rPr>
      </w:pPr>
      <w:r w:rsidRPr="00F77FD0">
        <w:rPr>
          <w:sz w:val="24"/>
          <w:szCs w:val="24"/>
          <w:lang w:val="sr-Cyrl-CS"/>
        </w:rPr>
        <w:t>Услов који се односи на добар углед подносилац захтева привредно друштво или друго правно лице које је регистровано за обављање делатности јавног превоза робе и/или путника испуњава ако:</w:t>
      </w:r>
    </w:p>
    <w:p w14:paraId="15E63FA9" w14:textId="77777777" w:rsidR="008A03DE" w:rsidRPr="00F77FD0" w:rsidRDefault="008A03DE" w:rsidP="008A03DE">
      <w:pPr>
        <w:pStyle w:val="1tekst"/>
        <w:rPr>
          <w:sz w:val="24"/>
          <w:szCs w:val="24"/>
          <w:lang w:val="sr-Cyrl-CS"/>
        </w:rPr>
      </w:pPr>
      <w:r w:rsidRPr="00F77FD0">
        <w:rPr>
          <w:sz w:val="24"/>
          <w:szCs w:val="24"/>
          <w:lang w:val="sr-Cyrl-CS"/>
        </w:rPr>
        <w:lastRenderedPageBreak/>
        <w:t>1) подносилац захтева за издавање лиценце и лица овлашћена за управљање нису правоснажно осуђивани за тешка кривична дела, кривична дела против привреде и привредне преступе;</w:t>
      </w:r>
    </w:p>
    <w:p w14:paraId="3D24F962" w14:textId="77777777" w:rsidR="008A03DE" w:rsidRPr="00F77FD0" w:rsidRDefault="008A03DE" w:rsidP="008A03DE">
      <w:pPr>
        <w:pStyle w:val="1tekst"/>
        <w:rPr>
          <w:sz w:val="24"/>
          <w:szCs w:val="24"/>
          <w:lang w:val="sr-Cyrl-CS"/>
        </w:rPr>
      </w:pPr>
      <w:r w:rsidRPr="00F77FD0">
        <w:rPr>
          <w:sz w:val="24"/>
          <w:szCs w:val="24"/>
          <w:lang w:val="sr-Cyrl-CS"/>
        </w:rPr>
        <w:t>2) подносилац захтева за издавање лиценце и лица овлашћена за управљање нису осуђивани за кажњива дела утврђена прописима у области железничког транспорта, радних односа, безбедности и здравља на раду, као и царинским прописима, ако подносилац захтева тражи да обавља прекогранични превоз робе, који подлеже царинским процедурама;</w:t>
      </w:r>
    </w:p>
    <w:p w14:paraId="3274E070" w14:textId="77777777" w:rsidR="006F76CA" w:rsidRPr="00F77FD0" w:rsidRDefault="008A03DE" w:rsidP="008A03DE">
      <w:pPr>
        <w:pStyle w:val="1tekst"/>
        <w:rPr>
          <w:sz w:val="24"/>
          <w:szCs w:val="24"/>
          <w:lang w:val="sr-Cyrl-CS"/>
        </w:rPr>
      </w:pPr>
      <w:r w:rsidRPr="00F77FD0">
        <w:rPr>
          <w:sz w:val="24"/>
          <w:szCs w:val="24"/>
          <w:lang w:val="sr-Cyrl-CS"/>
        </w:rPr>
        <w:t>3) над подносиоцем захтева за издавање лиценце није покренут поступак стечаја или ликвидације</w:t>
      </w:r>
      <w:r w:rsidR="006F76CA" w:rsidRPr="00F77FD0">
        <w:rPr>
          <w:sz w:val="24"/>
          <w:szCs w:val="24"/>
          <w:lang w:val="sr-Cyrl-CS"/>
        </w:rPr>
        <w:t>;</w:t>
      </w:r>
    </w:p>
    <w:p w14:paraId="4E7FE6EA" w14:textId="4CCE84E0" w:rsidR="008A03DE" w:rsidRPr="00F77FD0" w:rsidRDefault="008A03DE" w:rsidP="008A03DE">
      <w:pPr>
        <w:pStyle w:val="1tekst"/>
        <w:rPr>
          <w:sz w:val="24"/>
          <w:szCs w:val="24"/>
          <w:lang w:val="sr-Cyrl-CS"/>
        </w:rPr>
      </w:pPr>
    </w:p>
    <w:p w14:paraId="1BCA6F55" w14:textId="77777777" w:rsidR="008A03DE" w:rsidRPr="00F77FD0" w:rsidRDefault="008A03DE" w:rsidP="008A03DE">
      <w:pPr>
        <w:pStyle w:val="1tekst"/>
        <w:rPr>
          <w:sz w:val="24"/>
          <w:szCs w:val="24"/>
          <w:lang w:val="sr-Cyrl-CS"/>
        </w:rPr>
      </w:pPr>
      <w:r w:rsidRPr="00F77FD0">
        <w:rPr>
          <w:sz w:val="24"/>
          <w:szCs w:val="24"/>
          <w:lang w:val="sr-Cyrl-CS"/>
        </w:rPr>
        <w:t>Услов који се односи на добар углед подносилац захтева привредно друштво или друго правно лице које обавља или ће обављати железнички превоз за сопствене потребе испуњава ако над подносиоцем захтева за издавање лиценце није покренут поступак стечаја или ликвидације.</w:t>
      </w:r>
    </w:p>
    <w:p w14:paraId="401DDEEE" w14:textId="77777777" w:rsidR="008A03DE" w:rsidRPr="00F77FD0" w:rsidRDefault="008A03DE" w:rsidP="008A03DE">
      <w:pPr>
        <w:pStyle w:val="1tekst"/>
        <w:rPr>
          <w:sz w:val="24"/>
          <w:szCs w:val="24"/>
          <w:lang w:val="sr-Cyrl-CS"/>
        </w:rPr>
      </w:pPr>
      <w:r w:rsidRPr="00F77FD0">
        <w:rPr>
          <w:sz w:val="24"/>
          <w:szCs w:val="24"/>
          <w:lang w:val="sr-Cyrl-CS"/>
        </w:rPr>
        <w:t>Услов који се односи на финансијску способност подносилац захтева привредно друштво или друго правно лице које је регистровано за обављање делатности јавног превоза робе и/или путника испуњава ако је подносилац захтева финансијски способан да испуњава своје постојеће и потенцијалне обавезе, које су реално процењене, за период од 12 месеци.</w:t>
      </w:r>
    </w:p>
    <w:p w14:paraId="54FE1C23" w14:textId="77777777" w:rsidR="008A03DE" w:rsidRPr="00F77FD0" w:rsidRDefault="008A03DE" w:rsidP="008A03DE">
      <w:pPr>
        <w:pStyle w:val="1tekst"/>
        <w:rPr>
          <w:sz w:val="24"/>
          <w:szCs w:val="24"/>
          <w:lang w:val="sr-Cyrl-CS"/>
        </w:rPr>
      </w:pPr>
      <w:r w:rsidRPr="00F77FD0">
        <w:rPr>
          <w:sz w:val="24"/>
          <w:szCs w:val="24"/>
          <w:lang w:val="sr-Cyrl-CS"/>
        </w:rPr>
        <w:t>Ради утврђивања испуњености услова у погледу финансијске способности, подносилац захтева из става 4. овог члана доставља Дирекцији уз захтев информације и доказе о:</w:t>
      </w:r>
    </w:p>
    <w:p w14:paraId="338A5617" w14:textId="77777777" w:rsidR="008A03DE" w:rsidRPr="00F77FD0" w:rsidRDefault="008A03DE" w:rsidP="008A03DE">
      <w:pPr>
        <w:pStyle w:val="1tekst"/>
        <w:rPr>
          <w:sz w:val="24"/>
          <w:szCs w:val="24"/>
          <w:lang w:val="sr-Cyrl-CS"/>
        </w:rPr>
      </w:pPr>
      <w:r w:rsidRPr="00F77FD0">
        <w:rPr>
          <w:sz w:val="24"/>
          <w:szCs w:val="24"/>
          <w:lang w:val="sr-Cyrl-CS"/>
        </w:rPr>
        <w:t>1) расположивим средствима, укључујући износ средстава на банковном рачуну, резервисана средства за прекорачења и зајмове;</w:t>
      </w:r>
    </w:p>
    <w:p w14:paraId="5D156EFE" w14:textId="77777777" w:rsidR="008A03DE" w:rsidRPr="00F77FD0" w:rsidRDefault="008A03DE" w:rsidP="008A03DE">
      <w:pPr>
        <w:pStyle w:val="1tekst"/>
        <w:rPr>
          <w:sz w:val="24"/>
          <w:szCs w:val="24"/>
          <w:lang w:val="sr-Cyrl-CS"/>
        </w:rPr>
      </w:pPr>
      <w:r w:rsidRPr="00F77FD0">
        <w:rPr>
          <w:sz w:val="24"/>
          <w:szCs w:val="24"/>
          <w:lang w:val="sr-Cyrl-CS"/>
        </w:rPr>
        <w:t>2) новчаним средствима и основним средствима који су доступни као јемство;</w:t>
      </w:r>
    </w:p>
    <w:p w14:paraId="1A5000C9" w14:textId="77777777" w:rsidR="008A03DE" w:rsidRPr="00F77FD0" w:rsidRDefault="008A03DE" w:rsidP="008A03DE">
      <w:pPr>
        <w:pStyle w:val="1tekst"/>
        <w:rPr>
          <w:sz w:val="24"/>
          <w:szCs w:val="24"/>
          <w:lang w:val="sr-Cyrl-CS"/>
        </w:rPr>
      </w:pPr>
      <w:r w:rsidRPr="00F77FD0">
        <w:rPr>
          <w:sz w:val="24"/>
          <w:szCs w:val="24"/>
          <w:lang w:val="sr-Cyrl-CS"/>
        </w:rPr>
        <w:t>3) обртним средствима;</w:t>
      </w:r>
    </w:p>
    <w:p w14:paraId="0A3AD1D3" w14:textId="1F3160E1" w:rsidR="008A03DE" w:rsidRPr="00F77FD0" w:rsidRDefault="008A03DE" w:rsidP="008A03DE">
      <w:pPr>
        <w:pStyle w:val="1tekst"/>
        <w:rPr>
          <w:sz w:val="24"/>
          <w:szCs w:val="24"/>
          <w:lang w:val="sr-Cyrl-CS"/>
        </w:rPr>
      </w:pPr>
      <w:r w:rsidRPr="00F77FD0">
        <w:rPr>
          <w:sz w:val="24"/>
          <w:szCs w:val="24"/>
          <w:lang w:val="sr-Cyrl-CS"/>
        </w:rPr>
        <w:t>4) релевантним трошковима, укључујући трошкове набавке возила, земљишта, објеката, инсталација и возн</w:t>
      </w:r>
      <w:r w:rsidR="00A569EF" w:rsidRPr="00F77FD0">
        <w:rPr>
          <w:sz w:val="24"/>
          <w:szCs w:val="24"/>
          <w:lang w:val="sr-Cyrl-RS"/>
        </w:rPr>
        <w:t>их средстава</w:t>
      </w:r>
      <w:r w:rsidRPr="00F77FD0">
        <w:rPr>
          <w:sz w:val="24"/>
          <w:szCs w:val="24"/>
          <w:lang w:val="sr-Cyrl-CS"/>
        </w:rPr>
        <w:t>;</w:t>
      </w:r>
    </w:p>
    <w:p w14:paraId="0D9044FA" w14:textId="77777777" w:rsidR="008A03DE" w:rsidRPr="00F77FD0" w:rsidRDefault="008A03DE" w:rsidP="008A03DE">
      <w:pPr>
        <w:pStyle w:val="1tekst"/>
        <w:rPr>
          <w:sz w:val="24"/>
          <w:szCs w:val="24"/>
          <w:lang w:val="sr-Cyrl-CS"/>
        </w:rPr>
      </w:pPr>
      <w:r w:rsidRPr="00F77FD0">
        <w:rPr>
          <w:sz w:val="24"/>
          <w:szCs w:val="24"/>
          <w:lang w:val="sr-Cyrl-CS"/>
        </w:rPr>
        <w:t>5) трошковима активе подносиоца захтева;</w:t>
      </w:r>
    </w:p>
    <w:p w14:paraId="72B2DC92" w14:textId="77777777" w:rsidR="008A03DE" w:rsidRPr="00F77FD0" w:rsidRDefault="008A03DE" w:rsidP="008A03DE">
      <w:pPr>
        <w:pStyle w:val="1tekst"/>
        <w:rPr>
          <w:sz w:val="24"/>
          <w:szCs w:val="24"/>
          <w:lang w:val="sr-Cyrl-CS"/>
        </w:rPr>
      </w:pPr>
      <w:r w:rsidRPr="00F77FD0">
        <w:rPr>
          <w:sz w:val="24"/>
          <w:szCs w:val="24"/>
          <w:lang w:val="sr-Cyrl-CS"/>
        </w:rPr>
        <w:t>6) плаћању пореза и доприноса за обавезно социјално осигурање (у даљем тексту: доприноса).</w:t>
      </w:r>
    </w:p>
    <w:p w14:paraId="52C4BE41" w14:textId="77777777" w:rsidR="008A03DE" w:rsidRPr="00F77FD0" w:rsidRDefault="008A03DE" w:rsidP="008A03DE">
      <w:pPr>
        <w:pStyle w:val="1tekst"/>
        <w:rPr>
          <w:sz w:val="24"/>
          <w:szCs w:val="24"/>
          <w:lang w:val="sr-Cyrl-CS"/>
        </w:rPr>
      </w:pPr>
      <w:r w:rsidRPr="00F77FD0">
        <w:rPr>
          <w:sz w:val="24"/>
          <w:szCs w:val="24"/>
          <w:lang w:val="sr-Cyrl-CS"/>
        </w:rPr>
        <w:t>Услов из става 4. овог члана не сматра се испуњеним ако подносилац захтева нередовно уплаћује доспеле порезе и доприносе.</w:t>
      </w:r>
    </w:p>
    <w:p w14:paraId="60C3AF22" w14:textId="77777777" w:rsidR="008A03DE" w:rsidRPr="00F77FD0" w:rsidRDefault="008A03DE" w:rsidP="008A03DE">
      <w:pPr>
        <w:pStyle w:val="1tekst"/>
        <w:rPr>
          <w:sz w:val="24"/>
          <w:szCs w:val="24"/>
          <w:lang w:val="sr-Cyrl-CS"/>
        </w:rPr>
      </w:pPr>
      <w:r w:rsidRPr="00F77FD0">
        <w:rPr>
          <w:sz w:val="24"/>
          <w:szCs w:val="24"/>
          <w:lang w:val="sr-Cyrl-CS"/>
        </w:rPr>
        <w:t>Услов који се односи на финансијску способност подносилац захтева привредно друштво или друго правно лице које обавља или ће обављати железнички превоз за сопствене потребе испуњава ако редовно уплаћује доспеле порезе и доприносе.</w:t>
      </w:r>
    </w:p>
    <w:p w14:paraId="4E229E4B" w14:textId="77777777" w:rsidR="008A03DE" w:rsidRPr="00F77FD0" w:rsidRDefault="008A03DE" w:rsidP="008A03DE">
      <w:pPr>
        <w:pStyle w:val="1tekst"/>
        <w:rPr>
          <w:sz w:val="24"/>
          <w:szCs w:val="24"/>
          <w:lang w:val="sr-Cyrl-CS"/>
        </w:rPr>
      </w:pPr>
      <w:r w:rsidRPr="00F77FD0">
        <w:rPr>
          <w:sz w:val="24"/>
          <w:szCs w:val="24"/>
          <w:lang w:val="sr-Cyrl-CS"/>
        </w:rPr>
        <w:t>Услов који се односи на стручност подносилац захтева испуњава ако има или ће у тренутку када буде започео са радом имати успостављену унутрашњу организацију и руководство које поседује одговарајуће знање и искуство неопходно да на безбедан и поуздан начин обавља оперативну контролу и надзор над обављањем делатности које су наведене у лиценци.</w:t>
      </w:r>
    </w:p>
    <w:p w14:paraId="211F6F27" w14:textId="77777777" w:rsidR="008A03DE" w:rsidRPr="00F77FD0" w:rsidRDefault="008A03DE" w:rsidP="008A03DE">
      <w:pPr>
        <w:pStyle w:val="1tekst"/>
        <w:rPr>
          <w:sz w:val="24"/>
          <w:szCs w:val="24"/>
          <w:lang w:val="sr-Cyrl-CS"/>
        </w:rPr>
      </w:pPr>
      <w:r w:rsidRPr="00F77FD0">
        <w:rPr>
          <w:sz w:val="24"/>
          <w:szCs w:val="24"/>
          <w:lang w:val="sr-Cyrl-CS"/>
        </w:rPr>
        <w:t xml:space="preserve">Услов који се односи на покриће за грађанску одговорност подносилац захтева привредно друштво или друго правно лице које је регистровано за обављање делатности јавног превоза робе и/или путника испуњава ако је адекватно осигуран или поседује одговарајуће гаранције по тржишним условима за покриће, у складу са важећим </w:t>
      </w:r>
      <w:r w:rsidRPr="00F77FD0">
        <w:rPr>
          <w:sz w:val="24"/>
          <w:szCs w:val="24"/>
          <w:lang w:val="sr-Cyrl-CS"/>
        </w:rPr>
        <w:lastRenderedPageBreak/>
        <w:t>законским прописима и потврђеним међународним уговорима, за своју одговорност у случају несреће, посебно када се ради о путницима, пртљагу, роби, поштанским пошиљкама и трећим лицима.</w:t>
      </w:r>
    </w:p>
    <w:p w14:paraId="4DF7DEB8" w14:textId="77777777" w:rsidR="008A03DE" w:rsidRPr="00F77FD0" w:rsidRDefault="008A03DE" w:rsidP="008A03DE">
      <w:pPr>
        <w:pStyle w:val="1tekst"/>
        <w:rPr>
          <w:sz w:val="24"/>
          <w:szCs w:val="24"/>
          <w:lang w:val="sr-Cyrl-CS"/>
        </w:rPr>
      </w:pPr>
      <w:r w:rsidRPr="00F77FD0">
        <w:rPr>
          <w:sz w:val="24"/>
          <w:szCs w:val="24"/>
          <w:lang w:val="sr-Cyrl-CS"/>
        </w:rPr>
        <w:t>Услов који се односи на покриће за грађанску одговорност подносилац захтева привредно друштво или друго правно лице које обавља или ће обављати железнички превоз за сопствене потребе испуњава ако је адекватно осигуран или поседује одговарајуће гаранције по тржишним условима за покриће, у складу са важећим законским прописима и потврђеним међународним уговорима, за своју одговорност у случају несреће, посебно када се ради о трећим лицима.</w:t>
      </w:r>
    </w:p>
    <w:p w14:paraId="3928117C" w14:textId="77777777" w:rsidR="008A03DE" w:rsidRPr="00F77FD0" w:rsidRDefault="008A03DE" w:rsidP="008A03DE">
      <w:pPr>
        <w:pStyle w:val="1tekst"/>
        <w:rPr>
          <w:sz w:val="24"/>
          <w:szCs w:val="24"/>
          <w:lang w:val="sr-Cyrl-CS"/>
        </w:rPr>
      </w:pPr>
      <w:r w:rsidRPr="00F77FD0">
        <w:rPr>
          <w:sz w:val="24"/>
          <w:szCs w:val="24"/>
          <w:lang w:val="sr-Cyrl-CS"/>
        </w:rPr>
        <w:t>Приликом оцене о испуњености услова из ст. 9. и 10. овог члана могу се узети у обзир специфични детаљи и степен ризика различитих врста превоза, нарочито превоза за сврхе културе или баштине.</w:t>
      </w:r>
    </w:p>
    <w:p w14:paraId="51339751" w14:textId="77777777" w:rsidR="008A03DE" w:rsidRPr="00F77FD0" w:rsidRDefault="008A03DE" w:rsidP="008A03DE">
      <w:pPr>
        <w:pStyle w:val="1tekst"/>
        <w:rPr>
          <w:sz w:val="24"/>
          <w:szCs w:val="24"/>
          <w:lang w:val="sr-Cyrl-CS"/>
        </w:rPr>
      </w:pPr>
      <w:r w:rsidRPr="00F77FD0">
        <w:rPr>
          <w:sz w:val="24"/>
          <w:szCs w:val="24"/>
          <w:lang w:val="sr-Cyrl-CS"/>
        </w:rPr>
        <w:t>Не може се захтевати да покриће из ст. 9. и 10. овог члана произведе дејство пре него што подносилац захтева започне обављање превоза.</w:t>
      </w:r>
    </w:p>
    <w:p w14:paraId="4340CD07" w14:textId="77777777" w:rsidR="008A03DE" w:rsidRPr="00F77FD0" w:rsidRDefault="008A03DE" w:rsidP="008A03DE">
      <w:pPr>
        <w:pStyle w:val="1tekst"/>
        <w:rPr>
          <w:sz w:val="24"/>
          <w:szCs w:val="24"/>
          <w:lang w:val="sr-Cyrl-CS"/>
        </w:rPr>
      </w:pPr>
      <w:r w:rsidRPr="00F77FD0">
        <w:rPr>
          <w:sz w:val="24"/>
          <w:szCs w:val="24"/>
          <w:lang w:val="sr-Cyrl-CS"/>
        </w:rPr>
        <w:t>Подносилац захтева из става 1. овог члана дужан је да у захтеву назначи планирани дан отпочињања вршења превоза робе и/или путника, односно превоза за сопствене потребе, који мора бити у периоду до шест месеци од дана подношења захтева. Подносилац захтева који ће обављати превоз само са вучом дужан је да то изричито наведе у захтеву.</w:t>
      </w:r>
    </w:p>
    <w:p w14:paraId="28064DC7" w14:textId="77777777" w:rsidR="008A03DE" w:rsidRPr="00F77FD0" w:rsidRDefault="008A03DE" w:rsidP="008A03DE">
      <w:pPr>
        <w:pStyle w:val="1tekst"/>
        <w:rPr>
          <w:sz w:val="24"/>
          <w:szCs w:val="24"/>
          <w:lang w:val="sr-Cyrl-CS"/>
        </w:rPr>
      </w:pPr>
      <w:r w:rsidRPr="00F77FD0">
        <w:rPr>
          <w:sz w:val="24"/>
          <w:szCs w:val="24"/>
          <w:lang w:val="sr-Cyrl-CS"/>
        </w:rPr>
        <w:t>Дирекција издаје лиценцу:</w:t>
      </w:r>
    </w:p>
    <w:p w14:paraId="14E282AB" w14:textId="77777777" w:rsidR="008A03DE" w:rsidRPr="00F77FD0" w:rsidRDefault="008A03DE" w:rsidP="008A03DE">
      <w:pPr>
        <w:pStyle w:val="1tekst"/>
        <w:rPr>
          <w:sz w:val="24"/>
          <w:szCs w:val="24"/>
          <w:lang w:val="sr-Cyrl-CS"/>
        </w:rPr>
      </w:pPr>
      <w:r w:rsidRPr="00F77FD0">
        <w:rPr>
          <w:sz w:val="24"/>
          <w:szCs w:val="24"/>
          <w:lang w:val="sr-Cyrl-CS"/>
        </w:rPr>
        <w:t>1) за превоз робе и/или путника;</w:t>
      </w:r>
    </w:p>
    <w:p w14:paraId="50BB9683" w14:textId="77777777" w:rsidR="008A03DE" w:rsidRPr="00F77FD0" w:rsidRDefault="008A03DE" w:rsidP="008A03DE">
      <w:pPr>
        <w:pStyle w:val="1tekst"/>
        <w:rPr>
          <w:sz w:val="24"/>
          <w:szCs w:val="24"/>
          <w:lang w:val="sr-Cyrl-CS"/>
        </w:rPr>
      </w:pPr>
      <w:r w:rsidRPr="00F77FD0">
        <w:rPr>
          <w:sz w:val="24"/>
          <w:szCs w:val="24"/>
          <w:lang w:val="sr-Cyrl-CS"/>
        </w:rPr>
        <w:t>2) за превоз за сопствене потребе.</w:t>
      </w:r>
    </w:p>
    <w:p w14:paraId="478A08DD" w14:textId="77777777" w:rsidR="008A03DE" w:rsidRPr="00F77FD0" w:rsidRDefault="008A03DE" w:rsidP="008A03DE">
      <w:pPr>
        <w:pStyle w:val="1tekst"/>
        <w:rPr>
          <w:sz w:val="24"/>
          <w:szCs w:val="24"/>
          <w:lang w:val="sr-Cyrl-CS"/>
        </w:rPr>
      </w:pPr>
      <w:r w:rsidRPr="00F77FD0">
        <w:rPr>
          <w:sz w:val="24"/>
          <w:szCs w:val="24"/>
          <w:lang w:val="sr-Cyrl-CS"/>
        </w:rPr>
        <w:t>Лиценцу издаје Дирекција у форми решења и на обрасцу лиценце.</w:t>
      </w:r>
    </w:p>
    <w:p w14:paraId="1582E7FF" w14:textId="77777777" w:rsidR="008A03DE" w:rsidRPr="00F77FD0" w:rsidRDefault="008A03DE" w:rsidP="008A03DE">
      <w:pPr>
        <w:pStyle w:val="1tekst"/>
        <w:rPr>
          <w:sz w:val="24"/>
          <w:szCs w:val="24"/>
          <w:lang w:val="sr-Cyrl-CS"/>
        </w:rPr>
      </w:pPr>
      <w:r w:rsidRPr="00F77FD0">
        <w:rPr>
          <w:sz w:val="24"/>
          <w:szCs w:val="24"/>
          <w:lang w:val="sr-Cyrl-CS"/>
        </w:rPr>
        <w:t>За сваку издату лиценцу Дирекција сачињава документ који садржи информације о издатој лиценци, који објављује на својој интернет страници.</w:t>
      </w:r>
    </w:p>
    <w:p w14:paraId="5A0ACFB7" w14:textId="77777777" w:rsidR="008A03DE" w:rsidRPr="00F77FD0" w:rsidRDefault="008A03DE" w:rsidP="008A03DE">
      <w:pPr>
        <w:pStyle w:val="1tekst"/>
        <w:rPr>
          <w:sz w:val="24"/>
          <w:szCs w:val="24"/>
          <w:lang w:val="sr-Cyrl-CS"/>
        </w:rPr>
      </w:pPr>
      <w:r w:rsidRPr="00F77FD0">
        <w:rPr>
          <w:sz w:val="24"/>
          <w:szCs w:val="24"/>
          <w:lang w:val="sr-Cyrl-CS"/>
        </w:rPr>
        <w:t>Привредно друштво или друго правно лице којем је издата лиценца за превоз за сопствене потребе не сме пружати услугу превоза нити закључивати уговоре о превозу железницом.</w:t>
      </w:r>
    </w:p>
    <w:p w14:paraId="6BCF9484" w14:textId="77777777" w:rsidR="008A03DE" w:rsidRPr="00F77FD0" w:rsidRDefault="008A03DE" w:rsidP="008A03DE">
      <w:pPr>
        <w:pStyle w:val="1tekst"/>
        <w:rPr>
          <w:sz w:val="24"/>
          <w:szCs w:val="24"/>
          <w:lang w:val="sr-Cyrl-CS"/>
        </w:rPr>
      </w:pPr>
      <w:r w:rsidRPr="00F77FD0">
        <w:rPr>
          <w:sz w:val="24"/>
          <w:szCs w:val="24"/>
          <w:lang w:val="sr-Cyrl-CS"/>
        </w:rPr>
        <w:t>Образац лиценце из става 15. овог члана и садржину и форму документа из става 16. овог члана прописује Дирекција.</w:t>
      </w:r>
    </w:p>
    <w:p w14:paraId="15818185" w14:textId="77777777" w:rsidR="008A03DE" w:rsidRPr="00F77FD0" w:rsidRDefault="008A03DE" w:rsidP="008A03DE">
      <w:pPr>
        <w:pStyle w:val="1tekst"/>
        <w:rPr>
          <w:sz w:val="24"/>
          <w:szCs w:val="24"/>
          <w:lang w:val="sr-Cyrl-CS"/>
        </w:rPr>
      </w:pPr>
      <w:r w:rsidRPr="00F77FD0">
        <w:rPr>
          <w:sz w:val="24"/>
          <w:szCs w:val="24"/>
          <w:lang w:val="sr-Cyrl-CS"/>
        </w:rPr>
        <w:t>Дирекција ближе уређује начин доказивања испуњености услова за издавање лиценце, посебно износ минималног покрића из ст. 9. и 10. овог члана и минималне износе и износе релевантне за утврђивање испуњавања услова из става 4. овог члана.</w:t>
      </w:r>
    </w:p>
    <w:p w14:paraId="599B99B6" w14:textId="77777777" w:rsidR="003B41A8" w:rsidRPr="00F77FD0" w:rsidRDefault="003B41A8" w:rsidP="008A03DE">
      <w:pPr>
        <w:jc w:val="center"/>
        <w:rPr>
          <w:rFonts w:eastAsia="Times New Roman"/>
          <w:bCs/>
          <w:lang w:val="sr-Cyrl-CS"/>
        </w:rPr>
      </w:pPr>
    </w:p>
    <w:p w14:paraId="24527EA5" w14:textId="2A1508A6"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CS"/>
        </w:rPr>
        <w:t>85</w:t>
      </w:r>
      <w:r w:rsidRPr="00F77FD0">
        <w:rPr>
          <w:rFonts w:eastAsia="Times New Roman"/>
          <w:bCs/>
          <w:lang w:val="sr-Cyrl-CS"/>
        </w:rPr>
        <w:t>.</w:t>
      </w:r>
    </w:p>
    <w:p w14:paraId="0BD143AE" w14:textId="7518995E" w:rsidR="008A03DE" w:rsidRPr="00F77FD0" w:rsidRDefault="008A03DE" w:rsidP="008A03DE">
      <w:pPr>
        <w:pStyle w:val="1tekst"/>
        <w:rPr>
          <w:sz w:val="24"/>
          <w:szCs w:val="24"/>
          <w:lang w:val="sr-Cyrl-CS"/>
        </w:rPr>
      </w:pPr>
      <w:r w:rsidRPr="00F77FD0">
        <w:rPr>
          <w:sz w:val="24"/>
          <w:szCs w:val="24"/>
          <w:lang w:val="sr-Cyrl-CS"/>
        </w:rPr>
        <w:t xml:space="preserve">Лиценцу је Дирекција дужна да изда ако су испуњени услови из члана </w:t>
      </w:r>
      <w:r w:rsidR="003B41A8" w:rsidRPr="00F77FD0">
        <w:rPr>
          <w:sz w:val="24"/>
          <w:szCs w:val="24"/>
          <w:lang w:val="sr-Cyrl-CS"/>
        </w:rPr>
        <w:t>89</w:t>
      </w:r>
      <w:r w:rsidRPr="00F77FD0">
        <w:rPr>
          <w:sz w:val="24"/>
          <w:szCs w:val="24"/>
          <w:lang w:val="sr-Cyrl-CS"/>
        </w:rPr>
        <w:t>. став 1. овог закона, у року од 30 дана од дана подношења захтева.</w:t>
      </w:r>
    </w:p>
    <w:p w14:paraId="761E257A" w14:textId="77777777" w:rsidR="008A03DE" w:rsidRPr="00F77FD0" w:rsidRDefault="008A03DE" w:rsidP="008A03DE">
      <w:pPr>
        <w:pStyle w:val="1tekst"/>
        <w:rPr>
          <w:sz w:val="24"/>
          <w:szCs w:val="24"/>
          <w:lang w:val="sr-Cyrl-CS"/>
        </w:rPr>
      </w:pPr>
      <w:r w:rsidRPr="00F77FD0">
        <w:rPr>
          <w:sz w:val="24"/>
          <w:szCs w:val="24"/>
          <w:lang w:val="sr-Cyrl-CS"/>
        </w:rPr>
        <w:t>Лиценца се издаје на неодређено време, док железнички превозник испуњава услове утврђене овим законом и непреносива је.</w:t>
      </w:r>
    </w:p>
    <w:p w14:paraId="7D90AD28" w14:textId="77777777" w:rsidR="008A03DE" w:rsidRPr="00F77FD0" w:rsidRDefault="008A03DE" w:rsidP="008A03DE">
      <w:pPr>
        <w:pStyle w:val="1tekst"/>
        <w:rPr>
          <w:sz w:val="24"/>
          <w:szCs w:val="24"/>
          <w:lang w:val="sr-Cyrl-CS"/>
        </w:rPr>
      </w:pPr>
      <w:r w:rsidRPr="00F77FD0">
        <w:rPr>
          <w:sz w:val="24"/>
          <w:szCs w:val="24"/>
          <w:lang w:val="sr-Cyrl-CS"/>
        </w:rPr>
        <w:t>Издавање лиценце није условљено поседовањем сертификата о безбедности за превоз, које издаје Дирекција у складу са законом којим се уређује безбедност у железничком саобраћају.</w:t>
      </w:r>
    </w:p>
    <w:p w14:paraId="324FD0D7" w14:textId="77777777" w:rsidR="008A03DE" w:rsidRPr="00F77FD0" w:rsidRDefault="008A03DE" w:rsidP="008A03DE">
      <w:pPr>
        <w:pStyle w:val="1tekst"/>
        <w:rPr>
          <w:sz w:val="24"/>
          <w:szCs w:val="24"/>
          <w:lang w:val="sr-Cyrl-CS"/>
        </w:rPr>
      </w:pPr>
      <w:r w:rsidRPr="00F77FD0">
        <w:rPr>
          <w:sz w:val="24"/>
          <w:szCs w:val="24"/>
          <w:lang w:val="sr-Cyrl-CS"/>
        </w:rPr>
        <w:t>Решење о одбијању издавања лиценце коначно је у управном поступку и против њега се може покренути спор пред Управним судом.</w:t>
      </w:r>
    </w:p>
    <w:p w14:paraId="3B0BA4F1" w14:textId="77777777" w:rsidR="008A03DE" w:rsidRPr="00F77FD0" w:rsidRDefault="008A03DE" w:rsidP="008A03DE">
      <w:pPr>
        <w:pStyle w:val="1tekst"/>
        <w:rPr>
          <w:sz w:val="24"/>
          <w:szCs w:val="24"/>
          <w:lang w:val="sr-Cyrl-CS"/>
        </w:rPr>
      </w:pPr>
      <w:r w:rsidRPr="00F77FD0">
        <w:rPr>
          <w:sz w:val="24"/>
          <w:szCs w:val="24"/>
          <w:lang w:val="sr-Cyrl-CS"/>
        </w:rPr>
        <w:t>О издатим лиценцама Дирекција води евиденцију.</w:t>
      </w:r>
    </w:p>
    <w:p w14:paraId="5A682DF0" w14:textId="77777777" w:rsidR="003B41A8" w:rsidRPr="00F77FD0" w:rsidRDefault="003B41A8" w:rsidP="008A03DE">
      <w:pPr>
        <w:jc w:val="center"/>
        <w:rPr>
          <w:rFonts w:eastAsia="Times New Roman"/>
          <w:bCs/>
          <w:lang w:val="sr-Cyrl-CS"/>
        </w:rPr>
      </w:pPr>
    </w:p>
    <w:p w14:paraId="48C38D6A" w14:textId="23D159CC" w:rsidR="008A03DE" w:rsidRPr="00F77FD0" w:rsidRDefault="008A03DE" w:rsidP="008A03DE">
      <w:pPr>
        <w:jc w:val="center"/>
        <w:rPr>
          <w:rFonts w:eastAsia="Times New Roman"/>
          <w:bCs/>
          <w:lang w:val="sr-Cyrl-CS"/>
        </w:rPr>
      </w:pPr>
      <w:r w:rsidRPr="00F77FD0">
        <w:rPr>
          <w:rFonts w:eastAsia="Times New Roman"/>
          <w:bCs/>
          <w:lang w:val="sr-Cyrl-CS"/>
        </w:rPr>
        <w:lastRenderedPageBreak/>
        <w:t xml:space="preserve">Члан </w:t>
      </w:r>
      <w:r w:rsidR="00B71991" w:rsidRPr="00F77FD0">
        <w:rPr>
          <w:rFonts w:eastAsia="Times New Roman"/>
          <w:bCs/>
          <w:lang w:val="sr-Latn-CS"/>
        </w:rPr>
        <w:t>86</w:t>
      </w:r>
      <w:r w:rsidRPr="00F77FD0">
        <w:rPr>
          <w:rFonts w:eastAsia="Times New Roman"/>
          <w:bCs/>
          <w:lang w:val="sr-Cyrl-CS"/>
        </w:rPr>
        <w:t xml:space="preserve">. </w:t>
      </w:r>
      <w:r w:rsidRPr="00F77FD0">
        <w:rPr>
          <w:rFonts w:ascii="Tahoma" w:eastAsia="Times New Roman" w:hAnsi="Tahoma" w:cs="Tahoma"/>
          <w:bCs/>
          <w:lang w:val="sr-Cyrl-CS"/>
        </w:rPr>
        <w:t>﻿</w:t>
      </w:r>
    </w:p>
    <w:p w14:paraId="1114E983" w14:textId="7650E4C6" w:rsidR="008A03DE" w:rsidRPr="00F77FD0" w:rsidRDefault="008A03DE" w:rsidP="008A03DE">
      <w:pPr>
        <w:pStyle w:val="1tekst"/>
        <w:rPr>
          <w:sz w:val="24"/>
          <w:szCs w:val="24"/>
          <w:lang w:val="sr-Cyrl-CS"/>
        </w:rPr>
      </w:pPr>
      <w:r w:rsidRPr="00F77FD0">
        <w:rPr>
          <w:sz w:val="24"/>
          <w:szCs w:val="24"/>
          <w:lang w:val="sr-Cyrl-CS"/>
        </w:rPr>
        <w:t xml:space="preserve">Дирекција проверава </w:t>
      </w:r>
      <w:r w:rsidR="00292B29" w:rsidRPr="00F77FD0">
        <w:rPr>
          <w:sz w:val="24"/>
          <w:szCs w:val="24"/>
          <w:lang w:val="sr-Cyrl-CS"/>
        </w:rPr>
        <w:t>најмање сваких 5 година</w:t>
      </w:r>
      <w:r w:rsidRPr="00F77FD0">
        <w:rPr>
          <w:sz w:val="24"/>
          <w:szCs w:val="24"/>
          <w:lang w:val="sr-Cyrl-CS"/>
        </w:rPr>
        <w:t xml:space="preserve"> да ли железнички превозник, испуњава услове из члана 8</w:t>
      </w:r>
      <w:r w:rsidR="000D1BDD" w:rsidRPr="00F77FD0">
        <w:rPr>
          <w:sz w:val="24"/>
          <w:szCs w:val="24"/>
          <w:lang w:val="sr-Cyrl-CS"/>
        </w:rPr>
        <w:t>4</w:t>
      </w:r>
      <w:r w:rsidRPr="00F77FD0">
        <w:rPr>
          <w:sz w:val="24"/>
          <w:szCs w:val="24"/>
          <w:lang w:val="sr-Cyrl-CS"/>
        </w:rPr>
        <w:t>. став 1. овог закона и ажурира документ који садржи информације о издатој лиценци.</w:t>
      </w:r>
      <w:r w:rsidR="00D64138" w:rsidRPr="00F77FD0">
        <w:rPr>
          <w:sz w:val="24"/>
          <w:szCs w:val="24"/>
          <w:lang w:val="sr-Cyrl-CS"/>
        </w:rPr>
        <w:t xml:space="preserve"> </w:t>
      </w:r>
    </w:p>
    <w:p w14:paraId="6A4EFD6F" w14:textId="7669A074" w:rsidR="008A03DE" w:rsidRPr="00F77FD0" w:rsidRDefault="008A03DE" w:rsidP="008A03DE">
      <w:pPr>
        <w:pStyle w:val="1tekst"/>
        <w:rPr>
          <w:sz w:val="24"/>
          <w:szCs w:val="24"/>
          <w:lang w:val="sr-Cyrl-CS"/>
        </w:rPr>
      </w:pPr>
      <w:r w:rsidRPr="00F77FD0">
        <w:rPr>
          <w:sz w:val="24"/>
          <w:szCs w:val="24"/>
          <w:lang w:val="sr-Cyrl-CS"/>
        </w:rPr>
        <w:t>Ако постоји озбиљна сумња да железнички превозник испуњава услове из члана 8</w:t>
      </w:r>
      <w:r w:rsidR="003B41A8" w:rsidRPr="00F77FD0">
        <w:rPr>
          <w:sz w:val="24"/>
          <w:szCs w:val="24"/>
          <w:lang w:val="sr-Cyrl-CS"/>
        </w:rPr>
        <w:t>9</w:t>
      </w:r>
      <w:r w:rsidRPr="00F77FD0">
        <w:rPr>
          <w:sz w:val="24"/>
          <w:szCs w:val="24"/>
          <w:lang w:val="sr-Cyrl-CS"/>
        </w:rPr>
        <w:t>. став 1. овог закона, Дирекција може у свако доба да провери да ли железнички превозник и даље испуњава услове за издавање лиценце.</w:t>
      </w:r>
    </w:p>
    <w:p w14:paraId="735D8A06" w14:textId="4D3D75C1" w:rsidR="008A03DE" w:rsidRPr="00F77FD0" w:rsidRDefault="008A03DE" w:rsidP="008A03DE">
      <w:pPr>
        <w:pStyle w:val="1tekst"/>
        <w:rPr>
          <w:sz w:val="24"/>
          <w:szCs w:val="24"/>
          <w:lang w:val="sr-Cyrl-CS"/>
        </w:rPr>
      </w:pPr>
      <w:r w:rsidRPr="00F77FD0">
        <w:rPr>
          <w:sz w:val="24"/>
          <w:szCs w:val="24"/>
          <w:lang w:val="sr-Cyrl-CS"/>
        </w:rPr>
        <w:t>Ако се приликом провере из ст. 1. и 2. овог члана утврди да неки од услова из члана 8</w:t>
      </w:r>
      <w:r w:rsidR="003B41A8" w:rsidRPr="00F77FD0">
        <w:rPr>
          <w:sz w:val="24"/>
          <w:szCs w:val="24"/>
          <w:lang w:val="sr-Cyrl-CS"/>
        </w:rPr>
        <w:t>9</w:t>
      </w:r>
      <w:r w:rsidRPr="00F77FD0">
        <w:rPr>
          <w:sz w:val="24"/>
          <w:szCs w:val="24"/>
          <w:lang w:val="sr-Cyrl-CS"/>
        </w:rPr>
        <w:t>. став 1. овог закона није испуњен, Дирекција ће решењем суспендовати или одузети лиценцу.</w:t>
      </w:r>
    </w:p>
    <w:p w14:paraId="66850E4D" w14:textId="03BE83B5" w:rsidR="008A03DE" w:rsidRPr="00F77FD0" w:rsidRDefault="008A03DE" w:rsidP="008A03DE">
      <w:pPr>
        <w:pStyle w:val="1tekst"/>
        <w:rPr>
          <w:sz w:val="24"/>
          <w:szCs w:val="24"/>
          <w:lang w:val="sr-Cyrl-CS"/>
        </w:rPr>
      </w:pPr>
      <w:r w:rsidRPr="00F77FD0">
        <w:rPr>
          <w:sz w:val="24"/>
          <w:szCs w:val="24"/>
          <w:lang w:val="sr-Cyrl-CS"/>
        </w:rPr>
        <w:t>У случају када је лиценца суспендована или одузета због неиспуњавања услова који се односи на финансијску способност из члана 8</w:t>
      </w:r>
      <w:r w:rsidR="000D1BDD" w:rsidRPr="00F77FD0">
        <w:rPr>
          <w:sz w:val="24"/>
          <w:szCs w:val="24"/>
          <w:lang w:val="sr-Cyrl-CS"/>
        </w:rPr>
        <w:t>4</w:t>
      </w:r>
      <w:r w:rsidRPr="00F77FD0">
        <w:rPr>
          <w:sz w:val="24"/>
          <w:szCs w:val="24"/>
          <w:lang w:val="sr-Cyrl-CS"/>
        </w:rPr>
        <w:t>. став 4. овог закона, Дирекција може издати привремену лиценцу, до реорганизације железничког превозника под условом да безбедност није угрожена. Привремена лиценца се издаје на период који не може бити дужи од шест месеци од дана издавања.</w:t>
      </w:r>
    </w:p>
    <w:p w14:paraId="19827F36" w14:textId="77777777" w:rsidR="008A03DE" w:rsidRPr="00F77FD0" w:rsidRDefault="008A03DE" w:rsidP="008A03DE">
      <w:pPr>
        <w:pStyle w:val="1tekst"/>
        <w:rPr>
          <w:sz w:val="24"/>
          <w:szCs w:val="24"/>
          <w:lang w:val="sr-Cyrl-CS"/>
        </w:rPr>
      </w:pPr>
      <w:r w:rsidRPr="00F77FD0">
        <w:rPr>
          <w:sz w:val="24"/>
          <w:szCs w:val="24"/>
          <w:lang w:val="sr-Cyrl-CS"/>
        </w:rPr>
        <w:t>Ако железнички превозник не обавља превоз у периоду од шест месеци непрекидно или када не отпочне са обављањем превоза у периоду од шест месеци од дана издавања лиценце, Дирекција може решењем одузети лиценцу или је суспендовати док се не стекну услови да се настави обављање превоза за који је издата лиценца.</w:t>
      </w:r>
    </w:p>
    <w:p w14:paraId="3E56E8EC" w14:textId="77777777" w:rsidR="008A03DE" w:rsidRPr="00F77FD0" w:rsidRDefault="008A03DE" w:rsidP="008A03DE">
      <w:pPr>
        <w:pStyle w:val="1tekst"/>
        <w:rPr>
          <w:sz w:val="24"/>
          <w:szCs w:val="24"/>
          <w:lang w:val="sr-Cyrl-CS"/>
        </w:rPr>
      </w:pPr>
      <w:r w:rsidRPr="00F77FD0">
        <w:rPr>
          <w:sz w:val="24"/>
          <w:szCs w:val="24"/>
          <w:lang w:val="sr-Cyrl-CS"/>
        </w:rPr>
        <w:t>Подносилац захтева за издавање лиценце може тражити да се одреди дужи рок за отпочињање обављања превоза, узимајући у обзир посебну природу услуга које ће пружати.</w:t>
      </w:r>
    </w:p>
    <w:p w14:paraId="27328951" w14:textId="77777777" w:rsidR="008A03DE" w:rsidRPr="00F77FD0" w:rsidRDefault="008A03DE" w:rsidP="008A03DE">
      <w:pPr>
        <w:pStyle w:val="1tekst"/>
        <w:rPr>
          <w:sz w:val="24"/>
          <w:szCs w:val="24"/>
          <w:lang w:val="sr-Cyrl-CS"/>
        </w:rPr>
      </w:pPr>
      <w:r w:rsidRPr="00F77FD0">
        <w:rPr>
          <w:sz w:val="24"/>
          <w:szCs w:val="24"/>
          <w:lang w:val="sr-Cyrl-CS"/>
        </w:rPr>
        <w:t>Ималац лиценце је дужан да обавести Дирекцију о извршеним статусним променама, промени правне форме или реорганизацији у року од 30 дана од дана настале промене. Дирекција може решењем одлучити да је то лице дужно да поново поднесе захтев за добијање лиценце.</w:t>
      </w:r>
    </w:p>
    <w:p w14:paraId="58CAAB43" w14:textId="77777777" w:rsidR="008A03DE" w:rsidRPr="00F77FD0" w:rsidRDefault="008A03DE" w:rsidP="008A03DE">
      <w:pPr>
        <w:pStyle w:val="1tekst"/>
        <w:rPr>
          <w:sz w:val="24"/>
          <w:szCs w:val="24"/>
          <w:lang w:val="sr-Cyrl-CS"/>
        </w:rPr>
      </w:pPr>
      <w:r w:rsidRPr="00F77FD0">
        <w:rPr>
          <w:sz w:val="24"/>
          <w:szCs w:val="24"/>
          <w:lang w:val="sr-Cyrl-CS"/>
        </w:rPr>
        <w:t>Лице из става 7. овог члана може наставити са обављањем превоза, осим ако Дирекција не оцени да је безбедност у железничком саобраћају угрожена, у ком случају му Дирекција решењем одузима лиценцу.</w:t>
      </w:r>
    </w:p>
    <w:p w14:paraId="72190413" w14:textId="77777777" w:rsidR="008A03DE" w:rsidRPr="00F77FD0" w:rsidRDefault="008A03DE" w:rsidP="008A03DE">
      <w:pPr>
        <w:pStyle w:val="1tekst"/>
        <w:rPr>
          <w:sz w:val="24"/>
          <w:szCs w:val="24"/>
          <w:lang w:val="sr-Cyrl-CS"/>
        </w:rPr>
      </w:pPr>
      <w:r w:rsidRPr="00F77FD0">
        <w:rPr>
          <w:sz w:val="24"/>
          <w:szCs w:val="24"/>
          <w:lang w:val="sr-Cyrl-CS"/>
        </w:rPr>
        <w:t>Ако је услед статусних промена, промене правне форме или реорганизације железнички превозник брисан из регистра привредних субјеката, или је на други начин престао да постоји, лицeнцa прeстaje дa вaжи пo сили зaкoнa.</w:t>
      </w:r>
    </w:p>
    <w:p w14:paraId="44BE4BD5" w14:textId="7DD03E34" w:rsidR="008A03DE" w:rsidRPr="00F77FD0" w:rsidRDefault="008A03DE" w:rsidP="008A03DE">
      <w:pPr>
        <w:pStyle w:val="1tekst"/>
        <w:rPr>
          <w:sz w:val="24"/>
          <w:szCs w:val="24"/>
          <w:lang w:val="sr-Cyrl-CS"/>
        </w:rPr>
      </w:pPr>
      <w:r w:rsidRPr="00F77FD0">
        <w:rPr>
          <w:sz w:val="24"/>
          <w:szCs w:val="24"/>
          <w:lang w:val="sr-Cyrl-CS"/>
        </w:rPr>
        <w:t>У случају када ималац лиценце намерава да значајно измени или прошири делатност, дужан је да достави Дирекцији захтев за проверу испуњености услова из члана 8</w:t>
      </w:r>
      <w:r w:rsidR="003B41A8" w:rsidRPr="00F77FD0">
        <w:rPr>
          <w:sz w:val="24"/>
          <w:szCs w:val="24"/>
          <w:lang w:val="sr-Cyrl-CS"/>
        </w:rPr>
        <w:t>9</w:t>
      </w:r>
      <w:r w:rsidRPr="00F77FD0">
        <w:rPr>
          <w:sz w:val="24"/>
          <w:szCs w:val="24"/>
          <w:lang w:val="sr-Cyrl-CS"/>
        </w:rPr>
        <w:t>. овог закона.</w:t>
      </w:r>
    </w:p>
    <w:p w14:paraId="536FF8D4" w14:textId="77777777" w:rsidR="008A03DE" w:rsidRPr="00F77FD0" w:rsidRDefault="008A03DE" w:rsidP="008A03DE">
      <w:pPr>
        <w:pStyle w:val="1tekst"/>
        <w:rPr>
          <w:sz w:val="24"/>
          <w:szCs w:val="24"/>
          <w:lang w:val="sr-Cyrl-CS"/>
        </w:rPr>
      </w:pPr>
      <w:r w:rsidRPr="00F77FD0">
        <w:rPr>
          <w:sz w:val="24"/>
          <w:szCs w:val="24"/>
          <w:lang w:val="sr-Cyrl-CS"/>
        </w:rPr>
        <w:t>Дирекција решењем одузима лиценцу железничком превознику против кога је покренут стечајни или поступак ликвидације, осим ако железнички превозник у разумном временском периоду достави доказе о задовољавајућем финансијском реструктурирању.</w:t>
      </w:r>
    </w:p>
    <w:p w14:paraId="09A9BDAD" w14:textId="77777777" w:rsidR="008A03DE" w:rsidRPr="00F77FD0" w:rsidRDefault="008A03DE" w:rsidP="008A03DE">
      <w:pPr>
        <w:pStyle w:val="1tekst"/>
        <w:rPr>
          <w:sz w:val="24"/>
          <w:szCs w:val="24"/>
          <w:lang w:val="sr-Cyrl-CS"/>
        </w:rPr>
      </w:pPr>
      <w:r w:rsidRPr="00F77FD0">
        <w:rPr>
          <w:sz w:val="24"/>
          <w:szCs w:val="24"/>
          <w:lang w:val="sr-Cyrl-CS"/>
        </w:rPr>
        <w:t>Ималац лиценце је дужан да обавести Дирекцију о промени пoдaтака садржаних у решењу o издавању лиценце (пoслoвнo имe, сeдиштe и др), која не представља промену у смислу става 7. овог члана, као и да у року од 30 дана од дана настале промене поднесе одговарајући захтев за измену решења о издавању лиценце.</w:t>
      </w:r>
    </w:p>
    <w:p w14:paraId="4FDE5576" w14:textId="77777777" w:rsidR="008A03DE" w:rsidRPr="00F77FD0" w:rsidRDefault="008A03DE" w:rsidP="008A03DE">
      <w:pPr>
        <w:pStyle w:val="1tekst"/>
        <w:rPr>
          <w:sz w:val="24"/>
          <w:szCs w:val="24"/>
          <w:lang w:val="sr-Cyrl-CS"/>
        </w:rPr>
      </w:pPr>
      <w:r w:rsidRPr="00F77FD0">
        <w:rPr>
          <w:sz w:val="24"/>
          <w:szCs w:val="24"/>
          <w:lang w:val="sr-Cyrl-CS"/>
        </w:rPr>
        <w:t>Дирекција по захтеву из става 12. овог члана доноси решење о измени решења о издавању лиценце, издаје нови образац лиценце и сачињава нови документ који садржи информације о издатој лиценци.</w:t>
      </w:r>
    </w:p>
    <w:p w14:paraId="1F8171E0" w14:textId="77777777" w:rsidR="008A03DE" w:rsidRPr="00F77FD0" w:rsidRDefault="008A03DE" w:rsidP="008A03DE">
      <w:pPr>
        <w:pStyle w:val="1tekst"/>
        <w:rPr>
          <w:sz w:val="24"/>
          <w:szCs w:val="24"/>
          <w:lang w:val="sr-Cyrl-CS"/>
        </w:rPr>
      </w:pPr>
      <w:r w:rsidRPr="00F77FD0">
        <w:rPr>
          <w:sz w:val="24"/>
          <w:szCs w:val="24"/>
          <w:lang w:val="sr-Cyrl-CS"/>
        </w:rPr>
        <w:lastRenderedPageBreak/>
        <w:t>Дирекција решењем суспендује лиценцу ако је истекао период покрића за грађанску одговорност.</w:t>
      </w:r>
    </w:p>
    <w:p w14:paraId="43FA6854" w14:textId="77777777" w:rsidR="008A03DE" w:rsidRPr="00F77FD0" w:rsidRDefault="008A03DE" w:rsidP="008A03DE">
      <w:pPr>
        <w:pStyle w:val="1tekst"/>
        <w:rPr>
          <w:sz w:val="24"/>
          <w:szCs w:val="24"/>
          <w:lang w:val="sr-Cyrl-CS"/>
        </w:rPr>
      </w:pPr>
      <w:r w:rsidRPr="00F77FD0">
        <w:rPr>
          <w:sz w:val="24"/>
          <w:szCs w:val="24"/>
          <w:lang w:val="sr-Cyrl-CS"/>
        </w:rPr>
        <w:t>Уз решење донето на основу овог члана Дирекција ће сачинити нови документ са ажурираним информацијама о издатој лиценци.</w:t>
      </w:r>
    </w:p>
    <w:p w14:paraId="78814311" w14:textId="77777777" w:rsidR="008A03DE" w:rsidRPr="00F77FD0" w:rsidRDefault="008A03DE" w:rsidP="008A03DE">
      <w:pPr>
        <w:pStyle w:val="1tekst"/>
        <w:rPr>
          <w:sz w:val="24"/>
          <w:szCs w:val="24"/>
          <w:lang w:val="sr-Cyrl-CS"/>
        </w:rPr>
      </w:pPr>
      <w:r w:rsidRPr="00F77FD0">
        <w:rPr>
          <w:sz w:val="24"/>
          <w:szCs w:val="24"/>
          <w:lang w:val="sr-Cyrl-CS"/>
        </w:rPr>
        <w:t>Решење Дирекције из овог члана је коначно у управном поступку и против њега се може покренути спор пред Управним судом.</w:t>
      </w:r>
    </w:p>
    <w:p w14:paraId="11F6DA3D" w14:textId="77777777" w:rsidR="008A03DE" w:rsidRPr="00F77FD0" w:rsidRDefault="008A03DE" w:rsidP="008A03DE">
      <w:pPr>
        <w:pStyle w:val="1tekst"/>
        <w:rPr>
          <w:sz w:val="24"/>
          <w:szCs w:val="24"/>
          <w:lang w:val="sr-Cyrl-CS"/>
        </w:rPr>
      </w:pPr>
      <w:r w:rsidRPr="00F77FD0">
        <w:rPr>
          <w:sz w:val="24"/>
          <w:szCs w:val="24"/>
          <w:lang w:val="sr-Cyrl-CS"/>
        </w:rPr>
        <w:t>Ималац лиценце дужан је да Дирекцији, на њен захтев, достави податке о испуњености услова за издавање лиценце, као и да без одлагања обавести Дирекцију о свим променама које настану у вези са тим условима.</w:t>
      </w:r>
    </w:p>
    <w:p w14:paraId="461F21C3" w14:textId="7A5A4596" w:rsidR="008A03DE" w:rsidRPr="00F77FD0" w:rsidRDefault="008A03DE" w:rsidP="008A03DE">
      <w:pPr>
        <w:pStyle w:val="1tekst"/>
        <w:rPr>
          <w:sz w:val="24"/>
          <w:szCs w:val="24"/>
          <w:lang w:val="sr-Cyrl-CS"/>
        </w:rPr>
      </w:pPr>
      <w:r w:rsidRPr="00F77FD0">
        <w:rPr>
          <w:sz w:val="24"/>
          <w:szCs w:val="24"/>
          <w:lang w:val="sr-Cyrl-CS"/>
        </w:rPr>
        <w:t>О доношењу решења о суспендовању или одузимању лиценце и решења о издавању привремене лиценце</w:t>
      </w:r>
      <w:r w:rsidR="00296E30" w:rsidRPr="00F77FD0">
        <w:rPr>
          <w:sz w:val="24"/>
          <w:szCs w:val="24"/>
          <w:lang w:val="sr-Cyrl-CS"/>
        </w:rPr>
        <w:t>,</w:t>
      </w:r>
      <w:r w:rsidRPr="00F77FD0">
        <w:rPr>
          <w:sz w:val="24"/>
          <w:szCs w:val="24"/>
          <w:lang w:val="sr-Cyrl-CS"/>
        </w:rPr>
        <w:t xml:space="preserve"> </w:t>
      </w:r>
      <w:r w:rsidR="00296E30" w:rsidRPr="00F77FD0">
        <w:rPr>
          <w:sz w:val="24"/>
          <w:szCs w:val="24"/>
          <w:lang w:val="sr-Cyrl-CS"/>
        </w:rPr>
        <w:t xml:space="preserve">и о измени решења о издавању лиценце, </w:t>
      </w:r>
      <w:r w:rsidRPr="00F77FD0">
        <w:rPr>
          <w:sz w:val="24"/>
          <w:szCs w:val="24"/>
          <w:lang w:val="sr-Cyrl-CS"/>
        </w:rPr>
        <w:t>Дирекција у најкраћем року обавештава управљача инфраструктуре.</w:t>
      </w:r>
      <w:r w:rsidR="005F04C0" w:rsidRPr="00F77FD0">
        <w:rPr>
          <w:sz w:val="24"/>
          <w:szCs w:val="24"/>
          <w:lang w:val="sr-Cyrl-CS"/>
        </w:rPr>
        <w:t xml:space="preserve"> </w:t>
      </w:r>
    </w:p>
    <w:p w14:paraId="335F1A3F" w14:textId="77777777" w:rsidR="008A03DE" w:rsidRPr="00F77FD0" w:rsidRDefault="008A03DE" w:rsidP="008A03DE">
      <w:pPr>
        <w:pStyle w:val="1tekst"/>
        <w:rPr>
          <w:sz w:val="24"/>
          <w:szCs w:val="24"/>
          <w:lang w:val="sr-Cyrl-CS"/>
        </w:rPr>
      </w:pPr>
      <w:r w:rsidRPr="00F77FD0">
        <w:rPr>
          <w:sz w:val="24"/>
          <w:szCs w:val="24"/>
          <w:lang w:val="sr-Cyrl-CS"/>
        </w:rPr>
        <w:t>Садржину лиценце, начин провере испуњености прописаних услова и обавезе превозника у погледу достављања документације за потребе периодичне провере финансијског пословања и испуњености других услова, ближе уређује Дирекција.</w:t>
      </w:r>
    </w:p>
    <w:p w14:paraId="3E00E6E5" w14:textId="77777777" w:rsidR="003B41A8" w:rsidRPr="00F77FD0" w:rsidRDefault="003B41A8" w:rsidP="008A03DE">
      <w:pPr>
        <w:jc w:val="center"/>
        <w:rPr>
          <w:rFonts w:eastAsia="Times New Roman"/>
          <w:bCs/>
          <w:lang w:val="sr-Cyrl-CS"/>
        </w:rPr>
      </w:pPr>
    </w:p>
    <w:p w14:paraId="627EA5A5" w14:textId="188F42EC"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CS"/>
        </w:rPr>
        <w:t>87</w:t>
      </w:r>
      <w:r w:rsidRPr="00F77FD0">
        <w:rPr>
          <w:rFonts w:eastAsia="Times New Roman"/>
          <w:bCs/>
          <w:lang w:val="sr-Cyrl-CS"/>
        </w:rPr>
        <w:t>.</w:t>
      </w:r>
    </w:p>
    <w:p w14:paraId="2FA5A513" w14:textId="77777777" w:rsidR="008A03DE" w:rsidRPr="00F77FD0" w:rsidRDefault="008A03DE" w:rsidP="008A03DE">
      <w:pPr>
        <w:pStyle w:val="1tekst"/>
        <w:rPr>
          <w:sz w:val="24"/>
          <w:szCs w:val="24"/>
          <w:lang w:val="sr-Cyrl-CS"/>
        </w:rPr>
      </w:pPr>
      <w:r w:rsidRPr="00F77FD0">
        <w:rPr>
          <w:sz w:val="24"/>
          <w:szCs w:val="24"/>
          <w:lang w:val="sr-Cyrl-CS"/>
        </w:rPr>
        <w:t>За издавање лиценце плаћа се такса и приход је буџета Републике Србије.</w:t>
      </w:r>
    </w:p>
    <w:p w14:paraId="00BAA698" w14:textId="77777777" w:rsidR="008A03DE" w:rsidRPr="00F77FD0" w:rsidRDefault="008A03DE" w:rsidP="008A03DE">
      <w:pPr>
        <w:pStyle w:val="1tekst"/>
        <w:rPr>
          <w:sz w:val="24"/>
          <w:szCs w:val="24"/>
          <w:lang w:val="sr-Cyrl-CS"/>
        </w:rPr>
      </w:pPr>
      <w:r w:rsidRPr="00F77FD0">
        <w:rPr>
          <w:sz w:val="24"/>
          <w:szCs w:val="24"/>
          <w:lang w:val="sr-Cyrl-CS"/>
        </w:rPr>
        <w:t>Висина таксе из става 1. овог члана утврђује се законом којим се уређују републичке административне таксе.</w:t>
      </w:r>
    </w:p>
    <w:p w14:paraId="03082A3B" w14:textId="77777777" w:rsidR="003B41A8" w:rsidRPr="00F77FD0" w:rsidRDefault="003B41A8" w:rsidP="008A03DE">
      <w:pPr>
        <w:jc w:val="center"/>
        <w:rPr>
          <w:rFonts w:eastAsia="Times New Roman"/>
          <w:bCs/>
          <w:lang w:val="sr-Cyrl-CS"/>
        </w:rPr>
      </w:pPr>
    </w:p>
    <w:p w14:paraId="1395BCC9" w14:textId="18BCFDAA"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CS"/>
        </w:rPr>
        <w:t>88</w:t>
      </w:r>
      <w:r w:rsidRPr="00F77FD0">
        <w:rPr>
          <w:rFonts w:eastAsia="Times New Roman"/>
          <w:bCs/>
          <w:lang w:val="sr-Cyrl-CS"/>
        </w:rPr>
        <w:t>.</w:t>
      </w:r>
    </w:p>
    <w:p w14:paraId="72781AE6" w14:textId="7E5E0F6D" w:rsidR="008A03DE" w:rsidRPr="00F77FD0" w:rsidRDefault="008A03DE" w:rsidP="008A03DE">
      <w:pPr>
        <w:pStyle w:val="1tekst"/>
        <w:rPr>
          <w:sz w:val="24"/>
          <w:szCs w:val="24"/>
          <w:lang w:val="sr-Cyrl-CS"/>
        </w:rPr>
      </w:pPr>
      <w:r w:rsidRPr="00F77FD0">
        <w:rPr>
          <w:sz w:val="24"/>
          <w:szCs w:val="24"/>
          <w:lang w:val="sr-Cyrl-CS"/>
        </w:rPr>
        <w:t xml:space="preserve">Железнички превозник, коме је суспендована или одузета лиценца, не може обављати превоз путника и робе у железничком саобраћају, као ни превоз за сопствене потребе, осим у случају из члана </w:t>
      </w:r>
      <w:r w:rsidR="003B41A8" w:rsidRPr="00F77FD0">
        <w:rPr>
          <w:sz w:val="24"/>
          <w:szCs w:val="24"/>
          <w:lang w:val="sr-Cyrl-CS"/>
        </w:rPr>
        <w:t>91</w:t>
      </w:r>
      <w:r w:rsidRPr="00F77FD0">
        <w:rPr>
          <w:sz w:val="24"/>
          <w:szCs w:val="24"/>
          <w:lang w:val="sr-Cyrl-CS"/>
        </w:rPr>
        <w:t>. став 8. овог закона.</w:t>
      </w:r>
    </w:p>
    <w:p w14:paraId="0EC5F88D" w14:textId="77777777" w:rsidR="003B41A8" w:rsidRPr="00F77FD0" w:rsidRDefault="003B41A8" w:rsidP="008A03DE">
      <w:pPr>
        <w:pStyle w:val="7podnas"/>
        <w:rPr>
          <w:b w:val="0"/>
          <w:sz w:val="24"/>
          <w:szCs w:val="24"/>
          <w:lang w:val="sr-Cyrl-CS"/>
        </w:rPr>
      </w:pPr>
    </w:p>
    <w:p w14:paraId="04ACD186" w14:textId="33423A5E" w:rsidR="008A03DE" w:rsidRPr="00F77FD0" w:rsidRDefault="008A03DE" w:rsidP="008A03DE">
      <w:pPr>
        <w:pStyle w:val="7podnas"/>
        <w:rPr>
          <w:b w:val="0"/>
          <w:sz w:val="24"/>
          <w:szCs w:val="24"/>
          <w:lang w:val="sr-Cyrl-CS"/>
        </w:rPr>
      </w:pPr>
      <w:r w:rsidRPr="00F77FD0">
        <w:rPr>
          <w:b w:val="0"/>
          <w:sz w:val="24"/>
          <w:szCs w:val="24"/>
          <w:lang w:val="sr-Cyrl-CS"/>
        </w:rPr>
        <w:t>3. Пружање услуга превоза путника</w:t>
      </w:r>
    </w:p>
    <w:p w14:paraId="74EEA305" w14:textId="79282E37"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CS"/>
        </w:rPr>
        <w:t>89</w:t>
      </w:r>
      <w:r w:rsidRPr="00F77FD0">
        <w:rPr>
          <w:rFonts w:eastAsia="Times New Roman"/>
          <w:bCs/>
          <w:lang w:val="sr-Cyrl-CS"/>
        </w:rPr>
        <w:t>.</w:t>
      </w:r>
    </w:p>
    <w:p w14:paraId="01F0F081" w14:textId="77777777" w:rsidR="008A03DE" w:rsidRPr="00F77FD0" w:rsidRDefault="008A03DE" w:rsidP="008A03DE">
      <w:pPr>
        <w:pStyle w:val="1tekst"/>
        <w:rPr>
          <w:sz w:val="24"/>
          <w:szCs w:val="24"/>
          <w:lang w:val="sr-Cyrl-CS"/>
        </w:rPr>
      </w:pPr>
      <w:r w:rsidRPr="00F77FD0">
        <w:rPr>
          <w:sz w:val="24"/>
          <w:szCs w:val="24"/>
          <w:lang w:val="sr-Cyrl-CS"/>
        </w:rPr>
        <w:t>Јавни превоз путника који се обавља по објављеном реду вожње, може бити:</w:t>
      </w:r>
    </w:p>
    <w:p w14:paraId="134737BE" w14:textId="12CE8CDF" w:rsidR="008A03DE" w:rsidRPr="00F77FD0" w:rsidRDefault="008A03DE" w:rsidP="008A03DE">
      <w:pPr>
        <w:pStyle w:val="1tekst"/>
        <w:rPr>
          <w:sz w:val="24"/>
          <w:szCs w:val="24"/>
          <w:lang w:val="sr-Cyrl-CS"/>
        </w:rPr>
      </w:pPr>
      <w:r w:rsidRPr="00F77FD0">
        <w:rPr>
          <w:sz w:val="24"/>
          <w:szCs w:val="24"/>
          <w:lang w:val="sr-Cyrl-CS"/>
        </w:rPr>
        <w:t>1) градски превоз – на територији јединице локалне самоуправе;</w:t>
      </w:r>
    </w:p>
    <w:p w14:paraId="2E323451" w14:textId="77777777" w:rsidR="008A03DE" w:rsidRPr="00F77FD0" w:rsidRDefault="008A03DE" w:rsidP="008A03DE">
      <w:pPr>
        <w:pStyle w:val="1tekst"/>
        <w:rPr>
          <w:sz w:val="24"/>
          <w:szCs w:val="24"/>
          <w:lang w:val="sr-Cyrl-CS"/>
        </w:rPr>
      </w:pPr>
      <w:r w:rsidRPr="00F77FD0">
        <w:rPr>
          <w:sz w:val="24"/>
          <w:szCs w:val="24"/>
          <w:lang w:val="sr-Cyrl-CS"/>
        </w:rPr>
        <w:t>2) приградски превоз – на ширем подручју јединице локалне самоуправе ако га чине устаљени дневни токови путника;</w:t>
      </w:r>
    </w:p>
    <w:p w14:paraId="570DCC0F" w14:textId="77777777" w:rsidR="008A03DE" w:rsidRPr="00F77FD0" w:rsidRDefault="008A03DE" w:rsidP="008A03DE">
      <w:pPr>
        <w:pStyle w:val="1tekst"/>
        <w:rPr>
          <w:sz w:val="24"/>
          <w:szCs w:val="24"/>
          <w:lang w:val="sr-Cyrl-CS"/>
        </w:rPr>
      </w:pPr>
      <w:r w:rsidRPr="00F77FD0">
        <w:rPr>
          <w:sz w:val="24"/>
          <w:szCs w:val="24"/>
          <w:lang w:val="sr-Cyrl-CS"/>
        </w:rPr>
        <w:t>3) регионални превоз – на подручју једног региона, односно територији аутономне покрајине;</w:t>
      </w:r>
    </w:p>
    <w:p w14:paraId="475A43F9" w14:textId="77777777" w:rsidR="008A03DE" w:rsidRPr="00F77FD0" w:rsidRDefault="008A03DE" w:rsidP="008A03DE">
      <w:pPr>
        <w:pStyle w:val="1tekst"/>
        <w:rPr>
          <w:sz w:val="24"/>
          <w:szCs w:val="24"/>
          <w:lang w:val="sr-Cyrl-CS"/>
        </w:rPr>
      </w:pPr>
      <w:r w:rsidRPr="00F77FD0">
        <w:rPr>
          <w:sz w:val="24"/>
          <w:szCs w:val="24"/>
          <w:lang w:val="sr-Cyrl-CS"/>
        </w:rPr>
        <w:t>4) даљински превоз – између две јединице локалне самоуправе на дужим растојањима;</w:t>
      </w:r>
    </w:p>
    <w:p w14:paraId="6CEE9034" w14:textId="77777777" w:rsidR="008A03DE" w:rsidRPr="00F77FD0" w:rsidRDefault="008A03DE" w:rsidP="008A03DE">
      <w:pPr>
        <w:pStyle w:val="1tekst"/>
        <w:rPr>
          <w:sz w:val="24"/>
          <w:szCs w:val="24"/>
          <w:lang w:val="sr-Cyrl-CS"/>
        </w:rPr>
      </w:pPr>
      <w:r w:rsidRPr="00F77FD0">
        <w:rPr>
          <w:sz w:val="24"/>
          <w:szCs w:val="24"/>
          <w:lang w:val="sr-Cyrl-CS"/>
        </w:rPr>
        <w:t>5) међународни превоз – између две или више држава.</w:t>
      </w:r>
    </w:p>
    <w:p w14:paraId="1BEABCC5" w14:textId="77777777" w:rsidR="003B41A8" w:rsidRPr="00F77FD0" w:rsidRDefault="003B41A8" w:rsidP="008A03DE">
      <w:pPr>
        <w:jc w:val="center"/>
        <w:rPr>
          <w:rFonts w:eastAsia="Times New Roman"/>
          <w:bCs/>
          <w:lang w:val="sr-Cyrl-CS"/>
        </w:rPr>
      </w:pPr>
    </w:p>
    <w:p w14:paraId="171F188C" w14:textId="3A8D3536"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CS"/>
        </w:rPr>
        <w:t>90</w:t>
      </w:r>
      <w:r w:rsidRPr="00F77FD0">
        <w:rPr>
          <w:rFonts w:eastAsia="Times New Roman"/>
          <w:bCs/>
          <w:lang w:val="sr-Cyrl-CS"/>
        </w:rPr>
        <w:t xml:space="preserve">. </w:t>
      </w:r>
      <w:r w:rsidRPr="00F77FD0">
        <w:rPr>
          <w:rFonts w:ascii="Tahoma" w:eastAsia="Times New Roman" w:hAnsi="Tahoma" w:cs="Tahoma"/>
          <w:bCs/>
          <w:lang w:val="sr-Cyrl-CS"/>
        </w:rPr>
        <w:t>﻿</w:t>
      </w:r>
    </w:p>
    <w:p w14:paraId="1EFD7DDD" w14:textId="0C96EE7D" w:rsidR="008A03DE" w:rsidRPr="00F77FD0" w:rsidRDefault="008A03DE" w:rsidP="008A03DE">
      <w:pPr>
        <w:pStyle w:val="1tekst"/>
        <w:rPr>
          <w:sz w:val="24"/>
          <w:szCs w:val="24"/>
          <w:lang w:val="sr-Latn-BA"/>
        </w:rPr>
      </w:pPr>
      <w:r w:rsidRPr="00F77FD0">
        <w:rPr>
          <w:sz w:val="24"/>
          <w:szCs w:val="24"/>
          <w:lang w:val="sr-Cyrl-CS"/>
        </w:rPr>
        <w:t>Улазак и излазак путника врши се на железничким станицама и другим службеним местима који су унети у ред вожње воза, а улазак и излазак лица у превозу за сопствене потребе врши се на местима која су за то одређена</w:t>
      </w:r>
      <w:r w:rsidR="009D1D48" w:rsidRPr="00F77FD0">
        <w:rPr>
          <w:sz w:val="24"/>
          <w:szCs w:val="24"/>
          <w:lang w:val="sr-Cyrl-CS"/>
        </w:rPr>
        <w:t>.</w:t>
      </w:r>
    </w:p>
    <w:p w14:paraId="7DD25A4D" w14:textId="77777777" w:rsidR="008A03DE" w:rsidRPr="00F77FD0" w:rsidRDefault="008A03DE" w:rsidP="008A03DE">
      <w:pPr>
        <w:pStyle w:val="1tekst"/>
        <w:rPr>
          <w:sz w:val="24"/>
          <w:szCs w:val="24"/>
          <w:lang w:val="sr-Cyrl-CS"/>
        </w:rPr>
      </w:pPr>
      <w:r w:rsidRPr="00F77FD0">
        <w:rPr>
          <w:sz w:val="24"/>
          <w:szCs w:val="24"/>
          <w:lang w:val="sr-Cyrl-CS"/>
        </w:rPr>
        <w:t>Железничке станице и друга службена места која ће бити унета у ред вожње за улазак и излазак путника након изградње нових и реконструкције постојећих пруга морају бити уређена перонима и осветљена.</w:t>
      </w:r>
    </w:p>
    <w:p w14:paraId="4EAC71C9" w14:textId="24557204" w:rsidR="003B41A8" w:rsidRPr="00F77FD0" w:rsidRDefault="003B41A8" w:rsidP="008A03DE">
      <w:pPr>
        <w:jc w:val="center"/>
        <w:rPr>
          <w:rFonts w:eastAsia="Times New Roman"/>
          <w:bCs/>
          <w:lang w:val="sr-Cyrl-CS"/>
        </w:rPr>
      </w:pPr>
    </w:p>
    <w:p w14:paraId="7D03C264" w14:textId="77777777" w:rsidR="000D1BDD" w:rsidRPr="00F77FD0" w:rsidRDefault="000D1BDD" w:rsidP="008A03DE">
      <w:pPr>
        <w:jc w:val="center"/>
        <w:rPr>
          <w:rFonts w:eastAsia="Times New Roman"/>
          <w:bCs/>
          <w:lang w:val="sr-Cyrl-CS"/>
        </w:rPr>
      </w:pPr>
    </w:p>
    <w:p w14:paraId="09DF4612" w14:textId="386DFA0C" w:rsidR="008A03DE" w:rsidRPr="00F77FD0" w:rsidRDefault="008A03DE" w:rsidP="008A03DE">
      <w:pPr>
        <w:jc w:val="center"/>
        <w:rPr>
          <w:rFonts w:eastAsia="Times New Roman"/>
          <w:bCs/>
          <w:lang w:val="sr-Cyrl-CS"/>
        </w:rPr>
      </w:pPr>
      <w:r w:rsidRPr="00F77FD0">
        <w:rPr>
          <w:rFonts w:eastAsia="Times New Roman"/>
          <w:bCs/>
          <w:lang w:val="sr-Cyrl-CS"/>
        </w:rPr>
        <w:lastRenderedPageBreak/>
        <w:t xml:space="preserve">Члан </w:t>
      </w:r>
      <w:r w:rsidR="003B41A8" w:rsidRPr="00F77FD0">
        <w:rPr>
          <w:rFonts w:eastAsia="Times New Roman"/>
          <w:bCs/>
          <w:lang w:val="sr-Cyrl-CS"/>
        </w:rPr>
        <w:t>9</w:t>
      </w:r>
      <w:r w:rsidR="00B71991" w:rsidRPr="00F77FD0">
        <w:rPr>
          <w:rFonts w:eastAsia="Times New Roman"/>
          <w:bCs/>
          <w:lang w:val="sr-Latn-CS"/>
        </w:rPr>
        <w:t>1</w:t>
      </w:r>
      <w:r w:rsidRPr="00F77FD0">
        <w:rPr>
          <w:rFonts w:eastAsia="Times New Roman"/>
          <w:bCs/>
          <w:lang w:val="sr-Cyrl-CS"/>
        </w:rPr>
        <w:t>.</w:t>
      </w:r>
    </w:p>
    <w:p w14:paraId="558FCB06" w14:textId="77777777" w:rsidR="008A03DE" w:rsidRPr="00F77FD0" w:rsidRDefault="008A03DE" w:rsidP="008A03DE">
      <w:pPr>
        <w:pStyle w:val="1tekst"/>
        <w:rPr>
          <w:sz w:val="24"/>
          <w:szCs w:val="24"/>
          <w:lang w:val="sr-Cyrl-CS"/>
        </w:rPr>
      </w:pPr>
      <w:r w:rsidRPr="00F77FD0">
        <w:rPr>
          <w:sz w:val="24"/>
          <w:szCs w:val="24"/>
          <w:lang w:val="sr-Cyrl-CS"/>
        </w:rPr>
        <w:t>У вучном возилу воза којим се обавља превоз морају се, за све време превоза, налазити документа прописана законом којим се уређује безбедност у железничком саобраћају.</w:t>
      </w:r>
    </w:p>
    <w:p w14:paraId="086C7EA6" w14:textId="77777777" w:rsidR="008A03DE" w:rsidRPr="00F77FD0" w:rsidRDefault="008A03DE" w:rsidP="008A03DE">
      <w:pPr>
        <w:pStyle w:val="1tekst"/>
        <w:rPr>
          <w:sz w:val="24"/>
          <w:szCs w:val="24"/>
          <w:lang w:val="sr-Cyrl-CS"/>
        </w:rPr>
      </w:pPr>
      <w:r w:rsidRPr="00F77FD0">
        <w:rPr>
          <w:sz w:val="24"/>
          <w:szCs w:val="24"/>
          <w:lang w:val="sr-Cyrl-CS"/>
        </w:rPr>
        <w:t>У вучном возилу воза којим се обавља јавни превоз робе, мора се за све време превоза, налазити и товарни лист или испис електронског товарног листа, односно други документ који садржи све податке као и товарни лист.</w:t>
      </w:r>
    </w:p>
    <w:p w14:paraId="45435523" w14:textId="77777777" w:rsidR="008A03DE" w:rsidRPr="00F77FD0" w:rsidRDefault="008A03DE" w:rsidP="008A03DE">
      <w:pPr>
        <w:pStyle w:val="1tekst"/>
        <w:rPr>
          <w:sz w:val="24"/>
          <w:szCs w:val="24"/>
          <w:lang w:val="sr-Cyrl-CS"/>
        </w:rPr>
      </w:pPr>
      <w:r w:rsidRPr="00F77FD0">
        <w:rPr>
          <w:sz w:val="24"/>
          <w:szCs w:val="24"/>
          <w:lang w:val="sr-Cyrl-CS"/>
        </w:rPr>
        <w:t>У вучном возилу воза којим се обавља превоз за сопствене потребе, мора се за све време превоза, налазити и:</w:t>
      </w:r>
    </w:p>
    <w:p w14:paraId="4325E759" w14:textId="77777777" w:rsidR="008A03DE" w:rsidRPr="00F77FD0" w:rsidRDefault="008A03DE" w:rsidP="008A03DE">
      <w:pPr>
        <w:pStyle w:val="1tekst"/>
        <w:rPr>
          <w:sz w:val="24"/>
          <w:szCs w:val="24"/>
          <w:lang w:val="sr-Cyrl-CS"/>
        </w:rPr>
      </w:pPr>
      <w:r w:rsidRPr="00F77FD0">
        <w:rPr>
          <w:sz w:val="24"/>
          <w:szCs w:val="24"/>
          <w:lang w:val="sr-Cyrl-CS"/>
        </w:rPr>
        <w:t>1) списак радника и других лица оверен од стране имаоца железничких возних средстава или други доказ о праву тих радника и лица на превоз;</w:t>
      </w:r>
    </w:p>
    <w:p w14:paraId="20290DB0" w14:textId="77777777" w:rsidR="008A03DE" w:rsidRPr="00F77FD0" w:rsidRDefault="008A03DE" w:rsidP="008A03DE">
      <w:pPr>
        <w:pStyle w:val="1tekst"/>
        <w:rPr>
          <w:sz w:val="24"/>
          <w:szCs w:val="24"/>
          <w:lang w:val="sr-Cyrl-CS"/>
        </w:rPr>
      </w:pPr>
      <w:r w:rsidRPr="00F77FD0">
        <w:rPr>
          <w:sz w:val="24"/>
          <w:szCs w:val="24"/>
          <w:lang w:val="sr-Cyrl-CS"/>
        </w:rPr>
        <w:t>2) документ из кога се може утврдити власник и врста робе које се превозе.</w:t>
      </w:r>
    </w:p>
    <w:p w14:paraId="00AEB3AC" w14:textId="77777777" w:rsidR="003B41A8" w:rsidRPr="00F77FD0" w:rsidRDefault="003B41A8" w:rsidP="008A03DE">
      <w:pPr>
        <w:jc w:val="center"/>
        <w:rPr>
          <w:rFonts w:eastAsia="Times New Roman"/>
          <w:bCs/>
          <w:lang w:val="sr-Cyrl-CS"/>
        </w:rPr>
      </w:pPr>
    </w:p>
    <w:p w14:paraId="61FECFEF" w14:textId="4D6AE88A"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3B41A8" w:rsidRPr="00F77FD0">
        <w:rPr>
          <w:rFonts w:eastAsia="Times New Roman"/>
          <w:bCs/>
          <w:lang w:val="sr-Cyrl-CS"/>
        </w:rPr>
        <w:t>9</w:t>
      </w:r>
      <w:r w:rsidR="00B71991" w:rsidRPr="00F77FD0">
        <w:rPr>
          <w:rFonts w:eastAsia="Times New Roman"/>
          <w:bCs/>
          <w:lang w:val="sr-Latn-CS"/>
        </w:rPr>
        <w:t>2</w:t>
      </w:r>
      <w:r w:rsidRPr="00F77FD0">
        <w:rPr>
          <w:rFonts w:eastAsia="Times New Roman"/>
          <w:bCs/>
          <w:lang w:val="sr-Cyrl-CS"/>
        </w:rPr>
        <w:t>.</w:t>
      </w:r>
    </w:p>
    <w:p w14:paraId="077BEA1B" w14:textId="77777777" w:rsidR="008A03DE" w:rsidRPr="00F77FD0" w:rsidRDefault="008A03DE" w:rsidP="008A03DE">
      <w:pPr>
        <w:pStyle w:val="1tekst"/>
        <w:rPr>
          <w:sz w:val="24"/>
          <w:szCs w:val="24"/>
          <w:lang w:val="sr-Cyrl-CS"/>
        </w:rPr>
      </w:pPr>
      <w:r w:rsidRPr="00F77FD0">
        <w:rPr>
          <w:sz w:val="24"/>
          <w:szCs w:val="24"/>
          <w:lang w:val="sr-Cyrl-CS"/>
        </w:rPr>
        <w:t>У обављању превоза за сопствене потребе железнички превозник за сопствене потребе може да врши железнички превоз који је у функцији обављања делатности за коју је регистрован.</w:t>
      </w:r>
    </w:p>
    <w:p w14:paraId="4B668B03" w14:textId="77777777" w:rsidR="003B41A8" w:rsidRPr="00F77FD0" w:rsidRDefault="003B41A8" w:rsidP="008A03DE">
      <w:pPr>
        <w:jc w:val="center"/>
        <w:rPr>
          <w:rFonts w:eastAsia="Times New Roman"/>
          <w:bCs/>
          <w:lang w:val="sr-Cyrl-CS"/>
        </w:rPr>
      </w:pPr>
    </w:p>
    <w:p w14:paraId="37D0BEF6" w14:textId="3EBF1E18" w:rsidR="008A03DE" w:rsidRPr="00F77FD0" w:rsidRDefault="008A03DE" w:rsidP="008A03DE">
      <w:pPr>
        <w:jc w:val="center"/>
        <w:rPr>
          <w:rFonts w:eastAsia="Times New Roman"/>
          <w:bCs/>
          <w:lang w:val="sr-Cyrl-CS"/>
        </w:rPr>
      </w:pPr>
      <w:r w:rsidRPr="00F77FD0">
        <w:rPr>
          <w:rFonts w:eastAsia="Times New Roman"/>
          <w:bCs/>
          <w:lang w:val="sr-Cyrl-CS"/>
        </w:rPr>
        <w:t>Члан 9</w:t>
      </w:r>
      <w:r w:rsidR="00B71991" w:rsidRPr="00F77FD0">
        <w:rPr>
          <w:rFonts w:eastAsia="Times New Roman"/>
          <w:bCs/>
          <w:lang w:val="sr-Latn-CS"/>
        </w:rPr>
        <w:t>3</w:t>
      </w:r>
      <w:r w:rsidRPr="00F77FD0">
        <w:rPr>
          <w:rFonts w:eastAsia="Times New Roman"/>
          <w:bCs/>
          <w:lang w:val="sr-Cyrl-CS"/>
        </w:rPr>
        <w:t>.</w:t>
      </w:r>
    </w:p>
    <w:p w14:paraId="5E3AC333" w14:textId="77777777" w:rsidR="008A03DE" w:rsidRPr="00F77FD0" w:rsidRDefault="008A03DE" w:rsidP="008A03DE">
      <w:pPr>
        <w:pStyle w:val="1tekst"/>
        <w:rPr>
          <w:sz w:val="24"/>
          <w:szCs w:val="24"/>
          <w:lang w:val="sr-Cyrl-CS"/>
        </w:rPr>
      </w:pPr>
      <w:r w:rsidRPr="00F77FD0">
        <w:rPr>
          <w:sz w:val="24"/>
          <w:szCs w:val="24"/>
          <w:lang w:val="sr-Cyrl-CS"/>
        </w:rPr>
        <w:t>У ванредним ситуацијама Влада може одредити мере којима се обезбеђује функционисање железничког саобраћаја у насталим околностима и којих је дужан да се придржава железнички превозник и управљач инфраструктуре.</w:t>
      </w:r>
    </w:p>
    <w:p w14:paraId="0F5F6195" w14:textId="77777777" w:rsidR="007B5821" w:rsidRPr="00F77FD0" w:rsidRDefault="007B5821" w:rsidP="008A03DE">
      <w:pPr>
        <w:pStyle w:val="6naslov"/>
        <w:rPr>
          <w:sz w:val="24"/>
          <w:szCs w:val="24"/>
          <w:lang w:val="sr-Cyrl-CS"/>
        </w:rPr>
      </w:pPr>
    </w:p>
    <w:p w14:paraId="592F53BD" w14:textId="18F6F25E" w:rsidR="008A03DE" w:rsidRPr="00F77FD0" w:rsidRDefault="008A03DE" w:rsidP="008A03DE">
      <w:pPr>
        <w:pStyle w:val="6naslov"/>
        <w:rPr>
          <w:sz w:val="24"/>
          <w:szCs w:val="24"/>
          <w:lang w:val="sr-Cyrl-CS"/>
        </w:rPr>
      </w:pPr>
      <w:r w:rsidRPr="00F77FD0">
        <w:rPr>
          <w:sz w:val="24"/>
          <w:szCs w:val="24"/>
          <w:lang w:val="sr-Cyrl-CS"/>
        </w:rPr>
        <w:t>V</w:t>
      </w:r>
      <w:r w:rsidR="00BA6041" w:rsidRPr="00F77FD0">
        <w:rPr>
          <w:sz w:val="24"/>
          <w:szCs w:val="24"/>
        </w:rPr>
        <w:t>I</w:t>
      </w:r>
      <w:r w:rsidRPr="00F77FD0">
        <w:rPr>
          <w:sz w:val="24"/>
          <w:szCs w:val="24"/>
          <w:lang w:val="sr-Cyrl-CS"/>
        </w:rPr>
        <w:t>. ПРАВА ПУТНИКА</w:t>
      </w:r>
    </w:p>
    <w:p w14:paraId="07AC65DC" w14:textId="77777777" w:rsidR="008A03DE" w:rsidRPr="00F77FD0" w:rsidRDefault="008A03DE" w:rsidP="008A03DE">
      <w:pPr>
        <w:pStyle w:val="7podnas"/>
        <w:rPr>
          <w:b w:val="0"/>
          <w:sz w:val="24"/>
          <w:szCs w:val="24"/>
          <w:lang w:val="sr-Cyrl-CS"/>
        </w:rPr>
      </w:pPr>
      <w:r w:rsidRPr="00F77FD0">
        <w:rPr>
          <w:b w:val="0"/>
          <w:sz w:val="24"/>
          <w:szCs w:val="24"/>
          <w:lang w:val="sr-Cyrl-CS"/>
        </w:rPr>
        <w:t>Лична безбедност путника</w:t>
      </w:r>
    </w:p>
    <w:p w14:paraId="7BCC677C" w14:textId="218BA217" w:rsidR="008A03DE" w:rsidRPr="00F77FD0" w:rsidRDefault="008A03DE" w:rsidP="008A03DE">
      <w:pPr>
        <w:jc w:val="center"/>
        <w:rPr>
          <w:rFonts w:eastAsia="Times New Roman"/>
          <w:bCs/>
          <w:lang w:val="sr-Cyrl-CS"/>
        </w:rPr>
      </w:pPr>
      <w:r w:rsidRPr="00F77FD0">
        <w:rPr>
          <w:rFonts w:eastAsia="Times New Roman"/>
          <w:bCs/>
          <w:lang w:val="sr-Cyrl-CS"/>
        </w:rPr>
        <w:t>Члан 9</w:t>
      </w:r>
      <w:r w:rsidR="00B71991" w:rsidRPr="00F77FD0">
        <w:rPr>
          <w:rFonts w:eastAsia="Times New Roman"/>
          <w:bCs/>
          <w:lang w:val="sr-Latn-CS"/>
        </w:rPr>
        <w:t>4</w:t>
      </w:r>
      <w:r w:rsidRPr="00F77FD0">
        <w:rPr>
          <w:rFonts w:eastAsia="Times New Roman"/>
          <w:bCs/>
          <w:lang w:val="sr-Cyrl-CS"/>
        </w:rPr>
        <w:t>.</w:t>
      </w:r>
    </w:p>
    <w:p w14:paraId="7ACD3E49" w14:textId="0A154038" w:rsidR="00684A0C" w:rsidRPr="00F77FD0" w:rsidRDefault="008A03DE" w:rsidP="00684A0C">
      <w:pPr>
        <w:spacing w:after="150"/>
        <w:rPr>
          <w:rFonts w:ascii="Verdana" w:eastAsiaTheme="minorHAnsi" w:hAnsi="Verdana" w:cs="Verdana"/>
          <w:sz w:val="22"/>
          <w:szCs w:val="22"/>
          <w:lang w:val="sr-Cyrl-RS"/>
        </w:rPr>
      </w:pPr>
      <w:r w:rsidRPr="00F77FD0">
        <w:rPr>
          <w:lang w:val="sr-Cyrl-CS"/>
        </w:rPr>
        <w:t xml:space="preserve">У договору са надлежним државним органима железнички превозници, управљач </w:t>
      </w:r>
      <w:r w:rsidR="00460C3F" w:rsidRPr="00F77FD0">
        <w:rPr>
          <w:lang w:val="sr-Cyrl-CS"/>
        </w:rPr>
        <w:t xml:space="preserve">јавне </w:t>
      </w:r>
      <w:r w:rsidRPr="00F77FD0">
        <w:rPr>
          <w:lang w:val="sr-Cyrl-CS"/>
        </w:rPr>
        <w:t xml:space="preserve">инфраструктуре и </w:t>
      </w:r>
      <w:r w:rsidR="00D8724C" w:rsidRPr="00F77FD0">
        <w:rPr>
          <w:lang w:val="sr-Cyrl-CS"/>
        </w:rPr>
        <w:t xml:space="preserve"> оператери </w:t>
      </w:r>
      <w:r w:rsidRPr="00F77FD0">
        <w:rPr>
          <w:lang w:val="sr-Cyrl-CS"/>
        </w:rPr>
        <w:t>станица предузимају адекватне мере у оквиру својих надлежности и прилагођавају их прописаном нивоу обезбеђивања да би обезбедили личну безбедност путника на железничким станицама и у возу као и управљање ризи</w:t>
      </w:r>
      <w:r w:rsidR="00684A0C" w:rsidRPr="00F77FD0">
        <w:rPr>
          <w:lang w:val="sr-Cyrl-CS"/>
        </w:rPr>
        <w:t xml:space="preserve">ком. </w:t>
      </w:r>
    </w:p>
    <w:p w14:paraId="6BAAF395" w14:textId="77E80F44" w:rsidR="008A03DE" w:rsidRPr="00F77FD0" w:rsidRDefault="008A03DE" w:rsidP="008A03DE">
      <w:pPr>
        <w:pStyle w:val="1tekst"/>
        <w:rPr>
          <w:sz w:val="24"/>
          <w:szCs w:val="24"/>
          <w:lang w:val="sr-Cyrl-RS"/>
        </w:rPr>
      </w:pPr>
    </w:p>
    <w:p w14:paraId="184F9EEE" w14:textId="77777777" w:rsidR="008A03DE" w:rsidRPr="00F77FD0" w:rsidRDefault="008A03DE" w:rsidP="008A03DE">
      <w:pPr>
        <w:pStyle w:val="1tekst"/>
        <w:rPr>
          <w:sz w:val="24"/>
          <w:szCs w:val="24"/>
          <w:lang w:val="sr-Cyrl-CS"/>
        </w:rPr>
      </w:pPr>
      <w:r w:rsidRPr="00F77FD0">
        <w:rPr>
          <w:sz w:val="24"/>
          <w:szCs w:val="24"/>
          <w:lang w:val="sr-Cyrl-CS"/>
        </w:rPr>
        <w:t>Они сарађују и размењују информације о најбољим праксама у погледу превенције активности, за које се очекује да могу угрозити ниво безбедности.</w:t>
      </w:r>
    </w:p>
    <w:p w14:paraId="4190D76B" w14:textId="77777777" w:rsidR="00766222" w:rsidRPr="00F77FD0" w:rsidRDefault="00766222" w:rsidP="008A03DE">
      <w:pPr>
        <w:pStyle w:val="7podnas"/>
        <w:rPr>
          <w:b w:val="0"/>
          <w:sz w:val="24"/>
          <w:szCs w:val="24"/>
          <w:lang w:val="sr-Cyrl-CS"/>
        </w:rPr>
      </w:pPr>
    </w:p>
    <w:p w14:paraId="6CA4FE3B" w14:textId="77777777" w:rsidR="008A03DE" w:rsidRPr="00F77FD0" w:rsidRDefault="008A03DE" w:rsidP="008A03DE">
      <w:pPr>
        <w:pStyle w:val="7podnas"/>
        <w:rPr>
          <w:b w:val="0"/>
          <w:sz w:val="24"/>
          <w:szCs w:val="24"/>
          <w:lang w:val="sr-Cyrl-CS"/>
        </w:rPr>
      </w:pPr>
      <w:r w:rsidRPr="00F77FD0">
        <w:rPr>
          <w:b w:val="0"/>
          <w:sz w:val="24"/>
          <w:szCs w:val="24"/>
          <w:lang w:val="sr-Cyrl-CS"/>
        </w:rPr>
        <w:t>Недопуштеност одрицања и прописивања ограничења</w:t>
      </w:r>
    </w:p>
    <w:p w14:paraId="10BA1FE3" w14:textId="65C63983"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CS"/>
        </w:rPr>
        <w:t>95</w:t>
      </w:r>
      <w:r w:rsidRPr="00F77FD0">
        <w:rPr>
          <w:rFonts w:eastAsia="Times New Roman"/>
          <w:bCs/>
          <w:lang w:val="sr-Cyrl-CS"/>
        </w:rPr>
        <w:t>.</w:t>
      </w:r>
    </w:p>
    <w:p w14:paraId="4F660415" w14:textId="4C61A1B0" w:rsidR="008A03DE" w:rsidRPr="00F77FD0" w:rsidRDefault="008A03DE" w:rsidP="008A03DE">
      <w:pPr>
        <w:pStyle w:val="1tekst"/>
        <w:rPr>
          <w:sz w:val="24"/>
          <w:szCs w:val="24"/>
          <w:lang w:val="sr-Cyrl-RS"/>
        </w:rPr>
      </w:pPr>
      <w:r w:rsidRPr="00F77FD0">
        <w:rPr>
          <w:sz w:val="24"/>
          <w:szCs w:val="24"/>
          <w:lang w:val="sr-Cyrl-CS"/>
        </w:rPr>
        <w:t>Обавезе према путницима прописане овим законом не могу се ограничити нити је могуће одрећи их се, нарочито одступањем или рестриктивном клаузулом у уговору о превозу.</w:t>
      </w:r>
      <w:r w:rsidR="00E72378" w:rsidRPr="00F77FD0">
        <w:rPr>
          <w:sz w:val="24"/>
          <w:szCs w:val="24"/>
          <w:lang w:val="sr-Latn-RS"/>
        </w:rPr>
        <w:t xml:space="preserve"> </w:t>
      </w:r>
      <w:r w:rsidR="00C265A2" w:rsidRPr="00F77FD0">
        <w:rPr>
          <w:lang w:val="sr-Cyrl-CS"/>
        </w:rPr>
        <w:t>Уговорни услови, чија је директна или посредна сврха одрицање од права која произилазе из овог закона, одступање од њих или њихово ограничење, нису обавезујући за путника</w:t>
      </w:r>
      <w:r w:rsidR="00C265A2" w:rsidRPr="00F77FD0">
        <w:rPr>
          <w:sz w:val="24"/>
          <w:szCs w:val="24"/>
          <w:lang w:val="sr-Cyrl-RS"/>
        </w:rPr>
        <w:t>.</w:t>
      </w:r>
    </w:p>
    <w:p w14:paraId="17B77173" w14:textId="1B251B0F" w:rsidR="00E72378" w:rsidRPr="00F77FD0" w:rsidRDefault="008A03DE" w:rsidP="004A018F">
      <w:pPr>
        <w:pStyle w:val="1tekst"/>
        <w:rPr>
          <w:sz w:val="24"/>
          <w:szCs w:val="24"/>
          <w:lang w:val="sr-Cyrl-RS"/>
        </w:rPr>
      </w:pPr>
      <w:r w:rsidRPr="00F77FD0">
        <w:rPr>
          <w:sz w:val="24"/>
          <w:szCs w:val="24"/>
          <w:lang w:val="sr-Cyrl-CS"/>
        </w:rPr>
        <w:t>Железнички превозници</w:t>
      </w:r>
      <w:r w:rsidR="00E72378" w:rsidRPr="00F77FD0">
        <w:rPr>
          <w:sz w:val="24"/>
          <w:szCs w:val="24"/>
          <w:lang w:val="sr-Cyrl-CS"/>
        </w:rPr>
        <w:t>, организатори путовања или пр</w:t>
      </w:r>
      <w:r w:rsidR="006975BD" w:rsidRPr="00F77FD0">
        <w:rPr>
          <w:sz w:val="24"/>
          <w:szCs w:val="24"/>
        </w:rPr>
        <w:t>o</w:t>
      </w:r>
      <w:r w:rsidR="00E72378" w:rsidRPr="00F77FD0">
        <w:rPr>
          <w:sz w:val="24"/>
          <w:szCs w:val="24"/>
          <w:lang w:val="sr-Cyrl-CS"/>
        </w:rPr>
        <w:t>давци карата</w:t>
      </w:r>
      <w:r w:rsidRPr="00F77FD0">
        <w:rPr>
          <w:sz w:val="24"/>
          <w:szCs w:val="24"/>
          <w:lang w:val="sr-Cyrl-CS"/>
        </w:rPr>
        <w:t xml:space="preserve"> путницима могу понудити повољније услове превоза у односу на права утврђена овим законом.</w:t>
      </w:r>
      <w:r w:rsidR="00E72378" w:rsidRPr="00F77FD0">
        <w:rPr>
          <w:sz w:val="24"/>
          <w:szCs w:val="24"/>
          <w:lang w:val="sr-Cyrl-CS"/>
        </w:rPr>
        <w:t xml:space="preserve"> </w:t>
      </w:r>
    </w:p>
    <w:p w14:paraId="75350D42" w14:textId="77777777" w:rsidR="004468F6" w:rsidRPr="00F77FD0" w:rsidRDefault="004468F6" w:rsidP="004A018F">
      <w:pPr>
        <w:pStyle w:val="1tekst"/>
        <w:rPr>
          <w:sz w:val="24"/>
          <w:szCs w:val="24"/>
          <w:lang w:val="sr-Cyrl-RS"/>
        </w:rPr>
      </w:pPr>
    </w:p>
    <w:p w14:paraId="7387F7C1" w14:textId="77777777" w:rsidR="00E72378" w:rsidRPr="00F77FD0" w:rsidRDefault="00E72378" w:rsidP="004A018F">
      <w:pPr>
        <w:pStyle w:val="1tekst"/>
        <w:rPr>
          <w:sz w:val="24"/>
          <w:szCs w:val="24"/>
          <w:lang w:val="sr-Cyrl-RS"/>
        </w:rPr>
      </w:pPr>
    </w:p>
    <w:p w14:paraId="11D3C79F" w14:textId="77777777" w:rsidR="009567BE" w:rsidRPr="00F77FD0" w:rsidRDefault="009567BE" w:rsidP="008A03DE">
      <w:pPr>
        <w:pStyle w:val="7podnas"/>
        <w:rPr>
          <w:b w:val="0"/>
          <w:sz w:val="24"/>
          <w:szCs w:val="24"/>
          <w:lang w:val="sr-Cyrl-CS"/>
        </w:rPr>
      </w:pPr>
    </w:p>
    <w:p w14:paraId="049DE473" w14:textId="77777777" w:rsidR="008A03DE" w:rsidRPr="00F77FD0" w:rsidRDefault="008A03DE" w:rsidP="008A03DE">
      <w:pPr>
        <w:pStyle w:val="7podnas"/>
        <w:rPr>
          <w:b w:val="0"/>
          <w:sz w:val="24"/>
          <w:szCs w:val="24"/>
          <w:lang w:val="sr-Cyrl-CS"/>
        </w:rPr>
      </w:pPr>
      <w:r w:rsidRPr="00F77FD0">
        <w:rPr>
          <w:b w:val="0"/>
          <w:sz w:val="24"/>
          <w:szCs w:val="24"/>
          <w:lang w:val="sr-Cyrl-CS"/>
        </w:rPr>
        <w:lastRenderedPageBreak/>
        <w:t>Стандарди квалитета услуга</w:t>
      </w:r>
    </w:p>
    <w:p w14:paraId="3851C068" w14:textId="0DBF13C3"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CS"/>
        </w:rPr>
        <w:t>96</w:t>
      </w:r>
      <w:r w:rsidRPr="00F77FD0">
        <w:rPr>
          <w:rFonts w:eastAsia="Times New Roman"/>
          <w:bCs/>
          <w:lang w:val="sr-Cyrl-CS"/>
        </w:rPr>
        <w:t xml:space="preserve">. </w:t>
      </w:r>
      <w:r w:rsidRPr="00F77FD0">
        <w:rPr>
          <w:rFonts w:ascii="Tahoma" w:eastAsia="Times New Roman" w:hAnsi="Tahoma" w:cs="Tahoma"/>
          <w:bCs/>
          <w:lang w:val="sr-Cyrl-CS"/>
        </w:rPr>
        <w:t>﻿</w:t>
      </w:r>
    </w:p>
    <w:p w14:paraId="334F2B33" w14:textId="77777777" w:rsidR="008A03DE" w:rsidRPr="00F77FD0" w:rsidRDefault="008A03DE" w:rsidP="008A03DE">
      <w:pPr>
        <w:pStyle w:val="1tekst"/>
        <w:rPr>
          <w:sz w:val="24"/>
          <w:szCs w:val="24"/>
          <w:lang w:val="sr-Cyrl-CS"/>
        </w:rPr>
      </w:pPr>
      <w:r w:rsidRPr="00F77FD0">
        <w:rPr>
          <w:sz w:val="24"/>
          <w:szCs w:val="24"/>
          <w:lang w:val="sr-Cyrl-CS"/>
        </w:rPr>
        <w:t>Железнички превозници утврђују стандарде квалитета услуга превоза путника и спроводе систем управљања квалитетом са циљем одржања квалитета услуга.</w:t>
      </w:r>
    </w:p>
    <w:p w14:paraId="7F39200F" w14:textId="77777777" w:rsidR="008A03DE" w:rsidRPr="00F77FD0" w:rsidRDefault="008A03DE" w:rsidP="008A03DE">
      <w:pPr>
        <w:pStyle w:val="1tekst"/>
        <w:rPr>
          <w:sz w:val="24"/>
          <w:szCs w:val="24"/>
          <w:lang w:val="sr-Cyrl-CS"/>
        </w:rPr>
      </w:pPr>
      <w:r w:rsidRPr="00F77FD0">
        <w:rPr>
          <w:sz w:val="24"/>
          <w:szCs w:val="24"/>
          <w:lang w:val="sr-Cyrl-CS"/>
        </w:rPr>
        <w:t>Минимум стандарда квалитета услуга нарочито обухвата:</w:t>
      </w:r>
    </w:p>
    <w:p w14:paraId="4D8FEC2A" w14:textId="04E2CD03" w:rsidR="008A03DE" w:rsidRPr="00F77FD0" w:rsidRDefault="008A03DE" w:rsidP="004A018F">
      <w:pPr>
        <w:pStyle w:val="1tekst"/>
        <w:numPr>
          <w:ilvl w:val="0"/>
          <w:numId w:val="11"/>
        </w:numPr>
        <w:rPr>
          <w:sz w:val="24"/>
          <w:szCs w:val="24"/>
          <w:lang w:val="sr-Cyrl-CS"/>
        </w:rPr>
      </w:pPr>
      <w:r w:rsidRPr="00F77FD0">
        <w:rPr>
          <w:sz w:val="24"/>
          <w:szCs w:val="24"/>
          <w:lang w:val="sr-Cyrl-CS"/>
        </w:rPr>
        <w:t>информације и карте;</w:t>
      </w:r>
    </w:p>
    <w:p w14:paraId="2563E5E5" w14:textId="0BDF912F" w:rsidR="009C3148" w:rsidRPr="00F77FD0" w:rsidRDefault="008A03DE" w:rsidP="004A018F">
      <w:pPr>
        <w:pStyle w:val="1tekst"/>
        <w:numPr>
          <w:ilvl w:val="0"/>
          <w:numId w:val="11"/>
        </w:numPr>
        <w:rPr>
          <w:sz w:val="24"/>
          <w:szCs w:val="24"/>
          <w:lang w:val="sr-Cyrl-CS"/>
        </w:rPr>
      </w:pPr>
      <w:r w:rsidRPr="00F77FD0">
        <w:rPr>
          <w:sz w:val="24"/>
          <w:szCs w:val="24"/>
          <w:lang w:val="sr-Cyrl-CS"/>
        </w:rPr>
        <w:t>тачност услуга, и опште принципе решавања поремећаја у пружању услуга;</w:t>
      </w:r>
    </w:p>
    <w:p w14:paraId="0477457B" w14:textId="77777777" w:rsidR="009C3148" w:rsidRPr="00F77FD0" w:rsidRDefault="0017568B" w:rsidP="004A018F">
      <w:pPr>
        <w:pStyle w:val="1tekst"/>
        <w:numPr>
          <w:ilvl w:val="0"/>
          <w:numId w:val="11"/>
        </w:numPr>
        <w:rPr>
          <w:sz w:val="24"/>
          <w:szCs w:val="24"/>
          <w:lang w:val="sr-Cyrl-CS"/>
        </w:rPr>
      </w:pPr>
      <w:r w:rsidRPr="00F77FD0">
        <w:rPr>
          <w:sz w:val="24"/>
          <w:szCs w:val="24"/>
          <w:lang w:val="sr-Cyrl-RS"/>
        </w:rPr>
        <w:t>кашњење:</w:t>
      </w:r>
    </w:p>
    <w:p w14:paraId="6EB13781" w14:textId="77777777" w:rsidR="00747F9F" w:rsidRPr="00F77FD0" w:rsidRDefault="00747F9F" w:rsidP="00A82B19">
      <w:pPr>
        <w:pStyle w:val="1tekst"/>
        <w:ind w:left="1110" w:firstLine="24"/>
        <w:rPr>
          <w:sz w:val="24"/>
          <w:szCs w:val="24"/>
          <w:lang w:val="sr-Cyrl-RS"/>
        </w:rPr>
      </w:pPr>
      <w:r w:rsidRPr="00F77FD0">
        <w:rPr>
          <w:sz w:val="24"/>
          <w:szCs w:val="24"/>
          <w:lang w:val="sr-Cyrl-RS"/>
        </w:rPr>
        <w:t>(1) укупно просечно кашњење услуге изражено у процентима по</w:t>
      </w:r>
      <w:r w:rsidR="00D85D80" w:rsidRPr="00F77FD0">
        <w:rPr>
          <w:sz w:val="24"/>
          <w:szCs w:val="24"/>
          <w:lang w:val="sr-Cyrl-RS"/>
        </w:rPr>
        <w:t xml:space="preserve"> категорији услуге (даљински</w:t>
      </w:r>
      <w:r w:rsidRPr="00F77FD0">
        <w:rPr>
          <w:sz w:val="24"/>
          <w:szCs w:val="24"/>
          <w:lang w:val="sr-Cyrl-RS"/>
        </w:rPr>
        <w:t>, регионални и градски/приградски);</w:t>
      </w:r>
    </w:p>
    <w:p w14:paraId="1FAB3611" w14:textId="77777777" w:rsidR="007D782C" w:rsidRPr="00F77FD0" w:rsidRDefault="00C929E4" w:rsidP="00A82B19">
      <w:pPr>
        <w:pStyle w:val="1tekst"/>
        <w:ind w:left="1110" w:firstLine="24"/>
        <w:rPr>
          <w:sz w:val="24"/>
          <w:szCs w:val="24"/>
          <w:lang w:val="sr-Cyrl-RS"/>
        </w:rPr>
      </w:pPr>
      <w:r w:rsidRPr="00F77FD0">
        <w:rPr>
          <w:sz w:val="24"/>
          <w:szCs w:val="24"/>
          <w:lang w:val="sr-Cyrl-RS"/>
        </w:rPr>
        <w:t xml:space="preserve">(2) </w:t>
      </w:r>
      <w:r w:rsidR="00747F9F" w:rsidRPr="00F77FD0">
        <w:rPr>
          <w:sz w:val="24"/>
          <w:szCs w:val="24"/>
          <w:lang w:val="sr-Cyrl-RS"/>
        </w:rPr>
        <w:t xml:space="preserve">проценат кашњења </w:t>
      </w:r>
      <w:r w:rsidR="007D782C" w:rsidRPr="00F77FD0">
        <w:rPr>
          <w:sz w:val="24"/>
          <w:szCs w:val="24"/>
          <w:lang w:val="sr-Cyrl-RS"/>
        </w:rPr>
        <w:t>проузроковани следећим</w:t>
      </w:r>
      <w:r w:rsidR="00747F9F" w:rsidRPr="00F77FD0">
        <w:rPr>
          <w:sz w:val="24"/>
          <w:szCs w:val="24"/>
          <w:lang w:val="sr-Cyrl-RS"/>
        </w:rPr>
        <w:t xml:space="preserve"> околностима</w:t>
      </w:r>
      <w:r w:rsidR="007D782C" w:rsidRPr="00F77FD0">
        <w:rPr>
          <w:sz w:val="24"/>
          <w:szCs w:val="24"/>
          <w:lang w:val="sr-Cyrl-RS"/>
        </w:rPr>
        <w:t>:</w:t>
      </w:r>
    </w:p>
    <w:p w14:paraId="0645FABA" w14:textId="77777777" w:rsidR="007A6EB2" w:rsidRPr="00F77FD0" w:rsidRDefault="00E619E4" w:rsidP="007A6EB2">
      <w:pPr>
        <w:pStyle w:val="1tekst"/>
        <w:ind w:left="1110" w:firstLine="24"/>
        <w:rPr>
          <w:sz w:val="24"/>
          <w:szCs w:val="24"/>
          <w:lang w:val="sr-Cyrl-RS"/>
        </w:rPr>
      </w:pPr>
      <w:r w:rsidRPr="00F77FD0">
        <w:rPr>
          <w:sz w:val="24"/>
          <w:szCs w:val="24"/>
          <w:lang w:val="sr-Cyrl-RS"/>
        </w:rPr>
        <w:t xml:space="preserve"> - </w:t>
      </w:r>
      <w:r w:rsidR="00E87700" w:rsidRPr="00F77FD0">
        <w:rPr>
          <w:sz w:val="24"/>
          <w:szCs w:val="24"/>
          <w:lang w:val="sr-Cyrl-RS"/>
        </w:rPr>
        <w:t>ванредним</w:t>
      </w:r>
      <w:r w:rsidRPr="00F77FD0">
        <w:rPr>
          <w:sz w:val="24"/>
          <w:szCs w:val="24"/>
          <w:lang w:val="sr-Cyrl-RS"/>
        </w:rPr>
        <w:t xml:space="preserve"> о</w:t>
      </w:r>
      <w:r w:rsidR="007A6EB2" w:rsidRPr="00F77FD0">
        <w:rPr>
          <w:sz w:val="24"/>
          <w:szCs w:val="24"/>
          <w:lang w:val="sr-Cyrl-RS"/>
        </w:rPr>
        <w:t>колностима које нису повезане с</w:t>
      </w:r>
      <w:r w:rsidR="00E87700" w:rsidRPr="00F77FD0">
        <w:rPr>
          <w:sz w:val="24"/>
          <w:szCs w:val="24"/>
          <w:lang w:val="sr-Cyrl-RS"/>
        </w:rPr>
        <w:t>а</w:t>
      </w:r>
      <w:r w:rsidR="007A6EB2" w:rsidRPr="00F77FD0">
        <w:rPr>
          <w:sz w:val="24"/>
          <w:szCs w:val="24"/>
          <w:lang w:val="sr-Cyrl-RS"/>
        </w:rPr>
        <w:t xml:space="preserve"> </w:t>
      </w:r>
      <w:r w:rsidR="00401013" w:rsidRPr="00F77FD0">
        <w:rPr>
          <w:sz w:val="24"/>
          <w:szCs w:val="24"/>
          <w:lang w:val="sr-Cyrl-RS"/>
        </w:rPr>
        <w:t>железничким саобраћајем</w:t>
      </w:r>
      <w:r w:rsidR="007A6EB2" w:rsidRPr="00F77FD0">
        <w:rPr>
          <w:sz w:val="24"/>
          <w:szCs w:val="24"/>
          <w:lang w:val="sr-Cyrl-RS"/>
        </w:rPr>
        <w:t>, по</w:t>
      </w:r>
      <w:r w:rsidR="00401013" w:rsidRPr="00F77FD0">
        <w:rPr>
          <w:sz w:val="24"/>
          <w:szCs w:val="24"/>
          <w:lang w:val="sr-Cyrl-RS"/>
        </w:rPr>
        <w:t>пут екстремних временских услова</w:t>
      </w:r>
      <w:r w:rsidR="007A6EB2" w:rsidRPr="00F77FD0">
        <w:rPr>
          <w:sz w:val="24"/>
          <w:szCs w:val="24"/>
          <w:lang w:val="sr-Cyrl-RS"/>
        </w:rPr>
        <w:t>, великих природних катастрофа или великих</w:t>
      </w:r>
      <w:r w:rsidR="001960C7" w:rsidRPr="00F77FD0">
        <w:rPr>
          <w:sz w:val="24"/>
          <w:szCs w:val="24"/>
          <w:lang w:val="sr-Cyrl-RS"/>
        </w:rPr>
        <w:t xml:space="preserve"> криза</w:t>
      </w:r>
      <w:r w:rsidR="007A6EB2" w:rsidRPr="00F77FD0">
        <w:rPr>
          <w:sz w:val="24"/>
          <w:szCs w:val="24"/>
          <w:lang w:val="sr-Cyrl-RS"/>
        </w:rPr>
        <w:t xml:space="preserve"> ј</w:t>
      </w:r>
      <w:r w:rsidR="006C14CE" w:rsidRPr="00F77FD0">
        <w:rPr>
          <w:sz w:val="24"/>
          <w:szCs w:val="24"/>
          <w:lang w:val="sr-Cyrl-RS"/>
        </w:rPr>
        <w:t>авно</w:t>
      </w:r>
      <w:r w:rsidR="001960C7" w:rsidRPr="00F77FD0">
        <w:rPr>
          <w:sz w:val="24"/>
          <w:szCs w:val="24"/>
          <w:lang w:val="sr-Cyrl-RS"/>
        </w:rPr>
        <w:t>г здравља</w:t>
      </w:r>
      <w:r w:rsidR="006C14CE" w:rsidRPr="00F77FD0">
        <w:rPr>
          <w:sz w:val="24"/>
          <w:szCs w:val="24"/>
          <w:lang w:val="sr-Cyrl-RS"/>
        </w:rPr>
        <w:t>, које железнички пр</w:t>
      </w:r>
      <w:r w:rsidR="007A6EB2" w:rsidRPr="00F77FD0">
        <w:rPr>
          <w:sz w:val="24"/>
          <w:szCs w:val="24"/>
          <w:lang w:val="sr-Cyrl-RS"/>
        </w:rPr>
        <w:t xml:space="preserve">евозник, </w:t>
      </w:r>
      <w:r w:rsidR="009230DA" w:rsidRPr="00F77FD0">
        <w:rPr>
          <w:sz w:val="24"/>
          <w:szCs w:val="24"/>
          <w:lang w:val="sr-Cyrl-RS"/>
        </w:rPr>
        <w:t xml:space="preserve">без обзира </w:t>
      </w:r>
      <w:r w:rsidR="00EB1845" w:rsidRPr="00F77FD0">
        <w:rPr>
          <w:sz w:val="24"/>
          <w:szCs w:val="24"/>
          <w:lang w:val="sr-Cyrl-RS"/>
        </w:rPr>
        <w:t xml:space="preserve">на то </w:t>
      </w:r>
      <w:r w:rsidR="009230DA" w:rsidRPr="00F77FD0">
        <w:rPr>
          <w:sz w:val="24"/>
          <w:szCs w:val="24"/>
          <w:lang w:val="sr-Cyrl-RS"/>
        </w:rPr>
        <w:t xml:space="preserve">што је предузео </w:t>
      </w:r>
      <w:r w:rsidR="00E24DBD" w:rsidRPr="00F77FD0">
        <w:rPr>
          <w:sz w:val="24"/>
          <w:szCs w:val="24"/>
          <w:lang w:val="sr-Cyrl-RS"/>
        </w:rPr>
        <w:t xml:space="preserve">потребне </w:t>
      </w:r>
      <w:r w:rsidR="009230DA" w:rsidRPr="00F77FD0">
        <w:rPr>
          <w:sz w:val="24"/>
          <w:szCs w:val="24"/>
          <w:lang w:val="sr-Cyrl-RS"/>
        </w:rPr>
        <w:t>мере</w:t>
      </w:r>
      <w:r w:rsidR="007034B3" w:rsidRPr="00F77FD0">
        <w:rPr>
          <w:sz w:val="24"/>
          <w:szCs w:val="24"/>
          <w:lang w:val="sr-Cyrl-RS"/>
        </w:rPr>
        <w:t>, није могао избећи и чије посл</w:t>
      </w:r>
      <w:r w:rsidR="00E24DBD" w:rsidRPr="00F77FD0">
        <w:rPr>
          <w:sz w:val="24"/>
          <w:szCs w:val="24"/>
          <w:lang w:val="sr-Cyrl-RS"/>
        </w:rPr>
        <w:t>едице није могао спр</w:t>
      </w:r>
      <w:r w:rsidR="007A6EB2" w:rsidRPr="00F77FD0">
        <w:rPr>
          <w:sz w:val="24"/>
          <w:szCs w:val="24"/>
          <w:lang w:val="sr-Cyrl-RS"/>
        </w:rPr>
        <w:t>ечити;</w:t>
      </w:r>
    </w:p>
    <w:p w14:paraId="45B06F29" w14:textId="77777777" w:rsidR="007A6EB2" w:rsidRPr="00F77FD0" w:rsidRDefault="00E619E4" w:rsidP="007A6EB2">
      <w:pPr>
        <w:pStyle w:val="1tekst"/>
        <w:ind w:left="1110" w:firstLine="24"/>
        <w:rPr>
          <w:sz w:val="24"/>
          <w:szCs w:val="24"/>
          <w:lang w:val="sr-Cyrl-RS"/>
        </w:rPr>
      </w:pPr>
      <w:r w:rsidRPr="00F77FD0">
        <w:rPr>
          <w:sz w:val="24"/>
          <w:szCs w:val="24"/>
          <w:lang w:val="sr-Cyrl-RS"/>
        </w:rPr>
        <w:t xml:space="preserve">- </w:t>
      </w:r>
      <w:r w:rsidR="00E24DBD" w:rsidRPr="00F77FD0">
        <w:rPr>
          <w:sz w:val="24"/>
          <w:szCs w:val="24"/>
          <w:lang w:val="sr-Cyrl-RS"/>
        </w:rPr>
        <w:t>кривицом путника</w:t>
      </w:r>
      <w:r w:rsidR="007A6EB2" w:rsidRPr="00F77FD0">
        <w:rPr>
          <w:sz w:val="24"/>
          <w:szCs w:val="24"/>
          <w:lang w:val="sr-Cyrl-RS"/>
        </w:rPr>
        <w:t>; или</w:t>
      </w:r>
    </w:p>
    <w:p w14:paraId="1CA55D93" w14:textId="77777777" w:rsidR="00A82B19" w:rsidRPr="00F77FD0" w:rsidRDefault="00E24DBD" w:rsidP="007A6EB2">
      <w:pPr>
        <w:pStyle w:val="1tekst"/>
        <w:ind w:left="1110" w:firstLine="24"/>
        <w:rPr>
          <w:sz w:val="24"/>
          <w:szCs w:val="24"/>
          <w:lang w:val="sr-Cyrl-RS"/>
        </w:rPr>
      </w:pPr>
      <w:r w:rsidRPr="00F77FD0">
        <w:rPr>
          <w:sz w:val="24"/>
          <w:szCs w:val="24"/>
          <w:lang w:val="sr-Cyrl-RS"/>
        </w:rPr>
        <w:t xml:space="preserve">- </w:t>
      </w:r>
      <w:r w:rsidR="002355C6" w:rsidRPr="00F77FD0">
        <w:rPr>
          <w:sz w:val="24"/>
          <w:szCs w:val="24"/>
          <w:lang w:val="sr-Cyrl-RS"/>
        </w:rPr>
        <w:t>понашањем трећег лица које железнички пр</w:t>
      </w:r>
      <w:r w:rsidR="007A6EB2" w:rsidRPr="00F77FD0">
        <w:rPr>
          <w:sz w:val="24"/>
          <w:szCs w:val="24"/>
          <w:lang w:val="sr-Cyrl-RS"/>
        </w:rPr>
        <w:t xml:space="preserve">евозник, </w:t>
      </w:r>
      <w:r w:rsidR="002355C6" w:rsidRPr="00F77FD0">
        <w:rPr>
          <w:sz w:val="24"/>
          <w:szCs w:val="24"/>
          <w:lang w:val="sr-Cyrl-RS"/>
        </w:rPr>
        <w:t>без обзира на то што је предузео потребне мере, није могао избећи и чије последице није могао спречити, попут лица</w:t>
      </w:r>
      <w:r w:rsidR="007A6EB2" w:rsidRPr="00F77FD0">
        <w:rPr>
          <w:sz w:val="24"/>
          <w:szCs w:val="24"/>
          <w:lang w:val="sr-Cyrl-RS"/>
        </w:rPr>
        <w:t xml:space="preserve"> на прузи, крађе</w:t>
      </w:r>
      <w:r w:rsidR="002355C6" w:rsidRPr="00F77FD0">
        <w:rPr>
          <w:sz w:val="24"/>
          <w:szCs w:val="24"/>
          <w:lang w:val="sr-Cyrl-RS"/>
        </w:rPr>
        <w:t xml:space="preserve"> кабла, хитних случајева у возу</w:t>
      </w:r>
      <w:r w:rsidR="007A6EB2" w:rsidRPr="00F77FD0">
        <w:rPr>
          <w:sz w:val="24"/>
          <w:szCs w:val="24"/>
          <w:lang w:val="sr-Cyrl-RS"/>
        </w:rPr>
        <w:t xml:space="preserve">, активности </w:t>
      </w:r>
      <w:r w:rsidR="00A709CE" w:rsidRPr="00F77FD0">
        <w:rPr>
          <w:sz w:val="24"/>
          <w:szCs w:val="24"/>
          <w:lang w:val="sr-Cyrl-RS"/>
        </w:rPr>
        <w:t>извршења закона</w:t>
      </w:r>
      <w:r w:rsidR="007A6EB2" w:rsidRPr="00F77FD0">
        <w:rPr>
          <w:sz w:val="24"/>
          <w:szCs w:val="24"/>
          <w:lang w:val="sr-Cyrl-RS"/>
        </w:rPr>
        <w:t xml:space="preserve">, саботаже </w:t>
      </w:r>
      <w:r w:rsidR="00FF6EBB" w:rsidRPr="00F77FD0">
        <w:rPr>
          <w:sz w:val="24"/>
          <w:szCs w:val="24"/>
          <w:lang w:val="sr-Cyrl-RS"/>
        </w:rPr>
        <w:t>или тероризма;</w:t>
      </w:r>
    </w:p>
    <w:p w14:paraId="0F03968A" w14:textId="29716428" w:rsidR="00747F9F" w:rsidRPr="00F77FD0" w:rsidRDefault="0063251F" w:rsidP="004A018F">
      <w:pPr>
        <w:pStyle w:val="1tekst"/>
        <w:ind w:left="1110" w:firstLine="24"/>
        <w:rPr>
          <w:sz w:val="24"/>
          <w:szCs w:val="24"/>
          <w:lang w:val="sr-Cyrl-RS"/>
        </w:rPr>
      </w:pPr>
      <w:r w:rsidRPr="00F77FD0">
        <w:rPr>
          <w:sz w:val="24"/>
          <w:szCs w:val="24"/>
          <w:lang w:val="sr-Latn-RS"/>
        </w:rPr>
        <w:t>(3)</w:t>
      </w:r>
      <w:r w:rsidR="00D45C54" w:rsidRPr="00F77FD0">
        <w:rPr>
          <w:sz w:val="24"/>
          <w:szCs w:val="24"/>
          <w:lang w:val="sr-Cyrl-RS"/>
        </w:rPr>
        <w:t xml:space="preserve"> </w:t>
      </w:r>
      <w:r w:rsidR="00747F9F" w:rsidRPr="00F77FD0">
        <w:rPr>
          <w:sz w:val="24"/>
          <w:szCs w:val="24"/>
          <w:lang w:val="sr-Cyrl-RS"/>
        </w:rPr>
        <w:t>проценат услуга које касне</w:t>
      </w:r>
      <w:r w:rsidRPr="00F77FD0">
        <w:rPr>
          <w:sz w:val="24"/>
          <w:szCs w:val="24"/>
          <w:lang w:val="sr-Latn-RS"/>
        </w:rPr>
        <w:t xml:space="preserve"> </w:t>
      </w:r>
      <w:r w:rsidRPr="00F77FD0">
        <w:rPr>
          <w:sz w:val="24"/>
          <w:szCs w:val="24"/>
          <w:lang w:val="sr-Cyrl-RS"/>
        </w:rPr>
        <w:t>у поласку</w:t>
      </w:r>
      <w:r w:rsidR="00747F9F" w:rsidRPr="00F77FD0">
        <w:rPr>
          <w:sz w:val="24"/>
          <w:szCs w:val="24"/>
          <w:lang w:val="sr-Cyrl-RS"/>
        </w:rPr>
        <w:t>;</w:t>
      </w:r>
    </w:p>
    <w:p w14:paraId="17B2E036" w14:textId="02376C91" w:rsidR="00747F9F" w:rsidRPr="00F77FD0" w:rsidRDefault="0063251F" w:rsidP="004A018F">
      <w:pPr>
        <w:pStyle w:val="1tekst"/>
        <w:ind w:left="1110" w:firstLine="24"/>
        <w:rPr>
          <w:sz w:val="24"/>
          <w:szCs w:val="24"/>
          <w:lang w:val="sr-Cyrl-RS"/>
        </w:rPr>
      </w:pPr>
      <w:r w:rsidRPr="00F77FD0">
        <w:rPr>
          <w:sz w:val="24"/>
          <w:szCs w:val="24"/>
          <w:lang w:val="sr-Cyrl-RS"/>
        </w:rPr>
        <w:t xml:space="preserve">(4) </w:t>
      </w:r>
      <w:r w:rsidR="00747F9F" w:rsidRPr="00F77FD0">
        <w:rPr>
          <w:sz w:val="24"/>
          <w:szCs w:val="24"/>
          <w:lang w:val="sr-Cyrl-RS"/>
        </w:rPr>
        <w:t xml:space="preserve">проценат услуга </w:t>
      </w:r>
      <w:r w:rsidRPr="00F77FD0">
        <w:rPr>
          <w:sz w:val="24"/>
          <w:szCs w:val="24"/>
          <w:lang w:val="sr-Cyrl-RS"/>
        </w:rPr>
        <w:t xml:space="preserve">које </w:t>
      </w:r>
      <w:r w:rsidR="00747F9F" w:rsidRPr="00F77FD0">
        <w:rPr>
          <w:sz w:val="24"/>
          <w:szCs w:val="24"/>
          <w:lang w:val="sr-Cyrl-RS"/>
        </w:rPr>
        <w:t>касн</w:t>
      </w:r>
      <w:r w:rsidRPr="00F77FD0">
        <w:rPr>
          <w:sz w:val="24"/>
          <w:szCs w:val="24"/>
          <w:lang w:val="sr-Cyrl-RS"/>
        </w:rPr>
        <w:t>е у</w:t>
      </w:r>
      <w:r w:rsidR="00747F9F" w:rsidRPr="00F77FD0">
        <w:rPr>
          <w:sz w:val="24"/>
          <w:szCs w:val="24"/>
          <w:lang w:val="sr-Cyrl-RS"/>
        </w:rPr>
        <w:t xml:space="preserve"> доласк</w:t>
      </w:r>
      <w:r w:rsidRPr="00F77FD0">
        <w:rPr>
          <w:sz w:val="24"/>
          <w:szCs w:val="24"/>
          <w:lang w:val="sr-Cyrl-RS"/>
        </w:rPr>
        <w:t>у</w:t>
      </w:r>
      <w:r w:rsidR="00747F9F" w:rsidRPr="00F77FD0">
        <w:rPr>
          <w:sz w:val="24"/>
          <w:szCs w:val="24"/>
          <w:lang w:val="sr-Cyrl-RS"/>
        </w:rPr>
        <w:t>:</w:t>
      </w:r>
    </w:p>
    <w:p w14:paraId="4450344F" w14:textId="1AD1682E" w:rsidR="00747F9F" w:rsidRPr="00F77FD0" w:rsidRDefault="006E1841" w:rsidP="004A018F">
      <w:pPr>
        <w:pStyle w:val="1tekst"/>
        <w:ind w:left="1110" w:firstLine="24"/>
        <w:rPr>
          <w:sz w:val="24"/>
          <w:szCs w:val="24"/>
          <w:lang w:val="sr-Cyrl-RS"/>
        </w:rPr>
      </w:pPr>
      <w:r w:rsidRPr="00F77FD0">
        <w:rPr>
          <w:sz w:val="24"/>
          <w:szCs w:val="24"/>
          <w:lang w:val="sr-Cyrl-RS"/>
        </w:rPr>
        <w:t xml:space="preserve">а) </w:t>
      </w:r>
      <w:r w:rsidR="00747F9F" w:rsidRPr="00F77FD0">
        <w:rPr>
          <w:sz w:val="24"/>
          <w:szCs w:val="24"/>
          <w:lang w:val="sr-Cyrl-RS"/>
        </w:rPr>
        <w:t>проценат кашњења краћих од 60 минута;</w:t>
      </w:r>
    </w:p>
    <w:p w14:paraId="53F3997C" w14:textId="77777777" w:rsidR="00747F9F" w:rsidRPr="00F77FD0" w:rsidRDefault="006E1841" w:rsidP="004A018F">
      <w:pPr>
        <w:pStyle w:val="1tekst"/>
        <w:ind w:left="1110" w:firstLine="24"/>
        <w:rPr>
          <w:sz w:val="24"/>
          <w:szCs w:val="24"/>
          <w:lang w:val="sr-Cyrl-RS"/>
        </w:rPr>
      </w:pPr>
      <w:r w:rsidRPr="00F77FD0">
        <w:rPr>
          <w:sz w:val="24"/>
          <w:szCs w:val="24"/>
          <w:lang w:val="sr-Cyrl-RS"/>
        </w:rPr>
        <w:t xml:space="preserve">б) </w:t>
      </w:r>
      <w:r w:rsidR="00747F9F" w:rsidRPr="00F77FD0">
        <w:rPr>
          <w:sz w:val="24"/>
          <w:szCs w:val="24"/>
          <w:lang w:val="sr-Cyrl-RS"/>
        </w:rPr>
        <w:t>проценат кашњења од 60 до 119 минута;</w:t>
      </w:r>
    </w:p>
    <w:p w14:paraId="4353FB45" w14:textId="77777777" w:rsidR="00223A49" w:rsidRPr="00F77FD0" w:rsidRDefault="006E1841" w:rsidP="004A018F">
      <w:pPr>
        <w:pStyle w:val="1tekst"/>
        <w:ind w:left="1110" w:firstLine="24"/>
        <w:rPr>
          <w:sz w:val="24"/>
          <w:szCs w:val="24"/>
          <w:lang w:val="sr-Cyrl-CS"/>
        </w:rPr>
      </w:pPr>
      <w:r w:rsidRPr="00F77FD0">
        <w:rPr>
          <w:sz w:val="24"/>
          <w:szCs w:val="24"/>
          <w:lang w:val="sr-Cyrl-RS"/>
        </w:rPr>
        <w:t xml:space="preserve">в) </w:t>
      </w:r>
      <w:r w:rsidR="00747F9F" w:rsidRPr="00F77FD0">
        <w:rPr>
          <w:sz w:val="24"/>
          <w:szCs w:val="24"/>
          <w:lang w:val="sr-Cyrl-RS"/>
        </w:rPr>
        <w:t>проценат кашњења од 120 минута или више;</w:t>
      </w:r>
    </w:p>
    <w:p w14:paraId="05659FAF" w14:textId="1D7B7A81" w:rsidR="006E1841" w:rsidRPr="00F77FD0" w:rsidRDefault="00A67322" w:rsidP="00A82B19">
      <w:pPr>
        <w:pStyle w:val="1tekst"/>
        <w:numPr>
          <w:ilvl w:val="0"/>
          <w:numId w:val="11"/>
        </w:numPr>
        <w:rPr>
          <w:sz w:val="24"/>
          <w:szCs w:val="24"/>
          <w:lang w:val="sr-Cyrl-RS"/>
        </w:rPr>
      </w:pPr>
      <w:r w:rsidRPr="00F77FD0">
        <w:rPr>
          <w:sz w:val="24"/>
          <w:szCs w:val="24"/>
          <w:lang w:val="sr-Cyrl-RS"/>
        </w:rPr>
        <w:t xml:space="preserve">отказивање </w:t>
      </w:r>
      <w:r w:rsidR="008A03DE" w:rsidRPr="00F77FD0">
        <w:rPr>
          <w:sz w:val="24"/>
          <w:szCs w:val="24"/>
          <w:lang w:val="sr-Cyrl-RS"/>
        </w:rPr>
        <w:t>услуга</w:t>
      </w:r>
      <w:r w:rsidR="006E1841" w:rsidRPr="00F77FD0">
        <w:rPr>
          <w:sz w:val="24"/>
          <w:szCs w:val="24"/>
          <w:lang w:val="sr-Cyrl-RS"/>
        </w:rPr>
        <w:t>:</w:t>
      </w:r>
    </w:p>
    <w:p w14:paraId="26AB9FB8" w14:textId="77777777" w:rsidR="00193B35" w:rsidRPr="00F77FD0" w:rsidRDefault="00193B35" w:rsidP="004A018F">
      <w:pPr>
        <w:pStyle w:val="1tekst"/>
        <w:ind w:left="1110" w:firstLine="0"/>
        <w:rPr>
          <w:sz w:val="24"/>
          <w:szCs w:val="24"/>
          <w:lang w:val="sr-Cyrl-CS"/>
        </w:rPr>
      </w:pPr>
      <w:r w:rsidRPr="00F77FD0">
        <w:rPr>
          <w:sz w:val="24"/>
          <w:szCs w:val="24"/>
          <w:lang w:val="sr-Cyrl-CS"/>
        </w:rPr>
        <w:t xml:space="preserve">(1) </w:t>
      </w:r>
      <w:r w:rsidR="00A67322" w:rsidRPr="00F77FD0">
        <w:rPr>
          <w:sz w:val="24"/>
          <w:szCs w:val="24"/>
          <w:lang w:val="sr-Cyrl-CS"/>
        </w:rPr>
        <w:t>отказивање</w:t>
      </w:r>
      <w:r w:rsidRPr="00F77FD0">
        <w:rPr>
          <w:sz w:val="24"/>
          <w:szCs w:val="24"/>
          <w:lang w:val="sr-Cyrl-CS"/>
        </w:rPr>
        <w:t xml:space="preserve"> услуге изражено у процентима према категорији услуге (међународне, домаће, регионалне и градске/приградске);</w:t>
      </w:r>
    </w:p>
    <w:p w14:paraId="211B1097" w14:textId="12ADE91D" w:rsidR="00193B35" w:rsidRPr="00F77FD0" w:rsidRDefault="00F75046" w:rsidP="004A018F">
      <w:pPr>
        <w:pStyle w:val="1tekst"/>
        <w:ind w:left="1110" w:firstLine="0"/>
        <w:rPr>
          <w:sz w:val="24"/>
          <w:szCs w:val="24"/>
          <w:lang w:val="sr-Cyrl-CS"/>
        </w:rPr>
      </w:pPr>
      <w:r w:rsidRPr="00F77FD0">
        <w:rPr>
          <w:sz w:val="24"/>
          <w:szCs w:val="24"/>
          <w:lang w:val="sr-Cyrl-CS"/>
        </w:rPr>
        <w:t>(2)</w:t>
      </w:r>
      <w:r w:rsidR="00A67322" w:rsidRPr="00F77FD0">
        <w:rPr>
          <w:sz w:val="24"/>
          <w:szCs w:val="24"/>
          <w:lang w:val="sr-Cyrl-CS"/>
        </w:rPr>
        <w:t xml:space="preserve"> отказивање</w:t>
      </w:r>
      <w:r w:rsidRPr="00F77FD0">
        <w:rPr>
          <w:sz w:val="24"/>
          <w:szCs w:val="24"/>
          <w:lang w:val="sr-Cyrl-CS"/>
        </w:rPr>
        <w:t xml:space="preserve"> </w:t>
      </w:r>
      <w:r w:rsidR="00193B35" w:rsidRPr="00F77FD0">
        <w:rPr>
          <w:sz w:val="24"/>
          <w:szCs w:val="24"/>
          <w:lang w:val="sr-Cyrl-CS"/>
        </w:rPr>
        <w:t>услуга изражено у процентима по категорија</w:t>
      </w:r>
      <w:r w:rsidR="0058639F" w:rsidRPr="00F77FD0">
        <w:rPr>
          <w:sz w:val="24"/>
          <w:szCs w:val="24"/>
          <w:lang w:val="sr-Cyrl-CS"/>
        </w:rPr>
        <w:t>м</w:t>
      </w:r>
      <w:r w:rsidR="00FA38F2" w:rsidRPr="00F77FD0">
        <w:rPr>
          <w:sz w:val="24"/>
          <w:szCs w:val="24"/>
          <w:lang w:val="sr-Cyrl-CS"/>
        </w:rPr>
        <w:t>а услуге (међународна, унутрашње</w:t>
      </w:r>
      <w:r w:rsidR="0058639F" w:rsidRPr="00F77FD0">
        <w:rPr>
          <w:sz w:val="24"/>
          <w:szCs w:val="24"/>
          <w:lang w:val="sr-Cyrl-CS"/>
        </w:rPr>
        <w:t xml:space="preserve"> даљин</w:t>
      </w:r>
      <w:r w:rsidR="00FA38F2" w:rsidRPr="00F77FD0">
        <w:rPr>
          <w:sz w:val="24"/>
          <w:szCs w:val="24"/>
          <w:lang w:val="sr-Cyrl-CS"/>
        </w:rPr>
        <w:t>ска</w:t>
      </w:r>
      <w:r w:rsidR="00193B35" w:rsidRPr="00F77FD0">
        <w:rPr>
          <w:sz w:val="24"/>
          <w:szCs w:val="24"/>
          <w:lang w:val="sr-Cyrl-CS"/>
        </w:rPr>
        <w:t>, регионална и градска/приградска) узрокована околностима из</w:t>
      </w:r>
      <w:r w:rsidR="00675E70" w:rsidRPr="00F77FD0">
        <w:rPr>
          <w:sz w:val="24"/>
          <w:szCs w:val="24"/>
          <w:lang w:val="sr-Cyrl-CS"/>
        </w:rPr>
        <w:t xml:space="preserve"> става 2. тачка 3) подтачка </w:t>
      </w:r>
      <w:r w:rsidR="0058639F" w:rsidRPr="00F77FD0">
        <w:rPr>
          <w:sz w:val="24"/>
          <w:szCs w:val="24"/>
          <w:lang w:val="sr-Cyrl-CS"/>
        </w:rPr>
        <w:t>(2)</w:t>
      </w:r>
      <w:r w:rsidR="00773952" w:rsidRPr="00F77FD0">
        <w:rPr>
          <w:sz w:val="24"/>
          <w:szCs w:val="24"/>
          <w:lang w:val="sr-Cyrl-CS"/>
        </w:rPr>
        <w:t xml:space="preserve"> овог члана</w:t>
      </w:r>
      <w:r w:rsidR="00193B35" w:rsidRPr="00F77FD0">
        <w:rPr>
          <w:sz w:val="24"/>
          <w:szCs w:val="24"/>
          <w:lang w:val="sr-Cyrl-CS"/>
        </w:rPr>
        <w:t>;</w:t>
      </w:r>
    </w:p>
    <w:p w14:paraId="60D609B5" w14:textId="343BCC32" w:rsidR="00634170" w:rsidRPr="00F77FD0" w:rsidRDefault="00634170" w:rsidP="00634170">
      <w:pPr>
        <w:pStyle w:val="1tekst"/>
        <w:ind w:left="1110" w:firstLine="0"/>
        <w:rPr>
          <w:sz w:val="24"/>
          <w:szCs w:val="24"/>
          <w:lang w:val="sr-Cyrl-CS"/>
        </w:rPr>
      </w:pPr>
      <w:r w:rsidRPr="00F77FD0">
        <w:rPr>
          <w:sz w:val="24"/>
          <w:szCs w:val="24"/>
          <w:lang w:val="sr-Cyrl-RS"/>
        </w:rPr>
        <w:t>5)</w:t>
      </w:r>
      <w:r w:rsidRPr="00F77FD0">
        <w:rPr>
          <w:sz w:val="24"/>
          <w:szCs w:val="24"/>
          <w:lang w:val="sr-Cyrl-CS"/>
        </w:rPr>
        <w:t xml:space="preserve"> чистоћу возних средстава)</w:t>
      </w:r>
    </w:p>
    <w:p w14:paraId="2855EA24" w14:textId="7E679F20" w:rsidR="007A1C26" w:rsidRPr="00F77FD0" w:rsidRDefault="00AA783F" w:rsidP="00A82B19">
      <w:pPr>
        <w:pStyle w:val="1tekst"/>
        <w:numPr>
          <w:ilvl w:val="0"/>
          <w:numId w:val="11"/>
        </w:numPr>
        <w:rPr>
          <w:sz w:val="24"/>
          <w:szCs w:val="24"/>
          <w:lang w:val="sr-Cyrl-CS"/>
        </w:rPr>
      </w:pPr>
      <w:r w:rsidRPr="00F77FD0">
        <w:rPr>
          <w:sz w:val="24"/>
          <w:szCs w:val="24"/>
          <w:lang w:val="sr-Cyrl-CS"/>
        </w:rPr>
        <w:t xml:space="preserve">истраживање </w:t>
      </w:r>
      <w:r w:rsidR="008A03DE" w:rsidRPr="00F77FD0">
        <w:rPr>
          <w:sz w:val="24"/>
          <w:szCs w:val="24"/>
          <w:lang w:val="sr-Cyrl-CS"/>
        </w:rPr>
        <w:t>о задовољству корисника;</w:t>
      </w:r>
    </w:p>
    <w:p w14:paraId="3180603D" w14:textId="68509964" w:rsidR="008A03DE" w:rsidRPr="00F77FD0" w:rsidRDefault="008A03DE" w:rsidP="004A018F">
      <w:pPr>
        <w:pStyle w:val="1tekst"/>
        <w:numPr>
          <w:ilvl w:val="0"/>
          <w:numId w:val="11"/>
        </w:numPr>
        <w:rPr>
          <w:sz w:val="24"/>
          <w:szCs w:val="24"/>
          <w:lang w:val="sr-Cyrl-CS"/>
        </w:rPr>
      </w:pPr>
      <w:r w:rsidRPr="00F77FD0">
        <w:rPr>
          <w:sz w:val="24"/>
          <w:szCs w:val="24"/>
          <w:lang w:val="sr-Cyrl-CS"/>
        </w:rPr>
        <w:t>поступање по притужбама и рекламацијама путника, рефундирање и надокнаду за непоштовање стандарда квалитета услуга;</w:t>
      </w:r>
    </w:p>
    <w:p w14:paraId="24F8C4D3" w14:textId="277B87EA" w:rsidR="00A8493A" w:rsidRPr="00F77FD0" w:rsidRDefault="008A03DE" w:rsidP="00BC44AC">
      <w:pPr>
        <w:pStyle w:val="1tekst"/>
        <w:numPr>
          <w:ilvl w:val="0"/>
          <w:numId w:val="11"/>
        </w:numPr>
        <w:rPr>
          <w:sz w:val="24"/>
          <w:szCs w:val="24"/>
          <w:lang w:val="sr-Cyrl-CS"/>
        </w:rPr>
      </w:pPr>
      <w:r w:rsidRPr="00F77FD0">
        <w:rPr>
          <w:sz w:val="24"/>
          <w:szCs w:val="24"/>
          <w:lang w:val="sr-Cyrl-CS"/>
        </w:rPr>
        <w:t>пружање помоћи особама са инвалидитетом и особама са смањеном покретљивошћу</w:t>
      </w:r>
      <w:r w:rsidR="0087289F" w:rsidRPr="00F77FD0">
        <w:rPr>
          <w:sz w:val="24"/>
          <w:szCs w:val="24"/>
          <w:lang w:val="sr-Cyrl-CS"/>
        </w:rPr>
        <w:t xml:space="preserve">, </w:t>
      </w:r>
      <w:r w:rsidR="00A930CC" w:rsidRPr="00F77FD0">
        <w:rPr>
          <w:sz w:val="24"/>
          <w:szCs w:val="24"/>
          <w:lang w:val="sr-Cyrl-CS"/>
        </w:rPr>
        <w:t>консултације</w:t>
      </w:r>
      <w:r w:rsidR="009E3763" w:rsidRPr="00F77FD0">
        <w:rPr>
          <w:sz w:val="24"/>
          <w:szCs w:val="24"/>
          <w:lang w:val="sr-Cyrl-CS"/>
        </w:rPr>
        <w:t xml:space="preserve"> о тој</w:t>
      </w:r>
      <w:r w:rsidR="00A8493A" w:rsidRPr="00F77FD0">
        <w:rPr>
          <w:sz w:val="24"/>
          <w:szCs w:val="24"/>
          <w:lang w:val="sr-Cyrl-CS"/>
        </w:rPr>
        <w:t xml:space="preserve"> помоћи са </w:t>
      </w:r>
      <w:r w:rsidR="005E36A3" w:rsidRPr="00F77FD0">
        <w:rPr>
          <w:sz w:val="24"/>
          <w:szCs w:val="24"/>
          <w:lang w:val="sr-Cyrl-CS"/>
        </w:rPr>
        <w:t xml:space="preserve">репрезентативним </w:t>
      </w:r>
      <w:r w:rsidR="00A8493A" w:rsidRPr="00F77FD0">
        <w:rPr>
          <w:sz w:val="24"/>
          <w:szCs w:val="24"/>
          <w:lang w:val="sr-Cyrl-CS"/>
        </w:rPr>
        <w:t>организацијама и, по потреби, представницима особа са инвалидитетом и ос</w:t>
      </w:r>
      <w:r w:rsidR="0087289F" w:rsidRPr="00F77FD0">
        <w:rPr>
          <w:sz w:val="24"/>
          <w:szCs w:val="24"/>
          <w:lang w:val="sr-Cyrl-CS"/>
        </w:rPr>
        <w:t>оба</w:t>
      </w:r>
      <w:r w:rsidR="005E36A3" w:rsidRPr="00F77FD0">
        <w:rPr>
          <w:sz w:val="24"/>
          <w:szCs w:val="24"/>
          <w:lang w:val="sr-Cyrl-CS"/>
        </w:rPr>
        <w:t xml:space="preserve"> са смањеном покретљивошћу.</w:t>
      </w:r>
    </w:p>
    <w:p w14:paraId="34F96BAF" w14:textId="2F263B88" w:rsidR="00213DC9" w:rsidRPr="00F77FD0" w:rsidRDefault="00213DC9" w:rsidP="00213DC9">
      <w:pPr>
        <w:pStyle w:val="1tekst"/>
        <w:rPr>
          <w:sz w:val="24"/>
          <w:szCs w:val="24"/>
          <w:lang w:val="sr-Cyrl-CS"/>
        </w:rPr>
      </w:pPr>
      <w:r w:rsidRPr="00F77FD0">
        <w:rPr>
          <w:sz w:val="24"/>
          <w:szCs w:val="24"/>
          <w:lang w:val="sr-Cyrl-CS"/>
        </w:rPr>
        <w:t>Стандарди квалитета из ст. 1. овог члана</w:t>
      </w:r>
      <w:r w:rsidRPr="00F77FD0">
        <w:rPr>
          <w:sz w:val="24"/>
          <w:szCs w:val="24"/>
          <w:lang w:val="sr-Cyrl-RS"/>
        </w:rPr>
        <w:t>, поред осталог,</w:t>
      </w:r>
      <w:r w:rsidRPr="00F77FD0">
        <w:rPr>
          <w:sz w:val="24"/>
          <w:szCs w:val="24"/>
          <w:lang w:val="sr-Cyrl-CS"/>
        </w:rPr>
        <w:t xml:space="preserve"> нарочито обухватају циљне вредности учинка пословања које превозник дефинише, и то за оне кључне показатеље из ст. 2. овог члана који се могу квантификовати. Систем управљања квалитетом треба да буде такав да подржава остварење дефинисаних циљних вредности квалитета, као и да узме у обзир ефикасно коришћење расположивих ресурса (финансијских, људских, техничких, организационих, и др).</w:t>
      </w:r>
    </w:p>
    <w:p w14:paraId="76A3A31F" w14:textId="77777777" w:rsidR="00A8493A" w:rsidRPr="00F77FD0" w:rsidRDefault="00A8493A" w:rsidP="00647E90">
      <w:pPr>
        <w:pStyle w:val="1tekst"/>
        <w:ind w:left="750" w:firstLine="0"/>
        <w:rPr>
          <w:sz w:val="24"/>
          <w:szCs w:val="24"/>
          <w:lang w:val="sr-Cyrl-CS"/>
        </w:rPr>
      </w:pPr>
    </w:p>
    <w:p w14:paraId="5BDA184E" w14:textId="77777777" w:rsidR="00460C3F" w:rsidRPr="00F77FD0" w:rsidRDefault="008A03DE" w:rsidP="00647E90">
      <w:pPr>
        <w:pStyle w:val="1tekst"/>
        <w:rPr>
          <w:sz w:val="24"/>
          <w:szCs w:val="24"/>
          <w:lang w:val="sr-Cyrl-CS"/>
        </w:rPr>
      </w:pPr>
      <w:r w:rsidRPr="00F77FD0">
        <w:rPr>
          <w:sz w:val="24"/>
          <w:szCs w:val="24"/>
          <w:lang w:val="sr-Cyrl-CS"/>
        </w:rPr>
        <w:t xml:space="preserve">Железнички превозници прате свој учинак у погледу стандарда квалитета услуга и </w:t>
      </w:r>
      <w:r w:rsidR="00E14F6F" w:rsidRPr="00F77FD0">
        <w:rPr>
          <w:sz w:val="24"/>
          <w:szCs w:val="24"/>
          <w:lang w:val="sr-Cyrl-CS"/>
        </w:rPr>
        <w:t xml:space="preserve"> </w:t>
      </w:r>
      <w:r w:rsidRPr="00F77FD0">
        <w:rPr>
          <w:sz w:val="24"/>
          <w:szCs w:val="24"/>
          <w:lang w:val="sr-Cyrl-CS"/>
        </w:rPr>
        <w:t>на својој интернет страници објављују извештај о учинку у погледу квалитета услуга</w:t>
      </w:r>
      <w:r w:rsidR="004A5012" w:rsidRPr="00F77FD0">
        <w:rPr>
          <w:sz w:val="24"/>
          <w:szCs w:val="24"/>
          <w:lang w:val="sr-Cyrl-CS"/>
        </w:rPr>
        <w:t xml:space="preserve"> за претходне две године</w:t>
      </w:r>
      <w:r w:rsidRPr="00F77FD0">
        <w:rPr>
          <w:sz w:val="24"/>
          <w:szCs w:val="24"/>
          <w:lang w:val="sr-Cyrl-CS"/>
        </w:rPr>
        <w:t>, најкасније до 30. јуна текуће године</w:t>
      </w:r>
      <w:r w:rsidR="00C03510" w:rsidRPr="00F77FD0">
        <w:rPr>
          <w:sz w:val="24"/>
          <w:szCs w:val="24"/>
          <w:lang w:val="sr-Cyrl-CS"/>
        </w:rPr>
        <w:t>.</w:t>
      </w:r>
      <w:r w:rsidR="00213DC9" w:rsidRPr="00F77FD0">
        <w:rPr>
          <w:sz w:val="24"/>
          <w:szCs w:val="24"/>
          <w:lang w:val="sr-Cyrl-CS"/>
        </w:rPr>
        <w:t xml:space="preserve"> </w:t>
      </w:r>
    </w:p>
    <w:p w14:paraId="7EB5DF9C" w14:textId="207F1608" w:rsidR="00E14F6F" w:rsidRPr="00F77FD0" w:rsidRDefault="00460C3F" w:rsidP="00647E90">
      <w:pPr>
        <w:pStyle w:val="1tekst"/>
        <w:rPr>
          <w:sz w:val="24"/>
          <w:szCs w:val="24"/>
          <w:lang w:val="sr-Cyrl-CS"/>
        </w:rPr>
      </w:pPr>
      <w:r w:rsidRPr="00F77FD0">
        <w:rPr>
          <w:sz w:val="24"/>
          <w:szCs w:val="24"/>
          <w:lang w:val="sr-Cyrl-CS"/>
        </w:rPr>
        <w:t>И</w:t>
      </w:r>
      <w:r w:rsidR="00213DC9" w:rsidRPr="00F77FD0">
        <w:rPr>
          <w:sz w:val="24"/>
          <w:szCs w:val="24"/>
          <w:lang w:val="sr-Cyrl-CS"/>
        </w:rPr>
        <w:t xml:space="preserve">звештај </w:t>
      </w:r>
      <w:r w:rsidRPr="00F77FD0">
        <w:rPr>
          <w:sz w:val="24"/>
          <w:szCs w:val="24"/>
          <w:lang w:val="sr-Cyrl-CS"/>
        </w:rPr>
        <w:t xml:space="preserve">из става __овог члана </w:t>
      </w:r>
      <w:r w:rsidR="00213DC9" w:rsidRPr="00F77FD0">
        <w:rPr>
          <w:sz w:val="24"/>
          <w:szCs w:val="24"/>
          <w:lang w:val="sr-Cyrl-CS"/>
        </w:rPr>
        <w:t>обухват</w:t>
      </w:r>
      <w:r w:rsidRPr="00F77FD0">
        <w:rPr>
          <w:sz w:val="24"/>
          <w:szCs w:val="24"/>
          <w:lang w:val="sr-Cyrl-CS"/>
        </w:rPr>
        <w:t>а</w:t>
      </w:r>
      <w:r w:rsidR="00213DC9" w:rsidRPr="00F77FD0">
        <w:rPr>
          <w:sz w:val="24"/>
          <w:szCs w:val="24"/>
          <w:lang w:val="sr-Cyrl-CS"/>
        </w:rPr>
        <w:t xml:space="preserve"> </w:t>
      </w:r>
      <w:r w:rsidR="00213DC9" w:rsidRPr="00F77FD0">
        <w:rPr>
          <w:lang w:val="sr-Cyrl-CS"/>
        </w:rPr>
        <w:t xml:space="preserve">и </w:t>
      </w:r>
      <w:r w:rsidR="00213DC9" w:rsidRPr="00F77FD0">
        <w:rPr>
          <w:sz w:val="24"/>
          <w:szCs w:val="24"/>
          <w:lang w:val="sr-Cyrl-CS"/>
        </w:rPr>
        <w:t>анализу разлога неостварености циљних вредности из ст. 3. овог члана, као и предлоге решења у погледу остваривања планираног учинка.</w:t>
      </w:r>
    </w:p>
    <w:p w14:paraId="22504D8C" w14:textId="331096AD" w:rsidR="00E1672D" w:rsidRPr="00F77FD0" w:rsidRDefault="00701A12" w:rsidP="004A018F">
      <w:pPr>
        <w:spacing w:line="211" w:lineRule="exact"/>
        <w:ind w:left="20" w:right="20" w:firstLine="370"/>
        <w:jc w:val="both"/>
        <w:rPr>
          <w:lang w:val="sr-Cyrl-CS"/>
        </w:rPr>
      </w:pPr>
      <w:r w:rsidRPr="00F77FD0">
        <w:rPr>
          <w:lang w:val="sr-Cyrl-CS"/>
        </w:rPr>
        <w:t xml:space="preserve"> Операт</w:t>
      </w:r>
      <w:r w:rsidR="002B1258" w:rsidRPr="00F77FD0">
        <w:rPr>
          <w:lang w:val="sr-Cyrl-CS"/>
        </w:rPr>
        <w:t>о</w:t>
      </w:r>
      <w:r w:rsidRPr="00F77FD0">
        <w:rPr>
          <w:lang w:val="sr-Cyrl-CS"/>
        </w:rPr>
        <w:t xml:space="preserve">р </w:t>
      </w:r>
      <w:r w:rsidR="00773952" w:rsidRPr="00F77FD0">
        <w:rPr>
          <w:lang w:val="sr-Cyrl-CS"/>
        </w:rPr>
        <w:t>станице</w:t>
      </w:r>
      <w:r w:rsidR="00CD5D6B" w:rsidRPr="00F77FD0">
        <w:rPr>
          <w:lang w:val="sr-Cyrl-CS"/>
        </w:rPr>
        <w:t xml:space="preserve"> у</w:t>
      </w:r>
      <w:r w:rsidR="009905E1" w:rsidRPr="00F77FD0">
        <w:rPr>
          <w:lang w:val="sr-Cyrl-CS"/>
        </w:rPr>
        <w:t>тврђу</w:t>
      </w:r>
      <w:r w:rsidR="00E1672D" w:rsidRPr="00F77FD0">
        <w:rPr>
          <w:lang w:val="sr-Cyrl-CS"/>
        </w:rPr>
        <w:t>ј</w:t>
      </w:r>
      <w:r w:rsidR="009905E1" w:rsidRPr="00F77FD0">
        <w:rPr>
          <w:lang w:val="sr-Cyrl-CS"/>
        </w:rPr>
        <w:t>е</w:t>
      </w:r>
      <w:r w:rsidR="00647E90" w:rsidRPr="00F77FD0">
        <w:rPr>
          <w:lang w:val="sr-Cyrl-CS"/>
        </w:rPr>
        <w:t xml:space="preserve"> </w:t>
      </w:r>
      <w:r w:rsidR="00407526" w:rsidRPr="00F77FD0">
        <w:rPr>
          <w:lang w:val="sr-Cyrl-CS"/>
        </w:rPr>
        <w:t xml:space="preserve">стандарде </w:t>
      </w:r>
      <w:r w:rsidR="009905E1" w:rsidRPr="00F77FD0">
        <w:rPr>
          <w:lang w:val="sr-Cyrl-CS"/>
        </w:rPr>
        <w:t xml:space="preserve">у погледу </w:t>
      </w:r>
      <w:r w:rsidR="00407526" w:rsidRPr="00F77FD0">
        <w:rPr>
          <w:lang w:val="sr-Cyrl-CS"/>
        </w:rPr>
        <w:t xml:space="preserve">квалитета услуга на основу релевантних елемената </w:t>
      </w:r>
      <w:r w:rsidR="00773952" w:rsidRPr="00F77FD0">
        <w:rPr>
          <w:lang w:val="sr-Cyrl-CS"/>
        </w:rPr>
        <w:t>наведених у</w:t>
      </w:r>
      <w:r w:rsidR="00816DF7" w:rsidRPr="00F77FD0">
        <w:rPr>
          <w:lang w:val="sr-Cyrl-CS"/>
        </w:rPr>
        <w:t xml:space="preserve"> ставу 2.</w:t>
      </w:r>
      <w:r w:rsidR="00773952" w:rsidRPr="00F77FD0">
        <w:rPr>
          <w:lang w:val="sr-Cyrl-CS"/>
        </w:rPr>
        <w:t xml:space="preserve"> овог </w:t>
      </w:r>
      <w:r w:rsidR="001528DA" w:rsidRPr="00F77FD0">
        <w:rPr>
          <w:lang w:val="sr-Cyrl-CS"/>
        </w:rPr>
        <w:t>члана</w:t>
      </w:r>
      <w:r w:rsidR="00773952" w:rsidRPr="00F77FD0">
        <w:rPr>
          <w:lang w:val="sr-Cyrl-CS"/>
        </w:rPr>
        <w:t>.</w:t>
      </w:r>
    </w:p>
    <w:p w14:paraId="7DBBC0A8" w14:textId="01A57A39" w:rsidR="00647E90" w:rsidRPr="00F77FD0" w:rsidRDefault="00854731" w:rsidP="000679FA">
      <w:pPr>
        <w:ind w:left="23" w:right="23" w:firstLine="369"/>
        <w:jc w:val="both"/>
        <w:rPr>
          <w:lang w:val="sr-Cyrl-CS"/>
        </w:rPr>
      </w:pPr>
      <w:r w:rsidRPr="00F77FD0">
        <w:rPr>
          <w:lang w:val="sr-Cyrl-CS"/>
        </w:rPr>
        <w:t xml:space="preserve"> </w:t>
      </w:r>
      <w:r w:rsidR="00701A12" w:rsidRPr="00F77FD0">
        <w:rPr>
          <w:lang w:val="sr-Cyrl-CS"/>
        </w:rPr>
        <w:t xml:space="preserve"> </w:t>
      </w:r>
      <w:r w:rsidR="002B1258" w:rsidRPr="00F77FD0">
        <w:rPr>
          <w:lang w:val="sr-Cyrl-CS"/>
        </w:rPr>
        <w:t xml:space="preserve">Оператор </w:t>
      </w:r>
      <w:r w:rsidR="000679FA" w:rsidRPr="00F77FD0">
        <w:rPr>
          <w:lang w:val="sr-Cyrl-CS"/>
        </w:rPr>
        <w:t>станице прати</w:t>
      </w:r>
      <w:r w:rsidR="00401AE1" w:rsidRPr="00F77FD0">
        <w:rPr>
          <w:lang w:val="sr-Cyrl-CS"/>
        </w:rPr>
        <w:t xml:space="preserve"> свој учинак на основу </w:t>
      </w:r>
      <w:r w:rsidRPr="00F77FD0">
        <w:rPr>
          <w:lang w:val="sr-Cyrl-CS"/>
        </w:rPr>
        <w:t xml:space="preserve">стандарда </w:t>
      </w:r>
      <w:r w:rsidR="00401AE1" w:rsidRPr="00F77FD0">
        <w:rPr>
          <w:lang w:val="sr-Cyrl-CS"/>
        </w:rPr>
        <w:t xml:space="preserve">из става 4. овог члана </w:t>
      </w:r>
      <w:r w:rsidR="00BC3F24" w:rsidRPr="00F77FD0">
        <w:rPr>
          <w:lang w:val="sr-Cyrl-CS"/>
        </w:rPr>
        <w:t>и омогућава</w:t>
      </w:r>
      <w:r w:rsidRPr="00F77FD0">
        <w:rPr>
          <w:lang w:val="sr-Cyrl-CS"/>
        </w:rPr>
        <w:t xml:space="preserve"> приступ информацијама о томе </w:t>
      </w:r>
      <w:r w:rsidR="00AF4EEF" w:rsidRPr="00F77FD0">
        <w:rPr>
          <w:lang w:val="sr-Cyrl-CS"/>
        </w:rPr>
        <w:t xml:space="preserve">на захтев </w:t>
      </w:r>
      <w:r w:rsidR="006C4F40" w:rsidRPr="00F77FD0">
        <w:rPr>
          <w:lang w:val="sr-Cyrl-RS"/>
        </w:rPr>
        <w:t>Дирекције и других органа</w:t>
      </w:r>
      <w:r w:rsidR="00BA4ADB" w:rsidRPr="00F77FD0">
        <w:rPr>
          <w:lang w:val="sr-Cyrl-RS"/>
        </w:rPr>
        <w:t xml:space="preserve"> јавне власти</w:t>
      </w:r>
      <w:r w:rsidR="00BC3F24" w:rsidRPr="00F77FD0">
        <w:rPr>
          <w:lang w:val="sr-Cyrl-CS"/>
        </w:rPr>
        <w:t>.</w:t>
      </w:r>
    </w:p>
    <w:p w14:paraId="3D657A1D" w14:textId="77777777" w:rsidR="002B0E24" w:rsidRPr="00F77FD0" w:rsidRDefault="002B0E24" w:rsidP="000679FA">
      <w:pPr>
        <w:ind w:left="23" w:right="23" w:firstLine="369"/>
        <w:jc w:val="both"/>
        <w:rPr>
          <w:lang w:val="sr-Cyrl-CS"/>
        </w:rPr>
      </w:pPr>
    </w:p>
    <w:p w14:paraId="2CF7E0A1" w14:textId="77777777" w:rsidR="00486C96" w:rsidRPr="00F77FD0" w:rsidRDefault="00486C96" w:rsidP="004A018F">
      <w:pPr>
        <w:pStyle w:val="1tekst"/>
        <w:jc w:val="center"/>
        <w:rPr>
          <w:sz w:val="24"/>
          <w:szCs w:val="24"/>
          <w:lang w:val="sr-Cyrl-CS"/>
        </w:rPr>
      </w:pPr>
      <w:r w:rsidRPr="00F77FD0">
        <w:rPr>
          <w:sz w:val="24"/>
          <w:szCs w:val="24"/>
          <w:lang w:val="sr-Cyrl-CS"/>
        </w:rPr>
        <w:t>Недискриминаторски ус</w:t>
      </w:r>
      <w:r w:rsidR="00901354" w:rsidRPr="00F77FD0">
        <w:rPr>
          <w:sz w:val="24"/>
          <w:szCs w:val="24"/>
          <w:lang w:val="sr-Cyrl-CS"/>
        </w:rPr>
        <w:t>лови уговора</w:t>
      </w:r>
    </w:p>
    <w:p w14:paraId="3C715E00" w14:textId="4228BED0" w:rsidR="00486C96" w:rsidRPr="00F77FD0" w:rsidRDefault="00486C96" w:rsidP="00486C96">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CS"/>
        </w:rPr>
        <w:t>97</w:t>
      </w:r>
      <w:r w:rsidRPr="00F77FD0">
        <w:rPr>
          <w:rFonts w:eastAsia="Times New Roman"/>
          <w:bCs/>
          <w:lang w:val="sr-Cyrl-CS"/>
        </w:rPr>
        <w:t>.</w:t>
      </w:r>
    </w:p>
    <w:p w14:paraId="642FF3D9" w14:textId="77777777" w:rsidR="00486C96" w:rsidRPr="00F77FD0" w:rsidRDefault="00486C96" w:rsidP="00486C96">
      <w:pPr>
        <w:pStyle w:val="1tekst"/>
        <w:rPr>
          <w:sz w:val="24"/>
          <w:szCs w:val="24"/>
          <w:lang w:val="sr-Cyrl-CS"/>
        </w:rPr>
      </w:pPr>
    </w:p>
    <w:p w14:paraId="1EAAC179" w14:textId="77777777" w:rsidR="00486C96" w:rsidRPr="00F77FD0" w:rsidRDefault="00486C96" w:rsidP="00486C96">
      <w:pPr>
        <w:pStyle w:val="1tekst"/>
        <w:rPr>
          <w:sz w:val="24"/>
          <w:szCs w:val="24"/>
          <w:lang w:val="sr-Cyrl-CS"/>
        </w:rPr>
      </w:pPr>
      <w:r w:rsidRPr="00F77FD0">
        <w:rPr>
          <w:sz w:val="24"/>
          <w:szCs w:val="24"/>
          <w:lang w:val="sr-Cyrl-CS"/>
        </w:rPr>
        <w:t xml:space="preserve">Не доводећи у питање </w:t>
      </w:r>
      <w:r w:rsidR="00241DFA" w:rsidRPr="00F77FD0">
        <w:rPr>
          <w:sz w:val="24"/>
          <w:szCs w:val="24"/>
          <w:lang w:val="sr-Cyrl-RS"/>
        </w:rPr>
        <w:t>повластице</w:t>
      </w:r>
      <w:r w:rsidRPr="00F77FD0">
        <w:rPr>
          <w:sz w:val="24"/>
          <w:szCs w:val="24"/>
          <w:lang w:val="sr-Cyrl-CS"/>
        </w:rPr>
        <w:t xml:space="preserve">, железнички превозници, продавци карата или </w:t>
      </w:r>
      <w:r w:rsidR="00241DFA" w:rsidRPr="00F77FD0">
        <w:rPr>
          <w:sz w:val="24"/>
          <w:szCs w:val="24"/>
          <w:lang w:val="sr-Cyrl-CS"/>
        </w:rPr>
        <w:t>о</w:t>
      </w:r>
      <w:r w:rsidR="009F0F16" w:rsidRPr="00F77FD0">
        <w:rPr>
          <w:sz w:val="24"/>
          <w:szCs w:val="24"/>
          <w:lang w:val="sr-Cyrl-CS"/>
        </w:rPr>
        <w:t xml:space="preserve">рганизатори путовања </w:t>
      </w:r>
      <w:r w:rsidRPr="00F77FD0">
        <w:rPr>
          <w:sz w:val="24"/>
          <w:szCs w:val="24"/>
          <w:lang w:val="sr-Cyrl-CS"/>
        </w:rPr>
        <w:t xml:space="preserve">морају </w:t>
      </w:r>
      <w:r w:rsidR="007E74D7" w:rsidRPr="00F77FD0">
        <w:rPr>
          <w:sz w:val="24"/>
          <w:szCs w:val="24"/>
          <w:lang w:val="sr-Cyrl-CS"/>
        </w:rPr>
        <w:t>обја</w:t>
      </w:r>
      <w:r w:rsidR="00247C79" w:rsidRPr="00F77FD0">
        <w:rPr>
          <w:sz w:val="24"/>
          <w:szCs w:val="24"/>
          <w:lang w:val="sr-Cyrl-CS"/>
        </w:rPr>
        <w:t>вити</w:t>
      </w:r>
      <w:r w:rsidRPr="00F77FD0">
        <w:rPr>
          <w:sz w:val="24"/>
          <w:szCs w:val="24"/>
          <w:lang w:val="sr-Cyrl-CS"/>
        </w:rPr>
        <w:t xml:space="preserve"> уговорне услове и тарифе без директне или индиректне дискриминације на основу националности путника или места </w:t>
      </w:r>
      <w:r w:rsidR="00247C79" w:rsidRPr="00F77FD0">
        <w:rPr>
          <w:sz w:val="24"/>
          <w:szCs w:val="24"/>
          <w:lang w:val="sr-Cyrl-CS"/>
        </w:rPr>
        <w:t>рада</w:t>
      </w:r>
      <w:r w:rsidRPr="00F77FD0">
        <w:rPr>
          <w:sz w:val="24"/>
          <w:szCs w:val="24"/>
          <w:lang w:val="sr-Cyrl-CS"/>
        </w:rPr>
        <w:t xml:space="preserve"> железничког превозника, продав</w:t>
      </w:r>
      <w:r w:rsidR="00754402" w:rsidRPr="00F77FD0">
        <w:rPr>
          <w:sz w:val="24"/>
          <w:szCs w:val="24"/>
          <w:lang w:val="sr-Cyrl-CS"/>
        </w:rPr>
        <w:t>ца карата или организатора путовања</w:t>
      </w:r>
      <w:r w:rsidRPr="00F77FD0">
        <w:rPr>
          <w:sz w:val="24"/>
          <w:szCs w:val="24"/>
          <w:lang w:val="sr-Cyrl-CS"/>
        </w:rPr>
        <w:t>.</w:t>
      </w:r>
    </w:p>
    <w:p w14:paraId="17CCF92E" w14:textId="18E1ADF1" w:rsidR="00486C96" w:rsidRPr="00F77FD0" w:rsidRDefault="00754402" w:rsidP="00486C96">
      <w:pPr>
        <w:pStyle w:val="1tekst"/>
        <w:rPr>
          <w:sz w:val="24"/>
          <w:szCs w:val="24"/>
          <w:lang w:val="sr-Cyrl-CS"/>
        </w:rPr>
      </w:pPr>
      <w:r w:rsidRPr="00F77FD0">
        <w:rPr>
          <w:sz w:val="24"/>
          <w:szCs w:val="24"/>
          <w:lang w:val="sr-Cyrl-CS"/>
        </w:rPr>
        <w:t xml:space="preserve">Став 1. </w:t>
      </w:r>
      <w:r w:rsidR="00486C96" w:rsidRPr="00F77FD0">
        <w:rPr>
          <w:sz w:val="24"/>
          <w:szCs w:val="24"/>
          <w:lang w:val="sr-Cyrl-CS"/>
        </w:rPr>
        <w:t>овог члана примењује се и на железничке превознике и продавце карата када прихватају путничке р</w:t>
      </w:r>
      <w:r w:rsidRPr="00F77FD0">
        <w:rPr>
          <w:sz w:val="24"/>
          <w:szCs w:val="24"/>
          <w:lang w:val="sr-Cyrl-CS"/>
        </w:rPr>
        <w:t xml:space="preserve">езервације у складу са чланом </w:t>
      </w:r>
      <w:r w:rsidR="0035100E" w:rsidRPr="00F77FD0">
        <w:rPr>
          <w:sz w:val="24"/>
          <w:szCs w:val="24"/>
          <w:lang w:val="sr-Cyrl-CS"/>
        </w:rPr>
        <w:t>10</w:t>
      </w:r>
      <w:r w:rsidR="00252C79" w:rsidRPr="00F77FD0">
        <w:rPr>
          <w:sz w:val="24"/>
          <w:szCs w:val="24"/>
          <w:lang w:val="sr-Cyrl-CS"/>
        </w:rPr>
        <w:t>6</w:t>
      </w:r>
      <w:r w:rsidR="00486C96" w:rsidRPr="00F77FD0">
        <w:rPr>
          <w:sz w:val="24"/>
          <w:szCs w:val="24"/>
          <w:lang w:val="sr-Cyrl-CS"/>
        </w:rPr>
        <w:t>.</w:t>
      </w:r>
    </w:p>
    <w:p w14:paraId="2D80125C" w14:textId="77777777" w:rsidR="001C02D9" w:rsidRPr="00F77FD0" w:rsidRDefault="001C02D9" w:rsidP="00486C96">
      <w:pPr>
        <w:pStyle w:val="1tekst"/>
        <w:rPr>
          <w:sz w:val="24"/>
          <w:szCs w:val="24"/>
          <w:lang w:val="sr-Cyrl-CS"/>
        </w:rPr>
      </w:pPr>
    </w:p>
    <w:p w14:paraId="254D1330" w14:textId="77777777" w:rsidR="008A03DE" w:rsidRPr="00F77FD0" w:rsidRDefault="008A03DE" w:rsidP="008A03DE">
      <w:pPr>
        <w:pStyle w:val="7podnas"/>
        <w:rPr>
          <w:b w:val="0"/>
          <w:sz w:val="24"/>
          <w:szCs w:val="24"/>
          <w:lang w:val="sr-Cyrl-CS"/>
        </w:rPr>
      </w:pPr>
      <w:r w:rsidRPr="00F77FD0">
        <w:rPr>
          <w:b w:val="0"/>
          <w:sz w:val="24"/>
          <w:szCs w:val="24"/>
          <w:lang w:val="sr-Cyrl-CS"/>
        </w:rPr>
        <w:t>Обавеза пружања информација о прекиду услуге</w:t>
      </w:r>
    </w:p>
    <w:p w14:paraId="18E5E205" w14:textId="79E24751"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CS"/>
        </w:rPr>
        <w:t>98</w:t>
      </w:r>
      <w:r w:rsidRPr="00F77FD0">
        <w:rPr>
          <w:rFonts w:eastAsia="Times New Roman"/>
          <w:bCs/>
          <w:lang w:val="sr-Cyrl-CS"/>
        </w:rPr>
        <w:t>.</w:t>
      </w:r>
    </w:p>
    <w:p w14:paraId="461C9B87" w14:textId="1D029DF0" w:rsidR="008A03DE" w:rsidRPr="00F77FD0" w:rsidRDefault="008A03DE" w:rsidP="008A03DE">
      <w:pPr>
        <w:pStyle w:val="1tekst"/>
        <w:rPr>
          <w:sz w:val="24"/>
          <w:szCs w:val="24"/>
          <w:lang w:val="sr-Cyrl-CS"/>
        </w:rPr>
      </w:pPr>
      <w:r w:rsidRPr="00F77FD0">
        <w:rPr>
          <w:sz w:val="24"/>
          <w:szCs w:val="24"/>
          <w:lang w:val="sr-Cyrl-CS"/>
        </w:rPr>
        <w:t>Железнички превозници или, када је применљиво, надлежни органи одговорни за уговор о обавези јавног превоза морају објавити одговарајућим средствима</w:t>
      </w:r>
      <w:r w:rsidR="00E4729D" w:rsidRPr="00F77FD0">
        <w:rPr>
          <w:sz w:val="24"/>
          <w:szCs w:val="24"/>
          <w:lang w:val="sr-Cyrl-CS"/>
        </w:rPr>
        <w:t xml:space="preserve"> </w:t>
      </w:r>
      <w:r w:rsidR="00821911" w:rsidRPr="00F77FD0">
        <w:rPr>
          <w:sz w:val="24"/>
          <w:szCs w:val="24"/>
          <w:lang w:val="sr-Cyrl-CS"/>
        </w:rPr>
        <w:t xml:space="preserve"> и </w:t>
      </w:r>
      <w:r w:rsidR="00AD149C" w:rsidRPr="00F77FD0">
        <w:rPr>
          <w:sz w:val="24"/>
          <w:szCs w:val="24"/>
          <w:lang w:val="sr-Cyrl-CS"/>
        </w:rPr>
        <w:t xml:space="preserve">другим приступачним облицима, </w:t>
      </w:r>
      <w:r w:rsidR="00821911" w:rsidRPr="00F77FD0">
        <w:rPr>
          <w:sz w:val="24"/>
          <w:szCs w:val="24"/>
          <w:lang w:val="sr-Cyrl-CS"/>
        </w:rPr>
        <w:t>у складу са техничким спецификацијама интероперабилности за подсистем телематске апликације за превоз путника, као и техничким спецификацијама интероперабилности које се односе на приступачност железничког система особама са инвалидитетом и особама са смањеном покретљивошћу</w:t>
      </w:r>
      <w:r w:rsidR="00AD149C" w:rsidRPr="00F77FD0">
        <w:rPr>
          <w:sz w:val="24"/>
          <w:szCs w:val="24"/>
          <w:lang w:val="sr-Cyrl-CS"/>
        </w:rPr>
        <w:t xml:space="preserve">, </w:t>
      </w:r>
      <w:r w:rsidR="00E4729D" w:rsidRPr="00F77FD0">
        <w:rPr>
          <w:sz w:val="24"/>
          <w:szCs w:val="24"/>
          <w:lang w:val="sr-Cyrl-CS"/>
        </w:rPr>
        <w:t>одлуку о привременом или трајном прекиду услуга</w:t>
      </w:r>
      <w:r w:rsidRPr="00F77FD0">
        <w:rPr>
          <w:sz w:val="24"/>
          <w:szCs w:val="24"/>
          <w:lang w:val="sr-Cyrl-CS"/>
        </w:rPr>
        <w:t xml:space="preserve"> </w:t>
      </w:r>
      <w:r w:rsidR="00E4729D" w:rsidRPr="00F77FD0">
        <w:rPr>
          <w:sz w:val="24"/>
          <w:szCs w:val="24"/>
          <w:lang w:val="sr-Cyrl-CS"/>
        </w:rPr>
        <w:t xml:space="preserve">и то </w:t>
      </w:r>
      <w:r w:rsidRPr="00F77FD0">
        <w:rPr>
          <w:sz w:val="24"/>
          <w:szCs w:val="24"/>
          <w:lang w:val="sr-Cyrl-CS"/>
        </w:rPr>
        <w:t xml:space="preserve">пре </w:t>
      </w:r>
      <w:r w:rsidR="00E4729D" w:rsidRPr="00F77FD0">
        <w:rPr>
          <w:sz w:val="24"/>
          <w:szCs w:val="24"/>
          <w:lang w:val="sr-Cyrl-CS"/>
        </w:rPr>
        <w:t>почетка</w:t>
      </w:r>
      <w:r w:rsidRPr="00F77FD0">
        <w:rPr>
          <w:sz w:val="24"/>
          <w:szCs w:val="24"/>
          <w:lang w:val="sr-Cyrl-CS"/>
        </w:rPr>
        <w:t xml:space="preserve"> примене</w:t>
      </w:r>
      <w:r w:rsidR="00E4729D" w:rsidRPr="00F77FD0">
        <w:rPr>
          <w:sz w:val="24"/>
          <w:szCs w:val="24"/>
          <w:lang w:val="sr-Cyrl-CS"/>
        </w:rPr>
        <w:t xml:space="preserve"> те одлуке</w:t>
      </w:r>
      <w:r w:rsidRPr="00F77FD0">
        <w:rPr>
          <w:sz w:val="24"/>
          <w:szCs w:val="24"/>
          <w:lang w:val="sr-Cyrl-CS"/>
        </w:rPr>
        <w:t>.</w:t>
      </w:r>
    </w:p>
    <w:p w14:paraId="52876F58" w14:textId="77777777" w:rsidR="00E72378" w:rsidRPr="00F77FD0" w:rsidRDefault="00E72378" w:rsidP="008A03DE">
      <w:pPr>
        <w:pStyle w:val="1tekst"/>
        <w:rPr>
          <w:sz w:val="24"/>
          <w:szCs w:val="24"/>
          <w:lang w:val="sr-Cyrl-CS"/>
        </w:rPr>
      </w:pPr>
    </w:p>
    <w:p w14:paraId="1CBCAE0A" w14:textId="77777777" w:rsidR="008A03DE" w:rsidRPr="00F77FD0" w:rsidRDefault="008A03DE" w:rsidP="008A03DE">
      <w:pPr>
        <w:pStyle w:val="7podnas"/>
        <w:rPr>
          <w:b w:val="0"/>
          <w:sz w:val="24"/>
          <w:szCs w:val="24"/>
          <w:lang w:val="sr-Cyrl-CS"/>
        </w:rPr>
      </w:pPr>
      <w:r w:rsidRPr="00F77FD0">
        <w:rPr>
          <w:b w:val="0"/>
          <w:sz w:val="24"/>
          <w:szCs w:val="24"/>
          <w:lang w:val="sr-Cyrl-CS"/>
        </w:rPr>
        <w:t>Информације о путовању</w:t>
      </w:r>
    </w:p>
    <w:p w14:paraId="0D6D7FBE" w14:textId="3F15BE0D"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CS"/>
        </w:rPr>
        <w:t>99</w:t>
      </w:r>
      <w:r w:rsidRPr="00F77FD0">
        <w:rPr>
          <w:rFonts w:eastAsia="Times New Roman"/>
          <w:bCs/>
          <w:lang w:val="sr-Cyrl-CS"/>
        </w:rPr>
        <w:t>.</w:t>
      </w:r>
    </w:p>
    <w:p w14:paraId="3CCA41CA" w14:textId="0D4B4F54" w:rsidR="008A03DE" w:rsidRPr="00F77FD0" w:rsidRDefault="008A03DE" w:rsidP="008A03DE">
      <w:pPr>
        <w:pStyle w:val="1tekst"/>
        <w:rPr>
          <w:sz w:val="24"/>
          <w:szCs w:val="24"/>
          <w:lang w:val="sr-Cyrl-CS"/>
        </w:rPr>
      </w:pPr>
      <w:r w:rsidRPr="00F77FD0">
        <w:rPr>
          <w:sz w:val="24"/>
          <w:szCs w:val="24"/>
          <w:lang w:val="sr-Cyrl-CS"/>
        </w:rPr>
        <w:t>Железнички превозници</w:t>
      </w:r>
      <w:r w:rsidR="00E4729D" w:rsidRPr="00F77FD0">
        <w:rPr>
          <w:sz w:val="24"/>
          <w:szCs w:val="24"/>
          <w:lang w:val="sr-Cyrl-CS"/>
        </w:rPr>
        <w:t>, организатори путовања</w:t>
      </w:r>
      <w:r w:rsidRPr="00F77FD0">
        <w:rPr>
          <w:sz w:val="24"/>
          <w:szCs w:val="24"/>
          <w:lang w:val="sr-Cyrl-CS"/>
        </w:rPr>
        <w:t xml:space="preserve"> и продавци карата који нуде уговоре о превозу путника у име једног или више железничких превозника пружају путницима, према захтеву, најмање информацију о путовању</w:t>
      </w:r>
      <w:r w:rsidR="00397BCD" w:rsidRPr="00F77FD0">
        <w:rPr>
          <w:sz w:val="24"/>
          <w:szCs w:val="24"/>
          <w:lang w:val="sr-Cyrl-CS"/>
        </w:rPr>
        <w:t xml:space="preserve"> </w:t>
      </w:r>
      <w:r w:rsidRPr="00F77FD0">
        <w:rPr>
          <w:sz w:val="24"/>
          <w:szCs w:val="24"/>
          <w:lang w:val="sr-Cyrl-CS"/>
        </w:rPr>
        <w:t>у регионалном, даљинском и међународном превозу, за које железнички превозник нуди уговор о превозу:</w:t>
      </w:r>
    </w:p>
    <w:p w14:paraId="364AAAD7" w14:textId="77777777" w:rsidR="008A03DE" w:rsidRPr="00F77FD0" w:rsidRDefault="008A03DE" w:rsidP="008A03DE">
      <w:pPr>
        <w:pStyle w:val="1tekst"/>
        <w:rPr>
          <w:sz w:val="24"/>
          <w:szCs w:val="24"/>
          <w:lang w:val="sr-Cyrl-CS"/>
        </w:rPr>
      </w:pPr>
      <w:r w:rsidRPr="00F77FD0">
        <w:rPr>
          <w:sz w:val="24"/>
          <w:szCs w:val="24"/>
          <w:lang w:val="sr-Cyrl-CS"/>
        </w:rPr>
        <w:t>1) пре путовања:</w:t>
      </w:r>
    </w:p>
    <w:p w14:paraId="6988C661" w14:textId="77777777" w:rsidR="008A03DE" w:rsidRPr="00F77FD0" w:rsidRDefault="008A03DE" w:rsidP="008A03DE">
      <w:pPr>
        <w:pStyle w:val="1tekst"/>
        <w:rPr>
          <w:sz w:val="24"/>
          <w:szCs w:val="24"/>
          <w:lang w:val="sr-Cyrl-CS"/>
        </w:rPr>
      </w:pPr>
      <w:r w:rsidRPr="00F77FD0">
        <w:rPr>
          <w:sz w:val="24"/>
          <w:szCs w:val="24"/>
          <w:lang w:val="sr-Cyrl-CS"/>
        </w:rPr>
        <w:t>(1) општи услови уговора,</w:t>
      </w:r>
    </w:p>
    <w:p w14:paraId="3F2F73FF" w14:textId="77777777" w:rsidR="008A03DE" w:rsidRPr="00F77FD0" w:rsidRDefault="008A03DE" w:rsidP="008A03DE">
      <w:pPr>
        <w:pStyle w:val="1tekst"/>
        <w:rPr>
          <w:sz w:val="24"/>
          <w:szCs w:val="24"/>
          <w:lang w:val="sr-Cyrl-CS"/>
        </w:rPr>
      </w:pPr>
      <w:r w:rsidRPr="00F77FD0">
        <w:rPr>
          <w:sz w:val="24"/>
          <w:szCs w:val="24"/>
          <w:lang w:val="sr-Cyrl-CS"/>
        </w:rPr>
        <w:t>(2) ред вожње и услови најбржег путовања,</w:t>
      </w:r>
    </w:p>
    <w:p w14:paraId="1A81C1AD" w14:textId="38CC113C" w:rsidR="008A03DE" w:rsidRPr="00F77FD0" w:rsidRDefault="008A03DE" w:rsidP="008A03DE">
      <w:pPr>
        <w:pStyle w:val="1tekst"/>
        <w:rPr>
          <w:sz w:val="24"/>
          <w:szCs w:val="24"/>
          <w:lang w:val="sr-Cyrl-CS"/>
        </w:rPr>
      </w:pPr>
      <w:r w:rsidRPr="00F77FD0">
        <w:rPr>
          <w:sz w:val="24"/>
          <w:szCs w:val="24"/>
          <w:lang w:val="sr-Cyrl-CS"/>
        </w:rPr>
        <w:t xml:space="preserve">(3) ред вожње и </w:t>
      </w:r>
      <w:r w:rsidR="003B1490" w:rsidRPr="00F77FD0">
        <w:rPr>
          <w:sz w:val="24"/>
          <w:szCs w:val="24"/>
          <w:lang w:val="sr-Cyrl-CS"/>
        </w:rPr>
        <w:t>услови</w:t>
      </w:r>
      <w:r w:rsidRPr="00F77FD0">
        <w:rPr>
          <w:sz w:val="24"/>
          <w:szCs w:val="24"/>
          <w:lang w:val="sr-Cyrl-CS"/>
        </w:rPr>
        <w:t xml:space="preserve"> </w:t>
      </w:r>
      <w:r w:rsidR="00D07011" w:rsidRPr="00F77FD0">
        <w:rPr>
          <w:sz w:val="24"/>
          <w:szCs w:val="24"/>
          <w:lang w:val="sr-Cyrl-CS"/>
        </w:rPr>
        <w:t xml:space="preserve">за све расположиве цене уз истицање </w:t>
      </w:r>
      <w:r w:rsidR="00671E91" w:rsidRPr="00F77FD0">
        <w:rPr>
          <w:sz w:val="24"/>
          <w:szCs w:val="24"/>
          <w:lang w:val="sr-Cyrl-CS"/>
        </w:rPr>
        <w:t xml:space="preserve">најнижих </w:t>
      </w:r>
      <w:r w:rsidRPr="00F77FD0">
        <w:rPr>
          <w:sz w:val="24"/>
          <w:szCs w:val="24"/>
          <w:lang w:val="sr-Cyrl-CS"/>
        </w:rPr>
        <w:t>цена карата</w:t>
      </w:r>
      <w:r w:rsidR="00286727" w:rsidRPr="00F77FD0">
        <w:rPr>
          <w:sz w:val="24"/>
          <w:szCs w:val="24"/>
          <w:lang w:val="sr-Cyrl-CS"/>
        </w:rPr>
        <w:t xml:space="preserve"> </w:t>
      </w:r>
    </w:p>
    <w:p w14:paraId="7EEFBA9F" w14:textId="77777777" w:rsidR="008A03DE" w:rsidRPr="00F77FD0" w:rsidRDefault="008A03DE" w:rsidP="008A03DE">
      <w:pPr>
        <w:pStyle w:val="1tekst"/>
        <w:rPr>
          <w:sz w:val="24"/>
          <w:szCs w:val="24"/>
          <w:lang w:val="sr-Cyrl-CS"/>
        </w:rPr>
      </w:pPr>
      <w:r w:rsidRPr="00F77FD0">
        <w:rPr>
          <w:sz w:val="24"/>
          <w:szCs w:val="24"/>
          <w:lang w:val="sr-Cyrl-CS"/>
        </w:rPr>
        <w:t>(4) приступачност, услови приступа и постојање просторија у возу намењених особама са инвалидитетом и особама са смањеном покретљивошћу,</w:t>
      </w:r>
      <w:r w:rsidR="00D07011" w:rsidRPr="00F77FD0">
        <w:rPr>
          <w:sz w:val="24"/>
          <w:szCs w:val="24"/>
          <w:lang w:val="sr-Cyrl-CS"/>
        </w:rPr>
        <w:t xml:space="preserve"> у складу са техничким спецификацијама интероперабилности за подс</w:t>
      </w:r>
      <w:r w:rsidR="005F12D6" w:rsidRPr="00F77FD0">
        <w:rPr>
          <w:sz w:val="24"/>
          <w:szCs w:val="24"/>
          <w:lang w:val="sr-Cyrl-CS"/>
        </w:rPr>
        <w:t>ис</w:t>
      </w:r>
      <w:r w:rsidR="00D07011" w:rsidRPr="00F77FD0">
        <w:rPr>
          <w:sz w:val="24"/>
          <w:szCs w:val="24"/>
          <w:lang w:val="sr-Cyrl-CS"/>
        </w:rPr>
        <w:t xml:space="preserve">тем телематске апликације за превоз </w:t>
      </w:r>
      <w:r w:rsidR="00D07011" w:rsidRPr="00F77FD0">
        <w:rPr>
          <w:sz w:val="24"/>
          <w:szCs w:val="24"/>
          <w:lang w:val="sr-Cyrl-CS"/>
        </w:rPr>
        <w:lastRenderedPageBreak/>
        <w:t>путника, као и техничким спецификацијама интероперабилности које се односе на приступачност железничког система особама са инвалидитетом и особама са смањеном покретљивошћу</w:t>
      </w:r>
      <w:r w:rsidR="00E22DD2" w:rsidRPr="00F77FD0">
        <w:rPr>
          <w:sz w:val="24"/>
          <w:szCs w:val="24"/>
          <w:lang w:val="sr-Cyrl-CS"/>
        </w:rPr>
        <w:t>;</w:t>
      </w:r>
    </w:p>
    <w:p w14:paraId="4DD76F7B" w14:textId="310812CA" w:rsidR="008A03DE" w:rsidRPr="00F77FD0" w:rsidRDefault="008A03DE" w:rsidP="008A03DE">
      <w:pPr>
        <w:pStyle w:val="1tekst"/>
        <w:rPr>
          <w:sz w:val="24"/>
          <w:szCs w:val="24"/>
          <w:lang w:val="sr-Cyrl-CS"/>
        </w:rPr>
      </w:pPr>
      <w:r w:rsidRPr="00F77FD0">
        <w:rPr>
          <w:sz w:val="24"/>
          <w:szCs w:val="24"/>
          <w:lang w:val="sr-Cyrl-CS"/>
        </w:rPr>
        <w:t>(5)</w:t>
      </w:r>
      <w:r w:rsidR="00E22DD2" w:rsidRPr="00F77FD0">
        <w:rPr>
          <w:sz w:val="24"/>
          <w:szCs w:val="24"/>
          <w:lang w:val="sr-Cyrl-CS"/>
        </w:rPr>
        <w:t xml:space="preserve"> расположивост капацитета</w:t>
      </w:r>
      <w:r w:rsidRPr="00F77FD0">
        <w:rPr>
          <w:sz w:val="24"/>
          <w:szCs w:val="24"/>
          <w:lang w:val="sr-Cyrl-CS"/>
        </w:rPr>
        <w:t>и услови приступа за бицикл,</w:t>
      </w:r>
    </w:p>
    <w:p w14:paraId="5CDC9620" w14:textId="09A6BF90" w:rsidR="008A03DE" w:rsidRPr="00F77FD0" w:rsidRDefault="008A03DE" w:rsidP="008A03DE">
      <w:pPr>
        <w:pStyle w:val="1tekst"/>
        <w:rPr>
          <w:sz w:val="24"/>
          <w:szCs w:val="24"/>
          <w:lang w:val="sr-Cyrl-CS"/>
        </w:rPr>
      </w:pPr>
      <w:r w:rsidRPr="00F77FD0">
        <w:rPr>
          <w:sz w:val="24"/>
          <w:szCs w:val="24"/>
          <w:lang w:val="sr-Cyrl-CS"/>
        </w:rPr>
        <w:t>(6) расположивост</w:t>
      </w:r>
      <w:r w:rsidR="00F922FD" w:rsidRPr="00F77FD0">
        <w:t xml:space="preserve"> места у колима за седење, као и у кушет и спаваћим колима у 1. и 2. колском разреду</w:t>
      </w:r>
      <w:r w:rsidR="00F922FD" w:rsidRPr="00F77FD0">
        <w:rPr>
          <w:rStyle w:val="CommentReference"/>
        </w:rPr>
        <w:t/>
      </w:r>
      <w:r w:rsidR="00576DE2" w:rsidRPr="00F77FD0">
        <w:t>;</w:t>
      </w:r>
    </w:p>
    <w:p w14:paraId="15783EAA" w14:textId="1DC59358" w:rsidR="008A03DE" w:rsidRPr="00F77FD0" w:rsidRDefault="008A03DE" w:rsidP="008A03DE">
      <w:pPr>
        <w:pStyle w:val="1tekst"/>
        <w:rPr>
          <w:sz w:val="24"/>
          <w:szCs w:val="24"/>
          <w:lang w:val="sr-Cyrl-CS"/>
        </w:rPr>
      </w:pPr>
      <w:r w:rsidRPr="00F77FD0">
        <w:rPr>
          <w:sz w:val="24"/>
          <w:szCs w:val="24"/>
          <w:lang w:val="sr-Cyrl-CS"/>
        </w:rPr>
        <w:t xml:space="preserve">(7) </w:t>
      </w:r>
      <w:r w:rsidR="00E22DD2" w:rsidRPr="00F77FD0">
        <w:rPr>
          <w:sz w:val="24"/>
          <w:szCs w:val="24"/>
          <w:lang w:val="sr-Cyrl-CS"/>
        </w:rPr>
        <w:t>поремећаји у саобраћају и кашњења (планирано и у стварном времену) ;</w:t>
      </w:r>
    </w:p>
    <w:p w14:paraId="4108CEF5" w14:textId="3FB26724" w:rsidR="008A03DE" w:rsidRPr="00F77FD0" w:rsidRDefault="008A03DE" w:rsidP="008A03DE">
      <w:pPr>
        <w:pStyle w:val="1tekst"/>
        <w:rPr>
          <w:sz w:val="24"/>
          <w:szCs w:val="24"/>
          <w:lang w:val="sr-Cyrl-CS"/>
        </w:rPr>
      </w:pPr>
      <w:r w:rsidRPr="00F77FD0">
        <w:rPr>
          <w:sz w:val="24"/>
          <w:szCs w:val="24"/>
          <w:lang w:val="sr-Cyrl-CS"/>
        </w:rPr>
        <w:t xml:space="preserve">(8) расположивост </w:t>
      </w:r>
      <w:r w:rsidR="00E22DD2" w:rsidRPr="00F77FD0">
        <w:rPr>
          <w:sz w:val="24"/>
          <w:szCs w:val="24"/>
          <w:lang w:val="sr-Cyrl-CS"/>
        </w:rPr>
        <w:t xml:space="preserve">опреме </w:t>
      </w:r>
      <w:r w:rsidRPr="00F77FD0">
        <w:rPr>
          <w:sz w:val="24"/>
          <w:szCs w:val="24"/>
          <w:lang w:val="sr-Cyrl-CS"/>
        </w:rPr>
        <w:t xml:space="preserve"> у возу,</w:t>
      </w:r>
      <w:r w:rsidR="00E22DD2" w:rsidRPr="00F77FD0">
        <w:rPr>
          <w:sz w:val="24"/>
          <w:szCs w:val="24"/>
          <w:lang w:val="sr-Cyrl-CS"/>
        </w:rPr>
        <w:t xml:space="preserve"> укључујући бежични приступ интернету, приступ санитарним просторијама и</w:t>
      </w:r>
      <w:r w:rsidR="00EB5CEE" w:rsidRPr="00F77FD0">
        <w:rPr>
          <w:sz w:val="24"/>
          <w:szCs w:val="24"/>
          <w:lang w:val="sr-Cyrl-CS"/>
        </w:rPr>
        <w:t xml:space="preserve"> расположивост</w:t>
      </w:r>
      <w:r w:rsidR="00E22DD2" w:rsidRPr="00F77FD0">
        <w:rPr>
          <w:sz w:val="24"/>
          <w:szCs w:val="24"/>
          <w:lang w:val="sr-Cyrl-CS"/>
        </w:rPr>
        <w:t xml:space="preserve"> услуга у возу, укључујући помоћ коју особље пружа путницима</w:t>
      </w:r>
      <w:r w:rsidR="00EB5CEE" w:rsidRPr="00F77FD0">
        <w:rPr>
          <w:sz w:val="24"/>
          <w:szCs w:val="24"/>
          <w:lang w:val="sr-Cyrl-CS"/>
        </w:rPr>
        <w:t>;</w:t>
      </w:r>
    </w:p>
    <w:p w14:paraId="09F8669F" w14:textId="77777777" w:rsidR="00EB5CEE" w:rsidRPr="00F77FD0" w:rsidRDefault="00EB5CEE" w:rsidP="008A03DE">
      <w:pPr>
        <w:pStyle w:val="1tekst"/>
        <w:rPr>
          <w:sz w:val="24"/>
          <w:szCs w:val="24"/>
          <w:lang w:val="sr-Cyrl-CS"/>
        </w:rPr>
      </w:pPr>
      <w:r w:rsidRPr="00F77FD0">
        <w:rPr>
          <w:sz w:val="24"/>
          <w:szCs w:val="24"/>
          <w:lang w:val="sr-Cyrl-CS"/>
        </w:rPr>
        <w:t>(9)</w:t>
      </w:r>
      <w:r w:rsidR="00901915" w:rsidRPr="00F77FD0">
        <w:rPr>
          <w:sz w:val="24"/>
          <w:szCs w:val="24"/>
          <w:lang w:val="sr-Cyrl-CS"/>
        </w:rPr>
        <w:t>и</w:t>
      </w:r>
      <w:r w:rsidRPr="00F77FD0">
        <w:rPr>
          <w:sz w:val="24"/>
          <w:szCs w:val="24"/>
          <w:lang w:val="sr-Cyrl-CS"/>
        </w:rPr>
        <w:t>нформација пре куповине о томе да ли је карта (или карте) јединствена карта;</w:t>
      </w:r>
    </w:p>
    <w:p w14:paraId="19859E88" w14:textId="0624E812" w:rsidR="008A03DE" w:rsidRPr="00F77FD0" w:rsidRDefault="008A03DE" w:rsidP="008A03DE">
      <w:pPr>
        <w:pStyle w:val="1tekst"/>
        <w:rPr>
          <w:sz w:val="24"/>
          <w:szCs w:val="24"/>
          <w:lang w:val="sr-Latn-CS"/>
        </w:rPr>
      </w:pPr>
      <w:r w:rsidRPr="00F77FD0">
        <w:rPr>
          <w:sz w:val="24"/>
          <w:szCs w:val="24"/>
          <w:lang w:val="sr-Cyrl-CS"/>
        </w:rPr>
        <w:t>(</w:t>
      </w:r>
      <w:r w:rsidR="00EB5CEE" w:rsidRPr="00F77FD0">
        <w:rPr>
          <w:sz w:val="24"/>
          <w:szCs w:val="24"/>
          <w:lang w:val="sr-Cyrl-CS"/>
        </w:rPr>
        <w:t>10</w:t>
      </w:r>
      <w:r w:rsidRPr="00F77FD0">
        <w:rPr>
          <w:sz w:val="24"/>
          <w:szCs w:val="24"/>
          <w:lang w:val="sr-Cyrl-CS"/>
        </w:rPr>
        <w:t xml:space="preserve">) </w:t>
      </w:r>
      <w:r w:rsidR="00F922FD" w:rsidRPr="00F77FD0">
        <w:t>услови за превоз пртљага и процедуре за подношење захтева за повраћај изгубљеног пртљага</w:t>
      </w:r>
      <w:r w:rsidR="00F922FD" w:rsidRPr="00F77FD0">
        <w:rPr>
          <w:rStyle w:val="CommentReference"/>
        </w:rPr>
        <w:t/>
      </w:r>
      <w:r w:rsidR="00F922FD" w:rsidRPr="00F77FD0">
        <w:rPr>
          <w:lang w:val="sr-Cyrl-RS"/>
        </w:rPr>
        <w:t xml:space="preserve"> </w:t>
      </w:r>
      <w:r w:rsidR="00576DE2" w:rsidRPr="00F77FD0">
        <w:rPr>
          <w:lang w:val="sr-Latn-CS"/>
        </w:rPr>
        <w:t>;</w:t>
      </w:r>
    </w:p>
    <w:p w14:paraId="361F86CC" w14:textId="3A2D9682" w:rsidR="008A03DE" w:rsidRPr="00F77FD0" w:rsidRDefault="008A03DE" w:rsidP="008A03DE">
      <w:pPr>
        <w:pStyle w:val="1tekst"/>
        <w:rPr>
          <w:sz w:val="24"/>
          <w:szCs w:val="24"/>
          <w:lang w:val="sr-Cyrl-CS"/>
        </w:rPr>
      </w:pPr>
      <w:r w:rsidRPr="00F77FD0">
        <w:rPr>
          <w:sz w:val="24"/>
          <w:szCs w:val="24"/>
          <w:lang w:val="sr-Cyrl-CS"/>
        </w:rPr>
        <w:t>(1</w:t>
      </w:r>
      <w:r w:rsidR="00EB5CEE" w:rsidRPr="00F77FD0">
        <w:rPr>
          <w:sz w:val="24"/>
          <w:szCs w:val="24"/>
          <w:lang w:val="sr-Cyrl-CS"/>
        </w:rPr>
        <w:t>1</w:t>
      </w:r>
      <w:r w:rsidRPr="00F77FD0">
        <w:rPr>
          <w:sz w:val="24"/>
          <w:szCs w:val="24"/>
          <w:lang w:val="sr-Cyrl-CS"/>
        </w:rPr>
        <w:t>) процедуре за подношење притужби;</w:t>
      </w:r>
    </w:p>
    <w:p w14:paraId="72830D35" w14:textId="77777777" w:rsidR="008A03DE" w:rsidRPr="00F77FD0" w:rsidRDefault="008A03DE" w:rsidP="008A03DE">
      <w:pPr>
        <w:pStyle w:val="1tekst"/>
        <w:rPr>
          <w:sz w:val="24"/>
          <w:szCs w:val="24"/>
          <w:lang w:val="sr-Cyrl-CS"/>
        </w:rPr>
      </w:pPr>
      <w:r w:rsidRPr="00F77FD0">
        <w:rPr>
          <w:sz w:val="24"/>
          <w:szCs w:val="24"/>
          <w:lang w:val="sr-Cyrl-CS"/>
        </w:rPr>
        <w:t>2) током путовања:</w:t>
      </w:r>
    </w:p>
    <w:p w14:paraId="289EA6F0" w14:textId="77777777" w:rsidR="008A03DE" w:rsidRPr="00F77FD0" w:rsidRDefault="008A03DE" w:rsidP="008A03DE">
      <w:pPr>
        <w:pStyle w:val="1tekst"/>
        <w:rPr>
          <w:sz w:val="24"/>
          <w:szCs w:val="24"/>
          <w:lang w:val="sr-Cyrl-CS"/>
        </w:rPr>
      </w:pPr>
      <w:r w:rsidRPr="00F77FD0">
        <w:rPr>
          <w:sz w:val="24"/>
          <w:szCs w:val="24"/>
          <w:lang w:val="sr-Cyrl-CS"/>
        </w:rPr>
        <w:t xml:space="preserve">(1) услуге </w:t>
      </w:r>
      <w:r w:rsidR="00EB5CEE" w:rsidRPr="00F77FD0">
        <w:rPr>
          <w:sz w:val="24"/>
          <w:szCs w:val="24"/>
          <w:lang w:val="sr-Cyrl-CS"/>
        </w:rPr>
        <w:t xml:space="preserve">и опрема </w:t>
      </w:r>
      <w:r w:rsidRPr="00F77FD0">
        <w:rPr>
          <w:sz w:val="24"/>
          <w:szCs w:val="24"/>
          <w:lang w:val="sr-Cyrl-CS"/>
        </w:rPr>
        <w:t>у возу,</w:t>
      </w:r>
      <w:r w:rsidR="00EB5CEE" w:rsidRPr="00F77FD0">
        <w:rPr>
          <w:sz w:val="24"/>
          <w:szCs w:val="24"/>
          <w:lang w:val="sr-Cyrl-CS"/>
        </w:rPr>
        <w:t xml:space="preserve"> укључујући бежични приступ интернету</w:t>
      </w:r>
      <w:r w:rsidR="00901915" w:rsidRPr="00F77FD0">
        <w:rPr>
          <w:sz w:val="24"/>
          <w:szCs w:val="24"/>
          <w:lang w:val="sr-Cyrl-CS"/>
        </w:rPr>
        <w:t>;</w:t>
      </w:r>
    </w:p>
    <w:p w14:paraId="69770240" w14:textId="77777777" w:rsidR="008A03DE" w:rsidRPr="00F77FD0" w:rsidRDefault="008A03DE" w:rsidP="00D07011">
      <w:pPr>
        <w:pStyle w:val="1tekst"/>
        <w:tabs>
          <w:tab w:val="left" w:pos="6765"/>
        </w:tabs>
        <w:rPr>
          <w:sz w:val="24"/>
          <w:szCs w:val="24"/>
          <w:lang w:val="sr-Cyrl-CS"/>
        </w:rPr>
      </w:pPr>
      <w:r w:rsidRPr="00F77FD0">
        <w:rPr>
          <w:sz w:val="24"/>
          <w:szCs w:val="24"/>
          <w:lang w:val="sr-Cyrl-CS"/>
        </w:rPr>
        <w:t>(2) следећа станица,</w:t>
      </w:r>
      <w:r w:rsidR="00D07011" w:rsidRPr="00F77FD0">
        <w:rPr>
          <w:sz w:val="24"/>
          <w:szCs w:val="24"/>
          <w:lang w:val="sr-Cyrl-CS"/>
        </w:rPr>
        <w:tab/>
      </w:r>
    </w:p>
    <w:p w14:paraId="159E52E1" w14:textId="77777777" w:rsidR="008A03DE" w:rsidRPr="00F77FD0" w:rsidRDefault="008A03DE" w:rsidP="008A03DE">
      <w:pPr>
        <w:pStyle w:val="1tekst"/>
        <w:rPr>
          <w:sz w:val="24"/>
          <w:szCs w:val="24"/>
          <w:lang w:val="sr-Cyrl-CS"/>
        </w:rPr>
      </w:pPr>
      <w:r w:rsidRPr="00F77FD0">
        <w:rPr>
          <w:sz w:val="24"/>
          <w:szCs w:val="24"/>
          <w:lang w:val="sr-Cyrl-CS"/>
        </w:rPr>
        <w:t xml:space="preserve">(3) </w:t>
      </w:r>
      <w:r w:rsidR="00901915" w:rsidRPr="00F77FD0">
        <w:rPr>
          <w:sz w:val="24"/>
          <w:szCs w:val="24"/>
          <w:lang w:val="sr-Cyrl-CS"/>
        </w:rPr>
        <w:t xml:space="preserve">поремећаји у саобраћају и </w:t>
      </w:r>
      <w:r w:rsidRPr="00F77FD0">
        <w:rPr>
          <w:sz w:val="24"/>
          <w:szCs w:val="24"/>
          <w:lang w:val="sr-Cyrl-CS"/>
        </w:rPr>
        <w:t>кашњења,</w:t>
      </w:r>
    </w:p>
    <w:p w14:paraId="75DE3E5A" w14:textId="77777777" w:rsidR="008A03DE" w:rsidRPr="00F77FD0" w:rsidRDefault="008A03DE" w:rsidP="008A03DE">
      <w:pPr>
        <w:pStyle w:val="1tekst"/>
        <w:rPr>
          <w:sz w:val="24"/>
          <w:szCs w:val="24"/>
          <w:lang w:val="sr-Cyrl-CS"/>
        </w:rPr>
      </w:pPr>
      <w:r w:rsidRPr="00F77FD0">
        <w:rPr>
          <w:sz w:val="24"/>
          <w:szCs w:val="24"/>
          <w:lang w:val="sr-Cyrl-CS"/>
        </w:rPr>
        <w:t>(4) главне везне услуге</w:t>
      </w:r>
      <w:r w:rsidR="00901915" w:rsidRPr="00F77FD0">
        <w:rPr>
          <w:sz w:val="24"/>
          <w:szCs w:val="24"/>
          <w:lang w:val="sr-Cyrl-CS"/>
        </w:rPr>
        <w:t xml:space="preserve"> (преседање)</w:t>
      </w:r>
      <w:r w:rsidRPr="00F77FD0">
        <w:rPr>
          <w:sz w:val="24"/>
          <w:szCs w:val="24"/>
          <w:lang w:val="sr-Cyrl-CS"/>
        </w:rPr>
        <w:t>,</w:t>
      </w:r>
    </w:p>
    <w:p w14:paraId="6A0B00DF" w14:textId="01F3BD7E" w:rsidR="008A03DE" w:rsidRPr="00F77FD0" w:rsidRDefault="008A03DE" w:rsidP="008A03DE">
      <w:pPr>
        <w:pStyle w:val="1tekst"/>
        <w:rPr>
          <w:sz w:val="24"/>
          <w:szCs w:val="24"/>
          <w:lang w:val="sr-Cyrl-CS"/>
        </w:rPr>
      </w:pPr>
      <w:r w:rsidRPr="00F77FD0">
        <w:rPr>
          <w:sz w:val="24"/>
          <w:szCs w:val="24"/>
          <w:lang w:val="sr-Cyrl-CS"/>
        </w:rPr>
        <w:t>(5) питања</w:t>
      </w:r>
      <w:r w:rsidR="00901915" w:rsidRPr="00F77FD0">
        <w:rPr>
          <w:sz w:val="24"/>
          <w:szCs w:val="24"/>
          <w:lang w:val="sr-Cyrl-CS"/>
        </w:rPr>
        <w:t xml:space="preserve"> сигурности и безбедности .</w:t>
      </w:r>
    </w:p>
    <w:p w14:paraId="432D66B8" w14:textId="77777777" w:rsidR="00567150" w:rsidRPr="00F77FD0" w:rsidRDefault="00567150" w:rsidP="008A03DE">
      <w:pPr>
        <w:pStyle w:val="1tekst"/>
        <w:rPr>
          <w:sz w:val="24"/>
          <w:szCs w:val="24"/>
          <w:lang w:val="sr-Cyrl-CS"/>
        </w:rPr>
      </w:pPr>
      <w:r w:rsidRPr="00F77FD0">
        <w:rPr>
          <w:sz w:val="24"/>
          <w:szCs w:val="24"/>
          <w:lang w:val="sr-Cyrl-CS"/>
        </w:rPr>
        <w:t>3) поступци у вези са системом за резервацију:</w:t>
      </w:r>
    </w:p>
    <w:p w14:paraId="3FCA766A" w14:textId="77777777" w:rsidR="00567150" w:rsidRPr="00F77FD0" w:rsidRDefault="00567150" w:rsidP="008A03DE">
      <w:pPr>
        <w:pStyle w:val="1tekst"/>
        <w:rPr>
          <w:sz w:val="24"/>
          <w:szCs w:val="24"/>
          <w:lang w:val="sr-Cyrl-CS"/>
        </w:rPr>
      </w:pPr>
      <w:r w:rsidRPr="00F77FD0">
        <w:rPr>
          <w:sz w:val="24"/>
          <w:szCs w:val="24"/>
          <w:lang w:val="sr-Cyrl-CS"/>
        </w:rPr>
        <w:t>(1) захтев у вези са расположивошћу услуга железничког превоза укључујући применљиве тарифе;</w:t>
      </w:r>
    </w:p>
    <w:p w14:paraId="552D849E" w14:textId="77777777" w:rsidR="00567150" w:rsidRPr="00F77FD0" w:rsidRDefault="00567150" w:rsidP="008A03DE">
      <w:pPr>
        <w:pStyle w:val="1tekst"/>
        <w:rPr>
          <w:sz w:val="24"/>
          <w:szCs w:val="24"/>
          <w:lang w:val="sr-Cyrl-CS"/>
        </w:rPr>
      </w:pPr>
      <w:r w:rsidRPr="00F77FD0">
        <w:rPr>
          <w:sz w:val="24"/>
          <w:szCs w:val="24"/>
          <w:lang w:val="sr-Cyrl-CS"/>
        </w:rPr>
        <w:t>(2) захтев у вези са резервацијама услуга железничког превоза;</w:t>
      </w:r>
    </w:p>
    <w:p w14:paraId="4E457F82" w14:textId="77777777" w:rsidR="00567150" w:rsidRPr="00F77FD0" w:rsidRDefault="00567150" w:rsidP="008A03DE">
      <w:pPr>
        <w:pStyle w:val="1tekst"/>
        <w:rPr>
          <w:sz w:val="24"/>
          <w:szCs w:val="24"/>
          <w:lang w:val="sr-Cyrl-CS"/>
        </w:rPr>
      </w:pPr>
      <w:r w:rsidRPr="00F77FD0">
        <w:rPr>
          <w:sz w:val="24"/>
          <w:szCs w:val="24"/>
          <w:lang w:val="sr-Cyrl-CS"/>
        </w:rPr>
        <w:t>(3) захтев за делимично или потпуно отказивање резервације.</w:t>
      </w:r>
    </w:p>
    <w:p w14:paraId="5B397D76" w14:textId="77777777" w:rsidR="00930ECD" w:rsidRPr="00F77FD0" w:rsidRDefault="00930ECD" w:rsidP="008A03DE">
      <w:pPr>
        <w:pStyle w:val="1tekst"/>
        <w:rPr>
          <w:sz w:val="24"/>
          <w:szCs w:val="24"/>
          <w:lang w:val="sr-Cyrl-CS"/>
        </w:rPr>
      </w:pPr>
    </w:p>
    <w:p w14:paraId="478EEC89" w14:textId="32DBDD1A" w:rsidR="007D68BC" w:rsidRPr="00F77FD0" w:rsidRDefault="00930ECD" w:rsidP="007D68BC">
      <w:pPr>
        <w:pStyle w:val="1tekst"/>
        <w:rPr>
          <w:sz w:val="24"/>
          <w:szCs w:val="24"/>
          <w:lang w:val="sr-Cyrl-CS"/>
        </w:rPr>
      </w:pPr>
      <w:r w:rsidRPr="00F77FD0">
        <w:rPr>
          <w:sz w:val="24"/>
          <w:szCs w:val="24"/>
          <w:lang w:val="sr-Cyrl-CS"/>
        </w:rPr>
        <w:t xml:space="preserve">Железнички превозници, </w:t>
      </w:r>
      <w:r w:rsidR="007D68BC" w:rsidRPr="00F77FD0">
        <w:rPr>
          <w:sz w:val="24"/>
          <w:szCs w:val="24"/>
          <w:lang w:val="sr-Cyrl-CS"/>
        </w:rPr>
        <w:t xml:space="preserve">и када је то могуће продавци карата и </w:t>
      </w:r>
      <w:r w:rsidRPr="00F77FD0">
        <w:rPr>
          <w:sz w:val="24"/>
          <w:szCs w:val="24"/>
          <w:lang w:val="sr-Cyrl-CS"/>
        </w:rPr>
        <w:t>организатори путовања и п</w:t>
      </w:r>
      <w:r w:rsidR="008A03DE" w:rsidRPr="00F77FD0">
        <w:rPr>
          <w:sz w:val="24"/>
          <w:szCs w:val="24"/>
          <w:lang w:val="sr-Cyrl-CS"/>
        </w:rPr>
        <w:t xml:space="preserve"> </w:t>
      </w:r>
      <w:r w:rsidR="007D68BC" w:rsidRPr="00F77FD0">
        <w:rPr>
          <w:sz w:val="24"/>
          <w:szCs w:val="24"/>
          <w:lang w:val="sr-Cyrl-CS"/>
        </w:rPr>
        <w:t xml:space="preserve">током путовања путнику пружају најмање информације из става 1. тачка 2) овог става. У случају да </w:t>
      </w:r>
      <w:r w:rsidR="00590030" w:rsidRPr="00F77FD0">
        <w:rPr>
          <w:sz w:val="24"/>
          <w:szCs w:val="24"/>
          <w:lang w:val="sr-Cyrl-CS"/>
        </w:rPr>
        <w:t xml:space="preserve">оператор </w:t>
      </w:r>
      <w:r w:rsidR="007D68BC" w:rsidRPr="00F77FD0">
        <w:rPr>
          <w:sz w:val="24"/>
          <w:szCs w:val="24"/>
          <w:lang w:val="sr-Cyrl-CS"/>
        </w:rPr>
        <w:t>станице поседује ове ин</w:t>
      </w:r>
      <w:r w:rsidR="00A435B4" w:rsidRPr="00F77FD0">
        <w:rPr>
          <w:sz w:val="24"/>
          <w:szCs w:val="24"/>
          <w:lang w:val="sr-Cyrl-RS"/>
        </w:rPr>
        <w:t>ф</w:t>
      </w:r>
      <w:r w:rsidR="007D68BC" w:rsidRPr="00F77FD0">
        <w:rPr>
          <w:sz w:val="24"/>
          <w:szCs w:val="24"/>
          <w:lang w:val="sr-Cyrl-CS"/>
        </w:rPr>
        <w:t>ормације, такође има обавезу да их пружи путнику.</w:t>
      </w:r>
    </w:p>
    <w:p w14:paraId="51152759" w14:textId="77777777" w:rsidR="007D68BC" w:rsidRPr="00F77FD0" w:rsidRDefault="007D68BC" w:rsidP="004A018F">
      <w:pPr>
        <w:pStyle w:val="1tekst"/>
        <w:ind w:left="0" w:firstLine="0"/>
        <w:rPr>
          <w:sz w:val="24"/>
          <w:szCs w:val="24"/>
          <w:lang w:val="sr-Cyrl-CS"/>
        </w:rPr>
      </w:pPr>
    </w:p>
    <w:p w14:paraId="33936A88" w14:textId="642F60C7" w:rsidR="008A03DE" w:rsidRPr="00F77FD0" w:rsidRDefault="008A03DE" w:rsidP="008A03DE">
      <w:pPr>
        <w:pStyle w:val="1tekst"/>
        <w:rPr>
          <w:sz w:val="24"/>
          <w:szCs w:val="24"/>
          <w:lang w:val="sr-Cyrl-CS"/>
        </w:rPr>
      </w:pPr>
      <w:r w:rsidRPr="00F77FD0">
        <w:rPr>
          <w:sz w:val="24"/>
          <w:szCs w:val="24"/>
          <w:lang w:val="sr-Cyrl-CS"/>
        </w:rPr>
        <w:t>Информације из ст</w:t>
      </w:r>
      <w:r w:rsidR="007D68BC" w:rsidRPr="00F77FD0">
        <w:rPr>
          <w:sz w:val="24"/>
          <w:szCs w:val="24"/>
          <w:lang w:val="sr-Cyrl-CS"/>
        </w:rPr>
        <w:t>.</w:t>
      </w:r>
      <w:r w:rsidR="00252C79" w:rsidRPr="00F77FD0">
        <w:rPr>
          <w:sz w:val="24"/>
          <w:szCs w:val="24"/>
          <w:lang w:val="sr-Latn-RS"/>
        </w:rPr>
        <w:t xml:space="preserve"> </w:t>
      </w:r>
      <w:r w:rsidRPr="00F77FD0">
        <w:rPr>
          <w:sz w:val="24"/>
          <w:szCs w:val="24"/>
          <w:lang w:val="sr-Cyrl-CS"/>
        </w:rPr>
        <w:t>1.</w:t>
      </w:r>
      <w:r w:rsidR="007D68BC" w:rsidRPr="00F77FD0">
        <w:rPr>
          <w:sz w:val="24"/>
          <w:szCs w:val="24"/>
          <w:lang w:val="sr-Cyrl-CS"/>
        </w:rPr>
        <w:t xml:space="preserve"> и 2.</w:t>
      </w:r>
      <w:r w:rsidRPr="00F77FD0">
        <w:rPr>
          <w:sz w:val="24"/>
          <w:szCs w:val="24"/>
          <w:lang w:val="sr-Cyrl-CS"/>
        </w:rPr>
        <w:t xml:space="preserve"> овог члана пружају се у најприкладнијем облику</w:t>
      </w:r>
      <w:r w:rsidR="007D68BC" w:rsidRPr="00F77FD0">
        <w:rPr>
          <w:sz w:val="24"/>
          <w:szCs w:val="24"/>
          <w:lang w:val="sr-Cyrl-CS"/>
        </w:rPr>
        <w:t>, када је то могуће, на основу информација о путовању у стварном времену</w:t>
      </w:r>
      <w:r w:rsidR="000F7D66" w:rsidRPr="00F77FD0">
        <w:rPr>
          <w:sz w:val="24"/>
          <w:szCs w:val="24"/>
          <w:lang w:val="sr-Cyrl-CS"/>
        </w:rPr>
        <w:t xml:space="preserve"> укључујући коришћење одговарајућих информационих технологија</w:t>
      </w:r>
      <w:r w:rsidR="00252C79" w:rsidRPr="00F77FD0">
        <w:rPr>
          <w:sz w:val="24"/>
          <w:szCs w:val="24"/>
          <w:lang w:val="sr-Latn-RS"/>
        </w:rPr>
        <w:t>.</w:t>
      </w:r>
      <w:r w:rsidR="00EA7038" w:rsidRPr="00F77FD0">
        <w:rPr>
          <w:sz w:val="24"/>
          <w:szCs w:val="24"/>
          <w:lang w:val="sr-Latn-RS"/>
        </w:rPr>
        <w:t xml:space="preserve"> </w:t>
      </w:r>
      <w:r w:rsidRPr="00F77FD0">
        <w:rPr>
          <w:sz w:val="24"/>
          <w:szCs w:val="24"/>
          <w:lang w:val="sr-Cyrl-CS"/>
        </w:rPr>
        <w:t>Нарочита пажња се посвећује</w:t>
      </w:r>
      <w:r w:rsidR="003D7F7A" w:rsidRPr="00F77FD0">
        <w:rPr>
          <w:sz w:val="24"/>
          <w:szCs w:val="24"/>
          <w:lang w:val="sr-Cyrl-CS"/>
        </w:rPr>
        <w:t xml:space="preserve"> да информације буду доступне</w:t>
      </w:r>
      <w:r w:rsidR="00F922FD" w:rsidRPr="00F77FD0">
        <w:rPr>
          <w:sz w:val="24"/>
          <w:szCs w:val="24"/>
          <w:lang w:val="sr-Cyrl-CS"/>
        </w:rPr>
        <w:t xml:space="preserve"> </w:t>
      </w:r>
      <w:r w:rsidR="003D7F7A" w:rsidRPr="00F77FD0">
        <w:rPr>
          <w:sz w:val="24"/>
          <w:szCs w:val="24"/>
          <w:lang w:val="sr-Cyrl-CS"/>
        </w:rPr>
        <w:t>у складу са техничким спецификацијама интероперабилности за подс</w:t>
      </w:r>
      <w:r w:rsidR="00063AD2" w:rsidRPr="00F77FD0">
        <w:rPr>
          <w:sz w:val="24"/>
          <w:szCs w:val="24"/>
          <w:lang w:val="sr-Cyrl-RS"/>
        </w:rPr>
        <w:t>ис</w:t>
      </w:r>
      <w:r w:rsidR="003D7F7A" w:rsidRPr="00F77FD0">
        <w:rPr>
          <w:sz w:val="24"/>
          <w:szCs w:val="24"/>
          <w:lang w:val="sr-Cyrl-CS"/>
        </w:rPr>
        <w:t>тем телематске апликације за превоз путника, као и техничким спецификацијама интероперабилности које се односе на приступачност железничког система особама са инвалидитетом и особама са смањеном покретљивошћу</w:t>
      </w:r>
    </w:p>
    <w:p w14:paraId="50A89D07" w14:textId="77777777" w:rsidR="00930ECD" w:rsidRPr="00F77FD0" w:rsidRDefault="00930ECD" w:rsidP="008A03DE">
      <w:pPr>
        <w:pStyle w:val="1tekst"/>
        <w:rPr>
          <w:sz w:val="24"/>
          <w:szCs w:val="24"/>
          <w:lang w:val="sr-Cyrl-CS"/>
        </w:rPr>
      </w:pPr>
    </w:p>
    <w:p w14:paraId="6F9CE843" w14:textId="77777777" w:rsidR="003D7F7A" w:rsidRPr="00F77FD0" w:rsidRDefault="003D7F7A" w:rsidP="008A03DE">
      <w:pPr>
        <w:pStyle w:val="1tekst"/>
        <w:rPr>
          <w:sz w:val="24"/>
          <w:szCs w:val="24"/>
          <w:lang w:val="sr-Cyrl-CS"/>
        </w:rPr>
      </w:pPr>
    </w:p>
    <w:p w14:paraId="5CAFC777" w14:textId="77777777" w:rsidR="00233E6C" w:rsidRPr="00F77FD0" w:rsidRDefault="003D7F7A" w:rsidP="008A03DE">
      <w:pPr>
        <w:pStyle w:val="1tekst"/>
        <w:rPr>
          <w:sz w:val="24"/>
          <w:szCs w:val="24"/>
          <w:lang w:val="sr-Cyrl-CS"/>
        </w:rPr>
      </w:pPr>
      <w:r w:rsidRPr="00F77FD0">
        <w:rPr>
          <w:sz w:val="24"/>
          <w:szCs w:val="24"/>
          <w:lang w:val="sr-Cyrl-CS"/>
        </w:rPr>
        <w:tab/>
      </w:r>
      <w:r w:rsidRPr="00F77FD0">
        <w:rPr>
          <w:sz w:val="24"/>
          <w:szCs w:val="24"/>
          <w:lang w:val="sr-Cyrl-CS"/>
        </w:rPr>
        <w:tab/>
      </w:r>
      <w:r w:rsidRPr="00F77FD0">
        <w:rPr>
          <w:sz w:val="24"/>
          <w:szCs w:val="24"/>
          <w:lang w:val="sr-Cyrl-CS"/>
        </w:rPr>
        <w:tab/>
      </w:r>
      <w:r w:rsidRPr="00F77FD0">
        <w:rPr>
          <w:sz w:val="24"/>
          <w:szCs w:val="24"/>
          <w:lang w:val="sr-Cyrl-CS"/>
        </w:rPr>
        <w:tab/>
      </w:r>
      <w:r w:rsidRPr="00F77FD0">
        <w:rPr>
          <w:sz w:val="24"/>
          <w:szCs w:val="24"/>
          <w:lang w:val="sr-Cyrl-CS"/>
        </w:rPr>
        <w:tab/>
      </w:r>
      <w:r w:rsidRPr="00F77FD0">
        <w:rPr>
          <w:sz w:val="24"/>
          <w:szCs w:val="24"/>
          <w:lang w:val="sr-Cyrl-CS"/>
        </w:rPr>
        <w:tab/>
      </w:r>
    </w:p>
    <w:p w14:paraId="7187408F" w14:textId="7082958A" w:rsidR="003D7F7A" w:rsidRPr="00F77FD0" w:rsidRDefault="003D7F7A" w:rsidP="00233E6C">
      <w:pPr>
        <w:pStyle w:val="1tekst"/>
        <w:jc w:val="center"/>
        <w:rPr>
          <w:sz w:val="24"/>
          <w:szCs w:val="24"/>
          <w:lang w:val="sr-Latn-RS"/>
        </w:rPr>
      </w:pPr>
      <w:r w:rsidRPr="00F77FD0">
        <w:rPr>
          <w:sz w:val="24"/>
          <w:szCs w:val="24"/>
          <w:lang w:val="sr-Cyrl-CS"/>
        </w:rPr>
        <w:t xml:space="preserve">Члан </w:t>
      </w:r>
      <w:r w:rsidR="00BA6041" w:rsidRPr="00F77FD0">
        <w:rPr>
          <w:sz w:val="24"/>
          <w:szCs w:val="24"/>
          <w:lang w:val="sr-Cyrl-CS"/>
        </w:rPr>
        <w:t>10</w:t>
      </w:r>
      <w:r w:rsidR="00B71991" w:rsidRPr="00F77FD0">
        <w:rPr>
          <w:sz w:val="24"/>
          <w:szCs w:val="24"/>
          <w:lang w:val="sr-Latn-RS"/>
        </w:rPr>
        <w:t>0</w:t>
      </w:r>
      <w:r w:rsidR="00252C79" w:rsidRPr="00F77FD0">
        <w:rPr>
          <w:sz w:val="24"/>
          <w:szCs w:val="24"/>
          <w:lang w:val="sr-Latn-RS"/>
        </w:rPr>
        <w:t>.</w:t>
      </w:r>
    </w:p>
    <w:p w14:paraId="4BB99532" w14:textId="7378B76D" w:rsidR="00736488" w:rsidRPr="00F77FD0" w:rsidRDefault="00736488" w:rsidP="00736488">
      <w:pPr>
        <w:pStyle w:val="1tekst"/>
        <w:rPr>
          <w:sz w:val="24"/>
          <w:szCs w:val="24"/>
          <w:lang w:val="sr-Cyrl-CS"/>
        </w:rPr>
      </w:pPr>
      <w:r w:rsidRPr="00F77FD0">
        <w:rPr>
          <w:sz w:val="24"/>
          <w:szCs w:val="24"/>
          <w:lang w:val="sr-Cyrl-CS"/>
        </w:rPr>
        <w:t xml:space="preserve">Управљач инфраструктуре железничким превозницима, продавцима карата, организаторима путовања и </w:t>
      </w:r>
      <w:r w:rsidR="00A5482C" w:rsidRPr="00F77FD0">
        <w:rPr>
          <w:sz w:val="24"/>
          <w:szCs w:val="24"/>
          <w:lang w:val="sr-Cyrl-CS"/>
        </w:rPr>
        <w:t xml:space="preserve">оператерима </w:t>
      </w:r>
      <w:r w:rsidRPr="00F77FD0">
        <w:rPr>
          <w:sz w:val="24"/>
          <w:szCs w:val="24"/>
          <w:lang w:val="sr-Cyrl-CS"/>
        </w:rPr>
        <w:t xml:space="preserve">станица достављају податке у стварном времену о доласцима и поласцима </w:t>
      </w:r>
      <w:r w:rsidR="00B17A48" w:rsidRPr="00F77FD0">
        <w:rPr>
          <w:sz w:val="24"/>
          <w:szCs w:val="24"/>
          <w:lang w:val="sr-Cyrl-CS"/>
        </w:rPr>
        <w:t>возова</w:t>
      </w:r>
      <w:r w:rsidRPr="00F77FD0">
        <w:rPr>
          <w:sz w:val="24"/>
          <w:szCs w:val="24"/>
          <w:lang w:val="sr-Cyrl-CS"/>
        </w:rPr>
        <w:t>.</w:t>
      </w:r>
    </w:p>
    <w:p w14:paraId="299D897D" w14:textId="1341155B" w:rsidR="00736488" w:rsidRPr="00F77FD0" w:rsidRDefault="00736488" w:rsidP="00736488">
      <w:pPr>
        <w:pStyle w:val="1tekst"/>
        <w:rPr>
          <w:sz w:val="24"/>
          <w:szCs w:val="24"/>
          <w:lang w:val="sr-Cyrl-CS"/>
        </w:rPr>
      </w:pPr>
      <w:r w:rsidRPr="00F77FD0">
        <w:rPr>
          <w:sz w:val="24"/>
          <w:szCs w:val="24"/>
          <w:lang w:val="sr-Cyrl-CS"/>
        </w:rPr>
        <w:lastRenderedPageBreak/>
        <w:t xml:space="preserve">Железнички превозници другим железничким превозницима, продавцима карата и организаторима путовања који продају њихове услуге пружају приступ минималним информацијама о путовању наведенима у члану </w:t>
      </w:r>
      <w:r w:rsidR="000D1BDD" w:rsidRPr="00F77FD0">
        <w:rPr>
          <w:sz w:val="24"/>
          <w:szCs w:val="24"/>
          <w:lang w:val="sr-Cyrl-CS"/>
        </w:rPr>
        <w:t>99</w:t>
      </w:r>
      <w:r w:rsidRPr="00F77FD0">
        <w:rPr>
          <w:sz w:val="24"/>
          <w:szCs w:val="24"/>
          <w:lang w:val="sr-Cyrl-CS"/>
        </w:rPr>
        <w:t xml:space="preserve">. ст. 1 и 2. </w:t>
      </w:r>
    </w:p>
    <w:p w14:paraId="1BB05096" w14:textId="180E264E" w:rsidR="00736488" w:rsidRPr="00F77FD0" w:rsidRDefault="00736488" w:rsidP="00736488">
      <w:pPr>
        <w:pStyle w:val="1tekst"/>
        <w:rPr>
          <w:sz w:val="24"/>
          <w:szCs w:val="24"/>
          <w:lang w:val="sr-Cyrl-CS"/>
        </w:rPr>
      </w:pPr>
      <w:r w:rsidRPr="00F77FD0">
        <w:rPr>
          <w:sz w:val="24"/>
          <w:szCs w:val="24"/>
          <w:lang w:val="sr-Cyrl-CS"/>
        </w:rPr>
        <w:t xml:space="preserve">Информације се достављају и приступ информацијама одобрава се на недискриминаторски начин и без непотребног одлагања. </w:t>
      </w:r>
      <w:r w:rsidR="00A83805" w:rsidRPr="00F77FD0">
        <w:rPr>
          <w:sz w:val="24"/>
          <w:szCs w:val="24"/>
          <w:lang w:val="sr-Cyrl-RS"/>
        </w:rPr>
        <w:t>Само један з</w:t>
      </w:r>
      <w:r w:rsidRPr="00F77FD0">
        <w:rPr>
          <w:sz w:val="24"/>
          <w:szCs w:val="24"/>
          <w:lang w:val="sr-Cyrl-CS"/>
        </w:rPr>
        <w:t>ахтев довољан је за стални приступ информацијама.</w:t>
      </w:r>
      <w:r w:rsidR="00BB74BB" w:rsidRPr="00F77FD0">
        <w:rPr>
          <w:sz w:val="24"/>
          <w:szCs w:val="24"/>
          <w:lang w:val="sr-Cyrl-CS"/>
        </w:rPr>
        <w:t xml:space="preserve"> Управљач инфраструктуре и железнички пр</w:t>
      </w:r>
      <w:r w:rsidRPr="00F77FD0">
        <w:rPr>
          <w:sz w:val="24"/>
          <w:szCs w:val="24"/>
          <w:lang w:val="sr-Cyrl-CS"/>
        </w:rPr>
        <w:t xml:space="preserve">евозник који су дужни </w:t>
      </w:r>
      <w:r w:rsidR="00BB74BB" w:rsidRPr="00F77FD0">
        <w:rPr>
          <w:sz w:val="24"/>
          <w:szCs w:val="24"/>
          <w:lang w:val="sr-Cyrl-CS"/>
        </w:rPr>
        <w:t>да ставе</w:t>
      </w:r>
      <w:r w:rsidRPr="00F77FD0">
        <w:rPr>
          <w:sz w:val="24"/>
          <w:szCs w:val="24"/>
          <w:lang w:val="sr-Cyrl-CS"/>
        </w:rPr>
        <w:t xml:space="preserve"> на располагање </w:t>
      </w:r>
      <w:r w:rsidR="00BB74BB" w:rsidRPr="00F77FD0">
        <w:rPr>
          <w:sz w:val="24"/>
          <w:szCs w:val="24"/>
          <w:lang w:val="sr-Cyrl-CS"/>
        </w:rPr>
        <w:t>информације у складу са ст. 1. и 2. могу затражити закључивање уговора или другог споразума на основу којег се достављ</w:t>
      </w:r>
      <w:r w:rsidRPr="00F77FD0">
        <w:rPr>
          <w:sz w:val="24"/>
          <w:szCs w:val="24"/>
          <w:lang w:val="sr-Cyrl-CS"/>
        </w:rPr>
        <w:t xml:space="preserve">ају информације или </w:t>
      </w:r>
      <w:r w:rsidR="00BB74BB" w:rsidRPr="00F77FD0">
        <w:rPr>
          <w:sz w:val="24"/>
          <w:szCs w:val="24"/>
          <w:lang w:val="sr-Cyrl-CS"/>
        </w:rPr>
        <w:t xml:space="preserve">се </w:t>
      </w:r>
      <w:r w:rsidRPr="00F77FD0">
        <w:rPr>
          <w:sz w:val="24"/>
          <w:szCs w:val="24"/>
          <w:lang w:val="sr-Cyrl-CS"/>
        </w:rPr>
        <w:t>одобрава приступ информацијама.</w:t>
      </w:r>
    </w:p>
    <w:p w14:paraId="56104B9B" w14:textId="77777777" w:rsidR="00736488" w:rsidRPr="00F77FD0" w:rsidRDefault="00BB74BB" w:rsidP="00736488">
      <w:pPr>
        <w:pStyle w:val="1tekst"/>
        <w:rPr>
          <w:sz w:val="24"/>
          <w:szCs w:val="24"/>
          <w:lang w:val="sr-Cyrl-CS"/>
        </w:rPr>
      </w:pPr>
      <w:r w:rsidRPr="00F77FD0">
        <w:rPr>
          <w:sz w:val="24"/>
          <w:szCs w:val="24"/>
          <w:lang w:val="sr-Cyrl-CS"/>
        </w:rPr>
        <w:t>Условима</w:t>
      </w:r>
      <w:r w:rsidR="00736488" w:rsidRPr="00F77FD0">
        <w:rPr>
          <w:sz w:val="24"/>
          <w:szCs w:val="24"/>
          <w:lang w:val="sr-Cyrl-CS"/>
        </w:rPr>
        <w:t xml:space="preserve"> </w:t>
      </w:r>
      <w:r w:rsidRPr="00F77FD0">
        <w:rPr>
          <w:sz w:val="24"/>
          <w:szCs w:val="24"/>
          <w:lang w:val="sr-Cyrl-CS"/>
        </w:rPr>
        <w:t>било којег уговора или споразума о употреби информација не могу</w:t>
      </w:r>
      <w:r w:rsidR="00736488" w:rsidRPr="00F77FD0">
        <w:rPr>
          <w:sz w:val="24"/>
          <w:szCs w:val="24"/>
          <w:lang w:val="sr-Cyrl-CS"/>
        </w:rPr>
        <w:t xml:space="preserve"> се непотребно ограничавати могућности њих</w:t>
      </w:r>
      <w:r w:rsidRPr="00F77FD0">
        <w:rPr>
          <w:sz w:val="24"/>
          <w:szCs w:val="24"/>
          <w:lang w:val="sr-Cyrl-CS"/>
        </w:rPr>
        <w:t xml:space="preserve">ове поновне употребе нити се информације могу </w:t>
      </w:r>
      <w:r w:rsidR="00736488" w:rsidRPr="00F77FD0">
        <w:rPr>
          <w:sz w:val="24"/>
          <w:szCs w:val="24"/>
          <w:lang w:val="sr-Cyrl-CS"/>
        </w:rPr>
        <w:t xml:space="preserve">употребљавати за </w:t>
      </w:r>
      <w:r w:rsidRPr="00F77FD0">
        <w:rPr>
          <w:sz w:val="24"/>
          <w:szCs w:val="24"/>
          <w:lang w:val="sr-Cyrl-CS"/>
        </w:rPr>
        <w:t>ограничавање конкуренције.</w:t>
      </w:r>
    </w:p>
    <w:p w14:paraId="4A314D3A" w14:textId="77777777" w:rsidR="00736488" w:rsidRPr="00F77FD0" w:rsidRDefault="00BB74BB" w:rsidP="00736488">
      <w:pPr>
        <w:pStyle w:val="1tekst"/>
        <w:rPr>
          <w:sz w:val="24"/>
          <w:szCs w:val="24"/>
          <w:lang w:val="sr-Cyrl-CS"/>
        </w:rPr>
      </w:pPr>
      <w:r w:rsidRPr="00F77FD0">
        <w:rPr>
          <w:sz w:val="24"/>
          <w:szCs w:val="24"/>
          <w:lang w:val="sr-Cyrl-CS"/>
        </w:rPr>
        <w:t>Железнички пр</w:t>
      </w:r>
      <w:r w:rsidR="00736488" w:rsidRPr="00F77FD0">
        <w:rPr>
          <w:sz w:val="24"/>
          <w:szCs w:val="24"/>
          <w:lang w:val="sr-Cyrl-CS"/>
        </w:rPr>
        <w:t>ев</w:t>
      </w:r>
      <w:r w:rsidRPr="00F77FD0">
        <w:rPr>
          <w:sz w:val="24"/>
          <w:szCs w:val="24"/>
          <w:lang w:val="sr-Cyrl-CS"/>
        </w:rPr>
        <w:t>озници од других железничких пр</w:t>
      </w:r>
      <w:r w:rsidR="00736488" w:rsidRPr="00F77FD0">
        <w:rPr>
          <w:sz w:val="24"/>
          <w:szCs w:val="24"/>
          <w:lang w:val="sr-Cyrl-CS"/>
        </w:rPr>
        <w:t>евозника, орг</w:t>
      </w:r>
      <w:r w:rsidRPr="00F77FD0">
        <w:rPr>
          <w:sz w:val="24"/>
          <w:szCs w:val="24"/>
          <w:lang w:val="sr-Cyrl-CS"/>
        </w:rPr>
        <w:t>анизатора путовања и продаваца карата могу захтевати правичну, разумну и сразмерну финанс</w:t>
      </w:r>
      <w:r w:rsidR="00736488" w:rsidRPr="00F77FD0">
        <w:rPr>
          <w:sz w:val="24"/>
          <w:szCs w:val="24"/>
          <w:lang w:val="sr-Cyrl-CS"/>
        </w:rPr>
        <w:t>ијску накнаду за трошкове настале</w:t>
      </w:r>
      <w:r w:rsidRPr="00F77FD0">
        <w:rPr>
          <w:sz w:val="24"/>
          <w:szCs w:val="24"/>
          <w:lang w:val="sr-Cyrl-CS"/>
        </w:rPr>
        <w:t xml:space="preserve"> пружањем приступа информацијама, а управљач инфраструктуре може захт</w:t>
      </w:r>
      <w:r w:rsidR="00736488" w:rsidRPr="00F77FD0">
        <w:rPr>
          <w:sz w:val="24"/>
          <w:szCs w:val="24"/>
          <w:lang w:val="sr-Cyrl-CS"/>
        </w:rPr>
        <w:t xml:space="preserve">евати накнаду у складу с </w:t>
      </w:r>
      <w:r w:rsidRPr="00F77FD0">
        <w:rPr>
          <w:sz w:val="24"/>
          <w:szCs w:val="24"/>
          <w:lang w:val="sr-Cyrl-CS"/>
        </w:rPr>
        <w:t>примењивим</w:t>
      </w:r>
      <w:r w:rsidR="00736488" w:rsidRPr="00F77FD0">
        <w:rPr>
          <w:sz w:val="24"/>
          <w:szCs w:val="24"/>
          <w:lang w:val="sr-Cyrl-CS"/>
        </w:rPr>
        <w:t xml:space="preserve"> правилима.</w:t>
      </w:r>
    </w:p>
    <w:p w14:paraId="606C94B1" w14:textId="5A5E1F6D" w:rsidR="00736488" w:rsidRPr="00F77FD0" w:rsidRDefault="00736488" w:rsidP="00736488">
      <w:pPr>
        <w:pStyle w:val="1tekst"/>
        <w:rPr>
          <w:sz w:val="24"/>
          <w:szCs w:val="24"/>
          <w:lang w:val="sr-Cyrl-CS"/>
        </w:rPr>
      </w:pPr>
      <w:r w:rsidRPr="00F77FD0">
        <w:rPr>
          <w:sz w:val="24"/>
          <w:szCs w:val="24"/>
          <w:lang w:val="sr-Cyrl-CS"/>
        </w:rPr>
        <w:t>Информације се шаљу, а приступ осигурава одговарајућим техничким средствима, као што су</w:t>
      </w:r>
      <w:r w:rsidR="00BB74BB" w:rsidRPr="00F77FD0">
        <w:rPr>
          <w:sz w:val="24"/>
          <w:szCs w:val="24"/>
          <w:lang w:val="sr-Cyrl-CS"/>
        </w:rPr>
        <w:t xml:space="preserve"> </w:t>
      </w:r>
      <w:r w:rsidR="00361DD2" w:rsidRPr="00F77FD0">
        <w:rPr>
          <w:sz w:val="24"/>
          <w:szCs w:val="24"/>
          <w:lang w:val="sr-Cyrl-CS"/>
        </w:rPr>
        <w:t>интерфејси за програмирање апликација</w:t>
      </w:r>
      <w:r w:rsidR="00BB74BB" w:rsidRPr="00F77FD0">
        <w:rPr>
          <w:sz w:val="24"/>
          <w:szCs w:val="24"/>
          <w:lang w:val="sr-Cyrl-CS"/>
        </w:rPr>
        <w:t>.</w:t>
      </w:r>
    </w:p>
    <w:p w14:paraId="1DDECB54" w14:textId="77777777" w:rsidR="003D7F7A" w:rsidRPr="00F77FD0" w:rsidRDefault="003D7F7A" w:rsidP="008A03DE">
      <w:pPr>
        <w:pStyle w:val="1tekst"/>
        <w:rPr>
          <w:sz w:val="24"/>
          <w:szCs w:val="24"/>
          <w:lang w:val="sr-Cyrl-CS"/>
        </w:rPr>
      </w:pPr>
    </w:p>
    <w:p w14:paraId="072B0493" w14:textId="77777777" w:rsidR="00E4729D" w:rsidRPr="00F77FD0" w:rsidRDefault="00E4729D" w:rsidP="008A03DE">
      <w:pPr>
        <w:pStyle w:val="1tekst"/>
        <w:rPr>
          <w:sz w:val="24"/>
          <w:szCs w:val="24"/>
          <w:lang w:val="sr-Cyrl-CS"/>
        </w:rPr>
      </w:pPr>
    </w:p>
    <w:p w14:paraId="185B3194" w14:textId="77777777" w:rsidR="008A03DE" w:rsidRPr="00F77FD0" w:rsidRDefault="008A03DE" w:rsidP="008A03DE">
      <w:pPr>
        <w:pStyle w:val="7podnas"/>
        <w:rPr>
          <w:b w:val="0"/>
          <w:sz w:val="24"/>
          <w:szCs w:val="24"/>
          <w:lang w:val="sr-Cyrl-CS"/>
        </w:rPr>
      </w:pPr>
      <w:r w:rsidRPr="00F77FD0">
        <w:rPr>
          <w:b w:val="0"/>
          <w:sz w:val="24"/>
          <w:szCs w:val="24"/>
          <w:lang w:val="sr-Cyrl-CS"/>
        </w:rPr>
        <w:t>Расположивост карата</w:t>
      </w:r>
    </w:p>
    <w:p w14:paraId="7D89BAC0" w14:textId="51503DD4"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252C79" w:rsidRPr="00F77FD0">
        <w:rPr>
          <w:rFonts w:eastAsia="Times New Roman"/>
          <w:bCs/>
          <w:lang w:val="sr-Cyrl-CS"/>
        </w:rPr>
        <w:t>10</w:t>
      </w:r>
      <w:r w:rsidR="00B71991" w:rsidRPr="00F77FD0">
        <w:rPr>
          <w:rFonts w:eastAsia="Times New Roman"/>
          <w:bCs/>
          <w:lang w:val="sr-Latn-CS"/>
        </w:rPr>
        <w:t>1</w:t>
      </w:r>
      <w:r w:rsidRPr="00F77FD0">
        <w:rPr>
          <w:rFonts w:eastAsia="Times New Roman"/>
          <w:bCs/>
          <w:lang w:val="sr-Cyrl-CS"/>
        </w:rPr>
        <w:t>.</w:t>
      </w:r>
    </w:p>
    <w:p w14:paraId="1BEDC1FC" w14:textId="0A24A6E3" w:rsidR="008A03DE" w:rsidRPr="00F77FD0" w:rsidRDefault="008A03DE">
      <w:pPr>
        <w:pStyle w:val="1tekst"/>
        <w:rPr>
          <w:sz w:val="24"/>
          <w:szCs w:val="24"/>
          <w:lang w:val="sr-Cyrl-CS"/>
        </w:rPr>
      </w:pPr>
      <w:r w:rsidRPr="00F77FD0">
        <w:rPr>
          <w:sz w:val="24"/>
          <w:szCs w:val="24"/>
          <w:lang w:val="sr-Cyrl-CS"/>
        </w:rPr>
        <w:t>Железнички превозници</w:t>
      </w:r>
      <w:r w:rsidR="00BE1AA7" w:rsidRPr="00F77FD0">
        <w:rPr>
          <w:sz w:val="24"/>
          <w:szCs w:val="24"/>
          <w:lang w:val="sr-Cyrl-CS"/>
        </w:rPr>
        <w:t>, продавци карата и организатори путовања</w:t>
      </w:r>
      <w:r w:rsidRPr="00F77FD0">
        <w:rPr>
          <w:sz w:val="24"/>
          <w:szCs w:val="24"/>
          <w:lang w:val="sr-Cyrl-CS"/>
        </w:rPr>
        <w:t xml:space="preserve"> издају, где је могуће, карте, јединствене карте и резервације</w:t>
      </w:r>
      <w:r w:rsidR="006E6652" w:rsidRPr="00F77FD0">
        <w:rPr>
          <w:sz w:val="24"/>
          <w:szCs w:val="24"/>
          <w:lang w:val="sr-Cyrl-CS"/>
        </w:rPr>
        <w:t>.</w:t>
      </w:r>
      <w:r w:rsidRPr="00F77FD0">
        <w:rPr>
          <w:sz w:val="24"/>
          <w:szCs w:val="24"/>
          <w:lang w:val="sr-Cyrl-CS"/>
        </w:rPr>
        <w:t xml:space="preserve"> </w:t>
      </w:r>
    </w:p>
    <w:p w14:paraId="0B379D9E" w14:textId="77777777" w:rsidR="006E6652" w:rsidRPr="00F77FD0" w:rsidRDefault="008A03DE" w:rsidP="008A03DE">
      <w:pPr>
        <w:pStyle w:val="1tekst"/>
        <w:rPr>
          <w:sz w:val="24"/>
          <w:szCs w:val="24"/>
          <w:lang w:val="sr-Cyrl-CS"/>
        </w:rPr>
      </w:pPr>
      <w:r w:rsidRPr="00F77FD0">
        <w:rPr>
          <w:sz w:val="24"/>
          <w:szCs w:val="24"/>
          <w:lang w:val="sr-Cyrl-CS"/>
        </w:rPr>
        <w:t>Без утицаја на ст. 3. и 4. овог члана, железнички превозници</w:t>
      </w:r>
      <w:r w:rsidR="006E6652" w:rsidRPr="00F77FD0">
        <w:rPr>
          <w:sz w:val="24"/>
          <w:szCs w:val="24"/>
          <w:lang w:val="sr-Cyrl-CS"/>
        </w:rPr>
        <w:t xml:space="preserve"> директно или посредством продаваца карата или организатора путовања продају карте путницима барем на један од следећих начина: </w:t>
      </w:r>
    </w:p>
    <w:p w14:paraId="5E6F2597" w14:textId="4AE6D1DE" w:rsidR="006E6652" w:rsidRPr="00F77FD0" w:rsidRDefault="008A03DE" w:rsidP="006E6652">
      <w:pPr>
        <w:pStyle w:val="1tekst"/>
        <w:rPr>
          <w:sz w:val="24"/>
          <w:szCs w:val="24"/>
          <w:lang w:val="sr-Cyrl-CS"/>
        </w:rPr>
      </w:pPr>
      <w:r w:rsidRPr="00F77FD0">
        <w:rPr>
          <w:sz w:val="24"/>
          <w:szCs w:val="24"/>
          <w:lang w:val="sr-Cyrl-CS"/>
        </w:rPr>
        <w:t xml:space="preserve"> на благајнама за продају карата</w:t>
      </w:r>
      <w:r w:rsidR="006E6652" w:rsidRPr="00F77FD0">
        <w:rPr>
          <w:sz w:val="24"/>
          <w:szCs w:val="24"/>
          <w:lang w:val="sr-Cyrl-CS"/>
        </w:rPr>
        <w:t>, другим продајним местима</w:t>
      </w:r>
      <w:r w:rsidRPr="00F77FD0">
        <w:rPr>
          <w:sz w:val="24"/>
          <w:szCs w:val="24"/>
          <w:lang w:val="sr-Cyrl-CS"/>
        </w:rPr>
        <w:t xml:space="preserve"> или продајним аутоматима;</w:t>
      </w:r>
    </w:p>
    <w:p w14:paraId="097120B4" w14:textId="008825E5" w:rsidR="008A03DE" w:rsidRPr="00F77FD0" w:rsidRDefault="00F922FD" w:rsidP="008A03DE">
      <w:pPr>
        <w:pStyle w:val="1tekst"/>
        <w:rPr>
          <w:sz w:val="24"/>
          <w:szCs w:val="24"/>
          <w:lang w:val="sr-Cyrl-CS"/>
        </w:rPr>
      </w:pPr>
      <w:r w:rsidRPr="00F77FD0">
        <w:t>путем мобилне апликације, веб сајта или неком другом широко доступном информационом технологијом</w:t>
      </w:r>
      <w:r w:rsidRPr="00F77FD0">
        <w:rPr>
          <w:rStyle w:val="CommentReference"/>
        </w:rPr>
        <w:t/>
      </w:r>
      <w:r w:rsidR="008A03DE" w:rsidRPr="00F77FD0">
        <w:rPr>
          <w:sz w:val="24"/>
          <w:szCs w:val="24"/>
          <w:lang w:val="sr-Cyrl-CS"/>
        </w:rPr>
        <w:t xml:space="preserve"> у возу.</w:t>
      </w:r>
    </w:p>
    <w:p w14:paraId="54004479" w14:textId="77777777" w:rsidR="006E6652" w:rsidRPr="00F77FD0" w:rsidRDefault="006E6652" w:rsidP="006E6652">
      <w:pPr>
        <w:pStyle w:val="1tekst"/>
        <w:rPr>
          <w:sz w:val="24"/>
          <w:szCs w:val="24"/>
          <w:lang w:val="sr-Cyrl-CS"/>
        </w:rPr>
      </w:pPr>
      <w:r w:rsidRPr="00F77FD0">
        <w:rPr>
          <w:sz w:val="24"/>
          <w:szCs w:val="24"/>
          <w:lang w:val="sr-Cyrl-CS"/>
        </w:rPr>
        <w:t xml:space="preserve">Надлежни органи могу захтевати од железничких превозника да нуде карте за услуге које се пружају у оквиру уговора о обавези јавног превоза </w:t>
      </w:r>
      <w:r w:rsidR="00DE6ED0" w:rsidRPr="00F77FD0">
        <w:rPr>
          <w:sz w:val="24"/>
          <w:szCs w:val="24"/>
          <w:lang w:val="sr-Cyrl-CS"/>
        </w:rPr>
        <w:t>на више од једног начина</w:t>
      </w:r>
      <w:r w:rsidRPr="00F77FD0">
        <w:rPr>
          <w:sz w:val="24"/>
          <w:szCs w:val="24"/>
          <w:lang w:val="sr-Cyrl-CS"/>
        </w:rPr>
        <w:t xml:space="preserve"> </w:t>
      </w:r>
      <w:r w:rsidR="00DE6ED0" w:rsidRPr="00F77FD0">
        <w:rPr>
          <w:sz w:val="24"/>
          <w:szCs w:val="24"/>
          <w:lang w:val="sr-Cyrl-CS"/>
        </w:rPr>
        <w:t>продаје.</w:t>
      </w:r>
    </w:p>
    <w:p w14:paraId="07D3153B" w14:textId="77777777" w:rsidR="008A03DE" w:rsidRPr="00F77FD0" w:rsidRDefault="008A03DE" w:rsidP="008A03DE">
      <w:pPr>
        <w:pStyle w:val="1tekst"/>
        <w:rPr>
          <w:sz w:val="24"/>
          <w:szCs w:val="24"/>
          <w:lang w:val="sr-Cyrl-CS"/>
        </w:rPr>
      </w:pPr>
      <w:r w:rsidRPr="00F77FD0">
        <w:rPr>
          <w:sz w:val="24"/>
          <w:szCs w:val="24"/>
          <w:lang w:val="sr-Cyrl-CS"/>
        </w:rPr>
        <w:t>Када на станици поласка не постоји благајна за продају карата или продајни аутомат, путници на станици морају бити обавештени о:</w:t>
      </w:r>
    </w:p>
    <w:p w14:paraId="47E2289D" w14:textId="27493B7C" w:rsidR="008A03DE" w:rsidRPr="00F77FD0" w:rsidRDefault="008A03DE" w:rsidP="008A03DE">
      <w:pPr>
        <w:pStyle w:val="1tekst"/>
        <w:rPr>
          <w:sz w:val="24"/>
          <w:szCs w:val="24"/>
          <w:lang w:val="sr-Cyrl-CS"/>
        </w:rPr>
      </w:pPr>
      <w:r w:rsidRPr="00F77FD0">
        <w:rPr>
          <w:sz w:val="24"/>
          <w:szCs w:val="24"/>
          <w:lang w:val="sr-Cyrl-CS"/>
        </w:rPr>
        <w:t xml:space="preserve">1) могућности за куповину карата </w:t>
      </w:r>
      <w:r w:rsidR="00F922FD" w:rsidRPr="00F77FD0">
        <w:t>путем мобилне апликације, веб сајта</w:t>
      </w:r>
      <w:r w:rsidR="00F922FD" w:rsidRPr="00F77FD0">
        <w:rPr>
          <w:rStyle w:val="CommentReference"/>
        </w:rPr>
        <w:t/>
      </w:r>
      <w:r w:rsidR="00F922FD" w:rsidRPr="00F77FD0">
        <w:rPr>
          <w:lang w:val="sr-Cyrl-RS"/>
        </w:rPr>
        <w:t xml:space="preserve"> </w:t>
      </w:r>
      <w:r w:rsidRPr="00F77FD0">
        <w:rPr>
          <w:sz w:val="24"/>
          <w:szCs w:val="24"/>
          <w:lang w:val="sr-Cyrl-CS"/>
        </w:rPr>
        <w:t>или у возу, као и о процедурама за такву куповину;</w:t>
      </w:r>
    </w:p>
    <w:p w14:paraId="4A3CE102" w14:textId="77777777" w:rsidR="008A03DE" w:rsidRPr="00F77FD0" w:rsidRDefault="008A03DE" w:rsidP="008A03DE">
      <w:pPr>
        <w:pStyle w:val="1tekst"/>
        <w:rPr>
          <w:sz w:val="24"/>
          <w:szCs w:val="24"/>
          <w:lang w:val="sr-Cyrl-CS"/>
        </w:rPr>
      </w:pPr>
      <w:r w:rsidRPr="00F77FD0">
        <w:rPr>
          <w:sz w:val="24"/>
          <w:szCs w:val="24"/>
          <w:lang w:val="sr-Cyrl-CS"/>
        </w:rPr>
        <w:t>2) најближој железничкој станици или месту на којем постоји благајна за продају карата односно продајни аутомат.</w:t>
      </w:r>
    </w:p>
    <w:p w14:paraId="1C90D8A1" w14:textId="77777777" w:rsidR="00703CB7" w:rsidRPr="00F77FD0" w:rsidRDefault="00DE6ED0" w:rsidP="00BE1AA7">
      <w:pPr>
        <w:pStyle w:val="1tekst"/>
        <w:rPr>
          <w:sz w:val="24"/>
          <w:szCs w:val="24"/>
          <w:lang w:val="sr-Cyrl-CS"/>
        </w:rPr>
      </w:pPr>
      <w:r w:rsidRPr="00F77FD0">
        <w:rPr>
          <w:sz w:val="24"/>
          <w:szCs w:val="24"/>
          <w:lang w:val="sr-Cyrl-CS"/>
        </w:rPr>
        <w:t xml:space="preserve"> Ако на </w:t>
      </w:r>
      <w:r w:rsidRPr="00F77FD0">
        <w:rPr>
          <w:sz w:val="24"/>
          <w:szCs w:val="24"/>
          <w:lang w:val="sr-Cyrl-RS"/>
        </w:rPr>
        <w:t>станици поласка</w:t>
      </w:r>
      <w:r w:rsidRPr="00F77FD0">
        <w:rPr>
          <w:sz w:val="24"/>
          <w:szCs w:val="24"/>
          <w:lang w:val="sr-Cyrl-CS"/>
        </w:rPr>
        <w:t xml:space="preserve"> не постоји благајна </w:t>
      </w:r>
      <w:r w:rsidR="00BE1AA7" w:rsidRPr="00F77FD0">
        <w:rPr>
          <w:sz w:val="24"/>
          <w:szCs w:val="24"/>
          <w:lang w:val="sr-Cyrl-CS"/>
        </w:rPr>
        <w:t xml:space="preserve">за продају карата, приступачан уређај за продају карата ни </w:t>
      </w:r>
      <w:r w:rsidRPr="00F77FD0">
        <w:rPr>
          <w:sz w:val="24"/>
          <w:szCs w:val="24"/>
          <w:lang w:val="sr-Cyrl-CS"/>
        </w:rPr>
        <w:t>други приступачан начин за куповину карте унапр</w:t>
      </w:r>
      <w:r w:rsidR="00703CB7" w:rsidRPr="00F77FD0">
        <w:rPr>
          <w:sz w:val="24"/>
          <w:szCs w:val="24"/>
          <w:lang w:val="sr-Cyrl-CS"/>
        </w:rPr>
        <w:t>ед, особама с инвалидитетом и особама са смањеном покретљивошћу</w:t>
      </w:r>
      <w:r w:rsidR="00BE1AA7" w:rsidRPr="00F77FD0">
        <w:rPr>
          <w:sz w:val="24"/>
          <w:szCs w:val="24"/>
          <w:lang w:val="sr-Cyrl-CS"/>
        </w:rPr>
        <w:t xml:space="preserve"> мора бит</w:t>
      </w:r>
      <w:r w:rsidRPr="00F77FD0">
        <w:rPr>
          <w:sz w:val="24"/>
          <w:szCs w:val="24"/>
          <w:lang w:val="sr-Cyrl-CS"/>
        </w:rPr>
        <w:t>и допуштено купити карте у возу</w:t>
      </w:r>
      <w:r w:rsidR="00703CB7" w:rsidRPr="00F77FD0">
        <w:rPr>
          <w:sz w:val="24"/>
          <w:szCs w:val="24"/>
          <w:lang w:val="sr-Cyrl-CS"/>
        </w:rPr>
        <w:t xml:space="preserve"> без додатних трошкова. </w:t>
      </w:r>
    </w:p>
    <w:p w14:paraId="7BD3563A" w14:textId="77777777" w:rsidR="00BE1AA7" w:rsidRPr="00F77FD0" w:rsidRDefault="00703CB7" w:rsidP="00BE1AA7">
      <w:pPr>
        <w:pStyle w:val="1tekst"/>
        <w:rPr>
          <w:sz w:val="24"/>
          <w:szCs w:val="24"/>
          <w:lang w:val="sr-Cyrl-CS"/>
        </w:rPr>
      </w:pPr>
      <w:r w:rsidRPr="00F77FD0">
        <w:rPr>
          <w:sz w:val="24"/>
          <w:szCs w:val="24"/>
          <w:lang w:val="sr-Cyrl-CS"/>
        </w:rPr>
        <w:t>Железнички пр</w:t>
      </w:r>
      <w:r w:rsidR="00BE1AA7" w:rsidRPr="00F77FD0">
        <w:rPr>
          <w:sz w:val="24"/>
          <w:szCs w:val="24"/>
          <w:lang w:val="sr-Cyrl-CS"/>
        </w:rPr>
        <w:t>евозници м</w:t>
      </w:r>
      <w:r w:rsidRPr="00F77FD0">
        <w:rPr>
          <w:sz w:val="24"/>
          <w:szCs w:val="24"/>
          <w:lang w:val="sr-Cyrl-CS"/>
        </w:rPr>
        <w:t xml:space="preserve">огу ограничити или ускратити </w:t>
      </w:r>
      <w:r w:rsidR="00BE1AA7" w:rsidRPr="00F77FD0">
        <w:rPr>
          <w:sz w:val="24"/>
          <w:szCs w:val="24"/>
          <w:lang w:val="sr-Cyrl-CS"/>
        </w:rPr>
        <w:t>право</w:t>
      </w:r>
      <w:r w:rsidRPr="00F77FD0">
        <w:rPr>
          <w:sz w:val="24"/>
          <w:szCs w:val="24"/>
          <w:lang w:val="sr-Cyrl-CS"/>
        </w:rPr>
        <w:t xml:space="preserve"> из става 5. овог члана</w:t>
      </w:r>
      <w:r w:rsidR="00BE1AA7" w:rsidRPr="00F77FD0">
        <w:rPr>
          <w:sz w:val="24"/>
          <w:szCs w:val="24"/>
          <w:lang w:val="sr-Cyrl-CS"/>
        </w:rPr>
        <w:t xml:space="preserve"> због оправ</w:t>
      </w:r>
      <w:r w:rsidRPr="00F77FD0">
        <w:rPr>
          <w:sz w:val="24"/>
          <w:szCs w:val="24"/>
          <w:lang w:val="sr-Cyrl-CS"/>
        </w:rPr>
        <w:t>даних разлога безбедности</w:t>
      </w:r>
      <w:r w:rsidR="00BE1AA7" w:rsidRPr="00F77FD0">
        <w:rPr>
          <w:sz w:val="24"/>
          <w:szCs w:val="24"/>
          <w:lang w:val="sr-Cyrl-CS"/>
        </w:rPr>
        <w:t xml:space="preserve"> </w:t>
      </w:r>
      <w:r w:rsidRPr="00F77FD0">
        <w:rPr>
          <w:sz w:val="24"/>
          <w:szCs w:val="24"/>
          <w:lang w:val="sr-Cyrl-CS"/>
        </w:rPr>
        <w:t>или у случају обавезне резервације.</w:t>
      </w:r>
    </w:p>
    <w:p w14:paraId="3BA14669" w14:textId="2440281A" w:rsidR="00B12FDC" w:rsidRPr="00F77FD0" w:rsidRDefault="00B23FE0" w:rsidP="00B71991">
      <w:pPr>
        <w:pStyle w:val="1tekst"/>
        <w:rPr>
          <w:sz w:val="24"/>
          <w:szCs w:val="24"/>
          <w:lang w:val="sr-Cyrl-CS"/>
        </w:rPr>
      </w:pPr>
      <w:r w:rsidRPr="00F77FD0">
        <w:rPr>
          <w:sz w:val="24"/>
          <w:szCs w:val="24"/>
          <w:lang w:val="sr-Cyrl-CS"/>
        </w:rPr>
        <w:lastRenderedPageBreak/>
        <w:t>Ако у возу</w:t>
      </w:r>
      <w:r w:rsidR="00BE1AA7" w:rsidRPr="00F77FD0">
        <w:rPr>
          <w:sz w:val="24"/>
          <w:szCs w:val="24"/>
          <w:lang w:val="sr-Cyrl-CS"/>
        </w:rPr>
        <w:t xml:space="preserve"> </w:t>
      </w:r>
      <w:r w:rsidRPr="00F77FD0">
        <w:rPr>
          <w:sz w:val="24"/>
          <w:szCs w:val="24"/>
          <w:lang w:val="sr-Cyrl-CS"/>
        </w:rPr>
        <w:t>нема возопратног особља, железнички</w:t>
      </w:r>
      <w:r w:rsidR="00BE1AA7" w:rsidRPr="00F77FD0">
        <w:rPr>
          <w:sz w:val="24"/>
          <w:szCs w:val="24"/>
          <w:lang w:val="sr-Cyrl-CS"/>
        </w:rPr>
        <w:t xml:space="preserve"> </w:t>
      </w:r>
      <w:r w:rsidRPr="00F77FD0">
        <w:rPr>
          <w:sz w:val="24"/>
          <w:szCs w:val="24"/>
          <w:lang w:val="sr-Cyrl-CS"/>
        </w:rPr>
        <w:t>превозник сав</w:t>
      </w:r>
      <w:r w:rsidR="00BE1AA7" w:rsidRPr="00F77FD0">
        <w:rPr>
          <w:sz w:val="24"/>
          <w:szCs w:val="24"/>
          <w:lang w:val="sr-Cyrl-CS"/>
        </w:rPr>
        <w:t>етује особе с инвалидитетом</w:t>
      </w:r>
      <w:r w:rsidRPr="00F77FD0">
        <w:rPr>
          <w:sz w:val="24"/>
          <w:szCs w:val="24"/>
          <w:lang w:val="sr-Cyrl-CS"/>
        </w:rPr>
        <w:t xml:space="preserve"> и смањеном покретљивошћу</w:t>
      </w:r>
      <w:r w:rsidR="00BE1AA7" w:rsidRPr="00F77FD0">
        <w:rPr>
          <w:sz w:val="24"/>
          <w:szCs w:val="24"/>
          <w:lang w:val="sr-Cyrl-CS"/>
        </w:rPr>
        <w:t xml:space="preserve"> о томе треба</w:t>
      </w:r>
      <w:r w:rsidRPr="00F77FD0">
        <w:rPr>
          <w:sz w:val="24"/>
          <w:szCs w:val="24"/>
          <w:lang w:val="sr-Cyrl-CS"/>
        </w:rPr>
        <w:t>ју ли купити карту и обавештава</w:t>
      </w:r>
      <w:r w:rsidR="00BE1AA7" w:rsidRPr="00F77FD0">
        <w:rPr>
          <w:sz w:val="24"/>
          <w:szCs w:val="24"/>
          <w:lang w:val="sr-Cyrl-CS"/>
        </w:rPr>
        <w:t xml:space="preserve"> их о томе како могу купити карту.</w:t>
      </w:r>
    </w:p>
    <w:p w14:paraId="4C4F3E11" w14:textId="77777777" w:rsidR="00B71991" w:rsidRPr="00F77FD0" w:rsidRDefault="00B71991" w:rsidP="00B71991">
      <w:pPr>
        <w:pStyle w:val="1tekst"/>
        <w:rPr>
          <w:sz w:val="24"/>
          <w:szCs w:val="24"/>
          <w:lang w:val="sr-Cyrl-CS"/>
        </w:rPr>
      </w:pPr>
    </w:p>
    <w:p w14:paraId="3516F021" w14:textId="77777777" w:rsidR="00B12FDC" w:rsidRPr="00F77FD0" w:rsidRDefault="00B12FDC" w:rsidP="00BE1AA7">
      <w:pPr>
        <w:pStyle w:val="1tekst"/>
        <w:rPr>
          <w:sz w:val="24"/>
          <w:szCs w:val="24"/>
          <w:lang w:val="sr-Cyrl-CS"/>
        </w:rPr>
      </w:pPr>
    </w:p>
    <w:p w14:paraId="253C26F8" w14:textId="77777777" w:rsidR="00BA6041" w:rsidRPr="00F77FD0" w:rsidRDefault="00BA6041" w:rsidP="00BA6041">
      <w:pPr>
        <w:pStyle w:val="1tekst"/>
        <w:jc w:val="center"/>
        <w:rPr>
          <w:sz w:val="24"/>
          <w:szCs w:val="24"/>
          <w:lang w:val="sr-Cyrl-CS"/>
        </w:rPr>
      </w:pPr>
      <w:r w:rsidRPr="00F77FD0">
        <w:rPr>
          <w:sz w:val="24"/>
          <w:szCs w:val="24"/>
          <w:lang w:val="sr-Cyrl-CS"/>
        </w:rPr>
        <w:t>Јединствена карта</w:t>
      </w:r>
    </w:p>
    <w:p w14:paraId="4C06EE7D" w14:textId="1ECEB260" w:rsidR="00B12FDC" w:rsidRPr="00F77FD0" w:rsidRDefault="00B12FDC" w:rsidP="004A018F">
      <w:pPr>
        <w:pStyle w:val="1tekst"/>
        <w:jc w:val="center"/>
        <w:rPr>
          <w:sz w:val="24"/>
          <w:szCs w:val="24"/>
          <w:lang w:val="sr-Cyrl-CS"/>
        </w:rPr>
      </w:pPr>
      <w:r w:rsidRPr="00F77FD0">
        <w:rPr>
          <w:sz w:val="24"/>
          <w:szCs w:val="24"/>
          <w:lang w:val="sr-Cyrl-CS"/>
        </w:rPr>
        <w:t>Члан</w:t>
      </w:r>
      <w:r w:rsidR="00BA6041" w:rsidRPr="00F77FD0">
        <w:rPr>
          <w:sz w:val="24"/>
          <w:szCs w:val="24"/>
          <w:lang w:val="sr-Cyrl-CS"/>
        </w:rPr>
        <w:t xml:space="preserve"> 10</w:t>
      </w:r>
      <w:r w:rsidR="00B71991" w:rsidRPr="00F77FD0">
        <w:rPr>
          <w:sz w:val="24"/>
          <w:szCs w:val="24"/>
          <w:lang w:val="sr-Latn-CS"/>
        </w:rPr>
        <w:t>2</w:t>
      </w:r>
      <w:r w:rsidR="00BA6041" w:rsidRPr="00F77FD0">
        <w:rPr>
          <w:sz w:val="24"/>
          <w:szCs w:val="24"/>
          <w:lang w:val="sr-Cyrl-CS"/>
        </w:rPr>
        <w:t>.</w:t>
      </w:r>
    </w:p>
    <w:p w14:paraId="2A047319" w14:textId="77777777" w:rsidR="00B12FDC" w:rsidRPr="00F77FD0" w:rsidRDefault="00B12FDC" w:rsidP="004A018F">
      <w:pPr>
        <w:pStyle w:val="1tekst"/>
        <w:ind w:left="0" w:firstLine="709"/>
        <w:rPr>
          <w:sz w:val="24"/>
          <w:szCs w:val="24"/>
          <w:lang w:val="sr-Cyrl-CS"/>
        </w:rPr>
      </w:pPr>
      <w:r w:rsidRPr="00F77FD0">
        <w:rPr>
          <w:sz w:val="24"/>
          <w:szCs w:val="24"/>
          <w:lang w:val="sr-Cyrl-CS"/>
        </w:rPr>
        <w:t>Ако услуге железничког превоза путника из даљинског или  регионалног саобраћаја пружа само један железнички превозник, тај железнички превозник нуди јединствену карту за те услуге. За друге услуге железничког превоза путника железнички превозници улажу све разумне напоре како би понудили јединс</w:t>
      </w:r>
      <w:r w:rsidR="00A55FAA" w:rsidRPr="00F77FD0">
        <w:rPr>
          <w:sz w:val="24"/>
          <w:szCs w:val="24"/>
          <w:lang w:val="sr-Cyrl-CS"/>
        </w:rPr>
        <w:t>твене карте и међусобно сарађују</w:t>
      </w:r>
      <w:r w:rsidRPr="00F77FD0">
        <w:rPr>
          <w:sz w:val="24"/>
          <w:szCs w:val="24"/>
          <w:lang w:val="sr-Cyrl-CS"/>
        </w:rPr>
        <w:t xml:space="preserve"> у ту сврху.</w:t>
      </w:r>
    </w:p>
    <w:p w14:paraId="07C04301" w14:textId="6C9F4A51" w:rsidR="00B12FDC" w:rsidRPr="00F77FD0" w:rsidRDefault="00573CC6" w:rsidP="00252C79">
      <w:pPr>
        <w:pStyle w:val="1tekst"/>
        <w:ind w:left="0" w:firstLine="709"/>
        <w:rPr>
          <w:sz w:val="24"/>
          <w:szCs w:val="24"/>
          <w:lang w:val="sr-Cyrl-CS"/>
        </w:rPr>
      </w:pPr>
      <w:r w:rsidRPr="00F77FD0">
        <w:rPr>
          <w:sz w:val="24"/>
          <w:szCs w:val="24"/>
          <w:lang w:val="sr-Cyrl-CS"/>
        </w:rPr>
        <w:t>Један железнички превозник</w:t>
      </w:r>
      <w:r w:rsidRPr="00F77FD0" w:rsidDel="00963091">
        <w:rPr>
          <w:sz w:val="24"/>
          <w:szCs w:val="24"/>
          <w:lang w:val="sr-Cyrl-CS"/>
        </w:rPr>
        <w:t xml:space="preserve"> </w:t>
      </w:r>
      <w:r w:rsidRPr="00F77FD0">
        <w:rPr>
          <w:sz w:val="24"/>
          <w:szCs w:val="24"/>
          <w:lang w:val="sr-Cyrl-CS"/>
        </w:rPr>
        <w:t>из</w:t>
      </w:r>
      <w:r w:rsidR="00731C51" w:rsidRPr="00F77FD0">
        <w:rPr>
          <w:sz w:val="24"/>
          <w:szCs w:val="24"/>
          <w:lang w:val="sr-Cyrl-RS"/>
        </w:rPr>
        <w:t xml:space="preserve"> става</w:t>
      </w:r>
      <w:r w:rsidR="00963091" w:rsidRPr="00F77FD0">
        <w:rPr>
          <w:sz w:val="24"/>
          <w:szCs w:val="24"/>
          <w:lang w:val="sr-Cyrl-RS"/>
        </w:rPr>
        <w:t xml:space="preserve"> 1. овог члана</w:t>
      </w:r>
      <w:r w:rsidR="00963091" w:rsidRPr="00F77FD0">
        <w:rPr>
          <w:sz w:val="24"/>
          <w:szCs w:val="24"/>
          <w:lang w:val="sr-Cyrl-CS"/>
        </w:rPr>
        <w:t xml:space="preserve"> </w:t>
      </w:r>
      <w:r w:rsidR="00B12FDC" w:rsidRPr="00F77FD0">
        <w:rPr>
          <w:sz w:val="24"/>
          <w:szCs w:val="24"/>
          <w:lang w:val="sr-Cyrl-CS"/>
        </w:rPr>
        <w:t>укључује</w:t>
      </w:r>
      <w:r w:rsidR="00E93A90" w:rsidRPr="00F77FD0">
        <w:rPr>
          <w:sz w:val="24"/>
          <w:szCs w:val="24"/>
          <w:lang w:val="sr-Cyrl-CS"/>
        </w:rPr>
        <w:t xml:space="preserve"> и </w:t>
      </w:r>
      <w:r w:rsidR="00B12FDC" w:rsidRPr="00F77FD0">
        <w:rPr>
          <w:sz w:val="24"/>
          <w:szCs w:val="24"/>
          <w:lang w:val="sr-Cyrl-CS"/>
        </w:rPr>
        <w:t>све же</w:t>
      </w:r>
      <w:r w:rsidR="00731C51" w:rsidRPr="00F77FD0">
        <w:rPr>
          <w:sz w:val="24"/>
          <w:szCs w:val="24"/>
          <w:lang w:val="sr-Cyrl-CS"/>
        </w:rPr>
        <w:t>л</w:t>
      </w:r>
      <w:r w:rsidR="00B12FDC" w:rsidRPr="00F77FD0">
        <w:rPr>
          <w:sz w:val="24"/>
          <w:szCs w:val="24"/>
          <w:lang w:val="sr-Cyrl-CS"/>
        </w:rPr>
        <w:t xml:space="preserve">езничке превознике који су у </w:t>
      </w:r>
      <w:r w:rsidR="0028141A" w:rsidRPr="00F77FD0">
        <w:rPr>
          <w:sz w:val="24"/>
          <w:szCs w:val="24"/>
          <w:lang w:val="sr-Cyrl-RS"/>
        </w:rPr>
        <w:t xml:space="preserve">целости </w:t>
      </w:r>
      <w:r w:rsidR="00B12FDC" w:rsidRPr="00F77FD0">
        <w:rPr>
          <w:sz w:val="24"/>
          <w:szCs w:val="24"/>
          <w:lang w:val="sr-Cyrl-CS"/>
        </w:rPr>
        <w:t>у власништву истог власника или који су друштва кћери у стоп</w:t>
      </w:r>
      <w:r w:rsidR="00D8271B" w:rsidRPr="00F77FD0">
        <w:rPr>
          <w:sz w:val="24"/>
          <w:szCs w:val="24"/>
          <w:lang w:val="sr-Cyrl-CS"/>
        </w:rPr>
        <w:t>роцентном</w:t>
      </w:r>
      <w:r w:rsidR="00B12FDC" w:rsidRPr="00F77FD0">
        <w:rPr>
          <w:sz w:val="24"/>
          <w:szCs w:val="24"/>
          <w:lang w:val="sr-Cyrl-CS"/>
        </w:rPr>
        <w:t xml:space="preserve"> власништву једног од укључених же</w:t>
      </w:r>
      <w:r w:rsidR="00D8271B" w:rsidRPr="00F77FD0">
        <w:rPr>
          <w:sz w:val="24"/>
          <w:szCs w:val="24"/>
          <w:lang w:val="sr-Cyrl-CS"/>
        </w:rPr>
        <w:t>л</w:t>
      </w:r>
      <w:r w:rsidR="00B12FDC" w:rsidRPr="00F77FD0">
        <w:rPr>
          <w:sz w:val="24"/>
          <w:szCs w:val="24"/>
          <w:lang w:val="sr-Cyrl-CS"/>
        </w:rPr>
        <w:t>езничких превозника.</w:t>
      </w:r>
    </w:p>
    <w:p w14:paraId="75D72453" w14:textId="77777777" w:rsidR="00B12FDC" w:rsidRPr="00F77FD0" w:rsidRDefault="00A55FAA" w:rsidP="00252C79">
      <w:pPr>
        <w:pStyle w:val="1tekst"/>
        <w:ind w:left="0" w:firstLine="709"/>
        <w:rPr>
          <w:sz w:val="24"/>
          <w:szCs w:val="24"/>
          <w:lang w:val="sr-Cyrl-CS"/>
        </w:rPr>
      </w:pPr>
      <w:r w:rsidRPr="00F77FD0">
        <w:rPr>
          <w:sz w:val="24"/>
          <w:szCs w:val="24"/>
          <w:lang w:val="sr-Cyrl-CS"/>
        </w:rPr>
        <w:t>За путовања са</w:t>
      </w:r>
      <w:r w:rsidR="00B12FDC" w:rsidRPr="00F77FD0">
        <w:rPr>
          <w:sz w:val="24"/>
          <w:szCs w:val="24"/>
          <w:lang w:val="sr-Cyrl-CS"/>
        </w:rPr>
        <w:t xml:space="preserve"> ј</w:t>
      </w:r>
      <w:r w:rsidRPr="00F77FD0">
        <w:rPr>
          <w:sz w:val="24"/>
          <w:szCs w:val="24"/>
          <w:lang w:val="sr-Cyrl-CS"/>
        </w:rPr>
        <w:t>едним или више преседања, путник се пре куповине карте или карата обавештава</w:t>
      </w:r>
      <w:r w:rsidR="00B12FDC" w:rsidRPr="00F77FD0">
        <w:rPr>
          <w:sz w:val="24"/>
          <w:szCs w:val="24"/>
          <w:lang w:val="sr-Cyrl-CS"/>
        </w:rPr>
        <w:t xml:space="preserve"> о томе чини ли та карта или чине ли те карте јединствену карту.</w:t>
      </w:r>
    </w:p>
    <w:p w14:paraId="59996F60" w14:textId="77777777" w:rsidR="004E2A04" w:rsidRPr="00F77FD0" w:rsidRDefault="00B12FDC" w:rsidP="00252C79">
      <w:pPr>
        <w:pStyle w:val="1tekst"/>
        <w:ind w:left="0" w:firstLine="709"/>
        <w:rPr>
          <w:sz w:val="24"/>
          <w:szCs w:val="24"/>
          <w:lang w:val="sr-Cyrl-CS"/>
        </w:rPr>
      </w:pPr>
      <w:r w:rsidRPr="00F77FD0">
        <w:rPr>
          <w:sz w:val="24"/>
          <w:szCs w:val="24"/>
          <w:lang w:val="sr-Cyrl-CS"/>
        </w:rPr>
        <w:t xml:space="preserve">За путовања </w:t>
      </w:r>
      <w:r w:rsidR="004E2A04" w:rsidRPr="00F77FD0">
        <w:rPr>
          <w:sz w:val="24"/>
          <w:szCs w:val="24"/>
          <w:lang w:val="sr-Cyrl-CS"/>
        </w:rPr>
        <w:t>са једним или ви</w:t>
      </w:r>
      <w:r w:rsidR="00A55FAA" w:rsidRPr="00F77FD0">
        <w:rPr>
          <w:sz w:val="24"/>
          <w:szCs w:val="24"/>
          <w:lang w:val="sr-Cyrl-CS"/>
        </w:rPr>
        <w:t>ше преседања карта или карте купљене од железничког пре</w:t>
      </w:r>
      <w:r w:rsidRPr="00F77FD0">
        <w:rPr>
          <w:sz w:val="24"/>
          <w:szCs w:val="24"/>
          <w:lang w:val="sr-Cyrl-CS"/>
        </w:rPr>
        <w:t>возника у једној комерцијалној трансакци</w:t>
      </w:r>
      <w:r w:rsidR="00A55FAA" w:rsidRPr="00F77FD0">
        <w:rPr>
          <w:sz w:val="24"/>
          <w:szCs w:val="24"/>
          <w:lang w:val="sr-Cyrl-CS"/>
        </w:rPr>
        <w:t>ји чине јединствену карту, а железнички пр</w:t>
      </w:r>
      <w:r w:rsidRPr="00F77FD0">
        <w:rPr>
          <w:sz w:val="24"/>
          <w:szCs w:val="24"/>
          <w:lang w:val="sr-Cyrl-CS"/>
        </w:rPr>
        <w:t>евозн</w:t>
      </w:r>
      <w:r w:rsidR="004E2A04" w:rsidRPr="00F77FD0">
        <w:rPr>
          <w:sz w:val="24"/>
          <w:szCs w:val="24"/>
          <w:lang w:val="sr-Cyrl-CS"/>
        </w:rPr>
        <w:t xml:space="preserve">ик сноси одговорност у складу са овим законом и законом којим се уређују уговори о превозу у железничком саобраћају. </w:t>
      </w:r>
    </w:p>
    <w:p w14:paraId="6FF8B5CE" w14:textId="77777777" w:rsidR="00B12FDC" w:rsidRPr="00F77FD0" w:rsidRDefault="00B12FDC" w:rsidP="00252C79">
      <w:pPr>
        <w:pStyle w:val="1tekst"/>
        <w:ind w:left="0" w:firstLine="709"/>
        <w:rPr>
          <w:sz w:val="24"/>
          <w:szCs w:val="24"/>
          <w:lang w:val="sr-Cyrl-CS"/>
        </w:rPr>
      </w:pPr>
      <w:r w:rsidRPr="00F77FD0">
        <w:rPr>
          <w:sz w:val="24"/>
          <w:szCs w:val="24"/>
          <w:lang w:val="sr-Cyrl-CS"/>
        </w:rPr>
        <w:t>Ако су карта или карте купљене у једној комерци</w:t>
      </w:r>
      <w:r w:rsidR="004E2A04" w:rsidRPr="00F77FD0">
        <w:rPr>
          <w:sz w:val="24"/>
          <w:szCs w:val="24"/>
          <w:lang w:val="sr-Cyrl-CS"/>
        </w:rPr>
        <w:t>јалној трансакцији, а продавац</w:t>
      </w:r>
      <w:r w:rsidRPr="00F77FD0">
        <w:rPr>
          <w:sz w:val="24"/>
          <w:szCs w:val="24"/>
          <w:lang w:val="sr-Cyrl-CS"/>
        </w:rPr>
        <w:t xml:space="preserve"> карата или орга</w:t>
      </w:r>
      <w:r w:rsidR="004E2A04" w:rsidRPr="00F77FD0">
        <w:rPr>
          <w:sz w:val="24"/>
          <w:szCs w:val="24"/>
          <w:lang w:val="sr-Cyrl-CS"/>
        </w:rPr>
        <w:t>низатор путовања комбиновао је карте на своју иницијативу, продавац</w:t>
      </w:r>
      <w:r w:rsidRPr="00F77FD0">
        <w:rPr>
          <w:sz w:val="24"/>
          <w:szCs w:val="24"/>
          <w:lang w:val="sr-Cyrl-CS"/>
        </w:rPr>
        <w:t xml:space="preserve"> карата или организатор путовања који је продао карту или карте сноси одговорност за извршавање поврата укупног износа плаћеног у тој трансакцији за карту или карте и, осим тога, за плаћање накнаде која је једнака 75 % тог износа ако путник пропусти једну или више веза.</w:t>
      </w:r>
    </w:p>
    <w:p w14:paraId="33639AA5" w14:textId="712D33F6" w:rsidR="00B12FDC" w:rsidRPr="00F77FD0" w:rsidRDefault="00B12FDC" w:rsidP="00252C79">
      <w:pPr>
        <w:pStyle w:val="1tekst"/>
        <w:ind w:left="0" w:firstLine="709"/>
        <w:rPr>
          <w:sz w:val="24"/>
          <w:szCs w:val="24"/>
          <w:lang w:val="sr-Cyrl-CS"/>
        </w:rPr>
      </w:pPr>
      <w:r w:rsidRPr="00F77FD0">
        <w:rPr>
          <w:sz w:val="24"/>
          <w:szCs w:val="24"/>
          <w:lang w:val="sr-Cyrl-CS"/>
        </w:rPr>
        <w:t xml:space="preserve">Правом на поврат или накнаду из </w:t>
      </w:r>
      <w:r w:rsidR="00485D71" w:rsidRPr="00F77FD0">
        <w:rPr>
          <w:sz w:val="24"/>
          <w:szCs w:val="24"/>
          <w:lang w:val="sr-Cyrl-CS"/>
        </w:rPr>
        <w:t xml:space="preserve">става 5. овог члана </w:t>
      </w:r>
      <w:r w:rsidRPr="00F77FD0">
        <w:rPr>
          <w:sz w:val="24"/>
          <w:szCs w:val="24"/>
          <w:lang w:val="sr-Cyrl-CS"/>
        </w:rPr>
        <w:t>не доводи се у питање право</w:t>
      </w:r>
      <w:r w:rsidR="00485D71" w:rsidRPr="00F77FD0">
        <w:rPr>
          <w:sz w:val="24"/>
          <w:szCs w:val="24"/>
          <w:lang w:val="sr-Cyrl-CS"/>
        </w:rPr>
        <w:t xml:space="preserve"> </w:t>
      </w:r>
      <w:r w:rsidRPr="00F77FD0">
        <w:rPr>
          <w:sz w:val="24"/>
          <w:szCs w:val="24"/>
          <w:lang w:val="sr-Cyrl-CS"/>
        </w:rPr>
        <w:t>путни</w:t>
      </w:r>
      <w:r w:rsidR="00485D71" w:rsidRPr="00F77FD0">
        <w:rPr>
          <w:sz w:val="24"/>
          <w:szCs w:val="24"/>
          <w:lang w:val="sr-Cyrl-CS"/>
        </w:rPr>
        <w:t>ка на даљу</w:t>
      </w:r>
      <w:r w:rsidRPr="00F77FD0">
        <w:rPr>
          <w:sz w:val="24"/>
          <w:szCs w:val="24"/>
          <w:lang w:val="sr-Cyrl-CS"/>
        </w:rPr>
        <w:t xml:space="preserve"> накнад</w:t>
      </w:r>
      <w:r w:rsidR="00485D71" w:rsidRPr="00F77FD0">
        <w:rPr>
          <w:sz w:val="24"/>
          <w:szCs w:val="24"/>
          <w:lang w:val="sr-Cyrl-CS"/>
        </w:rPr>
        <w:t>у</w:t>
      </w:r>
      <w:r w:rsidRPr="00F77FD0">
        <w:rPr>
          <w:sz w:val="24"/>
          <w:szCs w:val="24"/>
          <w:lang w:val="sr-Cyrl-CS"/>
        </w:rPr>
        <w:t xml:space="preserve"> штет</w:t>
      </w:r>
      <w:r w:rsidR="00485D71" w:rsidRPr="00F77FD0">
        <w:rPr>
          <w:sz w:val="24"/>
          <w:szCs w:val="24"/>
          <w:lang w:val="sr-Cyrl-CS"/>
        </w:rPr>
        <w:t>е</w:t>
      </w:r>
      <w:r w:rsidRPr="00F77FD0">
        <w:rPr>
          <w:sz w:val="24"/>
          <w:szCs w:val="24"/>
          <w:lang w:val="sr-Cyrl-CS"/>
        </w:rPr>
        <w:t>.</w:t>
      </w:r>
    </w:p>
    <w:p w14:paraId="0F307AB2" w14:textId="2B012910" w:rsidR="00B12FDC" w:rsidRPr="00F77FD0" w:rsidRDefault="003A2F8F" w:rsidP="00252C79">
      <w:pPr>
        <w:pStyle w:val="1tekst"/>
        <w:ind w:left="0" w:firstLine="709"/>
        <w:rPr>
          <w:sz w:val="24"/>
          <w:szCs w:val="24"/>
          <w:lang w:val="sr-Cyrl-CS"/>
        </w:rPr>
      </w:pPr>
      <w:r w:rsidRPr="00F77FD0">
        <w:rPr>
          <w:sz w:val="24"/>
          <w:szCs w:val="24"/>
          <w:lang w:val="sr-Cyrl-CS"/>
        </w:rPr>
        <w:t xml:space="preserve"> Продавац карата и организатор пут</w:t>
      </w:r>
      <w:r w:rsidR="00041D2F" w:rsidRPr="00F77FD0">
        <w:rPr>
          <w:sz w:val="24"/>
          <w:szCs w:val="24"/>
          <w:lang w:val="sr-Latn-RS"/>
        </w:rPr>
        <w:t>o</w:t>
      </w:r>
      <w:r w:rsidRPr="00F77FD0">
        <w:rPr>
          <w:sz w:val="24"/>
          <w:szCs w:val="24"/>
          <w:lang w:val="sr-Cyrl-CS"/>
        </w:rPr>
        <w:t xml:space="preserve">вања не сносе одговорност из ст. </w:t>
      </w:r>
      <w:r w:rsidR="0015201B" w:rsidRPr="00F77FD0">
        <w:rPr>
          <w:sz w:val="24"/>
          <w:szCs w:val="24"/>
          <w:lang w:val="sr-Cyrl-CS"/>
        </w:rPr>
        <w:t>4</w:t>
      </w:r>
      <w:r w:rsidR="00B12FDC" w:rsidRPr="00F77FD0">
        <w:rPr>
          <w:sz w:val="24"/>
          <w:szCs w:val="24"/>
          <w:lang w:val="sr-Cyrl-CS"/>
        </w:rPr>
        <w:t xml:space="preserve">. и </w:t>
      </w:r>
      <w:r w:rsidR="0015201B" w:rsidRPr="00F77FD0">
        <w:rPr>
          <w:sz w:val="24"/>
          <w:szCs w:val="24"/>
          <w:lang w:val="sr-Cyrl-CS"/>
        </w:rPr>
        <w:t>5</w:t>
      </w:r>
      <w:r w:rsidR="00B12FDC" w:rsidRPr="00F77FD0">
        <w:rPr>
          <w:sz w:val="24"/>
          <w:szCs w:val="24"/>
          <w:lang w:val="sr-Cyrl-CS"/>
        </w:rPr>
        <w:t xml:space="preserve">. </w:t>
      </w:r>
      <w:r w:rsidRPr="00F77FD0">
        <w:rPr>
          <w:sz w:val="24"/>
          <w:szCs w:val="24"/>
          <w:lang w:val="sr-Cyrl-CS"/>
        </w:rPr>
        <w:t xml:space="preserve">овог члана </w:t>
      </w:r>
      <w:r w:rsidR="00B12FDC" w:rsidRPr="00F77FD0">
        <w:rPr>
          <w:sz w:val="24"/>
          <w:szCs w:val="24"/>
          <w:lang w:val="sr-Cyrl-CS"/>
        </w:rPr>
        <w:t xml:space="preserve"> ако је на картама, на неком друг</w:t>
      </w:r>
      <w:r w:rsidR="0015201B" w:rsidRPr="00F77FD0">
        <w:rPr>
          <w:sz w:val="24"/>
          <w:szCs w:val="24"/>
          <w:lang w:val="sr-Cyrl-CS"/>
        </w:rPr>
        <w:t>ом документу или у електронском</w:t>
      </w:r>
      <w:r w:rsidR="00B12FDC" w:rsidRPr="00F77FD0">
        <w:rPr>
          <w:sz w:val="24"/>
          <w:szCs w:val="24"/>
          <w:lang w:val="sr-Cyrl-CS"/>
        </w:rPr>
        <w:t xml:space="preserve"> облику, на </w:t>
      </w:r>
      <w:r w:rsidR="0015201B" w:rsidRPr="00F77FD0">
        <w:rPr>
          <w:sz w:val="24"/>
          <w:szCs w:val="24"/>
          <w:lang w:val="sr-Cyrl-CS"/>
        </w:rPr>
        <w:t>начин којим се путнику омогућава</w:t>
      </w:r>
      <w:r w:rsidR="00B12FDC" w:rsidRPr="00F77FD0">
        <w:rPr>
          <w:sz w:val="24"/>
          <w:szCs w:val="24"/>
          <w:lang w:val="sr-Cyrl-CS"/>
        </w:rPr>
        <w:t xml:space="preserve"> да поновно прикаже информације у сврху накнадне употребе, наведено да карте представљају засебне уговоре о пр</w:t>
      </w:r>
      <w:r w:rsidR="00355465" w:rsidRPr="00F77FD0">
        <w:rPr>
          <w:sz w:val="24"/>
          <w:szCs w:val="24"/>
          <w:lang w:val="sr-Cyrl-CS"/>
        </w:rPr>
        <w:t>е</w:t>
      </w:r>
      <w:r w:rsidR="00B12FDC" w:rsidRPr="00F77FD0">
        <w:rPr>
          <w:sz w:val="24"/>
          <w:szCs w:val="24"/>
          <w:lang w:val="sr-Cyrl-CS"/>
        </w:rPr>
        <w:t>евоз</w:t>
      </w:r>
      <w:r w:rsidR="0015201B" w:rsidRPr="00F77FD0">
        <w:rPr>
          <w:sz w:val="24"/>
          <w:szCs w:val="24"/>
          <w:lang w:val="sr-Cyrl-CS"/>
        </w:rPr>
        <w:t>у, а путник је о томе био обавештен пре куповин</w:t>
      </w:r>
      <w:r w:rsidR="00B12FDC" w:rsidRPr="00F77FD0">
        <w:rPr>
          <w:sz w:val="24"/>
          <w:szCs w:val="24"/>
          <w:lang w:val="sr-Cyrl-CS"/>
        </w:rPr>
        <w:t>е.</w:t>
      </w:r>
    </w:p>
    <w:p w14:paraId="51DFAE78" w14:textId="77777777" w:rsidR="00B12FDC" w:rsidRPr="00F77FD0" w:rsidRDefault="00B12FDC" w:rsidP="00252C79">
      <w:pPr>
        <w:pStyle w:val="1tekst"/>
        <w:ind w:left="0" w:firstLine="709"/>
        <w:rPr>
          <w:sz w:val="24"/>
          <w:szCs w:val="24"/>
          <w:lang w:val="sr-Cyrl-CS"/>
        </w:rPr>
      </w:pPr>
      <w:r w:rsidRPr="00F77FD0">
        <w:rPr>
          <w:sz w:val="24"/>
          <w:szCs w:val="24"/>
          <w:lang w:val="sr-Cyrl-CS"/>
        </w:rPr>
        <w:t>Терет доказивања да су путнику п</w:t>
      </w:r>
      <w:r w:rsidR="003A2F8F" w:rsidRPr="00F77FD0">
        <w:rPr>
          <w:sz w:val="24"/>
          <w:szCs w:val="24"/>
          <w:lang w:val="sr-Cyrl-CS"/>
        </w:rPr>
        <w:t>ружене информације из овог члана сноси железнички пре</w:t>
      </w:r>
      <w:r w:rsidRPr="00F77FD0">
        <w:rPr>
          <w:sz w:val="24"/>
          <w:szCs w:val="24"/>
          <w:lang w:val="sr-Cyrl-CS"/>
        </w:rPr>
        <w:t>возник, орг</w:t>
      </w:r>
      <w:r w:rsidR="003A2F8F" w:rsidRPr="00F77FD0">
        <w:rPr>
          <w:sz w:val="24"/>
          <w:szCs w:val="24"/>
          <w:lang w:val="sr-Cyrl-CS"/>
        </w:rPr>
        <w:t>анизатор путовања или продавац</w:t>
      </w:r>
      <w:r w:rsidRPr="00F77FD0">
        <w:rPr>
          <w:sz w:val="24"/>
          <w:szCs w:val="24"/>
          <w:lang w:val="sr-Cyrl-CS"/>
        </w:rPr>
        <w:t xml:space="preserve"> карата који је продао карту или карте.</w:t>
      </w:r>
    </w:p>
    <w:p w14:paraId="6F3AA725" w14:textId="18739070" w:rsidR="00AD5488" w:rsidRPr="00F77FD0" w:rsidRDefault="003A2F8F" w:rsidP="00252C79">
      <w:pPr>
        <w:pStyle w:val="1tekst"/>
        <w:ind w:left="0" w:firstLine="709"/>
        <w:rPr>
          <w:bCs/>
          <w:sz w:val="24"/>
          <w:szCs w:val="24"/>
          <w:lang w:val="sr-Cyrl-CS"/>
        </w:rPr>
      </w:pPr>
      <w:r w:rsidRPr="00F77FD0">
        <w:rPr>
          <w:sz w:val="24"/>
          <w:szCs w:val="24"/>
          <w:lang w:val="sr-Cyrl-CS"/>
        </w:rPr>
        <w:t>Продавц</w:t>
      </w:r>
      <w:r w:rsidR="00B12FDC" w:rsidRPr="00F77FD0">
        <w:rPr>
          <w:sz w:val="24"/>
          <w:szCs w:val="24"/>
          <w:lang w:val="sr-Cyrl-CS"/>
        </w:rPr>
        <w:t>и карата или организа</w:t>
      </w:r>
      <w:r w:rsidRPr="00F77FD0">
        <w:rPr>
          <w:sz w:val="24"/>
          <w:szCs w:val="24"/>
          <w:lang w:val="sr-Cyrl-CS"/>
        </w:rPr>
        <w:t>тори путовања одговорни су за решавање захт</w:t>
      </w:r>
      <w:r w:rsidR="00B12FDC" w:rsidRPr="00F77FD0">
        <w:rPr>
          <w:sz w:val="24"/>
          <w:szCs w:val="24"/>
          <w:lang w:val="sr-Cyrl-CS"/>
        </w:rPr>
        <w:t xml:space="preserve">ева и могућих притужби путника </w:t>
      </w:r>
      <w:r w:rsidR="00355465" w:rsidRPr="00F77FD0">
        <w:rPr>
          <w:lang w:val="sr-Cyrl-CS"/>
        </w:rPr>
        <w:t>у складу са</w:t>
      </w:r>
      <w:r w:rsidR="002717AF" w:rsidRPr="00F77FD0">
        <w:rPr>
          <w:lang w:val="sr-Latn-RS"/>
        </w:rPr>
        <w:t xml:space="preserve"> </w:t>
      </w:r>
      <w:r w:rsidR="00B12FDC" w:rsidRPr="00F77FD0">
        <w:rPr>
          <w:sz w:val="24"/>
          <w:szCs w:val="24"/>
          <w:lang w:val="sr-Cyrl-CS"/>
        </w:rPr>
        <w:t>став</w:t>
      </w:r>
      <w:r w:rsidR="00355465" w:rsidRPr="00F77FD0">
        <w:rPr>
          <w:lang w:val="sr-Cyrl-CS"/>
        </w:rPr>
        <w:t>ом</w:t>
      </w:r>
      <w:r w:rsidR="00B12FDC" w:rsidRPr="00F77FD0">
        <w:rPr>
          <w:sz w:val="24"/>
          <w:szCs w:val="24"/>
          <w:lang w:val="sr-Cyrl-CS"/>
        </w:rPr>
        <w:t xml:space="preserve"> </w:t>
      </w:r>
      <w:r w:rsidR="002717AF" w:rsidRPr="00F77FD0">
        <w:rPr>
          <w:lang w:val="sr-Latn-RS"/>
        </w:rPr>
        <w:t>5</w:t>
      </w:r>
      <w:r w:rsidR="00B12FDC" w:rsidRPr="00F77FD0">
        <w:rPr>
          <w:sz w:val="24"/>
          <w:szCs w:val="24"/>
          <w:lang w:val="sr-Cyrl-CS"/>
        </w:rPr>
        <w:t>.</w:t>
      </w:r>
      <w:r w:rsidR="00355465" w:rsidRPr="00F77FD0">
        <w:rPr>
          <w:lang w:val="sr-Cyrl-CS"/>
        </w:rPr>
        <w:t xml:space="preserve"> овог закона.</w:t>
      </w:r>
      <w:r w:rsidR="00B12FDC" w:rsidRPr="00F77FD0">
        <w:rPr>
          <w:sz w:val="24"/>
          <w:szCs w:val="24"/>
          <w:lang w:val="sr-Cyrl-CS"/>
        </w:rPr>
        <w:t xml:space="preserve"> Поврат трошкова и накнада из става </w:t>
      </w:r>
      <w:r w:rsidR="00355465" w:rsidRPr="00F77FD0">
        <w:rPr>
          <w:lang w:val="sr-Cyrl-CS"/>
        </w:rPr>
        <w:t>5</w:t>
      </w:r>
      <w:r w:rsidR="00B12FDC" w:rsidRPr="00F77FD0">
        <w:rPr>
          <w:sz w:val="24"/>
          <w:szCs w:val="24"/>
          <w:lang w:val="sr-Cyrl-CS"/>
        </w:rPr>
        <w:t xml:space="preserve">. </w:t>
      </w:r>
      <w:r w:rsidR="00355465" w:rsidRPr="00F77FD0">
        <w:rPr>
          <w:lang w:val="sr-Cyrl-CS"/>
        </w:rPr>
        <w:t xml:space="preserve">овог члана </w:t>
      </w:r>
      <w:r w:rsidR="00B12FDC" w:rsidRPr="00F77FD0">
        <w:rPr>
          <w:sz w:val="24"/>
          <w:szCs w:val="24"/>
          <w:lang w:val="sr-Cyrl-CS"/>
        </w:rPr>
        <w:t>исплаћују се у року од 30 дана након пр</w:t>
      </w:r>
      <w:r w:rsidR="00355465" w:rsidRPr="00F77FD0">
        <w:rPr>
          <w:lang w:val="sr-Cyrl-CS"/>
        </w:rPr>
        <w:t>ијема</w:t>
      </w:r>
      <w:r w:rsidR="00B12FDC" w:rsidRPr="00F77FD0">
        <w:rPr>
          <w:sz w:val="24"/>
          <w:szCs w:val="24"/>
          <w:lang w:val="sr-Cyrl-CS"/>
        </w:rPr>
        <w:t xml:space="preserve"> захтева.</w:t>
      </w:r>
    </w:p>
    <w:p w14:paraId="6A5E0665" w14:textId="77777777" w:rsidR="00AD5488" w:rsidRPr="00F77FD0" w:rsidRDefault="00AD5488" w:rsidP="00B12FDC">
      <w:pPr>
        <w:pStyle w:val="1tekst"/>
        <w:rPr>
          <w:sz w:val="24"/>
          <w:szCs w:val="24"/>
          <w:lang w:val="sr-Cyrl-CS"/>
        </w:rPr>
      </w:pPr>
    </w:p>
    <w:p w14:paraId="465DBA7F" w14:textId="77777777" w:rsidR="008A03DE" w:rsidRPr="00F77FD0" w:rsidRDefault="008A03DE" w:rsidP="008A03DE">
      <w:pPr>
        <w:pStyle w:val="7podnas"/>
        <w:rPr>
          <w:b w:val="0"/>
          <w:sz w:val="24"/>
          <w:szCs w:val="24"/>
          <w:lang w:val="sr-Cyrl-CS"/>
        </w:rPr>
      </w:pPr>
      <w:r w:rsidRPr="00F77FD0">
        <w:rPr>
          <w:b w:val="0"/>
          <w:sz w:val="24"/>
          <w:szCs w:val="24"/>
          <w:lang w:val="sr-Cyrl-CS"/>
        </w:rPr>
        <w:t>Превоз бицикала возом</w:t>
      </w:r>
    </w:p>
    <w:p w14:paraId="14C87C5F" w14:textId="71459478"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252C79" w:rsidRPr="00F77FD0">
        <w:rPr>
          <w:rFonts w:eastAsia="Times New Roman"/>
          <w:bCs/>
          <w:lang w:val="sr-Cyrl-CS"/>
        </w:rPr>
        <w:t>10</w:t>
      </w:r>
      <w:r w:rsidR="00B71991" w:rsidRPr="00F77FD0">
        <w:rPr>
          <w:rFonts w:eastAsia="Times New Roman"/>
          <w:bCs/>
          <w:lang w:val="sr-Latn-CS"/>
        </w:rPr>
        <w:t>3</w:t>
      </w:r>
      <w:r w:rsidRPr="00F77FD0">
        <w:rPr>
          <w:rFonts w:eastAsia="Times New Roman"/>
          <w:bCs/>
          <w:lang w:val="sr-Cyrl-CS"/>
        </w:rPr>
        <w:t>.</w:t>
      </w:r>
    </w:p>
    <w:p w14:paraId="6A580101" w14:textId="77777777" w:rsidR="008A03DE" w:rsidRPr="00F77FD0" w:rsidRDefault="008A03DE" w:rsidP="008A03DE">
      <w:pPr>
        <w:pStyle w:val="1tekst"/>
        <w:rPr>
          <w:sz w:val="24"/>
          <w:szCs w:val="24"/>
          <w:lang w:val="sr-Cyrl-CS"/>
        </w:rPr>
      </w:pPr>
      <w:r w:rsidRPr="00F77FD0">
        <w:rPr>
          <w:sz w:val="24"/>
          <w:szCs w:val="24"/>
          <w:lang w:val="sr-Cyrl-CS"/>
        </w:rPr>
        <w:t xml:space="preserve">Железнички превозници омогућавају путницима да у воз за превоз путника унесу бицикл, када је прикладно, за одређену новчану накнаду, ако се њима једноставно рукује, </w:t>
      </w:r>
      <w:r w:rsidRPr="00F77FD0">
        <w:rPr>
          <w:sz w:val="24"/>
          <w:szCs w:val="24"/>
          <w:lang w:val="sr-Cyrl-CS"/>
        </w:rPr>
        <w:lastRenderedPageBreak/>
        <w:t>ако ово не утиче неповољно на конкретну железничку услугу, и ако то дозвољавају железничка возна средства.</w:t>
      </w:r>
    </w:p>
    <w:p w14:paraId="1923E632" w14:textId="4916B284" w:rsidR="00AD7F46" w:rsidRPr="00F77FD0" w:rsidRDefault="007C21B0" w:rsidP="00F82878">
      <w:pPr>
        <w:pStyle w:val="1tekst"/>
        <w:rPr>
          <w:sz w:val="24"/>
          <w:szCs w:val="24"/>
          <w:lang w:val="sr-Cyrl-CS"/>
        </w:rPr>
      </w:pPr>
      <w:r w:rsidRPr="00F77FD0">
        <w:rPr>
          <w:sz w:val="24"/>
          <w:szCs w:val="24"/>
          <w:lang w:val="sr-Cyrl-RS"/>
        </w:rPr>
        <w:t xml:space="preserve">Приликом </w:t>
      </w:r>
      <w:r w:rsidRPr="00F77FD0">
        <w:rPr>
          <w:sz w:val="24"/>
          <w:szCs w:val="24"/>
          <w:lang w:val="sr-Cyrl-CS"/>
        </w:rPr>
        <w:t>набавке нових или</w:t>
      </w:r>
      <w:r w:rsidR="001F507C" w:rsidRPr="00F77FD0">
        <w:rPr>
          <w:sz w:val="24"/>
          <w:szCs w:val="24"/>
          <w:lang w:val="sr-Cyrl-CS"/>
        </w:rPr>
        <w:t xml:space="preserve"> унапређења</w:t>
      </w:r>
      <w:r w:rsidRPr="00F77FD0">
        <w:rPr>
          <w:sz w:val="24"/>
          <w:szCs w:val="24"/>
          <w:lang w:val="sr-Cyrl-CS"/>
        </w:rPr>
        <w:t xml:space="preserve"> постојећих</w:t>
      </w:r>
      <w:r w:rsidR="001F507C" w:rsidRPr="00F77FD0">
        <w:rPr>
          <w:sz w:val="24"/>
          <w:szCs w:val="24"/>
          <w:lang w:val="sr-Cyrl-CS"/>
        </w:rPr>
        <w:t xml:space="preserve"> возних средства </w:t>
      </w:r>
      <w:r w:rsidR="00F82878" w:rsidRPr="00F77FD0">
        <w:rPr>
          <w:sz w:val="24"/>
          <w:szCs w:val="24"/>
          <w:lang w:val="sr-Cyrl-CS"/>
        </w:rPr>
        <w:t>за које је потребн</w:t>
      </w:r>
      <w:r w:rsidR="00355465" w:rsidRPr="00F77FD0">
        <w:rPr>
          <w:sz w:val="24"/>
          <w:szCs w:val="24"/>
          <w:lang w:val="sr-Latn-RS"/>
        </w:rPr>
        <w:t>a</w:t>
      </w:r>
      <w:r w:rsidR="00F82878" w:rsidRPr="00F77FD0">
        <w:rPr>
          <w:sz w:val="24"/>
          <w:szCs w:val="24"/>
          <w:lang w:val="sr-Cyrl-CS"/>
        </w:rPr>
        <w:t xml:space="preserve"> нов</w:t>
      </w:r>
      <w:r w:rsidR="00355465" w:rsidRPr="00F77FD0">
        <w:rPr>
          <w:sz w:val="24"/>
          <w:szCs w:val="24"/>
          <w:lang w:val="sr-Latn-RS"/>
        </w:rPr>
        <w:t>a</w:t>
      </w:r>
      <w:r w:rsidR="00F82878" w:rsidRPr="00F77FD0">
        <w:rPr>
          <w:sz w:val="24"/>
          <w:szCs w:val="24"/>
          <w:lang w:val="sr-Cyrl-CS"/>
        </w:rPr>
        <w:t xml:space="preserve"> </w:t>
      </w:r>
      <w:r w:rsidR="00355465" w:rsidRPr="00F77FD0">
        <w:rPr>
          <w:sz w:val="24"/>
          <w:szCs w:val="24"/>
          <w:lang w:val="sr-Cyrl-RS"/>
        </w:rPr>
        <w:t>дозвола</w:t>
      </w:r>
      <w:r w:rsidR="00F82878" w:rsidRPr="00F77FD0">
        <w:rPr>
          <w:sz w:val="24"/>
          <w:szCs w:val="24"/>
          <w:lang w:val="sr-Cyrl-CS"/>
        </w:rPr>
        <w:t xml:space="preserve"> за </w:t>
      </w:r>
      <w:r w:rsidR="00355465" w:rsidRPr="00F77FD0">
        <w:rPr>
          <w:sz w:val="24"/>
          <w:szCs w:val="24"/>
          <w:lang w:val="sr-Cyrl-CS"/>
        </w:rPr>
        <w:t xml:space="preserve">коришћење </w:t>
      </w:r>
      <w:r w:rsidR="00F82878" w:rsidRPr="00F77FD0">
        <w:rPr>
          <w:sz w:val="24"/>
          <w:szCs w:val="24"/>
          <w:lang w:val="sr-Cyrl-CS"/>
        </w:rPr>
        <w:t xml:space="preserve">возила у складу са </w:t>
      </w:r>
      <w:r w:rsidR="00F75682" w:rsidRPr="00F77FD0">
        <w:rPr>
          <w:sz w:val="24"/>
          <w:szCs w:val="24"/>
          <w:lang w:val="sr-Cyrl-CS"/>
        </w:rPr>
        <w:t xml:space="preserve">законом којим се уређује </w:t>
      </w:r>
      <w:r w:rsidR="000E0012" w:rsidRPr="00F77FD0">
        <w:rPr>
          <w:sz w:val="24"/>
          <w:szCs w:val="24"/>
          <w:lang w:val="sr-Cyrl-CS"/>
        </w:rPr>
        <w:t>интероперабилност</w:t>
      </w:r>
      <w:r w:rsidR="00F75682" w:rsidRPr="00F77FD0">
        <w:rPr>
          <w:sz w:val="24"/>
          <w:szCs w:val="24"/>
          <w:lang w:val="sr-Cyrl-CS"/>
        </w:rPr>
        <w:t xml:space="preserve"> железничког система </w:t>
      </w:r>
      <w:r w:rsidR="00F82878" w:rsidRPr="00F77FD0">
        <w:rPr>
          <w:sz w:val="24"/>
          <w:szCs w:val="24"/>
          <w:lang w:val="sr-Cyrl-CS"/>
        </w:rPr>
        <w:t xml:space="preserve">железнички превозници обезбеђују да у возним </w:t>
      </w:r>
      <w:r w:rsidR="00EE4E7E" w:rsidRPr="00F77FD0">
        <w:rPr>
          <w:sz w:val="24"/>
          <w:szCs w:val="24"/>
          <w:lang w:val="sr-Cyrl-CS"/>
        </w:rPr>
        <w:t>средствима</w:t>
      </w:r>
      <w:r w:rsidR="00F82878" w:rsidRPr="00F77FD0">
        <w:rPr>
          <w:sz w:val="24"/>
          <w:szCs w:val="24"/>
          <w:lang w:val="sr-Cyrl-CS"/>
        </w:rPr>
        <w:t xml:space="preserve">, у којима се користе ова железничка возила, постоји одговарајући број места за бицикле. </w:t>
      </w:r>
    </w:p>
    <w:p w14:paraId="1142CD21" w14:textId="7F4426CF" w:rsidR="00F82878" w:rsidRPr="00F77FD0" w:rsidRDefault="00AD7F46" w:rsidP="00F82878">
      <w:pPr>
        <w:pStyle w:val="1tekst"/>
        <w:rPr>
          <w:sz w:val="24"/>
          <w:szCs w:val="24"/>
          <w:lang w:val="sr-Cyrl-CS"/>
        </w:rPr>
      </w:pPr>
      <w:r w:rsidRPr="00F77FD0">
        <w:rPr>
          <w:sz w:val="24"/>
          <w:szCs w:val="24"/>
          <w:lang w:val="sr-Cyrl-CS"/>
        </w:rPr>
        <w:t>Став 2. овог члана</w:t>
      </w:r>
      <w:r w:rsidR="00F82878" w:rsidRPr="00F77FD0">
        <w:rPr>
          <w:sz w:val="24"/>
          <w:szCs w:val="24"/>
          <w:lang w:val="sr-Cyrl-CS"/>
        </w:rPr>
        <w:t xml:space="preserve"> не примењује</w:t>
      </w:r>
      <w:r w:rsidRPr="00F77FD0">
        <w:rPr>
          <w:sz w:val="24"/>
          <w:szCs w:val="24"/>
          <w:lang w:val="sr-Cyrl-CS"/>
        </w:rPr>
        <w:t xml:space="preserve"> се</w:t>
      </w:r>
      <w:r w:rsidR="00F82878" w:rsidRPr="00F77FD0">
        <w:rPr>
          <w:sz w:val="24"/>
          <w:szCs w:val="24"/>
          <w:lang w:val="sr-Cyrl-CS"/>
        </w:rPr>
        <w:t xml:space="preserve"> на </w:t>
      </w:r>
      <w:r w:rsidR="009A39E2" w:rsidRPr="00F77FD0">
        <w:rPr>
          <w:sz w:val="24"/>
          <w:szCs w:val="24"/>
          <w:lang w:val="sr-Cyrl-CS"/>
        </w:rPr>
        <w:t xml:space="preserve"> кола</w:t>
      </w:r>
      <w:r w:rsidR="00F82878" w:rsidRPr="00F77FD0">
        <w:rPr>
          <w:sz w:val="24"/>
          <w:szCs w:val="24"/>
          <w:lang w:val="sr-Cyrl-CS"/>
        </w:rPr>
        <w:t xml:space="preserve">-ресторане, </w:t>
      </w:r>
      <w:r w:rsidRPr="00F77FD0">
        <w:rPr>
          <w:sz w:val="24"/>
          <w:szCs w:val="24"/>
          <w:lang w:val="sr-Cyrl-CS"/>
        </w:rPr>
        <w:t>спаваћа кола</w:t>
      </w:r>
      <w:r w:rsidR="00F82878" w:rsidRPr="00F77FD0">
        <w:rPr>
          <w:sz w:val="24"/>
          <w:szCs w:val="24"/>
          <w:lang w:val="sr-Cyrl-CS"/>
        </w:rPr>
        <w:t xml:space="preserve"> или </w:t>
      </w:r>
      <w:r w:rsidR="00050CEA" w:rsidRPr="00F77FD0">
        <w:rPr>
          <w:sz w:val="24"/>
          <w:szCs w:val="24"/>
          <w:lang w:val="sr-Cyrl-CS"/>
        </w:rPr>
        <w:t>кушет-колима</w:t>
      </w:r>
      <w:r w:rsidR="00F82878" w:rsidRPr="00F77FD0">
        <w:rPr>
          <w:sz w:val="24"/>
          <w:szCs w:val="24"/>
          <w:lang w:val="sr-Cyrl-CS"/>
        </w:rPr>
        <w:t>.</w:t>
      </w:r>
    </w:p>
    <w:p w14:paraId="4AC430F9" w14:textId="34FB8E6E" w:rsidR="00F82878" w:rsidRPr="00F77FD0" w:rsidRDefault="00E156AD" w:rsidP="00F82878">
      <w:pPr>
        <w:pStyle w:val="1tekst"/>
        <w:rPr>
          <w:sz w:val="24"/>
          <w:szCs w:val="24"/>
          <w:lang w:val="sr-Cyrl-CS"/>
        </w:rPr>
      </w:pPr>
      <w:r w:rsidRPr="00F77FD0">
        <w:rPr>
          <w:sz w:val="24"/>
          <w:szCs w:val="24"/>
          <w:lang w:val="sr-Cyrl-CS"/>
        </w:rPr>
        <w:t xml:space="preserve">Железнички превозници </w:t>
      </w:r>
      <w:r w:rsidR="00F82878" w:rsidRPr="00F77FD0">
        <w:rPr>
          <w:sz w:val="24"/>
          <w:szCs w:val="24"/>
          <w:lang w:val="sr-Cyrl-CS"/>
        </w:rPr>
        <w:t>одређују одговарајући број места за би</w:t>
      </w:r>
      <w:r w:rsidR="008F1F90" w:rsidRPr="00F77FD0">
        <w:rPr>
          <w:sz w:val="24"/>
          <w:szCs w:val="24"/>
          <w:lang w:val="sr-Cyrl-CS"/>
        </w:rPr>
        <w:t>цикле узимајући у обзир састав</w:t>
      </w:r>
      <w:r w:rsidR="00F82878" w:rsidRPr="00F77FD0">
        <w:rPr>
          <w:sz w:val="24"/>
          <w:szCs w:val="24"/>
          <w:lang w:val="sr-Cyrl-CS"/>
        </w:rPr>
        <w:t xml:space="preserve"> воза, врсту услуге и потражњу за бициклистичким превозом. Одговарајући број места за бицикле утврђује се плановима из става 5.</w:t>
      </w:r>
      <w:r w:rsidR="00355465" w:rsidRPr="00F77FD0">
        <w:rPr>
          <w:sz w:val="24"/>
          <w:szCs w:val="24"/>
          <w:lang w:val="sr-Cyrl-CS"/>
        </w:rPr>
        <w:t xml:space="preserve"> овог члана.</w:t>
      </w:r>
      <w:r w:rsidR="00F82878" w:rsidRPr="00F77FD0">
        <w:rPr>
          <w:sz w:val="24"/>
          <w:szCs w:val="24"/>
          <w:lang w:val="sr-Cyrl-CS"/>
        </w:rPr>
        <w:t xml:space="preserve"> Ако такви планови не постоје или такав број није наведен у плановима, </w:t>
      </w:r>
      <w:r w:rsidR="00F8774C" w:rsidRPr="00F77FD0">
        <w:rPr>
          <w:sz w:val="24"/>
          <w:szCs w:val="24"/>
          <w:lang w:val="sr-Cyrl-CS"/>
        </w:rPr>
        <w:t>сваки воз мора имати најмање четири места за бицикле.</w:t>
      </w:r>
    </w:p>
    <w:p w14:paraId="63978CF5" w14:textId="77777777" w:rsidR="00C83C01" w:rsidRPr="00F77FD0" w:rsidRDefault="00C75064" w:rsidP="00C83C01">
      <w:pPr>
        <w:pStyle w:val="1tekst"/>
        <w:rPr>
          <w:sz w:val="24"/>
          <w:szCs w:val="24"/>
          <w:lang w:val="sr-Cyrl-CS"/>
        </w:rPr>
      </w:pPr>
      <w:r w:rsidRPr="00F77FD0">
        <w:rPr>
          <w:sz w:val="24"/>
          <w:szCs w:val="24"/>
          <w:lang w:val="sr-Cyrl-CS"/>
        </w:rPr>
        <w:t>Железнички превозници</w:t>
      </w:r>
      <w:r w:rsidR="00C83C01" w:rsidRPr="00F77FD0">
        <w:rPr>
          <w:sz w:val="24"/>
          <w:szCs w:val="24"/>
          <w:lang w:val="sr-Cyrl-CS"/>
        </w:rPr>
        <w:t xml:space="preserve"> могу да </w:t>
      </w:r>
      <w:r w:rsidR="00E4783B" w:rsidRPr="00F77FD0">
        <w:rPr>
          <w:sz w:val="24"/>
          <w:szCs w:val="24"/>
          <w:lang w:val="sr-Cyrl-CS"/>
        </w:rPr>
        <w:t xml:space="preserve">израђују </w:t>
      </w:r>
      <w:r w:rsidR="00B31BDB" w:rsidRPr="00F77FD0">
        <w:rPr>
          <w:sz w:val="24"/>
          <w:szCs w:val="24"/>
          <w:lang w:val="sr-Cyrl-CS"/>
        </w:rPr>
        <w:t xml:space="preserve">и редовно </w:t>
      </w:r>
      <w:r w:rsidR="009653CD" w:rsidRPr="00F77FD0">
        <w:rPr>
          <w:sz w:val="24"/>
          <w:szCs w:val="24"/>
          <w:lang w:val="sr-Cyrl-CS"/>
        </w:rPr>
        <w:t>ажурирају</w:t>
      </w:r>
      <w:r w:rsidR="00C83C01" w:rsidRPr="00F77FD0">
        <w:rPr>
          <w:sz w:val="24"/>
          <w:szCs w:val="24"/>
          <w:lang w:val="sr-Cyrl-CS"/>
        </w:rPr>
        <w:t xml:space="preserve"> планове </w:t>
      </w:r>
      <w:r w:rsidR="006C77C2" w:rsidRPr="00F77FD0">
        <w:rPr>
          <w:sz w:val="24"/>
          <w:szCs w:val="24"/>
          <w:lang w:val="sr-Cyrl-CS"/>
        </w:rPr>
        <w:t>у циљу</w:t>
      </w:r>
      <w:r w:rsidR="00C83C01" w:rsidRPr="00F77FD0">
        <w:rPr>
          <w:sz w:val="24"/>
          <w:szCs w:val="24"/>
          <w:lang w:val="sr-Cyrl-CS"/>
        </w:rPr>
        <w:t xml:space="preserve"> п</w:t>
      </w:r>
      <w:r w:rsidR="009653CD" w:rsidRPr="00F77FD0">
        <w:rPr>
          <w:sz w:val="24"/>
          <w:szCs w:val="24"/>
          <w:lang w:val="sr-Cyrl-CS"/>
        </w:rPr>
        <w:t>овећања и унапређењ</w:t>
      </w:r>
      <w:r w:rsidR="00874F7C" w:rsidRPr="00F77FD0">
        <w:rPr>
          <w:sz w:val="24"/>
          <w:szCs w:val="24"/>
          <w:lang w:val="sr-Cyrl-CS"/>
        </w:rPr>
        <w:t>а</w:t>
      </w:r>
      <w:r w:rsidR="00C83C01" w:rsidRPr="00F77FD0">
        <w:rPr>
          <w:sz w:val="24"/>
          <w:szCs w:val="24"/>
          <w:lang w:val="sr-Cyrl-CS"/>
        </w:rPr>
        <w:t xml:space="preserve"> превоз</w:t>
      </w:r>
      <w:r w:rsidR="009653CD" w:rsidRPr="00F77FD0">
        <w:rPr>
          <w:sz w:val="24"/>
          <w:szCs w:val="24"/>
          <w:lang w:val="sr-Cyrl-CS"/>
        </w:rPr>
        <w:t>а</w:t>
      </w:r>
      <w:r w:rsidR="00C83C01" w:rsidRPr="00F77FD0">
        <w:rPr>
          <w:sz w:val="24"/>
          <w:szCs w:val="24"/>
          <w:lang w:val="sr-Cyrl-CS"/>
        </w:rPr>
        <w:t xml:space="preserve"> бицикала</w:t>
      </w:r>
      <w:r w:rsidR="00D91998" w:rsidRPr="00F77FD0">
        <w:rPr>
          <w:sz w:val="24"/>
          <w:szCs w:val="24"/>
          <w:lang w:val="sr-Cyrl-CS"/>
        </w:rPr>
        <w:t>, као и</w:t>
      </w:r>
      <w:r w:rsidR="00CE576A" w:rsidRPr="00F77FD0">
        <w:rPr>
          <w:sz w:val="24"/>
          <w:szCs w:val="24"/>
          <w:lang w:val="sr-Cyrl-CS"/>
        </w:rPr>
        <w:t xml:space="preserve"> </w:t>
      </w:r>
      <w:r w:rsidR="009F2DAB" w:rsidRPr="00F77FD0">
        <w:rPr>
          <w:sz w:val="24"/>
          <w:szCs w:val="24"/>
          <w:lang w:val="sr-Cyrl-CS"/>
        </w:rPr>
        <w:t xml:space="preserve">да доносе </w:t>
      </w:r>
      <w:r w:rsidR="00CE576A" w:rsidRPr="00F77FD0">
        <w:rPr>
          <w:sz w:val="24"/>
          <w:szCs w:val="24"/>
          <w:lang w:val="sr-Cyrl-CS"/>
        </w:rPr>
        <w:t>друга</w:t>
      </w:r>
      <w:r w:rsidR="00C83C01" w:rsidRPr="00F77FD0">
        <w:rPr>
          <w:sz w:val="24"/>
          <w:szCs w:val="24"/>
          <w:lang w:val="sr-Cyrl-CS"/>
        </w:rPr>
        <w:t xml:space="preserve"> ре</w:t>
      </w:r>
      <w:r w:rsidR="00CE576A" w:rsidRPr="00F77FD0">
        <w:rPr>
          <w:sz w:val="24"/>
          <w:szCs w:val="24"/>
          <w:lang w:val="sr-Cyrl-CS"/>
        </w:rPr>
        <w:t>шења</w:t>
      </w:r>
      <w:r w:rsidR="00D91998" w:rsidRPr="00F77FD0">
        <w:rPr>
          <w:sz w:val="24"/>
          <w:szCs w:val="24"/>
          <w:lang w:val="sr-Cyrl-CS"/>
        </w:rPr>
        <w:t xml:space="preserve"> која подстичу комбиновани</w:t>
      </w:r>
      <w:r w:rsidR="00C83C01" w:rsidRPr="00F77FD0">
        <w:rPr>
          <w:sz w:val="24"/>
          <w:szCs w:val="24"/>
          <w:lang w:val="sr-Cyrl-CS"/>
        </w:rPr>
        <w:t xml:space="preserve"> </w:t>
      </w:r>
      <w:r w:rsidR="00227D08" w:rsidRPr="00F77FD0">
        <w:rPr>
          <w:sz w:val="24"/>
          <w:szCs w:val="24"/>
          <w:lang w:val="sr-Cyrl-CS"/>
        </w:rPr>
        <w:t xml:space="preserve">превоз </w:t>
      </w:r>
      <w:r w:rsidR="00C962A7" w:rsidRPr="00F77FD0">
        <w:rPr>
          <w:sz w:val="24"/>
          <w:szCs w:val="24"/>
          <w:lang w:val="sr-Cyrl-CS"/>
        </w:rPr>
        <w:t>железни</w:t>
      </w:r>
      <w:r w:rsidR="00227D08" w:rsidRPr="00F77FD0">
        <w:rPr>
          <w:sz w:val="24"/>
          <w:szCs w:val="24"/>
          <w:lang w:val="sr-Cyrl-CS"/>
        </w:rPr>
        <w:t xml:space="preserve">цом </w:t>
      </w:r>
      <w:r w:rsidR="00B26DD0" w:rsidRPr="00F77FD0">
        <w:rPr>
          <w:sz w:val="24"/>
          <w:szCs w:val="24"/>
          <w:lang w:val="sr-Cyrl-CS"/>
        </w:rPr>
        <w:t>и бициклом</w:t>
      </w:r>
      <w:r w:rsidR="00C83C01" w:rsidRPr="00F77FD0">
        <w:rPr>
          <w:sz w:val="24"/>
          <w:szCs w:val="24"/>
          <w:lang w:val="sr-Cyrl-CS"/>
        </w:rPr>
        <w:t>.</w:t>
      </w:r>
    </w:p>
    <w:p w14:paraId="48077E4D" w14:textId="77777777" w:rsidR="00F82778" w:rsidRPr="00F77FD0" w:rsidRDefault="00C83C01" w:rsidP="00C83C01">
      <w:pPr>
        <w:pStyle w:val="1tekst"/>
        <w:rPr>
          <w:sz w:val="24"/>
          <w:szCs w:val="24"/>
          <w:lang w:val="sr-Cyrl-CS"/>
        </w:rPr>
      </w:pPr>
      <w:r w:rsidRPr="00F77FD0">
        <w:rPr>
          <w:sz w:val="24"/>
          <w:szCs w:val="24"/>
          <w:lang w:val="sr-Cyrl-CS"/>
        </w:rPr>
        <w:t>Надлежни органи</w:t>
      </w:r>
      <w:r w:rsidR="00C20DBD" w:rsidRPr="00F77FD0">
        <w:rPr>
          <w:sz w:val="24"/>
          <w:szCs w:val="24"/>
          <w:lang w:val="sr-Cyrl-CS"/>
        </w:rPr>
        <w:t xml:space="preserve"> могу израдити</w:t>
      </w:r>
      <w:r w:rsidRPr="00F77FD0">
        <w:rPr>
          <w:sz w:val="24"/>
          <w:szCs w:val="24"/>
          <w:lang w:val="sr-Cyrl-CS"/>
        </w:rPr>
        <w:t xml:space="preserve"> планове </w:t>
      </w:r>
      <w:r w:rsidR="00E85229" w:rsidRPr="00F77FD0">
        <w:rPr>
          <w:sz w:val="24"/>
          <w:szCs w:val="24"/>
          <w:lang w:val="sr-Cyrl-CS"/>
        </w:rPr>
        <w:t xml:space="preserve">из става 6. овог члана </w:t>
      </w:r>
      <w:r w:rsidRPr="00F77FD0">
        <w:rPr>
          <w:sz w:val="24"/>
          <w:szCs w:val="24"/>
          <w:lang w:val="sr-Cyrl-CS"/>
        </w:rPr>
        <w:t xml:space="preserve">за услуге које се пружају на основу уговора о </w:t>
      </w:r>
      <w:r w:rsidR="00810623" w:rsidRPr="00F77FD0">
        <w:rPr>
          <w:sz w:val="24"/>
          <w:szCs w:val="24"/>
          <w:lang w:val="sr-Cyrl-CS"/>
        </w:rPr>
        <w:t>обавези јавног превоза</w:t>
      </w:r>
      <w:r w:rsidR="00C20DBD" w:rsidRPr="00F77FD0">
        <w:rPr>
          <w:sz w:val="24"/>
          <w:szCs w:val="24"/>
          <w:lang w:val="sr-Cyrl-CS"/>
        </w:rPr>
        <w:t>.</w:t>
      </w:r>
      <w:r w:rsidRPr="00F77FD0">
        <w:rPr>
          <w:sz w:val="24"/>
          <w:szCs w:val="24"/>
          <w:lang w:val="sr-Cyrl-CS"/>
        </w:rPr>
        <w:t xml:space="preserve"> </w:t>
      </w:r>
    </w:p>
    <w:p w14:paraId="2A42DAFE" w14:textId="4947EB65" w:rsidR="00C83C01" w:rsidRPr="00F77FD0" w:rsidRDefault="00C83C01" w:rsidP="00C83C01">
      <w:pPr>
        <w:pStyle w:val="1tekst"/>
        <w:rPr>
          <w:sz w:val="24"/>
          <w:szCs w:val="24"/>
          <w:lang w:val="sr-Cyrl-CS"/>
        </w:rPr>
      </w:pPr>
    </w:p>
    <w:p w14:paraId="3A931805" w14:textId="77777777" w:rsidR="008A03DE" w:rsidRPr="00F77FD0" w:rsidRDefault="008A03DE" w:rsidP="008A03DE">
      <w:pPr>
        <w:pStyle w:val="7podnas"/>
        <w:rPr>
          <w:b w:val="0"/>
          <w:sz w:val="24"/>
          <w:szCs w:val="24"/>
          <w:lang w:val="sr-Cyrl-CS"/>
        </w:rPr>
      </w:pPr>
      <w:r w:rsidRPr="00F77FD0">
        <w:rPr>
          <w:b w:val="0"/>
          <w:sz w:val="24"/>
          <w:szCs w:val="24"/>
          <w:lang w:val="sr-Cyrl-CS"/>
        </w:rPr>
        <w:t>Авансна исплата</w:t>
      </w:r>
    </w:p>
    <w:p w14:paraId="380D3E2D" w14:textId="6D2A04D9"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252C79" w:rsidRPr="00F77FD0">
        <w:rPr>
          <w:rFonts w:eastAsia="Times New Roman"/>
          <w:bCs/>
          <w:lang w:val="sr-Cyrl-CS"/>
        </w:rPr>
        <w:t>10</w:t>
      </w:r>
      <w:r w:rsidR="00B71991" w:rsidRPr="00F77FD0">
        <w:rPr>
          <w:rFonts w:eastAsia="Times New Roman"/>
          <w:bCs/>
          <w:lang w:val="sr-Latn-CS"/>
        </w:rPr>
        <w:t>4</w:t>
      </w:r>
      <w:r w:rsidR="00252C79" w:rsidRPr="00F77FD0">
        <w:rPr>
          <w:rFonts w:eastAsia="Times New Roman"/>
          <w:bCs/>
          <w:lang w:val="sr-Cyrl-CS"/>
        </w:rPr>
        <w:t>.</w:t>
      </w:r>
    </w:p>
    <w:p w14:paraId="6F170D53" w14:textId="77777777" w:rsidR="008A03DE" w:rsidRPr="00F77FD0" w:rsidRDefault="008A03DE" w:rsidP="008A03DE">
      <w:pPr>
        <w:pStyle w:val="1tekst"/>
        <w:rPr>
          <w:sz w:val="24"/>
          <w:szCs w:val="24"/>
          <w:lang w:val="sr-Cyrl-CS"/>
        </w:rPr>
      </w:pPr>
      <w:r w:rsidRPr="00F77FD0">
        <w:rPr>
          <w:sz w:val="24"/>
          <w:szCs w:val="24"/>
          <w:lang w:val="sr-Cyrl-CS"/>
        </w:rPr>
        <w:t>Уколико превоз регулисан једним уговором о превозу изврше узастопни превозници, железнички превозник који је обавезан уговором о превозу да пружи услугу превоза у току којег се догоди несрећа сматра се одговорним у случају смрти или повреде путника. Када услугу превоза није пружио уговорни превозник, већ извршни превозник, ти превозници су солидарно одговорни.</w:t>
      </w:r>
    </w:p>
    <w:p w14:paraId="62672635" w14:textId="63E36E88" w:rsidR="008A03DE" w:rsidRPr="00F77FD0" w:rsidRDefault="008A03DE" w:rsidP="008A03DE">
      <w:pPr>
        <w:pStyle w:val="1tekst"/>
        <w:rPr>
          <w:sz w:val="24"/>
          <w:szCs w:val="24"/>
          <w:lang w:val="sr-Cyrl-CS"/>
        </w:rPr>
      </w:pPr>
      <w:r w:rsidRPr="00F77FD0">
        <w:rPr>
          <w:sz w:val="24"/>
          <w:szCs w:val="24"/>
          <w:lang w:val="sr-Cyrl-CS"/>
        </w:rPr>
        <w:t>На одговорност превозника из става 1. oвог члана сходно се примењују одредбе Јединствених правила за уговор о међународном железничком превозу путника - CIV - Додатак А, Конвенције о међународним железничким превозима (COTIF) од 9. маја 1980. године у верзији на основу Протокола о изменама од 3. јуна 1999. године ("Службени лист СФРЈ - Међународни уговори</w:t>
      </w:r>
      <w:r w:rsidR="00BA4D53" w:rsidRPr="00F77FD0">
        <w:rPr>
          <w:sz w:val="24"/>
          <w:szCs w:val="24"/>
          <w:lang w:val="sr-Cyrl-CS"/>
        </w:rPr>
        <w:t>”</w:t>
      </w:r>
      <w:r w:rsidRPr="00F77FD0">
        <w:rPr>
          <w:sz w:val="24"/>
          <w:szCs w:val="24"/>
          <w:lang w:val="sr-Cyrl-CS"/>
        </w:rPr>
        <w:t>, број 8/84, Службени лист СРЈ - Међународни уговори</w:t>
      </w:r>
      <w:r w:rsidR="00BA4D53" w:rsidRPr="00F77FD0">
        <w:rPr>
          <w:sz w:val="24"/>
          <w:szCs w:val="24"/>
          <w:lang w:val="sr-Cyrl-CS"/>
        </w:rPr>
        <w:t>”</w:t>
      </w:r>
      <w:r w:rsidRPr="00F77FD0">
        <w:rPr>
          <w:sz w:val="24"/>
          <w:szCs w:val="24"/>
          <w:lang w:val="sr-Cyrl-CS"/>
        </w:rPr>
        <w:t xml:space="preserve">, број 3/93, "Службени гласник РС", број 102/07 и </w:t>
      </w:r>
      <w:r w:rsidR="00BA4D53" w:rsidRPr="00F77FD0">
        <w:rPr>
          <w:sz w:val="24"/>
          <w:szCs w:val="24"/>
          <w:lang w:val="sr-Cyrl-CS"/>
        </w:rPr>
        <w:t>„</w:t>
      </w:r>
      <w:r w:rsidRPr="00F77FD0">
        <w:rPr>
          <w:sz w:val="24"/>
          <w:szCs w:val="24"/>
          <w:lang w:val="sr-Cyrl-CS"/>
        </w:rPr>
        <w:t>Службени гласник РС - Међународни уговори</w:t>
      </w:r>
      <w:r w:rsidR="00BA4D53" w:rsidRPr="00F77FD0">
        <w:rPr>
          <w:sz w:val="24"/>
          <w:szCs w:val="24"/>
          <w:lang w:val="sr-Cyrl-CS"/>
        </w:rPr>
        <w:t>”</w:t>
      </w:r>
      <w:r w:rsidRPr="00F77FD0">
        <w:rPr>
          <w:sz w:val="24"/>
          <w:szCs w:val="24"/>
          <w:lang w:val="sr-Cyrl-CS"/>
        </w:rPr>
        <w:t>, бр. 1/10, 2/13, 17/15, 7/17 и 9/19).</w:t>
      </w:r>
    </w:p>
    <w:p w14:paraId="2A319F3D" w14:textId="77777777" w:rsidR="008A03DE" w:rsidRPr="00F77FD0" w:rsidRDefault="008A03DE" w:rsidP="008A03DE">
      <w:pPr>
        <w:pStyle w:val="1tekst"/>
        <w:rPr>
          <w:sz w:val="24"/>
          <w:szCs w:val="24"/>
          <w:lang w:val="sr-Cyrl-CS"/>
        </w:rPr>
      </w:pPr>
      <w:r w:rsidRPr="00F77FD0">
        <w:rPr>
          <w:sz w:val="24"/>
          <w:szCs w:val="24"/>
          <w:lang w:val="sr-Cyrl-CS"/>
        </w:rPr>
        <w:t>У случају смрти путника или ако путник претрпи повреде током коришћења превозне услуге, железнички превозник који је обавезан уговором о превозу да пружи услугу превоза, у току којег се догоди несрећа, дужан је да без одлагања, а најкасније у року од 15 дана од дана утврђивања идентитета физичког лица које има право на накнаду, изврши авансну исплату у износу који је неопходан да се намире тренутне финансијске потребе сразмерно претрпљеној штети.</w:t>
      </w:r>
    </w:p>
    <w:p w14:paraId="4CB6B4C9" w14:textId="77777777" w:rsidR="008A03DE" w:rsidRPr="00F77FD0" w:rsidRDefault="008A03DE" w:rsidP="008A03DE">
      <w:pPr>
        <w:pStyle w:val="1tekst"/>
        <w:rPr>
          <w:sz w:val="24"/>
          <w:szCs w:val="24"/>
          <w:lang w:val="sr-Cyrl-CS"/>
        </w:rPr>
      </w:pPr>
      <w:r w:rsidRPr="00F77FD0">
        <w:rPr>
          <w:sz w:val="24"/>
          <w:szCs w:val="24"/>
          <w:lang w:val="sr-Cyrl-CS"/>
        </w:rPr>
        <w:t>Авансни износ из става 3. овог члана не може бити мањи од 21.000 евра у динарској противвредности по путнику у случају смрти.</w:t>
      </w:r>
    </w:p>
    <w:p w14:paraId="184263C1" w14:textId="77777777" w:rsidR="008A03DE" w:rsidRPr="00F77FD0" w:rsidRDefault="008A03DE" w:rsidP="008A03DE">
      <w:pPr>
        <w:pStyle w:val="1tekst"/>
        <w:rPr>
          <w:sz w:val="24"/>
          <w:szCs w:val="24"/>
          <w:lang w:val="sr-Cyrl-CS"/>
        </w:rPr>
      </w:pPr>
      <w:r w:rsidRPr="00F77FD0">
        <w:rPr>
          <w:sz w:val="24"/>
          <w:szCs w:val="24"/>
          <w:lang w:val="sr-Cyrl-CS"/>
        </w:rPr>
        <w:t xml:space="preserve">Аванснoм исплатом не доводе се у питање правила о утврђивању одговорности железничког превозника. Авансна исплата може бити обухваћена каснијим износима исплаћеним на основу закона али је неповратна, осим у случајевима када је штета </w:t>
      </w:r>
      <w:r w:rsidRPr="00F77FD0">
        <w:rPr>
          <w:sz w:val="24"/>
          <w:szCs w:val="24"/>
          <w:lang w:val="sr-Cyrl-CS"/>
        </w:rPr>
        <w:lastRenderedPageBreak/>
        <w:t>настала услед немара или кривицом путника или када лице које је примило авансну исплату није лице које има право на накнаду.</w:t>
      </w:r>
    </w:p>
    <w:p w14:paraId="45F9A9B2" w14:textId="77777777" w:rsidR="008A03DE" w:rsidRPr="00F77FD0" w:rsidRDefault="008A03DE" w:rsidP="008A03DE">
      <w:pPr>
        <w:pStyle w:val="1tekst"/>
        <w:rPr>
          <w:sz w:val="24"/>
          <w:szCs w:val="24"/>
          <w:lang w:val="sr-Cyrl-CS"/>
        </w:rPr>
      </w:pPr>
      <w:r w:rsidRPr="00F77FD0">
        <w:rPr>
          <w:sz w:val="24"/>
          <w:szCs w:val="24"/>
          <w:lang w:val="sr-Cyrl-CS"/>
        </w:rPr>
        <w:t>Уговорни превозник је превозник са којим је путник закључио уговор о превозу.</w:t>
      </w:r>
    </w:p>
    <w:p w14:paraId="15EFEF8D" w14:textId="77777777" w:rsidR="008A03DE" w:rsidRPr="00F77FD0" w:rsidRDefault="008A03DE" w:rsidP="008A03DE">
      <w:pPr>
        <w:pStyle w:val="1tekst"/>
        <w:rPr>
          <w:sz w:val="24"/>
          <w:szCs w:val="24"/>
          <w:lang w:val="sr-Cyrl-CS"/>
        </w:rPr>
      </w:pPr>
      <w:r w:rsidRPr="00F77FD0">
        <w:rPr>
          <w:sz w:val="24"/>
          <w:szCs w:val="24"/>
          <w:lang w:val="sr-Cyrl-CS"/>
        </w:rPr>
        <w:t>Узастопни превозник је превозник који на основу уговора о превозу закљученог између путника и уговорног превозника, преузима обавезу даљег превоза.</w:t>
      </w:r>
    </w:p>
    <w:p w14:paraId="30C5BE8E" w14:textId="77777777" w:rsidR="008A03DE" w:rsidRPr="00F77FD0" w:rsidRDefault="008A03DE" w:rsidP="008A03DE">
      <w:pPr>
        <w:pStyle w:val="1tekst"/>
        <w:rPr>
          <w:sz w:val="24"/>
          <w:szCs w:val="24"/>
          <w:lang w:val="sr-Cyrl-CS"/>
        </w:rPr>
      </w:pPr>
      <w:r w:rsidRPr="00F77FD0">
        <w:rPr>
          <w:sz w:val="24"/>
          <w:szCs w:val="24"/>
          <w:lang w:val="sr-Cyrl-CS"/>
        </w:rPr>
        <w:t>Извршни превозник је превозник који није закључио уговор о превозу са путником, а коме је уговорни превозник поверио извршење превоза потпуно или делимично.</w:t>
      </w:r>
    </w:p>
    <w:p w14:paraId="2D2C0842" w14:textId="0E324960" w:rsidR="008A03DE" w:rsidRPr="00F77FD0" w:rsidRDefault="008A03DE" w:rsidP="008A03DE">
      <w:pPr>
        <w:pStyle w:val="1tekst"/>
        <w:rPr>
          <w:sz w:val="24"/>
          <w:szCs w:val="24"/>
          <w:lang w:val="sr-Cyrl-CS"/>
        </w:rPr>
      </w:pPr>
      <w:r w:rsidRPr="00F77FD0">
        <w:rPr>
          <w:bCs/>
          <w:i/>
          <w:iCs/>
          <w:sz w:val="24"/>
          <w:szCs w:val="24"/>
          <w:lang w:val="sr-Cyrl-CS"/>
        </w:rPr>
        <w:t>.</w:t>
      </w:r>
    </w:p>
    <w:p w14:paraId="0D458813" w14:textId="77777777" w:rsidR="008A03DE" w:rsidRPr="00F77FD0" w:rsidRDefault="008A03DE" w:rsidP="008A03DE">
      <w:pPr>
        <w:pStyle w:val="7podnas"/>
        <w:rPr>
          <w:b w:val="0"/>
          <w:sz w:val="24"/>
          <w:szCs w:val="24"/>
          <w:lang w:val="sr-Cyrl-CS"/>
        </w:rPr>
      </w:pPr>
      <w:r w:rsidRPr="00F77FD0">
        <w:rPr>
          <w:b w:val="0"/>
          <w:sz w:val="24"/>
          <w:szCs w:val="24"/>
          <w:lang w:val="sr-Cyrl-CS"/>
        </w:rPr>
        <w:t>Оспоравање одговорности</w:t>
      </w:r>
    </w:p>
    <w:p w14:paraId="3F81E7F1" w14:textId="1DB65536"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252C79" w:rsidRPr="00F77FD0">
        <w:rPr>
          <w:rFonts w:eastAsia="Times New Roman"/>
          <w:bCs/>
          <w:lang w:val="sr-Cyrl-CS"/>
        </w:rPr>
        <w:t>1</w:t>
      </w:r>
      <w:r w:rsidR="00B71991" w:rsidRPr="00F77FD0">
        <w:rPr>
          <w:rFonts w:eastAsia="Times New Roman"/>
          <w:bCs/>
          <w:lang w:val="sr-Latn-CS"/>
        </w:rPr>
        <w:t>05</w:t>
      </w:r>
      <w:r w:rsidRPr="00F77FD0">
        <w:rPr>
          <w:rFonts w:eastAsia="Times New Roman"/>
          <w:bCs/>
          <w:lang w:val="sr-Cyrl-CS"/>
        </w:rPr>
        <w:t>.</w:t>
      </w:r>
    </w:p>
    <w:p w14:paraId="75ABD460" w14:textId="77777777" w:rsidR="008A03DE" w:rsidRPr="00F77FD0" w:rsidRDefault="008A03DE" w:rsidP="008A03DE">
      <w:pPr>
        <w:pStyle w:val="1tekst"/>
        <w:rPr>
          <w:sz w:val="24"/>
          <w:szCs w:val="24"/>
          <w:lang w:val="sr-Cyrl-CS"/>
        </w:rPr>
      </w:pPr>
      <w:r w:rsidRPr="00F77FD0">
        <w:rPr>
          <w:sz w:val="24"/>
          <w:szCs w:val="24"/>
          <w:lang w:val="sr-Cyrl-CS"/>
        </w:rPr>
        <w:t>Железнички превозник и у ситуацији када оспори своју одговорност за физичку повреду путника, дужан је да учини разуман напор да помогне путнику у потраживању накнаде штете од трећег лица.</w:t>
      </w:r>
    </w:p>
    <w:p w14:paraId="0A55C598" w14:textId="77777777" w:rsidR="00BA6041" w:rsidRPr="00F77FD0" w:rsidRDefault="00BA6041" w:rsidP="008A03DE">
      <w:pPr>
        <w:pStyle w:val="7podnas"/>
        <w:rPr>
          <w:b w:val="0"/>
          <w:sz w:val="24"/>
          <w:szCs w:val="24"/>
          <w:lang w:val="sr-Cyrl-CS"/>
        </w:rPr>
      </w:pPr>
    </w:p>
    <w:p w14:paraId="5BFF602F" w14:textId="65124E61" w:rsidR="008A03DE" w:rsidRPr="00F77FD0" w:rsidRDefault="008A03DE" w:rsidP="008A03DE">
      <w:pPr>
        <w:pStyle w:val="7podnas"/>
        <w:rPr>
          <w:b w:val="0"/>
          <w:sz w:val="24"/>
          <w:szCs w:val="24"/>
          <w:lang w:val="sr-Cyrl-CS"/>
        </w:rPr>
      </w:pPr>
      <w:r w:rsidRPr="00F77FD0">
        <w:rPr>
          <w:b w:val="0"/>
          <w:sz w:val="24"/>
          <w:szCs w:val="24"/>
          <w:lang w:val="sr-Cyrl-CS"/>
        </w:rPr>
        <w:t>Право на превоз</w:t>
      </w:r>
    </w:p>
    <w:p w14:paraId="6F19C7E8" w14:textId="549468CA"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252C79" w:rsidRPr="00F77FD0">
        <w:rPr>
          <w:rFonts w:eastAsia="Times New Roman"/>
          <w:bCs/>
          <w:lang w:val="sr-Cyrl-CS"/>
        </w:rPr>
        <w:t>1</w:t>
      </w:r>
      <w:r w:rsidR="00B71991" w:rsidRPr="00F77FD0">
        <w:rPr>
          <w:rFonts w:eastAsia="Times New Roman"/>
          <w:bCs/>
          <w:lang w:val="sr-Latn-CS"/>
        </w:rPr>
        <w:t>06</w:t>
      </w:r>
      <w:r w:rsidRPr="00F77FD0">
        <w:rPr>
          <w:rFonts w:eastAsia="Times New Roman"/>
          <w:bCs/>
          <w:lang w:val="sr-Cyrl-CS"/>
        </w:rPr>
        <w:t>.</w:t>
      </w:r>
    </w:p>
    <w:p w14:paraId="4B171182" w14:textId="7DB6DD27" w:rsidR="008A03DE" w:rsidRPr="00F77FD0" w:rsidRDefault="008A03DE" w:rsidP="008A03DE">
      <w:pPr>
        <w:pStyle w:val="1tekst"/>
        <w:rPr>
          <w:sz w:val="24"/>
          <w:szCs w:val="24"/>
          <w:lang w:val="sr-Cyrl-CS"/>
        </w:rPr>
      </w:pPr>
      <w:r w:rsidRPr="00F77FD0">
        <w:rPr>
          <w:sz w:val="24"/>
          <w:szCs w:val="24"/>
          <w:lang w:val="sr-Cyrl-CS"/>
        </w:rPr>
        <w:t xml:space="preserve">Железнички превозници и </w:t>
      </w:r>
      <w:r w:rsidR="00AD1327" w:rsidRPr="00F77FD0">
        <w:rPr>
          <w:sz w:val="24"/>
          <w:szCs w:val="24"/>
          <w:lang w:val="sr-Cyrl-CS"/>
        </w:rPr>
        <w:t>операт</w:t>
      </w:r>
      <w:r w:rsidR="0046296E" w:rsidRPr="00F77FD0">
        <w:rPr>
          <w:sz w:val="24"/>
          <w:szCs w:val="24"/>
          <w:lang w:val="sr-Cyrl-CS"/>
        </w:rPr>
        <w:t>о</w:t>
      </w:r>
      <w:r w:rsidR="00AD1327" w:rsidRPr="00F77FD0">
        <w:rPr>
          <w:sz w:val="24"/>
          <w:szCs w:val="24"/>
          <w:lang w:val="sr-Cyrl-CS"/>
        </w:rPr>
        <w:t>ри</w:t>
      </w:r>
      <w:r w:rsidR="000D1BDD" w:rsidRPr="00F77FD0">
        <w:rPr>
          <w:sz w:val="24"/>
          <w:szCs w:val="24"/>
          <w:lang w:val="sr-Cyrl-CS"/>
        </w:rPr>
        <w:t xml:space="preserve"> станица</w:t>
      </w:r>
      <w:r w:rsidRPr="00F77FD0">
        <w:rPr>
          <w:sz w:val="24"/>
          <w:szCs w:val="24"/>
          <w:lang w:val="sr-Cyrl-CS"/>
        </w:rPr>
        <w:t xml:space="preserve">, </w:t>
      </w:r>
      <w:r w:rsidR="005E208E" w:rsidRPr="00F77FD0">
        <w:rPr>
          <w:sz w:val="24"/>
          <w:szCs w:val="24"/>
          <w:lang w:val="sr-Cyrl-CS"/>
        </w:rPr>
        <w:t>уз</w:t>
      </w:r>
      <w:r w:rsidRPr="00F77FD0">
        <w:rPr>
          <w:sz w:val="24"/>
          <w:szCs w:val="24"/>
          <w:lang w:val="sr-Cyrl-CS"/>
        </w:rPr>
        <w:t xml:space="preserve"> активно учешће репрезентативних организација</w:t>
      </w:r>
      <w:r w:rsidR="001E5A1A" w:rsidRPr="00F77FD0">
        <w:rPr>
          <w:sz w:val="24"/>
          <w:szCs w:val="24"/>
          <w:lang w:val="sr-Latn-RS"/>
        </w:rPr>
        <w:t xml:space="preserve">, </w:t>
      </w:r>
      <w:r w:rsidR="001E5A1A" w:rsidRPr="00F77FD0">
        <w:rPr>
          <w:sz w:val="24"/>
          <w:szCs w:val="24"/>
          <w:lang w:val="sr-Cyrl-RS"/>
        </w:rPr>
        <w:t>и према потреби, представника</w:t>
      </w:r>
      <w:r w:rsidRPr="00F77FD0">
        <w:rPr>
          <w:sz w:val="24"/>
          <w:szCs w:val="24"/>
          <w:lang w:val="sr-Cyrl-CS"/>
        </w:rPr>
        <w:t xml:space="preserve"> особа са инвалидитетом и особа са смањеном покретљивошћу утврђују или уводе недискриминативна правила приступа</w:t>
      </w:r>
      <w:r w:rsidR="002A0B91" w:rsidRPr="00F77FD0">
        <w:rPr>
          <w:sz w:val="24"/>
          <w:szCs w:val="24"/>
          <w:lang w:val="sr-Cyrl-CS"/>
        </w:rPr>
        <w:t>чности</w:t>
      </w:r>
      <w:r w:rsidRPr="00F77FD0">
        <w:rPr>
          <w:sz w:val="24"/>
          <w:szCs w:val="24"/>
          <w:lang w:val="sr-Cyrl-CS"/>
        </w:rPr>
        <w:t xml:space="preserve"> у сврху превоза особа са инвалидитетом</w:t>
      </w:r>
      <w:r w:rsidR="00E47682" w:rsidRPr="00F77FD0">
        <w:rPr>
          <w:sz w:val="24"/>
          <w:szCs w:val="24"/>
          <w:lang w:val="sr-Latn-RS"/>
        </w:rPr>
        <w:t xml:space="preserve">, </w:t>
      </w:r>
      <w:r w:rsidR="001E5A1A" w:rsidRPr="00F77FD0">
        <w:rPr>
          <w:sz w:val="24"/>
          <w:szCs w:val="24"/>
          <w:lang w:val="sr-Cyrl-CS"/>
        </w:rPr>
        <w:t xml:space="preserve">укључујући њихове персоналне асистенте </w:t>
      </w:r>
      <w:r w:rsidRPr="00F77FD0">
        <w:rPr>
          <w:sz w:val="24"/>
          <w:szCs w:val="24"/>
          <w:lang w:val="sr-Cyrl-CS"/>
        </w:rPr>
        <w:t>и особа са смањеном покретљивошћу.</w:t>
      </w:r>
    </w:p>
    <w:p w14:paraId="4F077660" w14:textId="6222BACA" w:rsidR="006E2548" w:rsidRPr="00F77FD0" w:rsidRDefault="006E2548" w:rsidP="006E2548">
      <w:pPr>
        <w:pStyle w:val="1tekst"/>
        <w:rPr>
          <w:sz w:val="24"/>
          <w:szCs w:val="24"/>
          <w:lang w:val="sr-Cyrl-RS"/>
        </w:rPr>
      </w:pPr>
      <w:r w:rsidRPr="00F77FD0">
        <w:rPr>
          <w:sz w:val="24"/>
          <w:szCs w:val="24"/>
          <w:lang w:val="sr-Cyrl-CS"/>
        </w:rPr>
        <w:t xml:space="preserve">Правилима из става 1. овог члана морају се узети у обзир договори постигнути између железничког превозника и управљача станице или управљача инфраструктуре за обезбеђивање помагала за </w:t>
      </w:r>
      <w:r w:rsidR="00CE2ACD" w:rsidRPr="00F77FD0">
        <w:rPr>
          <w:sz w:val="24"/>
          <w:szCs w:val="24"/>
          <w:lang w:val="sr-Cyrl-CS"/>
        </w:rPr>
        <w:t xml:space="preserve">улазак </w:t>
      </w:r>
      <w:r w:rsidRPr="00F77FD0">
        <w:rPr>
          <w:sz w:val="24"/>
          <w:szCs w:val="24"/>
          <w:lang w:val="sr-Cyrl-CS"/>
        </w:rPr>
        <w:t>и обезбеђивање помоћи</w:t>
      </w:r>
      <w:r w:rsidRPr="00F77FD0">
        <w:rPr>
          <w:sz w:val="24"/>
          <w:szCs w:val="24"/>
          <w:lang w:val="sr-Cyrl-RS"/>
        </w:rPr>
        <w:t xml:space="preserve"> </w:t>
      </w:r>
      <w:r w:rsidR="00DA46C3" w:rsidRPr="00F77FD0">
        <w:rPr>
          <w:sz w:val="24"/>
          <w:szCs w:val="24"/>
          <w:lang w:val="sr-Cyrl-CS"/>
        </w:rPr>
        <w:t xml:space="preserve">техничким спецификацијама интероперабилности које се односе на приступачност железничког система </w:t>
      </w:r>
      <w:r w:rsidRPr="00F77FD0">
        <w:rPr>
          <w:sz w:val="24"/>
          <w:szCs w:val="24"/>
          <w:lang w:val="sr-Cyrl-CS"/>
        </w:rPr>
        <w:t>са инвалидитетом и особама смањенe покретљивости.</w:t>
      </w:r>
    </w:p>
    <w:p w14:paraId="1A86B248" w14:textId="77777777" w:rsidR="008A03DE" w:rsidRPr="00F77FD0" w:rsidRDefault="008A03DE" w:rsidP="008A03DE">
      <w:pPr>
        <w:pStyle w:val="1tekst"/>
        <w:rPr>
          <w:sz w:val="24"/>
          <w:szCs w:val="24"/>
          <w:lang w:val="sr-Cyrl-CS"/>
        </w:rPr>
      </w:pPr>
      <w:r w:rsidRPr="00F77FD0">
        <w:rPr>
          <w:sz w:val="24"/>
          <w:szCs w:val="24"/>
          <w:lang w:val="sr-Cyrl-CS"/>
        </w:rPr>
        <w:t>Резервације и карте се продају особама са инвалидитетом и особама са смањеном покретљивошћу без додатних трошкова.</w:t>
      </w:r>
    </w:p>
    <w:p w14:paraId="7D16071C" w14:textId="2C70DD76" w:rsidR="00BA6041" w:rsidRPr="00F77FD0" w:rsidRDefault="008A03DE" w:rsidP="00576DE2">
      <w:pPr>
        <w:pStyle w:val="1tekst"/>
        <w:rPr>
          <w:sz w:val="24"/>
          <w:szCs w:val="24"/>
          <w:lang w:val="sr-Cyrl-CS"/>
        </w:rPr>
      </w:pPr>
      <w:r w:rsidRPr="00F77FD0">
        <w:rPr>
          <w:sz w:val="24"/>
          <w:szCs w:val="24"/>
          <w:lang w:val="sr-Cyrl-CS"/>
        </w:rPr>
        <w:t>Железнички превозник, продавац карата или организатор путовања не могу одбити прихватање резервације, или издавање карте, особи са инвалидитетом или особи са смањеном покретљивошћу, или захтевати да ова особа буде у пратњи друге особе, све док то није неопходно у складу са правилима приступа</w:t>
      </w:r>
      <w:r w:rsidR="002A0B91" w:rsidRPr="00F77FD0">
        <w:rPr>
          <w:sz w:val="24"/>
          <w:szCs w:val="24"/>
          <w:lang w:val="sr-Cyrl-CS"/>
        </w:rPr>
        <w:t>чности</w:t>
      </w:r>
      <w:r w:rsidR="00576DE2" w:rsidRPr="00F77FD0">
        <w:rPr>
          <w:sz w:val="24"/>
          <w:szCs w:val="24"/>
          <w:lang w:val="sr-Cyrl-CS"/>
        </w:rPr>
        <w:t xml:space="preserve"> из става 1. овог члана.</w:t>
      </w:r>
    </w:p>
    <w:p w14:paraId="00ECB730" w14:textId="6F946017" w:rsidR="00576DE2" w:rsidRPr="00F77FD0" w:rsidRDefault="00576DE2" w:rsidP="00576DE2">
      <w:pPr>
        <w:pStyle w:val="1tekst"/>
        <w:rPr>
          <w:sz w:val="24"/>
          <w:szCs w:val="24"/>
          <w:lang w:val="sr-Cyrl-CS"/>
        </w:rPr>
      </w:pPr>
    </w:p>
    <w:p w14:paraId="2A3738DC" w14:textId="77777777" w:rsidR="00576DE2" w:rsidRPr="00F77FD0" w:rsidRDefault="00576DE2" w:rsidP="00576DE2">
      <w:pPr>
        <w:pStyle w:val="1tekst"/>
        <w:rPr>
          <w:sz w:val="24"/>
          <w:szCs w:val="24"/>
          <w:lang w:val="sr-Cyrl-CS"/>
        </w:rPr>
      </w:pPr>
    </w:p>
    <w:p w14:paraId="47A214F8" w14:textId="74E12A05" w:rsidR="008A03DE" w:rsidRPr="00F77FD0" w:rsidRDefault="008A03DE" w:rsidP="008A03DE">
      <w:pPr>
        <w:pStyle w:val="7podnas"/>
        <w:rPr>
          <w:b w:val="0"/>
          <w:sz w:val="24"/>
          <w:szCs w:val="24"/>
          <w:lang w:val="sr-Cyrl-CS"/>
        </w:rPr>
      </w:pPr>
      <w:r w:rsidRPr="00F77FD0">
        <w:rPr>
          <w:b w:val="0"/>
          <w:sz w:val="24"/>
          <w:szCs w:val="24"/>
          <w:lang w:val="sr-Cyrl-CS"/>
        </w:rPr>
        <w:t>Информације особама са инвалидитетом и особама  са смањеном покретљивошћу</w:t>
      </w:r>
    </w:p>
    <w:p w14:paraId="300B36C7" w14:textId="682B3564"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07</w:t>
      </w:r>
      <w:r w:rsidRPr="00F77FD0">
        <w:rPr>
          <w:rFonts w:eastAsia="Times New Roman"/>
          <w:bCs/>
          <w:lang w:val="sr-Cyrl-CS"/>
        </w:rPr>
        <w:t>.</w:t>
      </w:r>
    </w:p>
    <w:p w14:paraId="39412B1D" w14:textId="2344FDD8" w:rsidR="008A03DE" w:rsidRPr="00F77FD0" w:rsidRDefault="008A03DE" w:rsidP="008A03DE">
      <w:pPr>
        <w:pStyle w:val="1tekst"/>
        <w:rPr>
          <w:sz w:val="24"/>
          <w:szCs w:val="24"/>
          <w:lang w:val="sr-Cyrl-CS"/>
        </w:rPr>
      </w:pPr>
      <w:r w:rsidRPr="00F77FD0">
        <w:rPr>
          <w:sz w:val="24"/>
          <w:szCs w:val="24"/>
          <w:lang w:val="sr-Cyrl-CS"/>
        </w:rPr>
        <w:t xml:space="preserve">По захтеву, </w:t>
      </w:r>
      <w:r w:rsidR="008B2713" w:rsidRPr="00F77FD0">
        <w:rPr>
          <w:sz w:val="24"/>
          <w:szCs w:val="24"/>
          <w:lang w:val="sr-Cyrl-CS"/>
        </w:rPr>
        <w:t xml:space="preserve">оператор </w:t>
      </w:r>
      <w:r w:rsidR="00885D6E" w:rsidRPr="00F77FD0">
        <w:rPr>
          <w:sz w:val="24"/>
          <w:szCs w:val="24"/>
          <w:lang w:val="sr-Cyrl-CS"/>
        </w:rPr>
        <w:t>станице</w:t>
      </w:r>
      <w:r w:rsidR="00E51C51" w:rsidRPr="00F77FD0">
        <w:rPr>
          <w:sz w:val="24"/>
          <w:szCs w:val="24"/>
          <w:lang w:val="sr-Cyrl-CS"/>
        </w:rPr>
        <w:t>,</w:t>
      </w:r>
      <w:r w:rsidR="00885D6E" w:rsidRPr="00F77FD0">
        <w:rPr>
          <w:sz w:val="24"/>
          <w:szCs w:val="24"/>
          <w:lang w:val="sr-Cyrl-CS"/>
        </w:rPr>
        <w:t xml:space="preserve"> </w:t>
      </w:r>
      <w:r w:rsidRPr="00F77FD0">
        <w:rPr>
          <w:sz w:val="24"/>
          <w:szCs w:val="24"/>
          <w:lang w:val="sr-Cyrl-CS"/>
        </w:rPr>
        <w:t>железнички превозник, продавац карата или организатор путовања пружају особама са инвалидитетом и особама са смањеном покретљивошћу информације о приступачности</w:t>
      </w:r>
      <w:r w:rsidR="00885D6E" w:rsidRPr="00F77FD0">
        <w:rPr>
          <w:sz w:val="24"/>
          <w:szCs w:val="24"/>
          <w:lang w:val="sr-Cyrl-CS"/>
        </w:rPr>
        <w:t xml:space="preserve"> станица и повезаних објеката, као и  </w:t>
      </w:r>
      <w:r w:rsidRPr="00F77FD0">
        <w:rPr>
          <w:sz w:val="24"/>
          <w:szCs w:val="24"/>
          <w:lang w:val="sr-Cyrl-CS"/>
        </w:rPr>
        <w:t xml:space="preserve"> железничких услуга и о условима приступа возним средствима у складу са правилима приступа из члана </w:t>
      </w:r>
      <w:r w:rsidR="000D1BDD" w:rsidRPr="00F77FD0">
        <w:rPr>
          <w:sz w:val="24"/>
          <w:szCs w:val="24"/>
          <w:lang w:val="sr-Cyrl-CS"/>
        </w:rPr>
        <w:t>106</w:t>
      </w:r>
      <w:r w:rsidRPr="00F77FD0">
        <w:rPr>
          <w:sz w:val="24"/>
          <w:szCs w:val="24"/>
          <w:lang w:val="sr-Cyrl-CS"/>
        </w:rPr>
        <w:t>. став 1. овог закона и информишу особе са инвалидитетом и особе са смањеном покретљивошћу о расположивом простору у возу.</w:t>
      </w:r>
    </w:p>
    <w:p w14:paraId="6C81FE41" w14:textId="77777777" w:rsidR="00BA6041" w:rsidRPr="00F77FD0" w:rsidRDefault="00BA6041" w:rsidP="008A03DE">
      <w:pPr>
        <w:pStyle w:val="7podnas"/>
        <w:rPr>
          <w:b w:val="0"/>
          <w:sz w:val="24"/>
          <w:szCs w:val="24"/>
          <w:lang w:val="sr-Cyrl-CS"/>
        </w:rPr>
      </w:pPr>
    </w:p>
    <w:p w14:paraId="141FC191" w14:textId="4A384A2A" w:rsidR="008A03DE" w:rsidRPr="00F77FD0" w:rsidRDefault="008A03DE" w:rsidP="008A03DE">
      <w:pPr>
        <w:pStyle w:val="7podnas"/>
        <w:rPr>
          <w:b w:val="0"/>
          <w:sz w:val="24"/>
          <w:szCs w:val="24"/>
          <w:lang w:val="sr-Cyrl-RS"/>
        </w:rPr>
      </w:pPr>
      <w:r w:rsidRPr="00F77FD0">
        <w:rPr>
          <w:b w:val="0"/>
          <w:sz w:val="24"/>
          <w:szCs w:val="24"/>
          <w:lang w:val="sr-Cyrl-CS"/>
        </w:rPr>
        <w:t>Пружање помоћи на железничкој станици</w:t>
      </w:r>
      <w:r w:rsidR="004D0826" w:rsidRPr="00F77FD0">
        <w:rPr>
          <w:b w:val="0"/>
          <w:sz w:val="24"/>
          <w:szCs w:val="24"/>
          <w:lang w:val="sr-Cyrl-CS"/>
        </w:rPr>
        <w:t xml:space="preserve"> </w:t>
      </w:r>
      <w:r w:rsidR="004D0826" w:rsidRPr="00F77FD0">
        <w:rPr>
          <w:b w:val="0"/>
          <w:sz w:val="24"/>
          <w:szCs w:val="24"/>
          <w:lang w:val="sr-Cyrl-RS"/>
        </w:rPr>
        <w:t>и у возу</w:t>
      </w:r>
    </w:p>
    <w:p w14:paraId="21519CD6" w14:textId="4FD3A7D1"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08</w:t>
      </w:r>
      <w:r w:rsidR="00252C79" w:rsidRPr="00F77FD0">
        <w:rPr>
          <w:rFonts w:eastAsia="Times New Roman"/>
          <w:bCs/>
          <w:lang w:val="sr-Cyrl-CS"/>
        </w:rPr>
        <w:t>.</w:t>
      </w:r>
    </w:p>
    <w:p w14:paraId="52FA8A51" w14:textId="77777777" w:rsidR="004D0826" w:rsidRPr="00F77FD0" w:rsidRDefault="004D0826" w:rsidP="004D0826">
      <w:pPr>
        <w:pStyle w:val="1tekst"/>
        <w:rPr>
          <w:sz w:val="24"/>
          <w:szCs w:val="24"/>
          <w:lang w:val="sr-Cyrl-CS"/>
        </w:rPr>
      </w:pPr>
      <w:r w:rsidRPr="00F77FD0">
        <w:rPr>
          <w:sz w:val="24"/>
          <w:szCs w:val="24"/>
          <w:lang w:val="sr-Cyrl-CS"/>
        </w:rPr>
        <w:lastRenderedPageBreak/>
        <w:t>Особама са инвалидитетом или особама са смањеном покретљивошћу помаже се на следећи начин:</w:t>
      </w:r>
    </w:p>
    <w:p w14:paraId="709937B0" w14:textId="77777777" w:rsidR="004D0826" w:rsidRPr="00F77FD0" w:rsidRDefault="004D0826" w:rsidP="004D0826">
      <w:pPr>
        <w:pStyle w:val="1tekst"/>
        <w:rPr>
          <w:sz w:val="24"/>
          <w:szCs w:val="24"/>
          <w:lang w:val="sr-Cyrl-CS"/>
        </w:rPr>
      </w:pPr>
    </w:p>
    <w:p w14:paraId="40FA5B37" w14:textId="77777777" w:rsidR="00A70F8C" w:rsidRPr="00F77FD0" w:rsidRDefault="00665922" w:rsidP="00E3481F">
      <w:pPr>
        <w:pStyle w:val="1tekst"/>
        <w:numPr>
          <w:ilvl w:val="0"/>
          <w:numId w:val="10"/>
        </w:numPr>
        <w:tabs>
          <w:tab w:val="left" w:pos="851"/>
        </w:tabs>
        <w:ind w:left="0" w:firstLine="567"/>
        <w:rPr>
          <w:sz w:val="24"/>
          <w:szCs w:val="24"/>
          <w:lang w:val="sr-Cyrl-CS"/>
        </w:rPr>
      </w:pPr>
      <w:r w:rsidRPr="00F77FD0">
        <w:rPr>
          <w:sz w:val="24"/>
          <w:szCs w:val="24"/>
          <w:lang w:val="sr-Cyrl-CS"/>
        </w:rPr>
        <w:t>персонални</w:t>
      </w:r>
      <w:r w:rsidR="00A70F8C" w:rsidRPr="00F77FD0">
        <w:rPr>
          <w:sz w:val="24"/>
          <w:szCs w:val="24"/>
          <w:lang w:val="sr-Cyrl-CS"/>
        </w:rPr>
        <w:t xml:space="preserve"> асистент, може путовати по посебној цени и, ако је примењиво, бесплатно и, ако је изводљиво, седети поред особе са инвалидитетом;</w:t>
      </w:r>
    </w:p>
    <w:p w14:paraId="5F8A259E" w14:textId="013CD27F" w:rsidR="00153AA1" w:rsidRPr="00F77FD0" w:rsidRDefault="00A70F8C" w:rsidP="00E3481F">
      <w:pPr>
        <w:pStyle w:val="1tekst"/>
        <w:numPr>
          <w:ilvl w:val="0"/>
          <w:numId w:val="10"/>
        </w:numPr>
        <w:tabs>
          <w:tab w:val="left" w:pos="851"/>
        </w:tabs>
        <w:ind w:left="0" w:firstLine="567"/>
        <w:rPr>
          <w:sz w:val="24"/>
          <w:szCs w:val="24"/>
          <w:lang w:val="sr-Cyrl-CS"/>
        </w:rPr>
      </w:pPr>
      <w:r w:rsidRPr="00F77FD0">
        <w:rPr>
          <w:sz w:val="24"/>
          <w:szCs w:val="24"/>
          <w:lang w:val="sr-Cyrl-CS"/>
        </w:rPr>
        <w:t>ако железнички превозник захтева да путник у возу буд</w:t>
      </w:r>
      <w:r w:rsidR="00164911" w:rsidRPr="00F77FD0">
        <w:rPr>
          <w:sz w:val="24"/>
          <w:szCs w:val="24"/>
          <w:lang w:val="sr-Cyrl-CS"/>
        </w:rPr>
        <w:t xml:space="preserve">е у пратњи у складу са чланом </w:t>
      </w:r>
      <w:r w:rsidR="00F93F4E" w:rsidRPr="00F77FD0">
        <w:rPr>
          <w:sz w:val="24"/>
          <w:szCs w:val="24"/>
          <w:lang w:val="sr-Cyrl-CS"/>
        </w:rPr>
        <w:t>106</w:t>
      </w:r>
      <w:r w:rsidR="00164911" w:rsidRPr="00F77FD0">
        <w:rPr>
          <w:sz w:val="24"/>
          <w:szCs w:val="24"/>
          <w:lang w:val="sr-Cyrl-CS"/>
        </w:rPr>
        <w:t>. став 4. овог закона</w:t>
      </w:r>
      <w:r w:rsidRPr="00F77FD0">
        <w:rPr>
          <w:sz w:val="24"/>
          <w:szCs w:val="24"/>
          <w:lang w:val="sr-Cyrl-CS"/>
        </w:rPr>
        <w:t xml:space="preserve">, </w:t>
      </w:r>
      <w:r w:rsidR="00B70886" w:rsidRPr="00F77FD0">
        <w:rPr>
          <w:sz w:val="24"/>
          <w:szCs w:val="24"/>
          <w:lang w:val="sr-Cyrl-CS"/>
        </w:rPr>
        <w:t>особа</w:t>
      </w:r>
      <w:r w:rsidRPr="00F77FD0">
        <w:rPr>
          <w:sz w:val="24"/>
          <w:szCs w:val="24"/>
          <w:lang w:val="sr-Cyrl-CS"/>
        </w:rPr>
        <w:t xml:space="preserve"> у пратњи има право да путује бесплатно и, ако је то изводљиво, право да седне поред особе са инвалидитетом или особе са </w:t>
      </w:r>
      <w:r w:rsidR="00954CC6" w:rsidRPr="00F77FD0">
        <w:rPr>
          <w:sz w:val="24"/>
          <w:szCs w:val="24"/>
          <w:lang w:val="sr-Cyrl-CS"/>
        </w:rPr>
        <w:t>смањеном покретљивошћу</w:t>
      </w:r>
      <w:r w:rsidRPr="00F77FD0">
        <w:rPr>
          <w:sz w:val="24"/>
          <w:szCs w:val="24"/>
          <w:lang w:val="sr-Cyrl-CS"/>
        </w:rPr>
        <w:t>;</w:t>
      </w:r>
    </w:p>
    <w:p w14:paraId="51D21A08" w14:textId="77777777" w:rsidR="0024012A" w:rsidRPr="00F77FD0" w:rsidRDefault="00153AA1" w:rsidP="00E3481F">
      <w:pPr>
        <w:pStyle w:val="1tekst"/>
        <w:numPr>
          <w:ilvl w:val="0"/>
          <w:numId w:val="10"/>
        </w:numPr>
        <w:tabs>
          <w:tab w:val="left" w:pos="851"/>
        </w:tabs>
        <w:ind w:left="0" w:firstLine="567"/>
        <w:rPr>
          <w:sz w:val="24"/>
          <w:szCs w:val="24"/>
          <w:lang w:val="sr-Cyrl-CS"/>
        </w:rPr>
      </w:pPr>
      <w:r w:rsidRPr="00F77FD0">
        <w:rPr>
          <w:sz w:val="24"/>
          <w:szCs w:val="24"/>
          <w:lang w:val="sr-Cyrl-CS"/>
        </w:rPr>
        <w:t xml:space="preserve">дозвољено </w:t>
      </w:r>
      <w:r w:rsidR="00A70F8C" w:rsidRPr="00F77FD0">
        <w:rPr>
          <w:sz w:val="24"/>
          <w:szCs w:val="24"/>
          <w:lang w:val="sr-Cyrl-CS"/>
        </w:rPr>
        <w:t>је да буду у пратњи пса</w:t>
      </w:r>
      <w:r w:rsidR="006E0A8A" w:rsidRPr="00F77FD0">
        <w:rPr>
          <w:sz w:val="24"/>
          <w:szCs w:val="24"/>
          <w:lang w:val="sr-Cyrl-CS"/>
        </w:rPr>
        <w:t xml:space="preserve"> водича</w:t>
      </w:r>
      <w:r w:rsidR="00A70F8C" w:rsidRPr="00F77FD0">
        <w:rPr>
          <w:sz w:val="24"/>
          <w:szCs w:val="24"/>
          <w:lang w:val="sr-Cyrl-CS"/>
        </w:rPr>
        <w:t xml:space="preserve"> у складу са</w:t>
      </w:r>
      <w:r w:rsidR="006E0A8A" w:rsidRPr="00F77FD0">
        <w:rPr>
          <w:sz w:val="24"/>
          <w:szCs w:val="24"/>
          <w:lang w:val="sr-Cyrl-CS"/>
        </w:rPr>
        <w:t xml:space="preserve"> прописима са којима се регулише кретање паса водича</w:t>
      </w:r>
      <w:r w:rsidR="00A70F8C" w:rsidRPr="00F77FD0">
        <w:rPr>
          <w:sz w:val="24"/>
          <w:szCs w:val="24"/>
          <w:lang w:val="sr-Cyrl-CS"/>
        </w:rPr>
        <w:t>;</w:t>
      </w:r>
    </w:p>
    <w:p w14:paraId="043D7383" w14:textId="542698A2" w:rsidR="006954EA" w:rsidRPr="00F77FD0" w:rsidRDefault="00A70F8C" w:rsidP="00E3481F">
      <w:pPr>
        <w:pStyle w:val="1tekst"/>
        <w:numPr>
          <w:ilvl w:val="0"/>
          <w:numId w:val="10"/>
        </w:numPr>
        <w:tabs>
          <w:tab w:val="left" w:pos="851"/>
        </w:tabs>
        <w:ind w:left="0" w:firstLine="567"/>
        <w:rPr>
          <w:sz w:val="24"/>
          <w:szCs w:val="24"/>
          <w:lang w:val="sr-Cyrl-CS"/>
        </w:rPr>
      </w:pPr>
      <w:r w:rsidRPr="00F77FD0">
        <w:rPr>
          <w:sz w:val="24"/>
          <w:szCs w:val="24"/>
          <w:lang w:val="sr-Cyrl-CS"/>
        </w:rPr>
        <w:t>ка</w:t>
      </w:r>
      <w:r w:rsidR="0024012A" w:rsidRPr="00F77FD0">
        <w:rPr>
          <w:sz w:val="24"/>
          <w:szCs w:val="24"/>
          <w:lang w:val="sr-Cyrl-CS"/>
        </w:rPr>
        <w:t xml:space="preserve">да су у питању возови без </w:t>
      </w:r>
      <w:r w:rsidR="007F71AC" w:rsidRPr="00F77FD0">
        <w:rPr>
          <w:sz w:val="24"/>
          <w:szCs w:val="24"/>
          <w:lang w:val="sr-Cyrl-CS"/>
        </w:rPr>
        <w:t>возопратног особља</w:t>
      </w:r>
      <w:r w:rsidRPr="00F77FD0">
        <w:rPr>
          <w:sz w:val="24"/>
          <w:szCs w:val="24"/>
          <w:lang w:val="sr-Cyrl-CS"/>
        </w:rPr>
        <w:t xml:space="preserve">, </w:t>
      </w:r>
      <w:r w:rsidR="00351B1F" w:rsidRPr="00F77FD0">
        <w:rPr>
          <w:sz w:val="24"/>
          <w:szCs w:val="24"/>
          <w:lang w:val="sr-Cyrl-CS"/>
        </w:rPr>
        <w:t>операт</w:t>
      </w:r>
      <w:r w:rsidR="00213A86" w:rsidRPr="00F77FD0">
        <w:rPr>
          <w:sz w:val="24"/>
          <w:szCs w:val="24"/>
          <w:lang w:val="sr-Cyrl-CS"/>
        </w:rPr>
        <w:t>о</w:t>
      </w:r>
      <w:r w:rsidR="00351B1F" w:rsidRPr="00F77FD0">
        <w:rPr>
          <w:sz w:val="24"/>
          <w:szCs w:val="24"/>
          <w:lang w:val="sr-Cyrl-CS"/>
        </w:rPr>
        <w:t>ри станице</w:t>
      </w:r>
      <w:r w:rsidRPr="00F77FD0">
        <w:rPr>
          <w:sz w:val="24"/>
          <w:szCs w:val="24"/>
          <w:lang w:val="sr-Cyrl-CS"/>
        </w:rPr>
        <w:t xml:space="preserve"> </w:t>
      </w:r>
      <w:r w:rsidR="006D4E3B" w:rsidRPr="00F77FD0">
        <w:rPr>
          <w:sz w:val="24"/>
          <w:szCs w:val="24"/>
          <w:lang w:val="sr-Cyrl-CS"/>
        </w:rPr>
        <w:t>или</w:t>
      </w:r>
      <w:r w:rsidRPr="00F77FD0">
        <w:rPr>
          <w:sz w:val="24"/>
          <w:szCs w:val="24"/>
          <w:lang w:val="sr-Cyrl-CS"/>
        </w:rPr>
        <w:t xml:space="preserve"> железнички превозници, у складу са правил</w:t>
      </w:r>
      <w:r w:rsidR="003917CE" w:rsidRPr="00F77FD0">
        <w:rPr>
          <w:sz w:val="24"/>
          <w:szCs w:val="24"/>
          <w:lang w:val="sr-Cyrl-CS"/>
        </w:rPr>
        <w:t xml:space="preserve">има о приступачности из члана </w:t>
      </w:r>
      <w:r w:rsidR="00F93F4E" w:rsidRPr="00F77FD0">
        <w:rPr>
          <w:sz w:val="24"/>
          <w:szCs w:val="24"/>
          <w:lang w:val="sr-Cyrl-CS"/>
        </w:rPr>
        <w:t>106</w:t>
      </w:r>
      <w:r w:rsidR="003917CE" w:rsidRPr="00F77FD0">
        <w:rPr>
          <w:sz w:val="24"/>
          <w:szCs w:val="24"/>
          <w:lang w:val="sr-Cyrl-CS"/>
        </w:rPr>
        <w:t>.</w:t>
      </w:r>
      <w:r w:rsidRPr="00F77FD0">
        <w:rPr>
          <w:sz w:val="24"/>
          <w:szCs w:val="24"/>
          <w:lang w:val="sr-Cyrl-CS"/>
        </w:rPr>
        <w:t xml:space="preserve"> став 1</w:t>
      </w:r>
      <w:r w:rsidR="00753CBB" w:rsidRPr="00F77FD0">
        <w:rPr>
          <w:sz w:val="24"/>
          <w:szCs w:val="24"/>
          <w:lang w:val="sr-Cyrl-CS"/>
        </w:rPr>
        <w:t>. овог закона</w:t>
      </w:r>
      <w:r w:rsidRPr="00F77FD0">
        <w:rPr>
          <w:sz w:val="24"/>
          <w:szCs w:val="24"/>
          <w:lang w:val="sr-Cyrl-CS"/>
        </w:rPr>
        <w:t xml:space="preserve">, </w:t>
      </w:r>
      <w:r w:rsidR="006D4E3B" w:rsidRPr="00F77FD0">
        <w:rPr>
          <w:sz w:val="24"/>
          <w:szCs w:val="24"/>
          <w:lang w:val="sr-Cyrl-CS"/>
        </w:rPr>
        <w:t xml:space="preserve">пружају бесплатну помоћ при </w:t>
      </w:r>
      <w:r w:rsidR="009C351A" w:rsidRPr="00F77FD0">
        <w:rPr>
          <w:sz w:val="24"/>
          <w:szCs w:val="24"/>
          <w:lang w:val="sr-Cyrl-CS"/>
        </w:rPr>
        <w:t xml:space="preserve">-уласку </w:t>
      </w:r>
      <w:r w:rsidR="006D4E3B" w:rsidRPr="00F77FD0">
        <w:rPr>
          <w:sz w:val="24"/>
          <w:szCs w:val="24"/>
          <w:lang w:val="sr-Cyrl-CS"/>
        </w:rPr>
        <w:t xml:space="preserve">и </w:t>
      </w:r>
      <w:r w:rsidR="009C351A" w:rsidRPr="00F77FD0">
        <w:rPr>
          <w:sz w:val="24"/>
          <w:szCs w:val="24"/>
          <w:lang w:val="sr-Cyrl-CS"/>
        </w:rPr>
        <w:t xml:space="preserve">изласку </w:t>
      </w:r>
      <w:r w:rsidR="006D4E3B" w:rsidRPr="00F77FD0">
        <w:rPr>
          <w:sz w:val="24"/>
          <w:szCs w:val="24"/>
          <w:lang w:val="sr-Cyrl-CS"/>
        </w:rPr>
        <w:t>када је у станици присутно обучено особље;</w:t>
      </w:r>
    </w:p>
    <w:p w14:paraId="44850A75" w14:textId="36086B2D" w:rsidR="006954EA" w:rsidRPr="00F77FD0" w:rsidRDefault="00CA06F3" w:rsidP="00E3481F">
      <w:pPr>
        <w:pStyle w:val="1tekst"/>
        <w:numPr>
          <w:ilvl w:val="0"/>
          <w:numId w:val="10"/>
        </w:numPr>
        <w:tabs>
          <w:tab w:val="left" w:pos="851"/>
        </w:tabs>
        <w:ind w:left="0" w:firstLine="567"/>
        <w:rPr>
          <w:sz w:val="24"/>
          <w:szCs w:val="24"/>
          <w:lang w:val="sr-Cyrl-CS"/>
        </w:rPr>
      </w:pPr>
      <w:r w:rsidRPr="00F77FD0">
        <w:rPr>
          <w:sz w:val="24"/>
          <w:szCs w:val="24"/>
          <w:lang w:val="sr-Cyrl-CS"/>
        </w:rPr>
        <w:t>при</w:t>
      </w:r>
      <w:r w:rsidR="0071149B" w:rsidRPr="00F77FD0">
        <w:rPr>
          <w:sz w:val="24"/>
          <w:szCs w:val="24"/>
          <w:lang w:val="sr-Cyrl-CS"/>
        </w:rPr>
        <w:t xml:space="preserve"> одласку, транзиту или доласку</w:t>
      </w:r>
      <w:r w:rsidRPr="00F77FD0">
        <w:rPr>
          <w:sz w:val="24"/>
          <w:szCs w:val="24"/>
          <w:lang w:val="sr-Cyrl-CS"/>
        </w:rPr>
        <w:t xml:space="preserve"> са</w:t>
      </w:r>
      <w:r w:rsidR="00A70F8C" w:rsidRPr="00F77FD0">
        <w:rPr>
          <w:sz w:val="24"/>
          <w:szCs w:val="24"/>
          <w:lang w:val="sr-Cyrl-CS"/>
        </w:rPr>
        <w:t xml:space="preserve"> станице</w:t>
      </w:r>
      <w:r w:rsidR="006954EA" w:rsidRPr="00F77FD0">
        <w:rPr>
          <w:sz w:val="24"/>
          <w:szCs w:val="24"/>
          <w:lang w:val="sr-Cyrl-CS"/>
        </w:rPr>
        <w:t xml:space="preserve"> на којој присутно особље</w:t>
      </w:r>
      <w:r w:rsidR="00D762A2" w:rsidRPr="00F77FD0">
        <w:rPr>
          <w:sz w:val="24"/>
          <w:szCs w:val="24"/>
          <w:lang w:val="sr-Cyrl-CS"/>
        </w:rPr>
        <w:t xml:space="preserve">, </w:t>
      </w:r>
      <w:r w:rsidR="008B2713" w:rsidRPr="00F77FD0">
        <w:rPr>
          <w:sz w:val="24"/>
          <w:szCs w:val="24"/>
          <w:lang w:val="sr-Cyrl-CS"/>
        </w:rPr>
        <w:t xml:space="preserve">оператор </w:t>
      </w:r>
      <w:r w:rsidR="00D762A2" w:rsidRPr="00F77FD0">
        <w:rPr>
          <w:sz w:val="24"/>
          <w:szCs w:val="24"/>
          <w:lang w:val="sr-Cyrl-CS"/>
        </w:rPr>
        <w:t>станице или железнички превозник</w:t>
      </w:r>
      <w:r w:rsidR="00A70F8C" w:rsidRPr="00F77FD0">
        <w:rPr>
          <w:sz w:val="24"/>
          <w:szCs w:val="24"/>
          <w:lang w:val="sr-Cyrl-CS"/>
        </w:rPr>
        <w:t xml:space="preserve"> пружа бесплатну помоћ к</w:t>
      </w:r>
      <w:r w:rsidR="00AE7E66" w:rsidRPr="00F77FD0">
        <w:rPr>
          <w:sz w:val="24"/>
          <w:szCs w:val="24"/>
          <w:lang w:val="sr-Cyrl-CS"/>
        </w:rPr>
        <w:t xml:space="preserve">ако би тој особи омогућио </w:t>
      </w:r>
      <w:r w:rsidR="00A22817" w:rsidRPr="00F77FD0">
        <w:rPr>
          <w:sz w:val="24"/>
          <w:szCs w:val="24"/>
          <w:lang w:val="sr-Cyrl-CS"/>
        </w:rPr>
        <w:t xml:space="preserve">улазак </w:t>
      </w:r>
      <w:r w:rsidR="00A70F8C" w:rsidRPr="00F77FD0">
        <w:rPr>
          <w:sz w:val="24"/>
          <w:szCs w:val="24"/>
          <w:lang w:val="sr-Cyrl-CS"/>
        </w:rPr>
        <w:t xml:space="preserve">у воз, </w:t>
      </w:r>
      <w:r w:rsidR="00AE7E66" w:rsidRPr="00F77FD0">
        <w:rPr>
          <w:sz w:val="24"/>
          <w:szCs w:val="24"/>
          <w:lang w:val="sr-Cyrl-CS"/>
        </w:rPr>
        <w:t>преседање</w:t>
      </w:r>
      <w:r w:rsidR="00A70F8C" w:rsidRPr="00F77FD0">
        <w:rPr>
          <w:sz w:val="24"/>
          <w:szCs w:val="24"/>
          <w:lang w:val="sr-Cyrl-CS"/>
        </w:rPr>
        <w:t xml:space="preserve"> за коју има карту или </w:t>
      </w:r>
      <w:r w:rsidR="009F745B" w:rsidRPr="00F77FD0">
        <w:rPr>
          <w:sz w:val="24"/>
          <w:szCs w:val="24"/>
          <w:lang w:val="sr-Cyrl-CS"/>
        </w:rPr>
        <w:t xml:space="preserve">излазак </w:t>
      </w:r>
      <w:r w:rsidR="00A70F8C" w:rsidRPr="00F77FD0">
        <w:rPr>
          <w:sz w:val="24"/>
          <w:szCs w:val="24"/>
          <w:lang w:val="sr-Cyrl-CS"/>
        </w:rPr>
        <w:t>из воза, под условом да</w:t>
      </w:r>
      <w:r w:rsidR="00D01BDD" w:rsidRPr="00F77FD0">
        <w:rPr>
          <w:sz w:val="24"/>
          <w:szCs w:val="24"/>
          <w:lang w:val="sr-Cyrl-CS"/>
        </w:rPr>
        <w:t xml:space="preserve"> је у станици присутно</w:t>
      </w:r>
      <w:r w:rsidR="00A70F8C" w:rsidRPr="00F77FD0">
        <w:rPr>
          <w:sz w:val="24"/>
          <w:szCs w:val="24"/>
          <w:lang w:val="sr-Cyrl-CS"/>
        </w:rPr>
        <w:t xml:space="preserve"> обучено особље. Ако је обавештење о потреби за помоћи дато унапред у складу са чла</w:t>
      </w:r>
      <w:r w:rsidR="00E46444" w:rsidRPr="00F77FD0">
        <w:rPr>
          <w:sz w:val="24"/>
          <w:szCs w:val="24"/>
          <w:lang w:val="sr-Cyrl-CS"/>
        </w:rPr>
        <w:t xml:space="preserve">ном </w:t>
      </w:r>
      <w:r w:rsidR="00F93F4E" w:rsidRPr="00F77FD0">
        <w:rPr>
          <w:sz w:val="24"/>
          <w:szCs w:val="24"/>
          <w:lang w:val="sr-Cyrl-RS"/>
        </w:rPr>
        <w:t>109</w:t>
      </w:r>
      <w:r w:rsidR="00E46444" w:rsidRPr="00F77FD0">
        <w:rPr>
          <w:sz w:val="24"/>
          <w:szCs w:val="24"/>
          <w:lang w:val="sr-Cyrl-RS"/>
        </w:rPr>
        <w:t>. став 1.</w:t>
      </w:r>
      <w:r w:rsidR="00E46444" w:rsidRPr="00F77FD0">
        <w:rPr>
          <w:sz w:val="24"/>
          <w:szCs w:val="24"/>
          <w:lang w:val="sr-Cyrl-CS"/>
        </w:rPr>
        <w:t xml:space="preserve"> тачка 1), </w:t>
      </w:r>
      <w:r w:rsidR="008B2713" w:rsidRPr="00F77FD0">
        <w:rPr>
          <w:sz w:val="24"/>
          <w:szCs w:val="24"/>
          <w:lang w:val="sr-Cyrl-CS"/>
        </w:rPr>
        <w:t xml:space="preserve">оператор </w:t>
      </w:r>
      <w:r w:rsidR="00A70F8C" w:rsidRPr="00F77FD0">
        <w:rPr>
          <w:sz w:val="24"/>
          <w:szCs w:val="24"/>
          <w:lang w:val="sr-Cyrl-CS"/>
        </w:rPr>
        <w:t>станице или железнички прев</w:t>
      </w:r>
      <w:r w:rsidR="00FD6569" w:rsidRPr="00F77FD0">
        <w:rPr>
          <w:sz w:val="24"/>
          <w:szCs w:val="24"/>
          <w:lang w:val="sr-Cyrl-CS"/>
        </w:rPr>
        <w:t xml:space="preserve">озник ће обезбедити пружање </w:t>
      </w:r>
      <w:r w:rsidR="00A70F8C" w:rsidRPr="00F77FD0">
        <w:rPr>
          <w:sz w:val="24"/>
          <w:szCs w:val="24"/>
          <w:lang w:val="sr-Cyrl-CS"/>
        </w:rPr>
        <w:t>помоћ</w:t>
      </w:r>
      <w:r w:rsidR="00FD6569" w:rsidRPr="00F77FD0">
        <w:rPr>
          <w:sz w:val="24"/>
          <w:szCs w:val="24"/>
          <w:lang w:val="sr-Cyrl-CS"/>
        </w:rPr>
        <w:t>и</w:t>
      </w:r>
      <w:r w:rsidR="00A70F8C" w:rsidRPr="00F77FD0">
        <w:rPr>
          <w:sz w:val="24"/>
          <w:szCs w:val="24"/>
          <w:lang w:val="sr-Cyrl-CS"/>
        </w:rPr>
        <w:t>;</w:t>
      </w:r>
      <w:r w:rsidR="006954EA" w:rsidRPr="00F77FD0">
        <w:rPr>
          <w:sz w:val="24"/>
          <w:szCs w:val="24"/>
          <w:lang w:val="sr-Cyrl-CS"/>
        </w:rPr>
        <w:t xml:space="preserve"> </w:t>
      </w:r>
    </w:p>
    <w:p w14:paraId="3EEF083D" w14:textId="462A2F10" w:rsidR="000E7046" w:rsidRPr="00F77FD0" w:rsidRDefault="00A70F8C" w:rsidP="00E3481F">
      <w:pPr>
        <w:pStyle w:val="1tekst"/>
        <w:numPr>
          <w:ilvl w:val="0"/>
          <w:numId w:val="10"/>
        </w:numPr>
        <w:tabs>
          <w:tab w:val="left" w:pos="851"/>
        </w:tabs>
        <w:ind w:left="0" w:firstLine="567"/>
        <w:rPr>
          <w:sz w:val="24"/>
          <w:szCs w:val="24"/>
          <w:lang w:val="sr-Cyrl-CS"/>
        </w:rPr>
      </w:pPr>
      <w:r w:rsidRPr="00F77FD0">
        <w:rPr>
          <w:sz w:val="24"/>
          <w:szCs w:val="24"/>
          <w:lang w:val="sr-Cyrl-CS"/>
        </w:rPr>
        <w:t>на станицама</w:t>
      </w:r>
      <w:r w:rsidR="00950FC3" w:rsidRPr="00F77FD0">
        <w:rPr>
          <w:sz w:val="24"/>
          <w:szCs w:val="24"/>
          <w:lang w:val="sr-Cyrl-CS"/>
        </w:rPr>
        <w:t xml:space="preserve"> на којима не постоји особље</w:t>
      </w:r>
      <w:r w:rsidRPr="00F77FD0">
        <w:rPr>
          <w:sz w:val="24"/>
          <w:szCs w:val="24"/>
          <w:lang w:val="sr-Cyrl-CS"/>
        </w:rPr>
        <w:t>, железнички превозници пружају беспл</w:t>
      </w:r>
      <w:r w:rsidR="00950FC3" w:rsidRPr="00F77FD0">
        <w:rPr>
          <w:sz w:val="24"/>
          <w:szCs w:val="24"/>
          <w:lang w:val="sr-Cyrl-CS"/>
        </w:rPr>
        <w:t xml:space="preserve">атну помоћ у возу и током </w:t>
      </w:r>
      <w:r w:rsidR="004631AC" w:rsidRPr="00F77FD0">
        <w:rPr>
          <w:sz w:val="24"/>
          <w:szCs w:val="24"/>
          <w:lang w:val="sr-Cyrl-CS"/>
        </w:rPr>
        <w:t xml:space="preserve">уласка </w:t>
      </w:r>
      <w:r w:rsidRPr="00F77FD0">
        <w:rPr>
          <w:sz w:val="24"/>
          <w:szCs w:val="24"/>
          <w:lang w:val="sr-Cyrl-CS"/>
        </w:rPr>
        <w:t xml:space="preserve">и </w:t>
      </w:r>
      <w:r w:rsidR="004631AC" w:rsidRPr="00F77FD0">
        <w:rPr>
          <w:sz w:val="24"/>
          <w:szCs w:val="24"/>
          <w:lang w:val="sr-Cyrl-CS"/>
        </w:rPr>
        <w:t xml:space="preserve">изласка </w:t>
      </w:r>
      <w:r w:rsidRPr="00F77FD0">
        <w:rPr>
          <w:sz w:val="24"/>
          <w:szCs w:val="24"/>
          <w:lang w:val="sr-Cyrl-CS"/>
        </w:rPr>
        <w:t xml:space="preserve">ако је у возу присутно </w:t>
      </w:r>
      <w:r w:rsidR="006D4E3B" w:rsidRPr="00F77FD0">
        <w:rPr>
          <w:sz w:val="24"/>
          <w:szCs w:val="24"/>
          <w:lang w:val="sr-Cyrl-CS"/>
        </w:rPr>
        <w:t>обучено особље;</w:t>
      </w:r>
    </w:p>
    <w:p w14:paraId="731BEEEA" w14:textId="308A13FA" w:rsidR="00D72B94" w:rsidRPr="00F77FD0" w:rsidRDefault="00A70F8C" w:rsidP="00E3481F">
      <w:pPr>
        <w:pStyle w:val="1tekst"/>
        <w:numPr>
          <w:ilvl w:val="0"/>
          <w:numId w:val="10"/>
        </w:numPr>
        <w:tabs>
          <w:tab w:val="left" w:pos="851"/>
        </w:tabs>
        <w:ind w:left="0" w:firstLine="567"/>
        <w:rPr>
          <w:sz w:val="24"/>
          <w:szCs w:val="24"/>
          <w:lang w:val="sr-Cyrl-CS"/>
        </w:rPr>
      </w:pPr>
      <w:r w:rsidRPr="00F77FD0">
        <w:rPr>
          <w:sz w:val="24"/>
          <w:szCs w:val="24"/>
          <w:lang w:val="sr-Cyrl-CS"/>
        </w:rPr>
        <w:t xml:space="preserve">ако обучено особље није присутно у возу и на станици, </w:t>
      </w:r>
      <w:r w:rsidR="008B2713" w:rsidRPr="00F77FD0">
        <w:rPr>
          <w:sz w:val="24"/>
          <w:szCs w:val="24"/>
          <w:lang w:val="sr-Cyrl-CS"/>
        </w:rPr>
        <w:t xml:space="preserve">оператор </w:t>
      </w:r>
      <w:r w:rsidR="004435CE" w:rsidRPr="00F77FD0">
        <w:rPr>
          <w:sz w:val="24"/>
          <w:szCs w:val="24"/>
          <w:lang w:val="sr-Cyrl-CS"/>
        </w:rPr>
        <w:t>станице или железнички превозник</w:t>
      </w:r>
      <w:r w:rsidRPr="00F77FD0">
        <w:rPr>
          <w:sz w:val="24"/>
          <w:szCs w:val="24"/>
          <w:lang w:val="sr-Cyrl-CS"/>
        </w:rPr>
        <w:t xml:space="preserve"> чине све ра</w:t>
      </w:r>
      <w:r w:rsidR="00EF2858" w:rsidRPr="00F77FD0">
        <w:rPr>
          <w:sz w:val="24"/>
          <w:szCs w:val="24"/>
          <w:lang w:val="sr-Cyrl-CS"/>
        </w:rPr>
        <w:t>зумне напоре да омогуће путовање железницом</w:t>
      </w:r>
      <w:r w:rsidR="00D72B94" w:rsidRPr="00F77FD0">
        <w:rPr>
          <w:sz w:val="24"/>
          <w:szCs w:val="24"/>
          <w:lang w:val="sr-Cyrl-CS"/>
        </w:rPr>
        <w:t xml:space="preserve"> за та лица</w:t>
      </w:r>
      <w:r w:rsidRPr="00F77FD0">
        <w:rPr>
          <w:sz w:val="24"/>
          <w:szCs w:val="24"/>
          <w:lang w:val="sr-Cyrl-CS"/>
        </w:rPr>
        <w:t>;</w:t>
      </w:r>
    </w:p>
    <w:p w14:paraId="11A97049" w14:textId="77777777" w:rsidR="00A70F8C" w:rsidRPr="00F77FD0" w:rsidRDefault="00A70F8C" w:rsidP="00E3481F">
      <w:pPr>
        <w:pStyle w:val="1tekst"/>
        <w:numPr>
          <w:ilvl w:val="0"/>
          <w:numId w:val="10"/>
        </w:numPr>
        <w:tabs>
          <w:tab w:val="left" w:pos="851"/>
        </w:tabs>
        <w:ind w:left="0" w:firstLine="567"/>
        <w:rPr>
          <w:sz w:val="24"/>
          <w:szCs w:val="24"/>
          <w:lang w:val="sr-Cyrl-CS"/>
        </w:rPr>
      </w:pPr>
      <w:r w:rsidRPr="00F77FD0">
        <w:rPr>
          <w:sz w:val="24"/>
          <w:szCs w:val="24"/>
          <w:lang w:val="sr-Cyrl-CS"/>
        </w:rPr>
        <w:t>железничк</w:t>
      </w:r>
      <w:r w:rsidR="00D72B94" w:rsidRPr="00F77FD0">
        <w:rPr>
          <w:sz w:val="24"/>
          <w:szCs w:val="24"/>
          <w:lang w:val="sr-Cyrl-CS"/>
        </w:rPr>
        <w:t>и превозник улаже</w:t>
      </w:r>
      <w:r w:rsidR="006F0411" w:rsidRPr="00F77FD0">
        <w:rPr>
          <w:sz w:val="24"/>
          <w:szCs w:val="24"/>
          <w:lang w:val="sr-Cyrl-CS"/>
        </w:rPr>
        <w:t xml:space="preserve"> све разумне напоре да омогуће</w:t>
      </w:r>
      <w:r w:rsidRPr="00F77FD0">
        <w:rPr>
          <w:sz w:val="24"/>
          <w:szCs w:val="24"/>
          <w:lang w:val="sr-Cyrl-CS"/>
        </w:rPr>
        <w:t xml:space="preserve"> да особе са инвалидитетом или особе са смањеном покретљивошћу имају приступ истим услугама у возу као и остали путници, ако таква лица не могу пр</w:t>
      </w:r>
      <w:r w:rsidR="006F0411" w:rsidRPr="00F77FD0">
        <w:rPr>
          <w:sz w:val="24"/>
          <w:szCs w:val="24"/>
          <w:lang w:val="sr-Cyrl-CS"/>
        </w:rPr>
        <w:t>иступити овим услугама самостално</w:t>
      </w:r>
      <w:r w:rsidRPr="00F77FD0">
        <w:rPr>
          <w:sz w:val="24"/>
          <w:szCs w:val="24"/>
          <w:lang w:val="sr-Cyrl-CS"/>
        </w:rPr>
        <w:t xml:space="preserve"> и безбедно.</w:t>
      </w:r>
    </w:p>
    <w:p w14:paraId="2C455BF0" w14:textId="1B6EDE34" w:rsidR="00A70F8C" w:rsidRPr="00F77FD0" w:rsidRDefault="008F6E1B" w:rsidP="00A70F8C">
      <w:pPr>
        <w:pStyle w:val="1tekst"/>
        <w:rPr>
          <w:sz w:val="24"/>
          <w:szCs w:val="24"/>
          <w:lang w:val="sr-Cyrl-CS"/>
        </w:rPr>
      </w:pPr>
      <w:r w:rsidRPr="00F77FD0">
        <w:rPr>
          <w:sz w:val="24"/>
          <w:szCs w:val="24"/>
          <w:lang w:val="sr-Cyrl-CS"/>
        </w:rPr>
        <w:t xml:space="preserve">Правилима из члана </w:t>
      </w:r>
      <w:r w:rsidR="00F93F4E" w:rsidRPr="00F77FD0">
        <w:rPr>
          <w:sz w:val="24"/>
          <w:szCs w:val="24"/>
          <w:lang w:val="sr-Cyrl-CS"/>
        </w:rPr>
        <w:t>106</w:t>
      </w:r>
      <w:r w:rsidR="00A70F8C" w:rsidRPr="00F77FD0">
        <w:rPr>
          <w:sz w:val="24"/>
          <w:szCs w:val="24"/>
          <w:lang w:val="sr-Cyrl-CS"/>
        </w:rPr>
        <w:t>. став 1.</w:t>
      </w:r>
      <w:r w:rsidRPr="00F77FD0">
        <w:rPr>
          <w:sz w:val="24"/>
          <w:szCs w:val="24"/>
          <w:lang w:val="sr-Cyrl-CS"/>
        </w:rPr>
        <w:t xml:space="preserve"> овог закона</w:t>
      </w:r>
      <w:r w:rsidR="00A70F8C" w:rsidRPr="00F77FD0">
        <w:rPr>
          <w:sz w:val="24"/>
          <w:szCs w:val="24"/>
          <w:lang w:val="sr-Cyrl-CS"/>
        </w:rPr>
        <w:t xml:space="preserve"> утврђују се услови за остваривање права из става 1. овог члана.</w:t>
      </w:r>
    </w:p>
    <w:p w14:paraId="481039DE" w14:textId="77777777" w:rsidR="00BA6041" w:rsidRPr="00F77FD0" w:rsidRDefault="00BA6041" w:rsidP="008A03DE">
      <w:pPr>
        <w:pStyle w:val="7podnas"/>
        <w:rPr>
          <w:b w:val="0"/>
          <w:sz w:val="24"/>
          <w:szCs w:val="24"/>
          <w:lang w:val="sr-Cyrl-CS"/>
        </w:rPr>
      </w:pPr>
    </w:p>
    <w:p w14:paraId="38084047" w14:textId="0B89FF35" w:rsidR="008A03DE" w:rsidRPr="00F77FD0" w:rsidRDefault="008A03DE" w:rsidP="008A03DE">
      <w:pPr>
        <w:pStyle w:val="7podnas"/>
        <w:rPr>
          <w:b w:val="0"/>
          <w:sz w:val="24"/>
          <w:szCs w:val="24"/>
          <w:lang w:val="sr-Cyrl-CS"/>
        </w:rPr>
      </w:pPr>
      <w:r w:rsidRPr="00F77FD0">
        <w:rPr>
          <w:b w:val="0"/>
          <w:sz w:val="24"/>
          <w:szCs w:val="24"/>
          <w:lang w:val="sr-Cyrl-CS"/>
        </w:rPr>
        <w:t>Услови под којима се пружа помоћ</w:t>
      </w:r>
    </w:p>
    <w:p w14:paraId="2F96A309" w14:textId="3E0630A2"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09</w:t>
      </w:r>
      <w:r w:rsidR="00252C79" w:rsidRPr="00F77FD0">
        <w:rPr>
          <w:rFonts w:eastAsia="Times New Roman"/>
          <w:bCs/>
          <w:lang w:val="sr-Cyrl-CS"/>
        </w:rPr>
        <w:t>.</w:t>
      </w:r>
    </w:p>
    <w:p w14:paraId="40F94F6F" w14:textId="5BD839B5" w:rsidR="008A03DE" w:rsidRPr="00F77FD0" w:rsidRDefault="008A03DE" w:rsidP="008A03DE">
      <w:pPr>
        <w:pStyle w:val="1tekst"/>
        <w:rPr>
          <w:sz w:val="24"/>
          <w:szCs w:val="24"/>
          <w:lang w:val="sr-Cyrl-CS"/>
        </w:rPr>
      </w:pPr>
      <w:r w:rsidRPr="00F77FD0">
        <w:rPr>
          <w:sz w:val="24"/>
          <w:szCs w:val="24"/>
          <w:lang w:val="sr-Cyrl-CS"/>
        </w:rPr>
        <w:t>Железнички превозници</w:t>
      </w:r>
      <w:r w:rsidR="005F3E14" w:rsidRPr="00F77FD0">
        <w:rPr>
          <w:sz w:val="24"/>
          <w:szCs w:val="24"/>
          <w:lang w:val="sr-Cyrl-CS"/>
        </w:rPr>
        <w:t>,</w:t>
      </w:r>
      <w:r w:rsidRPr="00F77FD0">
        <w:rPr>
          <w:sz w:val="24"/>
          <w:szCs w:val="24"/>
          <w:lang w:val="sr-Cyrl-CS"/>
        </w:rPr>
        <w:t xml:space="preserve"> </w:t>
      </w:r>
      <w:r w:rsidR="00351B1F" w:rsidRPr="00F77FD0">
        <w:rPr>
          <w:sz w:val="24"/>
          <w:szCs w:val="24"/>
          <w:lang w:val="sr-Cyrl-CS"/>
        </w:rPr>
        <w:t>операт</w:t>
      </w:r>
      <w:r w:rsidR="00213A86" w:rsidRPr="00F77FD0">
        <w:rPr>
          <w:sz w:val="24"/>
          <w:szCs w:val="24"/>
          <w:lang w:val="sr-Cyrl-CS"/>
        </w:rPr>
        <w:t>о</w:t>
      </w:r>
      <w:r w:rsidR="00351B1F" w:rsidRPr="00F77FD0">
        <w:rPr>
          <w:sz w:val="24"/>
          <w:szCs w:val="24"/>
          <w:lang w:val="sr-Cyrl-CS"/>
        </w:rPr>
        <w:t>ри</w:t>
      </w:r>
      <w:r w:rsidR="000A2390" w:rsidRPr="00F77FD0">
        <w:rPr>
          <w:sz w:val="24"/>
          <w:szCs w:val="24"/>
          <w:lang w:val="sr-Cyrl-CS"/>
        </w:rPr>
        <w:t xml:space="preserve"> станица</w:t>
      </w:r>
      <w:r w:rsidRPr="00F77FD0">
        <w:rPr>
          <w:sz w:val="24"/>
          <w:szCs w:val="24"/>
          <w:lang w:val="sr-Cyrl-CS"/>
        </w:rPr>
        <w:t xml:space="preserve">, продавци карата и организатори путовања морају сарађивати ради пружања помоћи особама са инвалидитетом и особама са смањеном покретљивошћу у складу са чл. </w:t>
      </w:r>
      <w:r w:rsidR="00F93F4E" w:rsidRPr="00F77FD0">
        <w:rPr>
          <w:sz w:val="24"/>
          <w:szCs w:val="24"/>
          <w:lang w:val="sr-Cyrl-RS"/>
        </w:rPr>
        <w:t>106</w:t>
      </w:r>
      <w:r w:rsidR="008E4F3D" w:rsidRPr="00F77FD0">
        <w:rPr>
          <w:sz w:val="24"/>
          <w:szCs w:val="24"/>
          <w:lang w:val="sr-Cyrl-CS"/>
        </w:rPr>
        <w:t>.</w:t>
      </w:r>
      <w:r w:rsidRPr="00F77FD0">
        <w:rPr>
          <w:sz w:val="24"/>
          <w:szCs w:val="24"/>
          <w:lang w:val="sr-Cyrl-CS"/>
        </w:rPr>
        <w:t xml:space="preserve"> и 1</w:t>
      </w:r>
      <w:r w:rsidR="00F93F4E" w:rsidRPr="00F77FD0">
        <w:rPr>
          <w:sz w:val="24"/>
          <w:szCs w:val="24"/>
          <w:lang w:val="sr-Cyrl-RS"/>
        </w:rPr>
        <w:t>08</w:t>
      </w:r>
      <w:r w:rsidR="00252C79" w:rsidRPr="00F77FD0">
        <w:rPr>
          <w:sz w:val="24"/>
          <w:szCs w:val="24"/>
          <w:lang w:val="sr-Cyrl-RS"/>
        </w:rPr>
        <w:t>.</w:t>
      </w:r>
      <w:r w:rsidRPr="00F77FD0">
        <w:rPr>
          <w:sz w:val="24"/>
          <w:szCs w:val="24"/>
          <w:lang w:val="sr-Cyrl-CS"/>
        </w:rPr>
        <w:t xml:space="preserve"> овог закона, у складу са следећим правилима:</w:t>
      </w:r>
    </w:p>
    <w:p w14:paraId="376933E2" w14:textId="2B1DBC1E" w:rsidR="008A03DE" w:rsidRPr="00F77FD0" w:rsidRDefault="008A03DE" w:rsidP="008A03DE">
      <w:pPr>
        <w:pStyle w:val="1tekst"/>
        <w:rPr>
          <w:sz w:val="24"/>
          <w:szCs w:val="24"/>
          <w:lang w:val="sr-Cyrl-CS"/>
        </w:rPr>
      </w:pPr>
      <w:r w:rsidRPr="00F77FD0">
        <w:rPr>
          <w:sz w:val="24"/>
          <w:szCs w:val="24"/>
          <w:lang w:val="sr-Cyrl-CS"/>
        </w:rPr>
        <w:t xml:space="preserve">1) помоћ се пружа под условом да </w:t>
      </w:r>
      <w:r w:rsidR="000C1C82" w:rsidRPr="00F77FD0">
        <w:rPr>
          <w:sz w:val="24"/>
          <w:szCs w:val="24"/>
          <w:lang w:val="sr-Cyrl-CS"/>
        </w:rPr>
        <w:t>су</w:t>
      </w:r>
      <w:r w:rsidRPr="00F77FD0">
        <w:rPr>
          <w:sz w:val="24"/>
          <w:szCs w:val="24"/>
          <w:lang w:val="sr-Cyrl-CS"/>
        </w:rPr>
        <w:t xml:space="preserve"> железнички превозник</w:t>
      </w:r>
      <w:r w:rsidR="005F3E14" w:rsidRPr="00F77FD0">
        <w:rPr>
          <w:sz w:val="24"/>
          <w:szCs w:val="24"/>
          <w:lang w:val="sr-Cyrl-CS"/>
        </w:rPr>
        <w:t>,</w:t>
      </w:r>
      <w:r w:rsidRPr="00F77FD0">
        <w:rPr>
          <w:sz w:val="24"/>
          <w:szCs w:val="24"/>
          <w:lang w:val="sr-Cyrl-CS"/>
        </w:rPr>
        <w:t xml:space="preserve"> </w:t>
      </w:r>
      <w:r w:rsidR="008B2713" w:rsidRPr="00F77FD0">
        <w:rPr>
          <w:sz w:val="24"/>
          <w:szCs w:val="24"/>
          <w:lang w:val="sr-Cyrl-CS"/>
        </w:rPr>
        <w:t xml:space="preserve">оператор </w:t>
      </w:r>
      <w:r w:rsidRPr="00F77FD0">
        <w:rPr>
          <w:sz w:val="24"/>
          <w:szCs w:val="24"/>
          <w:lang w:val="sr-Cyrl-CS"/>
        </w:rPr>
        <w:t xml:space="preserve">станице, продавац карата или организатор путовања који је продао карту </w:t>
      </w:r>
      <w:r w:rsidR="00543F4E" w:rsidRPr="00F77FD0">
        <w:rPr>
          <w:sz w:val="24"/>
          <w:szCs w:val="24"/>
          <w:lang w:val="sr-Cyrl-RS"/>
        </w:rPr>
        <w:t>или јединствена контактна тачка из тачке 6)</w:t>
      </w:r>
      <w:r w:rsidR="00252C79" w:rsidRPr="00F77FD0">
        <w:rPr>
          <w:sz w:val="24"/>
          <w:szCs w:val="24"/>
          <w:lang w:val="sr-Cyrl-RS"/>
        </w:rPr>
        <w:t xml:space="preserve"> овог става</w:t>
      </w:r>
      <w:r w:rsidR="003A105A" w:rsidRPr="00F77FD0">
        <w:rPr>
          <w:sz w:val="24"/>
          <w:szCs w:val="24"/>
          <w:lang w:val="sr-Cyrl-RS"/>
        </w:rPr>
        <w:t>, ако је то применљиво,</w:t>
      </w:r>
      <w:r w:rsidR="00543F4E" w:rsidRPr="00F77FD0">
        <w:rPr>
          <w:sz w:val="24"/>
          <w:szCs w:val="24"/>
          <w:lang w:val="sr-Cyrl-RS"/>
        </w:rPr>
        <w:t xml:space="preserve"> </w:t>
      </w:r>
      <w:r w:rsidRPr="00F77FD0">
        <w:rPr>
          <w:sz w:val="24"/>
          <w:szCs w:val="24"/>
          <w:lang w:val="sr-Cyrl-CS"/>
        </w:rPr>
        <w:t>обавештен</w:t>
      </w:r>
      <w:r w:rsidR="000C1C82" w:rsidRPr="00F77FD0">
        <w:rPr>
          <w:sz w:val="24"/>
          <w:szCs w:val="24"/>
          <w:lang w:val="sr-Cyrl-CS"/>
        </w:rPr>
        <w:t>и</w:t>
      </w:r>
      <w:r w:rsidRPr="00F77FD0">
        <w:rPr>
          <w:sz w:val="24"/>
          <w:szCs w:val="24"/>
          <w:lang w:val="sr-Cyrl-CS"/>
        </w:rPr>
        <w:t xml:space="preserve"> о потреби особе са инвалидитетом и особе са смањеном покретљивошћу за помоћ </w:t>
      </w:r>
      <w:r w:rsidR="008221D0" w:rsidRPr="00F77FD0">
        <w:rPr>
          <w:sz w:val="24"/>
          <w:szCs w:val="24"/>
          <w:lang w:val="sr-Cyrl-CS"/>
        </w:rPr>
        <w:t xml:space="preserve"> </w:t>
      </w:r>
      <w:r w:rsidR="000C0E01" w:rsidRPr="00F77FD0">
        <w:rPr>
          <w:sz w:val="24"/>
          <w:szCs w:val="24"/>
          <w:lang w:val="sr-Cyrl-CS"/>
        </w:rPr>
        <w:t xml:space="preserve">највише </w:t>
      </w:r>
      <w:r w:rsidRPr="00F77FD0">
        <w:rPr>
          <w:sz w:val="24"/>
          <w:szCs w:val="24"/>
          <w:lang w:val="sr-Cyrl-CS"/>
        </w:rPr>
        <w:t xml:space="preserve"> </w:t>
      </w:r>
      <w:r w:rsidR="000C0E01" w:rsidRPr="00F77FD0">
        <w:rPr>
          <w:sz w:val="24"/>
          <w:szCs w:val="24"/>
          <w:lang w:val="sr-Cyrl-CS"/>
        </w:rPr>
        <w:t>36</w:t>
      </w:r>
      <w:r w:rsidRPr="00F77FD0">
        <w:rPr>
          <w:sz w:val="24"/>
          <w:szCs w:val="24"/>
          <w:lang w:val="sr-Cyrl-CS"/>
        </w:rPr>
        <w:t xml:space="preserve"> сати пре него што је потребно пружити помоћ. Када се карта односи на више путовања, довољно је једном доставити обавештење</w:t>
      </w:r>
      <w:r w:rsidR="00826BA1" w:rsidRPr="00F77FD0">
        <w:rPr>
          <w:sz w:val="24"/>
          <w:szCs w:val="24"/>
          <w:lang w:val="sr-Cyrl-CS"/>
        </w:rPr>
        <w:t>. Таква обавештења</w:t>
      </w:r>
      <w:r w:rsidR="0017504B" w:rsidRPr="00F77FD0">
        <w:rPr>
          <w:sz w:val="24"/>
          <w:szCs w:val="24"/>
          <w:lang w:val="sr-Cyrl-CS"/>
        </w:rPr>
        <w:t xml:space="preserve"> прослеђују се свим железничким превозницима и</w:t>
      </w:r>
      <w:r w:rsidR="000C1C82" w:rsidRPr="00F77FD0">
        <w:rPr>
          <w:sz w:val="24"/>
          <w:szCs w:val="24"/>
          <w:lang w:val="sr-Cyrl-CS"/>
        </w:rPr>
        <w:t xml:space="preserve"> </w:t>
      </w:r>
      <w:r w:rsidR="00E450B6" w:rsidRPr="00F77FD0">
        <w:rPr>
          <w:sz w:val="24"/>
          <w:szCs w:val="24"/>
          <w:lang w:val="sr-Cyrl-CS"/>
        </w:rPr>
        <w:t>управљачима станица</w:t>
      </w:r>
      <w:r w:rsidR="0017504B" w:rsidRPr="00F77FD0">
        <w:rPr>
          <w:sz w:val="24"/>
          <w:szCs w:val="24"/>
          <w:lang w:val="sr-Cyrl-CS"/>
        </w:rPr>
        <w:t xml:space="preserve"> </w:t>
      </w:r>
      <w:r w:rsidR="00A37B7E" w:rsidRPr="00F77FD0">
        <w:rPr>
          <w:sz w:val="24"/>
          <w:szCs w:val="24"/>
          <w:lang w:val="sr-Cyrl-CS"/>
        </w:rPr>
        <w:t>укљученим</w:t>
      </w:r>
      <w:r w:rsidR="002F7E33" w:rsidRPr="00F77FD0">
        <w:rPr>
          <w:sz w:val="24"/>
          <w:szCs w:val="24"/>
          <w:lang w:val="sr-Cyrl-CS"/>
        </w:rPr>
        <w:t xml:space="preserve"> у путовање</w:t>
      </w:r>
      <w:r w:rsidR="00A96D2A" w:rsidRPr="00F77FD0">
        <w:rPr>
          <w:sz w:val="24"/>
          <w:szCs w:val="24"/>
          <w:lang w:val="sr-Cyrl-CS"/>
        </w:rPr>
        <w:t xml:space="preserve"> и </w:t>
      </w:r>
      <w:r w:rsidR="00D500B5" w:rsidRPr="00F77FD0">
        <w:rPr>
          <w:sz w:val="24"/>
          <w:szCs w:val="24"/>
          <w:lang w:val="sr-Cyrl-CS"/>
        </w:rPr>
        <w:t xml:space="preserve">прихватају </w:t>
      </w:r>
      <w:r w:rsidR="00D500B5" w:rsidRPr="00F77FD0">
        <w:rPr>
          <w:sz w:val="24"/>
          <w:szCs w:val="24"/>
          <w:lang w:val="sr-Cyrl-CS"/>
        </w:rPr>
        <w:lastRenderedPageBreak/>
        <w:t>се без дод</w:t>
      </w:r>
      <w:r w:rsidR="00A96D2A" w:rsidRPr="00F77FD0">
        <w:rPr>
          <w:sz w:val="24"/>
          <w:szCs w:val="24"/>
          <w:lang w:val="sr-Cyrl-CS"/>
        </w:rPr>
        <w:t>атних трошкова, без обзира на у</w:t>
      </w:r>
      <w:r w:rsidR="00D500B5" w:rsidRPr="00F77FD0">
        <w:rPr>
          <w:sz w:val="24"/>
          <w:szCs w:val="24"/>
          <w:lang w:val="sr-Cyrl-CS"/>
        </w:rPr>
        <w:t>потребљено средство комуникације</w:t>
      </w:r>
      <w:r w:rsidRPr="00F77FD0">
        <w:rPr>
          <w:sz w:val="24"/>
          <w:szCs w:val="24"/>
          <w:lang w:val="sr-Cyrl-CS"/>
        </w:rPr>
        <w:t>;</w:t>
      </w:r>
      <w:r w:rsidR="0055245C" w:rsidRPr="00F77FD0">
        <w:rPr>
          <w:sz w:val="24"/>
          <w:szCs w:val="24"/>
          <w:lang w:val="sr-Cyrl-CS"/>
        </w:rPr>
        <w:t xml:space="preserve"> Ако карта или сезонска карта омогућује више путовања, довољно је једно обавештење под условом да су пружене одговарајуће информације о временском распореду следећих путовања и да је обавештење у сваком случају да</w:t>
      </w:r>
      <w:r w:rsidR="00FE3494" w:rsidRPr="00F77FD0">
        <w:rPr>
          <w:sz w:val="24"/>
          <w:szCs w:val="24"/>
          <w:lang w:val="sr-Cyrl-CS"/>
        </w:rPr>
        <w:t>то</w:t>
      </w:r>
      <w:r w:rsidR="008310F7" w:rsidRPr="00F77FD0">
        <w:rPr>
          <w:sz w:val="24"/>
          <w:szCs w:val="24"/>
          <w:lang w:val="sr-Cyrl-CS"/>
        </w:rPr>
        <w:t xml:space="preserve"> најмање 24 сата пр</w:t>
      </w:r>
      <w:r w:rsidR="0055245C" w:rsidRPr="00F77FD0">
        <w:rPr>
          <w:sz w:val="24"/>
          <w:szCs w:val="24"/>
          <w:lang w:val="sr-Cyrl-CS"/>
        </w:rPr>
        <w:t>е него што је прва таква помоћ потребна. Путник или његов представник ул</w:t>
      </w:r>
      <w:r w:rsidR="008310F7" w:rsidRPr="00F77FD0">
        <w:rPr>
          <w:sz w:val="24"/>
          <w:szCs w:val="24"/>
          <w:lang w:val="sr-Cyrl-CS"/>
        </w:rPr>
        <w:t>ажу све разумне напоре да обав</w:t>
      </w:r>
      <w:r w:rsidR="0055245C" w:rsidRPr="00F77FD0">
        <w:rPr>
          <w:sz w:val="24"/>
          <w:szCs w:val="24"/>
          <w:lang w:val="sr-Cyrl-CS"/>
        </w:rPr>
        <w:t>есте о отказивању такви</w:t>
      </w:r>
      <w:r w:rsidR="008310F7" w:rsidRPr="00F77FD0">
        <w:rPr>
          <w:sz w:val="24"/>
          <w:szCs w:val="24"/>
          <w:lang w:val="sr-Cyrl-CS"/>
        </w:rPr>
        <w:t>х сл</w:t>
      </w:r>
      <w:r w:rsidR="0055245C" w:rsidRPr="00F77FD0">
        <w:rPr>
          <w:sz w:val="24"/>
          <w:szCs w:val="24"/>
          <w:lang w:val="sr-Cyrl-CS"/>
        </w:rPr>
        <w:t xml:space="preserve">едећих </w:t>
      </w:r>
      <w:r w:rsidR="008310F7" w:rsidRPr="00F77FD0">
        <w:rPr>
          <w:sz w:val="24"/>
          <w:szCs w:val="24"/>
          <w:lang w:val="sr-Cyrl-CS"/>
        </w:rPr>
        <w:t>путовања најмање 12 сати унапр</w:t>
      </w:r>
      <w:r w:rsidR="0055245C" w:rsidRPr="00F77FD0">
        <w:rPr>
          <w:sz w:val="24"/>
          <w:szCs w:val="24"/>
          <w:lang w:val="sr-Cyrl-CS"/>
        </w:rPr>
        <w:t>ед</w:t>
      </w:r>
      <w:r w:rsidR="00175F9F" w:rsidRPr="00F77FD0">
        <w:rPr>
          <w:sz w:val="24"/>
          <w:szCs w:val="24"/>
          <w:lang w:val="sr-Cyrl-CS"/>
        </w:rPr>
        <w:t>;</w:t>
      </w:r>
    </w:p>
    <w:p w14:paraId="24E6A5F7" w14:textId="65CAF55F" w:rsidR="00986758" w:rsidRPr="00F77FD0" w:rsidRDefault="008A03DE" w:rsidP="00986758">
      <w:pPr>
        <w:pStyle w:val="1tekst"/>
        <w:rPr>
          <w:sz w:val="24"/>
          <w:szCs w:val="24"/>
          <w:lang w:val="sr-Cyrl-CS"/>
        </w:rPr>
      </w:pPr>
      <w:r w:rsidRPr="00F77FD0">
        <w:rPr>
          <w:sz w:val="24"/>
          <w:szCs w:val="24"/>
          <w:lang w:val="sr-Cyrl-CS"/>
        </w:rPr>
        <w:t>2) железнички превозници, управљачи станица, продавци карата и организатори путовања предузимају неопходне мере за примање обавештења из тачке 1) овог члана</w:t>
      </w:r>
      <w:r w:rsidR="00986758" w:rsidRPr="00F77FD0">
        <w:rPr>
          <w:sz w:val="24"/>
          <w:szCs w:val="24"/>
          <w:lang w:val="sr-Cyrl-CS"/>
        </w:rPr>
        <w:t>.</w:t>
      </w:r>
      <w:r w:rsidR="00175F9F" w:rsidRPr="00F77FD0">
        <w:rPr>
          <w:sz w:val="24"/>
          <w:szCs w:val="24"/>
          <w:lang w:val="sr-Cyrl-CS"/>
        </w:rPr>
        <w:t xml:space="preserve"> </w:t>
      </w:r>
      <w:r w:rsidR="009547FF" w:rsidRPr="00F77FD0">
        <w:rPr>
          <w:sz w:val="24"/>
          <w:szCs w:val="24"/>
          <w:lang w:val="sr-Cyrl-CS"/>
        </w:rPr>
        <w:t>Ако продавци карата</w:t>
      </w:r>
      <w:r w:rsidR="00986758" w:rsidRPr="00F77FD0">
        <w:rPr>
          <w:sz w:val="24"/>
          <w:szCs w:val="24"/>
          <w:lang w:val="sr-Cyrl-CS"/>
        </w:rPr>
        <w:t xml:space="preserve"> не могу да прихвате</w:t>
      </w:r>
      <w:r w:rsidR="00CD2C71" w:rsidRPr="00F77FD0">
        <w:rPr>
          <w:sz w:val="24"/>
          <w:szCs w:val="24"/>
          <w:lang w:val="sr-Cyrl-CS"/>
        </w:rPr>
        <w:t xml:space="preserve"> таква обавештења</w:t>
      </w:r>
      <w:r w:rsidR="00986758" w:rsidRPr="00F77FD0">
        <w:rPr>
          <w:sz w:val="24"/>
          <w:szCs w:val="24"/>
          <w:lang w:val="sr-Cyrl-CS"/>
        </w:rPr>
        <w:t>, наводе алтернативна продајна места или алтернативне начине за давање обавештења;</w:t>
      </w:r>
    </w:p>
    <w:p w14:paraId="3B02B63C" w14:textId="68FD70BF" w:rsidR="008A03DE" w:rsidRPr="00F77FD0" w:rsidRDefault="008A03DE" w:rsidP="008A03DE">
      <w:pPr>
        <w:pStyle w:val="1tekst"/>
        <w:rPr>
          <w:sz w:val="24"/>
          <w:szCs w:val="24"/>
          <w:lang w:val="sr-Cyrl-CS"/>
        </w:rPr>
      </w:pPr>
      <w:r w:rsidRPr="00F77FD0">
        <w:rPr>
          <w:sz w:val="24"/>
          <w:szCs w:val="24"/>
          <w:lang w:val="sr-Cyrl-CS"/>
        </w:rPr>
        <w:t xml:space="preserve">3) уколико не приме обавештење у складу са тачком 1) овог става, железнички </w:t>
      </w:r>
      <w:r w:rsidR="00DD77EB" w:rsidRPr="00F77FD0">
        <w:rPr>
          <w:sz w:val="24"/>
          <w:szCs w:val="24"/>
          <w:lang w:val="sr-Cyrl-CS"/>
        </w:rPr>
        <w:t>превозник</w:t>
      </w:r>
      <w:r w:rsidRPr="00F77FD0">
        <w:rPr>
          <w:sz w:val="24"/>
          <w:szCs w:val="24"/>
          <w:lang w:val="sr-Cyrl-CS"/>
        </w:rPr>
        <w:t xml:space="preserve"> и </w:t>
      </w:r>
      <w:r w:rsidR="008B2713" w:rsidRPr="00F77FD0">
        <w:rPr>
          <w:sz w:val="24"/>
          <w:szCs w:val="24"/>
          <w:lang w:val="sr-Cyrl-CS"/>
        </w:rPr>
        <w:t xml:space="preserve">оператор </w:t>
      </w:r>
      <w:r w:rsidRPr="00F77FD0">
        <w:rPr>
          <w:sz w:val="24"/>
          <w:szCs w:val="24"/>
          <w:lang w:val="sr-Cyrl-CS"/>
        </w:rPr>
        <w:t xml:space="preserve">станице </w:t>
      </w:r>
      <w:r w:rsidR="00A46F09" w:rsidRPr="00F77FD0">
        <w:rPr>
          <w:sz w:val="24"/>
          <w:szCs w:val="24"/>
          <w:lang w:val="sr-Cyrl-CS"/>
        </w:rPr>
        <w:t>предузимају</w:t>
      </w:r>
      <w:r w:rsidRPr="00F77FD0">
        <w:rPr>
          <w:sz w:val="24"/>
          <w:szCs w:val="24"/>
          <w:lang w:val="sr-Cyrl-CS"/>
        </w:rPr>
        <w:t xml:space="preserve"> разумне напоре за пружање помоћи на начин који ће особи са инвалидитетом или особи са смањеном покретљивошћу омогућити путовање;</w:t>
      </w:r>
    </w:p>
    <w:p w14:paraId="7215EDFE" w14:textId="04813BE5" w:rsidR="008A03DE" w:rsidRPr="00F77FD0" w:rsidRDefault="008A03DE" w:rsidP="008A03DE">
      <w:pPr>
        <w:pStyle w:val="1tekst"/>
        <w:rPr>
          <w:sz w:val="24"/>
          <w:szCs w:val="24"/>
          <w:lang w:val="sr-Cyrl-CS"/>
        </w:rPr>
      </w:pPr>
      <w:r w:rsidRPr="00F77FD0">
        <w:rPr>
          <w:sz w:val="24"/>
          <w:szCs w:val="24"/>
          <w:lang w:val="sr-Cyrl-CS"/>
        </w:rPr>
        <w:t>4) не доводећи у питање</w:t>
      </w:r>
      <w:r w:rsidR="00A9666C" w:rsidRPr="00F77FD0">
        <w:rPr>
          <w:sz w:val="24"/>
          <w:szCs w:val="24"/>
          <w:lang w:val="sr-Cyrl-CS"/>
        </w:rPr>
        <w:t xml:space="preserve"> одредбе из тачке 6) овог става</w:t>
      </w:r>
      <w:r w:rsidRPr="00F77FD0">
        <w:rPr>
          <w:sz w:val="24"/>
          <w:szCs w:val="24"/>
          <w:lang w:val="sr-Cyrl-CS"/>
        </w:rPr>
        <w:t xml:space="preserve"> </w:t>
      </w:r>
      <w:r w:rsidR="008B2713" w:rsidRPr="00F77FD0">
        <w:rPr>
          <w:sz w:val="24"/>
          <w:szCs w:val="24"/>
          <w:lang w:val="sr-Cyrl-CS"/>
        </w:rPr>
        <w:t xml:space="preserve">оператор </w:t>
      </w:r>
      <w:r w:rsidR="00DD77EB" w:rsidRPr="00F77FD0">
        <w:rPr>
          <w:sz w:val="24"/>
          <w:szCs w:val="24"/>
          <w:lang w:val="sr-Cyrl-CS"/>
        </w:rPr>
        <w:t>станице</w:t>
      </w:r>
      <w:r w:rsidRPr="00F77FD0">
        <w:rPr>
          <w:sz w:val="24"/>
          <w:szCs w:val="24"/>
          <w:lang w:val="sr-Cyrl-CS"/>
        </w:rPr>
        <w:t xml:space="preserve"> и свако друго овлашћено лице мора одредити места, на којима особа са инвалидитетом и особа са смањеном покретљивошћу може да најави свој долазак на железничку станицу затражи помоћ</w:t>
      </w:r>
      <w:r w:rsidR="00FF099E" w:rsidRPr="00F77FD0">
        <w:rPr>
          <w:sz w:val="24"/>
          <w:szCs w:val="24"/>
          <w:lang w:val="sr-Cyrl-CS"/>
        </w:rPr>
        <w:t>. Надлежност</w:t>
      </w:r>
      <w:r w:rsidR="00C60884" w:rsidRPr="00F77FD0">
        <w:rPr>
          <w:sz w:val="24"/>
          <w:szCs w:val="24"/>
          <w:lang w:val="sr-Cyrl-CS"/>
        </w:rPr>
        <w:t>и</w:t>
      </w:r>
      <w:r w:rsidR="00FF099E" w:rsidRPr="00F77FD0">
        <w:rPr>
          <w:sz w:val="24"/>
          <w:szCs w:val="24"/>
          <w:lang w:val="sr-Cyrl-CS"/>
        </w:rPr>
        <w:t xml:space="preserve"> у </w:t>
      </w:r>
      <w:r w:rsidR="00C60884" w:rsidRPr="00F77FD0">
        <w:rPr>
          <w:sz w:val="24"/>
          <w:szCs w:val="24"/>
          <w:lang w:val="sr-Cyrl-CS"/>
        </w:rPr>
        <w:t xml:space="preserve">погледу одређивању таквих места </w:t>
      </w:r>
      <w:r w:rsidR="00B629A1" w:rsidRPr="00F77FD0">
        <w:rPr>
          <w:sz w:val="24"/>
          <w:szCs w:val="24"/>
          <w:lang w:val="sr-Cyrl-CS"/>
        </w:rPr>
        <w:t xml:space="preserve">и пружања информација о њима утврђују се о правилима о приступачности из члана </w:t>
      </w:r>
      <w:r w:rsidR="00F93F4E" w:rsidRPr="00F77FD0">
        <w:rPr>
          <w:sz w:val="24"/>
          <w:szCs w:val="24"/>
          <w:lang w:val="sr-Cyrl-CS"/>
        </w:rPr>
        <w:t>106</w:t>
      </w:r>
      <w:r w:rsidR="00B629A1" w:rsidRPr="00F77FD0">
        <w:rPr>
          <w:sz w:val="24"/>
          <w:szCs w:val="24"/>
          <w:lang w:val="sr-Cyrl-CS"/>
        </w:rPr>
        <w:t>. став 1. овог закона</w:t>
      </w:r>
      <w:r w:rsidRPr="00F77FD0">
        <w:rPr>
          <w:sz w:val="24"/>
          <w:szCs w:val="24"/>
          <w:lang w:val="sr-Cyrl-CS"/>
        </w:rPr>
        <w:t>;</w:t>
      </w:r>
    </w:p>
    <w:p w14:paraId="4E580D14" w14:textId="3A5DB7CE" w:rsidR="00FB285E" w:rsidRPr="00F77FD0" w:rsidRDefault="008A03DE" w:rsidP="008A03DE">
      <w:pPr>
        <w:pStyle w:val="1tekst"/>
        <w:rPr>
          <w:sz w:val="24"/>
          <w:szCs w:val="24"/>
          <w:lang w:val="sr-Cyrl-CS"/>
        </w:rPr>
      </w:pPr>
      <w:r w:rsidRPr="00F77FD0">
        <w:rPr>
          <w:sz w:val="24"/>
          <w:szCs w:val="24"/>
          <w:lang w:val="sr-Cyrl-CS"/>
        </w:rPr>
        <w:t xml:space="preserve">5) помоћ се пружа под условом да се особа са инвалидитетом или особа са смањеном покретљивошћу појави на одређеном месту у време које одреди </w:t>
      </w:r>
      <w:r w:rsidR="00DD77EB" w:rsidRPr="00F77FD0">
        <w:rPr>
          <w:sz w:val="24"/>
          <w:szCs w:val="24"/>
          <w:lang w:val="sr-Cyrl-CS"/>
        </w:rPr>
        <w:t>железнички</w:t>
      </w:r>
      <w:r w:rsidRPr="00F77FD0">
        <w:rPr>
          <w:sz w:val="24"/>
          <w:szCs w:val="24"/>
          <w:lang w:val="sr-Cyrl-CS"/>
        </w:rPr>
        <w:t xml:space="preserve"> превозник или </w:t>
      </w:r>
      <w:r w:rsidR="008B2713" w:rsidRPr="00F77FD0">
        <w:rPr>
          <w:sz w:val="24"/>
          <w:szCs w:val="24"/>
          <w:lang w:val="sr-Cyrl-CS"/>
        </w:rPr>
        <w:t xml:space="preserve">оператор </w:t>
      </w:r>
      <w:r w:rsidRPr="00F77FD0">
        <w:rPr>
          <w:sz w:val="24"/>
          <w:szCs w:val="24"/>
          <w:lang w:val="sr-Cyrl-CS"/>
        </w:rPr>
        <w:t xml:space="preserve">станице који пружа помоћ. </w:t>
      </w:r>
      <w:r w:rsidR="002924ED" w:rsidRPr="00F77FD0">
        <w:rPr>
          <w:sz w:val="24"/>
          <w:szCs w:val="24"/>
          <w:lang w:val="sr-Cyrl-CS"/>
        </w:rPr>
        <w:t>То</w:t>
      </w:r>
      <w:r w:rsidRPr="00F77FD0">
        <w:rPr>
          <w:sz w:val="24"/>
          <w:szCs w:val="24"/>
          <w:lang w:val="sr-Cyrl-CS"/>
        </w:rPr>
        <w:t xml:space="preserve"> време не може бити дуже од 60 минута пре објављеног времена одласка или времена када се од свих путника тражи да се пријаве. Уколико се не одреди време до којег особа са инвалидитетом или особа са смањеном покретљивошћу треба да се пријави, та особа се мора пријавити на за то одређеном месту најмање 30 минута пре објављеног времена одласка или времена када се од свих путника тражи да се пријаве</w:t>
      </w:r>
      <w:r w:rsidR="00FB285E" w:rsidRPr="00F77FD0">
        <w:rPr>
          <w:sz w:val="24"/>
          <w:szCs w:val="24"/>
          <w:lang w:val="sr-Cyrl-CS"/>
        </w:rPr>
        <w:t>;</w:t>
      </w:r>
    </w:p>
    <w:p w14:paraId="22FA9002" w14:textId="2C45027B" w:rsidR="001D4E6B" w:rsidRPr="00F77FD0" w:rsidRDefault="00FB285E" w:rsidP="0036346C">
      <w:pPr>
        <w:pStyle w:val="1tekst"/>
        <w:rPr>
          <w:sz w:val="24"/>
          <w:szCs w:val="24"/>
          <w:lang w:val="sr-Cyrl-CS"/>
        </w:rPr>
      </w:pPr>
      <w:r w:rsidRPr="00F77FD0">
        <w:rPr>
          <w:sz w:val="24"/>
          <w:szCs w:val="24"/>
          <w:lang w:val="sr-Cyrl-CS"/>
        </w:rPr>
        <w:t xml:space="preserve">6) </w:t>
      </w:r>
      <w:r w:rsidR="00011F49" w:rsidRPr="00F77FD0">
        <w:rPr>
          <w:sz w:val="24"/>
          <w:szCs w:val="24"/>
          <w:lang w:val="sr-Cyrl-CS"/>
        </w:rPr>
        <w:t>оператор</w:t>
      </w:r>
      <w:r w:rsidR="00EA4EDB" w:rsidRPr="00F77FD0">
        <w:rPr>
          <w:sz w:val="24"/>
          <w:szCs w:val="24"/>
          <w:lang w:val="sr-Cyrl-CS"/>
        </w:rPr>
        <w:t xml:space="preserve"> </w:t>
      </w:r>
      <w:r w:rsidRPr="00F77FD0">
        <w:rPr>
          <w:sz w:val="24"/>
          <w:szCs w:val="24"/>
          <w:lang w:val="sr-Cyrl-CS"/>
        </w:rPr>
        <w:t>станице и железнички</w:t>
      </w:r>
      <w:r w:rsidR="00EE685F" w:rsidRPr="00F77FD0">
        <w:rPr>
          <w:sz w:val="24"/>
          <w:szCs w:val="24"/>
          <w:lang w:val="sr-Cyrl-CS"/>
        </w:rPr>
        <w:t xml:space="preserve"> превозник на свом подручју сарађују </w:t>
      </w:r>
      <w:r w:rsidR="0036346C" w:rsidRPr="00F77FD0">
        <w:rPr>
          <w:sz w:val="24"/>
          <w:szCs w:val="24"/>
          <w:lang w:val="sr-Cyrl-CS"/>
        </w:rPr>
        <w:t xml:space="preserve">на успостављању и коришћењу јединствених </w:t>
      </w:r>
      <w:r w:rsidR="00397BA8" w:rsidRPr="00F77FD0">
        <w:rPr>
          <w:sz w:val="24"/>
          <w:szCs w:val="24"/>
          <w:lang w:val="sr-Cyrl-CS"/>
        </w:rPr>
        <w:t xml:space="preserve">контактна </w:t>
      </w:r>
      <w:r w:rsidR="0036346C" w:rsidRPr="00F77FD0">
        <w:rPr>
          <w:sz w:val="24"/>
          <w:szCs w:val="24"/>
          <w:lang w:val="sr-Cyrl-CS"/>
        </w:rPr>
        <w:t>тачака за особе са инвалидитетом и особе са смањеном покретљивошћу. Услови за функционисање јединствених контакт</w:t>
      </w:r>
      <w:r w:rsidR="00397BA8" w:rsidRPr="00F77FD0">
        <w:rPr>
          <w:sz w:val="24"/>
          <w:szCs w:val="24"/>
          <w:lang w:val="sr-Cyrl-CS"/>
        </w:rPr>
        <w:t>них</w:t>
      </w:r>
      <w:r w:rsidR="0036346C" w:rsidRPr="00F77FD0">
        <w:rPr>
          <w:sz w:val="24"/>
          <w:szCs w:val="24"/>
          <w:lang w:val="sr-Cyrl-CS"/>
        </w:rPr>
        <w:t xml:space="preserve"> тачака утврђени су правилима о приступачности из члана </w:t>
      </w:r>
      <w:r w:rsidR="00F93F4E" w:rsidRPr="00F77FD0">
        <w:rPr>
          <w:sz w:val="24"/>
          <w:szCs w:val="24"/>
          <w:lang w:val="sr-Cyrl-CS"/>
        </w:rPr>
        <w:t>106</w:t>
      </w:r>
      <w:r w:rsidR="00397BA8" w:rsidRPr="00F77FD0">
        <w:rPr>
          <w:sz w:val="24"/>
          <w:szCs w:val="24"/>
          <w:lang w:val="sr-Cyrl-CS"/>
        </w:rPr>
        <w:t>. став 1</w:t>
      </w:r>
      <w:r w:rsidR="0036346C" w:rsidRPr="00F77FD0">
        <w:rPr>
          <w:sz w:val="24"/>
          <w:szCs w:val="24"/>
          <w:lang w:val="sr-Cyrl-CS"/>
        </w:rPr>
        <w:t>. Ове јединствене контакт тачке су одговорне за:</w:t>
      </w:r>
    </w:p>
    <w:p w14:paraId="01736B1B" w14:textId="77777777" w:rsidR="0036346C" w:rsidRPr="00F77FD0" w:rsidRDefault="001D4E6B" w:rsidP="0036346C">
      <w:pPr>
        <w:pStyle w:val="1tekst"/>
        <w:rPr>
          <w:sz w:val="24"/>
          <w:szCs w:val="24"/>
          <w:lang w:val="sr-Cyrl-CS"/>
        </w:rPr>
      </w:pPr>
      <w:r w:rsidRPr="00F77FD0">
        <w:rPr>
          <w:sz w:val="24"/>
          <w:szCs w:val="24"/>
          <w:lang w:val="sr-Cyrl-CS"/>
        </w:rPr>
        <w:t>(1)</w:t>
      </w:r>
      <w:r w:rsidR="0036346C" w:rsidRPr="00F77FD0">
        <w:rPr>
          <w:sz w:val="24"/>
          <w:szCs w:val="24"/>
          <w:lang w:val="sr-Cyrl-CS"/>
        </w:rPr>
        <w:t xml:space="preserve"> примање захтева за помоћ на станицама;</w:t>
      </w:r>
    </w:p>
    <w:p w14:paraId="43E09E22" w14:textId="77777777" w:rsidR="0036346C" w:rsidRPr="00F77FD0" w:rsidRDefault="001D4E6B" w:rsidP="0036346C">
      <w:pPr>
        <w:pStyle w:val="1tekst"/>
        <w:rPr>
          <w:sz w:val="24"/>
          <w:szCs w:val="24"/>
          <w:lang w:val="sr-Cyrl-CS"/>
        </w:rPr>
      </w:pPr>
      <w:r w:rsidRPr="00F77FD0">
        <w:rPr>
          <w:sz w:val="24"/>
          <w:szCs w:val="24"/>
          <w:lang w:val="sr-Cyrl-CS"/>
        </w:rPr>
        <w:t>(2)</w:t>
      </w:r>
      <w:r w:rsidR="0036346C" w:rsidRPr="00F77FD0">
        <w:rPr>
          <w:sz w:val="24"/>
          <w:szCs w:val="24"/>
          <w:lang w:val="sr-Cyrl-CS"/>
        </w:rPr>
        <w:t xml:space="preserve"> комуникација појединачних захтева за помоћ управницима стани</w:t>
      </w:r>
      <w:r w:rsidR="00637BC3" w:rsidRPr="00F77FD0">
        <w:rPr>
          <w:sz w:val="24"/>
          <w:szCs w:val="24"/>
          <w:lang w:val="sr-Cyrl-CS"/>
        </w:rPr>
        <w:t>ца и железничким превозницима;</w:t>
      </w:r>
    </w:p>
    <w:p w14:paraId="1B1F6874" w14:textId="47CB6F48" w:rsidR="008A03DE" w:rsidRPr="00F77FD0" w:rsidRDefault="00637BC3" w:rsidP="0036346C">
      <w:pPr>
        <w:pStyle w:val="1tekst"/>
        <w:rPr>
          <w:sz w:val="24"/>
          <w:szCs w:val="24"/>
          <w:lang w:val="sr-Cyrl-CS"/>
        </w:rPr>
      </w:pPr>
      <w:r w:rsidRPr="00F77FD0">
        <w:rPr>
          <w:sz w:val="24"/>
          <w:szCs w:val="24"/>
          <w:lang w:val="sr-Cyrl-CS"/>
        </w:rPr>
        <w:t>(3)</w:t>
      </w:r>
      <w:r w:rsidR="0036346C" w:rsidRPr="00F77FD0">
        <w:rPr>
          <w:sz w:val="24"/>
          <w:szCs w:val="24"/>
          <w:lang w:val="sr-Cyrl-CS"/>
        </w:rPr>
        <w:t xml:space="preserve"> пружање информација о приступачности.</w:t>
      </w:r>
    </w:p>
    <w:p w14:paraId="1EF6F0E0" w14:textId="7CBA7F9F" w:rsidR="00C87C07" w:rsidRPr="00F77FD0" w:rsidRDefault="00CB0632" w:rsidP="00D855A7">
      <w:pPr>
        <w:pStyle w:val="1tekst"/>
        <w:rPr>
          <w:sz w:val="24"/>
          <w:szCs w:val="24"/>
          <w:lang w:val="sr-Cyrl-RS"/>
        </w:rPr>
      </w:pPr>
      <w:r w:rsidRPr="00F77FD0">
        <w:rPr>
          <w:sz w:val="24"/>
          <w:szCs w:val="24"/>
          <w:lang w:val="sr-Cyrl-CS"/>
        </w:rPr>
        <w:t xml:space="preserve">Долазак у смислу </w:t>
      </w:r>
      <w:r w:rsidR="00D855A7" w:rsidRPr="00F77FD0">
        <w:rPr>
          <w:sz w:val="24"/>
          <w:szCs w:val="24"/>
          <w:lang w:val="sr-Cyrl-CS"/>
        </w:rPr>
        <w:t xml:space="preserve">овог члана је </w:t>
      </w:r>
      <w:r w:rsidR="00D855A7" w:rsidRPr="00F77FD0">
        <w:rPr>
          <w:sz w:val="24"/>
          <w:szCs w:val="24"/>
          <w:lang w:val="sr-Cyrl-CS" w:eastAsia="sr-Latn-CS"/>
        </w:rPr>
        <w:t>момен</w:t>
      </w:r>
      <w:r w:rsidR="00D855A7" w:rsidRPr="00F77FD0">
        <w:rPr>
          <w:sz w:val="24"/>
          <w:szCs w:val="24"/>
          <w:lang w:val="sr-Cyrl-RS" w:eastAsia="sr-Latn-CS"/>
        </w:rPr>
        <w:t>а</w:t>
      </w:r>
      <w:r w:rsidR="00D855A7" w:rsidRPr="00F77FD0">
        <w:rPr>
          <w:sz w:val="24"/>
          <w:szCs w:val="24"/>
          <w:lang w:val="sr-Cyrl-CS" w:eastAsia="sr-Latn-CS"/>
        </w:rPr>
        <w:t xml:space="preserve">т када се на перону </w:t>
      </w:r>
      <w:r w:rsidR="00D855A7" w:rsidRPr="00F77FD0">
        <w:rPr>
          <w:sz w:val="24"/>
          <w:szCs w:val="24"/>
          <w:lang w:val="sr-Cyrl-RS" w:eastAsia="sr-Latn-CS"/>
        </w:rPr>
        <w:t xml:space="preserve">упутне станице </w:t>
      </w:r>
      <w:r w:rsidR="00D855A7" w:rsidRPr="00F77FD0">
        <w:rPr>
          <w:sz w:val="24"/>
          <w:szCs w:val="24"/>
          <w:lang w:val="sr-Cyrl-CS" w:eastAsia="sr-Latn-CS"/>
        </w:rPr>
        <w:t>отворе врата воза и дозволи и</w:t>
      </w:r>
      <w:r w:rsidR="0094213E" w:rsidRPr="00F77FD0">
        <w:rPr>
          <w:sz w:val="24"/>
          <w:szCs w:val="24"/>
          <w:lang w:val="sr-Cyrl-CS" w:eastAsia="sr-Latn-CS"/>
        </w:rPr>
        <w:t>злазак путника</w:t>
      </w:r>
      <w:r w:rsidR="00D855A7" w:rsidRPr="00F77FD0">
        <w:rPr>
          <w:sz w:val="24"/>
          <w:szCs w:val="24"/>
          <w:lang w:val="sr-Cyrl-RS" w:eastAsia="sr-Latn-CS"/>
        </w:rPr>
        <w:t>.</w:t>
      </w:r>
    </w:p>
    <w:p w14:paraId="49D56C53" w14:textId="77777777" w:rsidR="00BA6041" w:rsidRPr="00F77FD0" w:rsidRDefault="00BA6041" w:rsidP="00084828">
      <w:pPr>
        <w:pStyle w:val="7podnas"/>
        <w:rPr>
          <w:b w:val="0"/>
          <w:sz w:val="24"/>
          <w:szCs w:val="24"/>
          <w:lang w:val="sr-Cyrl-CS"/>
        </w:rPr>
      </w:pPr>
    </w:p>
    <w:p w14:paraId="028386D6" w14:textId="69284B16" w:rsidR="00084828" w:rsidRPr="00F77FD0" w:rsidRDefault="00084828" w:rsidP="00084828">
      <w:pPr>
        <w:pStyle w:val="7podnas"/>
        <w:rPr>
          <w:b w:val="0"/>
          <w:sz w:val="24"/>
          <w:szCs w:val="24"/>
          <w:lang w:val="sr-Cyrl-CS"/>
        </w:rPr>
      </w:pPr>
      <w:r w:rsidRPr="00F77FD0">
        <w:rPr>
          <w:b w:val="0"/>
          <w:sz w:val="24"/>
          <w:szCs w:val="24"/>
          <w:lang w:val="sr-Cyrl-CS"/>
        </w:rPr>
        <w:t xml:space="preserve">Оспособљавање особља </w:t>
      </w:r>
      <w:r w:rsidRPr="00F77FD0">
        <w:rPr>
          <w:rFonts w:ascii="Tahoma" w:hAnsi="Tahoma" w:cs="Tahoma"/>
          <w:b w:val="0"/>
          <w:sz w:val="24"/>
          <w:szCs w:val="24"/>
          <w:lang w:val="sr-Cyrl-CS"/>
        </w:rPr>
        <w:t>﻿</w:t>
      </w:r>
      <w:r w:rsidRPr="00F77FD0">
        <w:rPr>
          <w:b w:val="0"/>
          <w:sz w:val="24"/>
          <w:szCs w:val="24"/>
          <w:lang w:val="sr-Cyrl-CS"/>
        </w:rPr>
        <w:t xml:space="preserve"> </w:t>
      </w:r>
    </w:p>
    <w:p w14:paraId="0AD881D5" w14:textId="51719A56" w:rsidR="00084828" w:rsidRPr="00F77FD0" w:rsidRDefault="00084828" w:rsidP="00084828">
      <w:pPr>
        <w:jc w:val="center"/>
        <w:rPr>
          <w:rFonts w:eastAsia="Times New Roman"/>
          <w:bCs/>
          <w:lang w:val="sr-Cyrl-CS"/>
        </w:rPr>
      </w:pPr>
      <w:r w:rsidRPr="00F77FD0">
        <w:rPr>
          <w:rFonts w:eastAsia="Times New Roman"/>
          <w:bCs/>
          <w:lang w:val="sr-Cyrl-CS"/>
        </w:rPr>
        <w:t xml:space="preserve">Члан </w:t>
      </w:r>
      <w:r w:rsidR="00252C79" w:rsidRPr="00F77FD0">
        <w:rPr>
          <w:rFonts w:eastAsia="Times New Roman"/>
          <w:bCs/>
          <w:lang w:val="sr-Cyrl-CS"/>
        </w:rPr>
        <w:t>11</w:t>
      </w:r>
      <w:r w:rsidR="00B71991" w:rsidRPr="00F77FD0">
        <w:rPr>
          <w:rFonts w:eastAsia="Times New Roman"/>
          <w:bCs/>
          <w:lang w:val="sr-Latn-CS"/>
        </w:rPr>
        <w:t>0</w:t>
      </w:r>
      <w:r w:rsidR="00BA6041" w:rsidRPr="00F77FD0">
        <w:rPr>
          <w:rFonts w:eastAsia="Times New Roman"/>
          <w:bCs/>
          <w:lang w:val="sr-Cyrl-CS"/>
        </w:rPr>
        <w:t>.</w:t>
      </w:r>
    </w:p>
    <w:p w14:paraId="2EF983CD" w14:textId="77777777" w:rsidR="00125177" w:rsidRPr="00F77FD0" w:rsidRDefault="00125177" w:rsidP="00084828">
      <w:pPr>
        <w:jc w:val="center"/>
        <w:rPr>
          <w:rFonts w:eastAsia="Times New Roman"/>
          <w:bCs/>
          <w:lang w:val="sr-Cyrl-CS"/>
        </w:rPr>
      </w:pPr>
    </w:p>
    <w:p w14:paraId="35421B84" w14:textId="69A1AE04" w:rsidR="00125177" w:rsidRPr="00F77FD0" w:rsidRDefault="00125177" w:rsidP="005B76BB">
      <w:pPr>
        <w:ind w:firstLine="720"/>
        <w:jc w:val="both"/>
        <w:rPr>
          <w:rFonts w:eastAsia="Times New Roman"/>
          <w:bCs/>
          <w:lang w:val="sr-Cyrl-CS"/>
        </w:rPr>
      </w:pPr>
      <w:r w:rsidRPr="00F77FD0">
        <w:rPr>
          <w:rFonts w:eastAsia="Times New Roman"/>
          <w:bCs/>
          <w:lang w:val="sr-Cyrl-CS"/>
        </w:rPr>
        <w:t xml:space="preserve">Железнички </w:t>
      </w:r>
      <w:r w:rsidR="001354E9" w:rsidRPr="00F77FD0">
        <w:rPr>
          <w:rFonts w:eastAsia="Times New Roman"/>
          <w:lang w:val="sr-Cyrl-CS"/>
        </w:rPr>
        <w:t>превозници</w:t>
      </w:r>
      <w:r w:rsidRPr="00F77FD0">
        <w:rPr>
          <w:rFonts w:eastAsia="Times New Roman"/>
          <w:bCs/>
          <w:lang w:val="sr-Cyrl-CS"/>
        </w:rPr>
        <w:t xml:space="preserve"> </w:t>
      </w:r>
      <w:r w:rsidR="001354E9" w:rsidRPr="00F77FD0">
        <w:rPr>
          <w:rFonts w:eastAsia="Times New Roman"/>
          <w:lang w:val="sr-Cyrl-CS"/>
        </w:rPr>
        <w:t>и</w:t>
      </w:r>
      <w:r w:rsidRPr="00F77FD0">
        <w:rPr>
          <w:rFonts w:eastAsia="Times New Roman"/>
          <w:bCs/>
          <w:lang w:val="sr-Cyrl-CS"/>
        </w:rPr>
        <w:t xml:space="preserve"> </w:t>
      </w:r>
      <w:r w:rsidR="00213A86" w:rsidRPr="00F77FD0">
        <w:rPr>
          <w:rFonts w:eastAsia="Times New Roman"/>
          <w:bCs/>
          <w:lang w:val="sr-Cyrl-CS"/>
        </w:rPr>
        <w:t>оператори</w:t>
      </w:r>
      <w:r w:rsidRPr="00F77FD0">
        <w:rPr>
          <w:rFonts w:eastAsia="Times New Roman"/>
          <w:bCs/>
          <w:lang w:val="sr-Cyrl-CS"/>
        </w:rPr>
        <w:t xml:space="preserve"> станица морају осигура</w:t>
      </w:r>
      <w:r w:rsidR="00EB38F6" w:rsidRPr="00F77FD0">
        <w:rPr>
          <w:rFonts w:eastAsia="Times New Roman"/>
          <w:bCs/>
          <w:lang w:val="sr-Cyrl-CS"/>
        </w:rPr>
        <w:t xml:space="preserve">ти да се </w:t>
      </w:r>
      <w:r w:rsidR="001354E9" w:rsidRPr="00F77FD0">
        <w:rPr>
          <w:rFonts w:eastAsia="Times New Roman"/>
          <w:lang w:val="sr-Cyrl-CS"/>
        </w:rPr>
        <w:t xml:space="preserve">свим члановима особља, који у оквиру својих редовних дужности директно пружају помоћ особама с инвалидитетом и особама са смањеном покретљивошћу омогући оспособљавање </w:t>
      </w:r>
      <w:r w:rsidR="001354E9" w:rsidRPr="00F77FD0">
        <w:rPr>
          <w:rFonts w:eastAsia="Times New Roman"/>
          <w:lang w:val="sr-Cyrl-CS"/>
        </w:rPr>
        <w:lastRenderedPageBreak/>
        <w:t>за пружање помоћи у циљу задовољавања потреба особа с инвалидитетом и особа са смањеном покретљивошћу.</w:t>
      </w:r>
    </w:p>
    <w:p w14:paraId="5C9F185F" w14:textId="77777777" w:rsidR="00C86980" w:rsidRPr="00F77FD0" w:rsidRDefault="00C86980" w:rsidP="00C86980">
      <w:pPr>
        <w:ind w:firstLine="720"/>
        <w:jc w:val="both"/>
        <w:rPr>
          <w:rFonts w:eastAsia="Times New Roman"/>
          <w:lang w:val="sr-Cyrl-CS"/>
        </w:rPr>
      </w:pPr>
      <w:r w:rsidRPr="00F77FD0">
        <w:rPr>
          <w:rFonts w:eastAsia="Times New Roman"/>
          <w:lang w:val="sr-Cyrl-CS"/>
        </w:rPr>
        <w:t>Железнички превозници и управљачи станица морају осигурати да се свим члановима особља који раде на станицама или возовима, а који су у директом контакту са путницима, омогуће оспособљавање и редовну обуку за обнову знања ради подизања свести о потребама особа с инвалидитетом и особа са смањеном покретљивошћу.</w:t>
      </w:r>
    </w:p>
    <w:p w14:paraId="11927F8E" w14:textId="77777777" w:rsidR="00125177" w:rsidRPr="00F77FD0" w:rsidRDefault="001049BC" w:rsidP="004A018F">
      <w:pPr>
        <w:ind w:firstLine="390"/>
        <w:jc w:val="both"/>
        <w:rPr>
          <w:rFonts w:eastAsia="Times New Roman"/>
          <w:bCs/>
          <w:lang w:val="sr-Cyrl-CS"/>
        </w:rPr>
      </w:pPr>
      <w:r w:rsidRPr="00F77FD0">
        <w:rPr>
          <w:rFonts w:eastAsia="Times New Roman"/>
          <w:bCs/>
          <w:lang w:val="sr-Cyrl-CS"/>
        </w:rPr>
        <w:t>Железнички превозници и управљачи станица</w:t>
      </w:r>
      <w:r w:rsidR="00125177" w:rsidRPr="00F77FD0">
        <w:rPr>
          <w:rFonts w:eastAsia="Times New Roman"/>
          <w:bCs/>
          <w:lang w:val="sr-Cyrl-CS"/>
        </w:rPr>
        <w:t xml:space="preserve"> могу прихва</w:t>
      </w:r>
      <w:r w:rsidR="00D87521" w:rsidRPr="00F77FD0">
        <w:rPr>
          <w:rFonts w:eastAsia="Times New Roman"/>
          <w:bCs/>
          <w:lang w:val="sr-Cyrl-CS"/>
        </w:rPr>
        <w:t>тити да у оспособљавању из става 1. овог члана учествују  запослени</w:t>
      </w:r>
      <w:r w:rsidR="00125177" w:rsidRPr="00F77FD0">
        <w:rPr>
          <w:rFonts w:eastAsia="Times New Roman"/>
          <w:bCs/>
          <w:lang w:val="sr-Cyrl-CS"/>
        </w:rPr>
        <w:t xml:space="preserve"> с</w:t>
      </w:r>
      <w:r w:rsidR="00D87521" w:rsidRPr="00F77FD0">
        <w:rPr>
          <w:rFonts w:eastAsia="Times New Roman"/>
          <w:bCs/>
          <w:lang w:val="sr-Cyrl-CS"/>
        </w:rPr>
        <w:t>а</w:t>
      </w:r>
      <w:r w:rsidR="00125177" w:rsidRPr="00F77FD0">
        <w:rPr>
          <w:rFonts w:eastAsia="Times New Roman"/>
          <w:bCs/>
          <w:lang w:val="sr-Cyrl-CS"/>
        </w:rPr>
        <w:t xml:space="preserve"> инвалидитет</w:t>
      </w:r>
      <w:r w:rsidR="00C87C07" w:rsidRPr="00F77FD0">
        <w:rPr>
          <w:rFonts w:eastAsia="Times New Roman"/>
          <w:bCs/>
          <w:lang w:val="sr-Cyrl-CS"/>
        </w:rPr>
        <w:t>ом, путници</w:t>
      </w:r>
      <w:r w:rsidR="00125177" w:rsidRPr="00F77FD0">
        <w:rPr>
          <w:rFonts w:eastAsia="Times New Roman"/>
          <w:bCs/>
          <w:lang w:val="sr-Cyrl-CS"/>
        </w:rPr>
        <w:t xml:space="preserve"> с</w:t>
      </w:r>
      <w:r w:rsidR="00C87C07" w:rsidRPr="00F77FD0">
        <w:rPr>
          <w:rFonts w:eastAsia="Times New Roman"/>
          <w:bCs/>
          <w:lang w:val="sr-Cyrl-CS"/>
        </w:rPr>
        <w:t>а инвалидитетом и путници</w:t>
      </w:r>
      <w:r w:rsidR="00125177" w:rsidRPr="00F77FD0">
        <w:rPr>
          <w:rFonts w:eastAsia="Times New Roman"/>
          <w:bCs/>
          <w:lang w:val="sr-Cyrl-CS"/>
        </w:rPr>
        <w:t xml:space="preserve"> са смањеном покретљивошћу и/или организација које их представљају.</w:t>
      </w:r>
    </w:p>
    <w:p w14:paraId="489F5651" w14:textId="77777777" w:rsidR="00252C79" w:rsidRPr="00F77FD0" w:rsidRDefault="00252C79" w:rsidP="008A03DE">
      <w:pPr>
        <w:pStyle w:val="7podnas"/>
        <w:rPr>
          <w:b w:val="0"/>
          <w:sz w:val="24"/>
          <w:szCs w:val="24"/>
          <w:lang w:val="sr-Cyrl-CS"/>
        </w:rPr>
      </w:pPr>
    </w:p>
    <w:p w14:paraId="7883FCE1" w14:textId="26E209D1" w:rsidR="008A03DE" w:rsidRPr="00F77FD0" w:rsidRDefault="008A03DE" w:rsidP="008A03DE">
      <w:pPr>
        <w:pStyle w:val="7podnas"/>
        <w:rPr>
          <w:b w:val="0"/>
          <w:sz w:val="24"/>
          <w:szCs w:val="24"/>
          <w:lang w:val="sr-Cyrl-CS"/>
        </w:rPr>
      </w:pPr>
      <w:r w:rsidRPr="00F77FD0">
        <w:rPr>
          <w:b w:val="0"/>
          <w:sz w:val="24"/>
          <w:szCs w:val="24"/>
          <w:lang w:val="sr-Cyrl-CS"/>
        </w:rPr>
        <w:t xml:space="preserve">Притужбе </w:t>
      </w:r>
      <w:r w:rsidRPr="00F77FD0">
        <w:rPr>
          <w:rFonts w:ascii="Tahoma" w:hAnsi="Tahoma" w:cs="Tahoma"/>
          <w:b w:val="0"/>
          <w:sz w:val="24"/>
          <w:szCs w:val="24"/>
          <w:lang w:val="sr-Cyrl-CS"/>
        </w:rPr>
        <w:t>﻿</w:t>
      </w:r>
      <w:r w:rsidRPr="00F77FD0">
        <w:rPr>
          <w:b w:val="0"/>
          <w:sz w:val="24"/>
          <w:szCs w:val="24"/>
          <w:lang w:val="sr-Cyrl-CS"/>
        </w:rPr>
        <w:t xml:space="preserve"> </w:t>
      </w:r>
    </w:p>
    <w:p w14:paraId="7A892DD5" w14:textId="3DF38477" w:rsidR="008A03DE" w:rsidRPr="00F77FD0" w:rsidRDefault="008A03DE" w:rsidP="008A03DE">
      <w:pPr>
        <w:jc w:val="center"/>
        <w:rPr>
          <w:rFonts w:eastAsia="Times New Roman"/>
          <w:bCs/>
          <w:lang w:val="sr-Cyrl-CS"/>
        </w:rPr>
      </w:pPr>
      <w:r w:rsidRPr="00F77FD0">
        <w:rPr>
          <w:rFonts w:eastAsia="Times New Roman"/>
          <w:bCs/>
          <w:lang w:val="sr-Cyrl-CS"/>
        </w:rPr>
        <w:t>Члан 1</w:t>
      </w:r>
      <w:r w:rsidR="00252C79" w:rsidRPr="00F77FD0">
        <w:rPr>
          <w:rFonts w:eastAsia="Times New Roman"/>
          <w:bCs/>
          <w:lang w:val="sr-Cyrl-CS"/>
        </w:rPr>
        <w:t>1</w:t>
      </w:r>
      <w:r w:rsidR="00B71991" w:rsidRPr="00F77FD0">
        <w:rPr>
          <w:rFonts w:eastAsia="Times New Roman"/>
          <w:bCs/>
          <w:lang w:val="sr-Latn-CS"/>
        </w:rPr>
        <w:t>1</w:t>
      </w:r>
      <w:r w:rsidRPr="00F77FD0">
        <w:rPr>
          <w:rFonts w:eastAsia="Times New Roman"/>
          <w:bCs/>
          <w:lang w:val="sr-Cyrl-CS"/>
        </w:rPr>
        <w:t xml:space="preserve">. </w:t>
      </w:r>
      <w:r w:rsidRPr="00F77FD0">
        <w:rPr>
          <w:rFonts w:ascii="Tahoma" w:eastAsia="Times New Roman" w:hAnsi="Tahoma" w:cs="Tahoma"/>
          <w:bCs/>
          <w:lang w:val="sr-Cyrl-CS"/>
        </w:rPr>
        <w:t>﻿</w:t>
      </w:r>
    </w:p>
    <w:p w14:paraId="356ECC6D" w14:textId="3984ECAC" w:rsidR="00C37E7D" w:rsidRPr="00F77FD0" w:rsidRDefault="004D65E5" w:rsidP="00CD75AD">
      <w:pPr>
        <w:pStyle w:val="1tekst"/>
        <w:rPr>
          <w:sz w:val="24"/>
          <w:szCs w:val="24"/>
          <w:lang w:val="sr-Cyrl-CS"/>
        </w:rPr>
      </w:pPr>
      <w:r w:rsidRPr="00F77FD0">
        <w:rPr>
          <w:sz w:val="24"/>
          <w:szCs w:val="24"/>
          <w:lang w:val="sr-Cyrl-RS"/>
        </w:rPr>
        <w:t>Ж</w:t>
      </w:r>
      <w:r w:rsidRPr="00F77FD0">
        <w:rPr>
          <w:sz w:val="24"/>
          <w:szCs w:val="24"/>
          <w:lang w:val="sr-Cyrl-CS"/>
        </w:rPr>
        <w:t xml:space="preserve">елезнички превозник и </w:t>
      </w:r>
      <w:r w:rsidR="00CE7662" w:rsidRPr="00F77FD0">
        <w:rPr>
          <w:sz w:val="24"/>
          <w:szCs w:val="24"/>
          <w:lang w:val="sr-Cyrl-CS"/>
        </w:rPr>
        <w:t xml:space="preserve">оператор </w:t>
      </w:r>
      <w:r w:rsidRPr="00F77FD0">
        <w:rPr>
          <w:sz w:val="24"/>
          <w:szCs w:val="24"/>
          <w:lang w:val="sr-Cyrl-CS"/>
        </w:rPr>
        <w:t xml:space="preserve"> станице чији </w:t>
      </w:r>
      <w:r w:rsidR="00781C33" w:rsidRPr="00F77FD0">
        <w:rPr>
          <w:sz w:val="24"/>
          <w:szCs w:val="24"/>
          <w:lang w:val="sr-Cyrl-CS"/>
        </w:rPr>
        <w:t xml:space="preserve">је </w:t>
      </w:r>
      <w:r w:rsidRPr="00F77FD0">
        <w:rPr>
          <w:sz w:val="24"/>
          <w:szCs w:val="24"/>
          <w:lang w:val="sr-Cyrl-CS"/>
        </w:rPr>
        <w:t xml:space="preserve">годишњи просечан </w:t>
      </w:r>
      <w:r w:rsidR="003D6A42" w:rsidRPr="00F77FD0">
        <w:rPr>
          <w:sz w:val="24"/>
          <w:szCs w:val="24"/>
          <w:lang w:val="sr-Cyrl-CS"/>
        </w:rPr>
        <w:t>промет</w:t>
      </w:r>
      <w:r w:rsidR="00781C33" w:rsidRPr="00F77FD0">
        <w:rPr>
          <w:sz w:val="24"/>
          <w:szCs w:val="24"/>
          <w:lang w:val="sr-Cyrl-CS"/>
        </w:rPr>
        <w:t xml:space="preserve"> већи од</w:t>
      </w:r>
      <w:r w:rsidRPr="00F77FD0">
        <w:rPr>
          <w:sz w:val="24"/>
          <w:szCs w:val="24"/>
          <w:lang w:val="sr-Cyrl-CS"/>
        </w:rPr>
        <w:t xml:space="preserve"> 10.000 путника дневно, успостављају</w:t>
      </w:r>
      <w:r w:rsidR="00781C33" w:rsidRPr="00F77FD0">
        <w:rPr>
          <w:sz w:val="24"/>
          <w:szCs w:val="24"/>
          <w:lang w:val="sr-Cyrl-CS"/>
        </w:rPr>
        <w:t xml:space="preserve"> </w:t>
      </w:r>
      <w:r w:rsidR="008A03DE" w:rsidRPr="00F77FD0">
        <w:rPr>
          <w:sz w:val="24"/>
          <w:szCs w:val="24"/>
          <w:lang w:val="sr-Cyrl-CS"/>
        </w:rPr>
        <w:t xml:space="preserve">механизам за </w:t>
      </w:r>
      <w:r w:rsidR="008065EC" w:rsidRPr="00F77FD0">
        <w:rPr>
          <w:sz w:val="24"/>
          <w:szCs w:val="24"/>
          <w:lang w:val="sr-Cyrl-RS"/>
        </w:rPr>
        <w:t>поступање</w:t>
      </w:r>
      <w:r w:rsidR="008A03DE" w:rsidRPr="00F77FD0">
        <w:rPr>
          <w:sz w:val="24"/>
          <w:szCs w:val="24"/>
          <w:lang w:val="sr-Cyrl-CS"/>
        </w:rPr>
        <w:t xml:space="preserve"> по основу притужби, у вези са правима путника прописаним овим законом. Железничк</w:t>
      </w:r>
      <w:r w:rsidR="0054752F" w:rsidRPr="00F77FD0">
        <w:rPr>
          <w:sz w:val="24"/>
          <w:szCs w:val="24"/>
          <w:lang w:val="sr-Cyrl-CS"/>
        </w:rPr>
        <w:t>и</w:t>
      </w:r>
      <w:r w:rsidR="008A03DE" w:rsidRPr="00F77FD0">
        <w:rPr>
          <w:sz w:val="24"/>
          <w:szCs w:val="24"/>
          <w:lang w:val="sr-Cyrl-CS"/>
        </w:rPr>
        <w:t xml:space="preserve"> превозни</w:t>
      </w:r>
      <w:r w:rsidR="009519CB" w:rsidRPr="00F77FD0">
        <w:rPr>
          <w:sz w:val="24"/>
          <w:szCs w:val="24"/>
          <w:lang w:val="sr-Cyrl-CS"/>
        </w:rPr>
        <w:t xml:space="preserve">к и </w:t>
      </w:r>
      <w:r w:rsidR="00541E0A" w:rsidRPr="00F77FD0">
        <w:rPr>
          <w:sz w:val="24"/>
          <w:szCs w:val="24"/>
          <w:lang w:val="sr-Cyrl-CS"/>
        </w:rPr>
        <w:t xml:space="preserve">оператор </w:t>
      </w:r>
      <w:r w:rsidR="009519CB" w:rsidRPr="00F77FD0">
        <w:rPr>
          <w:sz w:val="24"/>
          <w:szCs w:val="24"/>
          <w:lang w:val="sr-Cyrl-CS"/>
        </w:rPr>
        <w:t>станице</w:t>
      </w:r>
      <w:r w:rsidR="008A03DE" w:rsidRPr="00F77FD0">
        <w:rPr>
          <w:sz w:val="24"/>
          <w:szCs w:val="24"/>
          <w:lang w:val="sr-Cyrl-CS"/>
        </w:rPr>
        <w:t xml:space="preserve"> дужни </w:t>
      </w:r>
      <w:r w:rsidR="00B07A0F" w:rsidRPr="00F77FD0">
        <w:rPr>
          <w:sz w:val="24"/>
          <w:szCs w:val="24"/>
          <w:lang w:val="sr-Cyrl-CS"/>
        </w:rPr>
        <w:t xml:space="preserve">су </w:t>
      </w:r>
      <w:r w:rsidR="008A03DE" w:rsidRPr="00F77FD0">
        <w:rPr>
          <w:sz w:val="24"/>
          <w:szCs w:val="24"/>
          <w:lang w:val="sr-Cyrl-CS"/>
        </w:rPr>
        <w:t>да на својој интернет страници и на други одговарајући начин учине путницима широко доступне контакт информације и радни језик у вези са подношењем притужби.</w:t>
      </w:r>
      <w:r w:rsidR="00BF569C" w:rsidRPr="00F77FD0">
        <w:rPr>
          <w:sz w:val="24"/>
          <w:szCs w:val="24"/>
          <w:lang w:val="sr-Cyrl-CS"/>
        </w:rPr>
        <w:t xml:space="preserve"> </w:t>
      </w:r>
    </w:p>
    <w:p w14:paraId="76A54B6F" w14:textId="233CBCD6" w:rsidR="00BF569C" w:rsidRPr="00F77FD0" w:rsidRDefault="00C37E7D" w:rsidP="00CD75AD">
      <w:pPr>
        <w:pStyle w:val="1tekst"/>
        <w:rPr>
          <w:sz w:val="24"/>
          <w:szCs w:val="24"/>
          <w:lang w:val="sr-Cyrl-CS"/>
        </w:rPr>
      </w:pPr>
      <w:r w:rsidRPr="00F77FD0">
        <w:rPr>
          <w:sz w:val="24"/>
          <w:szCs w:val="24"/>
          <w:lang w:val="sr-Cyrl-CS"/>
        </w:rPr>
        <w:t>М</w:t>
      </w:r>
      <w:r w:rsidR="00BF569C" w:rsidRPr="00F77FD0">
        <w:rPr>
          <w:sz w:val="24"/>
          <w:szCs w:val="24"/>
          <w:lang w:val="sr-Cyrl-CS"/>
        </w:rPr>
        <w:t>еханизам</w:t>
      </w:r>
      <w:r w:rsidRPr="00F77FD0">
        <w:rPr>
          <w:sz w:val="24"/>
          <w:szCs w:val="24"/>
          <w:lang w:val="sr-Cyrl-CS"/>
        </w:rPr>
        <w:t xml:space="preserve"> из става 1. овог члана</w:t>
      </w:r>
      <w:r w:rsidR="00BF569C" w:rsidRPr="00F77FD0">
        <w:rPr>
          <w:sz w:val="24"/>
          <w:szCs w:val="24"/>
          <w:lang w:val="sr-Cyrl-CS"/>
        </w:rPr>
        <w:t xml:space="preserve"> не </w:t>
      </w:r>
      <w:r w:rsidR="00943CE1" w:rsidRPr="00F77FD0">
        <w:rPr>
          <w:sz w:val="24"/>
          <w:szCs w:val="24"/>
          <w:lang w:val="sr-Cyrl-CS"/>
        </w:rPr>
        <w:t>примењује</w:t>
      </w:r>
      <w:r w:rsidRPr="00F77FD0">
        <w:rPr>
          <w:sz w:val="24"/>
          <w:szCs w:val="24"/>
          <w:lang w:val="sr-Cyrl-CS"/>
        </w:rPr>
        <w:t xml:space="preserve"> се на одредбе</w:t>
      </w:r>
      <w:r w:rsidR="00943CE1" w:rsidRPr="00F77FD0">
        <w:rPr>
          <w:sz w:val="24"/>
          <w:szCs w:val="24"/>
          <w:lang w:val="sr-Cyrl-CS"/>
        </w:rPr>
        <w:t xml:space="preserve"> из чл</w:t>
      </w:r>
      <w:r w:rsidRPr="00F77FD0">
        <w:rPr>
          <w:sz w:val="24"/>
          <w:szCs w:val="24"/>
          <w:lang w:val="sr-Cyrl-CS"/>
        </w:rPr>
        <w:t>ана</w:t>
      </w:r>
      <w:r w:rsidR="00943CE1" w:rsidRPr="00F77FD0">
        <w:rPr>
          <w:sz w:val="24"/>
          <w:szCs w:val="24"/>
          <w:lang w:val="sr-Cyrl-CS"/>
        </w:rPr>
        <w:t xml:space="preserve"> 8</w:t>
      </w:r>
      <w:r w:rsidR="00F93F4E" w:rsidRPr="00F77FD0">
        <w:rPr>
          <w:sz w:val="24"/>
          <w:szCs w:val="24"/>
          <w:lang w:val="sr-Cyrl-CS"/>
        </w:rPr>
        <w:t>4</w:t>
      </w:r>
      <w:r w:rsidR="00943CE1" w:rsidRPr="00F77FD0">
        <w:rPr>
          <w:sz w:val="24"/>
          <w:szCs w:val="24"/>
          <w:lang w:val="sr-Cyrl-CS"/>
        </w:rPr>
        <w:t xml:space="preserve">. став 9. и </w:t>
      </w:r>
      <w:r w:rsidRPr="00F77FD0">
        <w:rPr>
          <w:sz w:val="24"/>
          <w:szCs w:val="24"/>
          <w:lang w:val="sr-Cyrl-CS"/>
        </w:rPr>
        <w:t xml:space="preserve">члана </w:t>
      </w:r>
      <w:r w:rsidR="00F77C64" w:rsidRPr="00F77FD0">
        <w:rPr>
          <w:sz w:val="24"/>
          <w:szCs w:val="24"/>
          <w:lang w:val="sr-Cyrl-CS"/>
        </w:rPr>
        <w:t>10</w:t>
      </w:r>
      <w:r w:rsidR="00F93F4E" w:rsidRPr="00F77FD0">
        <w:rPr>
          <w:sz w:val="24"/>
          <w:szCs w:val="24"/>
          <w:lang w:val="sr-Cyrl-CS"/>
        </w:rPr>
        <w:t>4</w:t>
      </w:r>
      <w:r w:rsidR="00252C79" w:rsidRPr="00F77FD0">
        <w:rPr>
          <w:sz w:val="24"/>
          <w:szCs w:val="24"/>
          <w:lang w:val="sr-Cyrl-CS"/>
        </w:rPr>
        <w:t>.</w:t>
      </w:r>
      <w:r w:rsidR="00943CE1" w:rsidRPr="00F77FD0">
        <w:rPr>
          <w:sz w:val="24"/>
          <w:szCs w:val="24"/>
          <w:lang w:val="sr-Cyrl-CS"/>
        </w:rPr>
        <w:t xml:space="preserve"> овог закона.</w:t>
      </w:r>
    </w:p>
    <w:p w14:paraId="3E4BD95C" w14:textId="77777777" w:rsidR="00233473" w:rsidRPr="00F77FD0" w:rsidRDefault="00636E12" w:rsidP="00636E12">
      <w:pPr>
        <w:pStyle w:val="1tekst"/>
        <w:rPr>
          <w:sz w:val="24"/>
          <w:szCs w:val="24"/>
          <w:lang w:val="sr-Cyrl-CS"/>
        </w:rPr>
      </w:pPr>
      <w:r w:rsidRPr="00F77FD0">
        <w:rPr>
          <w:sz w:val="24"/>
          <w:szCs w:val="24"/>
          <w:lang w:val="sr-Cyrl-CS"/>
        </w:rPr>
        <w:t>Путници који користе механизме из става 1. овог члана могу поднети при</w:t>
      </w:r>
      <w:r w:rsidR="00461DB1" w:rsidRPr="00F77FD0">
        <w:rPr>
          <w:sz w:val="24"/>
          <w:szCs w:val="24"/>
          <w:lang w:val="sr-Cyrl-CS"/>
        </w:rPr>
        <w:t xml:space="preserve">тужбу </w:t>
      </w:r>
      <w:r w:rsidRPr="00F77FD0">
        <w:rPr>
          <w:sz w:val="24"/>
          <w:szCs w:val="24"/>
          <w:lang w:val="sr-Cyrl-CS"/>
        </w:rPr>
        <w:t xml:space="preserve"> железничком превознику или</w:t>
      </w:r>
      <w:r w:rsidR="00461DB1" w:rsidRPr="00F77FD0">
        <w:rPr>
          <w:sz w:val="24"/>
          <w:szCs w:val="24"/>
          <w:lang w:val="sr-Cyrl-CS"/>
        </w:rPr>
        <w:t xml:space="preserve"> управљачу станице у </w:t>
      </w:r>
      <w:r w:rsidR="001971B8" w:rsidRPr="00F77FD0">
        <w:rPr>
          <w:sz w:val="24"/>
          <w:szCs w:val="24"/>
          <w:lang w:val="sr-Cyrl-CS"/>
        </w:rPr>
        <w:t xml:space="preserve">оквиру </w:t>
      </w:r>
      <w:r w:rsidRPr="00F77FD0">
        <w:rPr>
          <w:sz w:val="24"/>
          <w:szCs w:val="24"/>
          <w:lang w:val="sr-Cyrl-CS"/>
        </w:rPr>
        <w:t xml:space="preserve">њихове надлежности. </w:t>
      </w:r>
    </w:p>
    <w:p w14:paraId="7EDE77F5" w14:textId="77777777" w:rsidR="00636E12" w:rsidRPr="00F77FD0" w:rsidRDefault="00233473" w:rsidP="00253F23">
      <w:pPr>
        <w:pStyle w:val="1tekst"/>
        <w:rPr>
          <w:sz w:val="24"/>
          <w:szCs w:val="24"/>
          <w:lang w:val="sr-Cyrl-CS"/>
        </w:rPr>
      </w:pPr>
      <w:r w:rsidRPr="00F77FD0">
        <w:rPr>
          <w:sz w:val="24"/>
          <w:szCs w:val="24"/>
          <w:lang w:val="sr-Cyrl-CS"/>
        </w:rPr>
        <w:t>Притужба</w:t>
      </w:r>
      <w:r w:rsidR="00636E12" w:rsidRPr="00F77FD0">
        <w:rPr>
          <w:sz w:val="24"/>
          <w:szCs w:val="24"/>
          <w:lang w:val="sr-Cyrl-CS"/>
        </w:rPr>
        <w:t xml:space="preserve"> мора бити поднета у року од три месеца од </w:t>
      </w:r>
      <w:r w:rsidRPr="00F77FD0">
        <w:rPr>
          <w:sz w:val="24"/>
          <w:szCs w:val="24"/>
          <w:lang w:val="sr-Cyrl-CS"/>
        </w:rPr>
        <w:t>догађаја</w:t>
      </w:r>
      <w:r w:rsidR="00636E12" w:rsidRPr="00F77FD0">
        <w:rPr>
          <w:sz w:val="24"/>
          <w:szCs w:val="24"/>
          <w:lang w:val="sr-Cyrl-CS"/>
        </w:rPr>
        <w:t xml:space="preserve"> на који се притужба односи. </w:t>
      </w:r>
    </w:p>
    <w:p w14:paraId="37ACF488" w14:textId="182DFE70" w:rsidR="008A03DE" w:rsidRPr="00F77FD0" w:rsidRDefault="008A03DE" w:rsidP="00541E0A">
      <w:pPr>
        <w:pStyle w:val="1tekst"/>
        <w:rPr>
          <w:sz w:val="24"/>
          <w:szCs w:val="24"/>
          <w:lang w:val="sr-Cyrl-CS"/>
        </w:rPr>
      </w:pPr>
      <w:r w:rsidRPr="00F77FD0">
        <w:rPr>
          <w:sz w:val="24"/>
          <w:szCs w:val="24"/>
          <w:lang w:val="sr-Cyrl-CS"/>
        </w:rPr>
        <w:t>Железнички превозник</w:t>
      </w:r>
      <w:r w:rsidR="0009385E" w:rsidRPr="00F77FD0">
        <w:rPr>
          <w:sz w:val="24"/>
          <w:szCs w:val="24"/>
          <w:lang w:val="sr-Cyrl-CS"/>
        </w:rPr>
        <w:t xml:space="preserve"> и </w:t>
      </w:r>
      <w:r w:rsidR="00541E0A" w:rsidRPr="00F77FD0">
        <w:rPr>
          <w:sz w:val="24"/>
          <w:szCs w:val="24"/>
          <w:lang w:val="sr-Cyrl-CS"/>
        </w:rPr>
        <w:t xml:space="preserve">оператор </w:t>
      </w:r>
      <w:r w:rsidR="0009385E" w:rsidRPr="00F77FD0">
        <w:rPr>
          <w:sz w:val="24"/>
          <w:szCs w:val="24"/>
          <w:lang w:val="sr-Cyrl-CS"/>
        </w:rPr>
        <w:t>станице</w:t>
      </w:r>
      <w:r w:rsidRPr="00F77FD0">
        <w:rPr>
          <w:sz w:val="24"/>
          <w:szCs w:val="24"/>
          <w:lang w:val="sr-Cyrl-CS"/>
        </w:rPr>
        <w:t xml:space="preserve">  дуж</w:t>
      </w:r>
      <w:r w:rsidR="00B07A0F" w:rsidRPr="00F77FD0">
        <w:rPr>
          <w:sz w:val="24"/>
          <w:szCs w:val="24"/>
          <w:lang w:val="sr-Cyrl-CS"/>
        </w:rPr>
        <w:t>ни су</w:t>
      </w:r>
      <w:r w:rsidRPr="00F77FD0">
        <w:rPr>
          <w:sz w:val="24"/>
          <w:szCs w:val="24"/>
          <w:lang w:val="sr-Cyrl-CS"/>
        </w:rPr>
        <w:t xml:space="preserve"> да у року од 30 дана </w:t>
      </w:r>
      <w:r w:rsidR="000724F7" w:rsidRPr="00F77FD0">
        <w:rPr>
          <w:sz w:val="24"/>
          <w:szCs w:val="24"/>
          <w:lang w:val="sr-Cyrl-CS"/>
        </w:rPr>
        <w:t>од пријема притужбе</w:t>
      </w:r>
      <w:r w:rsidR="0009385E" w:rsidRPr="00F77FD0">
        <w:rPr>
          <w:sz w:val="24"/>
          <w:szCs w:val="24"/>
          <w:lang w:val="sr-Cyrl-CS"/>
        </w:rPr>
        <w:t>,</w:t>
      </w:r>
      <w:r w:rsidR="000724F7" w:rsidRPr="00F77FD0">
        <w:rPr>
          <w:sz w:val="24"/>
          <w:szCs w:val="24"/>
          <w:lang w:val="sr-Cyrl-CS"/>
        </w:rPr>
        <w:t xml:space="preserve"> </w:t>
      </w:r>
      <w:r w:rsidRPr="00F77FD0">
        <w:rPr>
          <w:sz w:val="24"/>
          <w:szCs w:val="24"/>
          <w:lang w:val="sr-Cyrl-CS"/>
        </w:rPr>
        <w:t>достави образложен одговор или, у оправданим случајевима, да информише путника до ког датума у периоду до три месеца од дана пријема притужбе путник може очекивати одговор.</w:t>
      </w:r>
    </w:p>
    <w:p w14:paraId="012DC912" w14:textId="7809CAFE" w:rsidR="00253F23" w:rsidRPr="00F77FD0" w:rsidRDefault="00253F23" w:rsidP="00253F23">
      <w:pPr>
        <w:pStyle w:val="1tekst"/>
        <w:rPr>
          <w:sz w:val="24"/>
          <w:szCs w:val="24"/>
          <w:lang w:val="sr-Cyrl-CS"/>
        </w:rPr>
      </w:pPr>
      <w:r w:rsidRPr="00F77FD0">
        <w:rPr>
          <w:sz w:val="24"/>
          <w:szCs w:val="24"/>
          <w:lang w:val="sr-Cyrl-CS"/>
        </w:rPr>
        <w:t xml:space="preserve">Железнички превозник и </w:t>
      </w:r>
      <w:r w:rsidR="00541E0A" w:rsidRPr="00F77FD0">
        <w:rPr>
          <w:sz w:val="24"/>
          <w:szCs w:val="24"/>
          <w:lang w:val="sr-Cyrl-CS"/>
        </w:rPr>
        <w:t xml:space="preserve">оператор </w:t>
      </w:r>
      <w:r w:rsidRPr="00F77FD0">
        <w:rPr>
          <w:sz w:val="24"/>
          <w:szCs w:val="24"/>
          <w:lang w:val="sr-Cyrl-CS"/>
        </w:rPr>
        <w:t>станице дужни су да чувају податке неопходне за оцену притужбе током целог трајања поступка решавања притужби, који обухвата и поступке решавања притужби из чл</w:t>
      </w:r>
      <w:r w:rsidR="00A60771" w:rsidRPr="00F77FD0">
        <w:rPr>
          <w:sz w:val="24"/>
          <w:szCs w:val="24"/>
          <w:lang w:val="sr-Cyrl-CS"/>
        </w:rPr>
        <w:t xml:space="preserve">. </w:t>
      </w:r>
      <w:r w:rsidR="00F93F4E" w:rsidRPr="00F77FD0">
        <w:rPr>
          <w:sz w:val="24"/>
          <w:szCs w:val="24"/>
          <w:lang w:val="sr-Cyrl-CS"/>
        </w:rPr>
        <w:t>141</w:t>
      </w:r>
      <w:r w:rsidR="00A60771" w:rsidRPr="00F77FD0">
        <w:rPr>
          <w:sz w:val="24"/>
          <w:szCs w:val="24"/>
          <w:lang w:val="sr-Cyrl-RS"/>
        </w:rPr>
        <w:t>.</w:t>
      </w:r>
      <w:r w:rsidR="00A60771" w:rsidRPr="00F77FD0">
        <w:rPr>
          <w:sz w:val="24"/>
          <w:szCs w:val="24"/>
          <w:lang w:val="sr-Cyrl-CS"/>
        </w:rPr>
        <w:t xml:space="preserve"> </w:t>
      </w:r>
      <w:r w:rsidR="00A60771" w:rsidRPr="00F77FD0">
        <w:rPr>
          <w:sz w:val="24"/>
          <w:szCs w:val="24"/>
          <w:lang w:val="sr-Cyrl-RS"/>
        </w:rPr>
        <w:t>и</w:t>
      </w:r>
      <w:r w:rsidR="00F93F4E" w:rsidRPr="00F77FD0">
        <w:rPr>
          <w:sz w:val="24"/>
          <w:szCs w:val="24"/>
          <w:lang w:val="sr-Cyrl-CS"/>
        </w:rPr>
        <w:t xml:space="preserve"> 142</w:t>
      </w:r>
      <w:r w:rsidR="00A60771" w:rsidRPr="00F77FD0">
        <w:rPr>
          <w:sz w:val="24"/>
          <w:szCs w:val="24"/>
          <w:lang w:val="sr-Cyrl-CS"/>
        </w:rPr>
        <w:t xml:space="preserve">. </w:t>
      </w:r>
      <w:r w:rsidR="005F5A14" w:rsidRPr="00F77FD0">
        <w:rPr>
          <w:sz w:val="24"/>
          <w:szCs w:val="24"/>
          <w:lang w:val="sr-Cyrl-CS"/>
        </w:rPr>
        <w:t>овог закона</w:t>
      </w:r>
      <w:r w:rsidRPr="00F77FD0">
        <w:rPr>
          <w:sz w:val="24"/>
          <w:szCs w:val="24"/>
          <w:lang w:val="sr-Cyrl-CS"/>
        </w:rPr>
        <w:t xml:space="preserve">, и </w:t>
      </w:r>
      <w:r w:rsidR="009C5C9D" w:rsidRPr="00F77FD0">
        <w:rPr>
          <w:sz w:val="24"/>
          <w:szCs w:val="24"/>
          <w:lang w:val="sr-Cyrl-CS"/>
        </w:rPr>
        <w:t xml:space="preserve">на захтев </w:t>
      </w:r>
      <w:r w:rsidRPr="00F77FD0">
        <w:rPr>
          <w:sz w:val="24"/>
          <w:szCs w:val="24"/>
          <w:lang w:val="sr-Cyrl-CS"/>
        </w:rPr>
        <w:t xml:space="preserve">те податке достављају </w:t>
      </w:r>
      <w:r w:rsidR="00EE0E26" w:rsidRPr="00F77FD0">
        <w:rPr>
          <w:sz w:val="24"/>
          <w:szCs w:val="24"/>
          <w:lang w:val="sr-Cyrl-CS"/>
        </w:rPr>
        <w:t>Дирекцији</w:t>
      </w:r>
      <w:r w:rsidR="005F5A14" w:rsidRPr="00F77FD0">
        <w:rPr>
          <w:sz w:val="24"/>
          <w:szCs w:val="24"/>
          <w:lang w:val="sr-Cyrl-CS"/>
        </w:rPr>
        <w:t xml:space="preserve"> или другом надлежном органу</w:t>
      </w:r>
      <w:r w:rsidRPr="00F77FD0">
        <w:rPr>
          <w:sz w:val="24"/>
          <w:szCs w:val="24"/>
          <w:lang w:val="sr-Cyrl-CS"/>
        </w:rPr>
        <w:t>.</w:t>
      </w:r>
    </w:p>
    <w:p w14:paraId="54876BD7" w14:textId="69010B08" w:rsidR="00CF3E0A" w:rsidRPr="00F77FD0" w:rsidRDefault="00CF3E0A" w:rsidP="00253F23">
      <w:pPr>
        <w:pStyle w:val="1tekst"/>
        <w:rPr>
          <w:sz w:val="24"/>
          <w:szCs w:val="24"/>
          <w:lang w:val="sr-Cyrl-CS"/>
        </w:rPr>
      </w:pPr>
      <w:r w:rsidRPr="00F77FD0">
        <w:rPr>
          <w:sz w:val="24"/>
          <w:szCs w:val="24"/>
          <w:lang w:val="sr-Cyrl-CS"/>
        </w:rPr>
        <w:t xml:space="preserve">Појединости </w:t>
      </w:r>
      <w:r w:rsidR="00253F23" w:rsidRPr="00F77FD0">
        <w:rPr>
          <w:sz w:val="24"/>
          <w:szCs w:val="24"/>
          <w:lang w:val="sr-Cyrl-CS"/>
        </w:rPr>
        <w:t xml:space="preserve">поступка </w:t>
      </w:r>
      <w:r w:rsidR="006B33BF" w:rsidRPr="00F77FD0">
        <w:rPr>
          <w:sz w:val="24"/>
          <w:szCs w:val="24"/>
          <w:lang w:val="sr-Cyrl-CS"/>
        </w:rPr>
        <w:t>по притужб</w:t>
      </w:r>
      <w:r w:rsidR="00BF1F11" w:rsidRPr="00F77FD0">
        <w:rPr>
          <w:sz w:val="24"/>
          <w:szCs w:val="24"/>
          <w:lang w:val="sr-Cyrl-RS"/>
        </w:rPr>
        <w:t>ама</w:t>
      </w:r>
      <w:r w:rsidR="00253F23" w:rsidRPr="00F77FD0">
        <w:rPr>
          <w:sz w:val="24"/>
          <w:szCs w:val="24"/>
          <w:lang w:val="sr-Cyrl-CS"/>
        </w:rPr>
        <w:t xml:space="preserve"> морају бити доступни</w:t>
      </w:r>
      <w:r w:rsidR="003022DF" w:rsidRPr="00F77FD0">
        <w:rPr>
          <w:sz w:val="24"/>
          <w:szCs w:val="24"/>
          <w:lang w:val="sr-Cyrl-CS"/>
        </w:rPr>
        <w:t xml:space="preserve"> </w:t>
      </w:r>
      <w:r w:rsidR="00253F23" w:rsidRPr="00F77FD0">
        <w:rPr>
          <w:sz w:val="24"/>
          <w:szCs w:val="24"/>
          <w:lang w:val="sr-Cyrl-CS"/>
        </w:rPr>
        <w:t>јавности,</w:t>
      </w:r>
      <w:r w:rsidR="00660595" w:rsidRPr="00F77FD0">
        <w:rPr>
          <w:sz w:val="24"/>
          <w:szCs w:val="24"/>
          <w:lang w:val="sr-Cyrl-CS"/>
        </w:rPr>
        <w:t xml:space="preserve"> </w:t>
      </w:r>
      <w:r w:rsidR="00660595" w:rsidRPr="00F77FD0">
        <w:rPr>
          <w:sz w:val="24"/>
          <w:szCs w:val="24"/>
          <w:lang w:val="sr-Cyrl-RS"/>
        </w:rPr>
        <w:t>на начин</w:t>
      </w:r>
      <w:r w:rsidR="00E27C3E" w:rsidRPr="00F77FD0">
        <w:rPr>
          <w:sz w:val="24"/>
          <w:szCs w:val="24"/>
          <w:lang w:val="sr-Cyrl-RS"/>
        </w:rPr>
        <w:t xml:space="preserve"> који</w:t>
      </w:r>
      <w:r w:rsidR="00EF0258" w:rsidRPr="00F77FD0">
        <w:rPr>
          <w:sz w:val="24"/>
          <w:szCs w:val="24"/>
          <w:lang w:val="sr-Cyrl-RS"/>
        </w:rPr>
        <w:t xml:space="preserve"> је прилагођен </w:t>
      </w:r>
      <w:r w:rsidR="00253F23" w:rsidRPr="00F77FD0">
        <w:rPr>
          <w:sz w:val="24"/>
          <w:szCs w:val="24"/>
          <w:lang w:val="sr-Cyrl-CS"/>
        </w:rPr>
        <w:t xml:space="preserve"> особ</w:t>
      </w:r>
      <w:r w:rsidR="00E27C3E" w:rsidRPr="00F77FD0">
        <w:rPr>
          <w:sz w:val="24"/>
          <w:szCs w:val="24"/>
          <w:lang w:val="sr-Cyrl-CS"/>
        </w:rPr>
        <w:t>ама</w:t>
      </w:r>
      <w:r w:rsidR="00253F23" w:rsidRPr="00F77FD0">
        <w:rPr>
          <w:sz w:val="24"/>
          <w:szCs w:val="24"/>
          <w:lang w:val="sr-Cyrl-CS"/>
        </w:rPr>
        <w:t xml:space="preserve"> са инвалидитетом и особ</w:t>
      </w:r>
      <w:r w:rsidR="00E27C3E" w:rsidRPr="00F77FD0">
        <w:rPr>
          <w:sz w:val="24"/>
          <w:szCs w:val="24"/>
          <w:lang w:val="sr-Cyrl-CS"/>
        </w:rPr>
        <w:t>ама</w:t>
      </w:r>
      <w:r w:rsidRPr="00F77FD0">
        <w:rPr>
          <w:sz w:val="24"/>
          <w:szCs w:val="24"/>
          <w:lang w:val="sr-Cyrl-CS"/>
        </w:rPr>
        <w:t xml:space="preserve"> са смањеном покретљивошћу. </w:t>
      </w:r>
    </w:p>
    <w:p w14:paraId="6A40E8B4" w14:textId="111AA38A" w:rsidR="00253F23" w:rsidRPr="00F77FD0" w:rsidRDefault="001404E1" w:rsidP="00253F23">
      <w:pPr>
        <w:pStyle w:val="1tekst"/>
        <w:rPr>
          <w:sz w:val="24"/>
          <w:szCs w:val="24"/>
          <w:lang w:val="sr-Cyrl-CS"/>
        </w:rPr>
      </w:pPr>
      <w:r w:rsidRPr="00F77FD0">
        <w:rPr>
          <w:sz w:val="24"/>
          <w:szCs w:val="24"/>
          <w:lang w:val="sr-Cyrl-CS"/>
        </w:rPr>
        <w:t xml:space="preserve">Појединости поступка из става </w:t>
      </w:r>
      <w:r w:rsidR="000A046D" w:rsidRPr="00F77FD0">
        <w:rPr>
          <w:sz w:val="24"/>
          <w:szCs w:val="24"/>
          <w:lang w:val="sr-Latn-RS"/>
        </w:rPr>
        <w:t>6</w:t>
      </w:r>
      <w:r w:rsidRPr="00F77FD0">
        <w:rPr>
          <w:sz w:val="24"/>
          <w:szCs w:val="24"/>
          <w:lang w:val="sr-Cyrl-CS"/>
        </w:rPr>
        <w:t>. овог члана биће</w:t>
      </w:r>
      <w:r w:rsidR="00253F23" w:rsidRPr="00F77FD0">
        <w:rPr>
          <w:sz w:val="24"/>
          <w:szCs w:val="24"/>
          <w:lang w:val="sr-Cyrl-CS"/>
        </w:rPr>
        <w:t xml:space="preserve"> доступне на захтев на </w:t>
      </w:r>
      <w:r w:rsidR="003E69E4" w:rsidRPr="00F77FD0">
        <w:rPr>
          <w:sz w:val="24"/>
          <w:szCs w:val="24"/>
          <w:lang w:val="sr-Cyrl-RS"/>
        </w:rPr>
        <w:t>српском језику</w:t>
      </w:r>
      <w:r w:rsidR="003E69E4" w:rsidRPr="00F77FD0">
        <w:rPr>
          <w:sz w:val="24"/>
          <w:szCs w:val="24"/>
          <w:lang w:val="sr-Cyrl-CS"/>
        </w:rPr>
        <w:t xml:space="preserve"> и језику државе</w:t>
      </w:r>
      <w:r w:rsidR="00B23AF7" w:rsidRPr="00F77FD0">
        <w:rPr>
          <w:sz w:val="24"/>
          <w:szCs w:val="24"/>
          <w:lang w:val="sr-Cyrl-CS"/>
        </w:rPr>
        <w:t xml:space="preserve"> у којој железнички превозник </w:t>
      </w:r>
      <w:r w:rsidR="00253F23" w:rsidRPr="00F77FD0">
        <w:rPr>
          <w:sz w:val="24"/>
          <w:szCs w:val="24"/>
          <w:lang w:val="sr-Cyrl-CS"/>
        </w:rPr>
        <w:t>послује.</w:t>
      </w:r>
    </w:p>
    <w:p w14:paraId="572C1F46" w14:textId="6F746DAC" w:rsidR="00253F23" w:rsidRPr="00F77FD0" w:rsidRDefault="00253F23" w:rsidP="00253F23">
      <w:pPr>
        <w:pStyle w:val="1tekst"/>
        <w:rPr>
          <w:sz w:val="24"/>
          <w:szCs w:val="24"/>
          <w:lang w:val="sr-Cyrl-CS"/>
        </w:rPr>
      </w:pPr>
      <w:r w:rsidRPr="00F77FD0">
        <w:rPr>
          <w:sz w:val="24"/>
          <w:szCs w:val="24"/>
          <w:lang w:val="sr-Cyrl-CS"/>
        </w:rPr>
        <w:t xml:space="preserve">У извештају из члана </w:t>
      </w:r>
      <w:r w:rsidR="00F93F4E" w:rsidRPr="00F77FD0">
        <w:rPr>
          <w:sz w:val="24"/>
          <w:szCs w:val="24"/>
          <w:lang w:val="sr-Cyrl-CS"/>
        </w:rPr>
        <w:t>96</w:t>
      </w:r>
      <w:r w:rsidRPr="00F77FD0">
        <w:rPr>
          <w:sz w:val="24"/>
          <w:szCs w:val="24"/>
          <w:lang w:val="sr-Cyrl-CS"/>
        </w:rPr>
        <w:t xml:space="preserve">. став </w:t>
      </w:r>
      <w:r w:rsidR="00F93F4E" w:rsidRPr="00F77FD0">
        <w:rPr>
          <w:sz w:val="24"/>
          <w:szCs w:val="24"/>
          <w:lang w:val="sr-Cyrl-CS"/>
        </w:rPr>
        <w:t>4</w:t>
      </w:r>
      <w:r w:rsidRPr="00F77FD0">
        <w:rPr>
          <w:sz w:val="24"/>
          <w:szCs w:val="24"/>
          <w:lang w:val="sr-Cyrl-CS"/>
        </w:rPr>
        <w:t>.</w:t>
      </w:r>
      <w:r w:rsidR="001D103C" w:rsidRPr="00F77FD0">
        <w:rPr>
          <w:sz w:val="24"/>
          <w:szCs w:val="24"/>
          <w:lang w:val="sr-Cyrl-CS"/>
        </w:rPr>
        <w:t xml:space="preserve"> овог закона</w:t>
      </w:r>
      <w:r w:rsidRPr="00F77FD0">
        <w:rPr>
          <w:sz w:val="24"/>
          <w:szCs w:val="24"/>
          <w:lang w:val="sr-Cyrl-CS"/>
        </w:rPr>
        <w:t xml:space="preserve"> железнички превозник објављује број и </w:t>
      </w:r>
      <w:r w:rsidR="001D103C" w:rsidRPr="00F77FD0">
        <w:rPr>
          <w:sz w:val="24"/>
          <w:szCs w:val="24"/>
          <w:lang w:val="sr-Cyrl-CS"/>
        </w:rPr>
        <w:t>категорије</w:t>
      </w:r>
      <w:r w:rsidR="0013231E" w:rsidRPr="00F77FD0">
        <w:rPr>
          <w:sz w:val="24"/>
          <w:szCs w:val="24"/>
          <w:lang w:val="sr-Cyrl-CS"/>
        </w:rPr>
        <w:t xml:space="preserve"> </w:t>
      </w:r>
      <w:r w:rsidRPr="00F77FD0">
        <w:rPr>
          <w:sz w:val="24"/>
          <w:szCs w:val="24"/>
          <w:lang w:val="sr-Cyrl-CS"/>
        </w:rPr>
        <w:t xml:space="preserve"> примљених и решених притужби, време потребно за одговор и предузете мере за побољшање.</w:t>
      </w:r>
    </w:p>
    <w:p w14:paraId="17E07664" w14:textId="77777777" w:rsidR="00BA6041" w:rsidRPr="00F77FD0" w:rsidRDefault="00BA6041" w:rsidP="004A018F">
      <w:pPr>
        <w:pStyle w:val="1tekst"/>
        <w:rPr>
          <w:sz w:val="24"/>
          <w:szCs w:val="24"/>
          <w:lang w:val="sr-Cyrl-CS"/>
        </w:rPr>
      </w:pPr>
    </w:p>
    <w:p w14:paraId="6709C6B3" w14:textId="377FF3FC" w:rsidR="008A03DE" w:rsidRPr="00F77FD0" w:rsidRDefault="008A03DE" w:rsidP="008A03DE">
      <w:pPr>
        <w:pStyle w:val="7podnas"/>
        <w:rPr>
          <w:b w:val="0"/>
          <w:sz w:val="24"/>
          <w:szCs w:val="24"/>
          <w:lang w:val="sr-Cyrl-CS"/>
        </w:rPr>
      </w:pPr>
      <w:r w:rsidRPr="00F77FD0">
        <w:rPr>
          <w:b w:val="0"/>
          <w:sz w:val="24"/>
          <w:szCs w:val="24"/>
          <w:lang w:val="sr-Cyrl-CS"/>
        </w:rPr>
        <w:t>Информисање путника о њиховим правима</w:t>
      </w:r>
    </w:p>
    <w:p w14:paraId="7D18B4CA" w14:textId="3034F459" w:rsidR="008A03DE" w:rsidRPr="00F77FD0" w:rsidRDefault="008A03DE" w:rsidP="008A03DE">
      <w:pPr>
        <w:jc w:val="center"/>
        <w:rPr>
          <w:rFonts w:eastAsia="Times New Roman"/>
          <w:bCs/>
          <w:lang w:val="sr-Cyrl-CS"/>
        </w:rPr>
      </w:pPr>
      <w:r w:rsidRPr="00F77FD0">
        <w:rPr>
          <w:rFonts w:eastAsia="Times New Roman"/>
          <w:bCs/>
          <w:lang w:val="sr-Cyrl-CS"/>
        </w:rPr>
        <w:t>Члан 1</w:t>
      </w:r>
      <w:r w:rsidR="00252C79" w:rsidRPr="00F77FD0">
        <w:rPr>
          <w:rFonts w:eastAsia="Times New Roman"/>
          <w:bCs/>
          <w:lang w:val="sr-Cyrl-CS"/>
        </w:rPr>
        <w:t>1</w:t>
      </w:r>
      <w:r w:rsidR="00B71991" w:rsidRPr="00F77FD0">
        <w:rPr>
          <w:rFonts w:eastAsia="Times New Roman"/>
          <w:bCs/>
          <w:lang w:val="sr-Latn-CS"/>
        </w:rPr>
        <w:t>2</w:t>
      </w:r>
      <w:r w:rsidRPr="00F77FD0">
        <w:rPr>
          <w:rFonts w:eastAsia="Times New Roman"/>
          <w:bCs/>
          <w:lang w:val="sr-Cyrl-CS"/>
        </w:rPr>
        <w:t>.</w:t>
      </w:r>
    </w:p>
    <w:p w14:paraId="37DC9B93" w14:textId="569B1C48" w:rsidR="008A03DE" w:rsidRPr="00F77FD0" w:rsidRDefault="008A03DE" w:rsidP="008A03DE">
      <w:pPr>
        <w:pStyle w:val="1tekst"/>
        <w:rPr>
          <w:sz w:val="24"/>
          <w:szCs w:val="24"/>
          <w:lang w:val="sr-Cyrl-CS"/>
        </w:rPr>
      </w:pPr>
      <w:r w:rsidRPr="00F77FD0">
        <w:rPr>
          <w:sz w:val="24"/>
          <w:szCs w:val="24"/>
          <w:lang w:val="sr-Cyrl-CS"/>
        </w:rPr>
        <w:t>При продаји карата за путовање железницом, осим у градском и приградском саобраћају, железнички превозници, управљачи станица</w:t>
      </w:r>
      <w:r w:rsidR="00675758" w:rsidRPr="00F77FD0">
        <w:rPr>
          <w:sz w:val="24"/>
          <w:szCs w:val="24"/>
          <w:lang w:val="sr-Cyrl-CS"/>
        </w:rPr>
        <w:t>, продавци карата</w:t>
      </w:r>
      <w:r w:rsidRPr="00F77FD0">
        <w:rPr>
          <w:sz w:val="24"/>
          <w:szCs w:val="24"/>
          <w:lang w:val="sr-Cyrl-CS"/>
        </w:rPr>
        <w:t xml:space="preserve"> и организатори путовања информишу путнике </w:t>
      </w:r>
      <w:r w:rsidR="005424AD" w:rsidRPr="00F77FD0">
        <w:rPr>
          <w:sz w:val="24"/>
          <w:szCs w:val="24"/>
          <w:lang w:val="sr-Cyrl-CS"/>
        </w:rPr>
        <w:t xml:space="preserve"> на станицама, у возу или на својим </w:t>
      </w:r>
      <w:r w:rsidR="005424AD" w:rsidRPr="00F77FD0">
        <w:rPr>
          <w:sz w:val="24"/>
          <w:szCs w:val="24"/>
          <w:lang w:val="sr-Cyrl-CS"/>
        </w:rPr>
        <w:lastRenderedPageBreak/>
        <w:t xml:space="preserve">интернет страницама </w:t>
      </w:r>
      <w:r w:rsidRPr="00F77FD0">
        <w:rPr>
          <w:sz w:val="24"/>
          <w:szCs w:val="24"/>
          <w:lang w:val="sr-Cyrl-CS"/>
        </w:rPr>
        <w:t>о њиховим правима из овог закона, као и о контакт информацијама Дирекције.</w:t>
      </w:r>
    </w:p>
    <w:p w14:paraId="2549295A" w14:textId="77777777" w:rsidR="00012D1E" w:rsidRPr="00F77FD0" w:rsidRDefault="00D0151C" w:rsidP="008A03DE">
      <w:pPr>
        <w:pStyle w:val="1tekst"/>
        <w:rPr>
          <w:sz w:val="24"/>
          <w:szCs w:val="24"/>
          <w:lang w:val="sr-Cyrl-CS"/>
        </w:rPr>
      </w:pPr>
      <w:r w:rsidRPr="00F77FD0">
        <w:rPr>
          <w:sz w:val="24"/>
          <w:szCs w:val="24"/>
          <w:lang w:val="sr-Cyrl-CS"/>
        </w:rPr>
        <w:t>Железнички превозници, управљачи станица, продавци карата и органи</w:t>
      </w:r>
      <w:r w:rsidR="008A5E80" w:rsidRPr="00F77FD0">
        <w:rPr>
          <w:sz w:val="24"/>
          <w:szCs w:val="24"/>
          <w:lang w:val="sr-Cyrl-CS"/>
        </w:rPr>
        <w:t>затори путовања</w:t>
      </w:r>
      <w:r w:rsidRPr="00F77FD0">
        <w:rPr>
          <w:sz w:val="24"/>
          <w:szCs w:val="24"/>
          <w:lang w:val="sr-Cyrl-CS"/>
        </w:rPr>
        <w:t xml:space="preserve"> </w:t>
      </w:r>
      <w:r w:rsidR="00655420" w:rsidRPr="00F77FD0">
        <w:rPr>
          <w:sz w:val="24"/>
          <w:szCs w:val="24"/>
          <w:lang w:val="sr-Cyrl-CS"/>
        </w:rPr>
        <w:t>пружају</w:t>
      </w:r>
      <w:r w:rsidR="008A5E80" w:rsidRPr="00F77FD0">
        <w:rPr>
          <w:sz w:val="24"/>
          <w:szCs w:val="24"/>
          <w:lang w:val="sr-Cyrl-CS"/>
        </w:rPr>
        <w:t xml:space="preserve"> </w:t>
      </w:r>
      <w:r w:rsidRPr="00F77FD0">
        <w:rPr>
          <w:sz w:val="24"/>
          <w:szCs w:val="24"/>
          <w:lang w:val="sr-Cyrl-CS"/>
        </w:rPr>
        <w:t>информације</w:t>
      </w:r>
      <w:r w:rsidR="008A5E80" w:rsidRPr="00F77FD0">
        <w:rPr>
          <w:sz w:val="24"/>
          <w:szCs w:val="24"/>
          <w:lang w:val="sr-Cyrl-CS"/>
        </w:rPr>
        <w:t xml:space="preserve"> из става 1. овог члана</w:t>
      </w:r>
      <w:r w:rsidRPr="00F77FD0">
        <w:rPr>
          <w:sz w:val="24"/>
          <w:szCs w:val="24"/>
          <w:lang w:val="sr-Cyrl-CS"/>
        </w:rPr>
        <w:t xml:space="preserve">, у папирној или електронској форми или на било који други начин, укључујући и приступачне форме, у складу са </w:t>
      </w:r>
      <w:r w:rsidR="005F12D6" w:rsidRPr="00F77FD0">
        <w:rPr>
          <w:sz w:val="24"/>
          <w:szCs w:val="24"/>
          <w:lang w:val="sr-Cyrl-CS"/>
        </w:rPr>
        <w:t>техничким спецификацијама интероперабилности које се односе на приступачност железничког система особама са инвалидитетом и особама са смањеном покретљивошћу</w:t>
      </w:r>
      <w:r w:rsidR="00B212C0" w:rsidRPr="00F77FD0">
        <w:rPr>
          <w:sz w:val="24"/>
          <w:szCs w:val="24"/>
          <w:lang w:val="sr-Cyrl-CS"/>
        </w:rPr>
        <w:t xml:space="preserve">. </w:t>
      </w:r>
    </w:p>
    <w:p w14:paraId="02C41819" w14:textId="5D5F7C05" w:rsidR="00D0151C" w:rsidRPr="00F77FD0" w:rsidRDefault="00655420" w:rsidP="008A03DE">
      <w:pPr>
        <w:pStyle w:val="1tekst"/>
        <w:rPr>
          <w:sz w:val="24"/>
          <w:szCs w:val="24"/>
          <w:lang w:val="sr-Cyrl-CS"/>
        </w:rPr>
      </w:pPr>
      <w:r w:rsidRPr="00F77FD0">
        <w:rPr>
          <w:sz w:val="24"/>
          <w:szCs w:val="24"/>
          <w:lang w:val="sr-Cyrl-CS"/>
        </w:rPr>
        <w:t>У случају отказивања путовања, пропуштене везе или дугог кашњења, л</w:t>
      </w:r>
      <w:r w:rsidR="0020168D" w:rsidRPr="00F77FD0">
        <w:rPr>
          <w:sz w:val="24"/>
          <w:szCs w:val="24"/>
          <w:lang w:val="sr-Cyrl-CS"/>
        </w:rPr>
        <w:t xml:space="preserve">ица из става </w:t>
      </w:r>
      <w:r w:rsidR="008B04AE" w:rsidRPr="00F77FD0">
        <w:rPr>
          <w:sz w:val="24"/>
          <w:szCs w:val="24"/>
          <w:lang w:val="sr-Cyrl-CS"/>
        </w:rPr>
        <w:t>2</w:t>
      </w:r>
      <w:r w:rsidR="0020168D" w:rsidRPr="00F77FD0">
        <w:rPr>
          <w:sz w:val="24"/>
          <w:szCs w:val="24"/>
          <w:lang w:val="sr-Cyrl-CS"/>
        </w:rPr>
        <w:t xml:space="preserve">. овог члана </w:t>
      </w:r>
      <w:r w:rsidRPr="00F77FD0">
        <w:rPr>
          <w:sz w:val="24"/>
          <w:szCs w:val="24"/>
          <w:lang w:val="sr-Cyrl-CS"/>
        </w:rPr>
        <w:t>обавештавају</w:t>
      </w:r>
      <w:r w:rsidR="00D0151C" w:rsidRPr="00F77FD0">
        <w:rPr>
          <w:sz w:val="24"/>
          <w:szCs w:val="24"/>
          <w:lang w:val="sr-Cyrl-CS"/>
        </w:rPr>
        <w:t xml:space="preserve"> где се ове информације могу добити</w:t>
      </w:r>
      <w:r w:rsidRPr="00F77FD0">
        <w:rPr>
          <w:sz w:val="24"/>
          <w:szCs w:val="24"/>
          <w:lang w:val="sr-Cyrl-CS"/>
        </w:rPr>
        <w:t>.</w:t>
      </w:r>
    </w:p>
    <w:p w14:paraId="3325ACB3" w14:textId="258C7BDF" w:rsidR="005228A3" w:rsidRPr="00F77FD0" w:rsidRDefault="005228A3" w:rsidP="008A03DE">
      <w:pPr>
        <w:pStyle w:val="1tekst"/>
        <w:rPr>
          <w:sz w:val="24"/>
          <w:szCs w:val="24"/>
          <w:lang w:val="sr-Cyrl-CS"/>
        </w:rPr>
      </w:pPr>
      <w:r w:rsidRPr="00F77FD0">
        <w:rPr>
          <w:sz w:val="24"/>
          <w:szCs w:val="24"/>
          <w:lang w:val="sr-Cyrl-CS"/>
        </w:rPr>
        <w:t xml:space="preserve">Пропуштена веза је ситуација у којој је путник пропустио једну или више услуга током путовања возом, која је продата у виду </w:t>
      </w:r>
      <w:r w:rsidR="0016354B" w:rsidRPr="00F77FD0">
        <w:rPr>
          <w:sz w:val="24"/>
          <w:szCs w:val="24"/>
          <w:lang w:val="sr-Cyrl-CS"/>
        </w:rPr>
        <w:t>јединствене</w:t>
      </w:r>
      <w:r w:rsidRPr="00F77FD0">
        <w:rPr>
          <w:sz w:val="24"/>
          <w:szCs w:val="24"/>
          <w:lang w:val="sr-Cyrl-CS"/>
        </w:rPr>
        <w:t xml:space="preserve"> карте, због кашњења или отказивања једне или више претходних услуга или због поласка пре предвиђеног времена поласка.</w:t>
      </w:r>
    </w:p>
    <w:p w14:paraId="600B4494" w14:textId="77777777" w:rsidR="00AB488F" w:rsidRPr="00F77FD0" w:rsidRDefault="00AB488F" w:rsidP="008A03DE">
      <w:pPr>
        <w:pStyle w:val="1tekst"/>
        <w:rPr>
          <w:sz w:val="24"/>
          <w:szCs w:val="24"/>
          <w:lang w:val="sr-Cyrl-CS"/>
        </w:rPr>
      </w:pPr>
    </w:p>
    <w:p w14:paraId="37DD259D" w14:textId="77777777" w:rsidR="008A03DE" w:rsidRPr="00F77FD0" w:rsidRDefault="008A03DE" w:rsidP="008A03DE">
      <w:pPr>
        <w:pStyle w:val="7podnas"/>
        <w:rPr>
          <w:b w:val="0"/>
          <w:sz w:val="24"/>
          <w:szCs w:val="24"/>
          <w:lang w:val="sr-Cyrl-CS"/>
        </w:rPr>
      </w:pPr>
      <w:r w:rsidRPr="00F77FD0">
        <w:rPr>
          <w:b w:val="0"/>
          <w:sz w:val="24"/>
          <w:szCs w:val="24"/>
          <w:lang w:val="sr-Cyrl-CS"/>
        </w:rPr>
        <w:t>Право на подношење притужбе</w:t>
      </w:r>
    </w:p>
    <w:p w14:paraId="39F8CA29" w14:textId="52946313" w:rsidR="008A03DE" w:rsidRPr="00F77FD0" w:rsidRDefault="008A03DE" w:rsidP="008A03DE">
      <w:pPr>
        <w:jc w:val="center"/>
        <w:rPr>
          <w:rFonts w:eastAsia="Times New Roman"/>
          <w:bCs/>
          <w:lang w:val="sr-Cyrl-CS"/>
        </w:rPr>
      </w:pPr>
      <w:r w:rsidRPr="00F77FD0">
        <w:rPr>
          <w:rFonts w:eastAsia="Times New Roman"/>
          <w:bCs/>
          <w:lang w:val="sr-Cyrl-CS"/>
        </w:rPr>
        <w:t>Члан 1</w:t>
      </w:r>
      <w:r w:rsidR="009C3889" w:rsidRPr="00F77FD0">
        <w:rPr>
          <w:rFonts w:eastAsia="Times New Roman"/>
          <w:bCs/>
          <w:lang w:val="sr-Cyrl-CS"/>
        </w:rPr>
        <w:t>1</w:t>
      </w:r>
      <w:r w:rsidR="00B71991" w:rsidRPr="00F77FD0">
        <w:rPr>
          <w:rFonts w:eastAsia="Times New Roman"/>
          <w:bCs/>
          <w:lang w:val="sr-Latn-CS"/>
        </w:rPr>
        <w:t>3</w:t>
      </w:r>
      <w:r w:rsidRPr="00F77FD0">
        <w:rPr>
          <w:rFonts w:eastAsia="Times New Roman"/>
          <w:bCs/>
          <w:lang w:val="sr-Cyrl-CS"/>
        </w:rPr>
        <w:t xml:space="preserve">. </w:t>
      </w:r>
      <w:r w:rsidRPr="00F77FD0">
        <w:rPr>
          <w:rFonts w:ascii="Tahoma" w:eastAsia="Times New Roman" w:hAnsi="Tahoma" w:cs="Tahoma"/>
          <w:bCs/>
          <w:lang w:val="sr-Cyrl-CS"/>
        </w:rPr>
        <w:t>﻿</w:t>
      </w:r>
    </w:p>
    <w:p w14:paraId="18705460" w14:textId="61FD52D6" w:rsidR="008A03DE" w:rsidRPr="00F77FD0" w:rsidRDefault="008A03DE" w:rsidP="008A03DE">
      <w:pPr>
        <w:pStyle w:val="1tekst"/>
        <w:rPr>
          <w:sz w:val="24"/>
          <w:szCs w:val="24"/>
          <w:lang w:val="sr-Cyrl-CS"/>
        </w:rPr>
      </w:pPr>
      <w:r w:rsidRPr="00F77FD0">
        <w:rPr>
          <w:sz w:val="24"/>
          <w:szCs w:val="24"/>
          <w:lang w:val="sr-Cyrl-CS"/>
        </w:rPr>
        <w:t xml:space="preserve">Путници који сматрају да им је ускраћено право утврђено чл. </w:t>
      </w:r>
      <w:r w:rsidR="00F93F4E" w:rsidRPr="00F77FD0">
        <w:rPr>
          <w:sz w:val="24"/>
          <w:szCs w:val="24"/>
          <w:lang w:val="sr-Cyrl-CS"/>
        </w:rPr>
        <w:t>96</w:t>
      </w:r>
      <w:r w:rsidRPr="00F77FD0">
        <w:rPr>
          <w:sz w:val="24"/>
          <w:szCs w:val="24"/>
          <w:lang w:val="sr-Cyrl-CS"/>
        </w:rPr>
        <w:t>–1</w:t>
      </w:r>
      <w:r w:rsidR="00F93F4E" w:rsidRPr="00F77FD0">
        <w:rPr>
          <w:sz w:val="24"/>
          <w:szCs w:val="24"/>
          <w:lang w:val="sr-Cyrl-CS"/>
        </w:rPr>
        <w:t>12</w:t>
      </w:r>
      <w:r w:rsidRPr="00F77FD0">
        <w:rPr>
          <w:sz w:val="24"/>
          <w:szCs w:val="24"/>
          <w:lang w:val="sr-Cyrl-CS"/>
        </w:rPr>
        <w:t>. овог закона могу поднети притужбу Дирекцији.</w:t>
      </w:r>
    </w:p>
    <w:p w14:paraId="2861934F" w14:textId="67C46421" w:rsidR="008A03DE" w:rsidRPr="00F77FD0" w:rsidRDefault="008A03DE" w:rsidP="008A03DE">
      <w:pPr>
        <w:pStyle w:val="1tekst"/>
        <w:rPr>
          <w:sz w:val="24"/>
          <w:szCs w:val="24"/>
          <w:lang w:val="sr-Cyrl-CS"/>
        </w:rPr>
      </w:pPr>
      <w:r w:rsidRPr="00F77FD0">
        <w:rPr>
          <w:sz w:val="24"/>
          <w:szCs w:val="24"/>
          <w:lang w:val="sr-Cyrl-CS"/>
        </w:rPr>
        <w:t xml:space="preserve">Дирекција разматра и притужбе заинтересованих лица која нису путници, а које се односе на права утврђена чл. </w:t>
      </w:r>
      <w:r w:rsidR="00F93F4E" w:rsidRPr="00F77FD0">
        <w:rPr>
          <w:sz w:val="24"/>
          <w:szCs w:val="24"/>
          <w:lang w:val="sr-Cyrl-CS"/>
        </w:rPr>
        <w:t>96</w:t>
      </w:r>
      <w:r w:rsidRPr="00F77FD0">
        <w:rPr>
          <w:sz w:val="24"/>
          <w:szCs w:val="24"/>
          <w:lang w:val="sr-Cyrl-CS"/>
        </w:rPr>
        <w:t>-1</w:t>
      </w:r>
      <w:r w:rsidR="007C578B" w:rsidRPr="00F77FD0">
        <w:rPr>
          <w:sz w:val="24"/>
          <w:szCs w:val="24"/>
          <w:lang w:val="sr-Cyrl-CS"/>
        </w:rPr>
        <w:t>1</w:t>
      </w:r>
      <w:r w:rsidR="00F93F4E" w:rsidRPr="00F77FD0">
        <w:rPr>
          <w:sz w:val="24"/>
          <w:szCs w:val="24"/>
          <w:lang w:val="sr-Cyrl-CS"/>
        </w:rPr>
        <w:t>2</w:t>
      </w:r>
      <w:r w:rsidRPr="00F77FD0">
        <w:rPr>
          <w:sz w:val="24"/>
          <w:szCs w:val="24"/>
          <w:lang w:val="sr-Cyrl-CS"/>
        </w:rPr>
        <w:t>. овог закона.</w:t>
      </w:r>
    </w:p>
    <w:p w14:paraId="02B056D9" w14:textId="77777777" w:rsidR="00BA6041" w:rsidRPr="00F77FD0" w:rsidRDefault="00BA6041" w:rsidP="008A03DE">
      <w:pPr>
        <w:jc w:val="center"/>
        <w:rPr>
          <w:rFonts w:eastAsia="Times New Roman"/>
          <w:bCs/>
          <w:lang w:val="sr-Cyrl-CS"/>
        </w:rPr>
      </w:pPr>
    </w:p>
    <w:p w14:paraId="06B64DD2" w14:textId="5815FDA8" w:rsidR="008A03DE" w:rsidRPr="00F77FD0" w:rsidRDefault="008A03DE" w:rsidP="008A03DE">
      <w:pPr>
        <w:jc w:val="center"/>
        <w:rPr>
          <w:rFonts w:eastAsia="Times New Roman"/>
          <w:bCs/>
          <w:lang w:val="sr-Latn-CS"/>
        </w:rPr>
      </w:pPr>
      <w:r w:rsidRPr="00F77FD0">
        <w:rPr>
          <w:rFonts w:eastAsia="Times New Roman"/>
          <w:bCs/>
          <w:lang w:val="sr-Cyrl-CS"/>
        </w:rPr>
        <w:t>Члан 1</w:t>
      </w:r>
      <w:r w:rsidR="009C3889" w:rsidRPr="00F77FD0">
        <w:rPr>
          <w:rFonts w:eastAsia="Times New Roman"/>
          <w:bCs/>
          <w:lang w:val="sr-Cyrl-CS"/>
        </w:rPr>
        <w:t>1</w:t>
      </w:r>
      <w:r w:rsidR="00B71991" w:rsidRPr="00F77FD0">
        <w:rPr>
          <w:rFonts w:eastAsia="Times New Roman"/>
          <w:bCs/>
          <w:lang w:val="sr-Latn-CS"/>
        </w:rPr>
        <w:t>4.</w:t>
      </w:r>
    </w:p>
    <w:p w14:paraId="1AD41C4D" w14:textId="34074062" w:rsidR="008A03DE" w:rsidRPr="00F77FD0" w:rsidRDefault="008A03DE" w:rsidP="008A03DE">
      <w:pPr>
        <w:pStyle w:val="1tekst"/>
        <w:rPr>
          <w:sz w:val="24"/>
          <w:szCs w:val="24"/>
          <w:lang w:val="sr-Cyrl-CS"/>
        </w:rPr>
      </w:pPr>
      <w:r w:rsidRPr="00F77FD0">
        <w:rPr>
          <w:sz w:val="24"/>
          <w:szCs w:val="24"/>
          <w:lang w:val="sr-Cyrl-CS"/>
        </w:rPr>
        <w:t xml:space="preserve">Одредбе чл. </w:t>
      </w:r>
      <w:r w:rsidR="00F93F4E" w:rsidRPr="00F77FD0">
        <w:rPr>
          <w:sz w:val="24"/>
          <w:szCs w:val="24"/>
          <w:lang w:val="sr-Cyrl-CS"/>
        </w:rPr>
        <w:t>95</w:t>
      </w:r>
      <w:r w:rsidRPr="00F77FD0">
        <w:rPr>
          <w:sz w:val="24"/>
          <w:szCs w:val="24"/>
          <w:lang w:val="sr-Cyrl-CS"/>
        </w:rPr>
        <w:t>-</w:t>
      </w:r>
      <w:r w:rsidR="00F93F4E" w:rsidRPr="00F77FD0">
        <w:rPr>
          <w:sz w:val="24"/>
          <w:szCs w:val="24"/>
          <w:lang w:val="sr-Cyrl-CS"/>
        </w:rPr>
        <w:t>99</w:t>
      </w:r>
      <w:r w:rsidRPr="00F77FD0">
        <w:rPr>
          <w:sz w:val="24"/>
          <w:szCs w:val="24"/>
          <w:lang w:val="sr-Cyrl-CS"/>
        </w:rPr>
        <w:t xml:space="preserve">, чл. </w:t>
      </w:r>
      <w:r w:rsidR="007C578B" w:rsidRPr="00F77FD0">
        <w:rPr>
          <w:sz w:val="24"/>
          <w:szCs w:val="24"/>
          <w:lang w:val="sr-Cyrl-CS"/>
        </w:rPr>
        <w:t>10</w:t>
      </w:r>
      <w:r w:rsidR="00347BF1" w:rsidRPr="00F77FD0">
        <w:rPr>
          <w:sz w:val="24"/>
          <w:szCs w:val="24"/>
          <w:lang w:val="sr-Cyrl-CS"/>
        </w:rPr>
        <w:t>3-105</w:t>
      </w:r>
      <w:r w:rsidRPr="00F77FD0">
        <w:rPr>
          <w:sz w:val="24"/>
          <w:szCs w:val="24"/>
          <w:lang w:val="sr-Cyrl-CS"/>
        </w:rPr>
        <w:t>. и чл. 1</w:t>
      </w:r>
      <w:r w:rsidR="00347BF1" w:rsidRPr="00F77FD0">
        <w:rPr>
          <w:sz w:val="24"/>
          <w:szCs w:val="24"/>
          <w:lang w:val="sr-Cyrl-CS"/>
        </w:rPr>
        <w:t>11</w:t>
      </w:r>
      <w:r w:rsidRPr="00F77FD0">
        <w:rPr>
          <w:sz w:val="24"/>
          <w:szCs w:val="24"/>
          <w:lang w:val="sr-Cyrl-CS"/>
        </w:rPr>
        <w:t>-1</w:t>
      </w:r>
      <w:r w:rsidR="007C578B" w:rsidRPr="00F77FD0">
        <w:rPr>
          <w:sz w:val="24"/>
          <w:szCs w:val="24"/>
          <w:lang w:val="sr-Cyrl-CS"/>
        </w:rPr>
        <w:t>1</w:t>
      </w:r>
      <w:r w:rsidR="00347BF1" w:rsidRPr="00F77FD0">
        <w:rPr>
          <w:sz w:val="24"/>
          <w:szCs w:val="24"/>
          <w:lang w:val="sr-Cyrl-CS"/>
        </w:rPr>
        <w:t>3</w:t>
      </w:r>
      <w:r w:rsidRPr="00F77FD0">
        <w:rPr>
          <w:sz w:val="24"/>
          <w:szCs w:val="24"/>
          <w:lang w:val="sr-Cyrl-CS"/>
        </w:rPr>
        <w:t>. овог закона не примењују се на градски и приградски железнички превоз путника.</w:t>
      </w:r>
    </w:p>
    <w:p w14:paraId="1588F57D" w14:textId="3B51E3AD" w:rsidR="00ED275F" w:rsidRPr="00F77FD0" w:rsidRDefault="00ED275F" w:rsidP="00ED275F">
      <w:pPr>
        <w:pStyle w:val="1tekst"/>
        <w:rPr>
          <w:sz w:val="24"/>
          <w:szCs w:val="24"/>
          <w:lang w:val="sr-Cyrl-CS"/>
        </w:rPr>
      </w:pPr>
      <w:r w:rsidRPr="00F77FD0">
        <w:rPr>
          <w:sz w:val="24"/>
          <w:szCs w:val="24"/>
          <w:lang w:val="sr-Cyrl-CS"/>
        </w:rPr>
        <w:t xml:space="preserve">Кашњење у смислу </w:t>
      </w:r>
      <w:r w:rsidR="00FB74C5" w:rsidRPr="00F77FD0">
        <w:rPr>
          <w:sz w:val="24"/>
          <w:szCs w:val="24"/>
          <w:lang w:val="sr-Cyrl-CS"/>
        </w:rPr>
        <w:t xml:space="preserve">одредби које се односе на права путника </w:t>
      </w:r>
      <w:r w:rsidRPr="00F77FD0">
        <w:rPr>
          <w:sz w:val="24"/>
          <w:szCs w:val="24"/>
          <w:lang w:val="sr-Cyrl-CS"/>
        </w:rPr>
        <w:t>је временска разлика између времена предвиђеног доласка путника у складу са објављеним редом вожње и времена њиховог стварног или очекиваног доласка.</w:t>
      </w:r>
    </w:p>
    <w:p w14:paraId="423E7BBA" w14:textId="420D3FAB" w:rsidR="00ED275F" w:rsidRPr="00F77FD0" w:rsidRDefault="00FB74C5" w:rsidP="00ED275F">
      <w:pPr>
        <w:pStyle w:val="1tekst"/>
        <w:rPr>
          <w:sz w:val="24"/>
          <w:szCs w:val="24"/>
          <w:lang w:val="sr-Cyrl-RS"/>
        </w:rPr>
      </w:pPr>
      <w:r w:rsidRPr="00F77FD0">
        <w:rPr>
          <w:sz w:val="24"/>
          <w:szCs w:val="24"/>
          <w:lang w:val="sr-Cyrl-RS"/>
        </w:rPr>
        <w:t>Услуга у</w:t>
      </w:r>
      <w:r w:rsidR="00ED275F" w:rsidRPr="00F77FD0">
        <w:rPr>
          <w:sz w:val="24"/>
          <w:szCs w:val="24"/>
          <w:lang w:val="sr-Cyrl-RS"/>
        </w:rPr>
        <w:t xml:space="preserve"> смислу одредби које се односе на права путника је услуга железничког превоза путника која се обавља између железничких станица према реду вожње, укључујући и услуге превоза које се нуде за преусмеравање.</w:t>
      </w:r>
    </w:p>
    <w:p w14:paraId="46FD51F4" w14:textId="4DD8232A" w:rsidR="0040168C" w:rsidRPr="00F77FD0" w:rsidRDefault="0040168C" w:rsidP="005228A3">
      <w:pPr>
        <w:ind w:firstLine="426"/>
        <w:jc w:val="both"/>
        <w:rPr>
          <w:lang w:val="sr-Cyrl-RS"/>
        </w:rPr>
      </w:pPr>
      <w:r w:rsidRPr="00F77FD0">
        <w:rPr>
          <w:lang w:val="sr-Cyrl-CS"/>
        </w:rPr>
        <w:t xml:space="preserve">Услуге железничког превоза путника из даљинског саобраћаја </w:t>
      </w:r>
      <w:r w:rsidRPr="00F77FD0">
        <w:rPr>
          <w:lang w:val="sr-Cyrl-RS"/>
        </w:rPr>
        <w:t xml:space="preserve">у смислу одредби које се односе на права путника </w:t>
      </w:r>
      <w:r w:rsidRPr="00F77FD0">
        <w:rPr>
          <w:lang w:val="sr-Cyrl-CS"/>
        </w:rPr>
        <w:t>је услуга железничког превоза путника која није услуга градског железничког превоза путника, услуга приградског железничког превоза путника или регионална услуга железничког превоза путника.</w:t>
      </w:r>
    </w:p>
    <w:p w14:paraId="115050AD" w14:textId="77777777" w:rsidR="0040168C" w:rsidRPr="00F77FD0" w:rsidRDefault="0040168C" w:rsidP="00ED275F">
      <w:pPr>
        <w:pStyle w:val="1tekst"/>
        <w:rPr>
          <w:sz w:val="24"/>
          <w:szCs w:val="24"/>
          <w:lang w:val="sr-Cyrl-RS"/>
        </w:rPr>
      </w:pPr>
    </w:p>
    <w:p w14:paraId="5010501C" w14:textId="77777777" w:rsidR="00ED275F" w:rsidRPr="00F77FD0" w:rsidRDefault="00ED275F" w:rsidP="008A03DE">
      <w:pPr>
        <w:pStyle w:val="1tekst"/>
        <w:rPr>
          <w:sz w:val="24"/>
          <w:szCs w:val="24"/>
          <w:lang w:val="sr-Cyrl-CS"/>
        </w:rPr>
      </w:pPr>
    </w:p>
    <w:p w14:paraId="564E737D" w14:textId="21F63485" w:rsidR="008A03DE" w:rsidRPr="00F77FD0" w:rsidRDefault="008A03DE" w:rsidP="008A03DE">
      <w:pPr>
        <w:pStyle w:val="6naslov"/>
        <w:rPr>
          <w:sz w:val="24"/>
          <w:szCs w:val="24"/>
          <w:lang w:val="sr-Cyrl-CS"/>
        </w:rPr>
      </w:pPr>
      <w:r w:rsidRPr="00F77FD0">
        <w:rPr>
          <w:sz w:val="24"/>
          <w:szCs w:val="24"/>
          <w:lang w:val="sr-Cyrl-CS"/>
        </w:rPr>
        <w:t>VI</w:t>
      </w:r>
      <w:r w:rsidR="00A03446" w:rsidRPr="00F77FD0">
        <w:rPr>
          <w:sz w:val="24"/>
          <w:szCs w:val="24"/>
        </w:rPr>
        <w:t>I</w:t>
      </w:r>
      <w:r w:rsidRPr="00F77FD0">
        <w:rPr>
          <w:sz w:val="24"/>
          <w:szCs w:val="24"/>
          <w:lang w:val="sr-Cyrl-CS"/>
        </w:rPr>
        <w:t>. КОМБИНОВАНИ ТРАНСПОРТ</w:t>
      </w:r>
    </w:p>
    <w:p w14:paraId="1AB1611F" w14:textId="194ABFB5"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15</w:t>
      </w:r>
      <w:r w:rsidRPr="00F77FD0">
        <w:rPr>
          <w:rFonts w:eastAsia="Times New Roman"/>
          <w:bCs/>
          <w:lang w:val="sr-Cyrl-CS"/>
        </w:rPr>
        <w:t>.</w:t>
      </w:r>
    </w:p>
    <w:p w14:paraId="21E7AC85" w14:textId="3B785E0C" w:rsidR="008A03DE" w:rsidRPr="00F77FD0" w:rsidRDefault="008A03DE" w:rsidP="008A03DE">
      <w:pPr>
        <w:pStyle w:val="1tekst"/>
        <w:rPr>
          <w:sz w:val="24"/>
          <w:szCs w:val="24"/>
          <w:lang w:val="sr-Cyrl-CS"/>
        </w:rPr>
      </w:pPr>
      <w:r w:rsidRPr="00F77FD0">
        <w:rPr>
          <w:sz w:val="24"/>
          <w:szCs w:val="24"/>
          <w:lang w:val="sr-Cyrl-CS"/>
        </w:rPr>
        <w:t>Комбиновани транспорт</w:t>
      </w:r>
      <w:r w:rsidR="0078007A" w:rsidRPr="00F77FD0">
        <w:rPr>
          <w:sz w:val="24"/>
          <w:szCs w:val="24"/>
          <w:lang w:val="sr-Cyrl-CS"/>
        </w:rPr>
        <w:t xml:space="preserve"> је врста интермодалног транспорта</w:t>
      </w:r>
      <w:r w:rsidRPr="00F77FD0">
        <w:rPr>
          <w:sz w:val="24"/>
          <w:szCs w:val="24"/>
          <w:lang w:val="sr-Cyrl-CS"/>
        </w:rPr>
        <w:t>, у смислу овог закона, обухвата превоз товарне јединице (контејнер или измењиви транспортни суд)</w:t>
      </w:r>
      <w:r w:rsidR="00332B22" w:rsidRPr="00F77FD0">
        <w:rPr>
          <w:sz w:val="24"/>
          <w:szCs w:val="24"/>
        </w:rPr>
        <w:t xml:space="preserve"> , </w:t>
      </w:r>
      <w:r w:rsidR="00332B22" w:rsidRPr="00F77FD0">
        <w:rPr>
          <w:sz w:val="24"/>
          <w:szCs w:val="24"/>
          <w:lang w:val="sr-Cyrl-RS"/>
        </w:rPr>
        <w:t>целог или дела</w:t>
      </w:r>
      <w:r w:rsidR="00332B22" w:rsidRPr="00F77FD0">
        <w:rPr>
          <w:sz w:val="24"/>
          <w:szCs w:val="24"/>
          <w:lang w:val="sr-Cyrl-CS"/>
        </w:rPr>
        <w:t xml:space="preserve"> </w:t>
      </w:r>
      <w:r w:rsidRPr="00F77FD0">
        <w:rPr>
          <w:sz w:val="24"/>
          <w:szCs w:val="24"/>
          <w:lang w:val="sr-Cyrl-CS"/>
        </w:rPr>
        <w:t>друмског возила код кога се већи део превозног пута обавља железницом, а почетни и завршни део превозног пута друмским транспортом на што је могуће краћим растојањима.</w:t>
      </w:r>
    </w:p>
    <w:p w14:paraId="4FC49F49" w14:textId="77777777" w:rsidR="00A03446" w:rsidRPr="00F77FD0" w:rsidRDefault="00A03446" w:rsidP="008A03DE">
      <w:pPr>
        <w:jc w:val="center"/>
        <w:rPr>
          <w:rFonts w:eastAsia="Times New Roman"/>
          <w:bCs/>
          <w:lang w:val="sr-Cyrl-CS"/>
        </w:rPr>
      </w:pPr>
    </w:p>
    <w:p w14:paraId="4FD21E04" w14:textId="29964A0D"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16</w:t>
      </w:r>
      <w:r w:rsidRPr="00F77FD0">
        <w:rPr>
          <w:rFonts w:eastAsia="Times New Roman"/>
          <w:bCs/>
          <w:lang w:val="sr-Cyrl-CS"/>
        </w:rPr>
        <w:t>.</w:t>
      </w:r>
    </w:p>
    <w:p w14:paraId="4AD66608" w14:textId="65120987" w:rsidR="008A03DE" w:rsidRPr="00F77FD0" w:rsidRDefault="008A03DE" w:rsidP="008A03DE">
      <w:pPr>
        <w:pStyle w:val="1tekst"/>
        <w:rPr>
          <w:sz w:val="24"/>
          <w:szCs w:val="24"/>
          <w:lang w:val="sr-Cyrl-CS"/>
        </w:rPr>
      </w:pPr>
      <w:r w:rsidRPr="00F77FD0">
        <w:rPr>
          <w:sz w:val="24"/>
          <w:szCs w:val="24"/>
          <w:lang w:val="sr-Cyrl-CS"/>
        </w:rPr>
        <w:t xml:space="preserve">Комбиновани транспорт може </w:t>
      </w:r>
      <w:r w:rsidR="00D65F5B" w:rsidRPr="00F77FD0">
        <w:rPr>
          <w:sz w:val="24"/>
          <w:szCs w:val="24"/>
          <w:lang w:val="sr-Cyrl-CS"/>
        </w:rPr>
        <w:t>бити</w:t>
      </w:r>
      <w:r w:rsidRPr="00F77FD0">
        <w:rPr>
          <w:sz w:val="24"/>
          <w:szCs w:val="24"/>
          <w:lang w:val="sr-Cyrl-CS"/>
        </w:rPr>
        <w:t>:</w:t>
      </w:r>
    </w:p>
    <w:p w14:paraId="1E150DEF" w14:textId="77777777" w:rsidR="008A03DE" w:rsidRPr="00F77FD0" w:rsidRDefault="008A03DE" w:rsidP="008A03DE">
      <w:pPr>
        <w:pStyle w:val="1tekst"/>
        <w:rPr>
          <w:sz w:val="24"/>
          <w:szCs w:val="24"/>
          <w:lang w:val="sr-Cyrl-CS"/>
        </w:rPr>
      </w:pPr>
      <w:r w:rsidRPr="00F77FD0">
        <w:rPr>
          <w:sz w:val="24"/>
          <w:szCs w:val="24"/>
          <w:lang w:val="sr-Cyrl-CS"/>
        </w:rPr>
        <w:lastRenderedPageBreak/>
        <w:t>1) комбиновани транспорт са пратњом који се односи на транспорт друмског возила железницом са пратњом возача;</w:t>
      </w:r>
    </w:p>
    <w:p w14:paraId="28C4592D" w14:textId="77777777" w:rsidR="008A03DE" w:rsidRPr="00F77FD0" w:rsidRDefault="008A03DE" w:rsidP="008A03DE">
      <w:pPr>
        <w:pStyle w:val="1tekst"/>
        <w:rPr>
          <w:sz w:val="24"/>
          <w:szCs w:val="24"/>
          <w:lang w:val="sr-Cyrl-CS"/>
        </w:rPr>
      </w:pPr>
      <w:r w:rsidRPr="00F77FD0">
        <w:rPr>
          <w:sz w:val="24"/>
          <w:szCs w:val="24"/>
          <w:lang w:val="sr-Cyrl-CS"/>
        </w:rPr>
        <w:t>2) комбиновани транспорт без пратње који се односи на транспорт друмског возила или товарне јединице железницом без пратње возача.</w:t>
      </w:r>
    </w:p>
    <w:p w14:paraId="4BFE34D2" w14:textId="77777777" w:rsidR="00A03446" w:rsidRPr="00F77FD0" w:rsidRDefault="00A03446" w:rsidP="008A03DE">
      <w:pPr>
        <w:jc w:val="center"/>
        <w:rPr>
          <w:rFonts w:eastAsia="Times New Roman"/>
          <w:bCs/>
          <w:lang w:val="sr-Cyrl-CS"/>
        </w:rPr>
      </w:pPr>
    </w:p>
    <w:p w14:paraId="0F9DD48A" w14:textId="6ACF03C6"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17</w:t>
      </w:r>
      <w:r w:rsidRPr="00F77FD0">
        <w:rPr>
          <w:rFonts w:eastAsia="Times New Roman"/>
          <w:bCs/>
          <w:lang w:val="sr-Cyrl-CS"/>
        </w:rPr>
        <w:t>.</w:t>
      </w:r>
    </w:p>
    <w:p w14:paraId="7DCB1506" w14:textId="77777777" w:rsidR="00334070" w:rsidRPr="00F77FD0" w:rsidRDefault="00334070" w:rsidP="00334070">
      <w:pPr>
        <w:pStyle w:val="1tekst"/>
        <w:rPr>
          <w:sz w:val="24"/>
          <w:szCs w:val="24"/>
          <w:lang w:val="sr-Cyrl-CS"/>
        </w:rPr>
      </w:pPr>
      <w:r w:rsidRPr="00F77FD0">
        <w:rPr>
          <w:sz w:val="24"/>
          <w:szCs w:val="24"/>
          <w:lang w:val="sr-Cyrl-CS"/>
        </w:rPr>
        <w:t>Товарне јединице или друмска возила натоварени на железничка возна средства, која прекорачују прописане димензије могу се превозити под условима које утврђује управљач инфраструктуре.</w:t>
      </w:r>
    </w:p>
    <w:p w14:paraId="792404A4" w14:textId="77777777" w:rsidR="00A03446" w:rsidRPr="00F77FD0" w:rsidRDefault="00A03446" w:rsidP="008A03DE">
      <w:pPr>
        <w:jc w:val="center"/>
        <w:rPr>
          <w:rFonts w:eastAsia="Times New Roman"/>
          <w:bCs/>
          <w:lang w:val="sr-Cyrl-CS"/>
        </w:rPr>
      </w:pPr>
    </w:p>
    <w:p w14:paraId="5F422188" w14:textId="31945A00" w:rsidR="008A03DE" w:rsidRPr="00F77FD0" w:rsidRDefault="008A03DE" w:rsidP="008A03DE">
      <w:pPr>
        <w:jc w:val="center"/>
        <w:rPr>
          <w:rFonts w:eastAsia="Times New Roman"/>
          <w:bCs/>
          <w:lang w:val="sr-Cyrl-CS"/>
        </w:rPr>
      </w:pPr>
      <w:r w:rsidRPr="00F77FD0">
        <w:rPr>
          <w:rFonts w:eastAsia="Times New Roman"/>
          <w:bCs/>
          <w:lang w:val="sr-Cyrl-CS"/>
        </w:rPr>
        <w:t xml:space="preserve">Члан </w:t>
      </w:r>
      <w:r w:rsidR="00B71991" w:rsidRPr="00F77FD0">
        <w:rPr>
          <w:rFonts w:eastAsia="Times New Roman"/>
          <w:bCs/>
          <w:lang w:val="sr-Latn-CS"/>
        </w:rPr>
        <w:t>118</w:t>
      </w:r>
      <w:r w:rsidRPr="00F77FD0">
        <w:rPr>
          <w:rFonts w:eastAsia="Times New Roman"/>
          <w:bCs/>
          <w:lang w:val="sr-Cyrl-CS"/>
        </w:rPr>
        <w:t>.</w:t>
      </w:r>
    </w:p>
    <w:p w14:paraId="070D4AD5" w14:textId="77777777" w:rsidR="008A03DE" w:rsidRPr="00F77FD0" w:rsidRDefault="008A03DE" w:rsidP="008A03DE">
      <w:pPr>
        <w:pStyle w:val="1tekst"/>
        <w:rPr>
          <w:sz w:val="24"/>
          <w:szCs w:val="24"/>
          <w:lang w:val="sr-Cyrl-CS"/>
        </w:rPr>
      </w:pPr>
      <w:r w:rsidRPr="00F77FD0">
        <w:rPr>
          <w:sz w:val="24"/>
          <w:szCs w:val="24"/>
          <w:lang w:val="sr-Cyrl-CS"/>
        </w:rPr>
        <w:t>Да би се комбиновани транспорт одвијао потребно је да товарне јединице, друмска возила и железничка возна средства која учествују у комбинованом транспорту испуњавају техничке и технолошке услове и стандарде прописане за ту врсту транспорта.</w:t>
      </w:r>
    </w:p>
    <w:p w14:paraId="23FC7A7D" w14:textId="77777777" w:rsidR="008A03DE" w:rsidRPr="00F77FD0" w:rsidRDefault="008A03DE" w:rsidP="008A03DE">
      <w:pPr>
        <w:pStyle w:val="1tekst"/>
        <w:rPr>
          <w:sz w:val="24"/>
          <w:szCs w:val="24"/>
          <w:lang w:val="sr-Cyrl-CS"/>
        </w:rPr>
      </w:pPr>
      <w:r w:rsidRPr="00F77FD0">
        <w:rPr>
          <w:sz w:val="24"/>
          <w:szCs w:val="24"/>
          <w:lang w:val="sr-Cyrl-CS"/>
        </w:rPr>
        <w:t>Товарне јединице које се транспортују на железничким возним средствима морају бити на одређени начин означене.</w:t>
      </w:r>
    </w:p>
    <w:p w14:paraId="27F3CE3A" w14:textId="77777777" w:rsidR="008A03DE" w:rsidRPr="00F77FD0" w:rsidRDefault="008A03DE" w:rsidP="008A03DE">
      <w:pPr>
        <w:pStyle w:val="1tekst"/>
        <w:rPr>
          <w:sz w:val="24"/>
          <w:szCs w:val="24"/>
          <w:lang w:val="sr-Cyrl-CS"/>
        </w:rPr>
      </w:pPr>
      <w:r w:rsidRPr="00F77FD0">
        <w:rPr>
          <w:sz w:val="24"/>
          <w:szCs w:val="24"/>
          <w:lang w:val="sr-Cyrl-CS"/>
        </w:rPr>
        <w:t>Железничка возна средства која транспортују товарне јединице морају бити специјализована за комбиновани транспорт и на одређени начин означена.</w:t>
      </w:r>
    </w:p>
    <w:p w14:paraId="4F3B3F1E" w14:textId="77777777" w:rsidR="008A03DE" w:rsidRPr="00F77FD0" w:rsidRDefault="008A03DE" w:rsidP="008A03DE">
      <w:pPr>
        <w:pStyle w:val="1tekst"/>
        <w:rPr>
          <w:sz w:val="24"/>
          <w:szCs w:val="24"/>
          <w:lang w:val="sr-Cyrl-CS"/>
        </w:rPr>
      </w:pPr>
      <w:r w:rsidRPr="00F77FD0">
        <w:rPr>
          <w:sz w:val="24"/>
          <w:szCs w:val="24"/>
          <w:lang w:val="sr-Cyrl-CS"/>
        </w:rPr>
        <w:t>Железничка инфраструктура на којој се одвија комбиновани транспорт мора испуњавати посебне техничко-технолошке услове и на одређени начин бити означена.</w:t>
      </w:r>
    </w:p>
    <w:p w14:paraId="2EF136A5" w14:textId="66C4C2EF" w:rsidR="008A03DE" w:rsidRPr="00F77FD0" w:rsidRDefault="008A03DE" w:rsidP="008A03DE">
      <w:pPr>
        <w:pStyle w:val="1tekst"/>
        <w:rPr>
          <w:sz w:val="24"/>
          <w:szCs w:val="24"/>
          <w:lang w:val="sr-Cyrl-CS"/>
        </w:rPr>
      </w:pPr>
      <w:r w:rsidRPr="00F77FD0">
        <w:rPr>
          <w:sz w:val="24"/>
          <w:szCs w:val="24"/>
          <w:lang w:val="sr-Cyrl-CS"/>
        </w:rPr>
        <w:t>Министар прописује врсте, начин означавања и ближе техничке услове које морају да испуне товарне јединице, железничка возна средства и железничка инфраструктура у обављању комбинованог транспорта.</w:t>
      </w:r>
    </w:p>
    <w:p w14:paraId="3A3DF2B4" w14:textId="77777777" w:rsidR="00A03446" w:rsidRPr="00F77FD0" w:rsidRDefault="00A03446" w:rsidP="008A03DE">
      <w:pPr>
        <w:jc w:val="center"/>
        <w:rPr>
          <w:rFonts w:eastAsia="Times New Roman"/>
          <w:bCs/>
          <w:lang w:val="sr-Cyrl-CS"/>
        </w:rPr>
      </w:pPr>
    </w:p>
    <w:p w14:paraId="76CA1C20" w14:textId="1F835BA7"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19</w:t>
      </w:r>
      <w:r w:rsidRPr="00F77FD0">
        <w:rPr>
          <w:rFonts w:eastAsia="Times New Roman"/>
          <w:bCs/>
          <w:lang w:val="sr-Cyrl-CS"/>
        </w:rPr>
        <w:t>.</w:t>
      </w:r>
    </w:p>
    <w:p w14:paraId="42A5DCB4" w14:textId="1D72FB1C" w:rsidR="008A03DE" w:rsidRPr="00F77FD0" w:rsidRDefault="008A03DE" w:rsidP="008A03DE">
      <w:pPr>
        <w:pStyle w:val="1tekst"/>
        <w:rPr>
          <w:sz w:val="24"/>
          <w:szCs w:val="24"/>
          <w:lang w:val="sr-Cyrl-CS"/>
        </w:rPr>
      </w:pPr>
      <w:r w:rsidRPr="00F77FD0">
        <w:rPr>
          <w:sz w:val="24"/>
          <w:szCs w:val="24"/>
          <w:lang w:val="sr-Cyrl-CS"/>
        </w:rPr>
        <w:t xml:space="preserve">Влада ближе уређује одвијање комбинованог транспорта до и од терминала за комбиновани транспорт који се налази на </w:t>
      </w:r>
      <w:r w:rsidR="00C61FAD" w:rsidRPr="00F77FD0">
        <w:rPr>
          <w:sz w:val="24"/>
          <w:szCs w:val="24"/>
          <w:lang w:val="sr-Cyrl-CS"/>
        </w:rPr>
        <w:t xml:space="preserve">железничкој мрежи </w:t>
      </w:r>
      <w:r w:rsidRPr="00F77FD0">
        <w:rPr>
          <w:sz w:val="24"/>
          <w:szCs w:val="24"/>
          <w:lang w:val="sr-Cyrl-CS"/>
        </w:rPr>
        <w:t xml:space="preserve"> и одређује документе које </w:t>
      </w:r>
      <w:r w:rsidR="005F4235" w:rsidRPr="00F77FD0">
        <w:rPr>
          <w:sz w:val="24"/>
          <w:szCs w:val="24"/>
          <w:lang w:val="sr-Cyrl-CS"/>
        </w:rPr>
        <w:t xml:space="preserve">друмски превозник </w:t>
      </w:r>
      <w:r w:rsidRPr="00F77FD0">
        <w:rPr>
          <w:sz w:val="24"/>
          <w:szCs w:val="24"/>
          <w:lang w:val="sr-Cyrl-CS"/>
        </w:rPr>
        <w:t>треба да поседује у обављању тог вида транспорта.</w:t>
      </w:r>
    </w:p>
    <w:p w14:paraId="26E1605B" w14:textId="77777777" w:rsidR="00A03446" w:rsidRPr="00F77FD0" w:rsidRDefault="00A03446" w:rsidP="008A03DE">
      <w:pPr>
        <w:jc w:val="center"/>
        <w:rPr>
          <w:rFonts w:eastAsia="Times New Roman"/>
          <w:bCs/>
          <w:lang w:val="sr-Cyrl-CS"/>
        </w:rPr>
      </w:pPr>
    </w:p>
    <w:p w14:paraId="7010C093" w14:textId="56B33584" w:rsidR="008A03DE" w:rsidRPr="00F77FD0" w:rsidRDefault="008A03DE" w:rsidP="008A03DE">
      <w:pPr>
        <w:jc w:val="center"/>
        <w:rPr>
          <w:rFonts w:eastAsia="Times New Roman"/>
          <w:bCs/>
          <w:lang w:val="sr-Cyrl-CS"/>
        </w:rPr>
      </w:pPr>
      <w:r w:rsidRPr="00F77FD0">
        <w:rPr>
          <w:rFonts w:eastAsia="Times New Roman"/>
          <w:bCs/>
          <w:lang w:val="sr-Cyrl-CS"/>
        </w:rPr>
        <w:t>Члан 1</w:t>
      </w:r>
      <w:r w:rsidR="009C3889" w:rsidRPr="00F77FD0">
        <w:rPr>
          <w:rFonts w:eastAsia="Times New Roman"/>
          <w:bCs/>
          <w:lang w:val="sr-Cyrl-CS"/>
        </w:rPr>
        <w:t>2</w:t>
      </w:r>
      <w:r w:rsidR="00B71991" w:rsidRPr="00F77FD0">
        <w:rPr>
          <w:rFonts w:eastAsia="Times New Roman"/>
          <w:bCs/>
          <w:lang w:val="sr-Latn-CS"/>
        </w:rPr>
        <w:t>0</w:t>
      </w:r>
      <w:r w:rsidRPr="00F77FD0">
        <w:rPr>
          <w:rFonts w:eastAsia="Times New Roman"/>
          <w:bCs/>
          <w:lang w:val="sr-Cyrl-CS"/>
        </w:rPr>
        <w:t>.</w:t>
      </w:r>
    </w:p>
    <w:p w14:paraId="4DB8C9C7" w14:textId="77777777" w:rsidR="008A03DE" w:rsidRPr="00F77FD0" w:rsidRDefault="008A03DE" w:rsidP="008A03DE">
      <w:pPr>
        <w:pStyle w:val="1tekst"/>
        <w:rPr>
          <w:sz w:val="24"/>
          <w:szCs w:val="24"/>
          <w:lang w:val="sr-Cyrl-CS"/>
        </w:rPr>
      </w:pPr>
      <w:r w:rsidRPr="00F77FD0">
        <w:rPr>
          <w:sz w:val="24"/>
          <w:szCs w:val="24"/>
          <w:lang w:val="sr-Cyrl-CS"/>
        </w:rPr>
        <w:t>У циљу унапређења комбинованог транспорта, Влада ближе уређује државну помоћ и стимулативне мере, у складу са прописима који уређују ову област.</w:t>
      </w:r>
    </w:p>
    <w:p w14:paraId="5B445E64" w14:textId="77777777" w:rsidR="00A03446" w:rsidRPr="00F77FD0" w:rsidRDefault="00A03446" w:rsidP="008A03DE">
      <w:pPr>
        <w:pStyle w:val="6naslov"/>
        <w:rPr>
          <w:sz w:val="24"/>
          <w:szCs w:val="24"/>
          <w:lang w:val="sr-Cyrl-CS"/>
        </w:rPr>
      </w:pPr>
    </w:p>
    <w:p w14:paraId="4521B33B" w14:textId="489DCE3B" w:rsidR="008A03DE" w:rsidRPr="00F77FD0" w:rsidRDefault="008A03DE" w:rsidP="008A03DE">
      <w:pPr>
        <w:pStyle w:val="6naslov"/>
        <w:rPr>
          <w:sz w:val="24"/>
          <w:szCs w:val="24"/>
          <w:lang w:val="sr-Cyrl-CS"/>
        </w:rPr>
      </w:pPr>
      <w:r w:rsidRPr="00F77FD0">
        <w:rPr>
          <w:sz w:val="24"/>
          <w:szCs w:val="24"/>
          <w:lang w:val="sr-Cyrl-CS"/>
        </w:rPr>
        <w:t>VI</w:t>
      </w:r>
      <w:r w:rsidR="00A03446" w:rsidRPr="00F77FD0">
        <w:rPr>
          <w:sz w:val="24"/>
          <w:szCs w:val="24"/>
        </w:rPr>
        <w:t>I</w:t>
      </w:r>
      <w:r w:rsidRPr="00F77FD0">
        <w:rPr>
          <w:sz w:val="24"/>
          <w:szCs w:val="24"/>
          <w:lang w:val="sr-Cyrl-CS"/>
        </w:rPr>
        <w:t>I. ПРЕВОЗ ОД ОПШТЕГ ИНТЕРЕСА У ЖЕЛЕЗНИЧКОМ САОБРАЋАЈУ</w:t>
      </w:r>
    </w:p>
    <w:p w14:paraId="38E5B367" w14:textId="6B6E2549" w:rsidR="008A03DE" w:rsidRPr="00F77FD0" w:rsidRDefault="008A03DE" w:rsidP="008A03DE">
      <w:pPr>
        <w:jc w:val="center"/>
        <w:rPr>
          <w:rFonts w:eastAsia="Times New Roman"/>
          <w:bCs/>
          <w:lang w:val="sr-Cyrl-CS"/>
        </w:rPr>
      </w:pPr>
      <w:r w:rsidRPr="00F77FD0">
        <w:rPr>
          <w:rFonts w:eastAsia="Times New Roman"/>
          <w:bCs/>
          <w:lang w:val="sr-Cyrl-CS"/>
        </w:rPr>
        <w:t>Члан 1</w:t>
      </w:r>
      <w:r w:rsidR="00A03446" w:rsidRPr="00F77FD0">
        <w:rPr>
          <w:rFonts w:eastAsia="Times New Roman"/>
          <w:bCs/>
          <w:lang w:val="sr-Cyrl-CS"/>
        </w:rPr>
        <w:t>2</w:t>
      </w:r>
      <w:r w:rsidR="00B71991" w:rsidRPr="00F77FD0">
        <w:rPr>
          <w:rFonts w:eastAsia="Times New Roman"/>
          <w:bCs/>
          <w:lang w:val="sr-Latn-CS"/>
        </w:rPr>
        <w:t>1</w:t>
      </w:r>
      <w:r w:rsidRPr="00F77FD0">
        <w:rPr>
          <w:rFonts w:eastAsia="Times New Roman"/>
          <w:bCs/>
          <w:lang w:val="sr-Cyrl-CS"/>
        </w:rPr>
        <w:t xml:space="preserve">. </w:t>
      </w:r>
      <w:r w:rsidRPr="00F77FD0">
        <w:rPr>
          <w:rFonts w:ascii="Tahoma" w:eastAsia="Times New Roman" w:hAnsi="Tahoma" w:cs="Tahoma"/>
          <w:bCs/>
          <w:lang w:val="sr-Cyrl-CS"/>
        </w:rPr>
        <w:t>﻿</w:t>
      </w:r>
    </w:p>
    <w:p w14:paraId="5F204F82" w14:textId="77777777" w:rsidR="008A03DE" w:rsidRPr="00F77FD0" w:rsidRDefault="008A03DE" w:rsidP="008A03DE">
      <w:pPr>
        <w:pStyle w:val="1tekst"/>
        <w:rPr>
          <w:sz w:val="24"/>
          <w:szCs w:val="24"/>
          <w:lang w:val="sr-Cyrl-CS"/>
        </w:rPr>
      </w:pPr>
      <w:r w:rsidRPr="00F77FD0">
        <w:rPr>
          <w:sz w:val="24"/>
          <w:szCs w:val="24"/>
          <w:lang w:val="sr-Cyrl-CS"/>
        </w:rPr>
        <w:t>Превоз од општег интереса у железничком саобраћају је градски, приградски, регионални и даљински превоз путника, као и превоз путника међународним возовима на територији Републике Србије.</w:t>
      </w:r>
    </w:p>
    <w:p w14:paraId="4548A15C" w14:textId="77777777" w:rsidR="00A03446" w:rsidRPr="00F77FD0" w:rsidRDefault="00A03446" w:rsidP="008A03DE">
      <w:pPr>
        <w:jc w:val="center"/>
        <w:rPr>
          <w:rFonts w:eastAsia="Times New Roman"/>
          <w:bCs/>
          <w:lang w:val="sr-Cyrl-CS"/>
        </w:rPr>
      </w:pPr>
    </w:p>
    <w:p w14:paraId="759706F0" w14:textId="7CFED606" w:rsidR="008A03DE" w:rsidRPr="00F77FD0" w:rsidRDefault="008A03DE" w:rsidP="008A03DE">
      <w:pPr>
        <w:jc w:val="center"/>
        <w:rPr>
          <w:rFonts w:eastAsia="Times New Roman"/>
          <w:bCs/>
          <w:lang w:val="sr-Cyrl-CS"/>
        </w:rPr>
      </w:pPr>
      <w:r w:rsidRPr="00F77FD0">
        <w:rPr>
          <w:rFonts w:eastAsia="Times New Roman"/>
          <w:bCs/>
          <w:lang w:val="sr-Cyrl-CS"/>
        </w:rPr>
        <w:t>Члан 1</w:t>
      </w:r>
      <w:r w:rsidR="00A03446" w:rsidRPr="00F77FD0">
        <w:rPr>
          <w:rFonts w:eastAsia="Times New Roman"/>
          <w:bCs/>
          <w:lang w:val="sr-Cyrl-CS"/>
        </w:rPr>
        <w:t>2</w:t>
      </w:r>
      <w:r w:rsidR="00B71991" w:rsidRPr="00F77FD0">
        <w:rPr>
          <w:rFonts w:eastAsia="Times New Roman"/>
          <w:bCs/>
          <w:lang w:val="sr-Latn-CS"/>
        </w:rPr>
        <w:t>2</w:t>
      </w:r>
      <w:r w:rsidRPr="00F77FD0">
        <w:rPr>
          <w:rFonts w:eastAsia="Times New Roman"/>
          <w:bCs/>
          <w:lang w:val="sr-Cyrl-CS"/>
        </w:rPr>
        <w:t>.</w:t>
      </w:r>
    </w:p>
    <w:p w14:paraId="3DF227CA" w14:textId="77777777" w:rsidR="008A03DE" w:rsidRPr="00F77FD0" w:rsidRDefault="008A03DE" w:rsidP="008A03DE">
      <w:pPr>
        <w:pStyle w:val="1tekst"/>
        <w:rPr>
          <w:sz w:val="24"/>
          <w:szCs w:val="24"/>
          <w:lang w:val="sr-Cyrl-CS"/>
        </w:rPr>
      </w:pPr>
      <w:r w:rsidRPr="00F77FD0">
        <w:rPr>
          <w:sz w:val="24"/>
          <w:szCs w:val="24"/>
          <w:lang w:val="sr-Cyrl-CS"/>
        </w:rPr>
        <w:t>Влада, надлежни орган аутономне покрајине, односно надлежни орган јединице локалне самоуправе (у даљем тексту: надлежни орган), може, у циљу обезбеђивања превоза од општег интереса, утврдити железничком превознику обавезу јавног превоза.</w:t>
      </w:r>
    </w:p>
    <w:p w14:paraId="0DED3AF1" w14:textId="77777777" w:rsidR="008A03DE" w:rsidRPr="00F77FD0" w:rsidRDefault="008A03DE" w:rsidP="008A03DE">
      <w:pPr>
        <w:pStyle w:val="1tekst"/>
        <w:rPr>
          <w:sz w:val="24"/>
          <w:szCs w:val="24"/>
          <w:lang w:val="sr-Cyrl-CS"/>
        </w:rPr>
      </w:pPr>
      <w:r w:rsidRPr="00F77FD0">
        <w:rPr>
          <w:sz w:val="24"/>
          <w:szCs w:val="24"/>
          <w:lang w:val="sr-Cyrl-CS"/>
        </w:rPr>
        <w:t>Критеријуми за утврђивање обавезе јавног превоза су:</w:t>
      </w:r>
    </w:p>
    <w:p w14:paraId="60FAD8C2" w14:textId="77777777" w:rsidR="008A03DE" w:rsidRPr="00F77FD0" w:rsidRDefault="008A03DE" w:rsidP="008A03DE">
      <w:pPr>
        <w:pStyle w:val="1tekst"/>
        <w:rPr>
          <w:sz w:val="24"/>
          <w:szCs w:val="24"/>
          <w:lang w:val="sr-Cyrl-CS"/>
        </w:rPr>
      </w:pPr>
      <w:r w:rsidRPr="00F77FD0">
        <w:rPr>
          <w:sz w:val="24"/>
          <w:szCs w:val="24"/>
          <w:lang w:val="sr-Cyrl-CS"/>
        </w:rPr>
        <w:t>1) постојање општег интереса;</w:t>
      </w:r>
    </w:p>
    <w:p w14:paraId="125A86F0" w14:textId="77777777" w:rsidR="008A03DE" w:rsidRPr="00F77FD0" w:rsidRDefault="008A03DE" w:rsidP="008A03DE">
      <w:pPr>
        <w:pStyle w:val="1tekst"/>
        <w:rPr>
          <w:sz w:val="24"/>
          <w:szCs w:val="24"/>
          <w:lang w:val="sr-Cyrl-CS"/>
        </w:rPr>
      </w:pPr>
      <w:r w:rsidRPr="00F77FD0">
        <w:rPr>
          <w:sz w:val="24"/>
          <w:szCs w:val="24"/>
          <w:lang w:val="sr-Cyrl-CS"/>
        </w:rPr>
        <w:lastRenderedPageBreak/>
        <w:t>2) доступност других врста превоза;</w:t>
      </w:r>
    </w:p>
    <w:p w14:paraId="35F74D5A" w14:textId="77777777" w:rsidR="008A03DE" w:rsidRPr="00F77FD0" w:rsidRDefault="008A03DE" w:rsidP="008A03DE">
      <w:pPr>
        <w:pStyle w:val="1tekst"/>
        <w:rPr>
          <w:sz w:val="24"/>
          <w:szCs w:val="24"/>
          <w:lang w:val="sr-Cyrl-CS"/>
        </w:rPr>
      </w:pPr>
      <w:r w:rsidRPr="00F77FD0">
        <w:rPr>
          <w:sz w:val="24"/>
          <w:szCs w:val="24"/>
          <w:lang w:val="sr-Cyrl-CS"/>
        </w:rPr>
        <w:t>3) трошкови замене превоза у железничком саобраћају другим видом превоза;</w:t>
      </w:r>
    </w:p>
    <w:p w14:paraId="6B5F36F5" w14:textId="734494C7" w:rsidR="008A03DE" w:rsidRPr="00F77FD0" w:rsidRDefault="008A03DE" w:rsidP="008A03DE">
      <w:pPr>
        <w:pStyle w:val="1tekst"/>
        <w:rPr>
          <w:sz w:val="24"/>
          <w:szCs w:val="24"/>
          <w:lang w:val="sr-Cyrl-CS"/>
        </w:rPr>
      </w:pPr>
      <w:r w:rsidRPr="00F77FD0">
        <w:rPr>
          <w:sz w:val="24"/>
          <w:szCs w:val="24"/>
          <w:lang w:val="sr-Cyrl-CS"/>
        </w:rPr>
        <w:t>4) квалитативне и квантитативне могућности железничког превозника.</w:t>
      </w:r>
    </w:p>
    <w:p w14:paraId="21CDAC2E" w14:textId="77777777" w:rsidR="00A03446" w:rsidRPr="00F77FD0" w:rsidRDefault="00A03446" w:rsidP="007C0943">
      <w:pPr>
        <w:pStyle w:val="1tekst"/>
        <w:jc w:val="center"/>
        <w:rPr>
          <w:sz w:val="24"/>
          <w:szCs w:val="24"/>
          <w:lang w:val="sr-Cyrl-CS"/>
        </w:rPr>
      </w:pPr>
    </w:p>
    <w:p w14:paraId="61F3A385" w14:textId="506E8B62" w:rsidR="007C0943" w:rsidRPr="00F77FD0" w:rsidRDefault="007C0943" w:rsidP="007C0943">
      <w:pPr>
        <w:pStyle w:val="1tekst"/>
        <w:jc w:val="center"/>
        <w:rPr>
          <w:sz w:val="24"/>
          <w:szCs w:val="24"/>
          <w:lang w:val="sr-Cyrl-CS"/>
        </w:rPr>
      </w:pPr>
      <w:r w:rsidRPr="00F77FD0">
        <w:rPr>
          <w:sz w:val="24"/>
          <w:szCs w:val="24"/>
          <w:lang w:val="sr-Cyrl-CS"/>
        </w:rPr>
        <w:t>Ч</w:t>
      </w:r>
      <w:r w:rsidR="00A03446" w:rsidRPr="00F77FD0">
        <w:rPr>
          <w:sz w:val="24"/>
          <w:szCs w:val="24"/>
          <w:lang w:val="sr-Cyrl-CS"/>
        </w:rPr>
        <w:t>лан 12</w:t>
      </w:r>
      <w:r w:rsidR="00B71991" w:rsidRPr="00F77FD0">
        <w:rPr>
          <w:sz w:val="24"/>
          <w:szCs w:val="24"/>
          <w:lang w:val="sr-Latn-CS"/>
        </w:rPr>
        <w:t>3</w:t>
      </w:r>
      <w:r w:rsidRPr="00F77FD0">
        <w:rPr>
          <w:sz w:val="24"/>
          <w:szCs w:val="24"/>
          <w:lang w:val="sr-Cyrl-CS"/>
        </w:rPr>
        <w:t>.</w:t>
      </w:r>
    </w:p>
    <w:p w14:paraId="5AD51F4C" w14:textId="78A82287" w:rsidR="007C0943" w:rsidRPr="00F77FD0" w:rsidRDefault="007C0943" w:rsidP="007C0943">
      <w:pPr>
        <w:pStyle w:val="1tekst"/>
        <w:rPr>
          <w:sz w:val="24"/>
          <w:szCs w:val="24"/>
          <w:lang w:val="sr-Cyrl-RS"/>
        </w:rPr>
      </w:pPr>
      <w:r w:rsidRPr="00F77FD0">
        <w:rPr>
          <w:sz w:val="24"/>
          <w:szCs w:val="24"/>
          <w:lang w:val="sr-Cyrl-RS"/>
        </w:rPr>
        <w:t xml:space="preserve"> </w:t>
      </w:r>
      <w:r w:rsidRPr="00F77FD0">
        <w:rPr>
          <w:vanish/>
          <w:sz w:val="24"/>
          <w:szCs w:val="24"/>
          <w:vertAlign w:val="subscript"/>
          <w:lang w:val="sr-Cyrl-RS"/>
        </w:rPr>
        <w:t>{0&gt;</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competent</w:t>
      </w:r>
      <w:r w:rsidRPr="00F77FD0">
        <w:rPr>
          <w:vanish/>
          <w:sz w:val="24"/>
          <w:szCs w:val="24"/>
          <w:lang w:val="sr-Cyrl-RS"/>
        </w:rPr>
        <w:t xml:space="preserve"> </w:t>
      </w:r>
      <w:r w:rsidRPr="00F77FD0">
        <w:rPr>
          <w:vanish/>
          <w:sz w:val="24"/>
          <w:szCs w:val="24"/>
          <w:lang w:val="en-GB"/>
        </w:rPr>
        <w:t>authority</w:t>
      </w:r>
      <w:r w:rsidRPr="00F77FD0">
        <w:rPr>
          <w:vanish/>
          <w:sz w:val="24"/>
          <w:szCs w:val="24"/>
          <w:lang w:val="sr-Cyrl-RS"/>
        </w:rPr>
        <w:t xml:space="preserve"> </w:t>
      </w:r>
      <w:r w:rsidRPr="00F77FD0">
        <w:rPr>
          <w:vanish/>
          <w:sz w:val="24"/>
          <w:szCs w:val="24"/>
          <w:lang w:val="en-GB"/>
        </w:rPr>
        <w:t>shall</w:t>
      </w:r>
      <w:r w:rsidRPr="00F77FD0">
        <w:rPr>
          <w:vanish/>
          <w:sz w:val="24"/>
          <w:szCs w:val="24"/>
          <w:lang w:val="sr-Cyrl-RS"/>
        </w:rPr>
        <w:t xml:space="preserve"> </w:t>
      </w:r>
      <w:r w:rsidRPr="00F77FD0">
        <w:rPr>
          <w:vanish/>
          <w:sz w:val="24"/>
          <w:szCs w:val="24"/>
          <w:lang w:val="en-GB"/>
        </w:rPr>
        <w:t>lay</w:t>
      </w:r>
      <w:r w:rsidRPr="00F77FD0">
        <w:rPr>
          <w:vanish/>
          <w:sz w:val="24"/>
          <w:szCs w:val="24"/>
          <w:lang w:val="sr-Cyrl-RS"/>
        </w:rPr>
        <w:t xml:space="preserve"> </w:t>
      </w:r>
      <w:r w:rsidRPr="00F77FD0">
        <w:rPr>
          <w:vanish/>
          <w:sz w:val="24"/>
          <w:szCs w:val="24"/>
          <w:lang w:val="en-GB"/>
        </w:rPr>
        <w:t>down</w:t>
      </w:r>
      <w:r w:rsidRPr="00F77FD0">
        <w:rPr>
          <w:vanish/>
          <w:sz w:val="24"/>
          <w:szCs w:val="24"/>
          <w:lang w:val="sr-Cyrl-RS"/>
        </w:rPr>
        <w:t xml:space="preserve"> </w:t>
      </w:r>
      <w:r w:rsidRPr="00F77FD0">
        <w:rPr>
          <w:vanish/>
          <w:sz w:val="24"/>
          <w:szCs w:val="24"/>
          <w:lang w:val="en-GB"/>
        </w:rPr>
        <w:t>specifications</w:t>
      </w:r>
      <w:r w:rsidRPr="00F77FD0">
        <w:rPr>
          <w:vanish/>
          <w:sz w:val="24"/>
          <w:szCs w:val="24"/>
          <w:lang w:val="sr-Cyrl-RS"/>
        </w:rPr>
        <w:t xml:space="preserve"> </w:t>
      </w:r>
      <w:r w:rsidRPr="00F77FD0">
        <w:rPr>
          <w:vanish/>
          <w:sz w:val="24"/>
          <w:szCs w:val="24"/>
          <w:lang w:val="en-GB"/>
        </w:rPr>
        <w:t>for</w:t>
      </w:r>
      <w:r w:rsidRPr="00F77FD0">
        <w:rPr>
          <w:vanish/>
          <w:sz w:val="24"/>
          <w:szCs w:val="24"/>
          <w:lang w:val="sr-Cyrl-RS"/>
        </w:rPr>
        <w:t xml:space="preserve"> </w:t>
      </w:r>
      <w:r w:rsidRPr="00F77FD0">
        <w:rPr>
          <w:vanish/>
          <w:sz w:val="24"/>
          <w:szCs w:val="24"/>
          <w:lang w:val="en-GB"/>
        </w:rPr>
        <w:t>public</w:t>
      </w:r>
      <w:r w:rsidRPr="00F77FD0">
        <w:rPr>
          <w:vanish/>
          <w:sz w:val="24"/>
          <w:szCs w:val="24"/>
          <w:lang w:val="sr-Cyrl-RS"/>
        </w:rPr>
        <w:t xml:space="preserve"> </w:t>
      </w:r>
      <w:r w:rsidRPr="00F77FD0">
        <w:rPr>
          <w:vanish/>
          <w:sz w:val="24"/>
          <w:szCs w:val="24"/>
          <w:lang w:val="en-GB"/>
        </w:rPr>
        <w:t>service</w:t>
      </w:r>
      <w:r w:rsidRPr="00F77FD0">
        <w:rPr>
          <w:vanish/>
          <w:sz w:val="24"/>
          <w:szCs w:val="24"/>
          <w:lang w:val="sr-Cyrl-RS"/>
        </w:rPr>
        <w:t xml:space="preserve"> </w:t>
      </w:r>
      <w:r w:rsidRPr="00F77FD0">
        <w:rPr>
          <w:vanish/>
          <w:sz w:val="24"/>
          <w:szCs w:val="24"/>
          <w:lang w:val="en-GB"/>
        </w:rPr>
        <w:t>obligations</w:t>
      </w:r>
      <w:r w:rsidRPr="00F77FD0">
        <w:rPr>
          <w:vanish/>
          <w:sz w:val="24"/>
          <w:szCs w:val="24"/>
          <w:lang w:val="sr-Cyrl-RS"/>
        </w:rPr>
        <w:t xml:space="preserve"> </w:t>
      </w:r>
      <w:r w:rsidRPr="00F77FD0">
        <w:rPr>
          <w:vanish/>
          <w:sz w:val="24"/>
          <w:szCs w:val="24"/>
          <w:lang w:val="en-GB"/>
        </w:rPr>
        <w:t>in</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provision</w:t>
      </w:r>
      <w:r w:rsidRPr="00F77FD0">
        <w:rPr>
          <w:vanish/>
          <w:sz w:val="24"/>
          <w:szCs w:val="24"/>
          <w:lang w:val="sr-Cyrl-RS"/>
        </w:rPr>
        <w:t xml:space="preserve"> </w:t>
      </w:r>
      <w:r w:rsidRPr="00F77FD0">
        <w:rPr>
          <w:vanish/>
          <w:sz w:val="24"/>
          <w:szCs w:val="24"/>
          <w:lang w:val="en-GB"/>
        </w:rPr>
        <w:t>of</w:t>
      </w:r>
      <w:r w:rsidRPr="00F77FD0">
        <w:rPr>
          <w:vanish/>
          <w:sz w:val="24"/>
          <w:szCs w:val="24"/>
          <w:lang w:val="sr-Cyrl-RS"/>
        </w:rPr>
        <w:t xml:space="preserve"> </w:t>
      </w:r>
      <w:r w:rsidRPr="00F77FD0">
        <w:rPr>
          <w:vanish/>
          <w:sz w:val="24"/>
          <w:szCs w:val="24"/>
          <w:lang w:val="en-GB"/>
        </w:rPr>
        <w:t>public</w:t>
      </w:r>
      <w:r w:rsidRPr="00F77FD0">
        <w:rPr>
          <w:vanish/>
          <w:sz w:val="24"/>
          <w:szCs w:val="24"/>
          <w:lang w:val="sr-Cyrl-RS"/>
        </w:rPr>
        <w:t xml:space="preserve"> </w:t>
      </w:r>
      <w:r w:rsidRPr="00F77FD0">
        <w:rPr>
          <w:vanish/>
          <w:sz w:val="24"/>
          <w:szCs w:val="24"/>
          <w:lang w:val="en-GB"/>
        </w:rPr>
        <w:t>passenger</w:t>
      </w:r>
      <w:r w:rsidRPr="00F77FD0">
        <w:rPr>
          <w:vanish/>
          <w:sz w:val="24"/>
          <w:szCs w:val="24"/>
          <w:lang w:val="sr-Cyrl-RS"/>
        </w:rPr>
        <w:t xml:space="preserve"> </w:t>
      </w:r>
      <w:r w:rsidRPr="00F77FD0">
        <w:rPr>
          <w:vanish/>
          <w:sz w:val="24"/>
          <w:szCs w:val="24"/>
          <w:lang w:val="en-GB"/>
        </w:rPr>
        <w:t>transport</w:t>
      </w:r>
      <w:r w:rsidRPr="00F77FD0">
        <w:rPr>
          <w:vanish/>
          <w:sz w:val="24"/>
          <w:szCs w:val="24"/>
          <w:lang w:val="sr-Cyrl-RS"/>
        </w:rPr>
        <w:t xml:space="preserve"> </w:t>
      </w:r>
      <w:r w:rsidRPr="00F77FD0">
        <w:rPr>
          <w:vanish/>
          <w:sz w:val="24"/>
          <w:szCs w:val="24"/>
          <w:lang w:val="en-GB"/>
        </w:rPr>
        <w:t>services</w:t>
      </w:r>
      <w:r w:rsidRPr="00F77FD0">
        <w:rPr>
          <w:vanish/>
          <w:sz w:val="24"/>
          <w:szCs w:val="24"/>
          <w:lang w:val="sr-Cyrl-RS"/>
        </w:rPr>
        <w:t xml:space="preserve"> </w:t>
      </w:r>
      <w:r w:rsidRPr="00F77FD0">
        <w:rPr>
          <w:vanish/>
          <w:sz w:val="24"/>
          <w:szCs w:val="24"/>
          <w:lang w:val="en-GB"/>
        </w:rPr>
        <w:t>and</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scope</w:t>
      </w:r>
      <w:r w:rsidRPr="00F77FD0">
        <w:rPr>
          <w:vanish/>
          <w:sz w:val="24"/>
          <w:szCs w:val="24"/>
          <w:lang w:val="sr-Cyrl-RS"/>
        </w:rPr>
        <w:t xml:space="preserve"> </w:t>
      </w:r>
      <w:r w:rsidRPr="00F77FD0">
        <w:rPr>
          <w:vanish/>
          <w:sz w:val="24"/>
          <w:szCs w:val="24"/>
          <w:lang w:val="en-GB"/>
        </w:rPr>
        <w:t>of</w:t>
      </w:r>
      <w:r w:rsidRPr="00F77FD0">
        <w:rPr>
          <w:vanish/>
          <w:sz w:val="24"/>
          <w:szCs w:val="24"/>
          <w:lang w:val="sr-Cyrl-RS"/>
        </w:rPr>
        <w:t xml:space="preserve"> </w:t>
      </w:r>
      <w:r w:rsidRPr="00F77FD0">
        <w:rPr>
          <w:vanish/>
          <w:sz w:val="24"/>
          <w:szCs w:val="24"/>
          <w:lang w:val="en-GB"/>
        </w:rPr>
        <w:t>their</w:t>
      </w:r>
      <w:r w:rsidRPr="00F77FD0">
        <w:rPr>
          <w:vanish/>
          <w:sz w:val="24"/>
          <w:szCs w:val="24"/>
          <w:lang w:val="sr-Cyrl-RS"/>
        </w:rPr>
        <w:t xml:space="preserve"> </w:t>
      </w:r>
      <w:r w:rsidRPr="00F77FD0">
        <w:rPr>
          <w:vanish/>
          <w:sz w:val="24"/>
          <w:szCs w:val="24"/>
          <w:lang w:val="en-GB"/>
        </w:rPr>
        <w:t>application</w:t>
      </w:r>
      <w:r w:rsidRPr="00F77FD0">
        <w:rPr>
          <w:vanish/>
          <w:sz w:val="24"/>
          <w:szCs w:val="24"/>
          <w:lang w:val="sr-Cyrl-RS"/>
        </w:rPr>
        <w:t xml:space="preserve"> </w:t>
      </w:r>
      <w:r w:rsidRPr="00F77FD0">
        <w:rPr>
          <w:vanish/>
          <w:sz w:val="24"/>
          <w:szCs w:val="24"/>
          <w:lang w:val="en-GB"/>
        </w:rPr>
        <w:t>in</w:t>
      </w:r>
      <w:r w:rsidRPr="00F77FD0">
        <w:rPr>
          <w:vanish/>
          <w:sz w:val="24"/>
          <w:szCs w:val="24"/>
          <w:lang w:val="sr-Cyrl-RS"/>
        </w:rPr>
        <w:t xml:space="preserve"> </w:t>
      </w:r>
      <w:r w:rsidRPr="00F77FD0">
        <w:rPr>
          <w:vanish/>
          <w:sz w:val="24"/>
          <w:szCs w:val="24"/>
          <w:lang w:val="en-GB"/>
        </w:rPr>
        <w:t>accordance</w:t>
      </w:r>
      <w:r w:rsidRPr="00F77FD0">
        <w:rPr>
          <w:vanish/>
          <w:sz w:val="24"/>
          <w:szCs w:val="24"/>
          <w:lang w:val="sr-Cyrl-RS"/>
        </w:rPr>
        <w:t xml:space="preserve"> </w:t>
      </w:r>
      <w:r w:rsidRPr="00F77FD0">
        <w:rPr>
          <w:vanish/>
          <w:sz w:val="24"/>
          <w:szCs w:val="24"/>
          <w:lang w:val="en-GB"/>
        </w:rPr>
        <w:t>with</w:t>
      </w:r>
      <w:r w:rsidRPr="00F77FD0">
        <w:rPr>
          <w:vanish/>
          <w:sz w:val="24"/>
          <w:szCs w:val="24"/>
          <w:lang w:val="sr-Cyrl-RS"/>
        </w:rPr>
        <w:t xml:space="preserve"> </w:t>
      </w:r>
      <w:r w:rsidRPr="00F77FD0">
        <w:rPr>
          <w:vanish/>
          <w:sz w:val="24"/>
          <w:szCs w:val="24"/>
          <w:lang w:val="en-GB"/>
        </w:rPr>
        <w:t>Article</w:t>
      </w:r>
      <w:r w:rsidRPr="00F77FD0">
        <w:rPr>
          <w:vanish/>
          <w:sz w:val="24"/>
          <w:szCs w:val="24"/>
          <w:lang w:val="sr-Cyrl-RS"/>
        </w:rPr>
        <w:t xml:space="preserve"> 2(</w:t>
      </w:r>
      <w:r w:rsidRPr="00F77FD0">
        <w:rPr>
          <w:vanish/>
          <w:sz w:val="24"/>
          <w:szCs w:val="24"/>
          <w:lang w:val="en-GB"/>
        </w:rPr>
        <w:t>e</w:t>
      </w:r>
      <w:r w:rsidRPr="00F77FD0">
        <w:rPr>
          <w:vanish/>
          <w:sz w:val="24"/>
          <w:szCs w:val="24"/>
          <w:lang w:val="sr-Cyrl-RS"/>
        </w:rPr>
        <w:t>).</w:t>
      </w:r>
      <w:r w:rsidRPr="00F77FD0">
        <w:rPr>
          <w:vanish/>
          <w:sz w:val="24"/>
          <w:szCs w:val="24"/>
          <w:vertAlign w:val="subscript"/>
          <w:lang w:val="sr-Cyrl-RS"/>
        </w:rPr>
        <w:t>&lt;}0{&gt;</w:t>
      </w:r>
      <w:r w:rsidRPr="00F77FD0">
        <w:rPr>
          <w:sz w:val="24"/>
          <w:szCs w:val="24"/>
          <w:lang w:val="sr-Cyrl-RS"/>
        </w:rPr>
        <w:t xml:space="preserve">Надлежни орган утврђује спецификације за обавезе јавног превоза и област њихове примене, у складу са дефиницијом из члана </w:t>
      </w:r>
      <w:r w:rsidR="00FF46B0" w:rsidRPr="00F77FD0">
        <w:rPr>
          <w:sz w:val="24"/>
          <w:szCs w:val="24"/>
          <w:lang w:val="sr-Cyrl-RS"/>
        </w:rPr>
        <w:t>3</w:t>
      </w:r>
      <w:r w:rsidRPr="00F77FD0">
        <w:rPr>
          <w:sz w:val="24"/>
          <w:szCs w:val="24"/>
          <w:lang w:val="sr-Cyrl-RS"/>
        </w:rPr>
        <w:t>.</w:t>
      </w:r>
      <w:r w:rsidR="00FF46B0" w:rsidRPr="00F77FD0">
        <w:rPr>
          <w:sz w:val="24"/>
          <w:szCs w:val="24"/>
          <w:lang w:val="sr-Cyrl-RS"/>
        </w:rPr>
        <w:t xml:space="preserve"> тачка 39</w:t>
      </w:r>
      <w:r w:rsidRPr="00F77FD0">
        <w:rPr>
          <w:sz w:val="24"/>
          <w:szCs w:val="24"/>
          <w:lang w:val="sr-Cyrl-RS"/>
        </w:rPr>
        <w:t>)</w:t>
      </w:r>
      <w:r w:rsidR="00753FFA" w:rsidRPr="00F77FD0">
        <w:rPr>
          <w:sz w:val="24"/>
          <w:szCs w:val="24"/>
          <w:lang w:val="sr-Cyrl-RS"/>
        </w:rPr>
        <w:t xml:space="preserve"> овог закона</w:t>
      </w:r>
      <w:r w:rsidRPr="00F77FD0">
        <w:rPr>
          <w:sz w:val="24"/>
          <w:szCs w:val="24"/>
          <w:lang w:val="sr-Cyrl-RS"/>
        </w:rPr>
        <w:t>.</w:t>
      </w:r>
      <w:r w:rsidRPr="00F77FD0">
        <w:rPr>
          <w:vanish/>
          <w:sz w:val="24"/>
          <w:szCs w:val="24"/>
          <w:vertAlign w:val="subscript"/>
          <w:lang w:val="sr-Cyrl-RS"/>
        </w:rPr>
        <w:t>&lt;0}</w:t>
      </w:r>
      <w:r w:rsidRPr="00F77FD0">
        <w:rPr>
          <w:sz w:val="24"/>
          <w:szCs w:val="24"/>
          <w:lang w:val="sr-Cyrl-RS"/>
        </w:rPr>
        <w:t xml:space="preserve"> Спецификације укључују</w:t>
      </w:r>
      <w:r w:rsidRPr="00F77FD0">
        <w:rPr>
          <w:vanish/>
          <w:sz w:val="24"/>
          <w:szCs w:val="24"/>
          <w:vertAlign w:val="subscript"/>
          <w:lang w:val="sr-Cyrl-RS"/>
        </w:rPr>
        <w:t>{0&gt;</w:t>
      </w:r>
      <w:r w:rsidRPr="00F77FD0">
        <w:rPr>
          <w:vanish/>
          <w:sz w:val="24"/>
          <w:szCs w:val="24"/>
          <w:lang w:val="en-GB"/>
        </w:rPr>
        <w:t>This</w:t>
      </w:r>
      <w:r w:rsidRPr="00F77FD0">
        <w:rPr>
          <w:vanish/>
          <w:sz w:val="24"/>
          <w:szCs w:val="24"/>
          <w:lang w:val="sr-Cyrl-RS"/>
        </w:rPr>
        <w:t xml:space="preserve"> </w:t>
      </w:r>
      <w:r w:rsidRPr="00F77FD0">
        <w:rPr>
          <w:vanish/>
          <w:sz w:val="24"/>
          <w:szCs w:val="24"/>
          <w:lang w:val="en-GB"/>
        </w:rPr>
        <w:t>includes</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possibility</w:t>
      </w:r>
      <w:r w:rsidRPr="00F77FD0">
        <w:rPr>
          <w:vanish/>
          <w:sz w:val="24"/>
          <w:szCs w:val="24"/>
          <w:lang w:val="sr-Cyrl-RS"/>
        </w:rPr>
        <w:t xml:space="preserve"> </w:t>
      </w:r>
      <w:r w:rsidRPr="00F77FD0">
        <w:rPr>
          <w:vanish/>
          <w:sz w:val="24"/>
          <w:szCs w:val="24"/>
          <w:lang w:val="en-GB"/>
        </w:rPr>
        <w:t>to</w:t>
      </w:r>
      <w:r w:rsidRPr="00F77FD0">
        <w:rPr>
          <w:vanish/>
          <w:sz w:val="24"/>
          <w:szCs w:val="24"/>
          <w:lang w:val="sr-Cyrl-RS"/>
        </w:rPr>
        <w:t xml:space="preserve"> </w:t>
      </w:r>
      <w:r w:rsidRPr="00F77FD0">
        <w:rPr>
          <w:vanish/>
          <w:sz w:val="24"/>
          <w:szCs w:val="24"/>
          <w:lang w:val="en-GB"/>
        </w:rPr>
        <w:t>group</w:t>
      </w:r>
      <w:r w:rsidRPr="00F77FD0">
        <w:rPr>
          <w:vanish/>
          <w:sz w:val="24"/>
          <w:szCs w:val="24"/>
          <w:lang w:val="sr-Cyrl-RS"/>
        </w:rPr>
        <w:t xml:space="preserve"> </w:t>
      </w:r>
      <w:r w:rsidRPr="00F77FD0">
        <w:rPr>
          <w:vanish/>
          <w:sz w:val="24"/>
          <w:szCs w:val="24"/>
          <w:lang w:val="en-GB"/>
        </w:rPr>
        <w:t>cost</w:t>
      </w:r>
      <w:r w:rsidRPr="00F77FD0">
        <w:rPr>
          <w:vanish/>
          <w:sz w:val="24"/>
          <w:szCs w:val="24"/>
          <w:lang w:val="sr-Cyrl-RS"/>
        </w:rPr>
        <w:t>-</w:t>
      </w:r>
      <w:r w:rsidRPr="00F77FD0">
        <w:rPr>
          <w:vanish/>
          <w:sz w:val="24"/>
          <w:szCs w:val="24"/>
          <w:lang w:val="en-GB"/>
        </w:rPr>
        <w:t>covering</w:t>
      </w:r>
      <w:r w:rsidRPr="00F77FD0">
        <w:rPr>
          <w:vanish/>
          <w:sz w:val="24"/>
          <w:szCs w:val="24"/>
          <w:lang w:val="sr-Cyrl-RS"/>
        </w:rPr>
        <w:t xml:space="preserve"> </w:t>
      </w:r>
      <w:r w:rsidRPr="00F77FD0">
        <w:rPr>
          <w:vanish/>
          <w:sz w:val="24"/>
          <w:szCs w:val="24"/>
          <w:lang w:val="en-GB"/>
        </w:rPr>
        <w:t>services</w:t>
      </w:r>
      <w:r w:rsidRPr="00F77FD0">
        <w:rPr>
          <w:vanish/>
          <w:sz w:val="24"/>
          <w:szCs w:val="24"/>
          <w:lang w:val="sr-Cyrl-RS"/>
        </w:rPr>
        <w:t xml:space="preserve"> </w:t>
      </w:r>
      <w:r w:rsidRPr="00F77FD0">
        <w:rPr>
          <w:vanish/>
          <w:sz w:val="24"/>
          <w:szCs w:val="24"/>
          <w:lang w:val="en-GB"/>
        </w:rPr>
        <w:t>with</w:t>
      </w:r>
      <w:r w:rsidRPr="00F77FD0">
        <w:rPr>
          <w:vanish/>
          <w:sz w:val="24"/>
          <w:szCs w:val="24"/>
          <w:lang w:val="sr-Cyrl-RS"/>
        </w:rPr>
        <w:t xml:space="preserve"> </w:t>
      </w:r>
      <w:r w:rsidRPr="00F77FD0">
        <w:rPr>
          <w:vanish/>
          <w:sz w:val="24"/>
          <w:szCs w:val="24"/>
          <w:lang w:val="en-GB"/>
        </w:rPr>
        <w:t>non</w:t>
      </w:r>
      <w:r w:rsidRPr="00F77FD0">
        <w:rPr>
          <w:vanish/>
          <w:sz w:val="24"/>
          <w:szCs w:val="24"/>
          <w:lang w:val="sr-Cyrl-RS"/>
        </w:rPr>
        <w:t>-</w:t>
      </w:r>
      <w:r w:rsidRPr="00F77FD0">
        <w:rPr>
          <w:vanish/>
          <w:sz w:val="24"/>
          <w:szCs w:val="24"/>
          <w:lang w:val="en-GB"/>
        </w:rPr>
        <w:t>cost</w:t>
      </w:r>
      <w:r w:rsidRPr="00F77FD0">
        <w:rPr>
          <w:vanish/>
          <w:sz w:val="24"/>
          <w:szCs w:val="24"/>
          <w:lang w:val="sr-Cyrl-RS"/>
        </w:rPr>
        <w:t>-</w:t>
      </w:r>
      <w:r w:rsidRPr="00F77FD0">
        <w:rPr>
          <w:vanish/>
          <w:sz w:val="24"/>
          <w:szCs w:val="24"/>
          <w:lang w:val="en-GB"/>
        </w:rPr>
        <w:t>covering</w:t>
      </w:r>
      <w:r w:rsidRPr="00F77FD0">
        <w:rPr>
          <w:vanish/>
          <w:sz w:val="24"/>
          <w:szCs w:val="24"/>
          <w:lang w:val="sr-Cyrl-RS"/>
        </w:rPr>
        <w:t xml:space="preserve"> </w:t>
      </w:r>
      <w:r w:rsidRPr="00F77FD0">
        <w:rPr>
          <w:vanish/>
          <w:sz w:val="24"/>
          <w:szCs w:val="24"/>
          <w:lang w:val="en-GB"/>
        </w:rPr>
        <w:t>services</w:t>
      </w:r>
      <w:r w:rsidRPr="00F77FD0">
        <w:rPr>
          <w:vanish/>
          <w:sz w:val="24"/>
          <w:szCs w:val="24"/>
          <w:lang w:val="sr-Cyrl-RS"/>
        </w:rPr>
        <w:t>.</w:t>
      </w:r>
      <w:r w:rsidRPr="00F77FD0">
        <w:rPr>
          <w:vanish/>
          <w:sz w:val="24"/>
          <w:szCs w:val="24"/>
          <w:vertAlign w:val="subscript"/>
          <w:lang w:val="sr-Cyrl-RS"/>
        </w:rPr>
        <w:t>&lt;}0{&gt;Ово укљ</w:t>
      </w:r>
      <w:r w:rsidRPr="00F77FD0">
        <w:rPr>
          <w:vanish/>
          <w:sz w:val="24"/>
          <w:szCs w:val="24"/>
          <w:lang w:val="sr-Cyrl-RS"/>
        </w:rPr>
        <w:t>Ово</w:t>
      </w:r>
      <w:r w:rsidRPr="00F77FD0">
        <w:rPr>
          <w:sz w:val="24"/>
          <w:szCs w:val="24"/>
          <w:lang w:val="sr-Cyrl-RS"/>
        </w:rPr>
        <w:t xml:space="preserve"> могућност груписања услуга којима се покривају трошкови са услугама којима се не покривају трошкови.</w:t>
      </w:r>
      <w:r w:rsidRPr="00F77FD0">
        <w:rPr>
          <w:vanish/>
          <w:sz w:val="24"/>
          <w:szCs w:val="24"/>
          <w:vertAlign w:val="subscript"/>
          <w:lang w:val="sr-Cyrl-RS"/>
        </w:rPr>
        <w:t>&lt;0}</w:t>
      </w:r>
    </w:p>
    <w:p w14:paraId="3D1E9BB9" w14:textId="77777777" w:rsidR="007C0943" w:rsidRPr="00F77FD0" w:rsidRDefault="007C0943" w:rsidP="007C0943">
      <w:pPr>
        <w:pStyle w:val="1tekst"/>
        <w:rPr>
          <w:sz w:val="24"/>
          <w:szCs w:val="24"/>
          <w:lang w:val="sr-Cyrl-RS"/>
        </w:rPr>
      </w:pPr>
      <w:r w:rsidRPr="00F77FD0">
        <w:rPr>
          <w:vanish/>
          <w:sz w:val="24"/>
          <w:szCs w:val="24"/>
          <w:vertAlign w:val="subscript"/>
          <w:lang w:val="sr-Cyrl-RS"/>
        </w:rPr>
        <w:t>{0&gt;</w:t>
      </w:r>
      <w:r w:rsidRPr="00F77FD0">
        <w:rPr>
          <w:vanish/>
          <w:sz w:val="24"/>
          <w:szCs w:val="24"/>
          <w:lang w:val="en-GB"/>
        </w:rPr>
        <w:t>When</w:t>
      </w:r>
      <w:r w:rsidRPr="00F77FD0">
        <w:rPr>
          <w:vanish/>
          <w:sz w:val="24"/>
          <w:szCs w:val="24"/>
          <w:lang w:val="sr-Cyrl-RS"/>
        </w:rPr>
        <w:t xml:space="preserve"> </w:t>
      </w:r>
      <w:r w:rsidRPr="00F77FD0">
        <w:rPr>
          <w:vanish/>
          <w:sz w:val="24"/>
          <w:szCs w:val="24"/>
          <w:lang w:val="en-GB"/>
        </w:rPr>
        <w:t>laying</w:t>
      </w:r>
      <w:r w:rsidRPr="00F77FD0">
        <w:rPr>
          <w:vanish/>
          <w:sz w:val="24"/>
          <w:szCs w:val="24"/>
          <w:lang w:val="sr-Cyrl-RS"/>
        </w:rPr>
        <w:t xml:space="preserve"> </w:t>
      </w:r>
      <w:r w:rsidRPr="00F77FD0">
        <w:rPr>
          <w:vanish/>
          <w:sz w:val="24"/>
          <w:szCs w:val="24"/>
          <w:lang w:val="en-GB"/>
        </w:rPr>
        <w:t>down</w:t>
      </w:r>
      <w:r w:rsidRPr="00F77FD0">
        <w:rPr>
          <w:vanish/>
          <w:sz w:val="24"/>
          <w:szCs w:val="24"/>
          <w:lang w:val="sr-Cyrl-RS"/>
        </w:rPr>
        <w:t xml:space="preserve"> </w:t>
      </w:r>
      <w:r w:rsidRPr="00F77FD0">
        <w:rPr>
          <w:vanish/>
          <w:sz w:val="24"/>
          <w:szCs w:val="24"/>
          <w:lang w:val="en-GB"/>
        </w:rPr>
        <w:t>those</w:t>
      </w:r>
      <w:r w:rsidRPr="00F77FD0">
        <w:rPr>
          <w:vanish/>
          <w:sz w:val="24"/>
          <w:szCs w:val="24"/>
          <w:lang w:val="sr-Cyrl-RS"/>
        </w:rPr>
        <w:t xml:space="preserve"> </w:t>
      </w:r>
      <w:r w:rsidRPr="00F77FD0">
        <w:rPr>
          <w:vanish/>
          <w:sz w:val="24"/>
          <w:szCs w:val="24"/>
          <w:lang w:val="en-GB"/>
        </w:rPr>
        <w:t>specifications</w:t>
      </w:r>
      <w:r w:rsidRPr="00F77FD0">
        <w:rPr>
          <w:vanish/>
          <w:sz w:val="24"/>
          <w:szCs w:val="24"/>
          <w:lang w:val="sr-Cyrl-RS"/>
        </w:rPr>
        <w:t xml:space="preserve"> </w:t>
      </w:r>
      <w:r w:rsidRPr="00F77FD0">
        <w:rPr>
          <w:vanish/>
          <w:sz w:val="24"/>
          <w:szCs w:val="24"/>
          <w:lang w:val="en-GB"/>
        </w:rPr>
        <w:t>and</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scope</w:t>
      </w:r>
      <w:r w:rsidRPr="00F77FD0">
        <w:rPr>
          <w:vanish/>
          <w:sz w:val="24"/>
          <w:szCs w:val="24"/>
          <w:lang w:val="sr-Cyrl-RS"/>
        </w:rPr>
        <w:t xml:space="preserve"> </w:t>
      </w:r>
      <w:r w:rsidRPr="00F77FD0">
        <w:rPr>
          <w:vanish/>
          <w:sz w:val="24"/>
          <w:szCs w:val="24"/>
          <w:lang w:val="en-GB"/>
        </w:rPr>
        <w:t>of</w:t>
      </w:r>
      <w:r w:rsidRPr="00F77FD0">
        <w:rPr>
          <w:vanish/>
          <w:sz w:val="24"/>
          <w:szCs w:val="24"/>
          <w:lang w:val="sr-Cyrl-RS"/>
        </w:rPr>
        <w:t xml:space="preserve"> </w:t>
      </w:r>
      <w:r w:rsidRPr="00F77FD0">
        <w:rPr>
          <w:vanish/>
          <w:sz w:val="24"/>
          <w:szCs w:val="24"/>
          <w:lang w:val="en-GB"/>
        </w:rPr>
        <w:t>their</w:t>
      </w:r>
      <w:r w:rsidRPr="00F77FD0">
        <w:rPr>
          <w:vanish/>
          <w:sz w:val="24"/>
          <w:szCs w:val="24"/>
          <w:lang w:val="sr-Cyrl-RS"/>
        </w:rPr>
        <w:t xml:space="preserve"> </w:t>
      </w:r>
      <w:r w:rsidRPr="00F77FD0">
        <w:rPr>
          <w:vanish/>
          <w:sz w:val="24"/>
          <w:szCs w:val="24"/>
          <w:lang w:val="en-GB"/>
        </w:rPr>
        <w:t>application</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competent</w:t>
      </w:r>
      <w:r w:rsidRPr="00F77FD0">
        <w:rPr>
          <w:vanish/>
          <w:sz w:val="24"/>
          <w:szCs w:val="24"/>
          <w:lang w:val="sr-Cyrl-RS"/>
        </w:rPr>
        <w:t xml:space="preserve"> </w:t>
      </w:r>
      <w:r w:rsidRPr="00F77FD0">
        <w:rPr>
          <w:vanish/>
          <w:sz w:val="24"/>
          <w:szCs w:val="24"/>
          <w:lang w:val="en-GB"/>
        </w:rPr>
        <w:t>authority</w:t>
      </w:r>
      <w:r w:rsidRPr="00F77FD0">
        <w:rPr>
          <w:vanish/>
          <w:sz w:val="24"/>
          <w:szCs w:val="24"/>
          <w:lang w:val="sr-Cyrl-RS"/>
        </w:rPr>
        <w:t xml:space="preserve"> </w:t>
      </w:r>
      <w:r w:rsidRPr="00F77FD0">
        <w:rPr>
          <w:vanish/>
          <w:sz w:val="24"/>
          <w:szCs w:val="24"/>
          <w:lang w:val="en-GB"/>
        </w:rPr>
        <w:t>shall</w:t>
      </w:r>
      <w:r w:rsidRPr="00F77FD0">
        <w:rPr>
          <w:vanish/>
          <w:sz w:val="24"/>
          <w:szCs w:val="24"/>
          <w:lang w:val="sr-Cyrl-RS"/>
        </w:rPr>
        <w:t xml:space="preserve"> </w:t>
      </w:r>
      <w:r w:rsidRPr="00F77FD0">
        <w:rPr>
          <w:vanish/>
          <w:sz w:val="24"/>
          <w:szCs w:val="24"/>
          <w:lang w:val="en-GB"/>
        </w:rPr>
        <w:t>duly</w:t>
      </w:r>
      <w:r w:rsidRPr="00F77FD0">
        <w:rPr>
          <w:vanish/>
          <w:sz w:val="24"/>
          <w:szCs w:val="24"/>
          <w:lang w:val="sr-Cyrl-RS"/>
        </w:rPr>
        <w:t xml:space="preserve"> </w:t>
      </w:r>
      <w:r w:rsidRPr="00F77FD0">
        <w:rPr>
          <w:vanish/>
          <w:sz w:val="24"/>
          <w:szCs w:val="24"/>
          <w:lang w:val="en-GB"/>
        </w:rPr>
        <w:t>respect</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principle</w:t>
      </w:r>
      <w:r w:rsidRPr="00F77FD0">
        <w:rPr>
          <w:vanish/>
          <w:sz w:val="24"/>
          <w:szCs w:val="24"/>
          <w:lang w:val="sr-Cyrl-RS"/>
        </w:rPr>
        <w:t xml:space="preserve"> </w:t>
      </w:r>
      <w:r w:rsidRPr="00F77FD0">
        <w:rPr>
          <w:vanish/>
          <w:sz w:val="24"/>
          <w:szCs w:val="24"/>
          <w:lang w:val="en-GB"/>
        </w:rPr>
        <w:t>of</w:t>
      </w:r>
      <w:r w:rsidRPr="00F77FD0">
        <w:rPr>
          <w:vanish/>
          <w:sz w:val="24"/>
          <w:szCs w:val="24"/>
          <w:lang w:val="sr-Cyrl-RS"/>
        </w:rPr>
        <w:t xml:space="preserve"> </w:t>
      </w:r>
      <w:r w:rsidRPr="00F77FD0">
        <w:rPr>
          <w:vanish/>
          <w:sz w:val="24"/>
          <w:szCs w:val="24"/>
          <w:lang w:val="en-GB"/>
        </w:rPr>
        <w:t>proportionality</w:t>
      </w:r>
      <w:r w:rsidRPr="00F77FD0">
        <w:rPr>
          <w:vanish/>
          <w:sz w:val="24"/>
          <w:szCs w:val="24"/>
          <w:lang w:val="sr-Cyrl-RS"/>
        </w:rPr>
        <w:t xml:space="preserve">, </w:t>
      </w:r>
      <w:r w:rsidRPr="00F77FD0">
        <w:rPr>
          <w:vanish/>
          <w:sz w:val="24"/>
          <w:szCs w:val="24"/>
          <w:lang w:val="en-GB"/>
        </w:rPr>
        <w:t>in</w:t>
      </w:r>
      <w:r w:rsidRPr="00F77FD0">
        <w:rPr>
          <w:vanish/>
          <w:sz w:val="24"/>
          <w:szCs w:val="24"/>
          <w:lang w:val="sr-Cyrl-RS"/>
        </w:rPr>
        <w:t xml:space="preserve"> </w:t>
      </w:r>
      <w:r w:rsidRPr="00F77FD0">
        <w:rPr>
          <w:vanish/>
          <w:sz w:val="24"/>
          <w:szCs w:val="24"/>
          <w:lang w:val="en-GB"/>
        </w:rPr>
        <w:t>accordance</w:t>
      </w:r>
      <w:r w:rsidRPr="00F77FD0">
        <w:rPr>
          <w:vanish/>
          <w:sz w:val="24"/>
          <w:szCs w:val="24"/>
          <w:lang w:val="sr-Cyrl-RS"/>
        </w:rPr>
        <w:t xml:space="preserve"> </w:t>
      </w:r>
      <w:r w:rsidRPr="00F77FD0">
        <w:rPr>
          <w:vanish/>
          <w:sz w:val="24"/>
          <w:szCs w:val="24"/>
          <w:lang w:val="en-GB"/>
        </w:rPr>
        <w:t>with</w:t>
      </w:r>
      <w:r w:rsidRPr="00F77FD0">
        <w:rPr>
          <w:vanish/>
          <w:sz w:val="24"/>
          <w:szCs w:val="24"/>
          <w:lang w:val="sr-Cyrl-RS"/>
        </w:rPr>
        <w:t xml:space="preserve"> </w:t>
      </w:r>
      <w:r w:rsidRPr="00F77FD0">
        <w:rPr>
          <w:vanish/>
          <w:sz w:val="24"/>
          <w:szCs w:val="24"/>
          <w:lang w:val="en-GB"/>
        </w:rPr>
        <w:t>Union</w:t>
      </w:r>
      <w:r w:rsidRPr="00F77FD0">
        <w:rPr>
          <w:vanish/>
          <w:sz w:val="24"/>
          <w:szCs w:val="24"/>
          <w:lang w:val="sr-Cyrl-RS"/>
        </w:rPr>
        <w:t xml:space="preserve"> </w:t>
      </w:r>
      <w:r w:rsidRPr="00F77FD0">
        <w:rPr>
          <w:vanish/>
          <w:sz w:val="24"/>
          <w:szCs w:val="24"/>
          <w:lang w:val="en-GB"/>
        </w:rPr>
        <w:t>law</w:t>
      </w:r>
      <w:r w:rsidRPr="00F77FD0">
        <w:rPr>
          <w:vanish/>
          <w:sz w:val="24"/>
          <w:szCs w:val="24"/>
          <w:lang w:val="sr-Cyrl-RS"/>
        </w:rPr>
        <w:t>.</w:t>
      </w:r>
      <w:r w:rsidRPr="00F77FD0">
        <w:rPr>
          <w:vanish/>
          <w:sz w:val="24"/>
          <w:szCs w:val="24"/>
          <w:vertAlign w:val="subscript"/>
          <w:lang w:val="sr-Cyrl-RS"/>
        </w:rPr>
        <w:t>&lt;}0{&gt;</w:t>
      </w:r>
      <w:r w:rsidRPr="00F77FD0">
        <w:rPr>
          <w:sz w:val="24"/>
          <w:szCs w:val="24"/>
          <w:lang w:val="sr-Cyrl-RS"/>
        </w:rPr>
        <w:t>При утврђивању ових спецификација и области њихове примене, надлежни орган поштује начело сразмерности, у складу са законом којим се уређује општи управни поступак.</w:t>
      </w:r>
      <w:r w:rsidRPr="00F77FD0">
        <w:rPr>
          <w:vanish/>
          <w:sz w:val="24"/>
          <w:szCs w:val="24"/>
          <w:vertAlign w:val="subscript"/>
          <w:lang w:val="sr-Cyrl-RS"/>
        </w:rPr>
        <w:t>&lt;0}</w:t>
      </w:r>
    </w:p>
    <w:p w14:paraId="5A48DE60" w14:textId="77777777" w:rsidR="007C0943" w:rsidRPr="00F77FD0" w:rsidRDefault="007C0943" w:rsidP="007C0943">
      <w:pPr>
        <w:pStyle w:val="1tekst"/>
        <w:rPr>
          <w:sz w:val="24"/>
          <w:szCs w:val="24"/>
          <w:lang w:val="sr-Cyrl-RS"/>
        </w:rPr>
      </w:pPr>
      <w:r w:rsidRPr="00F77FD0">
        <w:rPr>
          <w:vanish/>
          <w:sz w:val="24"/>
          <w:szCs w:val="24"/>
          <w:lang w:val="sr-Cyrl-RS"/>
        </w:rPr>
        <w:t>{0&gt;</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specifications</w:t>
      </w:r>
      <w:r w:rsidRPr="00F77FD0">
        <w:rPr>
          <w:vanish/>
          <w:sz w:val="24"/>
          <w:szCs w:val="24"/>
          <w:lang w:val="sr-Cyrl-RS"/>
        </w:rPr>
        <w:t xml:space="preserve"> </w:t>
      </w:r>
      <w:r w:rsidRPr="00F77FD0">
        <w:rPr>
          <w:vanish/>
          <w:sz w:val="24"/>
          <w:szCs w:val="24"/>
          <w:lang w:val="en-GB"/>
        </w:rPr>
        <w:t>shall</w:t>
      </w:r>
      <w:r w:rsidRPr="00F77FD0">
        <w:rPr>
          <w:vanish/>
          <w:sz w:val="24"/>
          <w:szCs w:val="24"/>
          <w:lang w:val="sr-Cyrl-RS"/>
        </w:rPr>
        <w:t xml:space="preserve"> </w:t>
      </w:r>
      <w:r w:rsidRPr="00F77FD0">
        <w:rPr>
          <w:vanish/>
          <w:sz w:val="24"/>
          <w:szCs w:val="24"/>
          <w:lang w:val="en-GB"/>
        </w:rPr>
        <w:t>be</w:t>
      </w:r>
      <w:r w:rsidRPr="00F77FD0">
        <w:rPr>
          <w:vanish/>
          <w:sz w:val="24"/>
          <w:szCs w:val="24"/>
          <w:lang w:val="sr-Cyrl-RS"/>
        </w:rPr>
        <w:t xml:space="preserve"> </w:t>
      </w:r>
      <w:r w:rsidRPr="00F77FD0">
        <w:rPr>
          <w:vanish/>
          <w:sz w:val="24"/>
          <w:szCs w:val="24"/>
          <w:lang w:val="en-GB"/>
        </w:rPr>
        <w:t>consistent</w:t>
      </w:r>
      <w:r w:rsidRPr="00F77FD0">
        <w:rPr>
          <w:vanish/>
          <w:sz w:val="24"/>
          <w:szCs w:val="24"/>
          <w:lang w:val="sr-Cyrl-RS"/>
        </w:rPr>
        <w:t xml:space="preserve"> </w:t>
      </w:r>
      <w:r w:rsidRPr="00F77FD0">
        <w:rPr>
          <w:vanish/>
          <w:sz w:val="24"/>
          <w:szCs w:val="24"/>
          <w:lang w:val="en-GB"/>
        </w:rPr>
        <w:t>with</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policy</w:t>
      </w:r>
      <w:r w:rsidRPr="00F77FD0">
        <w:rPr>
          <w:vanish/>
          <w:sz w:val="24"/>
          <w:szCs w:val="24"/>
          <w:lang w:val="sr-Cyrl-RS"/>
        </w:rPr>
        <w:t xml:space="preserve"> </w:t>
      </w:r>
      <w:r w:rsidRPr="00F77FD0">
        <w:rPr>
          <w:vanish/>
          <w:sz w:val="24"/>
          <w:szCs w:val="24"/>
          <w:lang w:val="en-GB"/>
        </w:rPr>
        <w:t>objectives</w:t>
      </w:r>
      <w:r w:rsidRPr="00F77FD0">
        <w:rPr>
          <w:vanish/>
          <w:sz w:val="24"/>
          <w:szCs w:val="24"/>
          <w:lang w:val="sr-Cyrl-RS"/>
        </w:rPr>
        <w:t xml:space="preserve"> </w:t>
      </w:r>
      <w:r w:rsidRPr="00F77FD0">
        <w:rPr>
          <w:vanish/>
          <w:sz w:val="24"/>
          <w:szCs w:val="24"/>
          <w:lang w:val="en-GB"/>
        </w:rPr>
        <w:t>stated</w:t>
      </w:r>
      <w:r w:rsidRPr="00F77FD0">
        <w:rPr>
          <w:vanish/>
          <w:sz w:val="24"/>
          <w:szCs w:val="24"/>
          <w:lang w:val="sr-Cyrl-RS"/>
        </w:rPr>
        <w:t xml:space="preserve"> </w:t>
      </w:r>
      <w:r w:rsidRPr="00F77FD0">
        <w:rPr>
          <w:vanish/>
          <w:sz w:val="24"/>
          <w:szCs w:val="24"/>
          <w:lang w:val="en-GB"/>
        </w:rPr>
        <w:t>in</w:t>
      </w:r>
      <w:r w:rsidRPr="00F77FD0">
        <w:rPr>
          <w:vanish/>
          <w:sz w:val="24"/>
          <w:szCs w:val="24"/>
          <w:lang w:val="sr-Cyrl-RS"/>
        </w:rPr>
        <w:t xml:space="preserve"> </w:t>
      </w:r>
      <w:r w:rsidRPr="00F77FD0">
        <w:rPr>
          <w:vanish/>
          <w:sz w:val="24"/>
          <w:szCs w:val="24"/>
          <w:lang w:val="en-GB"/>
        </w:rPr>
        <w:t>public</w:t>
      </w:r>
      <w:r w:rsidRPr="00F77FD0">
        <w:rPr>
          <w:vanish/>
          <w:sz w:val="24"/>
          <w:szCs w:val="24"/>
          <w:lang w:val="sr-Cyrl-RS"/>
        </w:rPr>
        <w:t xml:space="preserve"> </w:t>
      </w:r>
      <w:r w:rsidRPr="00F77FD0">
        <w:rPr>
          <w:vanish/>
          <w:sz w:val="24"/>
          <w:szCs w:val="24"/>
          <w:lang w:val="en-GB"/>
        </w:rPr>
        <w:t>transport</w:t>
      </w:r>
      <w:r w:rsidRPr="00F77FD0">
        <w:rPr>
          <w:vanish/>
          <w:sz w:val="24"/>
          <w:szCs w:val="24"/>
          <w:lang w:val="sr-Cyrl-RS"/>
        </w:rPr>
        <w:t xml:space="preserve"> </w:t>
      </w:r>
      <w:r w:rsidRPr="00F77FD0">
        <w:rPr>
          <w:vanish/>
          <w:sz w:val="24"/>
          <w:szCs w:val="24"/>
          <w:lang w:val="en-GB"/>
        </w:rPr>
        <w:t>policy</w:t>
      </w:r>
      <w:r w:rsidRPr="00F77FD0">
        <w:rPr>
          <w:vanish/>
          <w:sz w:val="24"/>
          <w:szCs w:val="24"/>
          <w:lang w:val="sr-Cyrl-RS"/>
        </w:rPr>
        <w:t xml:space="preserve"> </w:t>
      </w:r>
      <w:r w:rsidRPr="00F77FD0">
        <w:rPr>
          <w:vanish/>
          <w:sz w:val="24"/>
          <w:szCs w:val="24"/>
          <w:lang w:val="en-GB"/>
        </w:rPr>
        <w:t>documents</w:t>
      </w:r>
      <w:r w:rsidRPr="00F77FD0">
        <w:rPr>
          <w:vanish/>
          <w:sz w:val="24"/>
          <w:szCs w:val="24"/>
          <w:lang w:val="sr-Cyrl-RS"/>
        </w:rPr>
        <w:t xml:space="preserve"> </w:t>
      </w:r>
      <w:r w:rsidRPr="00F77FD0">
        <w:rPr>
          <w:vanish/>
          <w:sz w:val="24"/>
          <w:szCs w:val="24"/>
          <w:lang w:val="en-GB"/>
        </w:rPr>
        <w:t>in</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Member</w:t>
      </w:r>
      <w:r w:rsidRPr="00F77FD0">
        <w:rPr>
          <w:vanish/>
          <w:sz w:val="24"/>
          <w:szCs w:val="24"/>
          <w:lang w:val="sr-Cyrl-RS"/>
        </w:rPr>
        <w:t xml:space="preserve"> </w:t>
      </w:r>
      <w:r w:rsidRPr="00F77FD0">
        <w:rPr>
          <w:vanish/>
          <w:sz w:val="24"/>
          <w:szCs w:val="24"/>
          <w:lang w:val="en-GB"/>
        </w:rPr>
        <w:t>States</w:t>
      </w:r>
      <w:r w:rsidRPr="00F77FD0">
        <w:rPr>
          <w:vanish/>
          <w:sz w:val="24"/>
          <w:szCs w:val="24"/>
          <w:lang w:val="sr-Cyrl-RS"/>
        </w:rPr>
        <w:t>.&lt;}92{&gt;</w:t>
      </w:r>
      <w:r w:rsidRPr="00F77FD0">
        <w:rPr>
          <w:sz w:val="24"/>
          <w:szCs w:val="24"/>
          <w:lang w:val="sr-Cyrl-RS"/>
        </w:rPr>
        <w:t>Спецификације треба да буду усклађене са циљевима политика наведеним у документима транспортне политике.</w:t>
      </w:r>
      <w:r w:rsidRPr="00F77FD0">
        <w:rPr>
          <w:vanish/>
          <w:sz w:val="24"/>
          <w:szCs w:val="24"/>
          <w:vertAlign w:val="subscript"/>
          <w:lang w:val="sr-Cyrl-RS"/>
        </w:rPr>
        <w:t>&lt;0}</w:t>
      </w:r>
    </w:p>
    <w:p w14:paraId="3887DE5E" w14:textId="77777777" w:rsidR="007C0943" w:rsidRPr="00F77FD0" w:rsidRDefault="007C0943" w:rsidP="007C0943">
      <w:pPr>
        <w:pStyle w:val="1tekst"/>
        <w:rPr>
          <w:sz w:val="24"/>
          <w:szCs w:val="24"/>
          <w:lang w:val="sr-Cyrl-RS"/>
        </w:rPr>
      </w:pPr>
      <w:r w:rsidRPr="00F77FD0">
        <w:rPr>
          <w:vanish/>
          <w:sz w:val="24"/>
          <w:szCs w:val="24"/>
          <w:vertAlign w:val="subscript"/>
          <w:lang w:val="sr-Cyrl-RS"/>
        </w:rPr>
        <w:t>{0&gt;</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content</w:t>
      </w:r>
      <w:r w:rsidRPr="00F77FD0">
        <w:rPr>
          <w:vanish/>
          <w:sz w:val="24"/>
          <w:szCs w:val="24"/>
          <w:lang w:val="sr-Cyrl-RS"/>
        </w:rPr>
        <w:t xml:space="preserve"> </w:t>
      </w:r>
      <w:r w:rsidRPr="00F77FD0">
        <w:rPr>
          <w:vanish/>
          <w:sz w:val="24"/>
          <w:szCs w:val="24"/>
          <w:lang w:val="en-GB"/>
        </w:rPr>
        <w:t>and</w:t>
      </w:r>
      <w:r w:rsidRPr="00F77FD0">
        <w:rPr>
          <w:vanish/>
          <w:sz w:val="24"/>
          <w:szCs w:val="24"/>
          <w:lang w:val="sr-Cyrl-RS"/>
        </w:rPr>
        <w:t xml:space="preserve"> </w:t>
      </w:r>
      <w:r w:rsidRPr="00F77FD0">
        <w:rPr>
          <w:vanish/>
          <w:sz w:val="24"/>
          <w:szCs w:val="24"/>
          <w:lang w:val="en-GB"/>
        </w:rPr>
        <w:t>format</w:t>
      </w:r>
      <w:r w:rsidRPr="00F77FD0">
        <w:rPr>
          <w:vanish/>
          <w:sz w:val="24"/>
          <w:szCs w:val="24"/>
          <w:lang w:val="sr-Cyrl-RS"/>
        </w:rPr>
        <w:t xml:space="preserve"> </w:t>
      </w:r>
      <w:r w:rsidRPr="00F77FD0">
        <w:rPr>
          <w:vanish/>
          <w:sz w:val="24"/>
          <w:szCs w:val="24"/>
          <w:lang w:val="en-GB"/>
        </w:rPr>
        <w:t>of</w:t>
      </w:r>
      <w:r w:rsidRPr="00F77FD0">
        <w:rPr>
          <w:vanish/>
          <w:sz w:val="24"/>
          <w:szCs w:val="24"/>
          <w:lang w:val="sr-Cyrl-RS"/>
        </w:rPr>
        <w:t xml:space="preserve"> </w:t>
      </w:r>
      <w:r w:rsidRPr="00F77FD0">
        <w:rPr>
          <w:vanish/>
          <w:sz w:val="24"/>
          <w:szCs w:val="24"/>
          <w:lang w:val="en-GB"/>
        </w:rPr>
        <w:t>public</w:t>
      </w:r>
      <w:r w:rsidRPr="00F77FD0">
        <w:rPr>
          <w:vanish/>
          <w:sz w:val="24"/>
          <w:szCs w:val="24"/>
          <w:lang w:val="sr-Cyrl-RS"/>
        </w:rPr>
        <w:t xml:space="preserve"> </w:t>
      </w:r>
      <w:r w:rsidRPr="00F77FD0">
        <w:rPr>
          <w:vanish/>
          <w:sz w:val="24"/>
          <w:szCs w:val="24"/>
          <w:lang w:val="en-GB"/>
        </w:rPr>
        <w:t>transport</w:t>
      </w:r>
      <w:r w:rsidRPr="00F77FD0">
        <w:rPr>
          <w:vanish/>
          <w:sz w:val="24"/>
          <w:szCs w:val="24"/>
          <w:lang w:val="sr-Cyrl-RS"/>
        </w:rPr>
        <w:t xml:space="preserve"> </w:t>
      </w:r>
      <w:r w:rsidRPr="00F77FD0">
        <w:rPr>
          <w:vanish/>
          <w:sz w:val="24"/>
          <w:szCs w:val="24"/>
          <w:lang w:val="en-GB"/>
        </w:rPr>
        <w:t>policy</w:t>
      </w:r>
      <w:r w:rsidRPr="00F77FD0">
        <w:rPr>
          <w:vanish/>
          <w:sz w:val="24"/>
          <w:szCs w:val="24"/>
          <w:lang w:val="sr-Cyrl-RS"/>
        </w:rPr>
        <w:t xml:space="preserve"> </w:t>
      </w:r>
      <w:r w:rsidRPr="00F77FD0">
        <w:rPr>
          <w:vanish/>
          <w:sz w:val="24"/>
          <w:szCs w:val="24"/>
          <w:lang w:val="en-GB"/>
        </w:rPr>
        <w:t>documents</w:t>
      </w:r>
      <w:r w:rsidRPr="00F77FD0">
        <w:rPr>
          <w:vanish/>
          <w:sz w:val="24"/>
          <w:szCs w:val="24"/>
          <w:lang w:val="sr-Cyrl-RS"/>
        </w:rPr>
        <w:t xml:space="preserve"> </w:t>
      </w:r>
      <w:r w:rsidRPr="00F77FD0">
        <w:rPr>
          <w:vanish/>
          <w:sz w:val="24"/>
          <w:szCs w:val="24"/>
          <w:lang w:val="en-GB"/>
        </w:rPr>
        <w:t>and</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procedures</w:t>
      </w:r>
      <w:r w:rsidRPr="00F77FD0">
        <w:rPr>
          <w:vanish/>
          <w:sz w:val="24"/>
          <w:szCs w:val="24"/>
          <w:lang w:val="sr-Cyrl-RS"/>
        </w:rPr>
        <w:t xml:space="preserve"> </w:t>
      </w:r>
      <w:r w:rsidRPr="00F77FD0">
        <w:rPr>
          <w:vanish/>
          <w:sz w:val="24"/>
          <w:szCs w:val="24"/>
          <w:lang w:val="en-GB"/>
        </w:rPr>
        <w:t>for</w:t>
      </w:r>
      <w:r w:rsidRPr="00F77FD0">
        <w:rPr>
          <w:vanish/>
          <w:sz w:val="24"/>
          <w:szCs w:val="24"/>
          <w:lang w:val="sr-Cyrl-RS"/>
        </w:rPr>
        <w:t xml:space="preserve"> </w:t>
      </w:r>
      <w:r w:rsidRPr="00F77FD0">
        <w:rPr>
          <w:vanish/>
          <w:sz w:val="24"/>
          <w:szCs w:val="24"/>
          <w:lang w:val="en-GB"/>
        </w:rPr>
        <w:t>consulting</w:t>
      </w:r>
      <w:r w:rsidRPr="00F77FD0">
        <w:rPr>
          <w:vanish/>
          <w:sz w:val="24"/>
          <w:szCs w:val="24"/>
          <w:lang w:val="sr-Cyrl-RS"/>
        </w:rPr>
        <w:t xml:space="preserve"> </w:t>
      </w:r>
      <w:r w:rsidRPr="00F77FD0">
        <w:rPr>
          <w:vanish/>
          <w:sz w:val="24"/>
          <w:szCs w:val="24"/>
          <w:lang w:val="en-GB"/>
        </w:rPr>
        <w:t>relevant</w:t>
      </w:r>
      <w:r w:rsidRPr="00F77FD0">
        <w:rPr>
          <w:vanish/>
          <w:sz w:val="24"/>
          <w:szCs w:val="24"/>
          <w:lang w:val="sr-Cyrl-RS"/>
        </w:rPr>
        <w:t xml:space="preserve"> </w:t>
      </w:r>
      <w:r w:rsidRPr="00F77FD0">
        <w:rPr>
          <w:vanish/>
          <w:sz w:val="24"/>
          <w:szCs w:val="24"/>
          <w:lang w:val="en-GB"/>
        </w:rPr>
        <w:t>stakeholders</w:t>
      </w:r>
      <w:r w:rsidRPr="00F77FD0">
        <w:rPr>
          <w:vanish/>
          <w:sz w:val="24"/>
          <w:szCs w:val="24"/>
          <w:lang w:val="sr-Cyrl-RS"/>
        </w:rPr>
        <w:t xml:space="preserve"> </w:t>
      </w:r>
      <w:r w:rsidRPr="00F77FD0">
        <w:rPr>
          <w:vanish/>
          <w:sz w:val="24"/>
          <w:szCs w:val="24"/>
          <w:lang w:val="en-GB"/>
        </w:rPr>
        <w:t>shall</w:t>
      </w:r>
      <w:r w:rsidRPr="00F77FD0">
        <w:rPr>
          <w:vanish/>
          <w:sz w:val="24"/>
          <w:szCs w:val="24"/>
          <w:lang w:val="sr-Cyrl-RS"/>
        </w:rPr>
        <w:t xml:space="preserve"> </w:t>
      </w:r>
      <w:r w:rsidRPr="00F77FD0">
        <w:rPr>
          <w:vanish/>
          <w:sz w:val="24"/>
          <w:szCs w:val="24"/>
          <w:lang w:val="en-GB"/>
        </w:rPr>
        <w:t>be</w:t>
      </w:r>
      <w:r w:rsidRPr="00F77FD0">
        <w:rPr>
          <w:vanish/>
          <w:sz w:val="24"/>
          <w:szCs w:val="24"/>
          <w:lang w:val="sr-Cyrl-RS"/>
        </w:rPr>
        <w:t xml:space="preserve"> </w:t>
      </w:r>
      <w:r w:rsidRPr="00F77FD0">
        <w:rPr>
          <w:vanish/>
          <w:sz w:val="24"/>
          <w:szCs w:val="24"/>
          <w:lang w:val="en-GB"/>
        </w:rPr>
        <w:t>determined</w:t>
      </w:r>
      <w:r w:rsidRPr="00F77FD0">
        <w:rPr>
          <w:vanish/>
          <w:sz w:val="24"/>
          <w:szCs w:val="24"/>
          <w:lang w:val="sr-Cyrl-RS"/>
        </w:rPr>
        <w:t xml:space="preserve"> </w:t>
      </w:r>
      <w:r w:rsidRPr="00F77FD0">
        <w:rPr>
          <w:vanish/>
          <w:sz w:val="24"/>
          <w:szCs w:val="24"/>
          <w:lang w:val="en-GB"/>
        </w:rPr>
        <w:t>in</w:t>
      </w:r>
      <w:r w:rsidRPr="00F77FD0">
        <w:rPr>
          <w:vanish/>
          <w:sz w:val="24"/>
          <w:szCs w:val="24"/>
          <w:lang w:val="sr-Cyrl-RS"/>
        </w:rPr>
        <w:t xml:space="preserve"> </w:t>
      </w:r>
      <w:r w:rsidRPr="00F77FD0">
        <w:rPr>
          <w:vanish/>
          <w:sz w:val="24"/>
          <w:szCs w:val="24"/>
          <w:lang w:val="en-GB"/>
        </w:rPr>
        <w:t>accordance</w:t>
      </w:r>
      <w:r w:rsidRPr="00F77FD0">
        <w:rPr>
          <w:vanish/>
          <w:sz w:val="24"/>
          <w:szCs w:val="24"/>
          <w:lang w:val="sr-Cyrl-RS"/>
        </w:rPr>
        <w:t xml:space="preserve"> </w:t>
      </w:r>
      <w:r w:rsidRPr="00F77FD0">
        <w:rPr>
          <w:vanish/>
          <w:sz w:val="24"/>
          <w:szCs w:val="24"/>
          <w:lang w:val="en-GB"/>
        </w:rPr>
        <w:t>with</w:t>
      </w:r>
      <w:r w:rsidRPr="00F77FD0">
        <w:rPr>
          <w:vanish/>
          <w:sz w:val="24"/>
          <w:szCs w:val="24"/>
          <w:lang w:val="sr-Cyrl-RS"/>
        </w:rPr>
        <w:t xml:space="preserve"> </w:t>
      </w:r>
      <w:r w:rsidRPr="00F77FD0">
        <w:rPr>
          <w:vanish/>
          <w:sz w:val="24"/>
          <w:szCs w:val="24"/>
          <w:lang w:val="en-GB"/>
        </w:rPr>
        <w:t>national</w:t>
      </w:r>
      <w:r w:rsidRPr="00F77FD0">
        <w:rPr>
          <w:vanish/>
          <w:sz w:val="24"/>
          <w:szCs w:val="24"/>
          <w:lang w:val="sr-Cyrl-RS"/>
        </w:rPr>
        <w:t xml:space="preserve"> </w:t>
      </w:r>
      <w:r w:rsidRPr="00F77FD0">
        <w:rPr>
          <w:vanish/>
          <w:sz w:val="24"/>
          <w:szCs w:val="24"/>
          <w:lang w:val="en-GB"/>
        </w:rPr>
        <w:t>law</w:t>
      </w:r>
      <w:r w:rsidRPr="00F77FD0">
        <w:rPr>
          <w:vanish/>
          <w:sz w:val="24"/>
          <w:szCs w:val="24"/>
          <w:lang w:val="sr-Cyrl-RS"/>
        </w:rPr>
        <w:t>.</w:t>
      </w:r>
      <w:r w:rsidRPr="00F77FD0">
        <w:rPr>
          <w:vanish/>
          <w:sz w:val="24"/>
          <w:szCs w:val="24"/>
          <w:vertAlign w:val="subscript"/>
          <w:lang w:val="sr-Cyrl-RS"/>
        </w:rPr>
        <w:t>&lt;}0{&gt;</w:t>
      </w:r>
      <w:r w:rsidRPr="00F77FD0">
        <w:rPr>
          <w:sz w:val="24"/>
          <w:szCs w:val="24"/>
          <w:lang w:val="sr-Cyrl-RS"/>
        </w:rPr>
        <w:t>Садржај и формат докумената о политикама у области јавног превоза, као и поступци за консултације са релевантним заинтересованим странама, утврђени су у складу са законом којим се уређују плански систем Републике Србије.</w:t>
      </w:r>
      <w:r w:rsidRPr="00F77FD0">
        <w:rPr>
          <w:vanish/>
          <w:sz w:val="24"/>
          <w:szCs w:val="24"/>
          <w:vertAlign w:val="subscript"/>
          <w:lang w:val="sr-Cyrl-RS"/>
        </w:rPr>
        <w:t>&lt;0}</w:t>
      </w:r>
    </w:p>
    <w:p w14:paraId="4F6A9FA7" w14:textId="77777777" w:rsidR="007C0943" w:rsidRPr="00F77FD0" w:rsidRDefault="007C0943" w:rsidP="007C0943">
      <w:pPr>
        <w:pStyle w:val="1tekst"/>
        <w:rPr>
          <w:sz w:val="24"/>
          <w:szCs w:val="24"/>
          <w:lang w:val="sr-Cyrl-RS"/>
        </w:rPr>
      </w:pPr>
      <w:r w:rsidRPr="00F77FD0">
        <w:rPr>
          <w:vanish/>
          <w:sz w:val="24"/>
          <w:szCs w:val="24"/>
          <w:vertAlign w:val="subscript"/>
          <w:lang w:val="sr-Cyrl-RS"/>
        </w:rPr>
        <w:t>{0&gt;</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specifications</w:t>
      </w:r>
      <w:r w:rsidRPr="00F77FD0">
        <w:rPr>
          <w:vanish/>
          <w:sz w:val="24"/>
          <w:szCs w:val="24"/>
          <w:lang w:val="sr-Cyrl-RS"/>
        </w:rPr>
        <w:t xml:space="preserve"> </w:t>
      </w:r>
      <w:r w:rsidRPr="00F77FD0">
        <w:rPr>
          <w:vanish/>
          <w:sz w:val="24"/>
          <w:szCs w:val="24"/>
          <w:lang w:val="en-GB"/>
        </w:rPr>
        <w:t>of</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public</w:t>
      </w:r>
      <w:r w:rsidRPr="00F77FD0">
        <w:rPr>
          <w:vanish/>
          <w:sz w:val="24"/>
          <w:szCs w:val="24"/>
          <w:lang w:val="sr-Cyrl-RS"/>
        </w:rPr>
        <w:t xml:space="preserve"> </w:t>
      </w:r>
      <w:r w:rsidRPr="00F77FD0">
        <w:rPr>
          <w:vanish/>
          <w:sz w:val="24"/>
          <w:szCs w:val="24"/>
          <w:lang w:val="en-GB"/>
        </w:rPr>
        <w:t>service</w:t>
      </w:r>
      <w:r w:rsidRPr="00F77FD0">
        <w:rPr>
          <w:vanish/>
          <w:sz w:val="24"/>
          <w:szCs w:val="24"/>
          <w:lang w:val="sr-Cyrl-RS"/>
        </w:rPr>
        <w:t xml:space="preserve"> </w:t>
      </w:r>
      <w:r w:rsidRPr="00F77FD0">
        <w:rPr>
          <w:vanish/>
          <w:sz w:val="24"/>
          <w:szCs w:val="24"/>
          <w:lang w:val="en-GB"/>
        </w:rPr>
        <w:t>obligations</w:t>
      </w:r>
      <w:r w:rsidRPr="00F77FD0">
        <w:rPr>
          <w:vanish/>
          <w:sz w:val="24"/>
          <w:szCs w:val="24"/>
          <w:lang w:val="sr-Cyrl-RS"/>
        </w:rPr>
        <w:t xml:space="preserve"> </w:t>
      </w:r>
      <w:r w:rsidRPr="00F77FD0">
        <w:rPr>
          <w:vanish/>
          <w:sz w:val="24"/>
          <w:szCs w:val="24"/>
          <w:lang w:val="en-GB"/>
        </w:rPr>
        <w:t>and</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related</w:t>
      </w:r>
      <w:r w:rsidRPr="00F77FD0">
        <w:rPr>
          <w:vanish/>
          <w:sz w:val="24"/>
          <w:szCs w:val="24"/>
          <w:lang w:val="sr-Cyrl-RS"/>
        </w:rPr>
        <w:t xml:space="preserve"> </w:t>
      </w:r>
      <w:r w:rsidRPr="00F77FD0">
        <w:rPr>
          <w:vanish/>
          <w:sz w:val="24"/>
          <w:szCs w:val="24"/>
          <w:lang w:val="en-GB"/>
        </w:rPr>
        <w:t>compensation</w:t>
      </w:r>
      <w:r w:rsidRPr="00F77FD0">
        <w:rPr>
          <w:vanish/>
          <w:sz w:val="24"/>
          <w:szCs w:val="24"/>
          <w:lang w:val="sr-Cyrl-RS"/>
        </w:rPr>
        <w:t xml:space="preserve"> </w:t>
      </w:r>
      <w:r w:rsidRPr="00F77FD0">
        <w:rPr>
          <w:vanish/>
          <w:sz w:val="24"/>
          <w:szCs w:val="24"/>
          <w:lang w:val="en-GB"/>
        </w:rPr>
        <w:t>of</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net</w:t>
      </w:r>
      <w:r w:rsidRPr="00F77FD0">
        <w:rPr>
          <w:vanish/>
          <w:sz w:val="24"/>
          <w:szCs w:val="24"/>
          <w:lang w:val="sr-Cyrl-RS"/>
        </w:rPr>
        <w:t xml:space="preserve"> </w:t>
      </w:r>
      <w:r w:rsidRPr="00F77FD0">
        <w:rPr>
          <w:vanish/>
          <w:sz w:val="24"/>
          <w:szCs w:val="24"/>
          <w:lang w:val="en-GB"/>
        </w:rPr>
        <w:t>financial</w:t>
      </w:r>
      <w:r w:rsidRPr="00F77FD0">
        <w:rPr>
          <w:vanish/>
          <w:sz w:val="24"/>
          <w:szCs w:val="24"/>
          <w:lang w:val="sr-Cyrl-RS"/>
        </w:rPr>
        <w:t xml:space="preserve"> </w:t>
      </w:r>
      <w:r w:rsidRPr="00F77FD0">
        <w:rPr>
          <w:vanish/>
          <w:sz w:val="24"/>
          <w:szCs w:val="24"/>
          <w:lang w:val="en-GB"/>
        </w:rPr>
        <w:t>effect</w:t>
      </w:r>
      <w:r w:rsidRPr="00F77FD0">
        <w:rPr>
          <w:vanish/>
          <w:sz w:val="24"/>
          <w:szCs w:val="24"/>
          <w:lang w:val="sr-Cyrl-RS"/>
        </w:rPr>
        <w:t xml:space="preserve"> </w:t>
      </w:r>
      <w:r w:rsidRPr="00F77FD0">
        <w:rPr>
          <w:vanish/>
          <w:sz w:val="24"/>
          <w:szCs w:val="24"/>
          <w:lang w:val="en-GB"/>
        </w:rPr>
        <w:t>of</w:t>
      </w:r>
      <w:r w:rsidRPr="00F77FD0">
        <w:rPr>
          <w:vanish/>
          <w:sz w:val="24"/>
          <w:szCs w:val="24"/>
          <w:lang w:val="sr-Cyrl-RS"/>
        </w:rPr>
        <w:t xml:space="preserve"> </w:t>
      </w:r>
      <w:r w:rsidRPr="00F77FD0">
        <w:rPr>
          <w:vanish/>
          <w:sz w:val="24"/>
          <w:szCs w:val="24"/>
          <w:lang w:val="en-GB"/>
        </w:rPr>
        <w:t>public</w:t>
      </w:r>
      <w:r w:rsidRPr="00F77FD0">
        <w:rPr>
          <w:vanish/>
          <w:sz w:val="24"/>
          <w:szCs w:val="24"/>
          <w:lang w:val="sr-Cyrl-RS"/>
        </w:rPr>
        <w:t xml:space="preserve"> </w:t>
      </w:r>
      <w:r w:rsidRPr="00F77FD0">
        <w:rPr>
          <w:vanish/>
          <w:sz w:val="24"/>
          <w:szCs w:val="24"/>
          <w:lang w:val="en-GB"/>
        </w:rPr>
        <w:t>service</w:t>
      </w:r>
      <w:r w:rsidRPr="00F77FD0">
        <w:rPr>
          <w:vanish/>
          <w:sz w:val="24"/>
          <w:szCs w:val="24"/>
          <w:lang w:val="sr-Cyrl-RS"/>
        </w:rPr>
        <w:t xml:space="preserve"> </w:t>
      </w:r>
      <w:r w:rsidRPr="00F77FD0">
        <w:rPr>
          <w:vanish/>
          <w:sz w:val="24"/>
          <w:szCs w:val="24"/>
          <w:lang w:val="en-GB"/>
        </w:rPr>
        <w:t>obligations</w:t>
      </w:r>
      <w:r w:rsidRPr="00F77FD0">
        <w:rPr>
          <w:vanish/>
          <w:sz w:val="24"/>
          <w:szCs w:val="24"/>
          <w:lang w:val="sr-Cyrl-RS"/>
        </w:rPr>
        <w:t xml:space="preserve"> </w:t>
      </w:r>
      <w:r w:rsidRPr="00F77FD0">
        <w:rPr>
          <w:vanish/>
          <w:sz w:val="24"/>
          <w:szCs w:val="24"/>
          <w:lang w:val="en-GB"/>
        </w:rPr>
        <w:t>shall</w:t>
      </w:r>
      <w:r w:rsidRPr="00F77FD0">
        <w:rPr>
          <w:vanish/>
          <w:sz w:val="24"/>
          <w:szCs w:val="24"/>
          <w:lang w:val="sr-Cyrl-RS"/>
        </w:rPr>
        <w:t>:</w:t>
      </w:r>
      <w:r w:rsidRPr="00F77FD0">
        <w:rPr>
          <w:vanish/>
          <w:sz w:val="24"/>
          <w:szCs w:val="24"/>
          <w:vertAlign w:val="subscript"/>
          <w:lang w:val="sr-Cyrl-RS"/>
        </w:rPr>
        <w:t>&lt;}0{&gt;</w:t>
      </w:r>
      <w:r w:rsidRPr="00F77FD0">
        <w:rPr>
          <w:sz w:val="24"/>
          <w:szCs w:val="24"/>
          <w:lang w:val="sr-Cyrl-RS"/>
        </w:rPr>
        <w:t>Спецификацијама за обавезу јавног превоза и са њима повезаном надокнадом нето финансијског учинка обавезе јавног превоза:</w:t>
      </w:r>
      <w:r w:rsidRPr="00F77FD0">
        <w:rPr>
          <w:vanish/>
          <w:sz w:val="24"/>
          <w:szCs w:val="24"/>
          <w:vertAlign w:val="subscript"/>
          <w:lang w:val="sr-Cyrl-RS"/>
        </w:rPr>
        <w:t>&lt;0}</w:t>
      </w:r>
    </w:p>
    <w:p w14:paraId="487BABE6" w14:textId="77777777" w:rsidR="007C0943" w:rsidRPr="00F77FD0" w:rsidRDefault="007C0943" w:rsidP="007C0943">
      <w:pPr>
        <w:pStyle w:val="1tekst"/>
        <w:rPr>
          <w:sz w:val="24"/>
          <w:szCs w:val="24"/>
          <w:lang w:val="sr-Cyrl-RS"/>
        </w:rPr>
      </w:pPr>
      <w:r w:rsidRPr="00F77FD0">
        <w:rPr>
          <w:vanish/>
          <w:sz w:val="24"/>
          <w:szCs w:val="24"/>
          <w:vertAlign w:val="subscript"/>
          <w:lang w:val="sr-Cyrl-RS"/>
        </w:rPr>
        <w:t>{0&gt;</w:t>
      </w:r>
      <w:r w:rsidRPr="00F77FD0">
        <w:rPr>
          <w:vanish/>
          <w:sz w:val="24"/>
          <w:szCs w:val="24"/>
          <w:lang w:val="sr-Cyrl-RS"/>
        </w:rPr>
        <w:t>(</w:t>
      </w:r>
      <w:r w:rsidRPr="00F77FD0">
        <w:rPr>
          <w:vanish/>
          <w:sz w:val="24"/>
          <w:szCs w:val="24"/>
          <w:lang w:val="en-GB"/>
        </w:rPr>
        <w:t>a</w:t>
      </w:r>
      <w:r w:rsidRPr="00F77FD0">
        <w:rPr>
          <w:vanish/>
          <w:sz w:val="24"/>
          <w:szCs w:val="24"/>
          <w:lang w:val="sr-Cyrl-RS"/>
        </w:rPr>
        <w:t xml:space="preserve">) </w:t>
      </w:r>
      <w:r w:rsidRPr="00F77FD0">
        <w:rPr>
          <w:vanish/>
          <w:sz w:val="24"/>
          <w:szCs w:val="24"/>
          <w:lang w:val="en-GB"/>
        </w:rPr>
        <w:t>achieve</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objectives</w:t>
      </w:r>
      <w:r w:rsidRPr="00F77FD0">
        <w:rPr>
          <w:vanish/>
          <w:sz w:val="24"/>
          <w:szCs w:val="24"/>
          <w:lang w:val="sr-Cyrl-RS"/>
        </w:rPr>
        <w:t xml:space="preserve"> </w:t>
      </w:r>
      <w:r w:rsidRPr="00F77FD0">
        <w:rPr>
          <w:vanish/>
          <w:sz w:val="24"/>
          <w:szCs w:val="24"/>
          <w:lang w:val="en-GB"/>
        </w:rPr>
        <w:t>of</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public</w:t>
      </w:r>
      <w:r w:rsidRPr="00F77FD0">
        <w:rPr>
          <w:vanish/>
          <w:sz w:val="24"/>
          <w:szCs w:val="24"/>
          <w:lang w:val="sr-Cyrl-RS"/>
        </w:rPr>
        <w:t xml:space="preserve"> </w:t>
      </w:r>
      <w:r w:rsidRPr="00F77FD0">
        <w:rPr>
          <w:vanish/>
          <w:sz w:val="24"/>
          <w:szCs w:val="24"/>
          <w:lang w:val="en-GB"/>
        </w:rPr>
        <w:t>transport</w:t>
      </w:r>
      <w:r w:rsidRPr="00F77FD0">
        <w:rPr>
          <w:vanish/>
          <w:sz w:val="24"/>
          <w:szCs w:val="24"/>
          <w:lang w:val="sr-Cyrl-RS"/>
        </w:rPr>
        <w:t xml:space="preserve"> </w:t>
      </w:r>
      <w:r w:rsidRPr="00F77FD0">
        <w:rPr>
          <w:vanish/>
          <w:sz w:val="24"/>
          <w:szCs w:val="24"/>
          <w:lang w:val="en-GB"/>
        </w:rPr>
        <w:t>policy</w:t>
      </w:r>
      <w:r w:rsidRPr="00F77FD0">
        <w:rPr>
          <w:vanish/>
          <w:sz w:val="24"/>
          <w:szCs w:val="24"/>
          <w:lang w:val="sr-Cyrl-RS"/>
        </w:rPr>
        <w:t xml:space="preserve"> </w:t>
      </w:r>
      <w:r w:rsidRPr="00F77FD0">
        <w:rPr>
          <w:vanish/>
          <w:sz w:val="24"/>
          <w:szCs w:val="24"/>
          <w:lang w:val="en-GB"/>
        </w:rPr>
        <w:t>in</w:t>
      </w:r>
      <w:r w:rsidRPr="00F77FD0">
        <w:rPr>
          <w:vanish/>
          <w:sz w:val="24"/>
          <w:szCs w:val="24"/>
          <w:lang w:val="sr-Cyrl-RS"/>
        </w:rPr>
        <w:t xml:space="preserve"> </w:t>
      </w:r>
      <w:r w:rsidRPr="00F77FD0">
        <w:rPr>
          <w:vanish/>
          <w:sz w:val="24"/>
          <w:szCs w:val="24"/>
          <w:lang w:val="en-GB"/>
        </w:rPr>
        <w:t>a</w:t>
      </w:r>
      <w:r w:rsidRPr="00F77FD0">
        <w:rPr>
          <w:vanish/>
          <w:sz w:val="24"/>
          <w:szCs w:val="24"/>
          <w:lang w:val="sr-Cyrl-RS"/>
        </w:rPr>
        <w:t xml:space="preserve"> </w:t>
      </w:r>
      <w:r w:rsidRPr="00F77FD0">
        <w:rPr>
          <w:vanish/>
          <w:sz w:val="24"/>
          <w:szCs w:val="24"/>
          <w:lang w:val="en-GB"/>
        </w:rPr>
        <w:t>cost</w:t>
      </w:r>
      <w:r w:rsidRPr="00F77FD0">
        <w:rPr>
          <w:vanish/>
          <w:sz w:val="24"/>
          <w:szCs w:val="24"/>
          <w:lang w:val="sr-Cyrl-RS"/>
        </w:rPr>
        <w:t>-</w:t>
      </w:r>
      <w:r w:rsidRPr="00F77FD0">
        <w:rPr>
          <w:vanish/>
          <w:sz w:val="24"/>
          <w:szCs w:val="24"/>
          <w:lang w:val="en-GB"/>
        </w:rPr>
        <w:t>effective</w:t>
      </w:r>
      <w:r w:rsidRPr="00F77FD0">
        <w:rPr>
          <w:vanish/>
          <w:sz w:val="24"/>
          <w:szCs w:val="24"/>
          <w:lang w:val="sr-Cyrl-RS"/>
        </w:rPr>
        <w:t xml:space="preserve"> </w:t>
      </w:r>
      <w:r w:rsidRPr="00F77FD0">
        <w:rPr>
          <w:vanish/>
          <w:sz w:val="24"/>
          <w:szCs w:val="24"/>
          <w:lang w:val="en-GB"/>
        </w:rPr>
        <w:t>manner</w:t>
      </w:r>
      <w:r w:rsidRPr="00F77FD0">
        <w:rPr>
          <w:vanish/>
          <w:sz w:val="24"/>
          <w:szCs w:val="24"/>
          <w:lang w:val="sr-Cyrl-RS"/>
        </w:rPr>
        <w:t xml:space="preserve">; </w:t>
      </w:r>
      <w:r w:rsidRPr="00F77FD0">
        <w:rPr>
          <w:vanish/>
          <w:sz w:val="24"/>
          <w:szCs w:val="24"/>
          <w:lang w:val="en-GB"/>
        </w:rPr>
        <w:t>and</w:t>
      </w:r>
      <w:r w:rsidRPr="00F77FD0">
        <w:rPr>
          <w:vanish/>
          <w:sz w:val="24"/>
          <w:szCs w:val="24"/>
          <w:vertAlign w:val="subscript"/>
          <w:lang w:val="sr-Cyrl-RS"/>
        </w:rPr>
        <w:t>&lt;}0{&gt;</w:t>
      </w:r>
      <w:r w:rsidRPr="00F77FD0">
        <w:rPr>
          <w:sz w:val="24"/>
          <w:szCs w:val="24"/>
          <w:lang w:val="sr-Cyrl-RS"/>
        </w:rPr>
        <w:t>а) остварују се циљеви политика у области јавног превоза на исплатив начин; и</w:t>
      </w:r>
      <w:r w:rsidRPr="00F77FD0">
        <w:rPr>
          <w:vanish/>
          <w:sz w:val="24"/>
          <w:szCs w:val="24"/>
          <w:vertAlign w:val="subscript"/>
          <w:lang w:val="sr-Cyrl-RS"/>
        </w:rPr>
        <w:t>&lt;0}</w:t>
      </w:r>
    </w:p>
    <w:p w14:paraId="4B7E756A" w14:textId="77777777" w:rsidR="007C0943" w:rsidRPr="00F77FD0" w:rsidRDefault="007C0943" w:rsidP="007C0943">
      <w:pPr>
        <w:pStyle w:val="1tekst"/>
        <w:rPr>
          <w:sz w:val="24"/>
          <w:szCs w:val="24"/>
          <w:lang w:val="sr-Cyrl-RS"/>
        </w:rPr>
      </w:pPr>
      <w:r w:rsidRPr="00F77FD0">
        <w:rPr>
          <w:vanish/>
          <w:sz w:val="24"/>
          <w:szCs w:val="24"/>
          <w:vertAlign w:val="subscript"/>
          <w:lang w:val="sr-Cyrl-RS"/>
        </w:rPr>
        <w:t>{0&gt;</w:t>
      </w:r>
      <w:r w:rsidRPr="00F77FD0">
        <w:rPr>
          <w:vanish/>
          <w:sz w:val="24"/>
          <w:szCs w:val="24"/>
          <w:lang w:val="sr-Cyrl-RS"/>
        </w:rPr>
        <w:t>(</w:t>
      </w:r>
      <w:r w:rsidRPr="00F77FD0">
        <w:rPr>
          <w:vanish/>
          <w:sz w:val="24"/>
          <w:szCs w:val="24"/>
          <w:lang w:val="en-GB"/>
        </w:rPr>
        <w:t>b</w:t>
      </w:r>
      <w:r w:rsidRPr="00F77FD0">
        <w:rPr>
          <w:vanish/>
          <w:sz w:val="24"/>
          <w:szCs w:val="24"/>
          <w:lang w:val="sr-Cyrl-RS"/>
        </w:rPr>
        <w:t xml:space="preserve">) </w:t>
      </w:r>
      <w:r w:rsidRPr="00F77FD0">
        <w:rPr>
          <w:vanish/>
          <w:sz w:val="24"/>
          <w:szCs w:val="24"/>
          <w:lang w:val="en-GB"/>
        </w:rPr>
        <w:t>financially</w:t>
      </w:r>
      <w:r w:rsidRPr="00F77FD0">
        <w:rPr>
          <w:vanish/>
          <w:sz w:val="24"/>
          <w:szCs w:val="24"/>
          <w:lang w:val="sr-Cyrl-RS"/>
        </w:rPr>
        <w:t xml:space="preserve"> </w:t>
      </w:r>
      <w:r w:rsidRPr="00F77FD0">
        <w:rPr>
          <w:vanish/>
          <w:sz w:val="24"/>
          <w:szCs w:val="24"/>
          <w:lang w:val="en-GB"/>
        </w:rPr>
        <w:t>sustain</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provision</w:t>
      </w:r>
      <w:r w:rsidRPr="00F77FD0">
        <w:rPr>
          <w:vanish/>
          <w:sz w:val="24"/>
          <w:szCs w:val="24"/>
          <w:lang w:val="sr-Cyrl-RS"/>
        </w:rPr>
        <w:t xml:space="preserve"> </w:t>
      </w:r>
      <w:r w:rsidRPr="00F77FD0">
        <w:rPr>
          <w:vanish/>
          <w:sz w:val="24"/>
          <w:szCs w:val="24"/>
          <w:lang w:val="en-GB"/>
        </w:rPr>
        <w:t>of</w:t>
      </w:r>
      <w:r w:rsidRPr="00F77FD0">
        <w:rPr>
          <w:vanish/>
          <w:sz w:val="24"/>
          <w:szCs w:val="24"/>
          <w:lang w:val="sr-Cyrl-RS"/>
        </w:rPr>
        <w:t xml:space="preserve"> </w:t>
      </w:r>
      <w:r w:rsidRPr="00F77FD0">
        <w:rPr>
          <w:vanish/>
          <w:sz w:val="24"/>
          <w:szCs w:val="24"/>
          <w:lang w:val="en-GB"/>
        </w:rPr>
        <w:t>public</w:t>
      </w:r>
      <w:r w:rsidRPr="00F77FD0">
        <w:rPr>
          <w:vanish/>
          <w:sz w:val="24"/>
          <w:szCs w:val="24"/>
          <w:lang w:val="sr-Cyrl-RS"/>
        </w:rPr>
        <w:t xml:space="preserve"> </w:t>
      </w:r>
      <w:r w:rsidRPr="00F77FD0">
        <w:rPr>
          <w:vanish/>
          <w:sz w:val="24"/>
          <w:szCs w:val="24"/>
          <w:lang w:val="en-GB"/>
        </w:rPr>
        <w:t>passenger</w:t>
      </w:r>
      <w:r w:rsidRPr="00F77FD0">
        <w:rPr>
          <w:vanish/>
          <w:sz w:val="24"/>
          <w:szCs w:val="24"/>
          <w:lang w:val="sr-Cyrl-RS"/>
        </w:rPr>
        <w:t xml:space="preserve"> </w:t>
      </w:r>
      <w:r w:rsidRPr="00F77FD0">
        <w:rPr>
          <w:vanish/>
          <w:sz w:val="24"/>
          <w:szCs w:val="24"/>
          <w:lang w:val="en-GB"/>
        </w:rPr>
        <w:t>transport</w:t>
      </w:r>
      <w:r w:rsidRPr="00F77FD0">
        <w:rPr>
          <w:vanish/>
          <w:sz w:val="24"/>
          <w:szCs w:val="24"/>
          <w:lang w:val="sr-Cyrl-RS"/>
        </w:rPr>
        <w:t xml:space="preserve">, </w:t>
      </w:r>
      <w:r w:rsidRPr="00F77FD0">
        <w:rPr>
          <w:vanish/>
          <w:sz w:val="24"/>
          <w:szCs w:val="24"/>
          <w:lang w:val="en-GB"/>
        </w:rPr>
        <w:t>in</w:t>
      </w:r>
      <w:r w:rsidRPr="00F77FD0">
        <w:rPr>
          <w:vanish/>
          <w:sz w:val="24"/>
          <w:szCs w:val="24"/>
          <w:lang w:val="sr-Cyrl-RS"/>
        </w:rPr>
        <w:t xml:space="preserve"> </w:t>
      </w:r>
      <w:r w:rsidRPr="00F77FD0">
        <w:rPr>
          <w:vanish/>
          <w:sz w:val="24"/>
          <w:szCs w:val="24"/>
          <w:lang w:val="en-GB"/>
        </w:rPr>
        <w:t>accordance</w:t>
      </w:r>
      <w:r w:rsidRPr="00F77FD0">
        <w:rPr>
          <w:vanish/>
          <w:sz w:val="24"/>
          <w:szCs w:val="24"/>
          <w:lang w:val="sr-Cyrl-RS"/>
        </w:rPr>
        <w:t xml:space="preserve"> </w:t>
      </w:r>
      <w:r w:rsidRPr="00F77FD0">
        <w:rPr>
          <w:vanish/>
          <w:sz w:val="24"/>
          <w:szCs w:val="24"/>
          <w:lang w:val="en-GB"/>
        </w:rPr>
        <w:t>with</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requirements</w:t>
      </w:r>
      <w:r w:rsidRPr="00F77FD0">
        <w:rPr>
          <w:vanish/>
          <w:sz w:val="24"/>
          <w:szCs w:val="24"/>
          <w:lang w:val="sr-Cyrl-RS"/>
        </w:rPr>
        <w:t xml:space="preserve"> </w:t>
      </w:r>
      <w:r w:rsidRPr="00F77FD0">
        <w:rPr>
          <w:vanish/>
          <w:sz w:val="24"/>
          <w:szCs w:val="24"/>
          <w:lang w:val="en-GB"/>
        </w:rPr>
        <w:t>laid</w:t>
      </w:r>
      <w:r w:rsidRPr="00F77FD0">
        <w:rPr>
          <w:vanish/>
          <w:sz w:val="24"/>
          <w:szCs w:val="24"/>
          <w:lang w:val="sr-Cyrl-RS"/>
        </w:rPr>
        <w:t xml:space="preserve"> </w:t>
      </w:r>
      <w:r w:rsidRPr="00F77FD0">
        <w:rPr>
          <w:vanish/>
          <w:sz w:val="24"/>
          <w:szCs w:val="24"/>
          <w:lang w:val="en-GB"/>
        </w:rPr>
        <w:t>down</w:t>
      </w:r>
      <w:r w:rsidRPr="00F77FD0">
        <w:rPr>
          <w:vanish/>
          <w:sz w:val="24"/>
          <w:szCs w:val="24"/>
          <w:lang w:val="sr-Cyrl-RS"/>
        </w:rPr>
        <w:t xml:space="preserve"> </w:t>
      </w:r>
      <w:r w:rsidRPr="00F77FD0">
        <w:rPr>
          <w:vanish/>
          <w:sz w:val="24"/>
          <w:szCs w:val="24"/>
          <w:lang w:val="en-GB"/>
        </w:rPr>
        <w:t>in</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public</w:t>
      </w:r>
      <w:r w:rsidRPr="00F77FD0">
        <w:rPr>
          <w:vanish/>
          <w:sz w:val="24"/>
          <w:szCs w:val="24"/>
          <w:lang w:val="sr-Cyrl-RS"/>
        </w:rPr>
        <w:t xml:space="preserve"> </w:t>
      </w:r>
      <w:r w:rsidRPr="00F77FD0">
        <w:rPr>
          <w:vanish/>
          <w:sz w:val="24"/>
          <w:szCs w:val="24"/>
          <w:lang w:val="en-GB"/>
        </w:rPr>
        <w:t>transport</w:t>
      </w:r>
      <w:r w:rsidRPr="00F77FD0">
        <w:rPr>
          <w:vanish/>
          <w:sz w:val="24"/>
          <w:szCs w:val="24"/>
          <w:lang w:val="sr-Cyrl-RS"/>
        </w:rPr>
        <w:t xml:space="preserve"> </w:t>
      </w:r>
      <w:r w:rsidRPr="00F77FD0">
        <w:rPr>
          <w:vanish/>
          <w:sz w:val="24"/>
          <w:szCs w:val="24"/>
          <w:lang w:val="en-GB"/>
        </w:rPr>
        <w:t>policy</w:t>
      </w:r>
      <w:r w:rsidRPr="00F77FD0">
        <w:rPr>
          <w:vanish/>
          <w:sz w:val="24"/>
          <w:szCs w:val="24"/>
          <w:lang w:val="sr-Cyrl-RS"/>
        </w:rPr>
        <w:t xml:space="preserve"> </w:t>
      </w:r>
      <w:r w:rsidRPr="00F77FD0">
        <w:rPr>
          <w:vanish/>
          <w:sz w:val="24"/>
          <w:szCs w:val="24"/>
          <w:lang w:val="en-GB"/>
        </w:rPr>
        <w:t>in</w:t>
      </w:r>
      <w:r w:rsidRPr="00F77FD0">
        <w:rPr>
          <w:vanish/>
          <w:sz w:val="24"/>
          <w:szCs w:val="24"/>
          <w:lang w:val="sr-Cyrl-RS"/>
        </w:rPr>
        <w:t xml:space="preserve"> </w:t>
      </w:r>
      <w:r w:rsidRPr="00F77FD0">
        <w:rPr>
          <w:vanish/>
          <w:sz w:val="24"/>
          <w:szCs w:val="24"/>
          <w:lang w:val="en-GB"/>
        </w:rPr>
        <w:t>the</w:t>
      </w:r>
      <w:r w:rsidRPr="00F77FD0">
        <w:rPr>
          <w:vanish/>
          <w:sz w:val="24"/>
          <w:szCs w:val="24"/>
          <w:lang w:val="sr-Cyrl-RS"/>
        </w:rPr>
        <w:t xml:space="preserve"> </w:t>
      </w:r>
      <w:r w:rsidRPr="00F77FD0">
        <w:rPr>
          <w:vanish/>
          <w:sz w:val="24"/>
          <w:szCs w:val="24"/>
          <w:lang w:val="en-GB"/>
        </w:rPr>
        <w:t>long</w:t>
      </w:r>
      <w:r w:rsidRPr="00F77FD0">
        <w:rPr>
          <w:vanish/>
          <w:sz w:val="24"/>
          <w:szCs w:val="24"/>
          <w:lang w:val="sr-Cyrl-RS"/>
        </w:rPr>
        <w:t xml:space="preserve"> </w:t>
      </w:r>
      <w:r w:rsidRPr="00F77FD0">
        <w:rPr>
          <w:vanish/>
          <w:sz w:val="24"/>
          <w:szCs w:val="24"/>
          <w:lang w:val="en-GB"/>
        </w:rPr>
        <w:t>term</w:t>
      </w:r>
      <w:r w:rsidRPr="00F77FD0">
        <w:rPr>
          <w:vanish/>
          <w:sz w:val="24"/>
          <w:szCs w:val="24"/>
          <w:lang w:val="sr-Cyrl-RS"/>
        </w:rPr>
        <w:t>.’;</w:t>
      </w:r>
      <w:r w:rsidRPr="00F77FD0">
        <w:rPr>
          <w:vanish/>
          <w:sz w:val="24"/>
          <w:szCs w:val="24"/>
          <w:vertAlign w:val="subscript"/>
          <w:lang w:val="sr-Cyrl-RS"/>
        </w:rPr>
        <w:t>&lt;}0{&gt;</w:t>
      </w:r>
      <w:r w:rsidRPr="00F77FD0">
        <w:rPr>
          <w:sz w:val="24"/>
          <w:szCs w:val="24"/>
          <w:lang w:val="sr-Cyrl-RS"/>
        </w:rPr>
        <w:t>б) дугорочно се финансијски подржава пружање услуга јавног превоза путника, у складу са захтевима утврђеним у политикама у области јавног превоза.</w:t>
      </w:r>
      <w:r w:rsidRPr="00F77FD0">
        <w:rPr>
          <w:vanish/>
          <w:sz w:val="24"/>
          <w:szCs w:val="24"/>
          <w:vertAlign w:val="subscript"/>
          <w:lang w:val="sr-Cyrl-RS"/>
        </w:rPr>
        <w:t>&lt;0}</w:t>
      </w:r>
    </w:p>
    <w:p w14:paraId="290C8FC1" w14:textId="77777777" w:rsidR="007C0943" w:rsidRPr="00F77FD0" w:rsidRDefault="007C0943" w:rsidP="008A03DE">
      <w:pPr>
        <w:pStyle w:val="1tekst"/>
        <w:rPr>
          <w:sz w:val="24"/>
          <w:szCs w:val="24"/>
          <w:lang w:val="sr-Cyrl-CS"/>
        </w:rPr>
      </w:pPr>
    </w:p>
    <w:p w14:paraId="3ECC36DC" w14:textId="5495CA73" w:rsidR="008A03DE" w:rsidRPr="00F77FD0" w:rsidRDefault="008A03DE" w:rsidP="008A03DE">
      <w:pPr>
        <w:jc w:val="center"/>
        <w:rPr>
          <w:rFonts w:eastAsia="Times New Roman"/>
          <w:bCs/>
          <w:lang w:val="sr-Cyrl-CS"/>
        </w:rPr>
      </w:pPr>
      <w:r w:rsidRPr="00F77FD0">
        <w:rPr>
          <w:rFonts w:eastAsia="Times New Roman"/>
          <w:bCs/>
          <w:lang w:val="sr-Cyrl-CS"/>
        </w:rPr>
        <w:t>Члан 1</w:t>
      </w:r>
      <w:r w:rsidR="009C3889" w:rsidRPr="00F77FD0">
        <w:rPr>
          <w:rFonts w:eastAsia="Times New Roman"/>
          <w:bCs/>
          <w:lang w:val="sr-Cyrl-CS"/>
        </w:rPr>
        <w:t>2</w:t>
      </w:r>
      <w:r w:rsidR="00B71991" w:rsidRPr="00F77FD0">
        <w:rPr>
          <w:rFonts w:eastAsia="Times New Roman"/>
          <w:bCs/>
          <w:lang w:val="sr-Latn-CS"/>
        </w:rPr>
        <w:t>4</w:t>
      </w:r>
      <w:r w:rsidRPr="00F77FD0">
        <w:rPr>
          <w:rFonts w:eastAsia="Times New Roman"/>
          <w:bCs/>
          <w:lang w:val="sr-Cyrl-CS"/>
        </w:rPr>
        <w:t xml:space="preserve">. </w:t>
      </w:r>
      <w:r w:rsidRPr="00F77FD0">
        <w:rPr>
          <w:rFonts w:ascii="Tahoma" w:eastAsia="Times New Roman" w:hAnsi="Tahoma" w:cs="Tahoma"/>
          <w:bCs/>
          <w:lang w:val="sr-Cyrl-CS"/>
        </w:rPr>
        <w:t>﻿</w:t>
      </w:r>
    </w:p>
    <w:p w14:paraId="3B617874" w14:textId="77777777" w:rsidR="008A03DE" w:rsidRPr="00F77FD0" w:rsidRDefault="008A03DE" w:rsidP="008A03DE">
      <w:pPr>
        <w:pStyle w:val="1tekst"/>
        <w:rPr>
          <w:sz w:val="24"/>
          <w:szCs w:val="24"/>
          <w:lang w:val="sr-Cyrl-CS"/>
        </w:rPr>
      </w:pPr>
      <w:r w:rsidRPr="00F77FD0">
        <w:rPr>
          <w:sz w:val="24"/>
          <w:szCs w:val="24"/>
          <w:lang w:val="sr-Cyrl-CS"/>
        </w:rPr>
        <w:t>Права, обавезе и одговорности железничког превозника и надлежног органа у вези са обавезом јавног превоза уређују се управним уговором о обавези јавног превоза, у складу са овим законом и законом којим се уређују управни уговори.</w:t>
      </w:r>
    </w:p>
    <w:p w14:paraId="2556CE83" w14:textId="77777777" w:rsidR="008A03DE" w:rsidRPr="00F77FD0" w:rsidRDefault="008A03DE" w:rsidP="008A03DE">
      <w:pPr>
        <w:pStyle w:val="1tekst"/>
        <w:rPr>
          <w:sz w:val="24"/>
          <w:szCs w:val="24"/>
          <w:lang w:val="sr-Cyrl-CS"/>
        </w:rPr>
      </w:pPr>
      <w:r w:rsidRPr="00F77FD0">
        <w:rPr>
          <w:sz w:val="24"/>
          <w:szCs w:val="24"/>
          <w:lang w:val="sr-Cyrl-CS"/>
        </w:rPr>
        <w:t>Изузетно од одредбе става 1. овог члана, обавезе јавног превоза које за циљ имају одређивање максималних тарифа за све путнике или за одређене категорије путника такође могу бити уређене општим правилима.</w:t>
      </w:r>
    </w:p>
    <w:p w14:paraId="0E3D3F4D" w14:textId="77777777" w:rsidR="008A03DE" w:rsidRPr="00F77FD0" w:rsidRDefault="008A03DE" w:rsidP="008A03DE">
      <w:pPr>
        <w:pStyle w:val="1tekst"/>
        <w:rPr>
          <w:sz w:val="24"/>
          <w:szCs w:val="24"/>
          <w:lang w:val="sr-Cyrl-CS"/>
        </w:rPr>
      </w:pPr>
      <w:r w:rsidRPr="00F77FD0">
        <w:rPr>
          <w:sz w:val="24"/>
          <w:szCs w:val="24"/>
          <w:lang w:val="sr-Cyrl-CS"/>
        </w:rPr>
        <w:t>Надлежни орган пружа железничком превознику надокнаду за обавезу јавног превоза у износу нето финансијског резултата, позитивног или негативног, за настале трошкове и остварене приходе у складу са тарифним обавезама установљеним општим правилима на начин који онемогућује исплату превисоке надокнаде за обавезу јавног превоза. Надлежни орган задржава право да обавезе јавног превоза за које су одређене максималне тарифе укључи у уговоре о тим обавезама.</w:t>
      </w:r>
    </w:p>
    <w:p w14:paraId="5EB219EE" w14:textId="77777777" w:rsidR="008A03DE" w:rsidRPr="00F77FD0" w:rsidRDefault="008A03DE" w:rsidP="008A03DE">
      <w:pPr>
        <w:pStyle w:val="1tekst"/>
        <w:rPr>
          <w:sz w:val="24"/>
          <w:szCs w:val="24"/>
          <w:lang w:val="sr-Cyrl-CS"/>
        </w:rPr>
      </w:pPr>
      <w:r w:rsidRPr="00F77FD0">
        <w:rPr>
          <w:sz w:val="24"/>
          <w:szCs w:val="24"/>
          <w:lang w:val="sr-Cyrl-CS"/>
        </w:rPr>
        <w:t>Обрачун и пружање надокнаде за обавезу јавног превоза мора се вршити на начин да железнички превозник одржи постојећи ниво или унапреди ниво ефикасног управљања, као пружалац услуга јавног превоза, које може бити предмет објективне процене, као и да се обезбеди довољно висок стандард пружања услуга превоза путника.</w:t>
      </w:r>
    </w:p>
    <w:p w14:paraId="719998B3" w14:textId="77777777" w:rsidR="008A03DE" w:rsidRPr="00F77FD0" w:rsidRDefault="008A03DE" w:rsidP="008A03DE">
      <w:pPr>
        <w:pStyle w:val="1tekst"/>
        <w:rPr>
          <w:sz w:val="24"/>
          <w:szCs w:val="24"/>
          <w:lang w:val="sr-Cyrl-CS"/>
        </w:rPr>
      </w:pPr>
      <w:r w:rsidRPr="00F77FD0">
        <w:rPr>
          <w:sz w:val="24"/>
          <w:szCs w:val="24"/>
          <w:lang w:val="sr-Cyrl-CS"/>
        </w:rPr>
        <w:t>Надокнаде за обавезе јавног превоза по закљученим уговорима о обавези јавног превоза или са општим правилима, морају се обрачунавати у складу са правилима о обрачунавању надокнаде за обавезу јавног превоза које прописује Влада.</w:t>
      </w:r>
    </w:p>
    <w:p w14:paraId="61345E41" w14:textId="3110C911" w:rsidR="00023BC1" w:rsidRPr="00F77FD0" w:rsidRDefault="00023BC1" w:rsidP="008A03DE">
      <w:pPr>
        <w:pStyle w:val="1tekst"/>
        <w:rPr>
          <w:sz w:val="24"/>
          <w:szCs w:val="24"/>
          <w:lang w:val="sr-Cyrl-CS"/>
        </w:rPr>
      </w:pPr>
      <w:r w:rsidRPr="00F77FD0">
        <w:rPr>
          <w:sz w:val="24"/>
          <w:szCs w:val="24"/>
          <w:lang w:val="sr-Cyrl-RS"/>
        </w:rPr>
        <w:t>Уговор из става 1. овог члана може закључити и група надлежних органа са железничким превозником</w:t>
      </w:r>
    </w:p>
    <w:p w14:paraId="7EB7DFE1" w14:textId="77777777" w:rsidR="00A03446" w:rsidRPr="00F77FD0" w:rsidRDefault="00A03446" w:rsidP="008A03DE">
      <w:pPr>
        <w:jc w:val="center"/>
        <w:rPr>
          <w:rFonts w:eastAsia="Times New Roman"/>
          <w:bCs/>
          <w:lang w:val="sr-Cyrl-CS"/>
        </w:rPr>
      </w:pPr>
    </w:p>
    <w:p w14:paraId="2C83F1AE" w14:textId="60C401D4" w:rsidR="008A03DE" w:rsidRPr="00F77FD0" w:rsidRDefault="008A03DE" w:rsidP="008A03DE">
      <w:pPr>
        <w:jc w:val="center"/>
        <w:rPr>
          <w:rFonts w:eastAsia="Times New Roman"/>
          <w:bCs/>
          <w:lang w:val="sr-Cyrl-CS"/>
        </w:rPr>
      </w:pPr>
      <w:r w:rsidRPr="00F77FD0">
        <w:rPr>
          <w:rFonts w:eastAsia="Times New Roman"/>
          <w:bCs/>
          <w:lang w:val="sr-Cyrl-CS"/>
        </w:rPr>
        <w:lastRenderedPageBreak/>
        <w:t>Члан 1</w:t>
      </w:r>
      <w:r w:rsidR="00B71991" w:rsidRPr="00F77FD0">
        <w:rPr>
          <w:rFonts w:eastAsia="Times New Roman"/>
          <w:bCs/>
          <w:lang w:val="sr-Latn-CS"/>
        </w:rPr>
        <w:t>25</w:t>
      </w:r>
      <w:r w:rsidRPr="00F77FD0">
        <w:rPr>
          <w:rFonts w:eastAsia="Times New Roman"/>
          <w:bCs/>
          <w:lang w:val="sr-Cyrl-CS"/>
        </w:rPr>
        <w:t>.</w:t>
      </w:r>
    </w:p>
    <w:p w14:paraId="5CDB745B" w14:textId="77777777" w:rsidR="008A03DE" w:rsidRPr="00F77FD0" w:rsidRDefault="008A03DE" w:rsidP="008A03DE">
      <w:pPr>
        <w:pStyle w:val="1tekst"/>
        <w:rPr>
          <w:sz w:val="24"/>
          <w:szCs w:val="24"/>
          <w:lang w:val="sr-Cyrl-CS"/>
        </w:rPr>
      </w:pPr>
      <w:r w:rsidRPr="00F77FD0">
        <w:rPr>
          <w:sz w:val="24"/>
          <w:szCs w:val="24"/>
          <w:lang w:val="sr-Cyrl-CS"/>
        </w:rPr>
        <w:t>Уговор о обавези јавног превоза и општа правила садрже нарочито одредбе којима се:</w:t>
      </w:r>
    </w:p>
    <w:p w14:paraId="6A0BA039" w14:textId="37F8988F" w:rsidR="008A03DE" w:rsidRPr="00F77FD0" w:rsidRDefault="008A03DE" w:rsidP="008A03DE">
      <w:pPr>
        <w:pStyle w:val="1tekst"/>
        <w:rPr>
          <w:sz w:val="24"/>
          <w:szCs w:val="24"/>
          <w:lang w:val="sr-Cyrl-CS"/>
        </w:rPr>
      </w:pPr>
      <w:r w:rsidRPr="00F77FD0">
        <w:rPr>
          <w:sz w:val="24"/>
          <w:szCs w:val="24"/>
          <w:lang w:val="sr-Cyrl-CS"/>
        </w:rPr>
        <w:t xml:space="preserve">1) јасно утврђују обавезе које се односе на обавезу јавног превоза, </w:t>
      </w:r>
      <w:r w:rsidR="009E4628" w:rsidRPr="00F77FD0">
        <w:rPr>
          <w:sz w:val="24"/>
          <w:szCs w:val="24"/>
          <w:lang w:val="sr-Cyrl-CS"/>
        </w:rPr>
        <w:t>прописане овим законом и ближе</w:t>
      </w:r>
      <w:r w:rsidR="00FF46B0" w:rsidRPr="00F77FD0">
        <w:rPr>
          <w:sz w:val="24"/>
          <w:szCs w:val="24"/>
          <w:lang w:val="sr-Cyrl-CS"/>
        </w:rPr>
        <w:t xml:space="preserve"> уређене у складу са чланом 1</w:t>
      </w:r>
      <w:r w:rsidR="00347BF1" w:rsidRPr="00F77FD0">
        <w:rPr>
          <w:sz w:val="24"/>
          <w:szCs w:val="24"/>
          <w:lang w:val="sr-Cyrl-CS"/>
        </w:rPr>
        <w:t>23</w:t>
      </w:r>
      <w:r w:rsidR="009E4628" w:rsidRPr="00F77FD0">
        <w:rPr>
          <w:sz w:val="24"/>
          <w:szCs w:val="24"/>
          <w:lang w:val="sr-Cyrl-CS"/>
        </w:rPr>
        <w:t>. овог закона, које железнички превозник мора поштовати, као и одговарајуће релације</w:t>
      </w:r>
      <w:r w:rsidRPr="00F77FD0">
        <w:rPr>
          <w:sz w:val="24"/>
          <w:szCs w:val="24"/>
          <w:lang w:val="sr-Cyrl-CS"/>
        </w:rPr>
        <w:t>;</w:t>
      </w:r>
    </w:p>
    <w:p w14:paraId="629CB84C" w14:textId="42B76123" w:rsidR="009E4628" w:rsidRPr="00F77FD0" w:rsidRDefault="008A03DE" w:rsidP="008A03DE">
      <w:pPr>
        <w:pStyle w:val="1tekst"/>
        <w:rPr>
          <w:sz w:val="24"/>
          <w:szCs w:val="24"/>
          <w:lang w:val="sr-Cyrl-CS"/>
        </w:rPr>
      </w:pPr>
      <w:r w:rsidRPr="00F77FD0">
        <w:rPr>
          <w:sz w:val="24"/>
          <w:szCs w:val="24"/>
          <w:lang w:val="sr-Cyrl-CS"/>
        </w:rPr>
        <w:t xml:space="preserve">2) утврђују </w:t>
      </w:r>
      <w:r w:rsidR="009E4628" w:rsidRPr="00F77FD0">
        <w:rPr>
          <w:sz w:val="24"/>
          <w:szCs w:val="24"/>
          <w:lang w:val="sr-Cyrl-CS"/>
        </w:rPr>
        <w:t xml:space="preserve">унапред, на објективан и транспарентан начин, </w:t>
      </w:r>
      <w:r w:rsidRPr="00F77FD0">
        <w:rPr>
          <w:sz w:val="24"/>
          <w:szCs w:val="24"/>
          <w:lang w:val="sr-Cyrl-CS"/>
        </w:rPr>
        <w:t>параметри на основу којих се израчунава износ надокнаде за обавезу јавног превоза, као и природа и обим евентуално додељених искључивих права, на начин који онемогућује исплату превисоке надокнаде</w:t>
      </w:r>
      <w:r w:rsidR="00540DFE" w:rsidRPr="00F77FD0">
        <w:rPr>
          <w:sz w:val="24"/>
          <w:szCs w:val="24"/>
          <w:lang w:val="sr-Cyrl-CS"/>
        </w:rPr>
        <w:t>.</w:t>
      </w:r>
    </w:p>
    <w:p w14:paraId="5B0E8A64" w14:textId="7A94879C" w:rsidR="008A03DE" w:rsidRPr="00F77FD0" w:rsidRDefault="008A03DE" w:rsidP="00540DFE">
      <w:pPr>
        <w:pStyle w:val="1tekst"/>
        <w:ind w:left="142" w:firstLine="425"/>
        <w:rPr>
          <w:sz w:val="24"/>
          <w:szCs w:val="24"/>
          <w:lang w:val="sr-Cyrl-CS"/>
        </w:rPr>
      </w:pPr>
      <w:r w:rsidRPr="00F77FD0">
        <w:rPr>
          <w:sz w:val="24"/>
          <w:szCs w:val="24"/>
          <w:lang w:val="sr-Cyrl-CS"/>
        </w:rPr>
        <w:t xml:space="preserve"> </w:t>
      </w:r>
      <w:r w:rsidR="009E4628" w:rsidRPr="00F77FD0">
        <w:rPr>
          <w:sz w:val="24"/>
          <w:szCs w:val="24"/>
          <w:lang w:val="sr-Cyrl-RS"/>
        </w:rPr>
        <w:t>У случају уговора који нису додељени у складу са чл</w:t>
      </w:r>
      <w:r w:rsidR="00234FB9" w:rsidRPr="00F77FD0">
        <w:rPr>
          <w:sz w:val="24"/>
          <w:szCs w:val="24"/>
          <w:lang w:val="sr-Cyrl-RS"/>
        </w:rPr>
        <w:t>аном</w:t>
      </w:r>
      <w:r w:rsidR="009E4628" w:rsidRPr="00F77FD0">
        <w:rPr>
          <w:sz w:val="24"/>
          <w:szCs w:val="24"/>
          <w:lang w:val="sr-Cyrl-RS"/>
        </w:rPr>
        <w:t xml:space="preserve"> </w:t>
      </w:r>
      <w:r w:rsidR="00234FB9" w:rsidRPr="00F77FD0">
        <w:rPr>
          <w:sz w:val="24"/>
          <w:szCs w:val="24"/>
          <w:lang w:val="sr-Cyrl-CS"/>
        </w:rPr>
        <w:t>1</w:t>
      </w:r>
      <w:r w:rsidR="009C3889" w:rsidRPr="00F77FD0">
        <w:rPr>
          <w:sz w:val="24"/>
          <w:szCs w:val="24"/>
          <w:lang w:val="sr-Cyrl-CS"/>
        </w:rPr>
        <w:t>2</w:t>
      </w:r>
      <w:r w:rsidR="00347BF1" w:rsidRPr="00F77FD0">
        <w:rPr>
          <w:sz w:val="24"/>
          <w:szCs w:val="24"/>
          <w:lang w:val="sr-Cyrl-RS"/>
        </w:rPr>
        <w:t>4</w:t>
      </w:r>
      <w:r w:rsidR="00234FB9" w:rsidRPr="00F77FD0">
        <w:rPr>
          <w:sz w:val="24"/>
          <w:szCs w:val="24"/>
          <w:lang w:val="sr-Cyrl-RS"/>
        </w:rPr>
        <w:t xml:space="preserve">. и чланом </w:t>
      </w:r>
      <w:r w:rsidR="009E4628" w:rsidRPr="00F77FD0">
        <w:rPr>
          <w:sz w:val="24"/>
          <w:szCs w:val="24"/>
          <w:lang w:val="sr-Cyrl-RS"/>
        </w:rPr>
        <w:t xml:space="preserve"> </w:t>
      </w:r>
      <w:r w:rsidR="00347BF1" w:rsidRPr="00F77FD0">
        <w:rPr>
          <w:sz w:val="24"/>
          <w:szCs w:val="24"/>
          <w:lang w:val="sr-Latn-RS"/>
        </w:rPr>
        <w:t>128</w:t>
      </w:r>
      <w:r w:rsidR="00234FB9" w:rsidRPr="00F77FD0">
        <w:rPr>
          <w:sz w:val="24"/>
          <w:szCs w:val="24"/>
          <w:lang w:val="sr-Cyrl-RS"/>
        </w:rPr>
        <w:t xml:space="preserve">. ст. 1, 4 и 5. овог закона </w:t>
      </w:r>
      <w:r w:rsidR="009E4628" w:rsidRPr="00F77FD0">
        <w:rPr>
          <w:sz w:val="24"/>
          <w:szCs w:val="24"/>
          <w:lang w:val="sr-Cyrl-RS"/>
        </w:rPr>
        <w:t xml:space="preserve">параметри из тачке 2) овог става се одређују </w:t>
      </w:r>
      <w:r w:rsidRPr="00F77FD0">
        <w:rPr>
          <w:sz w:val="24"/>
          <w:szCs w:val="24"/>
          <w:lang w:val="sr-Cyrl-CS"/>
        </w:rPr>
        <w:t xml:space="preserve">тако да се онемогући да износ те надокнаде премаши износ потребан да се покрију нето финансијски резултати </w:t>
      </w:r>
      <w:r w:rsidR="009E4628" w:rsidRPr="00F77FD0">
        <w:rPr>
          <w:sz w:val="24"/>
          <w:szCs w:val="24"/>
          <w:lang w:val="sr-Cyrl-CS"/>
        </w:rPr>
        <w:t>насталих</w:t>
      </w:r>
      <w:r w:rsidRPr="00F77FD0">
        <w:rPr>
          <w:sz w:val="24"/>
          <w:szCs w:val="24"/>
          <w:lang w:val="sr-Cyrl-CS"/>
        </w:rPr>
        <w:t xml:space="preserve"> трошкова и остварених прихода вршењем обавезе јавног превоза, узимајући у обзир део прихода који задржава железнички превозник и примерену добит;</w:t>
      </w:r>
    </w:p>
    <w:p w14:paraId="57DFF671" w14:textId="60EDD548" w:rsidR="008A03DE" w:rsidRPr="00F77FD0" w:rsidRDefault="008A03DE" w:rsidP="008A03DE">
      <w:pPr>
        <w:pStyle w:val="1tekst"/>
        <w:rPr>
          <w:sz w:val="24"/>
          <w:szCs w:val="24"/>
          <w:lang w:val="sr-Cyrl-CS"/>
        </w:rPr>
      </w:pPr>
      <w:r w:rsidRPr="00F77FD0">
        <w:rPr>
          <w:sz w:val="24"/>
          <w:szCs w:val="24"/>
          <w:lang w:val="sr-Cyrl-CS"/>
        </w:rPr>
        <w:t xml:space="preserve">3) уређује подела трошкова везаних за обавезу јавног превоза. Ови трошкови посебно могу укључивати трошкове за особље, енергију, цене приступа и цене услуга из члана </w:t>
      </w:r>
      <w:r w:rsidR="00347BF1" w:rsidRPr="00F77FD0">
        <w:rPr>
          <w:sz w:val="24"/>
          <w:szCs w:val="24"/>
          <w:lang w:val="sr-Cyrl-CS"/>
        </w:rPr>
        <w:t>21</w:t>
      </w:r>
      <w:r w:rsidRPr="00F77FD0">
        <w:rPr>
          <w:sz w:val="24"/>
          <w:szCs w:val="24"/>
          <w:lang w:val="sr-Cyrl-CS"/>
        </w:rPr>
        <w:t>. овог закона, одржавање и поправку возних средстава и инсталације неопходне за обавезу јавног превоза, фиксне трошкове и одговарајући повраћај капитала;</w:t>
      </w:r>
    </w:p>
    <w:p w14:paraId="45FE3E44" w14:textId="77777777" w:rsidR="008A03DE" w:rsidRPr="00F77FD0" w:rsidRDefault="008A03DE" w:rsidP="008A03DE">
      <w:pPr>
        <w:pStyle w:val="1tekst"/>
        <w:rPr>
          <w:sz w:val="24"/>
          <w:szCs w:val="24"/>
          <w:lang w:val="sr-Cyrl-CS"/>
        </w:rPr>
      </w:pPr>
      <w:r w:rsidRPr="00F77FD0">
        <w:rPr>
          <w:sz w:val="24"/>
          <w:szCs w:val="24"/>
          <w:lang w:val="sr-Cyrl-CS"/>
        </w:rPr>
        <w:t>4) уређује подела прихода од продаје карата, односно који приход железнички превозник може задржати, исплатити га надлежном органу, или се може поделити између њих;</w:t>
      </w:r>
    </w:p>
    <w:p w14:paraId="45A7A226" w14:textId="77777777" w:rsidR="008A03DE" w:rsidRPr="00F77FD0" w:rsidRDefault="008A03DE" w:rsidP="008A03DE">
      <w:pPr>
        <w:pStyle w:val="1tekst"/>
        <w:rPr>
          <w:sz w:val="24"/>
          <w:szCs w:val="24"/>
          <w:lang w:val="sr-Cyrl-CS"/>
        </w:rPr>
      </w:pPr>
      <w:r w:rsidRPr="00F77FD0">
        <w:rPr>
          <w:sz w:val="24"/>
          <w:szCs w:val="24"/>
          <w:lang w:val="sr-Cyrl-CS"/>
        </w:rPr>
        <w:t>5) одређује трајање уговора о обавези јавног превоза;</w:t>
      </w:r>
    </w:p>
    <w:p w14:paraId="4B0477C7" w14:textId="77777777" w:rsidR="008A03DE" w:rsidRPr="00F77FD0" w:rsidRDefault="008A03DE" w:rsidP="008A03DE">
      <w:pPr>
        <w:pStyle w:val="1tekst"/>
        <w:rPr>
          <w:sz w:val="24"/>
          <w:szCs w:val="24"/>
          <w:lang w:val="sr-Cyrl-CS"/>
        </w:rPr>
      </w:pPr>
      <w:r w:rsidRPr="00F77FD0">
        <w:rPr>
          <w:sz w:val="24"/>
          <w:szCs w:val="24"/>
          <w:lang w:val="sr-Cyrl-CS"/>
        </w:rPr>
        <w:t>6) утврђују захтеви квалитета укључујући обезбеђивање приступачног прелаза за путнике са инвалидитетом, ако надлежни орган, у складу са законом, захтева од железничког превозника да поштује одређене захтеве квалитета;</w:t>
      </w:r>
    </w:p>
    <w:p w14:paraId="0573DD52" w14:textId="77777777" w:rsidR="008A03DE" w:rsidRPr="00F77FD0" w:rsidRDefault="008A03DE" w:rsidP="008A03DE">
      <w:pPr>
        <w:pStyle w:val="1tekst"/>
        <w:rPr>
          <w:sz w:val="24"/>
          <w:szCs w:val="24"/>
          <w:lang w:val="sr-Cyrl-CS"/>
        </w:rPr>
      </w:pPr>
      <w:r w:rsidRPr="00F77FD0">
        <w:rPr>
          <w:sz w:val="24"/>
          <w:szCs w:val="24"/>
          <w:lang w:val="sr-Cyrl-CS"/>
        </w:rPr>
        <w:t>7) утврђује ниво квалитета услуге коју обезбеђује железнички превозник (континуитет, редовитост, поузданост, капацитети, приступачност за путнике са инвалидитетом, минимални стандарди квалитета извршења обавезе јавног превоза – информисање, расположивост и издавање возних карата и сл.);</w:t>
      </w:r>
    </w:p>
    <w:p w14:paraId="48FE45F7" w14:textId="77777777" w:rsidR="008A03DE" w:rsidRPr="00F77FD0" w:rsidRDefault="008A03DE" w:rsidP="008A03DE">
      <w:pPr>
        <w:pStyle w:val="1tekst"/>
        <w:rPr>
          <w:sz w:val="24"/>
          <w:szCs w:val="24"/>
          <w:lang w:val="sr-Cyrl-CS"/>
        </w:rPr>
      </w:pPr>
      <w:r w:rsidRPr="00F77FD0">
        <w:rPr>
          <w:sz w:val="24"/>
          <w:szCs w:val="24"/>
          <w:lang w:val="sr-Cyrl-CS"/>
        </w:rPr>
        <w:t>8) утврђују показатељи за оцену квалитета уговорене обавезе јавног превоза, са обрасцима табела које попуњава железнички превозник и доставља надлежном органу;</w:t>
      </w:r>
    </w:p>
    <w:p w14:paraId="5DCEF0E4" w14:textId="77777777" w:rsidR="008A03DE" w:rsidRPr="00F77FD0" w:rsidRDefault="008A03DE" w:rsidP="008A03DE">
      <w:pPr>
        <w:pStyle w:val="1tekst"/>
        <w:rPr>
          <w:sz w:val="24"/>
          <w:szCs w:val="24"/>
          <w:lang w:val="sr-Cyrl-CS"/>
        </w:rPr>
      </w:pPr>
      <w:r w:rsidRPr="00F77FD0">
        <w:rPr>
          <w:sz w:val="24"/>
          <w:szCs w:val="24"/>
          <w:lang w:val="sr-Cyrl-CS"/>
        </w:rPr>
        <w:t>9) утврђује обавеза железничког превозника да извештава надлежни орган о реализацији уговорних обавеза, укључујући начин и динамику извештавања, уз прописане обрасце извештаја које железнички превозник доставља надлежном органу;</w:t>
      </w:r>
    </w:p>
    <w:p w14:paraId="66FC44B3" w14:textId="77777777" w:rsidR="008A03DE" w:rsidRPr="00F77FD0" w:rsidRDefault="008A03DE" w:rsidP="008A03DE">
      <w:pPr>
        <w:pStyle w:val="1tekst"/>
        <w:rPr>
          <w:sz w:val="24"/>
          <w:szCs w:val="24"/>
          <w:lang w:val="sr-Cyrl-CS"/>
        </w:rPr>
      </w:pPr>
      <w:r w:rsidRPr="00F77FD0">
        <w:rPr>
          <w:sz w:val="24"/>
          <w:szCs w:val="24"/>
          <w:lang w:val="sr-Cyrl-CS"/>
        </w:rPr>
        <w:t>10) утврђују последице неизвршавања или неуредног извршавања уговорних обавеза;</w:t>
      </w:r>
    </w:p>
    <w:p w14:paraId="76E47A1D" w14:textId="77777777" w:rsidR="008A03DE" w:rsidRPr="00F77FD0" w:rsidRDefault="008A03DE" w:rsidP="008A03DE">
      <w:pPr>
        <w:pStyle w:val="1tekst"/>
        <w:rPr>
          <w:sz w:val="24"/>
          <w:szCs w:val="24"/>
          <w:lang w:val="sr-Cyrl-CS"/>
        </w:rPr>
      </w:pPr>
      <w:r w:rsidRPr="00F77FD0">
        <w:rPr>
          <w:sz w:val="24"/>
          <w:szCs w:val="24"/>
          <w:lang w:val="sr-Cyrl-CS"/>
        </w:rPr>
        <w:t>11) утврђује поступак измене уговора.</w:t>
      </w:r>
    </w:p>
    <w:p w14:paraId="362DAABD" w14:textId="77777777" w:rsidR="008A03DE" w:rsidRPr="00F77FD0" w:rsidRDefault="008A03DE" w:rsidP="008A03DE">
      <w:pPr>
        <w:pStyle w:val="1tekst"/>
        <w:rPr>
          <w:sz w:val="24"/>
          <w:szCs w:val="24"/>
          <w:lang w:val="sr-Cyrl-CS"/>
        </w:rPr>
      </w:pPr>
      <w:r w:rsidRPr="00F77FD0">
        <w:rPr>
          <w:sz w:val="24"/>
          <w:szCs w:val="24"/>
          <w:lang w:val="sr-Cyrl-CS"/>
        </w:rPr>
        <w:t>Искључиво право у смислу овог члана је право којим се железнички превозник овлашћује да пружа одређене услуге јавног превоза путника железницом на одређеној траси воза или мрежи или на одређеном подручју, уз искључивање свих других железничких превозника.</w:t>
      </w:r>
    </w:p>
    <w:p w14:paraId="140600AC" w14:textId="77777777" w:rsidR="00A03446" w:rsidRPr="00F77FD0" w:rsidRDefault="00A03446" w:rsidP="008A03DE">
      <w:pPr>
        <w:jc w:val="center"/>
        <w:rPr>
          <w:rFonts w:eastAsia="Times New Roman"/>
          <w:bCs/>
          <w:lang w:val="sr-Cyrl-CS"/>
        </w:rPr>
      </w:pPr>
    </w:p>
    <w:p w14:paraId="10FBE669" w14:textId="08A3832C"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26</w:t>
      </w:r>
      <w:r w:rsidRPr="00F77FD0">
        <w:rPr>
          <w:rFonts w:eastAsia="Times New Roman"/>
          <w:bCs/>
          <w:lang w:val="sr-Cyrl-CS"/>
        </w:rPr>
        <w:t>.</w:t>
      </w:r>
    </w:p>
    <w:p w14:paraId="2AC30424" w14:textId="77777777" w:rsidR="008A03DE" w:rsidRPr="00F77FD0" w:rsidRDefault="008A03DE" w:rsidP="008A03DE">
      <w:pPr>
        <w:pStyle w:val="1tekst"/>
        <w:rPr>
          <w:sz w:val="24"/>
          <w:szCs w:val="24"/>
          <w:lang w:val="sr-Cyrl-CS"/>
        </w:rPr>
      </w:pPr>
      <w:r w:rsidRPr="00F77FD0">
        <w:rPr>
          <w:sz w:val="24"/>
          <w:szCs w:val="24"/>
          <w:lang w:val="sr-Cyrl-CS"/>
        </w:rPr>
        <w:t>Уговор о обавези јавног превоза може се доделити:</w:t>
      </w:r>
    </w:p>
    <w:p w14:paraId="1682A32F" w14:textId="125EFDBD" w:rsidR="008A03DE" w:rsidRPr="00F77FD0" w:rsidRDefault="008A03DE" w:rsidP="008A03DE">
      <w:pPr>
        <w:pStyle w:val="1tekst"/>
        <w:rPr>
          <w:sz w:val="24"/>
          <w:szCs w:val="24"/>
          <w:lang w:val="sr-Cyrl-CS"/>
        </w:rPr>
      </w:pPr>
      <w:r w:rsidRPr="00F77FD0">
        <w:rPr>
          <w:sz w:val="24"/>
          <w:szCs w:val="24"/>
          <w:lang w:val="sr-Cyrl-CS"/>
        </w:rPr>
        <w:t>1) на основу одлуке надлежног органа о непосредном додељивању уговора о обавези јавног превоза</w:t>
      </w:r>
      <w:r w:rsidR="009E4628" w:rsidRPr="00F77FD0">
        <w:rPr>
          <w:sz w:val="24"/>
          <w:szCs w:val="24"/>
          <w:lang w:val="sr-Cyrl-CS"/>
        </w:rPr>
        <w:t xml:space="preserve"> </w:t>
      </w:r>
      <w:r w:rsidR="009E4628" w:rsidRPr="00F77FD0">
        <w:rPr>
          <w:sz w:val="24"/>
          <w:szCs w:val="24"/>
          <w:lang w:val="sr-Cyrl-RS"/>
        </w:rPr>
        <w:t>у случају да постоји само један железнички превозник за превоз путника</w:t>
      </w:r>
      <w:r w:rsidRPr="00F77FD0">
        <w:rPr>
          <w:sz w:val="24"/>
          <w:szCs w:val="24"/>
          <w:lang w:val="sr-Cyrl-CS"/>
        </w:rPr>
        <w:t>;</w:t>
      </w:r>
    </w:p>
    <w:p w14:paraId="2CBB0E34" w14:textId="77777777" w:rsidR="008A03DE" w:rsidRPr="00F77FD0" w:rsidRDefault="008A03DE" w:rsidP="008A03DE">
      <w:pPr>
        <w:pStyle w:val="1tekst"/>
        <w:rPr>
          <w:sz w:val="24"/>
          <w:szCs w:val="24"/>
          <w:lang w:val="sr-Cyrl-CS"/>
        </w:rPr>
      </w:pPr>
      <w:r w:rsidRPr="00F77FD0">
        <w:rPr>
          <w:sz w:val="24"/>
          <w:szCs w:val="24"/>
          <w:lang w:val="sr-Cyrl-CS"/>
        </w:rPr>
        <w:t>2) на основу јавног конкурса, отвореног за све железничке превознике.</w:t>
      </w:r>
    </w:p>
    <w:p w14:paraId="1F1CA959" w14:textId="77777777" w:rsidR="008A03DE" w:rsidRPr="00F77FD0" w:rsidRDefault="008A03DE" w:rsidP="008A03DE">
      <w:pPr>
        <w:pStyle w:val="1tekst"/>
        <w:rPr>
          <w:sz w:val="24"/>
          <w:szCs w:val="24"/>
          <w:lang w:val="sr-Cyrl-CS"/>
        </w:rPr>
      </w:pPr>
      <w:r w:rsidRPr="00F77FD0">
        <w:rPr>
          <w:sz w:val="24"/>
          <w:szCs w:val="24"/>
          <w:lang w:val="sr-Cyrl-CS"/>
        </w:rPr>
        <w:lastRenderedPageBreak/>
        <w:t>У случају доделе уговора из става 1. тачка 1) овог члана, уговор о обавези јавног превоза не може трајати дуже од десет година, а у случају доделе уговора из става 1. тачка 2) овог члана, уговор о обавези јавног превоза не може трајати дуже од 15 година.</w:t>
      </w:r>
    </w:p>
    <w:p w14:paraId="3EB63B25" w14:textId="77777777" w:rsidR="009E4628" w:rsidRPr="00F77FD0" w:rsidRDefault="009E4628" w:rsidP="009E4628">
      <w:pPr>
        <w:pStyle w:val="1tekst"/>
        <w:rPr>
          <w:vanish/>
          <w:sz w:val="24"/>
          <w:szCs w:val="24"/>
          <w:vertAlign w:val="subscript"/>
          <w:lang w:val="sr-Cyrl-CS"/>
        </w:rPr>
      </w:pPr>
      <w:r w:rsidRPr="00F77FD0">
        <w:rPr>
          <w:vanish/>
          <w:sz w:val="24"/>
          <w:szCs w:val="24"/>
          <w:vertAlign w:val="subscript"/>
          <w:lang w:val="sr-Cyrl-CS"/>
        </w:rPr>
        <w:t>{0&gt;</w:t>
      </w:r>
      <w:r w:rsidRPr="00F77FD0">
        <w:rPr>
          <w:vanish/>
          <w:sz w:val="24"/>
          <w:szCs w:val="24"/>
        </w:rPr>
        <w:t>If</w:t>
      </w:r>
      <w:r w:rsidRPr="00F77FD0">
        <w:rPr>
          <w:vanish/>
          <w:sz w:val="24"/>
          <w:szCs w:val="24"/>
          <w:lang w:val="sr-Cyrl-CS"/>
        </w:rPr>
        <w:t xml:space="preserve"> </w:t>
      </w:r>
      <w:r w:rsidRPr="00F77FD0">
        <w:rPr>
          <w:vanish/>
          <w:sz w:val="24"/>
          <w:szCs w:val="24"/>
        </w:rPr>
        <w:t>justified</w:t>
      </w:r>
      <w:r w:rsidRPr="00F77FD0">
        <w:rPr>
          <w:vanish/>
          <w:sz w:val="24"/>
          <w:szCs w:val="24"/>
          <w:lang w:val="sr-Cyrl-CS"/>
        </w:rPr>
        <w:t xml:space="preserve"> </w:t>
      </w:r>
      <w:r w:rsidRPr="00F77FD0">
        <w:rPr>
          <w:vanish/>
          <w:sz w:val="24"/>
          <w:szCs w:val="24"/>
        </w:rPr>
        <w:t>by</w:t>
      </w:r>
      <w:r w:rsidRPr="00F77FD0">
        <w:rPr>
          <w:vanish/>
          <w:sz w:val="24"/>
          <w:szCs w:val="24"/>
          <w:lang w:val="sr-Cyrl-CS"/>
        </w:rPr>
        <w:t xml:space="preserve"> </w:t>
      </w:r>
      <w:r w:rsidRPr="00F77FD0">
        <w:rPr>
          <w:vanish/>
          <w:sz w:val="24"/>
          <w:szCs w:val="24"/>
        </w:rPr>
        <w:t>costs</w:t>
      </w:r>
      <w:r w:rsidRPr="00F77FD0">
        <w:rPr>
          <w:vanish/>
          <w:sz w:val="24"/>
          <w:szCs w:val="24"/>
          <w:lang w:val="sr-Cyrl-CS"/>
        </w:rPr>
        <w:t xml:space="preserve"> </w:t>
      </w:r>
      <w:r w:rsidRPr="00F77FD0">
        <w:rPr>
          <w:vanish/>
          <w:sz w:val="24"/>
          <w:szCs w:val="24"/>
        </w:rPr>
        <w:t>deriving</w:t>
      </w:r>
      <w:r w:rsidRPr="00F77FD0">
        <w:rPr>
          <w:vanish/>
          <w:sz w:val="24"/>
          <w:szCs w:val="24"/>
          <w:lang w:val="sr-Cyrl-CS"/>
        </w:rPr>
        <w:t xml:space="preserve"> </w:t>
      </w:r>
      <w:r w:rsidRPr="00F77FD0">
        <w:rPr>
          <w:vanish/>
          <w:sz w:val="24"/>
          <w:szCs w:val="24"/>
        </w:rPr>
        <w:t>from</w:t>
      </w:r>
      <w:r w:rsidRPr="00F77FD0">
        <w:rPr>
          <w:vanish/>
          <w:sz w:val="24"/>
          <w:szCs w:val="24"/>
          <w:lang w:val="sr-Cyrl-CS"/>
        </w:rPr>
        <w:t xml:space="preserve"> </w:t>
      </w:r>
      <w:r w:rsidRPr="00F77FD0">
        <w:rPr>
          <w:vanish/>
          <w:sz w:val="24"/>
          <w:szCs w:val="24"/>
        </w:rPr>
        <w:t>the</w:t>
      </w:r>
      <w:r w:rsidRPr="00F77FD0">
        <w:rPr>
          <w:vanish/>
          <w:sz w:val="24"/>
          <w:szCs w:val="24"/>
          <w:lang w:val="sr-Cyrl-CS"/>
        </w:rPr>
        <w:t xml:space="preserve"> </w:t>
      </w:r>
      <w:r w:rsidRPr="00F77FD0">
        <w:rPr>
          <w:vanish/>
          <w:sz w:val="24"/>
          <w:szCs w:val="24"/>
        </w:rPr>
        <w:t>particular</w:t>
      </w:r>
      <w:r w:rsidRPr="00F77FD0">
        <w:rPr>
          <w:vanish/>
          <w:sz w:val="24"/>
          <w:szCs w:val="24"/>
          <w:lang w:val="sr-Cyrl-CS"/>
        </w:rPr>
        <w:t xml:space="preserve"> </w:t>
      </w:r>
      <w:r w:rsidRPr="00F77FD0">
        <w:rPr>
          <w:vanish/>
          <w:sz w:val="24"/>
          <w:szCs w:val="24"/>
        </w:rPr>
        <w:t>geographical</w:t>
      </w:r>
      <w:r w:rsidRPr="00F77FD0">
        <w:rPr>
          <w:vanish/>
          <w:sz w:val="24"/>
          <w:szCs w:val="24"/>
          <w:lang w:val="sr-Cyrl-CS"/>
        </w:rPr>
        <w:t xml:space="preserve"> </w:t>
      </w:r>
      <w:r w:rsidRPr="00F77FD0">
        <w:rPr>
          <w:vanish/>
          <w:sz w:val="24"/>
          <w:szCs w:val="24"/>
        </w:rPr>
        <w:t>situation</w:t>
      </w:r>
      <w:r w:rsidRPr="00F77FD0">
        <w:rPr>
          <w:vanish/>
          <w:sz w:val="24"/>
          <w:szCs w:val="24"/>
          <w:lang w:val="sr-Cyrl-CS"/>
        </w:rPr>
        <w:t xml:space="preserve">, </w:t>
      </w:r>
      <w:r w:rsidRPr="00F77FD0">
        <w:rPr>
          <w:vanish/>
          <w:sz w:val="24"/>
          <w:szCs w:val="24"/>
        </w:rPr>
        <w:t>the</w:t>
      </w:r>
      <w:r w:rsidRPr="00F77FD0">
        <w:rPr>
          <w:vanish/>
          <w:sz w:val="24"/>
          <w:szCs w:val="24"/>
          <w:lang w:val="sr-Cyrl-CS"/>
        </w:rPr>
        <w:t xml:space="preserve"> </w:t>
      </w:r>
      <w:r w:rsidRPr="00F77FD0">
        <w:rPr>
          <w:vanish/>
          <w:sz w:val="24"/>
          <w:szCs w:val="24"/>
        </w:rPr>
        <w:t>duration</w:t>
      </w:r>
      <w:r w:rsidRPr="00F77FD0">
        <w:rPr>
          <w:vanish/>
          <w:sz w:val="24"/>
          <w:szCs w:val="24"/>
          <w:lang w:val="sr-Cyrl-CS"/>
        </w:rPr>
        <w:t xml:space="preserve"> </w:t>
      </w:r>
      <w:r w:rsidRPr="00F77FD0">
        <w:rPr>
          <w:vanish/>
          <w:sz w:val="24"/>
          <w:szCs w:val="24"/>
        </w:rPr>
        <w:t>of</w:t>
      </w:r>
      <w:r w:rsidRPr="00F77FD0">
        <w:rPr>
          <w:vanish/>
          <w:sz w:val="24"/>
          <w:szCs w:val="24"/>
          <w:lang w:val="sr-Cyrl-CS"/>
        </w:rPr>
        <w:t xml:space="preserve"> </w:t>
      </w:r>
      <w:r w:rsidRPr="00F77FD0">
        <w:rPr>
          <w:vanish/>
          <w:sz w:val="24"/>
          <w:szCs w:val="24"/>
        </w:rPr>
        <w:t>public</w:t>
      </w:r>
      <w:r w:rsidRPr="00F77FD0">
        <w:rPr>
          <w:vanish/>
          <w:sz w:val="24"/>
          <w:szCs w:val="24"/>
          <w:lang w:val="sr-Cyrl-CS"/>
        </w:rPr>
        <w:t xml:space="preserve"> </w:t>
      </w:r>
      <w:r w:rsidRPr="00F77FD0">
        <w:rPr>
          <w:vanish/>
          <w:sz w:val="24"/>
          <w:szCs w:val="24"/>
        </w:rPr>
        <w:t>service</w:t>
      </w:r>
      <w:r w:rsidRPr="00F77FD0">
        <w:rPr>
          <w:vanish/>
          <w:sz w:val="24"/>
          <w:szCs w:val="24"/>
          <w:lang w:val="sr-Cyrl-CS"/>
        </w:rPr>
        <w:t xml:space="preserve"> </w:t>
      </w:r>
      <w:r w:rsidRPr="00F77FD0">
        <w:rPr>
          <w:vanish/>
          <w:sz w:val="24"/>
          <w:szCs w:val="24"/>
        </w:rPr>
        <w:t>contracts</w:t>
      </w:r>
      <w:r w:rsidRPr="00F77FD0">
        <w:rPr>
          <w:vanish/>
          <w:sz w:val="24"/>
          <w:szCs w:val="24"/>
          <w:lang w:val="sr-Cyrl-CS"/>
        </w:rPr>
        <w:t xml:space="preserve"> </w:t>
      </w:r>
      <w:r w:rsidRPr="00F77FD0">
        <w:rPr>
          <w:vanish/>
          <w:sz w:val="24"/>
          <w:szCs w:val="24"/>
        </w:rPr>
        <w:t>specified</w:t>
      </w:r>
      <w:r w:rsidRPr="00F77FD0">
        <w:rPr>
          <w:vanish/>
          <w:sz w:val="24"/>
          <w:szCs w:val="24"/>
          <w:lang w:val="sr-Cyrl-CS"/>
        </w:rPr>
        <w:t xml:space="preserve"> </w:t>
      </w:r>
      <w:r w:rsidRPr="00F77FD0">
        <w:rPr>
          <w:vanish/>
          <w:sz w:val="24"/>
          <w:szCs w:val="24"/>
        </w:rPr>
        <w:t>in</w:t>
      </w:r>
      <w:r w:rsidRPr="00F77FD0">
        <w:rPr>
          <w:vanish/>
          <w:sz w:val="24"/>
          <w:szCs w:val="24"/>
          <w:lang w:val="sr-Cyrl-CS"/>
        </w:rPr>
        <w:t xml:space="preserve"> </w:t>
      </w:r>
      <w:r w:rsidRPr="00F77FD0">
        <w:rPr>
          <w:vanish/>
          <w:sz w:val="24"/>
          <w:szCs w:val="24"/>
        </w:rPr>
        <w:t>paragraph</w:t>
      </w:r>
      <w:r w:rsidRPr="00F77FD0">
        <w:rPr>
          <w:vanish/>
          <w:sz w:val="24"/>
          <w:szCs w:val="24"/>
          <w:lang w:val="sr-Cyrl-CS"/>
        </w:rPr>
        <w:t xml:space="preserve"> 3 </w:t>
      </w:r>
      <w:r w:rsidRPr="00F77FD0">
        <w:rPr>
          <w:vanish/>
          <w:sz w:val="24"/>
          <w:szCs w:val="24"/>
        </w:rPr>
        <w:t>in</w:t>
      </w:r>
      <w:r w:rsidRPr="00F77FD0">
        <w:rPr>
          <w:vanish/>
          <w:sz w:val="24"/>
          <w:szCs w:val="24"/>
          <w:lang w:val="sr-Cyrl-CS"/>
        </w:rPr>
        <w:t xml:space="preserve"> </w:t>
      </w:r>
      <w:r w:rsidRPr="00F77FD0">
        <w:rPr>
          <w:vanish/>
          <w:sz w:val="24"/>
          <w:szCs w:val="24"/>
        </w:rPr>
        <w:t>the</w:t>
      </w:r>
      <w:r w:rsidRPr="00F77FD0">
        <w:rPr>
          <w:vanish/>
          <w:sz w:val="24"/>
          <w:szCs w:val="24"/>
          <w:lang w:val="sr-Cyrl-CS"/>
        </w:rPr>
        <w:t xml:space="preserve"> </w:t>
      </w:r>
      <w:r w:rsidRPr="00F77FD0">
        <w:rPr>
          <w:vanish/>
          <w:sz w:val="24"/>
          <w:szCs w:val="24"/>
        </w:rPr>
        <w:t>outermost</w:t>
      </w:r>
      <w:r w:rsidRPr="00F77FD0">
        <w:rPr>
          <w:vanish/>
          <w:sz w:val="24"/>
          <w:szCs w:val="24"/>
          <w:lang w:val="sr-Cyrl-CS"/>
        </w:rPr>
        <w:t xml:space="preserve"> </w:t>
      </w:r>
      <w:r w:rsidRPr="00F77FD0">
        <w:rPr>
          <w:vanish/>
          <w:sz w:val="24"/>
          <w:szCs w:val="24"/>
        </w:rPr>
        <w:t>regions</w:t>
      </w:r>
      <w:r w:rsidRPr="00F77FD0">
        <w:rPr>
          <w:vanish/>
          <w:sz w:val="24"/>
          <w:szCs w:val="24"/>
          <w:lang w:val="sr-Cyrl-CS"/>
        </w:rPr>
        <w:t xml:space="preserve"> </w:t>
      </w:r>
      <w:r w:rsidRPr="00F77FD0">
        <w:rPr>
          <w:vanish/>
          <w:sz w:val="24"/>
          <w:szCs w:val="24"/>
        </w:rPr>
        <w:t>may</w:t>
      </w:r>
      <w:r w:rsidRPr="00F77FD0">
        <w:rPr>
          <w:vanish/>
          <w:sz w:val="24"/>
          <w:szCs w:val="24"/>
          <w:lang w:val="sr-Cyrl-CS"/>
        </w:rPr>
        <w:t xml:space="preserve"> </w:t>
      </w:r>
      <w:r w:rsidRPr="00F77FD0">
        <w:rPr>
          <w:vanish/>
          <w:sz w:val="24"/>
          <w:szCs w:val="24"/>
        </w:rPr>
        <w:t>be</w:t>
      </w:r>
      <w:r w:rsidRPr="00F77FD0">
        <w:rPr>
          <w:vanish/>
          <w:sz w:val="24"/>
          <w:szCs w:val="24"/>
          <w:lang w:val="sr-Cyrl-CS"/>
        </w:rPr>
        <w:t xml:space="preserve"> </w:t>
      </w:r>
      <w:r w:rsidRPr="00F77FD0">
        <w:rPr>
          <w:vanish/>
          <w:sz w:val="24"/>
          <w:szCs w:val="24"/>
        </w:rPr>
        <w:t>extended</w:t>
      </w:r>
      <w:r w:rsidRPr="00F77FD0">
        <w:rPr>
          <w:vanish/>
          <w:sz w:val="24"/>
          <w:szCs w:val="24"/>
          <w:lang w:val="sr-Cyrl-CS"/>
        </w:rPr>
        <w:t xml:space="preserve"> </w:t>
      </w:r>
      <w:r w:rsidRPr="00F77FD0">
        <w:rPr>
          <w:vanish/>
          <w:sz w:val="24"/>
          <w:szCs w:val="24"/>
        </w:rPr>
        <w:t>by</w:t>
      </w:r>
      <w:r w:rsidRPr="00F77FD0">
        <w:rPr>
          <w:vanish/>
          <w:sz w:val="24"/>
          <w:szCs w:val="24"/>
          <w:lang w:val="sr-Cyrl-CS"/>
        </w:rPr>
        <w:t xml:space="preserve"> </w:t>
      </w:r>
      <w:r w:rsidRPr="00F77FD0">
        <w:rPr>
          <w:vanish/>
          <w:sz w:val="24"/>
          <w:szCs w:val="24"/>
        </w:rPr>
        <w:t>a</w:t>
      </w:r>
      <w:r w:rsidRPr="00F77FD0">
        <w:rPr>
          <w:vanish/>
          <w:sz w:val="24"/>
          <w:szCs w:val="24"/>
          <w:lang w:val="sr-Cyrl-CS"/>
        </w:rPr>
        <w:t xml:space="preserve"> </w:t>
      </w:r>
      <w:r w:rsidRPr="00F77FD0">
        <w:rPr>
          <w:vanish/>
          <w:sz w:val="24"/>
          <w:szCs w:val="24"/>
        </w:rPr>
        <w:t>maximum</w:t>
      </w:r>
      <w:r w:rsidRPr="00F77FD0">
        <w:rPr>
          <w:vanish/>
          <w:sz w:val="24"/>
          <w:szCs w:val="24"/>
          <w:lang w:val="sr-Cyrl-CS"/>
        </w:rPr>
        <w:t xml:space="preserve"> </w:t>
      </w:r>
      <w:r w:rsidRPr="00F77FD0">
        <w:rPr>
          <w:vanish/>
          <w:sz w:val="24"/>
          <w:szCs w:val="24"/>
        </w:rPr>
        <w:t>of</w:t>
      </w:r>
      <w:r w:rsidRPr="00F77FD0">
        <w:rPr>
          <w:vanish/>
          <w:sz w:val="24"/>
          <w:szCs w:val="24"/>
          <w:lang w:val="sr-Cyrl-CS"/>
        </w:rPr>
        <w:t xml:space="preserve"> 50%.</w:t>
      </w:r>
      <w:r w:rsidRPr="00F77FD0">
        <w:rPr>
          <w:vanish/>
          <w:sz w:val="24"/>
          <w:szCs w:val="24"/>
          <w:vertAlign w:val="subscript"/>
          <w:lang w:val="sr-Cyrl-CS"/>
        </w:rPr>
        <w:t>&lt;}0{&gt;</w:t>
      </w:r>
      <w:r w:rsidRPr="00F77FD0">
        <w:rPr>
          <w:sz w:val="24"/>
          <w:szCs w:val="24"/>
          <w:lang w:val="sr-Cyrl-CS"/>
        </w:rPr>
        <w:t xml:space="preserve">Уколико је то оправдано трошковима повезаним са одређеним географским положајем, трајање уговора о обавези јавног превоза наведено у ставу 2. овог члана може се за најудаљеније регионе продужити највише за 50 одсто. </w:t>
      </w:r>
      <w:r w:rsidRPr="00F77FD0">
        <w:rPr>
          <w:vanish/>
          <w:sz w:val="24"/>
          <w:szCs w:val="24"/>
          <w:vertAlign w:val="subscript"/>
          <w:lang w:val="sr-Cyrl-CS"/>
        </w:rPr>
        <w:t>&lt;0}</w:t>
      </w:r>
    </w:p>
    <w:p w14:paraId="7007C78A" w14:textId="77777777" w:rsidR="009E4628" w:rsidRPr="00F77FD0" w:rsidRDefault="009E4628" w:rsidP="009E4628">
      <w:pPr>
        <w:pStyle w:val="1tekst"/>
        <w:rPr>
          <w:sz w:val="24"/>
          <w:szCs w:val="24"/>
          <w:lang w:val="sr-Cyrl-CS"/>
        </w:rPr>
      </w:pPr>
    </w:p>
    <w:p w14:paraId="2999879C" w14:textId="077FB0B0" w:rsidR="008A03DE" w:rsidRPr="00F77FD0" w:rsidRDefault="008A03DE" w:rsidP="008A03DE">
      <w:pPr>
        <w:pStyle w:val="1tekst"/>
        <w:rPr>
          <w:sz w:val="24"/>
          <w:szCs w:val="24"/>
          <w:lang w:val="sr-Cyrl-CS"/>
        </w:rPr>
      </w:pPr>
      <w:r w:rsidRPr="00F77FD0">
        <w:rPr>
          <w:sz w:val="24"/>
          <w:szCs w:val="24"/>
          <w:lang w:val="sr-Cyrl-CS"/>
        </w:rPr>
        <w:t>Изузетно од става 2. овог члана, трајање уговора о обавези јавног превоза, имајући у виду услове амортизације средстава, по потреби се може продужити за највише половину трајања уговора из става 2. овог члана, ако железнички превозник обезбеђује средства која чине значајан део укупних средстава потребних за извршење обавезе јавног превоза обухваћених уговором о обавези јавног превоза и повезана су првенствено са услугама превоза путника које су обухваћене уговором о обавези јавног превоза.</w:t>
      </w:r>
    </w:p>
    <w:p w14:paraId="01F44211" w14:textId="4355709F" w:rsidR="008A03DE" w:rsidRPr="00F77FD0" w:rsidRDefault="008A03DE" w:rsidP="008A03DE">
      <w:pPr>
        <w:pStyle w:val="1tekst"/>
        <w:rPr>
          <w:sz w:val="24"/>
          <w:szCs w:val="24"/>
          <w:lang w:val="sr-Cyrl-CS"/>
        </w:rPr>
      </w:pPr>
      <w:r w:rsidRPr="00F77FD0">
        <w:rPr>
          <w:sz w:val="24"/>
          <w:szCs w:val="24"/>
          <w:lang w:val="sr-Cyrl-CS"/>
        </w:rPr>
        <w:t>Ако је то оправдано амортизацијом капитала у вези са изузетним инвестицијама у железничку инфраструктуру и возна средства и ако је уговор додељен у конкурентском тендерском поступку, уговор о јавном превозу може трајати и дуже.</w:t>
      </w:r>
    </w:p>
    <w:p w14:paraId="69FDF938" w14:textId="77777777" w:rsidR="009E4628" w:rsidRPr="00F77FD0" w:rsidRDefault="009E4628" w:rsidP="009E4628">
      <w:pPr>
        <w:pStyle w:val="1tekst"/>
        <w:rPr>
          <w:sz w:val="24"/>
          <w:szCs w:val="24"/>
          <w:lang w:val="sr-Cyrl-CS"/>
        </w:rPr>
      </w:pPr>
      <w:r w:rsidRPr="00F77FD0">
        <w:rPr>
          <w:sz w:val="24"/>
          <w:szCs w:val="24"/>
          <w:lang w:val="sr-Cyrl-RS"/>
        </w:rPr>
        <w:t>У случају уговора о обавези јавног превоза који се односи на више видова превоза</w:t>
      </w:r>
      <w:r w:rsidRPr="00F77FD0">
        <w:rPr>
          <w:sz w:val="24"/>
          <w:szCs w:val="24"/>
          <w:lang w:val="sr-Cyrl-CS"/>
        </w:rPr>
        <w:t xml:space="preserve">, </w:t>
      </w:r>
      <w:r w:rsidRPr="00F77FD0">
        <w:rPr>
          <w:sz w:val="24"/>
          <w:szCs w:val="24"/>
          <w:lang w:val="sr-Cyrl-RS"/>
        </w:rPr>
        <w:t>т</w:t>
      </w:r>
      <w:r w:rsidRPr="00F77FD0">
        <w:rPr>
          <w:sz w:val="24"/>
          <w:szCs w:val="24"/>
          <w:lang w:val="sr-Cyrl-CS"/>
        </w:rPr>
        <w:t xml:space="preserve">рајање </w:t>
      </w:r>
      <w:r w:rsidRPr="00F77FD0">
        <w:rPr>
          <w:sz w:val="24"/>
          <w:szCs w:val="24"/>
          <w:lang w:val="sr-Cyrl-RS"/>
        </w:rPr>
        <w:t>у</w:t>
      </w:r>
      <w:r w:rsidRPr="00F77FD0">
        <w:rPr>
          <w:sz w:val="24"/>
          <w:szCs w:val="24"/>
          <w:lang w:val="sr-Cyrl-CS"/>
        </w:rPr>
        <w:t>говора</w:t>
      </w:r>
      <w:r w:rsidRPr="00F77FD0">
        <w:rPr>
          <w:sz w:val="24"/>
          <w:szCs w:val="24"/>
          <w:lang w:val="sr-Cyrl-RS"/>
        </w:rPr>
        <w:t xml:space="preserve"> је</w:t>
      </w:r>
      <w:r w:rsidRPr="00F77FD0">
        <w:rPr>
          <w:sz w:val="24"/>
          <w:szCs w:val="24"/>
          <w:lang w:val="sr-Cyrl-CS"/>
        </w:rPr>
        <w:t xml:space="preserve"> ограничено на 15 година</w:t>
      </w:r>
      <w:r w:rsidRPr="00F77FD0">
        <w:rPr>
          <w:sz w:val="24"/>
          <w:szCs w:val="24"/>
          <w:lang w:val="sr-Cyrl-RS"/>
        </w:rPr>
        <w:t>,</w:t>
      </w:r>
      <w:r w:rsidRPr="00F77FD0">
        <w:rPr>
          <w:sz w:val="24"/>
          <w:szCs w:val="24"/>
          <w:lang w:val="sr-Cyrl-CS"/>
        </w:rPr>
        <w:t xml:space="preserve"> ако превоз железницом или другим облицима шинског превоза чини више од 50 одсто вредности услуга.</w:t>
      </w:r>
    </w:p>
    <w:p w14:paraId="3FCE5775" w14:textId="77777777" w:rsidR="009E4628" w:rsidRPr="00F77FD0" w:rsidRDefault="009E4628" w:rsidP="008A03DE">
      <w:pPr>
        <w:pStyle w:val="1tekst"/>
        <w:rPr>
          <w:sz w:val="24"/>
          <w:szCs w:val="24"/>
          <w:lang w:val="sr-Cyrl-CS"/>
        </w:rPr>
      </w:pPr>
    </w:p>
    <w:p w14:paraId="12974A37" w14:textId="77777777" w:rsidR="008A03DE" w:rsidRPr="00F77FD0" w:rsidRDefault="008A03DE" w:rsidP="008A03DE">
      <w:pPr>
        <w:pStyle w:val="7podnas"/>
        <w:rPr>
          <w:b w:val="0"/>
          <w:sz w:val="24"/>
          <w:szCs w:val="24"/>
          <w:lang w:val="sr-Cyrl-CS"/>
        </w:rPr>
      </w:pPr>
      <w:r w:rsidRPr="00F77FD0">
        <w:rPr>
          <w:b w:val="0"/>
          <w:sz w:val="24"/>
          <w:szCs w:val="24"/>
          <w:lang w:val="sr-Cyrl-CS"/>
        </w:rPr>
        <w:t>Поступак и начин доделе уговора о обавези јавног превоза  на основу јавног конкурса</w:t>
      </w:r>
    </w:p>
    <w:p w14:paraId="5106D0C3" w14:textId="62A970F6"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27</w:t>
      </w:r>
      <w:r w:rsidRPr="00F77FD0">
        <w:rPr>
          <w:rFonts w:eastAsia="Times New Roman"/>
          <w:bCs/>
          <w:lang w:val="sr-Cyrl-CS"/>
        </w:rPr>
        <w:t>.</w:t>
      </w:r>
    </w:p>
    <w:p w14:paraId="0D839CD6" w14:textId="1F9AB7ED" w:rsidR="008A03DE" w:rsidRPr="00F77FD0" w:rsidRDefault="008A03DE" w:rsidP="008A03DE">
      <w:pPr>
        <w:pStyle w:val="1tekst"/>
        <w:rPr>
          <w:sz w:val="24"/>
          <w:szCs w:val="24"/>
          <w:lang w:val="sr-Cyrl-CS"/>
        </w:rPr>
      </w:pPr>
      <w:r w:rsidRPr="00F77FD0">
        <w:rPr>
          <w:sz w:val="24"/>
          <w:szCs w:val="24"/>
          <w:lang w:val="sr-Cyrl-CS"/>
        </w:rPr>
        <w:t xml:space="preserve">Јавни конкурс за доделу уговора о обавези јавног превоза спроводи надлежни орган из члана </w:t>
      </w:r>
      <w:r w:rsidR="00347BF1" w:rsidRPr="00F77FD0">
        <w:rPr>
          <w:sz w:val="24"/>
          <w:szCs w:val="24"/>
          <w:lang w:val="sr-Cyrl-CS"/>
        </w:rPr>
        <w:t>122</w:t>
      </w:r>
      <w:r w:rsidRPr="00F77FD0">
        <w:rPr>
          <w:sz w:val="24"/>
          <w:szCs w:val="24"/>
          <w:lang w:val="sr-Cyrl-CS"/>
        </w:rPr>
        <w:t>. овог закона уз поштовање начела транспарентности и недискриминације.</w:t>
      </w:r>
    </w:p>
    <w:p w14:paraId="0D2488F9" w14:textId="77777777" w:rsidR="008A03DE" w:rsidRPr="00F77FD0" w:rsidRDefault="008A03DE" w:rsidP="008A03DE">
      <w:pPr>
        <w:pStyle w:val="1tekst"/>
        <w:rPr>
          <w:sz w:val="24"/>
          <w:szCs w:val="24"/>
          <w:lang w:val="sr-Cyrl-CS"/>
        </w:rPr>
      </w:pPr>
      <w:r w:rsidRPr="00F77FD0">
        <w:rPr>
          <w:sz w:val="24"/>
          <w:szCs w:val="24"/>
          <w:lang w:val="sr-Cyrl-CS"/>
        </w:rPr>
        <w:t>Надлежни орган је oбaвeзан дa чувa пoвeрљивoст свих тeхничких, eкoнoмских, финaнсиjских и других пoдaтaкa из дoстaвљeнe пoнудe.</w:t>
      </w:r>
    </w:p>
    <w:p w14:paraId="4DA77A05" w14:textId="77777777" w:rsidR="008A03DE" w:rsidRPr="00F77FD0" w:rsidRDefault="008A03DE" w:rsidP="008A03DE">
      <w:pPr>
        <w:pStyle w:val="1tekst"/>
        <w:rPr>
          <w:sz w:val="24"/>
          <w:szCs w:val="24"/>
          <w:lang w:val="sr-Cyrl-CS"/>
        </w:rPr>
      </w:pPr>
      <w:r w:rsidRPr="00F77FD0">
        <w:rPr>
          <w:sz w:val="24"/>
          <w:szCs w:val="24"/>
          <w:lang w:val="sr-Cyrl-CS"/>
        </w:rPr>
        <w:t>Aкo ниje другaчиje прeдвиђeнo зaкoнoм или судскoм oдлукoм или кoнкурснoм дoкумeнтaциjoм, ниjeднa стрaнa у прeгoвoримa нe мoжe трeћeм лицу oткрити тeхничкe, цeнoвнe или другe eлeмeнтe у вeзи сa рaзгoвoримa, кoмуникaциjoм или прeгoвoримa бeз сaглaснoсти другe стрaнe.</w:t>
      </w:r>
    </w:p>
    <w:p w14:paraId="2D00E92F" w14:textId="77777777" w:rsidR="008A03DE" w:rsidRPr="00F77FD0" w:rsidRDefault="008A03DE" w:rsidP="008A03DE">
      <w:pPr>
        <w:pStyle w:val="1tekst"/>
        <w:rPr>
          <w:sz w:val="24"/>
          <w:szCs w:val="24"/>
          <w:lang w:val="sr-Cyrl-CS"/>
        </w:rPr>
      </w:pPr>
      <w:r w:rsidRPr="00F77FD0">
        <w:rPr>
          <w:sz w:val="24"/>
          <w:szCs w:val="24"/>
          <w:lang w:val="sr-Cyrl-CS"/>
        </w:rPr>
        <w:t>Нa тajнoст дoкумeнтaциje у пoступцимa дoдeлe уговора о обавези јавног превоза примeњуjу сe oдрeдбe зaкoнa кojим сe урeђуjу jaвнe нaбaвкe.</w:t>
      </w:r>
    </w:p>
    <w:p w14:paraId="16FE81F9" w14:textId="77777777" w:rsidR="008A03DE" w:rsidRPr="00F77FD0" w:rsidRDefault="008A03DE" w:rsidP="008A03DE">
      <w:pPr>
        <w:pStyle w:val="1tekst"/>
        <w:rPr>
          <w:sz w:val="24"/>
          <w:szCs w:val="24"/>
          <w:lang w:val="sr-Cyrl-CS"/>
        </w:rPr>
      </w:pPr>
      <w:r w:rsidRPr="00F77FD0">
        <w:rPr>
          <w:sz w:val="24"/>
          <w:szCs w:val="24"/>
          <w:lang w:val="sr-Cyrl-CS"/>
        </w:rPr>
        <w:t>Надлежни органи су дужни да најкасније годину дана пре објављивања позива за подношење понуда или годину дана пре непосредне доделе, у „Службеном гласнику Републике Србије” буду објављене најмање следеће информације:</w:t>
      </w:r>
    </w:p>
    <w:p w14:paraId="3CCCF564" w14:textId="77777777" w:rsidR="008A03DE" w:rsidRPr="00F77FD0" w:rsidRDefault="008A03DE" w:rsidP="008A03DE">
      <w:pPr>
        <w:pStyle w:val="1tekst"/>
        <w:rPr>
          <w:sz w:val="24"/>
          <w:szCs w:val="24"/>
          <w:lang w:val="sr-Cyrl-CS"/>
        </w:rPr>
      </w:pPr>
      <w:r w:rsidRPr="00F77FD0">
        <w:rPr>
          <w:sz w:val="24"/>
          <w:szCs w:val="24"/>
          <w:lang w:val="sr-Cyrl-CS"/>
        </w:rPr>
        <w:t>1) назив и адреса надлежног органа;</w:t>
      </w:r>
    </w:p>
    <w:p w14:paraId="1DEEBF31" w14:textId="77777777" w:rsidR="008A03DE" w:rsidRPr="00F77FD0" w:rsidRDefault="008A03DE" w:rsidP="008A03DE">
      <w:pPr>
        <w:pStyle w:val="1tekst"/>
        <w:rPr>
          <w:sz w:val="24"/>
          <w:szCs w:val="24"/>
          <w:lang w:val="sr-Cyrl-CS"/>
        </w:rPr>
      </w:pPr>
      <w:r w:rsidRPr="00F77FD0">
        <w:rPr>
          <w:sz w:val="24"/>
          <w:szCs w:val="24"/>
          <w:lang w:val="sr-Cyrl-CS"/>
        </w:rPr>
        <w:t>2) предвиђени начин додељивања;</w:t>
      </w:r>
    </w:p>
    <w:p w14:paraId="6B2987AD" w14:textId="77777777" w:rsidR="008A03DE" w:rsidRPr="00F77FD0" w:rsidRDefault="008A03DE" w:rsidP="008A03DE">
      <w:pPr>
        <w:pStyle w:val="1tekst"/>
        <w:rPr>
          <w:sz w:val="24"/>
          <w:szCs w:val="24"/>
          <w:lang w:val="sr-Cyrl-CS"/>
        </w:rPr>
      </w:pPr>
      <w:r w:rsidRPr="00F77FD0">
        <w:rPr>
          <w:sz w:val="24"/>
          <w:szCs w:val="24"/>
          <w:lang w:val="sr-Cyrl-CS"/>
        </w:rPr>
        <w:t>3) услуге и подручја која могу бити обухваћена доделом.</w:t>
      </w:r>
    </w:p>
    <w:p w14:paraId="3346DFA0" w14:textId="77777777" w:rsidR="008A03DE" w:rsidRPr="00F77FD0" w:rsidRDefault="008A03DE" w:rsidP="008A03DE">
      <w:pPr>
        <w:pStyle w:val="1tekst"/>
        <w:rPr>
          <w:sz w:val="24"/>
          <w:szCs w:val="24"/>
          <w:lang w:val="sr-Cyrl-CS"/>
        </w:rPr>
      </w:pPr>
      <w:r w:rsidRPr="00F77FD0">
        <w:rPr>
          <w:sz w:val="24"/>
          <w:szCs w:val="24"/>
          <w:lang w:val="sr-Cyrl-CS"/>
        </w:rPr>
        <w:t>Надлежни органи могу одлучити да ове информације не објаве ако се уговор о обавези јавног превоза односи на пружање услуга јавног превоза путника у обиму до 50.000 km.</w:t>
      </w:r>
    </w:p>
    <w:p w14:paraId="40FDC6A1" w14:textId="30BAFD58" w:rsidR="008A03DE" w:rsidRPr="00F77FD0" w:rsidRDefault="008A03DE" w:rsidP="008A03DE">
      <w:pPr>
        <w:pStyle w:val="1tekst"/>
        <w:rPr>
          <w:sz w:val="24"/>
          <w:szCs w:val="24"/>
          <w:lang w:val="sr-Cyrl-CS"/>
        </w:rPr>
      </w:pPr>
      <w:r w:rsidRPr="00F77FD0">
        <w:rPr>
          <w:sz w:val="24"/>
          <w:szCs w:val="24"/>
          <w:lang w:val="sr-Cyrl-CS"/>
        </w:rPr>
        <w:t>Ако после објављивања дође до измене информација, надлежни орган ће без одлагања објавити исправку. Таква исправка не доводи у питање утврђени дан директне доделе или позива за учешће на тендеру.</w:t>
      </w:r>
    </w:p>
    <w:p w14:paraId="6431B9A0" w14:textId="1F8F4B07" w:rsidR="009E4628" w:rsidRPr="00F77FD0" w:rsidRDefault="009E4628" w:rsidP="009E4628">
      <w:pPr>
        <w:pStyle w:val="1tekst"/>
        <w:rPr>
          <w:sz w:val="24"/>
          <w:szCs w:val="24"/>
          <w:lang w:val="sr-Cyrl-CS"/>
        </w:rPr>
      </w:pPr>
      <w:r w:rsidRPr="00F77FD0">
        <w:rPr>
          <w:sz w:val="24"/>
          <w:szCs w:val="24"/>
          <w:lang w:val="sr-Cyrl-RS"/>
        </w:rPr>
        <w:t xml:space="preserve">При спровођењу уговора о обавези јавног превоза железнички превозници испуњавају обавезе које се </w:t>
      </w:r>
      <w:r w:rsidR="00C51FC1" w:rsidRPr="00F77FD0">
        <w:rPr>
          <w:sz w:val="24"/>
          <w:szCs w:val="24"/>
          <w:lang w:val="sr-Cyrl-RS"/>
        </w:rPr>
        <w:t>односе на права запослених у складу са</w:t>
      </w:r>
      <w:r w:rsidR="00F100EA" w:rsidRPr="00F77FD0">
        <w:rPr>
          <w:sz w:val="24"/>
          <w:szCs w:val="24"/>
          <w:lang w:val="sr-Cyrl-RS"/>
        </w:rPr>
        <w:t xml:space="preserve"> законима</w:t>
      </w:r>
      <w:r w:rsidR="00160ABC" w:rsidRPr="00F77FD0">
        <w:rPr>
          <w:sz w:val="24"/>
          <w:szCs w:val="24"/>
          <w:lang w:val="sr-Cyrl-RS"/>
        </w:rPr>
        <w:t xml:space="preserve"> </w:t>
      </w:r>
      <w:r w:rsidR="00D5159E" w:rsidRPr="00F77FD0">
        <w:rPr>
          <w:sz w:val="24"/>
          <w:szCs w:val="24"/>
          <w:lang w:val="sr-Cyrl-RS"/>
        </w:rPr>
        <w:t>који</w:t>
      </w:r>
      <w:r w:rsidR="00160ABC" w:rsidRPr="00F77FD0">
        <w:rPr>
          <w:sz w:val="24"/>
          <w:szCs w:val="24"/>
          <w:lang w:val="sr-Cyrl-RS"/>
        </w:rPr>
        <w:t>ма се уређују радни односи,</w:t>
      </w:r>
      <w:r w:rsidR="00D5159E" w:rsidRPr="00F77FD0">
        <w:rPr>
          <w:sz w:val="24"/>
          <w:szCs w:val="24"/>
          <w:lang w:val="sr-Cyrl-RS"/>
        </w:rPr>
        <w:t xml:space="preserve"> </w:t>
      </w:r>
      <w:r w:rsidR="00D07AAB" w:rsidRPr="00F77FD0">
        <w:rPr>
          <w:sz w:val="24"/>
          <w:szCs w:val="24"/>
          <w:lang w:val="sr-Cyrl-RS"/>
        </w:rPr>
        <w:t>пензијско</w:t>
      </w:r>
      <w:r w:rsidR="00FE4006" w:rsidRPr="00F77FD0">
        <w:rPr>
          <w:sz w:val="24"/>
          <w:szCs w:val="24"/>
          <w:lang w:val="sr-Cyrl-RS"/>
        </w:rPr>
        <w:t>, инвалидско и здравствено</w:t>
      </w:r>
      <w:r w:rsidR="00D07AAB" w:rsidRPr="00F77FD0">
        <w:rPr>
          <w:sz w:val="24"/>
          <w:szCs w:val="24"/>
          <w:lang w:val="sr-Cyrl-RS"/>
        </w:rPr>
        <w:t xml:space="preserve"> осигурање</w:t>
      </w:r>
      <w:r w:rsidR="00FE4006" w:rsidRPr="00F77FD0">
        <w:rPr>
          <w:sz w:val="24"/>
          <w:szCs w:val="24"/>
          <w:lang w:val="sr-Cyrl-RS"/>
        </w:rPr>
        <w:t xml:space="preserve"> </w:t>
      </w:r>
    </w:p>
    <w:p w14:paraId="62B9EF98" w14:textId="77777777" w:rsidR="008A03DE" w:rsidRPr="00F77FD0" w:rsidRDefault="008A03DE" w:rsidP="008A03DE">
      <w:pPr>
        <w:pStyle w:val="1tekst"/>
        <w:rPr>
          <w:sz w:val="24"/>
          <w:szCs w:val="24"/>
          <w:lang w:val="sr-Cyrl-CS"/>
        </w:rPr>
      </w:pPr>
      <w:r w:rsidRPr="00F77FD0">
        <w:rPr>
          <w:sz w:val="24"/>
          <w:szCs w:val="24"/>
          <w:lang w:val="sr-Cyrl-CS"/>
        </w:rPr>
        <w:lastRenderedPageBreak/>
        <w:t>Надлежни органи могу захтевати да изабрани оператер јавног превоза особљу које је претходно било ангажовано на пружању услуга додели сва права која би им била на располагању да је дошло до промене послодавца у смислу закона којим се уређује област рада. Ако надлежни органи од оператора јавног превоза захтевају да поштује одређене социјалне стандарде, ти стандарди ће бити садржани у конкурсној документацији и у уговорима о обавези јавног превоза, као и списак особља на које се такви захтеви односе, уз транспарентан приказ свих детаља који се тичу њихових уговорних права и услова под којима се сматра да су запослени повезани са услугама.</w:t>
      </w:r>
    </w:p>
    <w:p w14:paraId="3AC3AD53" w14:textId="118745E3" w:rsidR="009E4628" w:rsidRPr="00F77FD0" w:rsidRDefault="008A03DE" w:rsidP="009E4628">
      <w:pPr>
        <w:pStyle w:val="1tekst"/>
        <w:rPr>
          <w:sz w:val="24"/>
          <w:szCs w:val="24"/>
          <w:lang w:val="sr-Cyrl-CS"/>
        </w:rPr>
      </w:pPr>
      <w:r w:rsidRPr="00F77FD0">
        <w:rPr>
          <w:sz w:val="24"/>
          <w:szCs w:val="24"/>
          <w:lang w:val="sr-Cyrl-CS"/>
        </w:rPr>
        <w:t xml:space="preserve">Ако надлежни органи захтевају од </w:t>
      </w:r>
      <w:r w:rsidR="009E4628" w:rsidRPr="00F77FD0">
        <w:rPr>
          <w:sz w:val="24"/>
          <w:szCs w:val="24"/>
          <w:lang w:val="sr-Cyrl-CS"/>
        </w:rPr>
        <w:t xml:space="preserve">железничког превозника </w:t>
      </w:r>
      <w:r w:rsidRPr="00F77FD0">
        <w:rPr>
          <w:sz w:val="24"/>
          <w:szCs w:val="24"/>
          <w:lang w:val="sr-Cyrl-CS"/>
        </w:rPr>
        <w:t>да поштује одређене стандарде квалитета</w:t>
      </w:r>
      <w:r w:rsidR="009E4628" w:rsidRPr="00F77FD0">
        <w:rPr>
          <w:sz w:val="24"/>
          <w:szCs w:val="24"/>
          <w:lang w:val="sr-Cyrl-CS"/>
        </w:rPr>
        <w:t xml:space="preserve"> и социјалне стандарде </w:t>
      </w:r>
      <w:r w:rsidR="009E4628" w:rsidRPr="00F77FD0">
        <w:rPr>
          <w:sz w:val="24"/>
          <w:szCs w:val="24"/>
          <w:lang w:val="sr-Cyrl-RS"/>
        </w:rPr>
        <w:t>или да утврђују социјалне или критеријуме квалитета</w:t>
      </w:r>
      <w:r w:rsidR="009E4628" w:rsidRPr="00F77FD0">
        <w:rPr>
          <w:sz w:val="24"/>
          <w:szCs w:val="24"/>
          <w:lang w:val="sr-Cyrl-CS"/>
        </w:rPr>
        <w:t>,</w:t>
      </w:r>
      <w:r w:rsidRPr="00F77FD0">
        <w:rPr>
          <w:sz w:val="24"/>
          <w:szCs w:val="24"/>
          <w:lang w:val="sr-Cyrl-CS"/>
        </w:rPr>
        <w:t xml:space="preserve">, ови стандарди </w:t>
      </w:r>
      <w:r w:rsidR="009E4628" w:rsidRPr="00F77FD0">
        <w:rPr>
          <w:sz w:val="24"/>
          <w:szCs w:val="24"/>
          <w:lang w:val="sr-Cyrl-CS"/>
        </w:rPr>
        <w:t xml:space="preserve">и критеријуми </w:t>
      </w:r>
      <w:r w:rsidRPr="00F77FD0">
        <w:rPr>
          <w:sz w:val="24"/>
          <w:szCs w:val="24"/>
          <w:lang w:val="sr-Cyrl-CS"/>
        </w:rPr>
        <w:t>се укључују у конкурсну документацију и у уговоре о обавези јавног превоза.</w:t>
      </w:r>
      <w:r w:rsidR="009E4628" w:rsidRPr="00F77FD0">
        <w:rPr>
          <w:sz w:val="24"/>
          <w:szCs w:val="24"/>
          <w:lang w:val="sr-Cyrl-CS"/>
        </w:rPr>
        <w:t xml:space="preserve"> У случају преузимања особља од стране другог превозника приликом такве евентуалне промене, </w:t>
      </w:r>
      <w:r w:rsidR="009E4628" w:rsidRPr="00F77FD0">
        <w:rPr>
          <w:sz w:val="24"/>
          <w:szCs w:val="24"/>
          <w:lang w:val="sr-Cyrl-RS"/>
        </w:rPr>
        <w:t xml:space="preserve">конкурсна документација и уговори о </w:t>
      </w:r>
      <w:r w:rsidR="003B65CB" w:rsidRPr="00F77FD0">
        <w:rPr>
          <w:sz w:val="24"/>
          <w:szCs w:val="24"/>
          <w:lang w:val="sr-Cyrl-RS"/>
        </w:rPr>
        <w:t>обавези јавног превоза</w:t>
      </w:r>
      <w:r w:rsidR="009E4628" w:rsidRPr="00F77FD0">
        <w:rPr>
          <w:sz w:val="24"/>
          <w:szCs w:val="24"/>
          <w:lang w:val="sr-Cyrl-RS"/>
        </w:rPr>
        <w:t>, по потреби, садрже информације о правима и обавезама које се односе на премештај особља.</w:t>
      </w:r>
    </w:p>
    <w:p w14:paraId="5DAC1A38" w14:textId="228278EB" w:rsidR="008A03DE" w:rsidRPr="00F77FD0" w:rsidRDefault="008A03DE" w:rsidP="008A03DE">
      <w:pPr>
        <w:pStyle w:val="1tekst"/>
        <w:rPr>
          <w:sz w:val="24"/>
          <w:szCs w:val="24"/>
          <w:lang w:val="sr-Cyrl-CS"/>
        </w:rPr>
      </w:pPr>
      <w:r w:rsidRPr="00F77FD0">
        <w:rPr>
          <w:sz w:val="24"/>
          <w:szCs w:val="24"/>
          <w:lang w:val="sr-Cyrl-CS"/>
        </w:rPr>
        <w:t>Конкурсна документација и уговори о обавези јавног превоза на транспарентан начин утврђују да ли и у ком обиму постоји могућност закључења подуговора. У случају подуговарања, оператор којем је у складу са овим законом поверено вршење услуга јавног превоза путника дужан је да сам пружа већи део тих услуга. Уговор о обавези јавног превоза утврђује услове подуговарања у складу са законом којим се уређују јавне набавке.</w:t>
      </w:r>
      <w:r w:rsidR="009E4628" w:rsidRPr="00F77FD0">
        <w:rPr>
          <w:sz w:val="24"/>
          <w:szCs w:val="24"/>
          <w:lang w:val="sr-Cyrl-CS"/>
        </w:rPr>
        <w:t xml:space="preserve"> </w:t>
      </w:r>
    </w:p>
    <w:p w14:paraId="0E6A4D34" w14:textId="77777777" w:rsidR="009E4628" w:rsidRPr="00F77FD0" w:rsidRDefault="009E4628" w:rsidP="009E4628">
      <w:pPr>
        <w:pStyle w:val="1tekst"/>
        <w:rPr>
          <w:sz w:val="24"/>
          <w:szCs w:val="24"/>
          <w:lang w:val="sr-Cyrl-CS"/>
        </w:rPr>
      </w:pPr>
      <w:r w:rsidRPr="00F77FD0">
        <w:rPr>
          <w:sz w:val="24"/>
          <w:szCs w:val="24"/>
          <w:lang w:val="sr-Cyrl-RS"/>
        </w:rPr>
        <w:t xml:space="preserve">Уговором о обавези јавног превоза се налаже превознику да надлежном органу достави информације од  значаја за доделу уговора о обавези јавног превоза уз поштовање прописа којима се уређује тајност података. при чему се </w:t>
      </w:r>
      <w:r w:rsidRPr="00F77FD0">
        <w:rPr>
          <w:sz w:val="24"/>
          <w:szCs w:val="24"/>
          <w:lang w:val="sr-Cyrl-CS"/>
        </w:rPr>
        <w:t>поштује комерцијалну поверљивост информација</w:t>
      </w:r>
      <w:r w:rsidRPr="00F77FD0">
        <w:rPr>
          <w:sz w:val="24"/>
          <w:szCs w:val="24"/>
          <w:lang w:val="sr-Cyrl-RS"/>
        </w:rPr>
        <w:t xml:space="preserve">. </w:t>
      </w:r>
    </w:p>
    <w:p w14:paraId="1F206A69" w14:textId="77777777" w:rsidR="009E4628" w:rsidRPr="00F77FD0" w:rsidRDefault="009E4628" w:rsidP="009E4628">
      <w:pPr>
        <w:pStyle w:val="1tekst"/>
        <w:rPr>
          <w:sz w:val="24"/>
          <w:szCs w:val="24"/>
          <w:lang w:val="sr-Cyrl-CS"/>
        </w:rPr>
      </w:pPr>
      <w:r w:rsidRPr="00F77FD0">
        <w:rPr>
          <w:vanish/>
          <w:sz w:val="24"/>
          <w:szCs w:val="24"/>
          <w:vertAlign w:val="subscript"/>
          <w:lang w:val="sr-Cyrl-CS"/>
        </w:rPr>
        <w:t>{0&gt;</w:t>
      </w:r>
      <w:r w:rsidRPr="00F77FD0">
        <w:rPr>
          <w:vanish/>
          <w:sz w:val="24"/>
          <w:szCs w:val="24"/>
          <w:lang w:val="en-GB"/>
        </w:rPr>
        <w:t>Competent</w:t>
      </w:r>
      <w:r w:rsidRPr="00F77FD0">
        <w:rPr>
          <w:vanish/>
          <w:sz w:val="24"/>
          <w:szCs w:val="24"/>
          <w:lang w:val="sr-Cyrl-CS"/>
        </w:rPr>
        <w:t xml:space="preserve"> </w:t>
      </w:r>
      <w:r w:rsidRPr="00F77FD0">
        <w:rPr>
          <w:vanish/>
          <w:sz w:val="24"/>
          <w:szCs w:val="24"/>
          <w:lang w:val="en-GB"/>
        </w:rPr>
        <w:t>authorities</w:t>
      </w:r>
      <w:r w:rsidRPr="00F77FD0">
        <w:rPr>
          <w:vanish/>
          <w:sz w:val="24"/>
          <w:szCs w:val="24"/>
          <w:lang w:val="sr-Cyrl-CS"/>
        </w:rPr>
        <w:t xml:space="preserve"> </w:t>
      </w:r>
      <w:r w:rsidRPr="00F77FD0">
        <w:rPr>
          <w:vanish/>
          <w:sz w:val="24"/>
          <w:szCs w:val="24"/>
          <w:lang w:val="en-GB"/>
        </w:rPr>
        <w:t>shall</w:t>
      </w:r>
      <w:r w:rsidRPr="00F77FD0">
        <w:rPr>
          <w:vanish/>
          <w:sz w:val="24"/>
          <w:szCs w:val="24"/>
          <w:lang w:val="sr-Cyrl-CS"/>
        </w:rPr>
        <w:t xml:space="preserve"> </w:t>
      </w:r>
      <w:r w:rsidRPr="00F77FD0">
        <w:rPr>
          <w:vanish/>
          <w:sz w:val="24"/>
          <w:szCs w:val="24"/>
          <w:lang w:val="en-GB"/>
        </w:rPr>
        <w:t>make</w:t>
      </w:r>
      <w:r w:rsidRPr="00F77FD0">
        <w:rPr>
          <w:vanish/>
          <w:sz w:val="24"/>
          <w:szCs w:val="24"/>
          <w:lang w:val="sr-Cyrl-CS"/>
        </w:rPr>
        <w:t xml:space="preserve"> </w:t>
      </w:r>
      <w:r w:rsidRPr="00F77FD0">
        <w:rPr>
          <w:vanish/>
          <w:sz w:val="24"/>
          <w:szCs w:val="24"/>
          <w:lang w:val="en-GB"/>
        </w:rPr>
        <w:t>available</w:t>
      </w:r>
      <w:r w:rsidRPr="00F77FD0">
        <w:rPr>
          <w:vanish/>
          <w:sz w:val="24"/>
          <w:szCs w:val="24"/>
          <w:lang w:val="sr-Cyrl-CS"/>
        </w:rPr>
        <w:t xml:space="preserve"> </w:t>
      </w:r>
      <w:r w:rsidRPr="00F77FD0">
        <w:rPr>
          <w:vanish/>
          <w:sz w:val="24"/>
          <w:szCs w:val="24"/>
          <w:lang w:val="en-GB"/>
        </w:rPr>
        <w:t>to</w:t>
      </w:r>
      <w:r w:rsidRPr="00F77FD0">
        <w:rPr>
          <w:vanish/>
          <w:sz w:val="24"/>
          <w:szCs w:val="24"/>
          <w:lang w:val="sr-Cyrl-CS"/>
        </w:rPr>
        <w:t xml:space="preserve"> </w:t>
      </w:r>
      <w:r w:rsidRPr="00F77FD0">
        <w:rPr>
          <w:vanish/>
          <w:sz w:val="24"/>
          <w:szCs w:val="24"/>
          <w:lang w:val="en-GB"/>
        </w:rPr>
        <w:t>all</w:t>
      </w:r>
      <w:r w:rsidRPr="00F77FD0">
        <w:rPr>
          <w:vanish/>
          <w:sz w:val="24"/>
          <w:szCs w:val="24"/>
          <w:lang w:val="sr-Cyrl-CS"/>
        </w:rPr>
        <w:t xml:space="preserve"> </w:t>
      </w:r>
      <w:r w:rsidRPr="00F77FD0">
        <w:rPr>
          <w:vanish/>
          <w:sz w:val="24"/>
          <w:szCs w:val="24"/>
          <w:lang w:val="en-GB"/>
        </w:rPr>
        <w:t>interested</w:t>
      </w:r>
      <w:r w:rsidRPr="00F77FD0">
        <w:rPr>
          <w:vanish/>
          <w:sz w:val="24"/>
          <w:szCs w:val="24"/>
          <w:lang w:val="sr-Cyrl-CS"/>
        </w:rPr>
        <w:t xml:space="preserve"> </w:t>
      </w:r>
      <w:r w:rsidRPr="00F77FD0">
        <w:rPr>
          <w:vanish/>
          <w:sz w:val="24"/>
          <w:szCs w:val="24"/>
          <w:lang w:val="en-GB"/>
        </w:rPr>
        <w:t>parties</w:t>
      </w:r>
      <w:r w:rsidRPr="00F77FD0">
        <w:rPr>
          <w:vanish/>
          <w:sz w:val="24"/>
          <w:szCs w:val="24"/>
          <w:lang w:val="sr-Cyrl-CS"/>
        </w:rPr>
        <w:t xml:space="preserve"> </w:t>
      </w:r>
      <w:r w:rsidRPr="00F77FD0">
        <w:rPr>
          <w:vanish/>
          <w:sz w:val="24"/>
          <w:szCs w:val="24"/>
          <w:lang w:val="en-GB"/>
        </w:rPr>
        <w:t>relevant</w:t>
      </w:r>
      <w:r w:rsidRPr="00F77FD0">
        <w:rPr>
          <w:vanish/>
          <w:sz w:val="24"/>
          <w:szCs w:val="24"/>
          <w:lang w:val="sr-Cyrl-CS"/>
        </w:rPr>
        <w:t xml:space="preserve"> </w:t>
      </w:r>
      <w:r w:rsidRPr="00F77FD0">
        <w:rPr>
          <w:vanish/>
          <w:sz w:val="24"/>
          <w:szCs w:val="24"/>
          <w:lang w:val="en-GB"/>
        </w:rPr>
        <w:t>information</w:t>
      </w:r>
      <w:r w:rsidRPr="00F77FD0">
        <w:rPr>
          <w:vanish/>
          <w:sz w:val="24"/>
          <w:szCs w:val="24"/>
          <w:lang w:val="sr-Cyrl-CS"/>
        </w:rPr>
        <w:t xml:space="preserve"> </w:t>
      </w:r>
      <w:r w:rsidRPr="00F77FD0">
        <w:rPr>
          <w:vanish/>
          <w:sz w:val="24"/>
          <w:szCs w:val="24"/>
          <w:lang w:val="en-GB"/>
        </w:rPr>
        <w:t>for</w:t>
      </w:r>
      <w:r w:rsidRPr="00F77FD0">
        <w:rPr>
          <w:vanish/>
          <w:sz w:val="24"/>
          <w:szCs w:val="24"/>
          <w:lang w:val="sr-Cyrl-CS"/>
        </w:rPr>
        <w:t xml:space="preserve"> </w:t>
      </w:r>
      <w:r w:rsidRPr="00F77FD0">
        <w:rPr>
          <w:vanish/>
          <w:sz w:val="24"/>
          <w:szCs w:val="24"/>
          <w:lang w:val="en-GB"/>
        </w:rPr>
        <w:t>the</w:t>
      </w:r>
      <w:r w:rsidRPr="00F77FD0">
        <w:rPr>
          <w:vanish/>
          <w:sz w:val="24"/>
          <w:szCs w:val="24"/>
          <w:lang w:val="sr-Cyrl-CS"/>
        </w:rPr>
        <w:t xml:space="preserve"> </w:t>
      </w:r>
      <w:r w:rsidRPr="00F77FD0">
        <w:rPr>
          <w:vanish/>
          <w:sz w:val="24"/>
          <w:szCs w:val="24"/>
          <w:lang w:val="en-GB"/>
        </w:rPr>
        <w:t>preparation</w:t>
      </w:r>
      <w:r w:rsidRPr="00F77FD0">
        <w:rPr>
          <w:vanish/>
          <w:sz w:val="24"/>
          <w:szCs w:val="24"/>
          <w:lang w:val="sr-Cyrl-CS"/>
        </w:rPr>
        <w:t xml:space="preserve"> </w:t>
      </w:r>
      <w:r w:rsidRPr="00F77FD0">
        <w:rPr>
          <w:vanish/>
          <w:sz w:val="24"/>
          <w:szCs w:val="24"/>
          <w:lang w:val="en-GB"/>
        </w:rPr>
        <w:t>of</w:t>
      </w:r>
      <w:r w:rsidRPr="00F77FD0">
        <w:rPr>
          <w:vanish/>
          <w:sz w:val="24"/>
          <w:szCs w:val="24"/>
          <w:lang w:val="sr-Cyrl-CS"/>
        </w:rPr>
        <w:t xml:space="preserve"> </w:t>
      </w:r>
      <w:r w:rsidRPr="00F77FD0">
        <w:rPr>
          <w:vanish/>
          <w:sz w:val="24"/>
          <w:szCs w:val="24"/>
          <w:lang w:val="en-GB"/>
        </w:rPr>
        <w:t>an</w:t>
      </w:r>
      <w:r w:rsidRPr="00F77FD0">
        <w:rPr>
          <w:vanish/>
          <w:sz w:val="24"/>
          <w:szCs w:val="24"/>
          <w:lang w:val="sr-Cyrl-CS"/>
        </w:rPr>
        <w:t xml:space="preserve"> </w:t>
      </w:r>
      <w:r w:rsidRPr="00F77FD0">
        <w:rPr>
          <w:vanish/>
          <w:sz w:val="24"/>
          <w:szCs w:val="24"/>
          <w:lang w:val="en-GB"/>
        </w:rPr>
        <w:t>offer</w:t>
      </w:r>
      <w:r w:rsidRPr="00F77FD0">
        <w:rPr>
          <w:vanish/>
          <w:sz w:val="24"/>
          <w:szCs w:val="24"/>
          <w:lang w:val="sr-Cyrl-CS"/>
        </w:rPr>
        <w:t xml:space="preserve"> </w:t>
      </w:r>
      <w:r w:rsidRPr="00F77FD0">
        <w:rPr>
          <w:vanish/>
          <w:sz w:val="24"/>
          <w:szCs w:val="24"/>
          <w:lang w:val="en-GB"/>
        </w:rPr>
        <w:t>under</w:t>
      </w:r>
      <w:r w:rsidRPr="00F77FD0">
        <w:rPr>
          <w:vanish/>
          <w:sz w:val="24"/>
          <w:szCs w:val="24"/>
          <w:lang w:val="sr-Cyrl-CS"/>
        </w:rPr>
        <w:t xml:space="preserve"> </w:t>
      </w:r>
      <w:r w:rsidRPr="00F77FD0">
        <w:rPr>
          <w:vanish/>
          <w:sz w:val="24"/>
          <w:szCs w:val="24"/>
          <w:lang w:val="en-GB"/>
        </w:rPr>
        <w:t>a</w:t>
      </w:r>
      <w:r w:rsidRPr="00F77FD0">
        <w:rPr>
          <w:vanish/>
          <w:sz w:val="24"/>
          <w:szCs w:val="24"/>
          <w:lang w:val="sr-Cyrl-CS"/>
        </w:rPr>
        <w:t xml:space="preserve"> </w:t>
      </w:r>
      <w:r w:rsidRPr="00F77FD0">
        <w:rPr>
          <w:vanish/>
          <w:sz w:val="24"/>
          <w:szCs w:val="24"/>
          <w:lang w:val="en-GB"/>
        </w:rPr>
        <w:t>competitive</w:t>
      </w:r>
      <w:r w:rsidRPr="00F77FD0">
        <w:rPr>
          <w:vanish/>
          <w:sz w:val="24"/>
          <w:szCs w:val="24"/>
          <w:lang w:val="sr-Cyrl-CS"/>
        </w:rPr>
        <w:t xml:space="preserve"> </w:t>
      </w:r>
      <w:r w:rsidRPr="00F77FD0">
        <w:rPr>
          <w:vanish/>
          <w:sz w:val="24"/>
          <w:szCs w:val="24"/>
          <w:lang w:val="en-GB"/>
        </w:rPr>
        <w:t>tendering</w:t>
      </w:r>
      <w:r w:rsidRPr="00F77FD0">
        <w:rPr>
          <w:vanish/>
          <w:sz w:val="24"/>
          <w:szCs w:val="24"/>
          <w:lang w:val="sr-Cyrl-CS"/>
        </w:rPr>
        <w:t xml:space="preserve"> </w:t>
      </w:r>
      <w:r w:rsidRPr="00F77FD0">
        <w:rPr>
          <w:vanish/>
          <w:sz w:val="24"/>
          <w:szCs w:val="24"/>
          <w:lang w:val="en-GB"/>
        </w:rPr>
        <w:t>procedure</w:t>
      </w:r>
      <w:r w:rsidRPr="00F77FD0">
        <w:rPr>
          <w:vanish/>
          <w:sz w:val="24"/>
          <w:szCs w:val="24"/>
          <w:lang w:val="sr-Cyrl-CS"/>
        </w:rPr>
        <w:t xml:space="preserve">, </w:t>
      </w:r>
      <w:r w:rsidRPr="00F77FD0">
        <w:rPr>
          <w:vanish/>
          <w:sz w:val="24"/>
          <w:szCs w:val="24"/>
          <w:lang w:val="en-GB"/>
        </w:rPr>
        <w:t>while</w:t>
      </w:r>
      <w:r w:rsidRPr="00F77FD0">
        <w:rPr>
          <w:vanish/>
          <w:sz w:val="24"/>
          <w:szCs w:val="24"/>
          <w:lang w:val="sr-Cyrl-CS"/>
        </w:rPr>
        <w:t xml:space="preserve"> </w:t>
      </w:r>
      <w:r w:rsidRPr="00F77FD0">
        <w:rPr>
          <w:vanish/>
          <w:sz w:val="24"/>
          <w:szCs w:val="24"/>
          <w:lang w:val="en-GB"/>
        </w:rPr>
        <w:t>ensuring</w:t>
      </w:r>
      <w:r w:rsidRPr="00F77FD0">
        <w:rPr>
          <w:vanish/>
          <w:sz w:val="24"/>
          <w:szCs w:val="24"/>
          <w:lang w:val="sr-Cyrl-CS"/>
        </w:rPr>
        <w:t xml:space="preserve"> </w:t>
      </w:r>
      <w:r w:rsidRPr="00F77FD0">
        <w:rPr>
          <w:vanish/>
          <w:sz w:val="24"/>
          <w:szCs w:val="24"/>
          <w:lang w:val="en-GB"/>
        </w:rPr>
        <w:t>the</w:t>
      </w:r>
      <w:r w:rsidRPr="00F77FD0">
        <w:rPr>
          <w:vanish/>
          <w:sz w:val="24"/>
          <w:szCs w:val="24"/>
          <w:lang w:val="sr-Cyrl-CS"/>
        </w:rPr>
        <w:t xml:space="preserve"> </w:t>
      </w:r>
      <w:r w:rsidRPr="00F77FD0">
        <w:rPr>
          <w:vanish/>
          <w:sz w:val="24"/>
          <w:szCs w:val="24"/>
          <w:lang w:val="en-GB"/>
        </w:rPr>
        <w:t>legitimate</w:t>
      </w:r>
      <w:r w:rsidRPr="00F77FD0">
        <w:rPr>
          <w:vanish/>
          <w:sz w:val="24"/>
          <w:szCs w:val="24"/>
          <w:lang w:val="sr-Cyrl-CS"/>
        </w:rPr>
        <w:t xml:space="preserve"> </w:t>
      </w:r>
      <w:r w:rsidRPr="00F77FD0">
        <w:rPr>
          <w:vanish/>
          <w:sz w:val="24"/>
          <w:szCs w:val="24"/>
          <w:lang w:val="en-GB"/>
        </w:rPr>
        <w:t>protection</w:t>
      </w:r>
      <w:r w:rsidRPr="00F77FD0">
        <w:rPr>
          <w:vanish/>
          <w:sz w:val="24"/>
          <w:szCs w:val="24"/>
          <w:lang w:val="sr-Cyrl-CS"/>
        </w:rPr>
        <w:t xml:space="preserve"> </w:t>
      </w:r>
      <w:r w:rsidRPr="00F77FD0">
        <w:rPr>
          <w:vanish/>
          <w:sz w:val="24"/>
          <w:szCs w:val="24"/>
          <w:lang w:val="en-GB"/>
        </w:rPr>
        <w:t>of</w:t>
      </w:r>
      <w:r w:rsidRPr="00F77FD0">
        <w:rPr>
          <w:vanish/>
          <w:sz w:val="24"/>
          <w:szCs w:val="24"/>
          <w:lang w:val="sr-Cyrl-CS"/>
        </w:rPr>
        <w:t xml:space="preserve"> </w:t>
      </w:r>
      <w:r w:rsidRPr="00F77FD0">
        <w:rPr>
          <w:vanish/>
          <w:sz w:val="24"/>
          <w:szCs w:val="24"/>
          <w:lang w:val="en-GB"/>
        </w:rPr>
        <w:t>confidential</w:t>
      </w:r>
      <w:r w:rsidRPr="00F77FD0">
        <w:rPr>
          <w:vanish/>
          <w:sz w:val="24"/>
          <w:szCs w:val="24"/>
          <w:lang w:val="sr-Cyrl-CS"/>
        </w:rPr>
        <w:t xml:space="preserve"> </w:t>
      </w:r>
      <w:r w:rsidRPr="00F77FD0">
        <w:rPr>
          <w:vanish/>
          <w:sz w:val="24"/>
          <w:szCs w:val="24"/>
          <w:lang w:val="en-GB"/>
        </w:rPr>
        <w:t>business</w:t>
      </w:r>
      <w:r w:rsidRPr="00F77FD0">
        <w:rPr>
          <w:vanish/>
          <w:sz w:val="24"/>
          <w:szCs w:val="24"/>
          <w:lang w:val="sr-Cyrl-CS"/>
        </w:rPr>
        <w:t xml:space="preserve"> </w:t>
      </w:r>
      <w:r w:rsidRPr="00F77FD0">
        <w:rPr>
          <w:vanish/>
          <w:sz w:val="24"/>
          <w:szCs w:val="24"/>
          <w:lang w:val="en-GB"/>
        </w:rPr>
        <w:t>information</w:t>
      </w:r>
      <w:r w:rsidRPr="00F77FD0">
        <w:rPr>
          <w:vanish/>
          <w:sz w:val="24"/>
          <w:szCs w:val="24"/>
          <w:lang w:val="sr-Cyrl-CS"/>
        </w:rPr>
        <w:t>.</w:t>
      </w:r>
      <w:r w:rsidRPr="00F77FD0">
        <w:rPr>
          <w:vanish/>
          <w:sz w:val="24"/>
          <w:szCs w:val="24"/>
          <w:vertAlign w:val="subscript"/>
          <w:lang w:val="sr-Cyrl-CS"/>
        </w:rPr>
        <w:t>&lt;}92{&gt;</w:t>
      </w:r>
      <w:r w:rsidRPr="00F77FD0">
        <w:rPr>
          <w:sz w:val="24"/>
          <w:szCs w:val="24"/>
          <w:lang w:val="sr-Cyrl-RS"/>
        </w:rPr>
        <w:t>Надлежни орган свим заинтересованим странама ставља на располагање потребне информације за припрему понуда у оквиру јавног конкурса, уз поштовање прописа којима се уређује тајност података.</w:t>
      </w:r>
      <w:r w:rsidRPr="00F77FD0">
        <w:rPr>
          <w:vanish/>
          <w:sz w:val="24"/>
          <w:szCs w:val="24"/>
          <w:vertAlign w:val="subscript"/>
          <w:lang w:val="sr-Cyrl-CS"/>
        </w:rPr>
        <w:t>&lt;0}</w:t>
      </w:r>
      <w:r w:rsidRPr="00F77FD0">
        <w:rPr>
          <w:sz w:val="24"/>
          <w:szCs w:val="24"/>
          <w:lang w:val="sr-Cyrl-CS"/>
        </w:rPr>
        <w:t xml:space="preserve"> </w:t>
      </w:r>
    </w:p>
    <w:p w14:paraId="399EF033" w14:textId="7F14BFEE" w:rsidR="009E4628" w:rsidRPr="00F77FD0" w:rsidRDefault="009E4628" w:rsidP="009E4628">
      <w:pPr>
        <w:pStyle w:val="1tekst"/>
        <w:rPr>
          <w:sz w:val="24"/>
          <w:szCs w:val="24"/>
          <w:lang w:val="sr-Cyrl-CS"/>
        </w:rPr>
      </w:pPr>
      <w:r w:rsidRPr="00F77FD0">
        <w:rPr>
          <w:vanish/>
          <w:sz w:val="24"/>
          <w:szCs w:val="24"/>
          <w:vertAlign w:val="subscript"/>
          <w:lang w:val="sr-Cyrl-CS"/>
        </w:rPr>
        <w:t>{0&gt;</w:t>
      </w:r>
      <w:r w:rsidRPr="00F77FD0">
        <w:rPr>
          <w:vanish/>
          <w:sz w:val="24"/>
          <w:szCs w:val="24"/>
          <w:lang w:val="en-GB"/>
        </w:rPr>
        <w:t>This</w:t>
      </w:r>
      <w:r w:rsidRPr="00F77FD0">
        <w:rPr>
          <w:vanish/>
          <w:sz w:val="24"/>
          <w:szCs w:val="24"/>
          <w:lang w:val="sr-Cyrl-CS"/>
        </w:rPr>
        <w:t xml:space="preserve"> </w:t>
      </w:r>
      <w:r w:rsidRPr="00F77FD0">
        <w:rPr>
          <w:vanish/>
          <w:sz w:val="24"/>
          <w:szCs w:val="24"/>
          <w:lang w:val="en-GB"/>
        </w:rPr>
        <w:t>shall</w:t>
      </w:r>
      <w:r w:rsidRPr="00F77FD0">
        <w:rPr>
          <w:vanish/>
          <w:sz w:val="24"/>
          <w:szCs w:val="24"/>
          <w:lang w:val="sr-Cyrl-CS"/>
        </w:rPr>
        <w:t xml:space="preserve"> </w:t>
      </w:r>
      <w:r w:rsidRPr="00F77FD0">
        <w:rPr>
          <w:vanish/>
          <w:sz w:val="24"/>
          <w:szCs w:val="24"/>
          <w:lang w:val="en-GB"/>
        </w:rPr>
        <w:t>include</w:t>
      </w:r>
      <w:r w:rsidRPr="00F77FD0">
        <w:rPr>
          <w:vanish/>
          <w:sz w:val="24"/>
          <w:szCs w:val="24"/>
          <w:lang w:val="sr-Cyrl-CS"/>
        </w:rPr>
        <w:t xml:space="preserve"> </w:t>
      </w:r>
      <w:r w:rsidRPr="00F77FD0">
        <w:rPr>
          <w:vanish/>
          <w:sz w:val="24"/>
          <w:szCs w:val="24"/>
          <w:lang w:val="en-GB"/>
        </w:rPr>
        <w:t>information</w:t>
      </w:r>
      <w:r w:rsidRPr="00F77FD0">
        <w:rPr>
          <w:vanish/>
          <w:sz w:val="24"/>
          <w:szCs w:val="24"/>
          <w:lang w:val="sr-Cyrl-CS"/>
        </w:rPr>
        <w:t xml:space="preserve"> </w:t>
      </w:r>
      <w:r w:rsidRPr="00F77FD0">
        <w:rPr>
          <w:vanish/>
          <w:sz w:val="24"/>
          <w:szCs w:val="24"/>
          <w:lang w:val="en-GB"/>
        </w:rPr>
        <w:t>on</w:t>
      </w:r>
      <w:r w:rsidRPr="00F77FD0">
        <w:rPr>
          <w:vanish/>
          <w:sz w:val="24"/>
          <w:szCs w:val="24"/>
          <w:lang w:val="sr-Cyrl-CS"/>
        </w:rPr>
        <w:t xml:space="preserve"> </w:t>
      </w:r>
      <w:r w:rsidRPr="00F77FD0">
        <w:rPr>
          <w:vanish/>
          <w:sz w:val="24"/>
          <w:szCs w:val="24"/>
          <w:lang w:val="en-GB"/>
        </w:rPr>
        <w:t>passenger</w:t>
      </w:r>
      <w:r w:rsidRPr="00F77FD0">
        <w:rPr>
          <w:vanish/>
          <w:sz w:val="24"/>
          <w:szCs w:val="24"/>
          <w:lang w:val="sr-Cyrl-CS"/>
        </w:rPr>
        <w:t xml:space="preserve"> </w:t>
      </w:r>
      <w:r w:rsidRPr="00F77FD0">
        <w:rPr>
          <w:vanish/>
          <w:sz w:val="24"/>
          <w:szCs w:val="24"/>
          <w:lang w:val="en-GB"/>
        </w:rPr>
        <w:t>demand</w:t>
      </w:r>
      <w:r w:rsidRPr="00F77FD0">
        <w:rPr>
          <w:vanish/>
          <w:sz w:val="24"/>
          <w:szCs w:val="24"/>
          <w:lang w:val="sr-Cyrl-CS"/>
        </w:rPr>
        <w:t xml:space="preserve">, </w:t>
      </w:r>
      <w:r w:rsidRPr="00F77FD0">
        <w:rPr>
          <w:vanish/>
          <w:sz w:val="24"/>
          <w:szCs w:val="24"/>
          <w:lang w:val="en-GB"/>
        </w:rPr>
        <w:t>fares</w:t>
      </w:r>
      <w:r w:rsidRPr="00F77FD0">
        <w:rPr>
          <w:vanish/>
          <w:sz w:val="24"/>
          <w:szCs w:val="24"/>
          <w:lang w:val="sr-Cyrl-CS"/>
        </w:rPr>
        <w:t xml:space="preserve">, </w:t>
      </w:r>
      <w:r w:rsidRPr="00F77FD0">
        <w:rPr>
          <w:vanish/>
          <w:sz w:val="24"/>
          <w:szCs w:val="24"/>
          <w:lang w:val="en-GB"/>
        </w:rPr>
        <w:t>costs</w:t>
      </w:r>
      <w:r w:rsidRPr="00F77FD0">
        <w:rPr>
          <w:vanish/>
          <w:sz w:val="24"/>
          <w:szCs w:val="24"/>
          <w:lang w:val="sr-Cyrl-CS"/>
        </w:rPr>
        <w:t xml:space="preserve"> </w:t>
      </w:r>
      <w:r w:rsidRPr="00F77FD0">
        <w:rPr>
          <w:vanish/>
          <w:sz w:val="24"/>
          <w:szCs w:val="24"/>
          <w:lang w:val="en-GB"/>
        </w:rPr>
        <w:t>and</w:t>
      </w:r>
      <w:r w:rsidRPr="00F77FD0">
        <w:rPr>
          <w:vanish/>
          <w:sz w:val="24"/>
          <w:szCs w:val="24"/>
          <w:lang w:val="sr-Cyrl-CS"/>
        </w:rPr>
        <w:t xml:space="preserve"> </w:t>
      </w:r>
      <w:r w:rsidRPr="00F77FD0">
        <w:rPr>
          <w:vanish/>
          <w:sz w:val="24"/>
          <w:szCs w:val="24"/>
          <w:lang w:val="en-GB"/>
        </w:rPr>
        <w:t>revenues</w:t>
      </w:r>
      <w:r w:rsidRPr="00F77FD0">
        <w:rPr>
          <w:vanish/>
          <w:sz w:val="24"/>
          <w:szCs w:val="24"/>
          <w:lang w:val="sr-Cyrl-CS"/>
        </w:rPr>
        <w:t xml:space="preserve"> </w:t>
      </w:r>
      <w:r w:rsidRPr="00F77FD0">
        <w:rPr>
          <w:vanish/>
          <w:sz w:val="24"/>
          <w:szCs w:val="24"/>
          <w:lang w:val="en-GB"/>
        </w:rPr>
        <w:t>related</w:t>
      </w:r>
      <w:r w:rsidRPr="00F77FD0">
        <w:rPr>
          <w:vanish/>
          <w:sz w:val="24"/>
          <w:szCs w:val="24"/>
          <w:lang w:val="sr-Cyrl-CS"/>
        </w:rPr>
        <w:t xml:space="preserve"> </w:t>
      </w:r>
      <w:r w:rsidRPr="00F77FD0">
        <w:rPr>
          <w:vanish/>
          <w:sz w:val="24"/>
          <w:szCs w:val="24"/>
          <w:lang w:val="en-GB"/>
        </w:rPr>
        <w:t>to</w:t>
      </w:r>
      <w:r w:rsidRPr="00F77FD0">
        <w:rPr>
          <w:vanish/>
          <w:sz w:val="24"/>
          <w:szCs w:val="24"/>
          <w:lang w:val="sr-Cyrl-CS"/>
        </w:rPr>
        <w:t xml:space="preserve"> </w:t>
      </w:r>
      <w:r w:rsidRPr="00F77FD0">
        <w:rPr>
          <w:vanish/>
          <w:sz w:val="24"/>
          <w:szCs w:val="24"/>
          <w:lang w:val="en-GB"/>
        </w:rPr>
        <w:t>the</w:t>
      </w:r>
      <w:r w:rsidRPr="00F77FD0">
        <w:rPr>
          <w:vanish/>
          <w:sz w:val="24"/>
          <w:szCs w:val="24"/>
          <w:lang w:val="sr-Cyrl-CS"/>
        </w:rPr>
        <w:t xml:space="preserve"> </w:t>
      </w:r>
      <w:r w:rsidRPr="00F77FD0">
        <w:rPr>
          <w:vanish/>
          <w:sz w:val="24"/>
          <w:szCs w:val="24"/>
          <w:lang w:val="en-GB"/>
        </w:rPr>
        <w:t>public</w:t>
      </w:r>
      <w:r w:rsidRPr="00F77FD0">
        <w:rPr>
          <w:vanish/>
          <w:sz w:val="24"/>
          <w:szCs w:val="24"/>
          <w:lang w:val="sr-Cyrl-CS"/>
        </w:rPr>
        <w:t xml:space="preserve"> </w:t>
      </w:r>
      <w:r w:rsidRPr="00F77FD0">
        <w:rPr>
          <w:vanish/>
          <w:sz w:val="24"/>
          <w:szCs w:val="24"/>
          <w:lang w:val="en-GB"/>
        </w:rPr>
        <w:t>passenger</w:t>
      </w:r>
      <w:r w:rsidRPr="00F77FD0">
        <w:rPr>
          <w:vanish/>
          <w:sz w:val="24"/>
          <w:szCs w:val="24"/>
          <w:lang w:val="sr-Cyrl-CS"/>
        </w:rPr>
        <w:t xml:space="preserve"> </w:t>
      </w:r>
      <w:r w:rsidRPr="00F77FD0">
        <w:rPr>
          <w:vanish/>
          <w:sz w:val="24"/>
          <w:szCs w:val="24"/>
          <w:lang w:val="en-GB"/>
        </w:rPr>
        <w:t>transport</w:t>
      </w:r>
      <w:r w:rsidRPr="00F77FD0">
        <w:rPr>
          <w:vanish/>
          <w:sz w:val="24"/>
          <w:szCs w:val="24"/>
          <w:lang w:val="sr-Cyrl-CS"/>
        </w:rPr>
        <w:t xml:space="preserve"> </w:t>
      </w:r>
      <w:r w:rsidRPr="00F77FD0">
        <w:rPr>
          <w:vanish/>
          <w:sz w:val="24"/>
          <w:szCs w:val="24"/>
          <w:lang w:val="en-GB"/>
        </w:rPr>
        <w:t>covered</w:t>
      </w:r>
      <w:r w:rsidRPr="00F77FD0">
        <w:rPr>
          <w:vanish/>
          <w:sz w:val="24"/>
          <w:szCs w:val="24"/>
          <w:lang w:val="sr-Cyrl-CS"/>
        </w:rPr>
        <w:t xml:space="preserve"> </w:t>
      </w:r>
      <w:r w:rsidRPr="00F77FD0">
        <w:rPr>
          <w:vanish/>
          <w:sz w:val="24"/>
          <w:szCs w:val="24"/>
          <w:lang w:val="en-GB"/>
        </w:rPr>
        <w:t>by</w:t>
      </w:r>
      <w:r w:rsidRPr="00F77FD0">
        <w:rPr>
          <w:vanish/>
          <w:sz w:val="24"/>
          <w:szCs w:val="24"/>
          <w:lang w:val="sr-Cyrl-CS"/>
        </w:rPr>
        <w:t xml:space="preserve"> </w:t>
      </w:r>
      <w:r w:rsidRPr="00F77FD0">
        <w:rPr>
          <w:vanish/>
          <w:sz w:val="24"/>
          <w:szCs w:val="24"/>
          <w:lang w:val="en-GB"/>
        </w:rPr>
        <w:t>the</w:t>
      </w:r>
      <w:r w:rsidRPr="00F77FD0">
        <w:rPr>
          <w:vanish/>
          <w:sz w:val="24"/>
          <w:szCs w:val="24"/>
          <w:lang w:val="sr-Cyrl-CS"/>
        </w:rPr>
        <w:t xml:space="preserve"> </w:t>
      </w:r>
      <w:r w:rsidRPr="00F77FD0">
        <w:rPr>
          <w:vanish/>
          <w:sz w:val="24"/>
          <w:szCs w:val="24"/>
          <w:lang w:val="en-GB"/>
        </w:rPr>
        <w:t>competitive</w:t>
      </w:r>
      <w:r w:rsidRPr="00F77FD0">
        <w:rPr>
          <w:vanish/>
          <w:sz w:val="24"/>
          <w:szCs w:val="24"/>
          <w:lang w:val="sr-Cyrl-CS"/>
        </w:rPr>
        <w:t xml:space="preserve"> </w:t>
      </w:r>
      <w:r w:rsidRPr="00F77FD0">
        <w:rPr>
          <w:vanish/>
          <w:sz w:val="24"/>
          <w:szCs w:val="24"/>
          <w:lang w:val="en-GB"/>
        </w:rPr>
        <w:t>tendering</w:t>
      </w:r>
      <w:r w:rsidRPr="00F77FD0">
        <w:rPr>
          <w:vanish/>
          <w:sz w:val="24"/>
          <w:szCs w:val="24"/>
          <w:lang w:val="sr-Cyrl-CS"/>
        </w:rPr>
        <w:t xml:space="preserve"> </w:t>
      </w:r>
      <w:r w:rsidRPr="00F77FD0">
        <w:rPr>
          <w:vanish/>
          <w:sz w:val="24"/>
          <w:szCs w:val="24"/>
          <w:lang w:val="en-GB"/>
        </w:rPr>
        <w:t>procedure</w:t>
      </w:r>
      <w:r w:rsidRPr="00F77FD0">
        <w:rPr>
          <w:vanish/>
          <w:sz w:val="24"/>
          <w:szCs w:val="24"/>
          <w:lang w:val="sr-Cyrl-CS"/>
        </w:rPr>
        <w:t xml:space="preserve"> </w:t>
      </w:r>
      <w:r w:rsidRPr="00F77FD0">
        <w:rPr>
          <w:vanish/>
          <w:sz w:val="24"/>
          <w:szCs w:val="24"/>
          <w:lang w:val="en-GB"/>
        </w:rPr>
        <w:t>and</w:t>
      </w:r>
      <w:r w:rsidRPr="00F77FD0">
        <w:rPr>
          <w:vanish/>
          <w:sz w:val="24"/>
          <w:szCs w:val="24"/>
          <w:lang w:val="sr-Cyrl-CS"/>
        </w:rPr>
        <w:t xml:space="preserve"> </w:t>
      </w:r>
      <w:r w:rsidRPr="00F77FD0">
        <w:rPr>
          <w:vanish/>
          <w:sz w:val="24"/>
          <w:szCs w:val="24"/>
          <w:lang w:val="en-GB"/>
        </w:rPr>
        <w:t>details</w:t>
      </w:r>
      <w:r w:rsidRPr="00F77FD0">
        <w:rPr>
          <w:vanish/>
          <w:sz w:val="24"/>
          <w:szCs w:val="24"/>
          <w:lang w:val="sr-Cyrl-CS"/>
        </w:rPr>
        <w:t xml:space="preserve"> </w:t>
      </w:r>
      <w:r w:rsidRPr="00F77FD0">
        <w:rPr>
          <w:vanish/>
          <w:sz w:val="24"/>
          <w:szCs w:val="24"/>
          <w:lang w:val="en-GB"/>
        </w:rPr>
        <w:t>of</w:t>
      </w:r>
      <w:r w:rsidRPr="00F77FD0">
        <w:rPr>
          <w:vanish/>
          <w:sz w:val="24"/>
          <w:szCs w:val="24"/>
          <w:lang w:val="sr-Cyrl-CS"/>
        </w:rPr>
        <w:t xml:space="preserve"> </w:t>
      </w:r>
      <w:r w:rsidRPr="00F77FD0">
        <w:rPr>
          <w:vanish/>
          <w:sz w:val="24"/>
          <w:szCs w:val="24"/>
          <w:lang w:val="en-GB"/>
        </w:rPr>
        <w:t>the</w:t>
      </w:r>
      <w:r w:rsidRPr="00F77FD0">
        <w:rPr>
          <w:vanish/>
          <w:sz w:val="24"/>
          <w:szCs w:val="24"/>
          <w:lang w:val="sr-Cyrl-CS"/>
        </w:rPr>
        <w:t xml:space="preserve"> </w:t>
      </w:r>
      <w:r w:rsidRPr="00F77FD0">
        <w:rPr>
          <w:vanish/>
          <w:sz w:val="24"/>
          <w:szCs w:val="24"/>
          <w:lang w:val="en-GB"/>
        </w:rPr>
        <w:t>infrastructure</w:t>
      </w:r>
      <w:r w:rsidRPr="00F77FD0">
        <w:rPr>
          <w:vanish/>
          <w:sz w:val="24"/>
          <w:szCs w:val="24"/>
          <w:lang w:val="sr-Cyrl-CS"/>
        </w:rPr>
        <w:t xml:space="preserve"> </w:t>
      </w:r>
      <w:r w:rsidRPr="00F77FD0">
        <w:rPr>
          <w:vanish/>
          <w:sz w:val="24"/>
          <w:szCs w:val="24"/>
          <w:lang w:val="en-GB"/>
        </w:rPr>
        <w:t>specifications</w:t>
      </w:r>
      <w:r w:rsidRPr="00F77FD0">
        <w:rPr>
          <w:vanish/>
          <w:sz w:val="24"/>
          <w:szCs w:val="24"/>
          <w:lang w:val="sr-Cyrl-CS"/>
        </w:rPr>
        <w:t xml:space="preserve"> </w:t>
      </w:r>
      <w:r w:rsidRPr="00F77FD0">
        <w:rPr>
          <w:vanish/>
          <w:sz w:val="24"/>
          <w:szCs w:val="24"/>
          <w:lang w:val="en-GB"/>
        </w:rPr>
        <w:t>relevant</w:t>
      </w:r>
      <w:r w:rsidRPr="00F77FD0">
        <w:rPr>
          <w:vanish/>
          <w:sz w:val="24"/>
          <w:szCs w:val="24"/>
          <w:lang w:val="sr-Cyrl-CS"/>
        </w:rPr>
        <w:t xml:space="preserve"> </w:t>
      </w:r>
      <w:r w:rsidRPr="00F77FD0">
        <w:rPr>
          <w:vanish/>
          <w:sz w:val="24"/>
          <w:szCs w:val="24"/>
          <w:lang w:val="en-GB"/>
        </w:rPr>
        <w:t>for</w:t>
      </w:r>
      <w:r w:rsidRPr="00F77FD0">
        <w:rPr>
          <w:vanish/>
          <w:sz w:val="24"/>
          <w:szCs w:val="24"/>
          <w:lang w:val="sr-Cyrl-CS"/>
        </w:rPr>
        <w:t xml:space="preserve"> </w:t>
      </w:r>
      <w:r w:rsidRPr="00F77FD0">
        <w:rPr>
          <w:vanish/>
          <w:sz w:val="24"/>
          <w:szCs w:val="24"/>
          <w:lang w:val="en-GB"/>
        </w:rPr>
        <w:t>the</w:t>
      </w:r>
      <w:r w:rsidRPr="00F77FD0">
        <w:rPr>
          <w:vanish/>
          <w:sz w:val="24"/>
          <w:szCs w:val="24"/>
          <w:lang w:val="sr-Cyrl-CS"/>
        </w:rPr>
        <w:t xml:space="preserve"> </w:t>
      </w:r>
      <w:r w:rsidRPr="00F77FD0">
        <w:rPr>
          <w:vanish/>
          <w:sz w:val="24"/>
          <w:szCs w:val="24"/>
          <w:lang w:val="en-GB"/>
        </w:rPr>
        <w:t>operation</w:t>
      </w:r>
      <w:r w:rsidRPr="00F77FD0">
        <w:rPr>
          <w:vanish/>
          <w:sz w:val="24"/>
          <w:szCs w:val="24"/>
          <w:lang w:val="sr-Cyrl-CS"/>
        </w:rPr>
        <w:t xml:space="preserve"> </w:t>
      </w:r>
      <w:r w:rsidRPr="00F77FD0">
        <w:rPr>
          <w:vanish/>
          <w:sz w:val="24"/>
          <w:szCs w:val="24"/>
          <w:lang w:val="en-GB"/>
        </w:rPr>
        <w:t>of</w:t>
      </w:r>
      <w:r w:rsidRPr="00F77FD0">
        <w:rPr>
          <w:vanish/>
          <w:sz w:val="24"/>
          <w:szCs w:val="24"/>
          <w:lang w:val="sr-Cyrl-CS"/>
        </w:rPr>
        <w:t xml:space="preserve"> </w:t>
      </w:r>
      <w:r w:rsidRPr="00F77FD0">
        <w:rPr>
          <w:vanish/>
          <w:sz w:val="24"/>
          <w:szCs w:val="24"/>
          <w:lang w:val="en-GB"/>
        </w:rPr>
        <w:t>the</w:t>
      </w:r>
      <w:r w:rsidRPr="00F77FD0">
        <w:rPr>
          <w:vanish/>
          <w:sz w:val="24"/>
          <w:szCs w:val="24"/>
          <w:lang w:val="sr-Cyrl-CS"/>
        </w:rPr>
        <w:t xml:space="preserve"> </w:t>
      </w:r>
      <w:r w:rsidRPr="00F77FD0">
        <w:rPr>
          <w:vanish/>
          <w:sz w:val="24"/>
          <w:szCs w:val="24"/>
          <w:lang w:val="en-GB"/>
        </w:rPr>
        <w:t>required</w:t>
      </w:r>
      <w:r w:rsidRPr="00F77FD0">
        <w:rPr>
          <w:vanish/>
          <w:sz w:val="24"/>
          <w:szCs w:val="24"/>
          <w:lang w:val="sr-Cyrl-CS"/>
        </w:rPr>
        <w:t xml:space="preserve"> </w:t>
      </w:r>
      <w:r w:rsidRPr="00F77FD0">
        <w:rPr>
          <w:vanish/>
          <w:sz w:val="24"/>
          <w:szCs w:val="24"/>
          <w:lang w:val="en-GB"/>
        </w:rPr>
        <w:t>vehicles</w:t>
      </w:r>
      <w:r w:rsidRPr="00F77FD0">
        <w:rPr>
          <w:vanish/>
          <w:sz w:val="24"/>
          <w:szCs w:val="24"/>
          <w:lang w:val="sr-Cyrl-CS"/>
        </w:rPr>
        <w:t xml:space="preserve"> </w:t>
      </w:r>
      <w:r w:rsidRPr="00F77FD0">
        <w:rPr>
          <w:vanish/>
          <w:sz w:val="24"/>
          <w:szCs w:val="24"/>
          <w:lang w:val="en-GB"/>
        </w:rPr>
        <w:t>or</w:t>
      </w:r>
      <w:r w:rsidRPr="00F77FD0">
        <w:rPr>
          <w:vanish/>
          <w:sz w:val="24"/>
          <w:szCs w:val="24"/>
          <w:lang w:val="sr-Cyrl-CS"/>
        </w:rPr>
        <w:t xml:space="preserve"> </w:t>
      </w:r>
      <w:r w:rsidRPr="00F77FD0">
        <w:rPr>
          <w:vanish/>
          <w:sz w:val="24"/>
          <w:szCs w:val="24"/>
          <w:lang w:val="en-GB"/>
        </w:rPr>
        <w:t>rolling</w:t>
      </w:r>
      <w:r w:rsidRPr="00F77FD0">
        <w:rPr>
          <w:vanish/>
          <w:sz w:val="24"/>
          <w:szCs w:val="24"/>
          <w:lang w:val="sr-Cyrl-CS"/>
        </w:rPr>
        <w:t xml:space="preserve"> </w:t>
      </w:r>
      <w:r w:rsidRPr="00F77FD0">
        <w:rPr>
          <w:vanish/>
          <w:sz w:val="24"/>
          <w:szCs w:val="24"/>
          <w:lang w:val="en-GB"/>
        </w:rPr>
        <w:t>stock</w:t>
      </w:r>
      <w:r w:rsidRPr="00F77FD0">
        <w:rPr>
          <w:vanish/>
          <w:sz w:val="24"/>
          <w:szCs w:val="24"/>
          <w:lang w:val="sr-Cyrl-CS"/>
        </w:rPr>
        <w:t xml:space="preserve"> </w:t>
      </w:r>
      <w:r w:rsidRPr="00F77FD0">
        <w:rPr>
          <w:vanish/>
          <w:sz w:val="24"/>
          <w:szCs w:val="24"/>
          <w:lang w:val="en-GB"/>
        </w:rPr>
        <w:t>to</w:t>
      </w:r>
      <w:r w:rsidRPr="00F77FD0">
        <w:rPr>
          <w:vanish/>
          <w:sz w:val="24"/>
          <w:szCs w:val="24"/>
          <w:lang w:val="sr-Cyrl-CS"/>
        </w:rPr>
        <w:t xml:space="preserve"> </w:t>
      </w:r>
      <w:r w:rsidRPr="00F77FD0">
        <w:rPr>
          <w:vanish/>
          <w:sz w:val="24"/>
          <w:szCs w:val="24"/>
          <w:lang w:val="en-GB"/>
        </w:rPr>
        <w:t>enable</w:t>
      </w:r>
      <w:r w:rsidRPr="00F77FD0">
        <w:rPr>
          <w:vanish/>
          <w:sz w:val="24"/>
          <w:szCs w:val="24"/>
          <w:lang w:val="sr-Cyrl-CS"/>
        </w:rPr>
        <w:t xml:space="preserve"> </w:t>
      </w:r>
      <w:r w:rsidRPr="00F77FD0">
        <w:rPr>
          <w:vanish/>
          <w:sz w:val="24"/>
          <w:szCs w:val="24"/>
          <w:lang w:val="en-GB"/>
        </w:rPr>
        <w:t>interested</w:t>
      </w:r>
      <w:r w:rsidRPr="00F77FD0">
        <w:rPr>
          <w:vanish/>
          <w:sz w:val="24"/>
          <w:szCs w:val="24"/>
          <w:lang w:val="sr-Cyrl-CS"/>
        </w:rPr>
        <w:t xml:space="preserve"> </w:t>
      </w:r>
      <w:r w:rsidRPr="00F77FD0">
        <w:rPr>
          <w:vanish/>
          <w:sz w:val="24"/>
          <w:szCs w:val="24"/>
          <w:lang w:val="en-GB"/>
        </w:rPr>
        <w:t>parties</w:t>
      </w:r>
      <w:r w:rsidRPr="00F77FD0">
        <w:rPr>
          <w:vanish/>
          <w:sz w:val="24"/>
          <w:szCs w:val="24"/>
          <w:lang w:val="sr-Cyrl-CS"/>
        </w:rPr>
        <w:t xml:space="preserve"> </w:t>
      </w:r>
      <w:r w:rsidRPr="00F77FD0">
        <w:rPr>
          <w:vanish/>
          <w:sz w:val="24"/>
          <w:szCs w:val="24"/>
          <w:lang w:val="en-GB"/>
        </w:rPr>
        <w:t>to</w:t>
      </w:r>
      <w:r w:rsidRPr="00F77FD0">
        <w:rPr>
          <w:vanish/>
          <w:sz w:val="24"/>
          <w:szCs w:val="24"/>
          <w:lang w:val="sr-Cyrl-CS"/>
        </w:rPr>
        <w:t xml:space="preserve"> </w:t>
      </w:r>
      <w:r w:rsidRPr="00F77FD0">
        <w:rPr>
          <w:vanish/>
          <w:sz w:val="24"/>
          <w:szCs w:val="24"/>
          <w:lang w:val="en-GB"/>
        </w:rPr>
        <w:t>draft</w:t>
      </w:r>
      <w:r w:rsidRPr="00F77FD0">
        <w:rPr>
          <w:vanish/>
          <w:sz w:val="24"/>
          <w:szCs w:val="24"/>
          <w:lang w:val="sr-Cyrl-CS"/>
        </w:rPr>
        <w:t xml:space="preserve"> </w:t>
      </w:r>
      <w:r w:rsidRPr="00F77FD0">
        <w:rPr>
          <w:vanish/>
          <w:sz w:val="24"/>
          <w:szCs w:val="24"/>
          <w:lang w:val="en-GB"/>
        </w:rPr>
        <w:t>well</w:t>
      </w:r>
      <w:r w:rsidRPr="00F77FD0">
        <w:rPr>
          <w:vanish/>
          <w:sz w:val="24"/>
          <w:szCs w:val="24"/>
          <w:lang w:val="sr-Cyrl-CS"/>
        </w:rPr>
        <w:t xml:space="preserve"> </w:t>
      </w:r>
      <w:r w:rsidRPr="00F77FD0">
        <w:rPr>
          <w:vanish/>
          <w:sz w:val="24"/>
          <w:szCs w:val="24"/>
          <w:lang w:val="en-GB"/>
        </w:rPr>
        <w:t>informed</w:t>
      </w:r>
      <w:r w:rsidRPr="00F77FD0">
        <w:rPr>
          <w:vanish/>
          <w:sz w:val="24"/>
          <w:szCs w:val="24"/>
          <w:lang w:val="sr-Cyrl-CS"/>
        </w:rPr>
        <w:t xml:space="preserve"> </w:t>
      </w:r>
      <w:r w:rsidRPr="00F77FD0">
        <w:rPr>
          <w:vanish/>
          <w:sz w:val="24"/>
          <w:szCs w:val="24"/>
          <w:lang w:val="en-GB"/>
        </w:rPr>
        <w:t>business</w:t>
      </w:r>
      <w:r w:rsidRPr="00F77FD0">
        <w:rPr>
          <w:vanish/>
          <w:sz w:val="24"/>
          <w:szCs w:val="24"/>
          <w:lang w:val="sr-Cyrl-CS"/>
        </w:rPr>
        <w:t xml:space="preserve"> </w:t>
      </w:r>
      <w:r w:rsidRPr="00F77FD0">
        <w:rPr>
          <w:vanish/>
          <w:sz w:val="24"/>
          <w:szCs w:val="24"/>
          <w:lang w:val="en-GB"/>
        </w:rPr>
        <w:t>plans</w:t>
      </w:r>
      <w:r w:rsidRPr="00F77FD0">
        <w:rPr>
          <w:vanish/>
          <w:sz w:val="24"/>
          <w:szCs w:val="24"/>
          <w:lang w:val="sr-Cyrl-CS"/>
        </w:rPr>
        <w:t>.</w:t>
      </w:r>
      <w:r w:rsidRPr="00F77FD0">
        <w:rPr>
          <w:vanish/>
          <w:sz w:val="24"/>
          <w:szCs w:val="24"/>
          <w:vertAlign w:val="subscript"/>
          <w:lang w:val="sr-Cyrl-CS"/>
        </w:rPr>
        <w:t>&lt;}0{&gt;</w:t>
      </w:r>
      <w:r w:rsidRPr="00F77FD0">
        <w:rPr>
          <w:sz w:val="24"/>
          <w:szCs w:val="24"/>
          <w:lang w:val="sr-Cyrl-RS"/>
        </w:rPr>
        <w:t xml:space="preserve">Информације из става 13. овог члана обухватају  информације о потражњи путника, ценама карата, трошковима и приходима у вези са јавним превозом путника на који се односи јавни конкурс, као и детаље о спецификацијама инфраструктуре које су од значаја за експлоатацију потребних </w:t>
      </w:r>
      <w:r w:rsidR="007546B5" w:rsidRPr="00F77FD0">
        <w:rPr>
          <w:sz w:val="24"/>
          <w:szCs w:val="24"/>
          <w:lang w:val="sr-Cyrl-RS"/>
        </w:rPr>
        <w:t>возних средстава</w:t>
      </w:r>
      <w:r w:rsidRPr="00F77FD0">
        <w:rPr>
          <w:sz w:val="24"/>
          <w:szCs w:val="24"/>
          <w:lang w:val="sr-Cyrl-RS"/>
        </w:rPr>
        <w:t>, како би се заинтересованим странама омогућило да израде нацрте пословних планова.</w:t>
      </w:r>
      <w:r w:rsidRPr="00F77FD0">
        <w:rPr>
          <w:vanish/>
          <w:sz w:val="24"/>
          <w:szCs w:val="24"/>
          <w:vertAlign w:val="subscript"/>
          <w:lang w:val="sr-Cyrl-CS"/>
        </w:rPr>
        <w:t>&lt;0}</w:t>
      </w:r>
      <w:r w:rsidRPr="00F77FD0">
        <w:rPr>
          <w:sz w:val="24"/>
          <w:szCs w:val="24"/>
          <w:lang w:val="sr-Cyrl-CS"/>
        </w:rPr>
        <w:t xml:space="preserve"> </w:t>
      </w:r>
    </w:p>
    <w:p w14:paraId="217194E5" w14:textId="77777777" w:rsidR="009E4628" w:rsidRPr="00F77FD0" w:rsidRDefault="009E4628" w:rsidP="009E4628">
      <w:pPr>
        <w:pStyle w:val="1tekst"/>
        <w:rPr>
          <w:sz w:val="24"/>
          <w:szCs w:val="24"/>
          <w:lang w:val="sr-Cyrl-CS"/>
        </w:rPr>
      </w:pPr>
      <w:r w:rsidRPr="00F77FD0">
        <w:rPr>
          <w:vanish/>
          <w:sz w:val="24"/>
          <w:szCs w:val="24"/>
          <w:vertAlign w:val="subscript"/>
          <w:lang w:val="sr-Cyrl-CS"/>
        </w:rPr>
        <w:t>{0&gt;</w:t>
      </w:r>
      <w:r w:rsidRPr="00F77FD0">
        <w:rPr>
          <w:vanish/>
          <w:sz w:val="24"/>
          <w:szCs w:val="24"/>
          <w:lang w:val="en-GB"/>
        </w:rPr>
        <w:t>Rail</w:t>
      </w:r>
      <w:r w:rsidRPr="00F77FD0">
        <w:rPr>
          <w:vanish/>
          <w:sz w:val="24"/>
          <w:szCs w:val="24"/>
          <w:lang w:val="sr-Cyrl-CS"/>
        </w:rPr>
        <w:t xml:space="preserve"> </w:t>
      </w:r>
      <w:r w:rsidRPr="00F77FD0">
        <w:rPr>
          <w:vanish/>
          <w:sz w:val="24"/>
          <w:szCs w:val="24"/>
          <w:lang w:val="en-GB"/>
        </w:rPr>
        <w:t>infrastructure</w:t>
      </w:r>
      <w:r w:rsidRPr="00F77FD0">
        <w:rPr>
          <w:vanish/>
          <w:sz w:val="24"/>
          <w:szCs w:val="24"/>
          <w:lang w:val="sr-Cyrl-CS"/>
        </w:rPr>
        <w:t xml:space="preserve"> </w:t>
      </w:r>
      <w:r w:rsidRPr="00F77FD0">
        <w:rPr>
          <w:vanish/>
          <w:sz w:val="24"/>
          <w:szCs w:val="24"/>
          <w:lang w:val="en-GB"/>
        </w:rPr>
        <w:t>managers</w:t>
      </w:r>
      <w:r w:rsidRPr="00F77FD0">
        <w:rPr>
          <w:vanish/>
          <w:sz w:val="24"/>
          <w:szCs w:val="24"/>
          <w:lang w:val="sr-Cyrl-CS"/>
        </w:rPr>
        <w:t xml:space="preserve"> </w:t>
      </w:r>
      <w:r w:rsidRPr="00F77FD0">
        <w:rPr>
          <w:vanish/>
          <w:sz w:val="24"/>
          <w:szCs w:val="24"/>
          <w:lang w:val="en-GB"/>
        </w:rPr>
        <w:t>shall</w:t>
      </w:r>
      <w:r w:rsidRPr="00F77FD0">
        <w:rPr>
          <w:vanish/>
          <w:sz w:val="24"/>
          <w:szCs w:val="24"/>
          <w:lang w:val="sr-Cyrl-CS"/>
        </w:rPr>
        <w:t xml:space="preserve"> </w:t>
      </w:r>
      <w:r w:rsidRPr="00F77FD0">
        <w:rPr>
          <w:vanish/>
          <w:sz w:val="24"/>
          <w:szCs w:val="24"/>
          <w:lang w:val="en-GB"/>
        </w:rPr>
        <w:t>support</w:t>
      </w:r>
      <w:r w:rsidRPr="00F77FD0">
        <w:rPr>
          <w:vanish/>
          <w:sz w:val="24"/>
          <w:szCs w:val="24"/>
          <w:lang w:val="sr-Cyrl-CS"/>
        </w:rPr>
        <w:t xml:space="preserve"> </w:t>
      </w:r>
      <w:r w:rsidRPr="00F77FD0">
        <w:rPr>
          <w:vanish/>
          <w:sz w:val="24"/>
          <w:szCs w:val="24"/>
          <w:lang w:val="en-GB"/>
        </w:rPr>
        <w:t>competent</w:t>
      </w:r>
      <w:r w:rsidRPr="00F77FD0">
        <w:rPr>
          <w:vanish/>
          <w:sz w:val="24"/>
          <w:szCs w:val="24"/>
          <w:lang w:val="sr-Cyrl-CS"/>
        </w:rPr>
        <w:t xml:space="preserve"> </w:t>
      </w:r>
      <w:r w:rsidRPr="00F77FD0">
        <w:rPr>
          <w:vanish/>
          <w:sz w:val="24"/>
          <w:szCs w:val="24"/>
          <w:lang w:val="en-GB"/>
        </w:rPr>
        <w:t>authorities</w:t>
      </w:r>
      <w:r w:rsidRPr="00F77FD0">
        <w:rPr>
          <w:vanish/>
          <w:sz w:val="24"/>
          <w:szCs w:val="24"/>
          <w:lang w:val="sr-Cyrl-CS"/>
        </w:rPr>
        <w:t xml:space="preserve"> </w:t>
      </w:r>
      <w:r w:rsidRPr="00F77FD0">
        <w:rPr>
          <w:vanish/>
          <w:sz w:val="24"/>
          <w:szCs w:val="24"/>
          <w:lang w:val="en-GB"/>
        </w:rPr>
        <w:t>in</w:t>
      </w:r>
      <w:r w:rsidRPr="00F77FD0">
        <w:rPr>
          <w:vanish/>
          <w:sz w:val="24"/>
          <w:szCs w:val="24"/>
          <w:lang w:val="sr-Cyrl-CS"/>
        </w:rPr>
        <w:t xml:space="preserve"> </w:t>
      </w:r>
      <w:r w:rsidRPr="00F77FD0">
        <w:rPr>
          <w:vanish/>
          <w:sz w:val="24"/>
          <w:szCs w:val="24"/>
          <w:lang w:val="en-GB"/>
        </w:rPr>
        <w:t>providing</w:t>
      </w:r>
      <w:r w:rsidRPr="00F77FD0">
        <w:rPr>
          <w:vanish/>
          <w:sz w:val="24"/>
          <w:szCs w:val="24"/>
          <w:lang w:val="sr-Cyrl-CS"/>
        </w:rPr>
        <w:t xml:space="preserve"> </w:t>
      </w:r>
      <w:r w:rsidRPr="00F77FD0">
        <w:rPr>
          <w:vanish/>
          <w:sz w:val="24"/>
          <w:szCs w:val="24"/>
          <w:lang w:val="en-GB"/>
        </w:rPr>
        <w:t>all</w:t>
      </w:r>
      <w:r w:rsidRPr="00F77FD0">
        <w:rPr>
          <w:vanish/>
          <w:sz w:val="24"/>
          <w:szCs w:val="24"/>
          <w:lang w:val="sr-Cyrl-CS"/>
        </w:rPr>
        <w:t xml:space="preserve"> </w:t>
      </w:r>
      <w:r w:rsidRPr="00F77FD0">
        <w:rPr>
          <w:vanish/>
          <w:sz w:val="24"/>
          <w:szCs w:val="24"/>
          <w:lang w:val="en-GB"/>
        </w:rPr>
        <w:t>relevant</w:t>
      </w:r>
      <w:r w:rsidRPr="00F77FD0">
        <w:rPr>
          <w:vanish/>
          <w:sz w:val="24"/>
          <w:szCs w:val="24"/>
          <w:lang w:val="sr-Cyrl-CS"/>
        </w:rPr>
        <w:t xml:space="preserve"> </w:t>
      </w:r>
      <w:r w:rsidRPr="00F77FD0">
        <w:rPr>
          <w:vanish/>
          <w:sz w:val="24"/>
          <w:szCs w:val="24"/>
          <w:lang w:val="en-GB"/>
        </w:rPr>
        <w:t>infrastructure</w:t>
      </w:r>
      <w:r w:rsidRPr="00F77FD0">
        <w:rPr>
          <w:vanish/>
          <w:sz w:val="24"/>
          <w:szCs w:val="24"/>
          <w:lang w:val="sr-Cyrl-CS"/>
        </w:rPr>
        <w:t xml:space="preserve"> </w:t>
      </w:r>
      <w:r w:rsidRPr="00F77FD0">
        <w:rPr>
          <w:vanish/>
          <w:sz w:val="24"/>
          <w:szCs w:val="24"/>
          <w:lang w:val="en-GB"/>
        </w:rPr>
        <w:t>specifications</w:t>
      </w:r>
      <w:r w:rsidRPr="00F77FD0">
        <w:rPr>
          <w:vanish/>
          <w:sz w:val="24"/>
          <w:szCs w:val="24"/>
          <w:lang w:val="sr-Cyrl-CS"/>
        </w:rPr>
        <w:t>.</w:t>
      </w:r>
      <w:r w:rsidRPr="00F77FD0">
        <w:rPr>
          <w:vanish/>
          <w:sz w:val="24"/>
          <w:szCs w:val="24"/>
          <w:vertAlign w:val="subscript"/>
          <w:lang w:val="sr-Cyrl-CS"/>
        </w:rPr>
        <w:t>&lt;}0{&gt;</w:t>
      </w:r>
      <w:r w:rsidRPr="00F77FD0">
        <w:rPr>
          <w:sz w:val="24"/>
          <w:szCs w:val="24"/>
          <w:lang w:val="sr-Cyrl-RS"/>
        </w:rPr>
        <w:t>Управљач железничке инфраструктуре доставља надлежним органима све  потребне спецификације инфраструктуре.</w:t>
      </w:r>
      <w:r w:rsidRPr="00F77FD0">
        <w:rPr>
          <w:vanish/>
          <w:sz w:val="24"/>
          <w:szCs w:val="24"/>
          <w:vertAlign w:val="subscript"/>
          <w:lang w:val="sr-Cyrl-CS"/>
        </w:rPr>
        <w:t>&lt;0}</w:t>
      </w:r>
      <w:r w:rsidRPr="00F77FD0">
        <w:rPr>
          <w:sz w:val="24"/>
          <w:szCs w:val="24"/>
          <w:lang w:val="sr-Cyrl-CS"/>
        </w:rPr>
        <w:t xml:space="preserve"> </w:t>
      </w:r>
    </w:p>
    <w:p w14:paraId="2E76C8E9" w14:textId="714B8992" w:rsidR="008A03DE" w:rsidRPr="00F77FD0" w:rsidRDefault="008A03DE" w:rsidP="008A03DE">
      <w:pPr>
        <w:pStyle w:val="1tekst"/>
        <w:rPr>
          <w:sz w:val="24"/>
          <w:szCs w:val="24"/>
          <w:lang w:val="sr-Cyrl-CS"/>
        </w:rPr>
      </w:pPr>
      <w:r w:rsidRPr="00F77FD0">
        <w:rPr>
          <w:sz w:val="24"/>
          <w:szCs w:val="24"/>
          <w:lang w:val="sr-Cyrl-CS"/>
        </w:rPr>
        <w:t>На поступак и начин доделе уговора о обавези јавног превоза на основу јавног конкурса</w:t>
      </w:r>
      <w:r w:rsidR="00EE3052" w:rsidRPr="00F77FD0">
        <w:rPr>
          <w:sz w:val="24"/>
          <w:szCs w:val="24"/>
          <w:lang w:val="sr-Cyrl-CS"/>
        </w:rPr>
        <w:t xml:space="preserve"> </w:t>
      </w:r>
      <w:r w:rsidRPr="00F77FD0">
        <w:rPr>
          <w:sz w:val="24"/>
          <w:szCs w:val="24"/>
          <w:lang w:val="sr-Cyrl-CS"/>
        </w:rPr>
        <w:t xml:space="preserve">у делу који није уређен овим законом, </w:t>
      </w:r>
      <w:r w:rsidR="00EE3052" w:rsidRPr="00F77FD0">
        <w:rPr>
          <w:sz w:val="24"/>
          <w:szCs w:val="24"/>
          <w:lang w:val="sr-Cyrl-CS"/>
        </w:rPr>
        <w:t>укључујући и поступак за заштиту права у случају непоштовања одредаба овог члана</w:t>
      </w:r>
      <w:r w:rsidR="00EE3052" w:rsidRPr="00F77FD0">
        <w:rPr>
          <w:sz w:val="24"/>
          <w:szCs w:val="24"/>
          <w:lang w:val="sr-Cyrl-RS"/>
        </w:rPr>
        <w:t xml:space="preserve">, </w:t>
      </w:r>
      <w:r w:rsidRPr="00F77FD0">
        <w:rPr>
          <w:sz w:val="24"/>
          <w:szCs w:val="24"/>
          <w:lang w:val="sr-Cyrl-CS"/>
        </w:rPr>
        <w:t>сходно се примењују одредбе закона којим се уређују јавне набавке.</w:t>
      </w:r>
    </w:p>
    <w:p w14:paraId="1B7E2808" w14:textId="51D289F4" w:rsidR="009E4628" w:rsidRPr="00F77FD0" w:rsidRDefault="009E4628" w:rsidP="008A03DE">
      <w:pPr>
        <w:pStyle w:val="1tekst"/>
        <w:rPr>
          <w:sz w:val="24"/>
          <w:szCs w:val="24"/>
          <w:lang w:val="sr-Cyrl-CS"/>
        </w:rPr>
      </w:pPr>
    </w:p>
    <w:p w14:paraId="39E1C995" w14:textId="72616A6B" w:rsidR="009E4628" w:rsidRPr="00F77FD0" w:rsidRDefault="009E4628" w:rsidP="009E4628">
      <w:pPr>
        <w:pStyle w:val="1tekst"/>
        <w:jc w:val="center"/>
        <w:rPr>
          <w:sz w:val="24"/>
          <w:szCs w:val="24"/>
          <w:lang w:val="sr-Cyrl-CS"/>
        </w:rPr>
      </w:pPr>
      <w:r w:rsidRPr="00F77FD0">
        <w:rPr>
          <w:sz w:val="24"/>
          <w:szCs w:val="24"/>
          <w:lang w:val="sr-Cyrl-CS"/>
        </w:rPr>
        <w:t>Ч</w:t>
      </w:r>
      <w:r w:rsidR="00A03446" w:rsidRPr="00F77FD0">
        <w:rPr>
          <w:sz w:val="24"/>
          <w:szCs w:val="24"/>
          <w:lang w:val="sr-Cyrl-CS"/>
        </w:rPr>
        <w:t>лан 1</w:t>
      </w:r>
      <w:r w:rsidR="00B71991" w:rsidRPr="00F77FD0">
        <w:rPr>
          <w:sz w:val="24"/>
          <w:szCs w:val="24"/>
          <w:lang w:val="sr-Latn-CS"/>
        </w:rPr>
        <w:t>28</w:t>
      </w:r>
      <w:r w:rsidRPr="00F77FD0">
        <w:rPr>
          <w:sz w:val="24"/>
          <w:szCs w:val="24"/>
          <w:lang w:val="sr-Cyrl-CS"/>
        </w:rPr>
        <w:t>.</w:t>
      </w:r>
    </w:p>
    <w:p w14:paraId="01CDA8A9" w14:textId="77777777" w:rsidR="009E4628" w:rsidRPr="00F77FD0" w:rsidRDefault="009E4628" w:rsidP="009E4628">
      <w:pPr>
        <w:ind w:firstLine="425"/>
        <w:jc w:val="both"/>
        <w:rPr>
          <w:lang w:val="sr-Cyrl-CS"/>
        </w:rPr>
      </w:pPr>
      <w:r w:rsidRPr="00F77FD0">
        <w:rPr>
          <w:lang w:val="sr-Cyrl-RS"/>
        </w:rPr>
        <w:t>Н</w:t>
      </w:r>
      <w:r w:rsidRPr="00F77FD0">
        <w:rPr>
          <w:lang w:val="sr-Cyrl-CS"/>
        </w:rPr>
        <w:t xml:space="preserve">адлежни орган </w:t>
      </w:r>
      <w:r w:rsidRPr="00F77FD0">
        <w:rPr>
          <w:lang w:val="sr-Cyrl-RS"/>
        </w:rPr>
        <w:t>додељује уговоре о обавези јавног превоза на основу конкурентског тендерског поступка</w:t>
      </w:r>
      <w:r w:rsidRPr="00F77FD0">
        <w:rPr>
          <w:lang w:val="sr-Cyrl-CS"/>
        </w:rPr>
        <w:t xml:space="preserve"> </w:t>
      </w:r>
      <w:r w:rsidRPr="00F77FD0">
        <w:rPr>
          <w:lang w:val="sr-Cyrl-RS"/>
        </w:rPr>
        <w:t>изузев у случајевима прописаним овим законом</w:t>
      </w:r>
      <w:r w:rsidRPr="00F77FD0">
        <w:rPr>
          <w:lang w:val="sr-Cyrl-CS"/>
        </w:rPr>
        <w:t xml:space="preserve">. </w:t>
      </w:r>
      <w:r w:rsidRPr="00F77FD0">
        <w:rPr>
          <w:lang w:val="sr-Cyrl-RS"/>
        </w:rPr>
        <w:t>Конкурентски тендерски поступак</w:t>
      </w:r>
      <w:r w:rsidRPr="00F77FD0">
        <w:rPr>
          <w:lang w:val="sr-Cyrl-CS"/>
        </w:rPr>
        <w:t xml:space="preserve"> </w:t>
      </w:r>
      <w:r w:rsidRPr="00F77FD0">
        <w:rPr>
          <w:lang w:val="sr-Cyrl-RS"/>
        </w:rPr>
        <w:t>мора бити</w:t>
      </w:r>
      <w:r w:rsidRPr="00F77FD0">
        <w:rPr>
          <w:lang w:val="sr-Cyrl-CS"/>
        </w:rPr>
        <w:t xml:space="preserve"> отворен за све операторе јавног превоза путника, правичан </w:t>
      </w:r>
      <w:r w:rsidRPr="00F77FD0">
        <w:rPr>
          <w:lang w:val="sr-Cyrl-RS"/>
        </w:rPr>
        <w:t>и спроведен уз</w:t>
      </w:r>
      <w:r w:rsidRPr="00F77FD0">
        <w:rPr>
          <w:lang w:val="sr-Cyrl-CS"/>
        </w:rPr>
        <w:t xml:space="preserve"> поштовање начела транспарентности и недискриминације.</w:t>
      </w:r>
      <w:r w:rsidRPr="00F77FD0">
        <w:rPr>
          <w:rStyle w:val="tw4winMark"/>
          <w:rFonts w:ascii="Times New Roman" w:hAnsi="Times New Roman" w:cs="Times New Roman"/>
          <w:color w:val="auto"/>
          <w:lang w:val="sr-Cyrl-CS"/>
          <w:specVanish w:val="0"/>
        </w:rPr>
        <w:t>&lt;0}</w:t>
      </w:r>
      <w:r w:rsidRPr="00F77FD0">
        <w:rPr>
          <w:lang w:val="sr-Cyrl-CS"/>
        </w:rPr>
        <w:t xml:space="preserve"> </w:t>
      </w:r>
      <w:r w:rsidRPr="00F77FD0">
        <w:rPr>
          <w:rStyle w:val="tw4winMark"/>
          <w:rFonts w:ascii="Times New Roman" w:hAnsi="Times New Roman" w:cs="Times New Roman"/>
          <w:color w:val="auto"/>
          <w:lang w:val="sr-Cyrl-CS"/>
          <w:specVanish w:val="0"/>
        </w:rPr>
        <w:t>{0&gt;</w:t>
      </w:r>
      <w:r w:rsidRPr="00F77FD0">
        <w:rPr>
          <w:noProof/>
          <w:vanish/>
          <w:lang w:val="en-GB"/>
        </w:rPr>
        <w:t>Following</w:t>
      </w:r>
      <w:r w:rsidRPr="00F77FD0">
        <w:rPr>
          <w:vanish/>
          <w:lang w:val="sr-Cyrl-CS"/>
        </w:rPr>
        <w:t xml:space="preserve"> </w:t>
      </w:r>
      <w:r w:rsidRPr="00F77FD0">
        <w:rPr>
          <w:noProof/>
          <w:vanish/>
          <w:lang w:val="en-GB"/>
        </w:rPr>
        <w:t>the</w:t>
      </w:r>
      <w:r w:rsidRPr="00F77FD0">
        <w:rPr>
          <w:vanish/>
          <w:lang w:val="sr-Cyrl-CS"/>
        </w:rPr>
        <w:t xml:space="preserve"> </w:t>
      </w:r>
      <w:r w:rsidRPr="00F77FD0">
        <w:rPr>
          <w:noProof/>
          <w:vanish/>
          <w:lang w:val="en-GB"/>
        </w:rPr>
        <w:t>submission</w:t>
      </w:r>
      <w:r w:rsidRPr="00F77FD0">
        <w:rPr>
          <w:vanish/>
          <w:lang w:val="sr-Cyrl-CS"/>
        </w:rPr>
        <w:t xml:space="preserve"> </w:t>
      </w:r>
      <w:r w:rsidRPr="00F77FD0">
        <w:rPr>
          <w:noProof/>
          <w:vanish/>
          <w:lang w:val="en-GB"/>
        </w:rPr>
        <w:t>of</w:t>
      </w:r>
      <w:r w:rsidRPr="00F77FD0">
        <w:rPr>
          <w:vanish/>
          <w:lang w:val="sr-Cyrl-CS"/>
        </w:rPr>
        <w:t xml:space="preserve"> </w:t>
      </w:r>
      <w:r w:rsidRPr="00F77FD0">
        <w:rPr>
          <w:noProof/>
          <w:vanish/>
          <w:lang w:val="en-GB"/>
        </w:rPr>
        <w:t>tenders</w:t>
      </w:r>
      <w:r w:rsidRPr="00F77FD0">
        <w:rPr>
          <w:vanish/>
          <w:lang w:val="sr-Cyrl-CS"/>
        </w:rPr>
        <w:t xml:space="preserve"> </w:t>
      </w:r>
      <w:r w:rsidRPr="00F77FD0">
        <w:rPr>
          <w:noProof/>
          <w:vanish/>
          <w:lang w:val="en-GB"/>
        </w:rPr>
        <w:t>and</w:t>
      </w:r>
      <w:r w:rsidRPr="00F77FD0">
        <w:rPr>
          <w:vanish/>
          <w:lang w:val="sr-Cyrl-CS"/>
        </w:rPr>
        <w:t xml:space="preserve"> </w:t>
      </w:r>
      <w:r w:rsidRPr="00F77FD0">
        <w:rPr>
          <w:noProof/>
          <w:vanish/>
          <w:lang w:val="en-GB"/>
        </w:rPr>
        <w:t>any</w:t>
      </w:r>
      <w:r w:rsidRPr="00F77FD0">
        <w:rPr>
          <w:vanish/>
          <w:lang w:val="sr-Cyrl-CS"/>
        </w:rPr>
        <w:t xml:space="preserve"> </w:t>
      </w:r>
      <w:r w:rsidRPr="00F77FD0">
        <w:rPr>
          <w:noProof/>
          <w:vanish/>
          <w:lang w:val="en-GB"/>
        </w:rPr>
        <w:t>preselection</w:t>
      </w:r>
      <w:r w:rsidRPr="00F77FD0">
        <w:rPr>
          <w:vanish/>
          <w:lang w:val="sr-Cyrl-CS"/>
        </w:rPr>
        <w:t xml:space="preserve">, </w:t>
      </w:r>
      <w:r w:rsidRPr="00F77FD0">
        <w:rPr>
          <w:noProof/>
          <w:vanish/>
          <w:lang w:val="en-GB"/>
        </w:rPr>
        <w:t>the</w:t>
      </w:r>
      <w:r w:rsidRPr="00F77FD0">
        <w:rPr>
          <w:vanish/>
          <w:lang w:val="sr-Cyrl-CS"/>
        </w:rPr>
        <w:t xml:space="preserve"> </w:t>
      </w:r>
      <w:r w:rsidRPr="00F77FD0">
        <w:rPr>
          <w:noProof/>
          <w:vanish/>
          <w:lang w:val="en-GB"/>
        </w:rPr>
        <w:t>procedure</w:t>
      </w:r>
      <w:r w:rsidRPr="00F77FD0">
        <w:rPr>
          <w:vanish/>
          <w:lang w:val="sr-Cyrl-CS"/>
        </w:rPr>
        <w:t xml:space="preserve"> </w:t>
      </w:r>
      <w:r w:rsidRPr="00F77FD0">
        <w:rPr>
          <w:noProof/>
          <w:vanish/>
          <w:lang w:val="en-GB"/>
        </w:rPr>
        <w:t>may</w:t>
      </w:r>
      <w:r w:rsidRPr="00F77FD0">
        <w:rPr>
          <w:vanish/>
          <w:lang w:val="sr-Cyrl-CS"/>
        </w:rPr>
        <w:t xml:space="preserve"> </w:t>
      </w:r>
      <w:r w:rsidRPr="00F77FD0">
        <w:rPr>
          <w:noProof/>
          <w:vanish/>
          <w:lang w:val="en-GB"/>
        </w:rPr>
        <w:t>involve</w:t>
      </w:r>
      <w:r w:rsidRPr="00F77FD0">
        <w:rPr>
          <w:vanish/>
          <w:lang w:val="sr-Cyrl-CS"/>
        </w:rPr>
        <w:t xml:space="preserve"> </w:t>
      </w:r>
      <w:r w:rsidRPr="00F77FD0">
        <w:rPr>
          <w:noProof/>
          <w:vanish/>
          <w:lang w:val="en-GB"/>
        </w:rPr>
        <w:t>negotiations</w:t>
      </w:r>
      <w:r w:rsidRPr="00F77FD0">
        <w:rPr>
          <w:vanish/>
          <w:lang w:val="sr-Cyrl-CS"/>
        </w:rPr>
        <w:t xml:space="preserve"> </w:t>
      </w:r>
      <w:r w:rsidRPr="00F77FD0">
        <w:rPr>
          <w:noProof/>
          <w:vanish/>
          <w:lang w:val="en-GB"/>
        </w:rPr>
        <w:t>in</w:t>
      </w:r>
      <w:r w:rsidRPr="00F77FD0">
        <w:rPr>
          <w:vanish/>
          <w:lang w:val="sr-Cyrl-CS"/>
        </w:rPr>
        <w:t xml:space="preserve"> </w:t>
      </w:r>
      <w:r w:rsidRPr="00F77FD0">
        <w:rPr>
          <w:noProof/>
          <w:vanish/>
          <w:lang w:val="en-GB"/>
        </w:rPr>
        <w:t>accordance</w:t>
      </w:r>
      <w:r w:rsidRPr="00F77FD0">
        <w:rPr>
          <w:vanish/>
          <w:lang w:val="sr-Cyrl-CS"/>
        </w:rPr>
        <w:t xml:space="preserve"> </w:t>
      </w:r>
      <w:r w:rsidRPr="00F77FD0">
        <w:rPr>
          <w:noProof/>
          <w:vanish/>
          <w:lang w:val="en-GB"/>
        </w:rPr>
        <w:t>with</w:t>
      </w:r>
      <w:r w:rsidRPr="00F77FD0">
        <w:rPr>
          <w:vanish/>
          <w:lang w:val="sr-Cyrl-CS"/>
        </w:rPr>
        <w:t xml:space="preserve"> </w:t>
      </w:r>
      <w:r w:rsidRPr="00F77FD0">
        <w:rPr>
          <w:noProof/>
          <w:vanish/>
          <w:lang w:val="en-GB"/>
        </w:rPr>
        <w:t>these</w:t>
      </w:r>
      <w:r w:rsidRPr="00F77FD0">
        <w:rPr>
          <w:vanish/>
          <w:lang w:val="sr-Cyrl-CS"/>
        </w:rPr>
        <w:t xml:space="preserve"> </w:t>
      </w:r>
      <w:r w:rsidRPr="00F77FD0">
        <w:rPr>
          <w:noProof/>
          <w:vanish/>
          <w:lang w:val="en-GB"/>
        </w:rPr>
        <w:t>principles</w:t>
      </w:r>
      <w:r w:rsidRPr="00F77FD0">
        <w:rPr>
          <w:vanish/>
          <w:lang w:val="sr-Cyrl-CS"/>
        </w:rPr>
        <w:t xml:space="preserve"> </w:t>
      </w:r>
      <w:r w:rsidRPr="00F77FD0">
        <w:rPr>
          <w:noProof/>
          <w:vanish/>
          <w:lang w:val="en-GB"/>
        </w:rPr>
        <w:t>in</w:t>
      </w:r>
      <w:r w:rsidRPr="00F77FD0">
        <w:rPr>
          <w:vanish/>
          <w:lang w:val="sr-Cyrl-CS"/>
        </w:rPr>
        <w:t xml:space="preserve"> </w:t>
      </w:r>
      <w:r w:rsidRPr="00F77FD0">
        <w:rPr>
          <w:noProof/>
          <w:vanish/>
          <w:lang w:val="en-GB"/>
        </w:rPr>
        <w:t>order</w:t>
      </w:r>
      <w:r w:rsidRPr="00F77FD0">
        <w:rPr>
          <w:vanish/>
          <w:lang w:val="sr-Cyrl-CS"/>
        </w:rPr>
        <w:t xml:space="preserve"> </w:t>
      </w:r>
      <w:r w:rsidRPr="00F77FD0">
        <w:rPr>
          <w:noProof/>
          <w:vanish/>
          <w:lang w:val="en-GB"/>
        </w:rPr>
        <w:t>to</w:t>
      </w:r>
      <w:r w:rsidRPr="00F77FD0">
        <w:rPr>
          <w:vanish/>
          <w:lang w:val="sr-Cyrl-CS"/>
        </w:rPr>
        <w:t xml:space="preserve"> </w:t>
      </w:r>
      <w:r w:rsidRPr="00F77FD0">
        <w:rPr>
          <w:noProof/>
          <w:vanish/>
          <w:lang w:val="en-GB"/>
        </w:rPr>
        <w:t>determine</w:t>
      </w:r>
      <w:r w:rsidRPr="00F77FD0">
        <w:rPr>
          <w:vanish/>
          <w:lang w:val="sr-Cyrl-CS"/>
        </w:rPr>
        <w:t xml:space="preserve"> </w:t>
      </w:r>
      <w:r w:rsidRPr="00F77FD0">
        <w:rPr>
          <w:noProof/>
          <w:vanish/>
          <w:lang w:val="en-GB"/>
        </w:rPr>
        <w:t>how</w:t>
      </w:r>
      <w:r w:rsidRPr="00F77FD0">
        <w:rPr>
          <w:vanish/>
          <w:lang w:val="sr-Cyrl-CS"/>
        </w:rPr>
        <w:t xml:space="preserve"> </w:t>
      </w:r>
      <w:r w:rsidRPr="00F77FD0">
        <w:rPr>
          <w:noProof/>
          <w:vanish/>
          <w:lang w:val="en-GB"/>
        </w:rPr>
        <w:t>best</w:t>
      </w:r>
      <w:r w:rsidRPr="00F77FD0">
        <w:rPr>
          <w:vanish/>
          <w:lang w:val="sr-Cyrl-CS"/>
        </w:rPr>
        <w:t xml:space="preserve"> </w:t>
      </w:r>
      <w:r w:rsidRPr="00F77FD0">
        <w:rPr>
          <w:noProof/>
          <w:vanish/>
          <w:lang w:val="en-GB"/>
        </w:rPr>
        <w:t>to</w:t>
      </w:r>
      <w:r w:rsidRPr="00F77FD0">
        <w:rPr>
          <w:vanish/>
          <w:lang w:val="sr-Cyrl-CS"/>
        </w:rPr>
        <w:t xml:space="preserve"> </w:t>
      </w:r>
      <w:r w:rsidRPr="00F77FD0">
        <w:rPr>
          <w:noProof/>
          <w:vanish/>
          <w:lang w:val="en-GB"/>
        </w:rPr>
        <w:t>meet</w:t>
      </w:r>
      <w:r w:rsidRPr="00F77FD0">
        <w:rPr>
          <w:vanish/>
          <w:lang w:val="sr-Cyrl-CS"/>
        </w:rPr>
        <w:t xml:space="preserve"> </w:t>
      </w:r>
      <w:r w:rsidRPr="00F77FD0">
        <w:rPr>
          <w:noProof/>
          <w:vanish/>
          <w:lang w:val="en-GB"/>
        </w:rPr>
        <w:t>specific</w:t>
      </w:r>
      <w:r w:rsidRPr="00F77FD0">
        <w:rPr>
          <w:vanish/>
          <w:lang w:val="sr-Cyrl-CS"/>
        </w:rPr>
        <w:t xml:space="preserve"> </w:t>
      </w:r>
      <w:r w:rsidRPr="00F77FD0">
        <w:rPr>
          <w:noProof/>
          <w:vanish/>
          <w:lang w:val="en-GB"/>
        </w:rPr>
        <w:t>or</w:t>
      </w:r>
      <w:r w:rsidRPr="00F77FD0">
        <w:rPr>
          <w:vanish/>
          <w:lang w:val="sr-Cyrl-CS"/>
        </w:rPr>
        <w:t xml:space="preserve"> </w:t>
      </w:r>
      <w:r w:rsidRPr="00F77FD0">
        <w:rPr>
          <w:noProof/>
          <w:vanish/>
          <w:lang w:val="en-GB"/>
        </w:rPr>
        <w:t>complex</w:t>
      </w:r>
      <w:r w:rsidRPr="00F77FD0">
        <w:rPr>
          <w:vanish/>
          <w:lang w:val="sr-Cyrl-CS"/>
        </w:rPr>
        <w:t xml:space="preserve"> </w:t>
      </w:r>
      <w:r w:rsidRPr="00F77FD0">
        <w:rPr>
          <w:noProof/>
          <w:vanish/>
          <w:lang w:val="en-GB"/>
        </w:rPr>
        <w:t>requirements</w:t>
      </w:r>
      <w:r w:rsidRPr="00F77FD0">
        <w:rPr>
          <w:vanish/>
          <w:lang w:val="sr-Cyrl-CS"/>
        </w:rPr>
        <w:t>.’;</w:t>
      </w:r>
      <w:r w:rsidRPr="00F77FD0">
        <w:rPr>
          <w:rStyle w:val="tw4winMark"/>
          <w:rFonts w:ascii="Times New Roman" w:hAnsi="Times New Roman" w:cs="Times New Roman"/>
          <w:color w:val="auto"/>
          <w:lang w:val="sr-Cyrl-CS"/>
          <w:specVanish w:val="0"/>
        </w:rPr>
        <w:t>&lt;}0{&gt;</w:t>
      </w:r>
      <w:r w:rsidRPr="00F77FD0">
        <w:rPr>
          <w:lang w:val="sr-Cyrl-CS"/>
        </w:rPr>
        <w:t xml:space="preserve">Након подношења понуда и евентуалног прелиминарног избора, </w:t>
      </w:r>
      <w:r w:rsidRPr="00F77FD0">
        <w:rPr>
          <w:lang w:val="sr-Cyrl-RS"/>
        </w:rPr>
        <w:t xml:space="preserve">конкурентски тендерски </w:t>
      </w:r>
      <w:r w:rsidRPr="00F77FD0">
        <w:rPr>
          <w:lang w:val="sr-Cyrl-RS"/>
        </w:rPr>
        <w:lastRenderedPageBreak/>
        <w:t>поступак</w:t>
      </w:r>
      <w:r w:rsidRPr="00F77FD0">
        <w:rPr>
          <w:lang w:val="sr-Cyrl-CS"/>
        </w:rPr>
        <w:t xml:space="preserve"> може обухватити преговоре у складу са начелима</w:t>
      </w:r>
      <w:r w:rsidRPr="00F77FD0">
        <w:rPr>
          <w:lang w:val="sr-Cyrl-RS"/>
        </w:rPr>
        <w:t xml:space="preserve"> </w:t>
      </w:r>
      <w:r w:rsidRPr="00F77FD0">
        <w:rPr>
          <w:lang w:val="sr-Cyrl-CS"/>
        </w:rPr>
        <w:t>транспарентности и недискриминације ради утврђивања најбољег начина за испуњавање посебних или сложених захтева.</w:t>
      </w:r>
    </w:p>
    <w:p w14:paraId="49CC0D26" w14:textId="77777777" w:rsidR="009E4628" w:rsidRPr="00F77FD0" w:rsidRDefault="009E4628" w:rsidP="009E4628">
      <w:pPr>
        <w:ind w:firstLine="425"/>
        <w:jc w:val="both"/>
      </w:pPr>
      <w:r w:rsidRPr="00F77FD0">
        <w:rPr>
          <w:rStyle w:val="tw4winMark"/>
          <w:rFonts w:ascii="Times New Roman" w:hAnsi="Times New Roman" w:cs="Times New Roman"/>
          <w:color w:val="auto"/>
          <w:lang w:val="sr-Cyrl-CS"/>
          <w:specVanish w:val="0"/>
        </w:rPr>
        <w:t>{0&gt;</w:t>
      </w:r>
      <w:r w:rsidRPr="00F77FD0">
        <w:rPr>
          <w:vanish/>
          <w:lang w:val="sr-Cyrl-CS"/>
        </w:rPr>
        <w:t>‘3</w:t>
      </w:r>
      <w:r w:rsidRPr="00F77FD0">
        <w:rPr>
          <w:noProof/>
          <w:vanish/>
          <w:lang w:val="en-GB"/>
        </w:rPr>
        <w:t>a</w:t>
      </w:r>
      <w:r w:rsidRPr="00F77FD0">
        <w:rPr>
          <w:vanish/>
          <w:lang w:val="sr-Cyrl-CS"/>
        </w:rPr>
        <w:t>.</w:t>
      </w:r>
      <w:r w:rsidRPr="00F77FD0">
        <w:rPr>
          <w:rStyle w:val="tw4winMark"/>
          <w:rFonts w:ascii="Times New Roman" w:hAnsi="Times New Roman" w:cs="Times New Roman"/>
          <w:color w:val="auto"/>
          <w:lang w:val="sr-Cyrl-CS"/>
          <w:specVanish w:val="0"/>
        </w:rPr>
        <w:t>&lt;}100{&gt;&lt;0}{0&gt;</w:t>
      </w:r>
      <w:r w:rsidRPr="00F77FD0">
        <w:rPr>
          <w:noProof/>
          <w:vanish/>
          <w:lang w:val="en-GB"/>
        </w:rPr>
        <w:t>Unless</w:t>
      </w:r>
      <w:r w:rsidRPr="00F77FD0">
        <w:rPr>
          <w:vanish/>
          <w:lang w:val="sr-Cyrl-CS"/>
        </w:rPr>
        <w:t xml:space="preserve"> </w:t>
      </w:r>
      <w:r w:rsidRPr="00F77FD0">
        <w:rPr>
          <w:noProof/>
          <w:vanish/>
          <w:lang w:val="en-GB"/>
        </w:rPr>
        <w:t>prohibited</w:t>
      </w:r>
      <w:r w:rsidRPr="00F77FD0">
        <w:rPr>
          <w:vanish/>
          <w:lang w:val="sr-Cyrl-CS"/>
        </w:rPr>
        <w:t xml:space="preserve"> </w:t>
      </w:r>
      <w:r w:rsidRPr="00F77FD0">
        <w:rPr>
          <w:noProof/>
          <w:vanish/>
          <w:lang w:val="en-GB"/>
        </w:rPr>
        <w:t>by</w:t>
      </w:r>
      <w:r w:rsidRPr="00F77FD0">
        <w:rPr>
          <w:vanish/>
          <w:lang w:val="sr-Cyrl-CS"/>
        </w:rPr>
        <w:t xml:space="preserve"> </w:t>
      </w:r>
      <w:r w:rsidRPr="00F77FD0">
        <w:rPr>
          <w:noProof/>
          <w:vanish/>
          <w:lang w:val="en-GB"/>
        </w:rPr>
        <w:t>national</w:t>
      </w:r>
      <w:r w:rsidRPr="00F77FD0">
        <w:rPr>
          <w:vanish/>
          <w:lang w:val="sr-Cyrl-CS"/>
        </w:rPr>
        <w:t xml:space="preserve"> </w:t>
      </w:r>
      <w:r w:rsidRPr="00F77FD0">
        <w:rPr>
          <w:noProof/>
          <w:vanish/>
          <w:lang w:val="en-GB"/>
        </w:rPr>
        <w:t>law</w:t>
      </w:r>
      <w:r w:rsidRPr="00F77FD0">
        <w:rPr>
          <w:vanish/>
          <w:lang w:val="sr-Cyrl-CS"/>
        </w:rPr>
        <w:t xml:space="preserve">, </w:t>
      </w:r>
      <w:r w:rsidRPr="00F77FD0">
        <w:rPr>
          <w:noProof/>
          <w:vanish/>
          <w:lang w:val="en-GB"/>
        </w:rPr>
        <w:t>as</w:t>
      </w:r>
      <w:r w:rsidRPr="00F77FD0">
        <w:rPr>
          <w:vanish/>
          <w:lang w:val="sr-Cyrl-CS"/>
        </w:rPr>
        <w:t xml:space="preserve"> </w:t>
      </w:r>
      <w:r w:rsidRPr="00F77FD0">
        <w:rPr>
          <w:noProof/>
          <w:vanish/>
          <w:lang w:val="en-GB"/>
        </w:rPr>
        <w:t>regards</w:t>
      </w:r>
      <w:r w:rsidRPr="00F77FD0">
        <w:rPr>
          <w:vanish/>
          <w:lang w:val="sr-Cyrl-CS"/>
        </w:rPr>
        <w:t xml:space="preserve"> </w:t>
      </w:r>
      <w:r w:rsidRPr="00F77FD0">
        <w:rPr>
          <w:noProof/>
          <w:vanish/>
          <w:lang w:val="en-GB"/>
        </w:rPr>
        <w:t>public</w:t>
      </w:r>
      <w:r w:rsidRPr="00F77FD0">
        <w:rPr>
          <w:vanish/>
          <w:lang w:val="sr-Cyrl-CS"/>
        </w:rPr>
        <w:t xml:space="preserve"> </w:t>
      </w:r>
      <w:r w:rsidRPr="00F77FD0">
        <w:rPr>
          <w:noProof/>
          <w:vanish/>
          <w:lang w:val="en-GB"/>
        </w:rPr>
        <w:t>service</w:t>
      </w:r>
      <w:r w:rsidRPr="00F77FD0">
        <w:rPr>
          <w:vanish/>
          <w:lang w:val="sr-Cyrl-CS"/>
        </w:rPr>
        <w:t xml:space="preserve"> </w:t>
      </w:r>
      <w:r w:rsidRPr="00F77FD0">
        <w:rPr>
          <w:noProof/>
          <w:vanish/>
          <w:lang w:val="en-GB"/>
        </w:rPr>
        <w:t>contracts</w:t>
      </w:r>
      <w:r w:rsidRPr="00F77FD0">
        <w:rPr>
          <w:vanish/>
          <w:lang w:val="sr-Cyrl-CS"/>
        </w:rPr>
        <w:t xml:space="preserve"> </w:t>
      </w:r>
      <w:r w:rsidRPr="00F77FD0">
        <w:rPr>
          <w:noProof/>
          <w:vanish/>
          <w:lang w:val="en-GB"/>
        </w:rPr>
        <w:t>for</w:t>
      </w:r>
      <w:r w:rsidRPr="00F77FD0">
        <w:rPr>
          <w:vanish/>
          <w:lang w:val="sr-Cyrl-CS"/>
        </w:rPr>
        <w:t xml:space="preserve"> </w:t>
      </w:r>
      <w:r w:rsidRPr="00F77FD0">
        <w:rPr>
          <w:noProof/>
          <w:vanish/>
          <w:lang w:val="en-GB"/>
        </w:rPr>
        <w:t>public</w:t>
      </w:r>
      <w:r w:rsidRPr="00F77FD0">
        <w:rPr>
          <w:vanish/>
          <w:lang w:val="sr-Cyrl-CS"/>
        </w:rPr>
        <w:t xml:space="preserve"> </w:t>
      </w:r>
      <w:r w:rsidRPr="00F77FD0">
        <w:rPr>
          <w:noProof/>
          <w:vanish/>
          <w:lang w:val="en-GB"/>
        </w:rPr>
        <w:t>passenger</w:t>
      </w:r>
      <w:r w:rsidRPr="00F77FD0">
        <w:rPr>
          <w:vanish/>
          <w:lang w:val="sr-Cyrl-CS"/>
        </w:rPr>
        <w:t xml:space="preserve"> </w:t>
      </w:r>
      <w:r w:rsidRPr="00F77FD0">
        <w:rPr>
          <w:noProof/>
          <w:vanish/>
          <w:lang w:val="en-GB"/>
        </w:rPr>
        <w:t>transport</w:t>
      </w:r>
      <w:r w:rsidRPr="00F77FD0">
        <w:rPr>
          <w:vanish/>
          <w:lang w:val="sr-Cyrl-CS"/>
        </w:rPr>
        <w:t xml:space="preserve"> </w:t>
      </w:r>
      <w:r w:rsidRPr="00F77FD0">
        <w:rPr>
          <w:noProof/>
          <w:vanish/>
          <w:lang w:val="en-GB"/>
        </w:rPr>
        <w:t>services</w:t>
      </w:r>
      <w:r w:rsidRPr="00F77FD0">
        <w:rPr>
          <w:vanish/>
          <w:lang w:val="sr-Cyrl-CS"/>
        </w:rPr>
        <w:t xml:space="preserve"> </w:t>
      </w:r>
      <w:r w:rsidRPr="00F77FD0">
        <w:rPr>
          <w:noProof/>
          <w:vanish/>
          <w:lang w:val="en-GB"/>
        </w:rPr>
        <w:t>by</w:t>
      </w:r>
      <w:r w:rsidRPr="00F77FD0">
        <w:rPr>
          <w:vanish/>
          <w:lang w:val="sr-Cyrl-CS"/>
        </w:rPr>
        <w:t xml:space="preserve"> </w:t>
      </w:r>
      <w:r w:rsidRPr="00F77FD0">
        <w:rPr>
          <w:noProof/>
          <w:vanish/>
          <w:lang w:val="en-GB"/>
        </w:rPr>
        <w:t>rail</w:t>
      </w:r>
      <w:r w:rsidRPr="00F77FD0">
        <w:rPr>
          <w:vanish/>
          <w:lang w:val="sr-Cyrl-CS"/>
        </w:rPr>
        <w:t xml:space="preserve"> </w:t>
      </w:r>
      <w:r w:rsidRPr="00F77FD0">
        <w:rPr>
          <w:noProof/>
          <w:vanish/>
          <w:lang w:val="en-GB"/>
        </w:rPr>
        <w:t>awarded</w:t>
      </w:r>
      <w:r w:rsidRPr="00F77FD0">
        <w:rPr>
          <w:vanish/>
          <w:lang w:val="sr-Cyrl-CS"/>
        </w:rPr>
        <w:t xml:space="preserve"> </w:t>
      </w:r>
      <w:r w:rsidRPr="00F77FD0">
        <w:rPr>
          <w:noProof/>
          <w:vanish/>
          <w:lang w:val="en-GB"/>
        </w:rPr>
        <w:t>on</w:t>
      </w:r>
      <w:r w:rsidRPr="00F77FD0">
        <w:rPr>
          <w:vanish/>
          <w:lang w:val="sr-Cyrl-CS"/>
        </w:rPr>
        <w:t xml:space="preserve"> </w:t>
      </w:r>
      <w:r w:rsidRPr="00F77FD0">
        <w:rPr>
          <w:noProof/>
          <w:vanish/>
          <w:lang w:val="en-GB"/>
        </w:rPr>
        <w:t>the</w:t>
      </w:r>
      <w:r w:rsidRPr="00F77FD0">
        <w:rPr>
          <w:vanish/>
          <w:lang w:val="sr-Cyrl-CS"/>
        </w:rPr>
        <w:t xml:space="preserve"> </w:t>
      </w:r>
      <w:r w:rsidRPr="00F77FD0">
        <w:rPr>
          <w:noProof/>
          <w:vanish/>
          <w:lang w:val="en-GB"/>
        </w:rPr>
        <w:t>basis</w:t>
      </w:r>
      <w:r w:rsidRPr="00F77FD0">
        <w:rPr>
          <w:vanish/>
          <w:lang w:val="sr-Cyrl-CS"/>
        </w:rPr>
        <w:t xml:space="preserve"> </w:t>
      </w:r>
      <w:r w:rsidRPr="00F77FD0">
        <w:rPr>
          <w:noProof/>
          <w:vanish/>
          <w:lang w:val="en-GB"/>
        </w:rPr>
        <w:t>of</w:t>
      </w:r>
      <w:r w:rsidRPr="00F77FD0">
        <w:rPr>
          <w:vanish/>
          <w:lang w:val="sr-Cyrl-CS"/>
        </w:rPr>
        <w:t xml:space="preserve"> </w:t>
      </w:r>
      <w:r w:rsidRPr="00F77FD0">
        <w:rPr>
          <w:noProof/>
          <w:vanish/>
          <w:lang w:val="en-GB"/>
        </w:rPr>
        <w:t>a</w:t>
      </w:r>
      <w:r w:rsidRPr="00F77FD0">
        <w:rPr>
          <w:vanish/>
          <w:lang w:val="sr-Cyrl-CS"/>
        </w:rPr>
        <w:t xml:space="preserve"> </w:t>
      </w:r>
      <w:r w:rsidRPr="00F77FD0">
        <w:rPr>
          <w:noProof/>
          <w:vanish/>
          <w:lang w:val="en-GB"/>
        </w:rPr>
        <w:t>competitive</w:t>
      </w:r>
      <w:r w:rsidRPr="00F77FD0">
        <w:rPr>
          <w:vanish/>
          <w:lang w:val="sr-Cyrl-CS"/>
        </w:rPr>
        <w:t xml:space="preserve"> </w:t>
      </w:r>
      <w:r w:rsidRPr="00F77FD0">
        <w:rPr>
          <w:noProof/>
          <w:vanish/>
          <w:lang w:val="en-GB"/>
        </w:rPr>
        <w:t>tendering</w:t>
      </w:r>
      <w:r w:rsidRPr="00F77FD0">
        <w:rPr>
          <w:vanish/>
          <w:lang w:val="sr-Cyrl-CS"/>
        </w:rPr>
        <w:t xml:space="preserve"> </w:t>
      </w:r>
      <w:r w:rsidRPr="00F77FD0">
        <w:rPr>
          <w:noProof/>
          <w:vanish/>
          <w:lang w:val="en-GB"/>
        </w:rPr>
        <w:t>procedure</w:t>
      </w:r>
      <w:r w:rsidRPr="00F77FD0">
        <w:rPr>
          <w:vanish/>
          <w:lang w:val="sr-Cyrl-CS"/>
        </w:rPr>
        <w:t xml:space="preserve">, </w:t>
      </w:r>
      <w:r w:rsidRPr="00F77FD0">
        <w:rPr>
          <w:noProof/>
          <w:vanish/>
          <w:lang w:val="en-GB"/>
        </w:rPr>
        <w:t>the</w:t>
      </w:r>
      <w:r w:rsidRPr="00F77FD0">
        <w:rPr>
          <w:vanish/>
          <w:lang w:val="sr-Cyrl-CS"/>
        </w:rPr>
        <w:t xml:space="preserve"> </w:t>
      </w:r>
      <w:r w:rsidRPr="00F77FD0">
        <w:rPr>
          <w:noProof/>
          <w:vanish/>
          <w:lang w:val="en-GB"/>
        </w:rPr>
        <w:t>competent</w:t>
      </w:r>
      <w:r w:rsidRPr="00F77FD0">
        <w:rPr>
          <w:vanish/>
          <w:lang w:val="sr-Cyrl-CS"/>
        </w:rPr>
        <w:t xml:space="preserve"> </w:t>
      </w:r>
      <w:r w:rsidRPr="00F77FD0">
        <w:rPr>
          <w:noProof/>
          <w:vanish/>
          <w:lang w:val="en-GB"/>
        </w:rPr>
        <w:t>authority</w:t>
      </w:r>
      <w:r w:rsidRPr="00F77FD0">
        <w:rPr>
          <w:vanish/>
          <w:lang w:val="sr-Cyrl-CS"/>
        </w:rPr>
        <w:t xml:space="preserve"> </w:t>
      </w:r>
      <w:r w:rsidRPr="00F77FD0">
        <w:rPr>
          <w:noProof/>
          <w:vanish/>
          <w:lang w:val="en-GB"/>
        </w:rPr>
        <w:t>may</w:t>
      </w:r>
      <w:r w:rsidRPr="00F77FD0">
        <w:rPr>
          <w:vanish/>
          <w:lang w:val="sr-Cyrl-CS"/>
        </w:rPr>
        <w:t xml:space="preserve"> </w:t>
      </w:r>
      <w:r w:rsidRPr="00F77FD0">
        <w:rPr>
          <w:noProof/>
          <w:vanish/>
          <w:lang w:val="en-GB"/>
        </w:rPr>
        <w:t>decide</w:t>
      </w:r>
      <w:r w:rsidRPr="00F77FD0">
        <w:rPr>
          <w:vanish/>
          <w:lang w:val="sr-Cyrl-CS"/>
        </w:rPr>
        <w:t xml:space="preserve"> </w:t>
      </w:r>
      <w:r w:rsidRPr="00F77FD0">
        <w:rPr>
          <w:noProof/>
          <w:vanish/>
          <w:lang w:val="en-GB"/>
        </w:rPr>
        <w:t>to</w:t>
      </w:r>
      <w:r w:rsidRPr="00F77FD0">
        <w:rPr>
          <w:vanish/>
          <w:lang w:val="sr-Cyrl-CS"/>
        </w:rPr>
        <w:t xml:space="preserve"> </w:t>
      </w:r>
      <w:r w:rsidRPr="00F77FD0">
        <w:rPr>
          <w:noProof/>
          <w:vanish/>
          <w:lang w:val="en-GB"/>
        </w:rPr>
        <w:t>temporarily</w:t>
      </w:r>
      <w:r w:rsidRPr="00F77FD0">
        <w:rPr>
          <w:vanish/>
          <w:lang w:val="sr-Cyrl-CS"/>
        </w:rPr>
        <w:t xml:space="preserve"> </w:t>
      </w:r>
      <w:r w:rsidRPr="00F77FD0">
        <w:rPr>
          <w:noProof/>
          <w:vanish/>
          <w:lang w:val="en-GB"/>
        </w:rPr>
        <w:t>award</w:t>
      </w:r>
      <w:r w:rsidRPr="00F77FD0">
        <w:rPr>
          <w:vanish/>
          <w:lang w:val="sr-Cyrl-CS"/>
        </w:rPr>
        <w:t xml:space="preserve"> </w:t>
      </w:r>
      <w:r w:rsidRPr="00F77FD0">
        <w:rPr>
          <w:noProof/>
          <w:vanish/>
          <w:lang w:val="en-GB"/>
        </w:rPr>
        <w:t>new</w:t>
      </w:r>
      <w:r w:rsidRPr="00F77FD0">
        <w:rPr>
          <w:vanish/>
          <w:lang w:val="sr-Cyrl-CS"/>
        </w:rPr>
        <w:t xml:space="preserve"> </w:t>
      </w:r>
      <w:r w:rsidRPr="00F77FD0">
        <w:rPr>
          <w:noProof/>
          <w:vanish/>
          <w:lang w:val="en-GB"/>
        </w:rPr>
        <w:t>contracts</w:t>
      </w:r>
      <w:r w:rsidRPr="00F77FD0">
        <w:rPr>
          <w:vanish/>
          <w:lang w:val="sr-Cyrl-CS"/>
        </w:rPr>
        <w:t xml:space="preserve"> </w:t>
      </w:r>
      <w:r w:rsidRPr="00F77FD0">
        <w:rPr>
          <w:noProof/>
          <w:vanish/>
          <w:lang w:val="en-GB"/>
        </w:rPr>
        <w:t>directly</w:t>
      </w:r>
      <w:r w:rsidRPr="00F77FD0">
        <w:rPr>
          <w:vanish/>
          <w:lang w:val="sr-Cyrl-CS"/>
        </w:rPr>
        <w:t xml:space="preserve"> </w:t>
      </w:r>
      <w:r w:rsidRPr="00F77FD0">
        <w:rPr>
          <w:noProof/>
          <w:vanish/>
          <w:lang w:val="en-GB"/>
        </w:rPr>
        <w:t>where</w:t>
      </w:r>
      <w:r w:rsidRPr="00F77FD0">
        <w:rPr>
          <w:vanish/>
          <w:lang w:val="sr-Cyrl-CS"/>
        </w:rPr>
        <w:t xml:space="preserve"> </w:t>
      </w:r>
      <w:r w:rsidRPr="00F77FD0">
        <w:rPr>
          <w:noProof/>
          <w:vanish/>
          <w:lang w:val="en-GB"/>
        </w:rPr>
        <w:t>the</w:t>
      </w:r>
      <w:r w:rsidRPr="00F77FD0">
        <w:rPr>
          <w:vanish/>
          <w:lang w:val="sr-Cyrl-CS"/>
        </w:rPr>
        <w:t xml:space="preserve"> </w:t>
      </w:r>
      <w:r w:rsidRPr="00F77FD0">
        <w:rPr>
          <w:noProof/>
          <w:vanish/>
          <w:lang w:val="en-GB"/>
        </w:rPr>
        <w:t>competent</w:t>
      </w:r>
      <w:r w:rsidRPr="00F77FD0">
        <w:rPr>
          <w:vanish/>
          <w:lang w:val="sr-Cyrl-CS"/>
        </w:rPr>
        <w:t xml:space="preserve"> </w:t>
      </w:r>
      <w:r w:rsidRPr="00F77FD0">
        <w:rPr>
          <w:noProof/>
          <w:vanish/>
          <w:lang w:val="en-GB"/>
        </w:rPr>
        <w:t>authority</w:t>
      </w:r>
      <w:r w:rsidRPr="00F77FD0">
        <w:rPr>
          <w:vanish/>
          <w:lang w:val="sr-Cyrl-CS"/>
        </w:rPr>
        <w:t xml:space="preserve"> </w:t>
      </w:r>
      <w:r w:rsidRPr="00F77FD0">
        <w:rPr>
          <w:noProof/>
          <w:vanish/>
          <w:lang w:val="en-GB"/>
        </w:rPr>
        <w:t>considers</w:t>
      </w:r>
      <w:r w:rsidRPr="00F77FD0">
        <w:rPr>
          <w:vanish/>
          <w:lang w:val="sr-Cyrl-CS"/>
        </w:rPr>
        <w:t xml:space="preserve"> </w:t>
      </w:r>
      <w:r w:rsidRPr="00F77FD0">
        <w:rPr>
          <w:noProof/>
          <w:vanish/>
          <w:lang w:val="en-GB"/>
        </w:rPr>
        <w:t>that</w:t>
      </w:r>
      <w:r w:rsidRPr="00F77FD0">
        <w:rPr>
          <w:vanish/>
          <w:lang w:val="sr-Cyrl-CS"/>
        </w:rPr>
        <w:t xml:space="preserve"> </w:t>
      </w:r>
      <w:r w:rsidRPr="00F77FD0">
        <w:rPr>
          <w:noProof/>
          <w:vanish/>
          <w:lang w:val="en-GB"/>
        </w:rPr>
        <w:t>the</w:t>
      </w:r>
      <w:r w:rsidRPr="00F77FD0">
        <w:rPr>
          <w:vanish/>
          <w:lang w:val="sr-Cyrl-CS"/>
        </w:rPr>
        <w:t xml:space="preserve"> </w:t>
      </w:r>
      <w:r w:rsidRPr="00F77FD0">
        <w:rPr>
          <w:noProof/>
          <w:vanish/>
          <w:lang w:val="en-GB"/>
        </w:rPr>
        <w:t>direct</w:t>
      </w:r>
      <w:r w:rsidRPr="00F77FD0">
        <w:rPr>
          <w:vanish/>
          <w:lang w:val="sr-Cyrl-CS"/>
        </w:rPr>
        <w:t xml:space="preserve"> </w:t>
      </w:r>
      <w:r w:rsidRPr="00F77FD0">
        <w:rPr>
          <w:noProof/>
          <w:vanish/>
          <w:lang w:val="en-GB"/>
        </w:rPr>
        <w:t>award</w:t>
      </w:r>
      <w:r w:rsidRPr="00F77FD0">
        <w:rPr>
          <w:vanish/>
          <w:lang w:val="sr-Cyrl-CS"/>
        </w:rPr>
        <w:t xml:space="preserve"> </w:t>
      </w:r>
      <w:r w:rsidRPr="00F77FD0">
        <w:rPr>
          <w:noProof/>
          <w:vanish/>
          <w:lang w:val="en-GB"/>
        </w:rPr>
        <w:t>is</w:t>
      </w:r>
      <w:r w:rsidRPr="00F77FD0">
        <w:rPr>
          <w:vanish/>
          <w:lang w:val="sr-Cyrl-CS"/>
        </w:rPr>
        <w:t xml:space="preserve"> </w:t>
      </w:r>
      <w:r w:rsidRPr="00F77FD0">
        <w:rPr>
          <w:noProof/>
          <w:vanish/>
          <w:lang w:val="en-GB"/>
        </w:rPr>
        <w:t>justified</w:t>
      </w:r>
      <w:r w:rsidRPr="00F77FD0">
        <w:rPr>
          <w:vanish/>
          <w:lang w:val="sr-Cyrl-CS"/>
        </w:rPr>
        <w:t xml:space="preserve"> </w:t>
      </w:r>
      <w:r w:rsidRPr="00F77FD0">
        <w:rPr>
          <w:noProof/>
          <w:vanish/>
          <w:lang w:val="en-GB"/>
        </w:rPr>
        <w:t>by</w:t>
      </w:r>
      <w:r w:rsidRPr="00F77FD0">
        <w:rPr>
          <w:vanish/>
          <w:lang w:val="sr-Cyrl-CS"/>
        </w:rPr>
        <w:t xml:space="preserve"> </w:t>
      </w:r>
      <w:r w:rsidRPr="00F77FD0">
        <w:rPr>
          <w:noProof/>
          <w:vanish/>
          <w:lang w:val="en-GB"/>
        </w:rPr>
        <w:t>exceptional</w:t>
      </w:r>
      <w:r w:rsidRPr="00F77FD0">
        <w:rPr>
          <w:vanish/>
          <w:lang w:val="sr-Cyrl-CS"/>
        </w:rPr>
        <w:t xml:space="preserve"> </w:t>
      </w:r>
      <w:r w:rsidRPr="00F77FD0">
        <w:rPr>
          <w:noProof/>
          <w:vanish/>
          <w:lang w:val="en-GB"/>
        </w:rPr>
        <w:t>circumstances</w:t>
      </w:r>
      <w:r w:rsidRPr="00F77FD0">
        <w:rPr>
          <w:vanish/>
          <w:lang w:val="sr-Cyrl-CS"/>
        </w:rPr>
        <w:t>.</w:t>
      </w:r>
      <w:r w:rsidRPr="00F77FD0">
        <w:rPr>
          <w:rStyle w:val="tw4winMark"/>
          <w:rFonts w:ascii="Times New Roman" w:hAnsi="Times New Roman" w:cs="Times New Roman"/>
          <w:color w:val="auto"/>
          <w:lang w:val="sr-Cyrl-CS"/>
          <w:specVanish w:val="0"/>
        </w:rPr>
        <w:t>&lt;}0{&gt;</w:t>
      </w:r>
      <w:r w:rsidRPr="00F77FD0">
        <w:rPr>
          <w:lang w:val="sr-Cyrl-RS"/>
        </w:rPr>
        <w:t xml:space="preserve">У </w:t>
      </w:r>
      <w:r w:rsidRPr="00F77FD0">
        <w:rPr>
          <w:lang w:val="sr-Cyrl-CS"/>
        </w:rPr>
        <w:t xml:space="preserve">погледу уговора о обавези јавног превоза додељених на основу конкурентног </w:t>
      </w:r>
      <w:r w:rsidRPr="00F77FD0">
        <w:rPr>
          <w:lang w:val="sr-Cyrl-RS"/>
        </w:rPr>
        <w:t xml:space="preserve">тенерског </w:t>
      </w:r>
      <w:r w:rsidRPr="00F77FD0">
        <w:rPr>
          <w:lang w:val="sr-Cyrl-CS"/>
        </w:rPr>
        <w:t xml:space="preserve">поступка, надлежни орган може </w:t>
      </w:r>
      <w:r w:rsidRPr="00F77FD0">
        <w:rPr>
          <w:lang w:val="sr-Cyrl-RS"/>
        </w:rPr>
        <w:t xml:space="preserve">на ограничени период </w:t>
      </w:r>
      <w:r w:rsidRPr="00F77FD0">
        <w:rPr>
          <w:lang w:val="sr-Cyrl-CS"/>
        </w:rPr>
        <w:t>одлучити да</w:t>
      </w:r>
      <w:r w:rsidRPr="00F77FD0">
        <w:rPr>
          <w:lang w:val="sr-Cyrl-RS"/>
        </w:rPr>
        <w:t xml:space="preserve"> непосредно додели</w:t>
      </w:r>
      <w:r w:rsidRPr="00F77FD0">
        <w:rPr>
          <w:lang w:val="sr-Cyrl-CS"/>
        </w:rPr>
        <w:t xml:space="preserve"> нове уговоре</w:t>
      </w:r>
      <w:r w:rsidRPr="00F77FD0">
        <w:rPr>
          <w:lang w:val="sr-Cyrl-RS"/>
        </w:rPr>
        <w:t xml:space="preserve"> ако сматра да</w:t>
      </w:r>
      <w:r w:rsidRPr="00F77FD0">
        <w:rPr>
          <w:lang w:val="sr-Cyrl-CS"/>
        </w:rPr>
        <w:t xml:space="preserve"> је непосредна додела оправдана услед изузетних околности.</w:t>
      </w:r>
      <w:r w:rsidRPr="00F77FD0">
        <w:rPr>
          <w:rStyle w:val="tw4winMark"/>
          <w:rFonts w:ascii="Times New Roman" w:hAnsi="Times New Roman" w:cs="Times New Roman"/>
          <w:color w:val="auto"/>
          <w:lang w:val="sr-Cyrl-CS"/>
          <w:specVanish w:val="0"/>
        </w:rPr>
        <w:t>&lt;0}</w:t>
      </w:r>
      <w:r w:rsidRPr="00F77FD0">
        <w:rPr>
          <w:lang w:val="sr-Cyrl-CS"/>
        </w:rPr>
        <w:t xml:space="preserve"> </w:t>
      </w:r>
      <w:r w:rsidRPr="00F77FD0">
        <w:rPr>
          <w:rStyle w:val="tw4winMark"/>
          <w:rFonts w:ascii="Times New Roman" w:hAnsi="Times New Roman" w:cs="Times New Roman"/>
          <w:color w:val="auto"/>
          <w:lang w:val="sr-Cyrl-CS"/>
          <w:specVanish w:val="0"/>
        </w:rPr>
        <w:t>{0&gt;</w:t>
      </w:r>
      <w:r w:rsidRPr="00F77FD0">
        <w:rPr>
          <w:noProof/>
          <w:vanish/>
          <w:lang w:val="en-GB"/>
        </w:rPr>
        <w:t>Such</w:t>
      </w:r>
      <w:r w:rsidRPr="00F77FD0">
        <w:rPr>
          <w:vanish/>
          <w:lang w:val="sr-Cyrl-CS"/>
        </w:rPr>
        <w:t xml:space="preserve"> </w:t>
      </w:r>
      <w:r w:rsidRPr="00F77FD0">
        <w:rPr>
          <w:noProof/>
          <w:vanish/>
          <w:lang w:val="en-GB"/>
        </w:rPr>
        <w:t>exceptional</w:t>
      </w:r>
      <w:r w:rsidRPr="00F77FD0">
        <w:rPr>
          <w:vanish/>
          <w:lang w:val="sr-Cyrl-CS"/>
        </w:rPr>
        <w:t xml:space="preserve"> </w:t>
      </w:r>
      <w:r w:rsidRPr="00F77FD0">
        <w:rPr>
          <w:noProof/>
          <w:vanish/>
          <w:lang w:val="en-GB"/>
        </w:rPr>
        <w:t>circumstances</w:t>
      </w:r>
      <w:r w:rsidRPr="00F77FD0">
        <w:rPr>
          <w:vanish/>
          <w:lang w:val="sr-Cyrl-CS"/>
        </w:rPr>
        <w:t xml:space="preserve"> </w:t>
      </w:r>
      <w:r w:rsidRPr="00F77FD0">
        <w:rPr>
          <w:noProof/>
          <w:vanish/>
          <w:lang w:val="en-GB"/>
        </w:rPr>
        <w:t>shall</w:t>
      </w:r>
      <w:r w:rsidRPr="00F77FD0">
        <w:rPr>
          <w:vanish/>
          <w:lang w:val="sr-Cyrl-CS"/>
        </w:rPr>
        <w:t xml:space="preserve"> </w:t>
      </w:r>
      <w:r w:rsidRPr="00F77FD0">
        <w:rPr>
          <w:noProof/>
          <w:vanish/>
          <w:lang w:val="en-GB"/>
        </w:rPr>
        <w:t>include</w:t>
      </w:r>
      <w:r w:rsidRPr="00F77FD0">
        <w:rPr>
          <w:vanish/>
          <w:lang w:val="sr-Cyrl-CS"/>
        </w:rPr>
        <w:t xml:space="preserve"> </w:t>
      </w:r>
      <w:r w:rsidRPr="00F77FD0">
        <w:rPr>
          <w:noProof/>
          <w:vanish/>
          <w:lang w:val="en-GB"/>
        </w:rPr>
        <w:t>situations</w:t>
      </w:r>
      <w:r w:rsidRPr="00F77FD0">
        <w:rPr>
          <w:vanish/>
          <w:lang w:val="sr-Cyrl-CS"/>
        </w:rPr>
        <w:t xml:space="preserve"> </w:t>
      </w:r>
      <w:r w:rsidRPr="00F77FD0">
        <w:rPr>
          <w:noProof/>
          <w:vanish/>
          <w:lang w:val="en-GB"/>
        </w:rPr>
        <w:t>where</w:t>
      </w:r>
      <w:r w:rsidRPr="00F77FD0">
        <w:rPr>
          <w:vanish/>
          <w:lang w:val="sr-Cyrl-CS"/>
        </w:rPr>
        <w:t>:</w:t>
      </w:r>
      <w:r w:rsidRPr="00F77FD0">
        <w:rPr>
          <w:rStyle w:val="tw4winMark"/>
          <w:rFonts w:ascii="Times New Roman" w:hAnsi="Times New Roman" w:cs="Times New Roman"/>
          <w:color w:val="auto"/>
          <w:lang w:val="sr-Cyrl-CS"/>
          <w:specVanish w:val="0"/>
        </w:rPr>
        <w:t>&lt;}0{&gt;</w:t>
      </w:r>
      <w:r w:rsidRPr="00F77FD0">
        <w:rPr>
          <w:lang w:val="sr-Cyrl-RS"/>
        </w:rPr>
        <w:t>Из</w:t>
      </w:r>
      <w:r w:rsidRPr="00F77FD0">
        <w:t>узетне околности обухватају следеће ситуације:</w:t>
      </w:r>
      <w:r w:rsidRPr="00F77FD0">
        <w:rPr>
          <w:rStyle w:val="tw4winMark"/>
          <w:rFonts w:ascii="Times New Roman" w:hAnsi="Times New Roman" w:cs="Times New Roman"/>
          <w:color w:val="auto"/>
          <w:specVanish w:val="0"/>
        </w:rPr>
        <w:t>&lt;0}</w:t>
      </w:r>
    </w:p>
    <w:p w14:paraId="342135A9" w14:textId="77777777" w:rsidR="009E4628" w:rsidRPr="00F77FD0" w:rsidRDefault="009E4628" w:rsidP="009E4628">
      <w:pPr>
        <w:pStyle w:val="ListParagraph"/>
        <w:numPr>
          <w:ilvl w:val="0"/>
          <w:numId w:val="16"/>
        </w:numPr>
        <w:spacing w:after="300"/>
        <w:jc w:val="both"/>
      </w:pPr>
      <w:r w:rsidRPr="00F77FD0">
        <w:rPr>
          <w:rStyle w:val="tw4winMark"/>
          <w:rFonts w:ascii="Times New Roman" w:hAnsi="Times New Roman" w:cs="Times New Roman"/>
          <w:color w:val="auto"/>
          <w:specVanish w:val="0"/>
        </w:rPr>
        <w:t>{0&gt;</w:t>
      </w:r>
      <w:r w:rsidRPr="00F77FD0">
        <w:rPr>
          <w:vanish/>
        </w:rPr>
        <w:t xml:space="preserve">— </w:t>
      </w:r>
      <w:r w:rsidRPr="00F77FD0">
        <w:rPr>
          <w:noProof/>
          <w:vanish/>
          <w:lang w:val="en-GB"/>
        </w:rPr>
        <w:t>there</w:t>
      </w:r>
      <w:r w:rsidRPr="00F77FD0">
        <w:rPr>
          <w:vanish/>
        </w:rPr>
        <w:t xml:space="preserve"> </w:t>
      </w:r>
      <w:r w:rsidRPr="00F77FD0">
        <w:rPr>
          <w:noProof/>
          <w:vanish/>
          <w:lang w:val="en-GB"/>
        </w:rPr>
        <w:t>are</w:t>
      </w:r>
      <w:r w:rsidRPr="00F77FD0">
        <w:rPr>
          <w:vanish/>
        </w:rPr>
        <w:t xml:space="preserve"> </w:t>
      </w:r>
      <w:r w:rsidRPr="00F77FD0">
        <w:rPr>
          <w:noProof/>
          <w:vanish/>
          <w:lang w:val="en-GB"/>
        </w:rPr>
        <w:t>a</w:t>
      </w:r>
      <w:r w:rsidRPr="00F77FD0">
        <w:rPr>
          <w:vanish/>
        </w:rPr>
        <w:t xml:space="preserve"> </w:t>
      </w:r>
      <w:r w:rsidRPr="00F77FD0">
        <w:rPr>
          <w:noProof/>
          <w:vanish/>
          <w:lang w:val="en-GB"/>
        </w:rPr>
        <w:t>number</w:t>
      </w:r>
      <w:r w:rsidRPr="00F77FD0">
        <w:rPr>
          <w:vanish/>
        </w:rPr>
        <w:t xml:space="preserve"> </w:t>
      </w:r>
      <w:r w:rsidRPr="00F77FD0">
        <w:rPr>
          <w:noProof/>
          <w:vanish/>
          <w:lang w:val="en-GB"/>
        </w:rPr>
        <w:t>of</w:t>
      </w:r>
      <w:r w:rsidRPr="00F77FD0">
        <w:rPr>
          <w:vanish/>
        </w:rPr>
        <w:t xml:space="preserve"> </w:t>
      </w:r>
      <w:r w:rsidRPr="00F77FD0">
        <w:rPr>
          <w:noProof/>
          <w:vanish/>
          <w:lang w:val="en-GB"/>
        </w:rPr>
        <w:t>competitive</w:t>
      </w:r>
      <w:r w:rsidRPr="00F77FD0">
        <w:rPr>
          <w:vanish/>
        </w:rPr>
        <w:t xml:space="preserve"> </w:t>
      </w:r>
      <w:r w:rsidRPr="00F77FD0">
        <w:rPr>
          <w:noProof/>
          <w:vanish/>
          <w:lang w:val="en-GB"/>
        </w:rPr>
        <w:t>tendering</w:t>
      </w:r>
      <w:r w:rsidRPr="00F77FD0">
        <w:rPr>
          <w:vanish/>
        </w:rPr>
        <w:t xml:space="preserve"> </w:t>
      </w:r>
      <w:r w:rsidRPr="00F77FD0">
        <w:rPr>
          <w:noProof/>
          <w:vanish/>
          <w:lang w:val="en-GB"/>
        </w:rPr>
        <w:t>procedures</w:t>
      </w:r>
      <w:r w:rsidRPr="00F77FD0">
        <w:rPr>
          <w:vanish/>
        </w:rPr>
        <w:t xml:space="preserve"> </w:t>
      </w:r>
      <w:r w:rsidRPr="00F77FD0">
        <w:rPr>
          <w:noProof/>
          <w:vanish/>
          <w:lang w:val="en-GB"/>
        </w:rPr>
        <w:t>that</w:t>
      </w:r>
      <w:r w:rsidRPr="00F77FD0">
        <w:rPr>
          <w:vanish/>
        </w:rPr>
        <w:t xml:space="preserve"> </w:t>
      </w:r>
      <w:r w:rsidRPr="00F77FD0">
        <w:rPr>
          <w:noProof/>
          <w:vanish/>
          <w:lang w:val="en-GB"/>
        </w:rPr>
        <w:t>are</w:t>
      </w:r>
      <w:r w:rsidRPr="00F77FD0">
        <w:rPr>
          <w:vanish/>
        </w:rPr>
        <w:t xml:space="preserve"> </w:t>
      </w:r>
      <w:r w:rsidRPr="00F77FD0">
        <w:rPr>
          <w:noProof/>
          <w:vanish/>
          <w:lang w:val="en-GB"/>
        </w:rPr>
        <w:t>already</w:t>
      </w:r>
      <w:r w:rsidRPr="00F77FD0">
        <w:rPr>
          <w:vanish/>
        </w:rPr>
        <w:t xml:space="preserve"> </w:t>
      </w:r>
      <w:r w:rsidRPr="00F77FD0">
        <w:rPr>
          <w:noProof/>
          <w:vanish/>
          <w:lang w:val="en-GB"/>
        </w:rPr>
        <w:t>being</w:t>
      </w:r>
      <w:r w:rsidRPr="00F77FD0">
        <w:rPr>
          <w:vanish/>
        </w:rPr>
        <w:t xml:space="preserve"> </w:t>
      </w:r>
      <w:r w:rsidRPr="00F77FD0">
        <w:rPr>
          <w:noProof/>
          <w:vanish/>
          <w:lang w:val="en-GB"/>
        </w:rPr>
        <w:t>run</w:t>
      </w:r>
      <w:r w:rsidRPr="00F77FD0">
        <w:rPr>
          <w:vanish/>
        </w:rPr>
        <w:t xml:space="preserve"> </w:t>
      </w:r>
      <w:r w:rsidRPr="00F77FD0">
        <w:rPr>
          <w:noProof/>
          <w:vanish/>
          <w:lang w:val="en-GB"/>
        </w:rPr>
        <w:t>by</w:t>
      </w:r>
      <w:r w:rsidRPr="00F77FD0">
        <w:rPr>
          <w:vanish/>
        </w:rPr>
        <w:t xml:space="preserve"> </w:t>
      </w:r>
      <w:r w:rsidRPr="00F77FD0">
        <w:rPr>
          <w:noProof/>
          <w:vanish/>
          <w:lang w:val="en-GB"/>
        </w:rPr>
        <w:t>the</w:t>
      </w:r>
      <w:r w:rsidRPr="00F77FD0">
        <w:rPr>
          <w:vanish/>
        </w:rPr>
        <w:t xml:space="preserve"> </w:t>
      </w:r>
      <w:r w:rsidRPr="00F77FD0">
        <w:rPr>
          <w:noProof/>
          <w:vanish/>
          <w:lang w:val="en-GB"/>
        </w:rPr>
        <w:t>competent</w:t>
      </w:r>
      <w:r w:rsidRPr="00F77FD0">
        <w:rPr>
          <w:vanish/>
        </w:rPr>
        <w:t xml:space="preserve"> </w:t>
      </w:r>
      <w:r w:rsidRPr="00F77FD0">
        <w:rPr>
          <w:noProof/>
          <w:vanish/>
          <w:lang w:val="en-GB"/>
        </w:rPr>
        <w:t>authority</w:t>
      </w:r>
      <w:r w:rsidRPr="00F77FD0">
        <w:rPr>
          <w:vanish/>
        </w:rPr>
        <w:t xml:space="preserve"> </w:t>
      </w:r>
      <w:r w:rsidRPr="00F77FD0">
        <w:rPr>
          <w:noProof/>
          <w:vanish/>
          <w:lang w:val="en-GB"/>
        </w:rPr>
        <w:t>or</w:t>
      </w:r>
      <w:r w:rsidRPr="00F77FD0">
        <w:rPr>
          <w:vanish/>
        </w:rPr>
        <w:t xml:space="preserve"> </w:t>
      </w:r>
      <w:r w:rsidRPr="00F77FD0">
        <w:rPr>
          <w:noProof/>
          <w:vanish/>
          <w:lang w:val="en-GB"/>
        </w:rPr>
        <w:t>other</w:t>
      </w:r>
      <w:r w:rsidRPr="00F77FD0">
        <w:rPr>
          <w:vanish/>
        </w:rPr>
        <w:t xml:space="preserve"> </w:t>
      </w:r>
      <w:r w:rsidRPr="00F77FD0">
        <w:rPr>
          <w:noProof/>
          <w:vanish/>
          <w:lang w:val="en-GB"/>
        </w:rPr>
        <w:t>competent</w:t>
      </w:r>
      <w:r w:rsidRPr="00F77FD0">
        <w:rPr>
          <w:vanish/>
        </w:rPr>
        <w:t xml:space="preserve"> </w:t>
      </w:r>
      <w:r w:rsidRPr="00F77FD0">
        <w:rPr>
          <w:noProof/>
          <w:vanish/>
          <w:lang w:val="en-GB"/>
        </w:rPr>
        <w:t>authorities</w:t>
      </w:r>
      <w:r w:rsidRPr="00F77FD0">
        <w:rPr>
          <w:vanish/>
        </w:rPr>
        <w:t xml:space="preserve"> </w:t>
      </w:r>
      <w:r w:rsidRPr="00F77FD0">
        <w:rPr>
          <w:noProof/>
          <w:vanish/>
          <w:lang w:val="en-GB"/>
        </w:rPr>
        <w:t>which</w:t>
      </w:r>
      <w:r w:rsidRPr="00F77FD0">
        <w:rPr>
          <w:vanish/>
        </w:rPr>
        <w:t xml:space="preserve"> </w:t>
      </w:r>
      <w:r w:rsidRPr="00F77FD0">
        <w:rPr>
          <w:noProof/>
          <w:vanish/>
          <w:lang w:val="en-GB"/>
        </w:rPr>
        <w:t>could</w:t>
      </w:r>
      <w:r w:rsidRPr="00F77FD0">
        <w:rPr>
          <w:vanish/>
        </w:rPr>
        <w:t xml:space="preserve"> </w:t>
      </w:r>
      <w:r w:rsidRPr="00F77FD0">
        <w:rPr>
          <w:noProof/>
          <w:vanish/>
          <w:lang w:val="en-GB"/>
        </w:rPr>
        <w:t>affect</w:t>
      </w:r>
      <w:r w:rsidRPr="00F77FD0">
        <w:rPr>
          <w:vanish/>
        </w:rPr>
        <w:t xml:space="preserve"> </w:t>
      </w:r>
      <w:r w:rsidRPr="00F77FD0">
        <w:rPr>
          <w:noProof/>
          <w:vanish/>
          <w:lang w:val="en-GB"/>
        </w:rPr>
        <w:t>the</w:t>
      </w:r>
      <w:r w:rsidRPr="00F77FD0">
        <w:rPr>
          <w:vanish/>
        </w:rPr>
        <w:t xml:space="preserve"> </w:t>
      </w:r>
      <w:r w:rsidRPr="00F77FD0">
        <w:rPr>
          <w:noProof/>
          <w:vanish/>
          <w:lang w:val="en-GB"/>
        </w:rPr>
        <w:t>number</w:t>
      </w:r>
      <w:r w:rsidRPr="00F77FD0">
        <w:rPr>
          <w:vanish/>
        </w:rPr>
        <w:t xml:space="preserve"> </w:t>
      </w:r>
      <w:r w:rsidRPr="00F77FD0">
        <w:rPr>
          <w:noProof/>
          <w:vanish/>
          <w:lang w:val="en-GB"/>
        </w:rPr>
        <w:t>and</w:t>
      </w:r>
      <w:r w:rsidRPr="00F77FD0">
        <w:rPr>
          <w:vanish/>
        </w:rPr>
        <w:t xml:space="preserve"> </w:t>
      </w:r>
      <w:r w:rsidRPr="00F77FD0">
        <w:rPr>
          <w:noProof/>
          <w:vanish/>
          <w:lang w:val="en-GB"/>
        </w:rPr>
        <w:t>quality</w:t>
      </w:r>
      <w:r w:rsidRPr="00F77FD0">
        <w:rPr>
          <w:vanish/>
        </w:rPr>
        <w:t xml:space="preserve"> </w:t>
      </w:r>
      <w:r w:rsidRPr="00F77FD0">
        <w:rPr>
          <w:noProof/>
          <w:vanish/>
          <w:lang w:val="en-GB"/>
        </w:rPr>
        <w:t>of</w:t>
      </w:r>
      <w:r w:rsidRPr="00F77FD0">
        <w:rPr>
          <w:vanish/>
        </w:rPr>
        <w:t xml:space="preserve"> </w:t>
      </w:r>
      <w:r w:rsidRPr="00F77FD0">
        <w:rPr>
          <w:noProof/>
          <w:vanish/>
          <w:lang w:val="en-GB"/>
        </w:rPr>
        <w:t>bids</w:t>
      </w:r>
      <w:r w:rsidRPr="00F77FD0">
        <w:rPr>
          <w:vanish/>
        </w:rPr>
        <w:t xml:space="preserve"> </w:t>
      </w:r>
      <w:r w:rsidRPr="00F77FD0">
        <w:rPr>
          <w:noProof/>
          <w:vanish/>
          <w:lang w:val="en-GB"/>
        </w:rPr>
        <w:t>likely</w:t>
      </w:r>
      <w:r w:rsidRPr="00F77FD0">
        <w:rPr>
          <w:vanish/>
        </w:rPr>
        <w:t xml:space="preserve"> </w:t>
      </w:r>
      <w:r w:rsidRPr="00F77FD0">
        <w:rPr>
          <w:noProof/>
          <w:vanish/>
          <w:lang w:val="en-GB"/>
        </w:rPr>
        <w:t>to</w:t>
      </w:r>
      <w:r w:rsidRPr="00F77FD0">
        <w:rPr>
          <w:vanish/>
        </w:rPr>
        <w:t xml:space="preserve"> </w:t>
      </w:r>
      <w:r w:rsidRPr="00F77FD0">
        <w:rPr>
          <w:noProof/>
          <w:vanish/>
          <w:lang w:val="en-GB"/>
        </w:rPr>
        <w:t>be</w:t>
      </w:r>
      <w:r w:rsidRPr="00F77FD0">
        <w:rPr>
          <w:vanish/>
        </w:rPr>
        <w:t xml:space="preserve"> </w:t>
      </w:r>
      <w:r w:rsidRPr="00F77FD0">
        <w:rPr>
          <w:noProof/>
          <w:vanish/>
          <w:lang w:val="en-GB"/>
        </w:rPr>
        <w:t>received</w:t>
      </w:r>
      <w:r w:rsidRPr="00F77FD0">
        <w:rPr>
          <w:vanish/>
        </w:rPr>
        <w:t xml:space="preserve"> </w:t>
      </w:r>
      <w:r w:rsidRPr="00F77FD0">
        <w:rPr>
          <w:noProof/>
          <w:vanish/>
          <w:lang w:val="en-GB"/>
        </w:rPr>
        <w:t>if</w:t>
      </w:r>
      <w:r w:rsidRPr="00F77FD0">
        <w:rPr>
          <w:vanish/>
        </w:rPr>
        <w:t xml:space="preserve"> </w:t>
      </w:r>
      <w:r w:rsidRPr="00F77FD0">
        <w:rPr>
          <w:noProof/>
          <w:vanish/>
          <w:lang w:val="en-GB"/>
        </w:rPr>
        <w:t>the</w:t>
      </w:r>
      <w:r w:rsidRPr="00F77FD0">
        <w:rPr>
          <w:vanish/>
        </w:rPr>
        <w:t xml:space="preserve"> </w:t>
      </w:r>
      <w:r w:rsidRPr="00F77FD0">
        <w:rPr>
          <w:noProof/>
          <w:vanish/>
          <w:lang w:val="en-GB"/>
        </w:rPr>
        <w:t>contract</w:t>
      </w:r>
      <w:r w:rsidRPr="00F77FD0">
        <w:rPr>
          <w:vanish/>
        </w:rPr>
        <w:t xml:space="preserve"> </w:t>
      </w:r>
      <w:r w:rsidRPr="00F77FD0">
        <w:rPr>
          <w:noProof/>
          <w:vanish/>
          <w:lang w:val="en-GB"/>
        </w:rPr>
        <w:t>is</w:t>
      </w:r>
      <w:r w:rsidRPr="00F77FD0">
        <w:rPr>
          <w:vanish/>
        </w:rPr>
        <w:t xml:space="preserve"> </w:t>
      </w:r>
      <w:r w:rsidRPr="00F77FD0">
        <w:rPr>
          <w:noProof/>
          <w:vanish/>
          <w:lang w:val="en-GB"/>
        </w:rPr>
        <w:t>the</w:t>
      </w:r>
      <w:r w:rsidRPr="00F77FD0">
        <w:rPr>
          <w:vanish/>
        </w:rPr>
        <w:t xml:space="preserve"> </w:t>
      </w:r>
      <w:r w:rsidRPr="00F77FD0">
        <w:rPr>
          <w:noProof/>
          <w:vanish/>
          <w:lang w:val="en-GB"/>
        </w:rPr>
        <w:t>subject</w:t>
      </w:r>
      <w:r w:rsidRPr="00F77FD0">
        <w:rPr>
          <w:vanish/>
        </w:rPr>
        <w:t xml:space="preserve"> </w:t>
      </w:r>
      <w:r w:rsidRPr="00F77FD0">
        <w:rPr>
          <w:noProof/>
          <w:vanish/>
          <w:lang w:val="en-GB"/>
        </w:rPr>
        <w:t>of</w:t>
      </w:r>
      <w:r w:rsidRPr="00F77FD0">
        <w:rPr>
          <w:vanish/>
        </w:rPr>
        <w:t xml:space="preserve"> </w:t>
      </w:r>
      <w:r w:rsidRPr="00F77FD0">
        <w:rPr>
          <w:noProof/>
          <w:vanish/>
          <w:lang w:val="en-GB"/>
        </w:rPr>
        <w:t>a</w:t>
      </w:r>
      <w:r w:rsidRPr="00F77FD0">
        <w:rPr>
          <w:vanish/>
        </w:rPr>
        <w:t xml:space="preserve"> </w:t>
      </w:r>
      <w:r w:rsidRPr="00F77FD0">
        <w:rPr>
          <w:noProof/>
          <w:vanish/>
          <w:lang w:val="en-GB"/>
        </w:rPr>
        <w:t>competitive</w:t>
      </w:r>
      <w:r w:rsidRPr="00F77FD0">
        <w:rPr>
          <w:vanish/>
        </w:rPr>
        <w:t xml:space="preserve"> </w:t>
      </w:r>
      <w:r w:rsidRPr="00F77FD0">
        <w:rPr>
          <w:noProof/>
          <w:vanish/>
          <w:lang w:val="en-GB"/>
        </w:rPr>
        <w:t>tendering</w:t>
      </w:r>
      <w:r w:rsidRPr="00F77FD0">
        <w:rPr>
          <w:vanish/>
        </w:rPr>
        <w:t xml:space="preserve"> </w:t>
      </w:r>
      <w:r w:rsidRPr="00F77FD0">
        <w:rPr>
          <w:noProof/>
          <w:vanish/>
          <w:lang w:val="en-GB"/>
        </w:rPr>
        <w:t>procedure</w:t>
      </w:r>
      <w:r w:rsidRPr="00F77FD0">
        <w:rPr>
          <w:vanish/>
        </w:rPr>
        <w:t xml:space="preserve">, </w:t>
      </w:r>
      <w:r w:rsidRPr="00F77FD0">
        <w:rPr>
          <w:noProof/>
          <w:vanish/>
          <w:lang w:val="en-GB"/>
        </w:rPr>
        <w:t>or</w:t>
      </w:r>
      <w:r w:rsidRPr="00F77FD0">
        <w:rPr>
          <w:rStyle w:val="tw4winMark"/>
          <w:rFonts w:ascii="Times New Roman" w:hAnsi="Times New Roman" w:cs="Times New Roman"/>
          <w:color w:val="auto"/>
          <w:specVanish w:val="0"/>
        </w:rPr>
        <w:t>&lt;}0{&gt;</w:t>
      </w:r>
      <w:r w:rsidRPr="00F77FD0">
        <w:t>постоји већи број конкурентски</w:t>
      </w:r>
      <w:r w:rsidRPr="00F77FD0">
        <w:rPr>
          <w:lang w:val="sr-Cyrl-RS"/>
        </w:rPr>
        <w:t>х</w:t>
      </w:r>
      <w:r w:rsidRPr="00F77FD0">
        <w:t xml:space="preserve"> </w:t>
      </w:r>
      <w:r w:rsidRPr="00F77FD0">
        <w:rPr>
          <w:lang w:val="sr-Cyrl-RS"/>
        </w:rPr>
        <w:t xml:space="preserve">тенедерских </w:t>
      </w:r>
      <w:r w:rsidRPr="00F77FD0">
        <w:t>поступака које већ спроводи надлежни орган или други надлежни органи, што би могло утицати на број и квалитет понуда које би вероватно биле примљене ако би се на тај уговор примењивао конкурент</w:t>
      </w:r>
      <w:r w:rsidRPr="00F77FD0">
        <w:rPr>
          <w:lang w:val="sr-Cyrl-RS"/>
        </w:rPr>
        <w:t>ски тендерски по</w:t>
      </w:r>
      <w:r w:rsidRPr="00F77FD0">
        <w:t>ступа</w:t>
      </w:r>
      <w:r w:rsidRPr="00F77FD0">
        <w:rPr>
          <w:lang w:val="sr-Cyrl-RS"/>
        </w:rPr>
        <w:t>к</w:t>
      </w:r>
      <w:r w:rsidRPr="00F77FD0">
        <w:t xml:space="preserve"> или</w:t>
      </w:r>
      <w:r w:rsidRPr="00F77FD0">
        <w:rPr>
          <w:rStyle w:val="tw4winMark"/>
          <w:rFonts w:ascii="Times New Roman" w:hAnsi="Times New Roman" w:cs="Times New Roman"/>
          <w:color w:val="auto"/>
          <w:specVanish w:val="0"/>
        </w:rPr>
        <w:t>&lt;0}</w:t>
      </w:r>
    </w:p>
    <w:p w14:paraId="7914707A" w14:textId="77777777" w:rsidR="009E4628" w:rsidRPr="00F77FD0" w:rsidRDefault="009E4628" w:rsidP="009E4628">
      <w:pPr>
        <w:pStyle w:val="ListParagraph"/>
        <w:numPr>
          <w:ilvl w:val="0"/>
          <w:numId w:val="16"/>
        </w:numPr>
        <w:jc w:val="both"/>
      </w:pPr>
      <w:r w:rsidRPr="00F77FD0">
        <w:rPr>
          <w:rStyle w:val="tw4winMark"/>
          <w:rFonts w:ascii="Times New Roman" w:hAnsi="Times New Roman" w:cs="Times New Roman"/>
          <w:color w:val="auto"/>
          <w:specVanish w:val="0"/>
        </w:rPr>
        <w:t>{0&gt;</w:t>
      </w:r>
      <w:r w:rsidRPr="00F77FD0">
        <w:rPr>
          <w:vanish/>
        </w:rPr>
        <w:t xml:space="preserve">— </w:t>
      </w:r>
      <w:r w:rsidRPr="00F77FD0">
        <w:rPr>
          <w:noProof/>
          <w:vanish/>
          <w:lang w:val="en-GB"/>
        </w:rPr>
        <w:t>changes</w:t>
      </w:r>
      <w:r w:rsidRPr="00F77FD0">
        <w:rPr>
          <w:vanish/>
        </w:rPr>
        <w:t xml:space="preserve"> </w:t>
      </w:r>
      <w:r w:rsidRPr="00F77FD0">
        <w:rPr>
          <w:noProof/>
          <w:vanish/>
          <w:lang w:val="en-GB"/>
        </w:rPr>
        <w:t>to</w:t>
      </w:r>
      <w:r w:rsidRPr="00F77FD0">
        <w:rPr>
          <w:vanish/>
        </w:rPr>
        <w:t xml:space="preserve"> </w:t>
      </w:r>
      <w:r w:rsidRPr="00F77FD0">
        <w:rPr>
          <w:noProof/>
          <w:vanish/>
          <w:lang w:val="en-GB"/>
        </w:rPr>
        <w:t>the</w:t>
      </w:r>
      <w:r w:rsidRPr="00F77FD0">
        <w:rPr>
          <w:vanish/>
        </w:rPr>
        <w:t xml:space="preserve"> </w:t>
      </w:r>
      <w:r w:rsidRPr="00F77FD0">
        <w:rPr>
          <w:noProof/>
          <w:vanish/>
          <w:lang w:val="en-GB"/>
        </w:rPr>
        <w:t>scope</w:t>
      </w:r>
      <w:r w:rsidRPr="00F77FD0">
        <w:rPr>
          <w:vanish/>
        </w:rPr>
        <w:t xml:space="preserve"> </w:t>
      </w:r>
      <w:r w:rsidRPr="00F77FD0">
        <w:rPr>
          <w:noProof/>
          <w:vanish/>
          <w:lang w:val="en-GB"/>
        </w:rPr>
        <w:t>of</w:t>
      </w:r>
      <w:r w:rsidRPr="00F77FD0">
        <w:rPr>
          <w:vanish/>
        </w:rPr>
        <w:t xml:space="preserve"> </w:t>
      </w:r>
      <w:r w:rsidRPr="00F77FD0">
        <w:rPr>
          <w:noProof/>
          <w:vanish/>
          <w:lang w:val="en-GB"/>
        </w:rPr>
        <w:t>one</w:t>
      </w:r>
      <w:r w:rsidRPr="00F77FD0">
        <w:rPr>
          <w:vanish/>
        </w:rPr>
        <w:t xml:space="preserve"> </w:t>
      </w:r>
      <w:r w:rsidRPr="00F77FD0">
        <w:rPr>
          <w:noProof/>
          <w:vanish/>
          <w:lang w:val="en-GB"/>
        </w:rPr>
        <w:t>or</w:t>
      </w:r>
      <w:r w:rsidRPr="00F77FD0">
        <w:rPr>
          <w:vanish/>
        </w:rPr>
        <w:t xml:space="preserve"> </w:t>
      </w:r>
      <w:r w:rsidRPr="00F77FD0">
        <w:rPr>
          <w:noProof/>
          <w:vanish/>
          <w:lang w:val="en-GB"/>
        </w:rPr>
        <w:t>more</w:t>
      </w:r>
      <w:r w:rsidRPr="00F77FD0">
        <w:rPr>
          <w:vanish/>
        </w:rPr>
        <w:t xml:space="preserve"> </w:t>
      </w:r>
      <w:r w:rsidRPr="00F77FD0">
        <w:rPr>
          <w:noProof/>
          <w:vanish/>
          <w:lang w:val="en-GB"/>
        </w:rPr>
        <w:t>public</w:t>
      </w:r>
      <w:r w:rsidRPr="00F77FD0">
        <w:rPr>
          <w:vanish/>
        </w:rPr>
        <w:t xml:space="preserve"> </w:t>
      </w:r>
      <w:r w:rsidRPr="00F77FD0">
        <w:rPr>
          <w:noProof/>
          <w:vanish/>
          <w:lang w:val="en-GB"/>
        </w:rPr>
        <w:t>service</w:t>
      </w:r>
      <w:r w:rsidRPr="00F77FD0">
        <w:rPr>
          <w:vanish/>
        </w:rPr>
        <w:t xml:space="preserve"> </w:t>
      </w:r>
      <w:r w:rsidRPr="00F77FD0">
        <w:rPr>
          <w:noProof/>
          <w:vanish/>
          <w:lang w:val="en-GB"/>
        </w:rPr>
        <w:t>contracts</w:t>
      </w:r>
      <w:r w:rsidRPr="00F77FD0">
        <w:rPr>
          <w:vanish/>
        </w:rPr>
        <w:t xml:space="preserve"> </w:t>
      </w:r>
      <w:r w:rsidRPr="00F77FD0">
        <w:rPr>
          <w:noProof/>
          <w:vanish/>
          <w:lang w:val="en-GB"/>
        </w:rPr>
        <w:t>are</w:t>
      </w:r>
      <w:r w:rsidRPr="00F77FD0">
        <w:rPr>
          <w:vanish/>
        </w:rPr>
        <w:t xml:space="preserve"> </w:t>
      </w:r>
      <w:r w:rsidRPr="00F77FD0">
        <w:rPr>
          <w:noProof/>
          <w:vanish/>
          <w:lang w:val="en-GB"/>
        </w:rPr>
        <w:t>required</w:t>
      </w:r>
      <w:r w:rsidRPr="00F77FD0">
        <w:rPr>
          <w:vanish/>
        </w:rPr>
        <w:t xml:space="preserve"> </w:t>
      </w:r>
      <w:r w:rsidRPr="00F77FD0">
        <w:rPr>
          <w:noProof/>
          <w:vanish/>
          <w:lang w:val="en-GB"/>
        </w:rPr>
        <w:t>in</w:t>
      </w:r>
      <w:r w:rsidRPr="00F77FD0">
        <w:rPr>
          <w:vanish/>
        </w:rPr>
        <w:t xml:space="preserve"> </w:t>
      </w:r>
      <w:r w:rsidRPr="00F77FD0">
        <w:rPr>
          <w:noProof/>
          <w:vanish/>
          <w:lang w:val="en-GB"/>
        </w:rPr>
        <w:t>order</w:t>
      </w:r>
      <w:r w:rsidRPr="00F77FD0">
        <w:rPr>
          <w:vanish/>
        </w:rPr>
        <w:t xml:space="preserve"> </w:t>
      </w:r>
      <w:r w:rsidRPr="00F77FD0">
        <w:rPr>
          <w:noProof/>
          <w:vanish/>
          <w:lang w:val="en-GB"/>
        </w:rPr>
        <w:t>to</w:t>
      </w:r>
      <w:r w:rsidRPr="00F77FD0">
        <w:rPr>
          <w:vanish/>
        </w:rPr>
        <w:t xml:space="preserve"> </w:t>
      </w:r>
      <w:r w:rsidRPr="00F77FD0">
        <w:rPr>
          <w:noProof/>
          <w:vanish/>
          <w:lang w:val="en-GB"/>
        </w:rPr>
        <w:t>optimise</w:t>
      </w:r>
      <w:r w:rsidRPr="00F77FD0">
        <w:rPr>
          <w:vanish/>
        </w:rPr>
        <w:t xml:space="preserve"> </w:t>
      </w:r>
      <w:r w:rsidRPr="00F77FD0">
        <w:rPr>
          <w:noProof/>
          <w:vanish/>
          <w:lang w:val="en-GB"/>
        </w:rPr>
        <w:t>the</w:t>
      </w:r>
      <w:r w:rsidRPr="00F77FD0">
        <w:rPr>
          <w:vanish/>
        </w:rPr>
        <w:t xml:space="preserve"> </w:t>
      </w:r>
      <w:r w:rsidRPr="00F77FD0">
        <w:rPr>
          <w:noProof/>
          <w:vanish/>
          <w:lang w:val="en-GB"/>
        </w:rPr>
        <w:t>provision</w:t>
      </w:r>
      <w:r w:rsidRPr="00F77FD0">
        <w:rPr>
          <w:vanish/>
        </w:rPr>
        <w:t xml:space="preserve"> </w:t>
      </w:r>
      <w:r w:rsidRPr="00F77FD0">
        <w:rPr>
          <w:noProof/>
          <w:vanish/>
          <w:lang w:val="en-GB"/>
        </w:rPr>
        <w:t>of</w:t>
      </w:r>
      <w:r w:rsidRPr="00F77FD0">
        <w:rPr>
          <w:vanish/>
        </w:rPr>
        <w:t xml:space="preserve"> </w:t>
      </w:r>
      <w:r w:rsidRPr="00F77FD0">
        <w:rPr>
          <w:noProof/>
          <w:vanish/>
          <w:lang w:val="en-GB"/>
        </w:rPr>
        <w:t>public</w:t>
      </w:r>
      <w:r w:rsidRPr="00F77FD0">
        <w:rPr>
          <w:vanish/>
        </w:rPr>
        <w:t xml:space="preserve"> </w:t>
      </w:r>
      <w:r w:rsidRPr="00F77FD0">
        <w:rPr>
          <w:noProof/>
          <w:vanish/>
          <w:lang w:val="en-GB"/>
        </w:rPr>
        <w:t>services</w:t>
      </w:r>
      <w:r w:rsidRPr="00F77FD0">
        <w:rPr>
          <w:vanish/>
        </w:rPr>
        <w:t>.</w:t>
      </w:r>
      <w:r w:rsidRPr="00F77FD0">
        <w:rPr>
          <w:rStyle w:val="tw4winMark"/>
          <w:rFonts w:ascii="Times New Roman" w:hAnsi="Times New Roman" w:cs="Times New Roman"/>
          <w:color w:val="auto"/>
          <w:specVanish w:val="0"/>
        </w:rPr>
        <w:t>&lt;}0{&gt;</w:t>
      </w:r>
      <w:r w:rsidRPr="00F77FD0">
        <w:t xml:space="preserve">уколико су промене у области примене једног или више уговора о </w:t>
      </w:r>
      <w:r w:rsidRPr="00F77FD0">
        <w:rPr>
          <w:lang w:val="sr-Cyrl-RS"/>
        </w:rPr>
        <w:t>обавези јавног превоза</w:t>
      </w:r>
      <w:r w:rsidRPr="00F77FD0">
        <w:t xml:space="preserve"> неопходне како би се оптимизовало пружање </w:t>
      </w:r>
      <w:r w:rsidRPr="00F77FD0">
        <w:rPr>
          <w:lang w:val="sr-Cyrl-RS"/>
        </w:rPr>
        <w:t>услуга јавног превоза путника</w:t>
      </w:r>
      <w:r w:rsidRPr="00F77FD0">
        <w:t>.</w:t>
      </w:r>
      <w:r w:rsidRPr="00F77FD0">
        <w:rPr>
          <w:rStyle w:val="tw4winMark"/>
          <w:rFonts w:ascii="Times New Roman" w:hAnsi="Times New Roman" w:cs="Times New Roman"/>
          <w:color w:val="auto"/>
          <w:specVanish w:val="0"/>
        </w:rPr>
        <w:t>&lt;0}</w:t>
      </w:r>
    </w:p>
    <w:p w14:paraId="202C0197" w14:textId="77777777" w:rsidR="009E4628" w:rsidRPr="00F77FD0" w:rsidRDefault="009E4628" w:rsidP="00031B14">
      <w:pPr>
        <w:ind w:firstLine="709"/>
        <w:jc w:val="both"/>
        <w:rPr>
          <w:lang w:val="sr-Cyrl-RS"/>
        </w:rPr>
      </w:pPr>
      <w:r w:rsidRPr="00F77FD0">
        <w:rPr>
          <w:rStyle w:val="tw4winMark"/>
          <w:rFonts w:ascii="Times New Roman" w:hAnsi="Times New Roman" w:cs="Times New Roman"/>
          <w:color w:val="auto"/>
          <w:specVanish w:val="0"/>
        </w:rPr>
        <w:t>{0&gt;</w:t>
      </w:r>
      <w:r w:rsidRPr="00F77FD0">
        <w:rPr>
          <w:noProof/>
          <w:vanish/>
          <w:lang w:val="en-GB"/>
        </w:rPr>
        <w:t>The</w:t>
      </w:r>
      <w:r w:rsidRPr="00F77FD0">
        <w:rPr>
          <w:vanish/>
        </w:rPr>
        <w:t xml:space="preserve"> </w:t>
      </w:r>
      <w:r w:rsidRPr="00F77FD0">
        <w:rPr>
          <w:noProof/>
          <w:vanish/>
          <w:lang w:val="en-GB"/>
        </w:rPr>
        <w:t>duration</w:t>
      </w:r>
      <w:r w:rsidRPr="00F77FD0">
        <w:rPr>
          <w:vanish/>
        </w:rPr>
        <w:t xml:space="preserve"> </w:t>
      </w:r>
      <w:r w:rsidRPr="00F77FD0">
        <w:rPr>
          <w:noProof/>
          <w:vanish/>
          <w:lang w:val="en-GB"/>
        </w:rPr>
        <w:t>of</w:t>
      </w:r>
      <w:r w:rsidRPr="00F77FD0">
        <w:rPr>
          <w:vanish/>
        </w:rPr>
        <w:t xml:space="preserve"> </w:t>
      </w:r>
      <w:r w:rsidRPr="00F77FD0">
        <w:rPr>
          <w:noProof/>
          <w:vanish/>
          <w:lang w:val="en-GB"/>
        </w:rPr>
        <w:t>contracts</w:t>
      </w:r>
      <w:r w:rsidRPr="00F77FD0">
        <w:rPr>
          <w:vanish/>
        </w:rPr>
        <w:t xml:space="preserve"> </w:t>
      </w:r>
      <w:r w:rsidRPr="00F77FD0">
        <w:rPr>
          <w:noProof/>
          <w:vanish/>
          <w:lang w:val="en-GB"/>
        </w:rPr>
        <w:t>awarded</w:t>
      </w:r>
      <w:r w:rsidRPr="00F77FD0">
        <w:rPr>
          <w:vanish/>
        </w:rPr>
        <w:t xml:space="preserve"> </w:t>
      </w:r>
      <w:r w:rsidRPr="00F77FD0">
        <w:rPr>
          <w:noProof/>
          <w:vanish/>
          <w:lang w:val="en-GB"/>
        </w:rPr>
        <w:t>pursuant</w:t>
      </w:r>
      <w:r w:rsidRPr="00F77FD0">
        <w:rPr>
          <w:vanish/>
        </w:rPr>
        <w:t xml:space="preserve"> </w:t>
      </w:r>
      <w:r w:rsidRPr="00F77FD0">
        <w:rPr>
          <w:noProof/>
          <w:vanish/>
          <w:lang w:val="en-GB"/>
        </w:rPr>
        <w:t>to</w:t>
      </w:r>
      <w:r w:rsidRPr="00F77FD0">
        <w:rPr>
          <w:vanish/>
        </w:rPr>
        <w:t xml:space="preserve"> </w:t>
      </w:r>
      <w:r w:rsidRPr="00F77FD0">
        <w:rPr>
          <w:noProof/>
          <w:vanish/>
          <w:lang w:val="en-GB"/>
        </w:rPr>
        <w:t>this</w:t>
      </w:r>
      <w:r w:rsidRPr="00F77FD0">
        <w:rPr>
          <w:vanish/>
        </w:rPr>
        <w:t xml:space="preserve"> </w:t>
      </w:r>
      <w:r w:rsidRPr="00F77FD0">
        <w:rPr>
          <w:noProof/>
          <w:vanish/>
          <w:lang w:val="en-GB"/>
        </w:rPr>
        <w:t>paragraph</w:t>
      </w:r>
      <w:r w:rsidRPr="00F77FD0">
        <w:rPr>
          <w:vanish/>
        </w:rPr>
        <w:t xml:space="preserve"> </w:t>
      </w:r>
      <w:r w:rsidRPr="00F77FD0">
        <w:rPr>
          <w:noProof/>
          <w:vanish/>
          <w:lang w:val="en-GB"/>
        </w:rPr>
        <w:t>shall</w:t>
      </w:r>
      <w:r w:rsidRPr="00F77FD0">
        <w:rPr>
          <w:vanish/>
        </w:rPr>
        <w:t xml:space="preserve"> </w:t>
      </w:r>
      <w:r w:rsidRPr="00F77FD0">
        <w:rPr>
          <w:noProof/>
          <w:vanish/>
          <w:lang w:val="en-GB"/>
        </w:rPr>
        <w:t>be</w:t>
      </w:r>
      <w:r w:rsidRPr="00F77FD0">
        <w:rPr>
          <w:vanish/>
        </w:rPr>
        <w:t xml:space="preserve"> </w:t>
      </w:r>
      <w:r w:rsidRPr="00F77FD0">
        <w:rPr>
          <w:noProof/>
          <w:vanish/>
          <w:lang w:val="en-GB"/>
        </w:rPr>
        <w:t>proportionate</w:t>
      </w:r>
      <w:r w:rsidRPr="00F77FD0">
        <w:rPr>
          <w:vanish/>
        </w:rPr>
        <w:t xml:space="preserve"> </w:t>
      </w:r>
      <w:r w:rsidRPr="00F77FD0">
        <w:rPr>
          <w:noProof/>
          <w:vanish/>
          <w:lang w:val="en-GB"/>
        </w:rPr>
        <w:t>to</w:t>
      </w:r>
      <w:r w:rsidRPr="00F77FD0">
        <w:rPr>
          <w:vanish/>
        </w:rPr>
        <w:t xml:space="preserve"> </w:t>
      </w:r>
      <w:r w:rsidRPr="00F77FD0">
        <w:rPr>
          <w:noProof/>
          <w:vanish/>
          <w:lang w:val="en-GB"/>
        </w:rPr>
        <w:t>the</w:t>
      </w:r>
      <w:r w:rsidRPr="00F77FD0">
        <w:rPr>
          <w:vanish/>
        </w:rPr>
        <w:t xml:space="preserve"> </w:t>
      </w:r>
      <w:r w:rsidRPr="00F77FD0">
        <w:rPr>
          <w:noProof/>
          <w:vanish/>
          <w:lang w:val="en-GB"/>
        </w:rPr>
        <w:t>exceptional</w:t>
      </w:r>
      <w:r w:rsidRPr="00F77FD0">
        <w:rPr>
          <w:vanish/>
        </w:rPr>
        <w:t xml:space="preserve"> </w:t>
      </w:r>
      <w:r w:rsidRPr="00F77FD0">
        <w:rPr>
          <w:noProof/>
          <w:vanish/>
          <w:lang w:val="en-GB"/>
        </w:rPr>
        <w:t>circumstance</w:t>
      </w:r>
      <w:r w:rsidRPr="00F77FD0">
        <w:rPr>
          <w:vanish/>
        </w:rPr>
        <w:t xml:space="preserve"> </w:t>
      </w:r>
      <w:r w:rsidRPr="00F77FD0">
        <w:rPr>
          <w:noProof/>
          <w:vanish/>
          <w:lang w:val="en-GB"/>
        </w:rPr>
        <w:t>concerned</w:t>
      </w:r>
      <w:r w:rsidRPr="00F77FD0">
        <w:rPr>
          <w:vanish/>
        </w:rPr>
        <w:t xml:space="preserve"> </w:t>
      </w:r>
      <w:r w:rsidRPr="00F77FD0">
        <w:rPr>
          <w:noProof/>
          <w:vanish/>
          <w:lang w:val="en-GB"/>
        </w:rPr>
        <w:t>and</w:t>
      </w:r>
      <w:r w:rsidRPr="00F77FD0">
        <w:rPr>
          <w:vanish/>
        </w:rPr>
        <w:t xml:space="preserve"> </w:t>
      </w:r>
      <w:r w:rsidRPr="00F77FD0">
        <w:rPr>
          <w:noProof/>
          <w:vanish/>
          <w:lang w:val="en-GB"/>
        </w:rPr>
        <w:t>in</w:t>
      </w:r>
      <w:r w:rsidRPr="00F77FD0">
        <w:rPr>
          <w:vanish/>
        </w:rPr>
        <w:t xml:space="preserve"> </w:t>
      </w:r>
      <w:r w:rsidRPr="00F77FD0">
        <w:rPr>
          <w:noProof/>
          <w:vanish/>
          <w:lang w:val="en-GB"/>
        </w:rPr>
        <w:t>any</w:t>
      </w:r>
      <w:r w:rsidRPr="00F77FD0">
        <w:rPr>
          <w:vanish/>
        </w:rPr>
        <w:t xml:space="preserve"> </w:t>
      </w:r>
      <w:r w:rsidRPr="00F77FD0">
        <w:rPr>
          <w:noProof/>
          <w:vanish/>
          <w:lang w:val="en-GB"/>
        </w:rPr>
        <w:t>case</w:t>
      </w:r>
      <w:r w:rsidRPr="00F77FD0">
        <w:rPr>
          <w:vanish/>
        </w:rPr>
        <w:t xml:space="preserve"> </w:t>
      </w:r>
      <w:r w:rsidRPr="00F77FD0">
        <w:rPr>
          <w:noProof/>
          <w:vanish/>
          <w:lang w:val="en-GB"/>
        </w:rPr>
        <w:t>shall</w:t>
      </w:r>
      <w:r w:rsidRPr="00F77FD0">
        <w:rPr>
          <w:vanish/>
        </w:rPr>
        <w:t xml:space="preserve"> </w:t>
      </w:r>
      <w:r w:rsidRPr="00F77FD0">
        <w:rPr>
          <w:noProof/>
          <w:vanish/>
          <w:lang w:val="en-GB"/>
        </w:rPr>
        <w:t>not</w:t>
      </w:r>
      <w:r w:rsidRPr="00F77FD0">
        <w:rPr>
          <w:vanish/>
        </w:rPr>
        <w:t xml:space="preserve"> </w:t>
      </w:r>
      <w:r w:rsidRPr="00F77FD0">
        <w:rPr>
          <w:noProof/>
          <w:vanish/>
          <w:lang w:val="en-GB"/>
        </w:rPr>
        <w:t>exceed</w:t>
      </w:r>
      <w:r w:rsidRPr="00F77FD0">
        <w:rPr>
          <w:vanish/>
        </w:rPr>
        <w:t xml:space="preserve"> 5 </w:t>
      </w:r>
      <w:r w:rsidRPr="00F77FD0">
        <w:rPr>
          <w:noProof/>
          <w:vanish/>
          <w:lang w:val="en-GB"/>
        </w:rPr>
        <w:t>years</w:t>
      </w:r>
      <w:r w:rsidRPr="00F77FD0">
        <w:rPr>
          <w:vanish/>
        </w:rPr>
        <w:t>.</w:t>
      </w:r>
      <w:r w:rsidRPr="00F77FD0">
        <w:rPr>
          <w:rStyle w:val="tw4winMark"/>
          <w:rFonts w:ascii="Times New Roman" w:hAnsi="Times New Roman" w:cs="Times New Roman"/>
          <w:color w:val="auto"/>
          <w:specVanish w:val="0"/>
        </w:rPr>
        <w:t>&lt;}0{&gt;</w:t>
      </w:r>
      <w:r w:rsidRPr="00F77FD0">
        <w:t>Трајање уговора додељених у складу са овим ставом сразмерно је одговарајућим изузетним околностима и у сваком случају не могу трајати дуже од 5 година.</w:t>
      </w:r>
      <w:r w:rsidRPr="00F77FD0">
        <w:rPr>
          <w:lang w:val="sr-Cyrl-RS"/>
        </w:rPr>
        <w:t xml:space="preserve"> </w:t>
      </w:r>
      <w:r w:rsidRPr="00F77FD0">
        <w:rPr>
          <w:rStyle w:val="tw4winMark"/>
          <w:rFonts w:ascii="Times New Roman" w:hAnsi="Times New Roman" w:cs="Times New Roman"/>
          <w:color w:val="auto"/>
          <w:specVanish w:val="0"/>
        </w:rPr>
        <w:t>&lt;0}{0&gt;</w:t>
      </w:r>
      <w:r w:rsidRPr="00F77FD0">
        <w:rPr>
          <w:noProof/>
          <w:vanish/>
          <w:lang w:val="en-GB"/>
        </w:rPr>
        <w:t>The</w:t>
      </w:r>
      <w:r w:rsidRPr="00F77FD0">
        <w:rPr>
          <w:vanish/>
        </w:rPr>
        <w:t xml:space="preserve"> </w:t>
      </w:r>
      <w:r w:rsidRPr="00F77FD0">
        <w:rPr>
          <w:noProof/>
          <w:vanish/>
          <w:lang w:val="en-GB"/>
        </w:rPr>
        <w:t>competent</w:t>
      </w:r>
      <w:r w:rsidRPr="00F77FD0">
        <w:rPr>
          <w:vanish/>
        </w:rPr>
        <w:t xml:space="preserve"> </w:t>
      </w:r>
      <w:r w:rsidRPr="00F77FD0">
        <w:rPr>
          <w:noProof/>
          <w:vanish/>
          <w:lang w:val="en-GB"/>
        </w:rPr>
        <w:t>authority</w:t>
      </w:r>
      <w:r w:rsidRPr="00F77FD0">
        <w:rPr>
          <w:vanish/>
        </w:rPr>
        <w:t xml:space="preserve"> </w:t>
      </w:r>
      <w:r w:rsidRPr="00F77FD0">
        <w:rPr>
          <w:noProof/>
          <w:vanish/>
          <w:lang w:val="en-GB"/>
        </w:rPr>
        <w:t>shall</w:t>
      </w:r>
      <w:r w:rsidRPr="00F77FD0">
        <w:rPr>
          <w:vanish/>
        </w:rPr>
        <w:t xml:space="preserve"> </w:t>
      </w:r>
      <w:r w:rsidRPr="00F77FD0">
        <w:rPr>
          <w:noProof/>
          <w:vanish/>
          <w:lang w:val="en-GB"/>
        </w:rPr>
        <w:t>publish</w:t>
      </w:r>
      <w:r w:rsidRPr="00F77FD0">
        <w:rPr>
          <w:vanish/>
        </w:rPr>
        <w:t xml:space="preserve"> </w:t>
      </w:r>
      <w:r w:rsidRPr="00F77FD0">
        <w:rPr>
          <w:noProof/>
          <w:vanish/>
          <w:lang w:val="en-GB"/>
        </w:rPr>
        <w:t>such</w:t>
      </w:r>
      <w:r w:rsidRPr="00F77FD0">
        <w:rPr>
          <w:vanish/>
        </w:rPr>
        <w:t xml:space="preserve"> </w:t>
      </w:r>
      <w:r w:rsidRPr="00F77FD0">
        <w:rPr>
          <w:noProof/>
          <w:vanish/>
          <w:lang w:val="en-GB"/>
        </w:rPr>
        <w:t>contracts</w:t>
      </w:r>
      <w:r w:rsidRPr="00F77FD0">
        <w:rPr>
          <w:vanish/>
        </w:rPr>
        <w:t>.</w:t>
      </w:r>
      <w:r w:rsidRPr="00F77FD0">
        <w:rPr>
          <w:rStyle w:val="tw4winMark"/>
          <w:rFonts w:ascii="Times New Roman" w:hAnsi="Times New Roman" w:cs="Times New Roman"/>
          <w:color w:val="auto"/>
          <w:specVanish w:val="0"/>
        </w:rPr>
        <w:t>&lt;}0{&gt;</w:t>
      </w:r>
      <w:r w:rsidRPr="00F77FD0">
        <w:t xml:space="preserve">Надлежни орган </w:t>
      </w:r>
      <w:r w:rsidRPr="00F77FD0">
        <w:rPr>
          <w:lang w:val="sr-Cyrl-RS"/>
        </w:rPr>
        <w:t>дужан је да објави</w:t>
      </w:r>
      <w:r w:rsidRPr="00F77FD0">
        <w:t xml:space="preserve"> уговоре уз</w:t>
      </w:r>
      <w:r w:rsidRPr="00F77FD0">
        <w:rPr>
          <w:rStyle w:val="tw4winMark"/>
          <w:rFonts w:ascii="Times New Roman" w:hAnsi="Times New Roman" w:cs="Times New Roman"/>
          <w:color w:val="auto"/>
          <w:specVanish w:val="0"/>
        </w:rPr>
        <w:t>&lt;0}</w:t>
      </w:r>
      <w:r w:rsidRPr="00F77FD0">
        <w:t xml:space="preserve"> </w:t>
      </w:r>
      <w:r w:rsidRPr="00F77FD0">
        <w:rPr>
          <w:rStyle w:val="tw4winMark"/>
          <w:rFonts w:ascii="Times New Roman" w:hAnsi="Times New Roman" w:cs="Times New Roman"/>
          <w:color w:val="auto"/>
          <w:specVanish w:val="0"/>
        </w:rPr>
        <w:t>{0&gt;</w:t>
      </w:r>
      <w:r w:rsidRPr="00F77FD0">
        <w:rPr>
          <w:noProof/>
          <w:vanish/>
          <w:lang w:val="en-GB"/>
        </w:rPr>
        <w:t>In</w:t>
      </w:r>
      <w:r w:rsidRPr="00F77FD0">
        <w:rPr>
          <w:vanish/>
        </w:rPr>
        <w:t xml:space="preserve"> </w:t>
      </w:r>
      <w:r w:rsidRPr="00F77FD0">
        <w:rPr>
          <w:noProof/>
          <w:vanish/>
          <w:lang w:val="en-GB"/>
        </w:rPr>
        <w:t>doing</w:t>
      </w:r>
      <w:r w:rsidRPr="00F77FD0">
        <w:rPr>
          <w:vanish/>
        </w:rPr>
        <w:t xml:space="preserve"> </w:t>
      </w:r>
      <w:r w:rsidRPr="00F77FD0">
        <w:rPr>
          <w:noProof/>
          <w:vanish/>
          <w:lang w:val="en-GB"/>
        </w:rPr>
        <w:t>so</w:t>
      </w:r>
      <w:r w:rsidRPr="00F77FD0">
        <w:rPr>
          <w:vanish/>
        </w:rPr>
        <w:t xml:space="preserve">, </w:t>
      </w:r>
      <w:r w:rsidRPr="00F77FD0">
        <w:rPr>
          <w:noProof/>
          <w:vanish/>
          <w:lang w:val="en-GB"/>
        </w:rPr>
        <w:t>it</w:t>
      </w:r>
      <w:r w:rsidRPr="00F77FD0">
        <w:rPr>
          <w:vanish/>
        </w:rPr>
        <w:t xml:space="preserve"> </w:t>
      </w:r>
      <w:r w:rsidRPr="00F77FD0">
        <w:rPr>
          <w:noProof/>
          <w:vanish/>
          <w:lang w:val="en-GB"/>
        </w:rPr>
        <w:t>shall</w:t>
      </w:r>
      <w:r w:rsidRPr="00F77FD0">
        <w:rPr>
          <w:vanish/>
        </w:rPr>
        <w:t xml:space="preserve"> </w:t>
      </w:r>
      <w:r w:rsidRPr="00F77FD0">
        <w:rPr>
          <w:noProof/>
          <w:vanish/>
          <w:lang w:val="en-GB"/>
        </w:rPr>
        <w:t>take</w:t>
      </w:r>
      <w:r w:rsidRPr="00F77FD0">
        <w:rPr>
          <w:vanish/>
        </w:rPr>
        <w:t xml:space="preserve"> </w:t>
      </w:r>
      <w:r w:rsidRPr="00F77FD0">
        <w:rPr>
          <w:noProof/>
          <w:vanish/>
          <w:lang w:val="en-GB"/>
        </w:rPr>
        <w:t>into</w:t>
      </w:r>
      <w:r w:rsidRPr="00F77FD0">
        <w:rPr>
          <w:vanish/>
        </w:rPr>
        <w:t xml:space="preserve"> </w:t>
      </w:r>
      <w:r w:rsidRPr="00F77FD0">
        <w:rPr>
          <w:noProof/>
          <w:vanish/>
          <w:lang w:val="en-GB"/>
        </w:rPr>
        <w:t>consideration</w:t>
      </w:r>
      <w:r w:rsidRPr="00F77FD0">
        <w:rPr>
          <w:vanish/>
        </w:rPr>
        <w:t xml:space="preserve"> </w:t>
      </w:r>
      <w:r w:rsidRPr="00F77FD0">
        <w:rPr>
          <w:noProof/>
          <w:vanish/>
          <w:lang w:val="en-GB"/>
        </w:rPr>
        <w:t>the</w:t>
      </w:r>
      <w:r w:rsidRPr="00F77FD0">
        <w:rPr>
          <w:vanish/>
        </w:rPr>
        <w:t xml:space="preserve"> </w:t>
      </w:r>
      <w:r w:rsidRPr="00F77FD0">
        <w:rPr>
          <w:noProof/>
          <w:vanish/>
          <w:lang w:val="en-GB"/>
        </w:rPr>
        <w:t>legitimate</w:t>
      </w:r>
      <w:r w:rsidRPr="00F77FD0">
        <w:rPr>
          <w:vanish/>
        </w:rPr>
        <w:t xml:space="preserve"> </w:t>
      </w:r>
      <w:r w:rsidRPr="00F77FD0">
        <w:rPr>
          <w:noProof/>
          <w:vanish/>
          <w:lang w:val="en-GB"/>
        </w:rPr>
        <w:t>protection</w:t>
      </w:r>
      <w:r w:rsidRPr="00F77FD0">
        <w:rPr>
          <w:vanish/>
        </w:rPr>
        <w:t xml:space="preserve"> </w:t>
      </w:r>
      <w:r w:rsidRPr="00F77FD0">
        <w:rPr>
          <w:noProof/>
          <w:vanish/>
          <w:lang w:val="en-GB"/>
        </w:rPr>
        <w:t>of</w:t>
      </w:r>
      <w:r w:rsidRPr="00F77FD0">
        <w:rPr>
          <w:vanish/>
        </w:rPr>
        <w:t xml:space="preserve"> </w:t>
      </w:r>
      <w:r w:rsidRPr="00F77FD0">
        <w:rPr>
          <w:noProof/>
          <w:vanish/>
          <w:lang w:val="en-GB"/>
        </w:rPr>
        <w:t>confidential</w:t>
      </w:r>
      <w:r w:rsidRPr="00F77FD0">
        <w:rPr>
          <w:vanish/>
        </w:rPr>
        <w:t xml:space="preserve"> </w:t>
      </w:r>
      <w:r w:rsidRPr="00F77FD0">
        <w:rPr>
          <w:noProof/>
          <w:vanish/>
          <w:lang w:val="en-GB"/>
        </w:rPr>
        <w:t>business</w:t>
      </w:r>
      <w:r w:rsidRPr="00F77FD0">
        <w:rPr>
          <w:vanish/>
        </w:rPr>
        <w:t xml:space="preserve"> </w:t>
      </w:r>
      <w:r w:rsidRPr="00F77FD0">
        <w:rPr>
          <w:noProof/>
          <w:vanish/>
          <w:lang w:val="en-GB"/>
        </w:rPr>
        <w:t>information</w:t>
      </w:r>
      <w:r w:rsidRPr="00F77FD0">
        <w:rPr>
          <w:vanish/>
        </w:rPr>
        <w:t xml:space="preserve"> </w:t>
      </w:r>
      <w:r w:rsidRPr="00F77FD0">
        <w:rPr>
          <w:noProof/>
          <w:vanish/>
          <w:lang w:val="en-GB"/>
        </w:rPr>
        <w:t>and</w:t>
      </w:r>
      <w:r w:rsidRPr="00F77FD0">
        <w:rPr>
          <w:vanish/>
        </w:rPr>
        <w:t xml:space="preserve"> </w:t>
      </w:r>
      <w:r w:rsidRPr="00F77FD0">
        <w:rPr>
          <w:noProof/>
          <w:vanish/>
          <w:lang w:val="en-GB"/>
        </w:rPr>
        <w:t>commercial</w:t>
      </w:r>
      <w:r w:rsidRPr="00F77FD0">
        <w:rPr>
          <w:vanish/>
        </w:rPr>
        <w:t xml:space="preserve"> </w:t>
      </w:r>
      <w:r w:rsidRPr="00F77FD0">
        <w:rPr>
          <w:noProof/>
          <w:vanish/>
          <w:lang w:val="en-GB"/>
        </w:rPr>
        <w:t>interests</w:t>
      </w:r>
      <w:r w:rsidRPr="00F77FD0">
        <w:rPr>
          <w:vanish/>
        </w:rPr>
        <w:t>.</w:t>
      </w:r>
      <w:r w:rsidRPr="00F77FD0">
        <w:rPr>
          <w:rStyle w:val="tw4winMark"/>
          <w:rFonts w:ascii="Times New Roman" w:hAnsi="Times New Roman" w:cs="Times New Roman"/>
          <w:color w:val="auto"/>
          <w:specVanish w:val="0"/>
        </w:rPr>
        <w:t>&lt;}0{&gt;</w:t>
      </w:r>
      <w:r w:rsidRPr="00F77FD0">
        <w:t>поштовање поверљивости пословних информација и пословних интереса.</w:t>
      </w:r>
      <w:r w:rsidRPr="00F77FD0">
        <w:rPr>
          <w:lang w:val="sr-Cyrl-RS"/>
        </w:rPr>
        <w:t xml:space="preserve"> Приликом закључивања следећег у</w:t>
      </w:r>
      <w:r w:rsidRPr="00F77FD0">
        <w:rPr>
          <w:rStyle w:val="tw4winMark"/>
          <w:rFonts w:ascii="Times New Roman" w:hAnsi="Times New Roman" w:cs="Times New Roman"/>
          <w:color w:val="auto"/>
          <w:lang w:val="sr-Cyrl-RS"/>
          <w:specVanish w:val="0"/>
        </w:rPr>
        <w:t>&lt;0}{0&gt;</w:t>
      </w:r>
      <w:r w:rsidRPr="00F77FD0">
        <w:rPr>
          <w:noProof/>
          <w:vanish/>
          <w:lang w:val="en-GB"/>
        </w:rPr>
        <w:t>The</w:t>
      </w:r>
      <w:r w:rsidRPr="00F77FD0">
        <w:rPr>
          <w:vanish/>
          <w:lang w:val="sr-Cyrl-RS"/>
        </w:rPr>
        <w:t xml:space="preserve"> </w:t>
      </w:r>
      <w:r w:rsidRPr="00F77FD0">
        <w:rPr>
          <w:noProof/>
          <w:vanish/>
          <w:lang w:val="en-GB"/>
        </w:rPr>
        <w:t>subsequent</w:t>
      </w:r>
      <w:r w:rsidRPr="00F77FD0">
        <w:rPr>
          <w:vanish/>
          <w:lang w:val="sr-Cyrl-RS"/>
        </w:rPr>
        <w:t xml:space="preserve"> </w:t>
      </w:r>
      <w:r w:rsidRPr="00F77FD0">
        <w:rPr>
          <w:noProof/>
          <w:vanish/>
          <w:lang w:val="en-GB"/>
        </w:rPr>
        <w:t>contract</w:t>
      </w:r>
      <w:r w:rsidRPr="00F77FD0">
        <w:rPr>
          <w:vanish/>
          <w:lang w:val="sr-Cyrl-RS"/>
        </w:rPr>
        <w:t xml:space="preserve"> </w:t>
      </w:r>
      <w:r w:rsidRPr="00F77FD0">
        <w:rPr>
          <w:noProof/>
          <w:vanish/>
          <w:lang w:val="en-GB"/>
        </w:rPr>
        <w:t>that</w:t>
      </w:r>
      <w:r w:rsidRPr="00F77FD0">
        <w:rPr>
          <w:vanish/>
          <w:lang w:val="sr-Cyrl-RS"/>
        </w:rPr>
        <w:t xml:space="preserve"> </w:t>
      </w:r>
      <w:r w:rsidRPr="00F77FD0">
        <w:rPr>
          <w:noProof/>
          <w:vanish/>
          <w:lang w:val="en-GB"/>
        </w:rPr>
        <w:t>concerns</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same</w:t>
      </w:r>
      <w:r w:rsidRPr="00F77FD0">
        <w:rPr>
          <w:vanish/>
          <w:lang w:val="sr-Cyrl-RS"/>
        </w:rPr>
        <w:t xml:space="preserve"> </w:t>
      </w:r>
      <w:r w:rsidRPr="00F77FD0">
        <w:rPr>
          <w:noProof/>
          <w:vanish/>
          <w:lang w:val="en-GB"/>
        </w:rPr>
        <w:t>public</w:t>
      </w:r>
      <w:r w:rsidRPr="00F77FD0">
        <w:rPr>
          <w:vanish/>
          <w:lang w:val="sr-Cyrl-RS"/>
        </w:rPr>
        <w:t xml:space="preserve"> </w:t>
      </w:r>
      <w:r w:rsidRPr="00F77FD0">
        <w:rPr>
          <w:noProof/>
          <w:vanish/>
          <w:lang w:val="en-GB"/>
        </w:rPr>
        <w:t>service</w:t>
      </w:r>
      <w:r w:rsidRPr="00F77FD0">
        <w:rPr>
          <w:vanish/>
          <w:lang w:val="sr-Cyrl-RS"/>
        </w:rPr>
        <w:t xml:space="preserve"> </w:t>
      </w:r>
      <w:r w:rsidRPr="00F77FD0">
        <w:rPr>
          <w:noProof/>
          <w:vanish/>
          <w:lang w:val="en-GB"/>
        </w:rPr>
        <w:t>obligations</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not</w:t>
      </w:r>
      <w:r w:rsidRPr="00F77FD0">
        <w:rPr>
          <w:vanish/>
          <w:lang w:val="sr-Cyrl-RS"/>
        </w:rPr>
        <w:t xml:space="preserve"> </w:t>
      </w:r>
      <w:r w:rsidRPr="00F77FD0">
        <w:rPr>
          <w:noProof/>
          <w:vanish/>
          <w:lang w:val="en-GB"/>
        </w:rPr>
        <w:t>be</w:t>
      </w:r>
      <w:r w:rsidRPr="00F77FD0">
        <w:rPr>
          <w:vanish/>
          <w:lang w:val="sr-Cyrl-RS"/>
        </w:rPr>
        <w:t xml:space="preserve"> </w:t>
      </w:r>
      <w:r w:rsidRPr="00F77FD0">
        <w:rPr>
          <w:noProof/>
          <w:vanish/>
          <w:lang w:val="en-GB"/>
        </w:rPr>
        <w:t>awarded</w:t>
      </w:r>
      <w:r w:rsidRPr="00F77FD0">
        <w:rPr>
          <w:vanish/>
          <w:lang w:val="sr-Cyrl-RS"/>
        </w:rPr>
        <w:t xml:space="preserve"> </w:t>
      </w:r>
      <w:r w:rsidRPr="00F77FD0">
        <w:rPr>
          <w:noProof/>
          <w:vanish/>
          <w:lang w:val="en-GB"/>
        </w:rPr>
        <w:t>on</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basis</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this</w:t>
      </w:r>
      <w:r w:rsidRPr="00F77FD0">
        <w:rPr>
          <w:vanish/>
          <w:lang w:val="sr-Cyrl-RS"/>
        </w:rPr>
        <w:t xml:space="preserve"> </w:t>
      </w:r>
      <w:r w:rsidRPr="00F77FD0">
        <w:rPr>
          <w:noProof/>
          <w:vanish/>
          <w:lang w:val="en-GB"/>
        </w:rPr>
        <w:t>provision</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говора који се односи на исте услуге обавезе јавног превоза не примењују се одредбе овог става.</w:t>
      </w:r>
    </w:p>
    <w:p w14:paraId="3817A8DB" w14:textId="2E914E15" w:rsidR="009E4628" w:rsidRPr="00F77FD0" w:rsidRDefault="009E4628" w:rsidP="004A018F">
      <w:pPr>
        <w:ind w:firstLine="709"/>
        <w:jc w:val="both"/>
        <w:rPr>
          <w:lang w:val="sr-Cyrl-RS"/>
        </w:rPr>
      </w:pPr>
      <w:r w:rsidRPr="00F77FD0">
        <w:rPr>
          <w:lang w:val="sr-Cyrl-RS"/>
        </w:rPr>
        <w:t xml:space="preserve">У складу са ставом </w:t>
      </w:r>
      <w:r w:rsidR="00031B14" w:rsidRPr="00F77FD0">
        <w:rPr>
          <w:lang w:val="sr-Cyrl-RS"/>
        </w:rPr>
        <w:t>3</w:t>
      </w:r>
      <w:r w:rsidRPr="00F77FD0">
        <w:rPr>
          <w:lang w:val="sr-Cyrl-RS"/>
        </w:rPr>
        <w:t xml:space="preserve">. овог члана надлежни орган може донети одлуку </w:t>
      </w:r>
      <w:r w:rsidRPr="00F77FD0">
        <w:rPr>
          <w:rStyle w:val="tw4winMark"/>
          <w:rFonts w:ascii="Times New Roman" w:hAnsi="Times New Roman" w:cs="Times New Roman"/>
          <w:color w:val="auto"/>
          <w:lang w:val="sr-Cyrl-RS"/>
          <w:specVanish w:val="0"/>
        </w:rPr>
        <w:t>{0&gt;</w:t>
      </w:r>
      <w:r w:rsidRPr="00F77FD0">
        <w:rPr>
          <w:noProof/>
          <w:vanish/>
          <w:lang w:val="en-GB"/>
        </w:rPr>
        <w:t>Competent</w:t>
      </w:r>
      <w:r w:rsidRPr="00F77FD0">
        <w:rPr>
          <w:vanish/>
          <w:lang w:val="sr-Cyrl-RS"/>
        </w:rPr>
        <w:t xml:space="preserve"> </w:t>
      </w:r>
      <w:r w:rsidRPr="00F77FD0">
        <w:rPr>
          <w:noProof/>
          <w:vanish/>
          <w:lang w:val="en-GB"/>
        </w:rPr>
        <w:t>authorities</w:t>
      </w:r>
      <w:r w:rsidRPr="00F77FD0">
        <w:rPr>
          <w:vanish/>
          <w:lang w:val="sr-Cyrl-RS"/>
        </w:rPr>
        <w:t xml:space="preserve"> </w:t>
      </w:r>
      <w:r w:rsidRPr="00F77FD0">
        <w:rPr>
          <w:noProof/>
          <w:vanish/>
          <w:lang w:val="en-GB"/>
        </w:rPr>
        <w:t>may</w:t>
      </w:r>
      <w:r w:rsidRPr="00F77FD0">
        <w:rPr>
          <w:vanish/>
          <w:lang w:val="sr-Cyrl-RS"/>
        </w:rPr>
        <w:t xml:space="preserve"> </w:t>
      </w:r>
      <w:r w:rsidRPr="00F77FD0">
        <w:rPr>
          <w:noProof/>
          <w:vanish/>
          <w:lang w:val="en-GB"/>
        </w:rPr>
        <w:t>make</w:t>
      </w:r>
      <w:r w:rsidRPr="00F77FD0">
        <w:rPr>
          <w:vanish/>
          <w:lang w:val="sr-Cyrl-RS"/>
        </w:rPr>
        <w:t xml:space="preserve"> </w:t>
      </w:r>
      <w:r w:rsidRPr="00F77FD0">
        <w:rPr>
          <w:noProof/>
          <w:vanish/>
          <w:lang w:val="en-GB"/>
        </w:rPr>
        <w:t>public</w:t>
      </w:r>
      <w:r w:rsidRPr="00F77FD0">
        <w:rPr>
          <w:vanish/>
          <w:lang w:val="sr-Cyrl-RS"/>
        </w:rPr>
        <w:t xml:space="preserve"> </w:t>
      </w:r>
      <w:r w:rsidRPr="00F77FD0">
        <w:rPr>
          <w:noProof/>
          <w:vanish/>
          <w:lang w:val="en-GB"/>
        </w:rPr>
        <w:t>their</w:t>
      </w:r>
      <w:r w:rsidRPr="00F77FD0">
        <w:rPr>
          <w:vanish/>
          <w:lang w:val="sr-Cyrl-RS"/>
        </w:rPr>
        <w:t xml:space="preserve"> </w:t>
      </w:r>
      <w:r w:rsidRPr="00F77FD0">
        <w:rPr>
          <w:noProof/>
          <w:vanish/>
          <w:lang w:val="en-GB"/>
        </w:rPr>
        <w:t>intentions</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award</w:t>
      </w:r>
      <w:r w:rsidRPr="00F77FD0">
        <w:rPr>
          <w:vanish/>
          <w:lang w:val="sr-Cyrl-RS"/>
        </w:rPr>
        <w:t xml:space="preserve"> </w:t>
      </w:r>
      <w:r w:rsidRPr="00F77FD0">
        <w:rPr>
          <w:noProof/>
          <w:vanish/>
          <w:lang w:val="en-GB"/>
        </w:rPr>
        <w:t>a</w:t>
      </w:r>
      <w:r w:rsidRPr="00F77FD0">
        <w:rPr>
          <w:vanish/>
          <w:lang w:val="sr-Cyrl-RS"/>
        </w:rPr>
        <w:t xml:space="preserve"> </w:t>
      </w:r>
      <w:r w:rsidRPr="00F77FD0">
        <w:rPr>
          <w:noProof/>
          <w:vanish/>
          <w:lang w:val="en-GB"/>
        </w:rPr>
        <w:t>public</w:t>
      </w:r>
      <w:r w:rsidRPr="00F77FD0">
        <w:rPr>
          <w:vanish/>
          <w:lang w:val="sr-Cyrl-RS"/>
        </w:rPr>
        <w:t xml:space="preserve"> </w:t>
      </w:r>
      <w:r w:rsidRPr="00F77FD0">
        <w:rPr>
          <w:noProof/>
          <w:vanish/>
          <w:lang w:val="en-GB"/>
        </w:rPr>
        <w:t>service</w:t>
      </w:r>
      <w:r w:rsidRPr="00F77FD0">
        <w:rPr>
          <w:vanish/>
          <w:lang w:val="sr-Cyrl-RS"/>
        </w:rPr>
        <w:t xml:space="preserve"> </w:t>
      </w:r>
      <w:r w:rsidRPr="00F77FD0">
        <w:rPr>
          <w:noProof/>
          <w:vanish/>
          <w:lang w:val="en-GB"/>
        </w:rPr>
        <w:t>contract</w:t>
      </w:r>
      <w:r w:rsidRPr="00F77FD0">
        <w:rPr>
          <w:vanish/>
          <w:lang w:val="sr-Cyrl-RS"/>
        </w:rPr>
        <w:t xml:space="preserve"> </w:t>
      </w:r>
      <w:r w:rsidRPr="00F77FD0">
        <w:rPr>
          <w:noProof/>
          <w:vanish/>
          <w:lang w:val="en-GB"/>
        </w:rPr>
        <w:t>for</w:t>
      </w:r>
      <w:r w:rsidRPr="00F77FD0">
        <w:rPr>
          <w:vanish/>
          <w:lang w:val="sr-Cyrl-RS"/>
        </w:rPr>
        <w:t xml:space="preserve"> </w:t>
      </w:r>
      <w:r w:rsidRPr="00F77FD0">
        <w:rPr>
          <w:noProof/>
          <w:vanish/>
          <w:lang w:val="en-GB"/>
        </w:rPr>
        <w:t>public</w:t>
      </w:r>
      <w:r w:rsidRPr="00F77FD0">
        <w:rPr>
          <w:vanish/>
          <w:lang w:val="sr-Cyrl-RS"/>
        </w:rPr>
        <w:t xml:space="preserve"> </w:t>
      </w:r>
      <w:r w:rsidRPr="00F77FD0">
        <w:rPr>
          <w:noProof/>
          <w:vanish/>
          <w:lang w:val="en-GB"/>
        </w:rPr>
        <w:t>passenger</w:t>
      </w:r>
      <w:r w:rsidRPr="00F77FD0">
        <w:rPr>
          <w:vanish/>
          <w:lang w:val="sr-Cyrl-RS"/>
        </w:rPr>
        <w:t xml:space="preserve"> </w:t>
      </w:r>
      <w:r w:rsidRPr="00F77FD0">
        <w:rPr>
          <w:noProof/>
          <w:vanish/>
          <w:lang w:val="en-GB"/>
        </w:rPr>
        <w:t>transport</w:t>
      </w:r>
      <w:r w:rsidRPr="00F77FD0">
        <w:rPr>
          <w:vanish/>
          <w:lang w:val="sr-Cyrl-RS"/>
        </w:rPr>
        <w:t xml:space="preserve"> </w:t>
      </w:r>
      <w:r w:rsidRPr="00F77FD0">
        <w:rPr>
          <w:noProof/>
          <w:vanish/>
          <w:lang w:val="en-GB"/>
        </w:rPr>
        <w:t>services</w:t>
      </w:r>
      <w:r w:rsidRPr="00F77FD0">
        <w:rPr>
          <w:vanish/>
          <w:lang w:val="sr-Cyrl-RS"/>
        </w:rPr>
        <w:t xml:space="preserve"> </w:t>
      </w:r>
      <w:r w:rsidRPr="00F77FD0">
        <w:rPr>
          <w:noProof/>
          <w:vanish/>
          <w:lang w:val="en-GB"/>
        </w:rPr>
        <w:t>by</w:t>
      </w:r>
      <w:r w:rsidRPr="00F77FD0">
        <w:rPr>
          <w:vanish/>
          <w:lang w:val="sr-Cyrl-RS"/>
        </w:rPr>
        <w:t xml:space="preserve"> </w:t>
      </w:r>
      <w:r w:rsidRPr="00F77FD0">
        <w:rPr>
          <w:noProof/>
          <w:vanish/>
          <w:lang w:val="en-GB"/>
        </w:rPr>
        <w:t>rail</w:t>
      </w:r>
      <w:r w:rsidRPr="00F77FD0">
        <w:rPr>
          <w:vanish/>
          <w:lang w:val="sr-Cyrl-RS"/>
        </w:rPr>
        <w:t xml:space="preserve"> </w:t>
      </w:r>
      <w:r w:rsidRPr="00F77FD0">
        <w:rPr>
          <w:noProof/>
          <w:vanish/>
          <w:lang w:val="en-GB"/>
        </w:rPr>
        <w:t>by</w:t>
      </w:r>
      <w:r w:rsidRPr="00F77FD0">
        <w:rPr>
          <w:vanish/>
          <w:lang w:val="sr-Cyrl-RS"/>
        </w:rPr>
        <w:t xml:space="preserve"> </w:t>
      </w:r>
      <w:r w:rsidRPr="00F77FD0">
        <w:rPr>
          <w:noProof/>
          <w:vanish/>
          <w:lang w:val="en-GB"/>
        </w:rPr>
        <w:t>publishing</w:t>
      </w:r>
      <w:r w:rsidRPr="00F77FD0">
        <w:rPr>
          <w:vanish/>
          <w:lang w:val="sr-Cyrl-RS"/>
        </w:rPr>
        <w:t xml:space="preserve"> </w:t>
      </w:r>
      <w:r w:rsidRPr="00F77FD0">
        <w:rPr>
          <w:noProof/>
          <w:vanish/>
          <w:lang w:val="en-GB"/>
        </w:rPr>
        <w:t>an</w:t>
      </w:r>
      <w:r w:rsidRPr="00F77FD0">
        <w:rPr>
          <w:vanish/>
          <w:lang w:val="sr-Cyrl-RS"/>
        </w:rPr>
        <w:t xml:space="preserve"> </w:t>
      </w:r>
      <w:r w:rsidRPr="00F77FD0">
        <w:rPr>
          <w:noProof/>
          <w:vanish/>
          <w:lang w:val="en-GB"/>
        </w:rPr>
        <w:t>information</w:t>
      </w:r>
      <w:r w:rsidRPr="00F77FD0">
        <w:rPr>
          <w:vanish/>
          <w:lang w:val="sr-Cyrl-RS"/>
        </w:rPr>
        <w:t xml:space="preserve"> </w:t>
      </w:r>
      <w:r w:rsidRPr="00F77FD0">
        <w:rPr>
          <w:noProof/>
          <w:vanish/>
          <w:lang w:val="en-GB"/>
        </w:rPr>
        <w:t>notice</w:t>
      </w:r>
      <w:r w:rsidRPr="00F77FD0">
        <w:rPr>
          <w:vanish/>
          <w:lang w:val="sr-Cyrl-RS"/>
        </w:rPr>
        <w:t xml:space="preserve"> </w:t>
      </w:r>
      <w:r w:rsidRPr="00F77FD0">
        <w:rPr>
          <w:noProof/>
          <w:vanish/>
          <w:lang w:val="en-GB"/>
        </w:rPr>
        <w:t>in</w:t>
      </w:r>
      <w:r w:rsidRPr="00F77FD0">
        <w:rPr>
          <w:vanish/>
          <w:lang w:val="sr-Cyrl-RS"/>
        </w:rPr>
        <w:t xml:space="preserve"> </w:t>
      </w:r>
      <w:r w:rsidRPr="00F77FD0">
        <w:rPr>
          <w:noProof/>
          <w:vanish/>
          <w:lang w:val="en-GB"/>
        </w:rPr>
        <w:t>the</w:t>
      </w:r>
      <w:r w:rsidRPr="00F77FD0">
        <w:rPr>
          <w:vanish/>
          <w:lang w:val="sr-Cyrl-RS"/>
        </w:rPr>
        <w:t xml:space="preserve"> </w:t>
      </w:r>
      <w:r w:rsidRPr="00F77FD0">
        <w:rPr>
          <w:rStyle w:val="italic"/>
          <w:noProof/>
          <w:vanish/>
          <w:lang w:val="en-GB"/>
        </w:rPr>
        <w:t>Official</w:t>
      </w:r>
      <w:r w:rsidRPr="00F77FD0">
        <w:rPr>
          <w:rStyle w:val="italic"/>
          <w:vanish/>
          <w:lang w:val="sr-Cyrl-RS"/>
        </w:rPr>
        <w:t xml:space="preserve"> </w:t>
      </w:r>
      <w:r w:rsidRPr="00F77FD0">
        <w:rPr>
          <w:rStyle w:val="italic"/>
          <w:noProof/>
          <w:vanish/>
          <w:lang w:val="en-GB"/>
        </w:rPr>
        <w:t>Journal</w:t>
      </w:r>
      <w:r w:rsidRPr="00F77FD0">
        <w:rPr>
          <w:rStyle w:val="italic"/>
          <w:vanish/>
          <w:lang w:val="sr-Cyrl-RS"/>
        </w:rPr>
        <w:t xml:space="preserve"> </w:t>
      </w:r>
      <w:r w:rsidRPr="00F77FD0">
        <w:rPr>
          <w:rStyle w:val="italic"/>
          <w:noProof/>
          <w:vanish/>
          <w:lang w:val="en-GB"/>
        </w:rPr>
        <w:t>of</w:t>
      </w:r>
      <w:r w:rsidRPr="00F77FD0">
        <w:rPr>
          <w:rStyle w:val="italic"/>
          <w:vanish/>
          <w:lang w:val="sr-Cyrl-RS"/>
        </w:rPr>
        <w:t xml:space="preserve"> </w:t>
      </w:r>
      <w:r w:rsidRPr="00F77FD0">
        <w:rPr>
          <w:rStyle w:val="italic"/>
          <w:noProof/>
          <w:vanish/>
          <w:lang w:val="en-GB"/>
        </w:rPr>
        <w:t>the</w:t>
      </w:r>
      <w:r w:rsidRPr="00F77FD0">
        <w:rPr>
          <w:rStyle w:val="italic"/>
          <w:vanish/>
          <w:lang w:val="sr-Cyrl-RS"/>
        </w:rPr>
        <w:t xml:space="preserve"> </w:t>
      </w:r>
      <w:r w:rsidRPr="00F77FD0">
        <w:rPr>
          <w:rStyle w:val="italic"/>
          <w:noProof/>
          <w:vanish/>
          <w:lang w:val="en-GB"/>
        </w:rPr>
        <w:t>European</w:t>
      </w:r>
      <w:r w:rsidRPr="00F77FD0">
        <w:rPr>
          <w:rStyle w:val="italic"/>
          <w:vanish/>
          <w:lang w:val="sr-Cyrl-RS"/>
        </w:rPr>
        <w:t xml:space="preserve"> </w:t>
      </w:r>
      <w:r w:rsidRPr="00F77FD0">
        <w:rPr>
          <w:rStyle w:val="italic"/>
          <w:noProof/>
          <w:vanish/>
          <w:lang w:val="en-GB"/>
        </w:rPr>
        <w:t>Union</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да објави обавештење о намери покретња конкурентског тендерског поступка на својој интернет страници.</w:t>
      </w:r>
      <w:r w:rsidRPr="00F77FD0">
        <w:rPr>
          <w:rStyle w:val="tw4winMark"/>
          <w:rFonts w:ascii="Times New Roman" w:hAnsi="Times New Roman" w:cs="Times New Roman"/>
          <w:color w:val="auto"/>
          <w:lang w:val="sr-Cyrl-RS"/>
          <w:specVanish w:val="0"/>
        </w:rPr>
        <w:t>&lt;0}</w:t>
      </w:r>
      <w:r w:rsidRPr="00F77FD0">
        <w:rPr>
          <w:lang w:val="sr-Cyrl-RS"/>
        </w:rPr>
        <w:t xml:space="preserve"> </w:t>
      </w:r>
      <w:r w:rsidRPr="00F77FD0">
        <w:rPr>
          <w:rStyle w:val="tw4winMark"/>
          <w:rFonts w:ascii="Times New Roman" w:hAnsi="Times New Roman" w:cs="Times New Roman"/>
          <w:color w:val="auto"/>
          <w:lang w:val="sr-Cyrl-RS"/>
          <w:specVanish w:val="0"/>
        </w:rPr>
        <w:t>{0&gt;</w:t>
      </w:r>
      <w:r w:rsidRPr="00F77FD0">
        <w:rPr>
          <w:noProof/>
          <w:vanish/>
          <w:lang w:val="en-GB"/>
        </w:rPr>
        <w:t>That</w:t>
      </w:r>
      <w:r w:rsidRPr="00F77FD0">
        <w:rPr>
          <w:vanish/>
          <w:lang w:val="sr-Cyrl-RS"/>
        </w:rPr>
        <w:t xml:space="preserve"> </w:t>
      </w:r>
      <w:r w:rsidRPr="00F77FD0">
        <w:rPr>
          <w:noProof/>
          <w:vanish/>
          <w:lang w:val="en-GB"/>
        </w:rPr>
        <w:t>information</w:t>
      </w:r>
      <w:r w:rsidRPr="00F77FD0">
        <w:rPr>
          <w:vanish/>
          <w:lang w:val="sr-Cyrl-RS"/>
        </w:rPr>
        <w:t xml:space="preserve"> </w:t>
      </w:r>
      <w:r w:rsidRPr="00F77FD0">
        <w:rPr>
          <w:noProof/>
          <w:vanish/>
          <w:lang w:val="en-GB"/>
        </w:rPr>
        <w:t>notice</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contain</w:t>
      </w:r>
      <w:r w:rsidRPr="00F77FD0">
        <w:rPr>
          <w:vanish/>
          <w:lang w:val="sr-Cyrl-RS"/>
        </w:rPr>
        <w:t xml:space="preserve"> </w:t>
      </w:r>
      <w:r w:rsidRPr="00F77FD0">
        <w:rPr>
          <w:noProof/>
          <w:vanish/>
          <w:lang w:val="en-GB"/>
        </w:rPr>
        <w:t>a</w:t>
      </w:r>
      <w:r w:rsidRPr="00F77FD0">
        <w:rPr>
          <w:vanish/>
          <w:lang w:val="sr-Cyrl-RS"/>
        </w:rPr>
        <w:t xml:space="preserve"> </w:t>
      </w:r>
      <w:r w:rsidRPr="00F77FD0">
        <w:rPr>
          <w:noProof/>
          <w:vanish/>
          <w:lang w:val="en-GB"/>
        </w:rPr>
        <w:t>detailed</w:t>
      </w:r>
      <w:r w:rsidRPr="00F77FD0">
        <w:rPr>
          <w:vanish/>
          <w:lang w:val="sr-Cyrl-RS"/>
        </w:rPr>
        <w:t xml:space="preserve"> </w:t>
      </w:r>
      <w:r w:rsidRPr="00F77FD0">
        <w:rPr>
          <w:noProof/>
          <w:vanish/>
          <w:lang w:val="en-GB"/>
        </w:rPr>
        <w:t>description</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services</w:t>
      </w:r>
      <w:r w:rsidRPr="00F77FD0">
        <w:rPr>
          <w:vanish/>
          <w:lang w:val="sr-Cyrl-RS"/>
        </w:rPr>
        <w:t xml:space="preserve"> </w:t>
      </w:r>
      <w:r w:rsidRPr="00F77FD0">
        <w:rPr>
          <w:noProof/>
          <w:vanish/>
          <w:lang w:val="en-GB"/>
        </w:rPr>
        <w:t>that</w:t>
      </w:r>
      <w:r w:rsidRPr="00F77FD0">
        <w:rPr>
          <w:vanish/>
          <w:lang w:val="sr-Cyrl-RS"/>
        </w:rPr>
        <w:t xml:space="preserve"> </w:t>
      </w:r>
      <w:r w:rsidRPr="00F77FD0">
        <w:rPr>
          <w:noProof/>
          <w:vanish/>
          <w:lang w:val="en-GB"/>
        </w:rPr>
        <w:t>are</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subject</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contract</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be</w:t>
      </w:r>
      <w:r w:rsidRPr="00F77FD0">
        <w:rPr>
          <w:vanish/>
          <w:lang w:val="sr-Cyrl-RS"/>
        </w:rPr>
        <w:t xml:space="preserve"> </w:t>
      </w:r>
      <w:r w:rsidRPr="00F77FD0">
        <w:rPr>
          <w:noProof/>
          <w:vanish/>
          <w:lang w:val="en-GB"/>
        </w:rPr>
        <w:t>awarded</w:t>
      </w:r>
      <w:r w:rsidRPr="00F77FD0">
        <w:rPr>
          <w:vanish/>
          <w:lang w:val="sr-Cyrl-RS"/>
        </w:rPr>
        <w:t xml:space="preserve">, </w:t>
      </w:r>
      <w:r w:rsidRPr="00F77FD0">
        <w:rPr>
          <w:noProof/>
          <w:vanish/>
          <w:lang w:val="en-GB"/>
        </w:rPr>
        <w:t>as</w:t>
      </w:r>
      <w:r w:rsidRPr="00F77FD0">
        <w:rPr>
          <w:vanish/>
          <w:lang w:val="sr-Cyrl-RS"/>
        </w:rPr>
        <w:t xml:space="preserve"> </w:t>
      </w:r>
      <w:r w:rsidRPr="00F77FD0">
        <w:rPr>
          <w:noProof/>
          <w:vanish/>
          <w:lang w:val="en-GB"/>
        </w:rPr>
        <w:t>well</w:t>
      </w:r>
      <w:r w:rsidRPr="00F77FD0">
        <w:rPr>
          <w:vanish/>
          <w:lang w:val="sr-Cyrl-RS"/>
        </w:rPr>
        <w:t xml:space="preserve"> </w:t>
      </w:r>
      <w:r w:rsidRPr="00F77FD0">
        <w:rPr>
          <w:noProof/>
          <w:vanish/>
          <w:lang w:val="en-GB"/>
        </w:rPr>
        <w:t>as</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type</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duration</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contract</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Обавештење садржи детаљан опис услуга које су предмет уговора који се додељује, као и врсту и трајање уговора. Оператори јавног превоза путника</w:t>
      </w:r>
      <w:r w:rsidRPr="00F77FD0">
        <w:rPr>
          <w:rStyle w:val="tw4winMark"/>
          <w:rFonts w:ascii="Times New Roman" w:hAnsi="Times New Roman" w:cs="Times New Roman"/>
          <w:color w:val="auto"/>
          <w:lang w:val="sr-Cyrl-RS"/>
          <w:specVanish w:val="0"/>
        </w:rPr>
        <w:t>&lt;0}{0&gt;</w:t>
      </w:r>
      <w:r w:rsidRPr="00F77FD0">
        <w:rPr>
          <w:noProof/>
          <w:vanish/>
          <w:lang w:val="en-GB"/>
        </w:rPr>
        <w:t>Operators</w:t>
      </w:r>
      <w:r w:rsidRPr="00F77FD0">
        <w:rPr>
          <w:vanish/>
          <w:lang w:val="sr-Cyrl-RS"/>
        </w:rPr>
        <w:t xml:space="preserve"> </w:t>
      </w:r>
      <w:r w:rsidRPr="00F77FD0">
        <w:rPr>
          <w:noProof/>
          <w:vanish/>
          <w:lang w:val="en-GB"/>
        </w:rPr>
        <w:t>may</w:t>
      </w:r>
      <w:r w:rsidRPr="00F77FD0">
        <w:rPr>
          <w:vanish/>
          <w:lang w:val="sr-Cyrl-RS"/>
        </w:rPr>
        <w:t xml:space="preserve"> </w:t>
      </w:r>
      <w:r w:rsidRPr="00F77FD0">
        <w:rPr>
          <w:noProof/>
          <w:vanish/>
          <w:lang w:val="en-GB"/>
        </w:rPr>
        <w:t>express</w:t>
      </w:r>
      <w:r w:rsidRPr="00F77FD0">
        <w:rPr>
          <w:vanish/>
          <w:lang w:val="sr-Cyrl-RS"/>
        </w:rPr>
        <w:t xml:space="preserve"> </w:t>
      </w:r>
      <w:r w:rsidRPr="00F77FD0">
        <w:rPr>
          <w:noProof/>
          <w:vanish/>
          <w:lang w:val="en-GB"/>
        </w:rPr>
        <w:t>their</w:t>
      </w:r>
      <w:r w:rsidRPr="00F77FD0">
        <w:rPr>
          <w:vanish/>
          <w:lang w:val="sr-Cyrl-RS"/>
        </w:rPr>
        <w:t xml:space="preserve"> </w:t>
      </w:r>
      <w:r w:rsidRPr="00F77FD0">
        <w:rPr>
          <w:noProof/>
          <w:vanish/>
          <w:lang w:val="en-GB"/>
        </w:rPr>
        <w:t>interest</w:t>
      </w:r>
      <w:r w:rsidRPr="00F77FD0">
        <w:rPr>
          <w:vanish/>
          <w:lang w:val="sr-Cyrl-RS"/>
        </w:rPr>
        <w:t xml:space="preserve"> </w:t>
      </w:r>
      <w:r w:rsidRPr="00F77FD0">
        <w:rPr>
          <w:noProof/>
          <w:vanish/>
          <w:lang w:val="en-GB"/>
        </w:rPr>
        <w:t>within</w:t>
      </w:r>
      <w:r w:rsidRPr="00F77FD0">
        <w:rPr>
          <w:vanish/>
          <w:lang w:val="sr-Cyrl-RS"/>
        </w:rPr>
        <w:t xml:space="preserve"> </w:t>
      </w:r>
      <w:r w:rsidRPr="00F77FD0">
        <w:rPr>
          <w:noProof/>
          <w:vanish/>
          <w:lang w:val="en-GB"/>
        </w:rPr>
        <w:t>a</w:t>
      </w:r>
      <w:r w:rsidRPr="00F77FD0">
        <w:rPr>
          <w:vanish/>
          <w:lang w:val="sr-Cyrl-RS"/>
        </w:rPr>
        <w:t xml:space="preserve"> </w:t>
      </w:r>
      <w:r w:rsidRPr="00F77FD0">
        <w:rPr>
          <w:noProof/>
          <w:vanish/>
          <w:lang w:val="en-GB"/>
        </w:rPr>
        <w:t>period</w:t>
      </w:r>
      <w:r w:rsidRPr="00F77FD0">
        <w:rPr>
          <w:vanish/>
          <w:lang w:val="sr-Cyrl-RS"/>
        </w:rPr>
        <w:t xml:space="preserve"> </w:t>
      </w:r>
      <w:r w:rsidRPr="00F77FD0">
        <w:rPr>
          <w:noProof/>
          <w:vanish/>
          <w:lang w:val="en-GB"/>
        </w:rPr>
        <w:t>fixed</w:t>
      </w:r>
      <w:r w:rsidRPr="00F77FD0">
        <w:rPr>
          <w:vanish/>
          <w:lang w:val="sr-Cyrl-RS"/>
        </w:rPr>
        <w:t xml:space="preserve"> </w:t>
      </w:r>
      <w:r w:rsidRPr="00F77FD0">
        <w:rPr>
          <w:noProof/>
          <w:vanish/>
          <w:lang w:val="en-GB"/>
        </w:rPr>
        <w:t>by</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competent</w:t>
      </w:r>
      <w:r w:rsidRPr="00F77FD0">
        <w:rPr>
          <w:vanish/>
          <w:lang w:val="sr-Cyrl-RS"/>
        </w:rPr>
        <w:t xml:space="preserve"> </w:t>
      </w:r>
      <w:r w:rsidRPr="00F77FD0">
        <w:rPr>
          <w:noProof/>
          <w:vanish/>
          <w:lang w:val="en-GB"/>
        </w:rPr>
        <w:t>authority</w:t>
      </w:r>
      <w:r w:rsidRPr="00F77FD0">
        <w:rPr>
          <w:vanish/>
          <w:lang w:val="sr-Cyrl-RS"/>
        </w:rPr>
        <w:t xml:space="preserve"> </w:t>
      </w:r>
      <w:r w:rsidRPr="00F77FD0">
        <w:rPr>
          <w:noProof/>
          <w:vanish/>
          <w:lang w:val="en-GB"/>
        </w:rPr>
        <w:t>which</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not</w:t>
      </w:r>
      <w:r w:rsidRPr="00F77FD0">
        <w:rPr>
          <w:vanish/>
          <w:lang w:val="sr-Cyrl-RS"/>
        </w:rPr>
        <w:t xml:space="preserve"> </w:t>
      </w:r>
      <w:r w:rsidRPr="00F77FD0">
        <w:rPr>
          <w:noProof/>
          <w:vanish/>
          <w:lang w:val="en-GB"/>
        </w:rPr>
        <w:t>be</w:t>
      </w:r>
      <w:r w:rsidRPr="00F77FD0">
        <w:rPr>
          <w:vanish/>
          <w:lang w:val="sr-Cyrl-RS"/>
        </w:rPr>
        <w:t xml:space="preserve"> </w:t>
      </w:r>
      <w:r w:rsidRPr="00F77FD0">
        <w:rPr>
          <w:noProof/>
          <w:vanish/>
          <w:lang w:val="en-GB"/>
        </w:rPr>
        <w:t>less</w:t>
      </w:r>
      <w:r w:rsidRPr="00F77FD0">
        <w:rPr>
          <w:vanish/>
          <w:lang w:val="sr-Cyrl-RS"/>
        </w:rPr>
        <w:t xml:space="preserve"> </w:t>
      </w:r>
      <w:r w:rsidRPr="00F77FD0">
        <w:rPr>
          <w:noProof/>
          <w:vanish/>
          <w:lang w:val="en-GB"/>
        </w:rPr>
        <w:t>than</w:t>
      </w:r>
      <w:r w:rsidRPr="00F77FD0">
        <w:rPr>
          <w:vanish/>
          <w:lang w:val="sr-Cyrl-RS"/>
        </w:rPr>
        <w:t xml:space="preserve"> 60 </w:t>
      </w:r>
      <w:r w:rsidRPr="00F77FD0">
        <w:rPr>
          <w:noProof/>
          <w:vanish/>
          <w:lang w:val="en-GB"/>
        </w:rPr>
        <w:t>days</w:t>
      </w:r>
      <w:r w:rsidRPr="00F77FD0">
        <w:rPr>
          <w:vanish/>
          <w:lang w:val="sr-Cyrl-RS"/>
        </w:rPr>
        <w:t xml:space="preserve"> </w:t>
      </w:r>
      <w:r w:rsidRPr="00F77FD0">
        <w:rPr>
          <w:noProof/>
          <w:vanish/>
          <w:lang w:val="en-GB"/>
        </w:rPr>
        <w:t>following</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publication</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information</w:t>
      </w:r>
      <w:r w:rsidRPr="00F77FD0">
        <w:rPr>
          <w:vanish/>
          <w:lang w:val="sr-Cyrl-RS"/>
        </w:rPr>
        <w:t xml:space="preserve"> </w:t>
      </w:r>
      <w:r w:rsidRPr="00F77FD0">
        <w:rPr>
          <w:noProof/>
          <w:vanish/>
          <w:lang w:val="en-GB"/>
        </w:rPr>
        <w:t>notice</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 xml:space="preserve"> могу исказати свој интерес у року који је одредио надлежни орган који не сме бити краћи од 60 дана од дана објављивања обавештења. </w:t>
      </w:r>
    </w:p>
    <w:p w14:paraId="7EB5AEC0" w14:textId="3134EE53" w:rsidR="009E4628" w:rsidRPr="00F77FD0" w:rsidRDefault="009E4628" w:rsidP="00031B14">
      <w:pPr>
        <w:ind w:firstLine="284"/>
        <w:jc w:val="both"/>
        <w:rPr>
          <w:lang w:val="sr-Cyrl-RS"/>
        </w:rPr>
      </w:pPr>
      <w:r w:rsidRPr="00F77FD0">
        <w:rPr>
          <w:rStyle w:val="tw4winMark"/>
          <w:rFonts w:ascii="Times New Roman" w:hAnsi="Times New Roman" w:cs="Times New Roman"/>
          <w:color w:val="auto"/>
          <w:lang w:val="sr-Cyrl-RS"/>
          <w:specVanish w:val="0"/>
        </w:rPr>
        <w:t>&lt;0}{0&gt;</w:t>
      </w:r>
      <w:r w:rsidRPr="00F77FD0">
        <w:rPr>
          <w:noProof/>
          <w:vanish/>
          <w:lang w:val="en-GB"/>
        </w:rPr>
        <w:t>If</w:t>
      </w:r>
      <w:r w:rsidRPr="00F77FD0">
        <w:rPr>
          <w:vanish/>
          <w:lang w:val="sr-Cyrl-RS"/>
        </w:rPr>
        <w:t xml:space="preserve"> </w:t>
      </w:r>
      <w:r w:rsidRPr="00F77FD0">
        <w:rPr>
          <w:noProof/>
          <w:vanish/>
          <w:lang w:val="en-GB"/>
        </w:rPr>
        <w:t>after</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expiration</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that</w:t>
      </w:r>
      <w:r w:rsidRPr="00F77FD0">
        <w:rPr>
          <w:vanish/>
          <w:lang w:val="sr-Cyrl-RS"/>
        </w:rPr>
        <w:t xml:space="preserve"> </w:t>
      </w:r>
      <w:r w:rsidRPr="00F77FD0">
        <w:rPr>
          <w:noProof/>
          <w:vanish/>
          <w:lang w:val="en-GB"/>
        </w:rPr>
        <w:t>period</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rStyle w:val="tw4winMark"/>
          <w:rFonts w:ascii="Times New Roman" w:hAnsi="Times New Roman" w:cs="Times New Roman"/>
          <w:color w:val="auto"/>
          <w:specVanish w:val="0"/>
        </w:rPr>
        <w:t>Uko</w:t>
      </w:r>
      <w:r w:rsidRPr="00F77FD0">
        <w:rPr>
          <w:lang w:val="sr-Cyrl-RS"/>
        </w:rPr>
        <w:t>Уколико након истека рока</w:t>
      </w:r>
      <w:r w:rsidR="00031B14" w:rsidRPr="00F77FD0">
        <w:rPr>
          <w:lang w:val="sr-Cyrl-RS"/>
        </w:rPr>
        <w:t xml:space="preserve"> из става 4</w:t>
      </w:r>
      <w:r w:rsidRPr="00F77FD0">
        <w:rPr>
          <w:lang w:val="sr-Cyrl-RS"/>
        </w:rPr>
        <w:t>. овог члана</w:t>
      </w:r>
      <w:r w:rsidRPr="00F77FD0">
        <w:rPr>
          <w:lang w:val="sr-Latn-RS"/>
        </w:rPr>
        <w:t>:</w:t>
      </w:r>
      <w:r w:rsidRPr="00F77FD0">
        <w:rPr>
          <w:lang w:val="sr-Cyrl-RS"/>
        </w:rPr>
        <w:t xml:space="preserve"> </w:t>
      </w:r>
    </w:p>
    <w:p w14:paraId="1AFDE9BF" w14:textId="77777777" w:rsidR="009E4628" w:rsidRPr="00F77FD0" w:rsidRDefault="009E4628" w:rsidP="00031B14">
      <w:pPr>
        <w:ind w:firstLine="284"/>
        <w:jc w:val="both"/>
        <w:rPr>
          <w:lang w:val="sr-Cyrl-RS"/>
        </w:rPr>
      </w:pPr>
      <w:r w:rsidRPr="00F77FD0">
        <w:rPr>
          <w:rStyle w:val="tw4winMark"/>
          <w:rFonts w:ascii="Times New Roman" w:hAnsi="Times New Roman" w:cs="Times New Roman"/>
          <w:color w:val="auto"/>
          <w:lang w:val="sr-Cyrl-RS"/>
          <w:specVanish w:val="0"/>
        </w:rPr>
        <w:t>&lt;0}</w:t>
      </w:r>
      <w:r w:rsidRPr="00F77FD0">
        <w:rPr>
          <w:lang w:val="sr-Cyrl-RS"/>
        </w:rPr>
        <w:t xml:space="preserve">1) само један оператор изрази заинтересованост за учешће у поступку доделе уговора о обавези јавног превоза; </w:t>
      </w:r>
      <w:r w:rsidRPr="00F77FD0">
        <w:rPr>
          <w:rStyle w:val="tw4winMark"/>
          <w:rFonts w:ascii="Times New Roman" w:hAnsi="Times New Roman" w:cs="Times New Roman"/>
          <w:color w:val="auto"/>
          <w:lang w:val="sr-Cyrl-RS"/>
          <w:specVanish w:val="0"/>
        </w:rPr>
        <w:t>&lt;0}</w:t>
      </w:r>
      <w:r w:rsidRPr="00F77FD0">
        <w:rPr>
          <w:lang w:val="sr-Cyrl-RS"/>
        </w:rPr>
        <w:t xml:space="preserve"> </w:t>
      </w:r>
    </w:p>
    <w:p w14:paraId="19FD10BE" w14:textId="77777777" w:rsidR="009E4628" w:rsidRPr="00F77FD0" w:rsidRDefault="009E4628" w:rsidP="00031B14">
      <w:pPr>
        <w:ind w:firstLine="284"/>
        <w:jc w:val="both"/>
        <w:rPr>
          <w:lang w:val="sr-Cyrl-RS"/>
        </w:rPr>
      </w:pPr>
      <w:r w:rsidRPr="00F77FD0">
        <w:rPr>
          <w:lang w:val="sr-Cyrl-RS"/>
        </w:rPr>
        <w:t>2) докаже да је способан да пружа транспортну услугу у складу са обавезама утврђеним уговором о обавези јавног превоза;</w:t>
      </w:r>
    </w:p>
    <w:p w14:paraId="1C780006" w14:textId="77777777" w:rsidR="009E4628" w:rsidRPr="00F77FD0" w:rsidRDefault="009E4628" w:rsidP="00031B14">
      <w:pPr>
        <w:ind w:firstLine="284"/>
        <w:jc w:val="both"/>
        <w:rPr>
          <w:lang w:val="sr-Cyrl-RS"/>
        </w:rPr>
      </w:pPr>
      <w:r w:rsidRPr="00F77FD0">
        <w:rPr>
          <w:lang w:val="sr-Cyrl-RS"/>
        </w:rPr>
        <w:t xml:space="preserve">3) да </w:t>
      </w:r>
      <w:r w:rsidRPr="00F77FD0">
        <w:rPr>
          <w:rStyle w:val="tw4winMark"/>
          <w:rFonts w:ascii="Times New Roman" w:hAnsi="Times New Roman" w:cs="Times New Roman"/>
          <w:color w:val="auto"/>
          <w:lang w:val="sr-Cyrl-RS"/>
          <w:specVanish w:val="0"/>
        </w:rPr>
        <w:t xml:space="preserve"> {0&gt;</w:t>
      </w:r>
      <w:r w:rsidRPr="00F77FD0">
        <w:rPr>
          <w:vanish/>
          <w:lang w:val="sr-Cyrl-RS"/>
        </w:rPr>
        <w:t>(</w:t>
      </w:r>
      <w:r w:rsidRPr="00F77FD0">
        <w:rPr>
          <w:noProof/>
          <w:vanish/>
          <w:lang w:val="en-GB"/>
        </w:rPr>
        <w:t>c</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absence</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competition</w:t>
      </w:r>
      <w:r w:rsidRPr="00F77FD0">
        <w:rPr>
          <w:vanish/>
          <w:lang w:val="sr-Cyrl-RS"/>
        </w:rPr>
        <w:t xml:space="preserve"> </w:t>
      </w:r>
      <w:r w:rsidRPr="00F77FD0">
        <w:rPr>
          <w:noProof/>
          <w:vanish/>
          <w:lang w:val="en-GB"/>
        </w:rPr>
        <w:t>is</w:t>
      </w:r>
      <w:r w:rsidRPr="00F77FD0">
        <w:rPr>
          <w:vanish/>
          <w:lang w:val="sr-Cyrl-RS"/>
        </w:rPr>
        <w:t xml:space="preserve"> </w:t>
      </w:r>
      <w:r w:rsidRPr="00F77FD0">
        <w:rPr>
          <w:noProof/>
          <w:vanish/>
          <w:lang w:val="en-GB"/>
        </w:rPr>
        <w:t>not</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result</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an</w:t>
      </w:r>
      <w:r w:rsidRPr="00F77FD0">
        <w:rPr>
          <w:vanish/>
          <w:lang w:val="sr-Cyrl-RS"/>
        </w:rPr>
        <w:t xml:space="preserve"> </w:t>
      </w:r>
      <w:r w:rsidRPr="00F77FD0">
        <w:rPr>
          <w:noProof/>
          <w:vanish/>
          <w:lang w:val="en-GB"/>
        </w:rPr>
        <w:t>artificial</w:t>
      </w:r>
      <w:r w:rsidRPr="00F77FD0">
        <w:rPr>
          <w:vanish/>
          <w:lang w:val="sr-Cyrl-RS"/>
        </w:rPr>
        <w:t xml:space="preserve"> </w:t>
      </w:r>
      <w:r w:rsidRPr="00F77FD0">
        <w:rPr>
          <w:noProof/>
          <w:vanish/>
          <w:lang w:val="en-GB"/>
        </w:rPr>
        <w:t>narrowing</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parameters</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procurement</w:t>
      </w:r>
      <w:r w:rsidRPr="00F77FD0">
        <w:rPr>
          <w:vanish/>
          <w:lang w:val="sr-Cyrl-RS"/>
        </w:rPr>
        <w:t xml:space="preserve">; </w:t>
      </w:r>
      <w:r w:rsidRPr="00F77FD0">
        <w:rPr>
          <w:noProof/>
          <w:vanish/>
          <w:lang w:val="en-GB"/>
        </w:rPr>
        <w:t>and</w:t>
      </w:r>
      <w:r w:rsidRPr="00F77FD0">
        <w:rPr>
          <w:rStyle w:val="tw4winMark"/>
          <w:rFonts w:ascii="Times New Roman" w:hAnsi="Times New Roman" w:cs="Times New Roman"/>
          <w:color w:val="auto"/>
          <w:lang w:val="sr-Cyrl-RS"/>
          <w:specVanish w:val="0"/>
        </w:rPr>
        <w:t>&lt;}0{&gt;</w:t>
      </w:r>
      <w:r w:rsidRPr="00F77FD0">
        <w:rPr>
          <w:lang w:val="sr-Cyrl-RS"/>
        </w:rPr>
        <w:t>недостатак конкуренције није последица неоправданог сужавања критеријума конкурентског тендерског поступка;</w:t>
      </w:r>
      <w:r w:rsidRPr="00F77FD0">
        <w:rPr>
          <w:rStyle w:val="tw4winMark"/>
          <w:rFonts w:ascii="Times New Roman" w:hAnsi="Times New Roman" w:cs="Times New Roman"/>
          <w:color w:val="auto"/>
          <w:lang w:val="sr-Cyrl-RS"/>
          <w:specVanish w:val="0"/>
        </w:rPr>
        <w:t>&lt;0}</w:t>
      </w:r>
    </w:p>
    <w:p w14:paraId="42A5A618" w14:textId="77777777" w:rsidR="009E4628" w:rsidRPr="00F77FD0" w:rsidRDefault="009E4628" w:rsidP="00031B14">
      <w:pPr>
        <w:ind w:firstLine="284"/>
        <w:jc w:val="both"/>
        <w:rPr>
          <w:lang w:val="sr-Cyrl-RS"/>
        </w:rPr>
      </w:pPr>
      <w:r w:rsidRPr="00F77FD0">
        <w:rPr>
          <w:lang w:val="sr-Cyrl-RS"/>
        </w:rPr>
        <w:t xml:space="preserve">4) не постоји прихватљива алтернатива, </w:t>
      </w:r>
    </w:p>
    <w:p w14:paraId="67E1BE3C" w14:textId="0FF2546F" w:rsidR="009E4628" w:rsidRPr="00F77FD0" w:rsidRDefault="009E4628" w:rsidP="00031B14">
      <w:pPr>
        <w:jc w:val="both"/>
        <w:rPr>
          <w:lang w:val="sr-Cyrl-RS"/>
        </w:rPr>
      </w:pPr>
      <w:r w:rsidRPr="00F77FD0">
        <w:rPr>
          <w:rStyle w:val="tw4winMark"/>
          <w:rFonts w:ascii="Times New Roman" w:hAnsi="Times New Roman" w:cs="Times New Roman"/>
          <w:color w:val="auto"/>
          <w:lang w:val="sr-Cyrl-RS"/>
          <w:specVanish w:val="0"/>
        </w:rPr>
        <w:t>{0&gt;</w:t>
      </w:r>
      <w:r w:rsidRPr="00F77FD0">
        <w:rPr>
          <w:vanish/>
          <w:lang w:val="sr-Cyrl-RS"/>
        </w:rPr>
        <w:t>(</w:t>
      </w:r>
      <w:r w:rsidRPr="00F77FD0">
        <w:rPr>
          <w:noProof/>
          <w:vanish/>
          <w:lang w:val="en-GB"/>
        </w:rPr>
        <w:t>d</w:t>
      </w:r>
      <w:r w:rsidRPr="00F77FD0">
        <w:rPr>
          <w:vanish/>
          <w:lang w:val="sr-Cyrl-RS"/>
        </w:rPr>
        <w:t xml:space="preserve">) </w:t>
      </w:r>
      <w:r w:rsidRPr="00F77FD0">
        <w:rPr>
          <w:noProof/>
          <w:vanish/>
          <w:lang w:val="en-GB"/>
        </w:rPr>
        <w:t>no</w:t>
      </w:r>
      <w:r w:rsidRPr="00F77FD0">
        <w:rPr>
          <w:vanish/>
          <w:lang w:val="sr-Cyrl-RS"/>
        </w:rPr>
        <w:t xml:space="preserve"> </w:t>
      </w:r>
      <w:r w:rsidRPr="00F77FD0">
        <w:rPr>
          <w:noProof/>
          <w:vanish/>
          <w:lang w:val="en-GB"/>
        </w:rPr>
        <w:t>reasonable</w:t>
      </w:r>
      <w:r w:rsidRPr="00F77FD0">
        <w:rPr>
          <w:vanish/>
          <w:lang w:val="sr-Cyrl-RS"/>
        </w:rPr>
        <w:t xml:space="preserve"> </w:t>
      </w:r>
      <w:r w:rsidRPr="00F77FD0">
        <w:rPr>
          <w:noProof/>
          <w:vanish/>
          <w:lang w:val="en-GB"/>
        </w:rPr>
        <w:t>alternative</w:t>
      </w:r>
      <w:r w:rsidRPr="00F77FD0">
        <w:rPr>
          <w:vanish/>
          <w:lang w:val="sr-Cyrl-RS"/>
        </w:rPr>
        <w:t xml:space="preserve"> </w:t>
      </w:r>
      <w:r w:rsidRPr="00F77FD0">
        <w:rPr>
          <w:noProof/>
          <w:vanish/>
          <w:lang w:val="en-GB"/>
        </w:rPr>
        <w:t>exists</w:t>
      </w:r>
      <w:r w:rsidRPr="00F77FD0">
        <w:rPr>
          <w:vanish/>
          <w:lang w:val="sr-Cyrl-RS"/>
        </w:rPr>
        <w:t>;</w:t>
      </w:r>
      <w:r w:rsidRPr="00F77FD0">
        <w:rPr>
          <w:rStyle w:val="tw4winMark"/>
          <w:rFonts w:ascii="Times New Roman" w:hAnsi="Times New Roman" w:cs="Times New Roman"/>
          <w:color w:val="auto"/>
          <w:lang w:val="sr-Cyrl-RS"/>
          <w:specVanish w:val="0"/>
        </w:rPr>
        <w:t>&lt;}0{&gt;&lt;0}{0&gt;</w:t>
      </w:r>
      <w:r w:rsidRPr="00F77FD0">
        <w:rPr>
          <w:noProof/>
          <w:vanish/>
          <w:lang w:val="en-GB"/>
        </w:rPr>
        <w:t>the</w:t>
      </w:r>
      <w:r w:rsidRPr="00F77FD0">
        <w:rPr>
          <w:vanish/>
          <w:lang w:val="sr-Cyrl-RS"/>
        </w:rPr>
        <w:t xml:space="preserve"> </w:t>
      </w:r>
      <w:r w:rsidRPr="00F77FD0">
        <w:rPr>
          <w:noProof/>
          <w:vanish/>
          <w:lang w:val="en-GB"/>
        </w:rPr>
        <w:t>competent</w:t>
      </w:r>
      <w:r w:rsidRPr="00F77FD0">
        <w:rPr>
          <w:vanish/>
          <w:lang w:val="sr-Cyrl-RS"/>
        </w:rPr>
        <w:t xml:space="preserve"> </w:t>
      </w:r>
      <w:r w:rsidRPr="00F77FD0">
        <w:rPr>
          <w:noProof/>
          <w:vanish/>
          <w:lang w:val="en-GB"/>
        </w:rPr>
        <w:t>authorities</w:t>
      </w:r>
      <w:r w:rsidRPr="00F77FD0">
        <w:rPr>
          <w:vanish/>
          <w:lang w:val="sr-Cyrl-RS"/>
        </w:rPr>
        <w:t xml:space="preserve"> </w:t>
      </w:r>
      <w:r w:rsidRPr="00F77FD0">
        <w:rPr>
          <w:noProof/>
          <w:vanish/>
          <w:lang w:val="en-GB"/>
        </w:rPr>
        <w:t>may</w:t>
      </w:r>
      <w:r w:rsidRPr="00F77FD0">
        <w:rPr>
          <w:vanish/>
          <w:lang w:val="sr-Cyrl-RS"/>
        </w:rPr>
        <w:t xml:space="preserve"> </w:t>
      </w:r>
      <w:r w:rsidRPr="00F77FD0">
        <w:rPr>
          <w:noProof/>
          <w:vanish/>
          <w:lang w:val="en-GB"/>
        </w:rPr>
        <w:t>start</w:t>
      </w:r>
      <w:r w:rsidRPr="00F77FD0">
        <w:rPr>
          <w:vanish/>
          <w:lang w:val="sr-Cyrl-RS"/>
        </w:rPr>
        <w:t xml:space="preserve"> </w:t>
      </w:r>
      <w:r w:rsidRPr="00F77FD0">
        <w:rPr>
          <w:noProof/>
          <w:vanish/>
          <w:lang w:val="en-GB"/>
        </w:rPr>
        <w:t>negotiations</w:t>
      </w:r>
      <w:r w:rsidRPr="00F77FD0">
        <w:rPr>
          <w:vanish/>
          <w:lang w:val="sr-Cyrl-RS"/>
        </w:rPr>
        <w:t xml:space="preserve"> </w:t>
      </w:r>
      <w:r w:rsidRPr="00F77FD0">
        <w:rPr>
          <w:noProof/>
          <w:vanish/>
          <w:lang w:val="en-GB"/>
        </w:rPr>
        <w:t>with</w:t>
      </w:r>
      <w:r w:rsidRPr="00F77FD0">
        <w:rPr>
          <w:vanish/>
          <w:lang w:val="sr-Cyrl-RS"/>
        </w:rPr>
        <w:t xml:space="preserve"> </w:t>
      </w:r>
      <w:r w:rsidRPr="00F77FD0">
        <w:rPr>
          <w:noProof/>
          <w:vanish/>
          <w:lang w:val="en-GB"/>
        </w:rPr>
        <w:t>this</w:t>
      </w:r>
      <w:r w:rsidRPr="00F77FD0">
        <w:rPr>
          <w:vanish/>
          <w:lang w:val="sr-Cyrl-RS"/>
        </w:rPr>
        <w:t xml:space="preserve"> </w:t>
      </w:r>
      <w:r w:rsidRPr="00F77FD0">
        <w:rPr>
          <w:noProof/>
          <w:vanish/>
          <w:lang w:val="en-GB"/>
        </w:rPr>
        <w:t>operator</w:t>
      </w:r>
      <w:r w:rsidRPr="00F77FD0">
        <w:rPr>
          <w:vanish/>
          <w:lang w:val="sr-Cyrl-RS"/>
        </w:rPr>
        <w:t xml:space="preserve"> </w:t>
      </w:r>
      <w:r w:rsidRPr="00F77FD0">
        <w:rPr>
          <w:noProof/>
          <w:vanish/>
          <w:lang w:val="en-GB"/>
        </w:rPr>
        <w:t>in</w:t>
      </w:r>
      <w:r w:rsidRPr="00F77FD0">
        <w:rPr>
          <w:vanish/>
          <w:lang w:val="sr-Cyrl-RS"/>
        </w:rPr>
        <w:t xml:space="preserve"> </w:t>
      </w:r>
      <w:r w:rsidRPr="00F77FD0">
        <w:rPr>
          <w:noProof/>
          <w:vanish/>
          <w:lang w:val="en-GB"/>
        </w:rPr>
        <w:t>order</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award</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contract</w:t>
      </w:r>
      <w:r w:rsidRPr="00F77FD0">
        <w:rPr>
          <w:vanish/>
          <w:lang w:val="sr-Cyrl-RS"/>
        </w:rPr>
        <w:t xml:space="preserve"> </w:t>
      </w:r>
      <w:r w:rsidRPr="00F77FD0">
        <w:rPr>
          <w:noProof/>
          <w:vanish/>
          <w:lang w:val="en-GB"/>
        </w:rPr>
        <w:t>without</w:t>
      </w:r>
      <w:r w:rsidRPr="00F77FD0">
        <w:rPr>
          <w:vanish/>
          <w:lang w:val="sr-Cyrl-RS"/>
        </w:rPr>
        <w:t xml:space="preserve"> </w:t>
      </w:r>
      <w:r w:rsidRPr="00F77FD0">
        <w:rPr>
          <w:noProof/>
          <w:vanish/>
          <w:lang w:val="en-GB"/>
        </w:rPr>
        <w:t>further</w:t>
      </w:r>
      <w:r w:rsidRPr="00F77FD0">
        <w:rPr>
          <w:vanish/>
          <w:lang w:val="sr-Cyrl-RS"/>
        </w:rPr>
        <w:t xml:space="preserve"> </w:t>
      </w:r>
      <w:r w:rsidRPr="00F77FD0">
        <w:rPr>
          <w:noProof/>
          <w:vanish/>
          <w:lang w:val="en-GB"/>
        </w:rPr>
        <w:t>publication</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an</w:t>
      </w:r>
      <w:r w:rsidRPr="00F77FD0">
        <w:rPr>
          <w:vanish/>
          <w:lang w:val="sr-Cyrl-RS"/>
        </w:rPr>
        <w:t xml:space="preserve"> </w:t>
      </w:r>
      <w:r w:rsidRPr="00F77FD0">
        <w:rPr>
          <w:noProof/>
          <w:vanish/>
          <w:lang w:val="en-GB"/>
        </w:rPr>
        <w:t>open</w:t>
      </w:r>
      <w:r w:rsidRPr="00F77FD0">
        <w:rPr>
          <w:vanish/>
          <w:lang w:val="sr-Cyrl-RS"/>
        </w:rPr>
        <w:t xml:space="preserve"> </w:t>
      </w:r>
      <w:r w:rsidRPr="00F77FD0">
        <w:rPr>
          <w:noProof/>
          <w:vanish/>
          <w:lang w:val="en-GB"/>
        </w:rPr>
        <w:t>tendering</w:t>
      </w:r>
      <w:r w:rsidRPr="00F77FD0">
        <w:rPr>
          <w:vanish/>
          <w:lang w:val="sr-Cyrl-RS"/>
        </w:rPr>
        <w:t xml:space="preserve"> </w:t>
      </w:r>
      <w:r w:rsidRPr="00F77FD0">
        <w:rPr>
          <w:noProof/>
          <w:vanish/>
          <w:lang w:val="en-GB"/>
        </w:rPr>
        <w:t>procedure</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надлежни орган може започети преговоре са оператером из тачке 1) овог става како би доделио уговор без даље</w:t>
      </w:r>
      <w:r w:rsidR="003A3312" w:rsidRPr="00F77FD0">
        <w:rPr>
          <w:lang w:val="sr-Cyrl-RS"/>
        </w:rPr>
        <w:t xml:space="preserve"> процедуре</w:t>
      </w:r>
      <w:r w:rsidRPr="00F77FD0">
        <w:rPr>
          <w:lang w:val="sr-Cyrl-RS"/>
        </w:rPr>
        <w:t xml:space="preserve"> објављивања јавног конкурса.</w:t>
      </w:r>
      <w:r w:rsidRPr="00F77FD0">
        <w:rPr>
          <w:rStyle w:val="tw4winMark"/>
          <w:rFonts w:ascii="Times New Roman" w:hAnsi="Times New Roman" w:cs="Times New Roman"/>
          <w:color w:val="auto"/>
          <w:lang w:val="sr-Cyrl-RS"/>
          <w:specVanish w:val="0"/>
        </w:rPr>
        <w:t>&lt;0}</w:t>
      </w:r>
    </w:p>
    <w:p w14:paraId="5A4BE3A1" w14:textId="77777777" w:rsidR="009E4628" w:rsidRPr="00F77FD0" w:rsidRDefault="009E4628" w:rsidP="009E4628">
      <w:pPr>
        <w:jc w:val="both"/>
        <w:rPr>
          <w:lang w:val="sr-Cyrl-RS"/>
        </w:rPr>
      </w:pPr>
      <w:r w:rsidRPr="00F77FD0">
        <w:rPr>
          <w:rStyle w:val="tw4winMark"/>
          <w:rFonts w:ascii="Times New Roman" w:hAnsi="Times New Roman" w:cs="Times New Roman"/>
          <w:color w:val="auto"/>
          <w:lang w:val="sr-Cyrl-RS"/>
          <w:specVanish w:val="0"/>
        </w:rPr>
        <w:t xml:space="preserve"> &lt;0}</w:t>
      </w:r>
    </w:p>
    <w:p w14:paraId="2C687D8B" w14:textId="246B6CC4" w:rsidR="009E4628" w:rsidRPr="00F77FD0" w:rsidRDefault="00A03446" w:rsidP="009E4628">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29</w:t>
      </w:r>
      <w:r w:rsidR="009E4628" w:rsidRPr="00F77FD0">
        <w:rPr>
          <w:rFonts w:eastAsia="Times New Roman"/>
          <w:bCs/>
          <w:lang w:val="sr-Cyrl-CS"/>
        </w:rPr>
        <w:t>.</w:t>
      </w:r>
    </w:p>
    <w:p w14:paraId="3FA5001C" w14:textId="77777777" w:rsidR="009E4628" w:rsidRPr="00F77FD0" w:rsidRDefault="009E4628" w:rsidP="004A018F">
      <w:pPr>
        <w:ind w:firstLine="709"/>
        <w:jc w:val="both"/>
        <w:rPr>
          <w:lang w:val="sr-Cyrl-RS"/>
        </w:rPr>
      </w:pPr>
      <w:r w:rsidRPr="00F77FD0">
        <w:rPr>
          <w:lang w:val="sr-Cyrl-RS"/>
        </w:rPr>
        <w:t xml:space="preserve">Надлежни орган може донети одлуку да уговор о обавези јавног превоза додели непосредно у случају да је просечна годишња вредност уговора о обавези јавног превоза процењена на мање од 7.500.000 евра у </w:t>
      </w:r>
      <w:r w:rsidRPr="00F77FD0">
        <w:rPr>
          <w:lang w:val="sr-Cyrl-CS"/>
        </w:rPr>
        <w:t xml:space="preserve">динарској противвредности, </w:t>
      </w:r>
      <w:r w:rsidRPr="00F77FD0">
        <w:rPr>
          <w:lang w:val="sr-Cyrl-RS"/>
        </w:rPr>
        <w:t xml:space="preserve"> или да се односе на пружање услуга јавног превоза путника годишњег обима до 500.000 </w:t>
      </w:r>
      <w:r w:rsidRPr="00F77FD0">
        <w:t>km</w:t>
      </w:r>
      <w:r w:rsidRPr="00F77FD0">
        <w:rPr>
          <w:lang w:val="sr-Cyrl-RS"/>
        </w:rPr>
        <w:t>.</w:t>
      </w:r>
    </w:p>
    <w:p w14:paraId="3801F801" w14:textId="77777777" w:rsidR="009E4628" w:rsidRPr="00F77FD0" w:rsidRDefault="009E4628" w:rsidP="004A018F">
      <w:pPr>
        <w:ind w:firstLine="709"/>
        <w:jc w:val="both"/>
        <w:rPr>
          <w:lang w:val="sr-Cyrl-RS"/>
        </w:rPr>
      </w:pPr>
      <w:r w:rsidRPr="00F77FD0">
        <w:rPr>
          <w:lang w:val="sr-Cyrl-RS"/>
        </w:rPr>
        <w:t>Надлежни орган може одлучити да непосредно додели уговор о обавези јавног превоза:</w:t>
      </w:r>
      <w:r w:rsidRPr="00F77FD0">
        <w:rPr>
          <w:rStyle w:val="tw4winMark"/>
          <w:rFonts w:ascii="Times New Roman" w:hAnsi="Times New Roman" w:cs="Times New Roman"/>
          <w:color w:val="auto"/>
          <w:lang w:val="sr-Cyrl-RS"/>
          <w:specVanish w:val="0"/>
        </w:rPr>
        <w:t>&lt;0}</w:t>
      </w:r>
    </w:p>
    <w:p w14:paraId="3E94234B" w14:textId="77777777" w:rsidR="009E4628" w:rsidRPr="00F77FD0" w:rsidRDefault="009E4628" w:rsidP="004A018F">
      <w:pPr>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vanish/>
          <w:lang w:val="sr-Cyrl-RS"/>
        </w:rPr>
        <w:t>(</w:t>
      </w:r>
      <w:r w:rsidRPr="00F77FD0">
        <w:rPr>
          <w:noProof/>
          <w:vanish/>
          <w:lang w:val="en-GB"/>
        </w:rPr>
        <w:t>a</w:t>
      </w:r>
      <w:r w:rsidRPr="00F77FD0">
        <w:rPr>
          <w:vanish/>
          <w:lang w:val="sr-Cyrl-RS"/>
        </w:rPr>
        <w:t xml:space="preserve">) </w:t>
      </w:r>
      <w:r w:rsidRPr="00F77FD0">
        <w:rPr>
          <w:noProof/>
          <w:vanish/>
          <w:lang w:val="en-GB"/>
        </w:rPr>
        <w:t>where</w:t>
      </w:r>
      <w:r w:rsidRPr="00F77FD0">
        <w:rPr>
          <w:vanish/>
          <w:lang w:val="sr-Cyrl-RS"/>
        </w:rPr>
        <w:t xml:space="preserve"> </w:t>
      </w:r>
      <w:r w:rsidRPr="00F77FD0">
        <w:rPr>
          <w:noProof/>
          <w:vanish/>
          <w:lang w:val="en-GB"/>
        </w:rPr>
        <w:t>it</w:t>
      </w:r>
      <w:r w:rsidRPr="00F77FD0">
        <w:rPr>
          <w:vanish/>
          <w:lang w:val="sr-Cyrl-RS"/>
        </w:rPr>
        <w:t xml:space="preserve"> </w:t>
      </w:r>
      <w:r w:rsidRPr="00F77FD0">
        <w:rPr>
          <w:noProof/>
          <w:vanish/>
          <w:lang w:val="en-GB"/>
        </w:rPr>
        <w:t>considers</w:t>
      </w:r>
      <w:r w:rsidRPr="00F77FD0">
        <w:rPr>
          <w:vanish/>
          <w:lang w:val="sr-Cyrl-RS"/>
        </w:rPr>
        <w:t xml:space="preserve"> </w:t>
      </w:r>
      <w:r w:rsidRPr="00F77FD0">
        <w:rPr>
          <w:noProof/>
          <w:vanish/>
          <w:lang w:val="en-GB"/>
        </w:rPr>
        <w:t>that</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direct</w:t>
      </w:r>
      <w:r w:rsidRPr="00F77FD0">
        <w:rPr>
          <w:vanish/>
          <w:lang w:val="sr-Cyrl-RS"/>
        </w:rPr>
        <w:t xml:space="preserve"> </w:t>
      </w:r>
      <w:r w:rsidRPr="00F77FD0">
        <w:rPr>
          <w:noProof/>
          <w:vanish/>
          <w:lang w:val="en-GB"/>
        </w:rPr>
        <w:t>award</w:t>
      </w:r>
      <w:r w:rsidRPr="00F77FD0">
        <w:rPr>
          <w:vanish/>
          <w:lang w:val="sr-Cyrl-RS"/>
        </w:rPr>
        <w:t xml:space="preserve"> </w:t>
      </w:r>
      <w:r w:rsidRPr="00F77FD0">
        <w:rPr>
          <w:noProof/>
          <w:vanish/>
          <w:lang w:val="en-GB"/>
        </w:rPr>
        <w:t>is</w:t>
      </w:r>
      <w:r w:rsidRPr="00F77FD0">
        <w:rPr>
          <w:vanish/>
          <w:lang w:val="sr-Cyrl-RS"/>
        </w:rPr>
        <w:t xml:space="preserve"> </w:t>
      </w:r>
      <w:r w:rsidRPr="00F77FD0">
        <w:rPr>
          <w:noProof/>
          <w:vanish/>
          <w:lang w:val="en-GB"/>
        </w:rPr>
        <w:t>justified</w:t>
      </w:r>
      <w:r w:rsidRPr="00F77FD0">
        <w:rPr>
          <w:vanish/>
          <w:lang w:val="sr-Cyrl-RS"/>
        </w:rPr>
        <w:t xml:space="preserve"> </w:t>
      </w:r>
      <w:r w:rsidRPr="00F77FD0">
        <w:rPr>
          <w:noProof/>
          <w:vanish/>
          <w:lang w:val="en-GB"/>
        </w:rPr>
        <w:t>by</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relevant</w:t>
      </w:r>
      <w:r w:rsidRPr="00F77FD0">
        <w:rPr>
          <w:vanish/>
          <w:lang w:val="sr-Cyrl-RS"/>
        </w:rPr>
        <w:t xml:space="preserve"> </w:t>
      </w:r>
      <w:r w:rsidRPr="00F77FD0">
        <w:rPr>
          <w:noProof/>
          <w:vanish/>
          <w:lang w:val="en-GB"/>
        </w:rPr>
        <w:t>structural</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geographical</w:t>
      </w:r>
      <w:r w:rsidRPr="00F77FD0">
        <w:rPr>
          <w:vanish/>
          <w:lang w:val="sr-Cyrl-RS"/>
        </w:rPr>
        <w:t xml:space="preserve"> </w:t>
      </w:r>
      <w:r w:rsidRPr="00F77FD0">
        <w:rPr>
          <w:noProof/>
          <w:vanish/>
          <w:lang w:val="en-GB"/>
        </w:rPr>
        <w:t>characteristics</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market</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network</w:t>
      </w:r>
      <w:r w:rsidRPr="00F77FD0">
        <w:rPr>
          <w:vanish/>
          <w:lang w:val="sr-Cyrl-RS"/>
        </w:rPr>
        <w:t xml:space="preserve"> </w:t>
      </w:r>
      <w:r w:rsidRPr="00F77FD0">
        <w:rPr>
          <w:noProof/>
          <w:vanish/>
          <w:lang w:val="en-GB"/>
        </w:rPr>
        <w:t>concerned</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in</w:t>
      </w:r>
      <w:r w:rsidRPr="00F77FD0">
        <w:rPr>
          <w:vanish/>
          <w:lang w:val="sr-Cyrl-RS"/>
        </w:rPr>
        <w:t xml:space="preserve"> </w:t>
      </w:r>
      <w:r w:rsidRPr="00F77FD0">
        <w:rPr>
          <w:noProof/>
          <w:vanish/>
          <w:lang w:val="en-GB"/>
        </w:rPr>
        <w:t>particular</w:t>
      </w:r>
      <w:r w:rsidRPr="00F77FD0">
        <w:rPr>
          <w:vanish/>
          <w:lang w:val="sr-Cyrl-RS"/>
        </w:rPr>
        <w:t xml:space="preserve"> </w:t>
      </w:r>
      <w:r w:rsidRPr="00F77FD0">
        <w:rPr>
          <w:noProof/>
          <w:vanish/>
          <w:lang w:val="en-GB"/>
        </w:rPr>
        <w:t>size</w:t>
      </w:r>
      <w:r w:rsidRPr="00F77FD0">
        <w:rPr>
          <w:vanish/>
          <w:lang w:val="sr-Cyrl-RS"/>
        </w:rPr>
        <w:t xml:space="preserve">, </w:t>
      </w:r>
      <w:r w:rsidRPr="00F77FD0">
        <w:rPr>
          <w:noProof/>
          <w:vanish/>
          <w:lang w:val="en-GB"/>
        </w:rPr>
        <w:t>demand</w:t>
      </w:r>
      <w:r w:rsidRPr="00F77FD0">
        <w:rPr>
          <w:vanish/>
          <w:lang w:val="sr-Cyrl-RS"/>
        </w:rPr>
        <w:t xml:space="preserve"> </w:t>
      </w:r>
      <w:r w:rsidRPr="00F77FD0">
        <w:rPr>
          <w:noProof/>
          <w:vanish/>
          <w:lang w:val="en-GB"/>
        </w:rPr>
        <w:t>characteristics</w:t>
      </w:r>
      <w:r w:rsidRPr="00F77FD0">
        <w:rPr>
          <w:vanish/>
          <w:lang w:val="sr-Cyrl-RS"/>
        </w:rPr>
        <w:t xml:space="preserve">, </w:t>
      </w:r>
      <w:r w:rsidRPr="00F77FD0">
        <w:rPr>
          <w:noProof/>
          <w:vanish/>
          <w:lang w:val="en-GB"/>
        </w:rPr>
        <w:t>network</w:t>
      </w:r>
      <w:r w:rsidRPr="00F77FD0">
        <w:rPr>
          <w:vanish/>
          <w:lang w:val="sr-Cyrl-RS"/>
        </w:rPr>
        <w:t xml:space="preserve"> </w:t>
      </w:r>
      <w:r w:rsidRPr="00F77FD0">
        <w:rPr>
          <w:noProof/>
          <w:vanish/>
          <w:lang w:val="en-GB"/>
        </w:rPr>
        <w:t>complexity</w:t>
      </w:r>
      <w:r w:rsidRPr="00F77FD0">
        <w:rPr>
          <w:vanish/>
          <w:lang w:val="sr-Cyrl-RS"/>
        </w:rPr>
        <w:t xml:space="preserve">, </w:t>
      </w:r>
      <w:r w:rsidRPr="00F77FD0">
        <w:rPr>
          <w:noProof/>
          <w:vanish/>
          <w:lang w:val="en-GB"/>
        </w:rPr>
        <w:t>technical</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geographical</w:t>
      </w:r>
      <w:r w:rsidRPr="00F77FD0">
        <w:rPr>
          <w:vanish/>
          <w:lang w:val="sr-Cyrl-RS"/>
        </w:rPr>
        <w:t xml:space="preserve"> </w:t>
      </w:r>
      <w:r w:rsidRPr="00F77FD0">
        <w:rPr>
          <w:noProof/>
          <w:vanish/>
          <w:lang w:val="en-GB"/>
        </w:rPr>
        <w:t>isolation</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services</w:t>
      </w:r>
      <w:r w:rsidRPr="00F77FD0">
        <w:rPr>
          <w:vanish/>
          <w:lang w:val="sr-Cyrl-RS"/>
        </w:rPr>
        <w:t xml:space="preserve"> </w:t>
      </w:r>
      <w:r w:rsidRPr="00F77FD0">
        <w:rPr>
          <w:noProof/>
          <w:vanish/>
          <w:lang w:val="en-GB"/>
        </w:rPr>
        <w:t>covered</w:t>
      </w:r>
      <w:r w:rsidRPr="00F77FD0">
        <w:rPr>
          <w:vanish/>
          <w:lang w:val="sr-Cyrl-RS"/>
        </w:rPr>
        <w:t xml:space="preserve"> </w:t>
      </w:r>
      <w:r w:rsidRPr="00F77FD0">
        <w:rPr>
          <w:noProof/>
          <w:vanish/>
          <w:lang w:val="en-GB"/>
        </w:rPr>
        <w:t>by</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contract</w:t>
      </w:r>
      <w:r w:rsidRPr="00F77FD0">
        <w:rPr>
          <w:vanish/>
          <w:lang w:val="sr-Cyrl-RS"/>
        </w:rPr>
        <w:t xml:space="preserve">, </w:t>
      </w:r>
      <w:r w:rsidRPr="00F77FD0">
        <w:rPr>
          <w:noProof/>
          <w:vanish/>
          <w:lang w:val="en-GB"/>
        </w:rPr>
        <w:t>and</w:t>
      </w:r>
      <w:r w:rsidRPr="00F77FD0">
        <w:rPr>
          <w:rStyle w:val="tw4winMark"/>
          <w:rFonts w:ascii="Times New Roman" w:hAnsi="Times New Roman" w:cs="Times New Roman"/>
          <w:color w:val="auto"/>
          <w:lang w:val="sr-Cyrl-RS"/>
          <w:specVanish w:val="0"/>
        </w:rPr>
        <w:t>&lt;}0{&gt;</w:t>
      </w:r>
      <w:r w:rsidRPr="00F77FD0">
        <w:rPr>
          <w:lang w:val="sr-Cyrl-RS"/>
        </w:rPr>
        <w:t>1) уколико сматра да је непосредна додела оправдана услед релевантних структурних и географских карактеристика тржишта и дате мреже, и нарочито услед величине, карактеристика потражње, сложености мреже, техничке и географске изолације и услуга обухваћених уговором, и</w:t>
      </w:r>
      <w:r w:rsidRPr="00F77FD0">
        <w:rPr>
          <w:rStyle w:val="tw4winMark"/>
          <w:rFonts w:ascii="Times New Roman" w:hAnsi="Times New Roman" w:cs="Times New Roman"/>
          <w:color w:val="auto"/>
          <w:lang w:val="sr-Cyrl-RS"/>
          <w:specVanish w:val="0"/>
        </w:rPr>
        <w:t>&lt;0}</w:t>
      </w:r>
    </w:p>
    <w:p w14:paraId="541AC16C" w14:textId="77777777" w:rsidR="009E4628" w:rsidRPr="00F77FD0" w:rsidRDefault="009E4628" w:rsidP="004A018F">
      <w:pPr>
        <w:ind w:firstLine="709"/>
        <w:rPr>
          <w:lang w:val="sr-Cyrl-RS"/>
        </w:rPr>
      </w:pPr>
      <w:r w:rsidRPr="00F77FD0">
        <w:rPr>
          <w:rStyle w:val="tw4winMark"/>
          <w:rFonts w:ascii="Times New Roman" w:hAnsi="Times New Roman" w:cs="Times New Roman"/>
          <w:color w:val="auto"/>
          <w:lang w:val="sr-Cyrl-RS"/>
          <w:specVanish w:val="0"/>
        </w:rPr>
        <w:lastRenderedPageBreak/>
        <w:t>{0&gt;</w:t>
      </w:r>
      <w:r w:rsidRPr="00F77FD0">
        <w:rPr>
          <w:vanish/>
          <w:lang w:val="sr-Cyrl-RS"/>
        </w:rPr>
        <w:t>(</w:t>
      </w:r>
      <w:r w:rsidRPr="00F77FD0">
        <w:rPr>
          <w:noProof/>
          <w:vanish/>
          <w:lang w:val="en-GB"/>
        </w:rPr>
        <w:t>b</w:t>
      </w:r>
      <w:r w:rsidRPr="00F77FD0">
        <w:rPr>
          <w:vanish/>
          <w:lang w:val="sr-Cyrl-RS"/>
        </w:rPr>
        <w:t xml:space="preserve">) </w:t>
      </w:r>
      <w:r w:rsidRPr="00F77FD0">
        <w:rPr>
          <w:noProof/>
          <w:vanish/>
          <w:lang w:val="en-GB"/>
        </w:rPr>
        <w:t>where</w:t>
      </w:r>
      <w:r w:rsidRPr="00F77FD0">
        <w:rPr>
          <w:vanish/>
          <w:lang w:val="sr-Cyrl-RS"/>
        </w:rPr>
        <w:t xml:space="preserve"> </w:t>
      </w:r>
      <w:r w:rsidRPr="00F77FD0">
        <w:rPr>
          <w:noProof/>
          <w:vanish/>
          <w:lang w:val="en-GB"/>
        </w:rPr>
        <w:t>such</w:t>
      </w:r>
      <w:r w:rsidRPr="00F77FD0">
        <w:rPr>
          <w:vanish/>
          <w:lang w:val="sr-Cyrl-RS"/>
        </w:rPr>
        <w:t xml:space="preserve"> </w:t>
      </w:r>
      <w:r w:rsidRPr="00F77FD0">
        <w:rPr>
          <w:noProof/>
          <w:vanish/>
          <w:lang w:val="en-GB"/>
        </w:rPr>
        <w:t>a</w:t>
      </w:r>
      <w:r w:rsidRPr="00F77FD0">
        <w:rPr>
          <w:vanish/>
          <w:lang w:val="sr-Cyrl-RS"/>
        </w:rPr>
        <w:t xml:space="preserve"> </w:t>
      </w:r>
      <w:r w:rsidRPr="00F77FD0">
        <w:rPr>
          <w:noProof/>
          <w:vanish/>
          <w:lang w:val="en-GB"/>
        </w:rPr>
        <w:t>contract</w:t>
      </w:r>
      <w:r w:rsidRPr="00F77FD0">
        <w:rPr>
          <w:vanish/>
          <w:lang w:val="sr-Cyrl-RS"/>
        </w:rPr>
        <w:t xml:space="preserve"> </w:t>
      </w:r>
      <w:r w:rsidRPr="00F77FD0">
        <w:rPr>
          <w:noProof/>
          <w:vanish/>
          <w:lang w:val="en-GB"/>
        </w:rPr>
        <w:t>would</w:t>
      </w:r>
      <w:r w:rsidRPr="00F77FD0">
        <w:rPr>
          <w:vanish/>
          <w:lang w:val="sr-Cyrl-RS"/>
        </w:rPr>
        <w:t xml:space="preserve"> </w:t>
      </w:r>
      <w:r w:rsidRPr="00F77FD0">
        <w:rPr>
          <w:noProof/>
          <w:vanish/>
          <w:lang w:val="en-GB"/>
        </w:rPr>
        <w:t>result</w:t>
      </w:r>
      <w:r w:rsidRPr="00F77FD0">
        <w:rPr>
          <w:vanish/>
          <w:lang w:val="sr-Cyrl-RS"/>
        </w:rPr>
        <w:t xml:space="preserve"> </w:t>
      </w:r>
      <w:r w:rsidRPr="00F77FD0">
        <w:rPr>
          <w:noProof/>
          <w:vanish/>
          <w:lang w:val="en-GB"/>
        </w:rPr>
        <w:t>in</w:t>
      </w:r>
      <w:r w:rsidRPr="00F77FD0">
        <w:rPr>
          <w:vanish/>
          <w:lang w:val="sr-Cyrl-RS"/>
        </w:rPr>
        <w:t xml:space="preserve"> </w:t>
      </w:r>
      <w:r w:rsidRPr="00F77FD0">
        <w:rPr>
          <w:noProof/>
          <w:vanish/>
          <w:lang w:val="en-GB"/>
        </w:rPr>
        <w:t>an</w:t>
      </w:r>
      <w:r w:rsidRPr="00F77FD0">
        <w:rPr>
          <w:vanish/>
          <w:lang w:val="sr-Cyrl-RS"/>
        </w:rPr>
        <w:t xml:space="preserve"> </w:t>
      </w:r>
      <w:r w:rsidRPr="00F77FD0">
        <w:rPr>
          <w:noProof/>
          <w:vanish/>
          <w:lang w:val="en-GB"/>
        </w:rPr>
        <w:t>improvement</w:t>
      </w:r>
      <w:r w:rsidRPr="00F77FD0">
        <w:rPr>
          <w:vanish/>
          <w:lang w:val="sr-Cyrl-RS"/>
        </w:rPr>
        <w:t xml:space="preserve"> </w:t>
      </w:r>
      <w:r w:rsidRPr="00F77FD0">
        <w:rPr>
          <w:noProof/>
          <w:vanish/>
          <w:lang w:val="en-GB"/>
        </w:rPr>
        <w:t>in</w:t>
      </w:r>
      <w:r w:rsidRPr="00F77FD0">
        <w:rPr>
          <w:vanish/>
          <w:lang w:val="sr-Cyrl-RS"/>
        </w:rPr>
        <w:t xml:space="preserve"> </w:t>
      </w:r>
      <w:r w:rsidRPr="00F77FD0">
        <w:rPr>
          <w:noProof/>
          <w:vanish/>
          <w:lang w:val="en-GB"/>
        </w:rPr>
        <w:t>quality</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services</w:t>
      </w:r>
      <w:r w:rsidRPr="00F77FD0">
        <w:rPr>
          <w:vanish/>
          <w:lang w:val="sr-Cyrl-RS"/>
        </w:rPr>
        <w:t xml:space="preserve"> </w:t>
      </w:r>
      <w:r w:rsidRPr="00F77FD0">
        <w:rPr>
          <w:noProof/>
          <w:vanish/>
          <w:lang w:val="en-GB"/>
        </w:rPr>
        <w:t>or</w:t>
      </w:r>
      <w:r w:rsidRPr="00F77FD0">
        <w:rPr>
          <w:vanish/>
          <w:lang w:val="sr-Cyrl-RS"/>
        </w:rPr>
        <w:t xml:space="preserve"> </w:t>
      </w:r>
      <w:r w:rsidRPr="00F77FD0">
        <w:rPr>
          <w:noProof/>
          <w:vanish/>
          <w:lang w:val="en-GB"/>
        </w:rPr>
        <w:t>cost</w:t>
      </w:r>
      <w:r w:rsidRPr="00F77FD0">
        <w:rPr>
          <w:vanish/>
          <w:lang w:val="sr-Cyrl-RS"/>
        </w:rPr>
        <w:t>-</w:t>
      </w:r>
      <w:r w:rsidRPr="00F77FD0">
        <w:rPr>
          <w:noProof/>
          <w:vanish/>
          <w:lang w:val="en-GB"/>
        </w:rPr>
        <w:t>efficiency</w:t>
      </w:r>
      <w:r w:rsidRPr="00F77FD0">
        <w:rPr>
          <w:vanish/>
          <w:lang w:val="sr-Cyrl-RS"/>
        </w:rPr>
        <w:t xml:space="preserve">, </w:t>
      </w:r>
      <w:r w:rsidRPr="00F77FD0">
        <w:rPr>
          <w:noProof/>
          <w:vanish/>
          <w:lang w:val="en-GB"/>
        </w:rPr>
        <w:t>or</w:t>
      </w:r>
      <w:r w:rsidRPr="00F77FD0">
        <w:rPr>
          <w:vanish/>
          <w:lang w:val="sr-Cyrl-RS"/>
        </w:rPr>
        <w:t xml:space="preserve"> </w:t>
      </w:r>
      <w:r w:rsidRPr="00F77FD0">
        <w:rPr>
          <w:noProof/>
          <w:vanish/>
          <w:lang w:val="en-GB"/>
        </w:rPr>
        <w:t>both</w:t>
      </w:r>
      <w:r w:rsidRPr="00F77FD0">
        <w:rPr>
          <w:vanish/>
          <w:lang w:val="sr-Cyrl-RS"/>
        </w:rPr>
        <w:t xml:space="preserve">, </w:t>
      </w:r>
      <w:r w:rsidRPr="00F77FD0">
        <w:rPr>
          <w:noProof/>
          <w:vanish/>
          <w:lang w:val="en-GB"/>
        </w:rPr>
        <w:t>compared</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previously</w:t>
      </w:r>
      <w:r w:rsidRPr="00F77FD0">
        <w:rPr>
          <w:vanish/>
          <w:lang w:val="sr-Cyrl-RS"/>
        </w:rPr>
        <w:t xml:space="preserve"> </w:t>
      </w:r>
      <w:r w:rsidRPr="00F77FD0">
        <w:rPr>
          <w:noProof/>
          <w:vanish/>
          <w:lang w:val="en-GB"/>
        </w:rPr>
        <w:t>awarded</w:t>
      </w:r>
      <w:r w:rsidRPr="00F77FD0">
        <w:rPr>
          <w:vanish/>
          <w:lang w:val="sr-Cyrl-RS"/>
        </w:rPr>
        <w:t xml:space="preserve"> </w:t>
      </w:r>
      <w:r w:rsidRPr="00F77FD0">
        <w:rPr>
          <w:noProof/>
          <w:vanish/>
          <w:lang w:val="en-GB"/>
        </w:rPr>
        <w:t>public</w:t>
      </w:r>
      <w:r w:rsidRPr="00F77FD0">
        <w:rPr>
          <w:vanish/>
          <w:lang w:val="sr-Cyrl-RS"/>
        </w:rPr>
        <w:t xml:space="preserve"> </w:t>
      </w:r>
      <w:r w:rsidRPr="00F77FD0">
        <w:rPr>
          <w:noProof/>
          <w:vanish/>
          <w:lang w:val="en-GB"/>
        </w:rPr>
        <w:t>service</w:t>
      </w:r>
      <w:r w:rsidRPr="00F77FD0">
        <w:rPr>
          <w:vanish/>
          <w:lang w:val="sr-Cyrl-RS"/>
        </w:rPr>
        <w:t xml:space="preserve"> </w:t>
      </w:r>
      <w:r w:rsidRPr="00F77FD0">
        <w:rPr>
          <w:noProof/>
          <w:vanish/>
          <w:lang w:val="en-GB"/>
        </w:rPr>
        <w:t>contract</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2) уколико би такав уговор довео до побољшања квалитета услуга и/или исплативости, у поређењу са претходно додељеним уговором о обавези јавног превоза.</w:t>
      </w:r>
      <w:r w:rsidRPr="00F77FD0">
        <w:rPr>
          <w:rStyle w:val="tw4winMark"/>
          <w:rFonts w:ascii="Times New Roman" w:hAnsi="Times New Roman" w:cs="Times New Roman"/>
          <w:color w:val="auto"/>
          <w:lang w:val="sr-Cyrl-RS"/>
          <w:specVanish w:val="0"/>
        </w:rPr>
        <w:t>&lt;0}</w:t>
      </w:r>
    </w:p>
    <w:p w14:paraId="0CF4B2A1" w14:textId="77777777" w:rsidR="009E4628" w:rsidRPr="00F77FD0" w:rsidRDefault="009E4628" w:rsidP="004A018F">
      <w:pPr>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noProof/>
          <w:vanish/>
          <w:lang w:val="en-GB"/>
        </w:rPr>
        <w:t>Where</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competent</w:t>
      </w:r>
      <w:r w:rsidRPr="00F77FD0">
        <w:rPr>
          <w:vanish/>
          <w:lang w:val="sr-Cyrl-RS"/>
        </w:rPr>
        <w:t xml:space="preserve"> </w:t>
      </w:r>
      <w:r w:rsidRPr="00F77FD0">
        <w:rPr>
          <w:noProof/>
          <w:vanish/>
          <w:lang w:val="en-GB"/>
        </w:rPr>
        <w:t>authority</w:t>
      </w:r>
      <w:r w:rsidRPr="00F77FD0">
        <w:rPr>
          <w:vanish/>
          <w:lang w:val="sr-Cyrl-RS"/>
        </w:rPr>
        <w:t xml:space="preserve"> </w:t>
      </w:r>
      <w:r w:rsidRPr="00F77FD0">
        <w:rPr>
          <w:noProof/>
          <w:vanish/>
          <w:lang w:val="en-GB"/>
        </w:rPr>
        <w:t>decides</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award</w:t>
      </w:r>
      <w:r w:rsidRPr="00F77FD0">
        <w:rPr>
          <w:vanish/>
          <w:lang w:val="sr-Cyrl-RS"/>
        </w:rPr>
        <w:t xml:space="preserve"> </w:t>
      </w:r>
      <w:r w:rsidRPr="00F77FD0">
        <w:rPr>
          <w:noProof/>
          <w:vanish/>
          <w:lang w:val="en-GB"/>
        </w:rPr>
        <w:t>a</w:t>
      </w:r>
      <w:r w:rsidRPr="00F77FD0">
        <w:rPr>
          <w:vanish/>
          <w:lang w:val="sr-Cyrl-RS"/>
        </w:rPr>
        <w:t xml:space="preserve"> </w:t>
      </w:r>
      <w:r w:rsidRPr="00F77FD0">
        <w:rPr>
          <w:noProof/>
          <w:vanish/>
          <w:lang w:val="en-GB"/>
        </w:rPr>
        <w:t>public</w:t>
      </w:r>
      <w:r w:rsidRPr="00F77FD0">
        <w:rPr>
          <w:vanish/>
          <w:lang w:val="sr-Cyrl-RS"/>
        </w:rPr>
        <w:t xml:space="preserve"> </w:t>
      </w:r>
      <w:r w:rsidRPr="00F77FD0">
        <w:rPr>
          <w:noProof/>
          <w:vanish/>
          <w:lang w:val="en-GB"/>
        </w:rPr>
        <w:t>service</w:t>
      </w:r>
      <w:r w:rsidRPr="00F77FD0">
        <w:rPr>
          <w:vanish/>
          <w:lang w:val="sr-Cyrl-RS"/>
        </w:rPr>
        <w:t xml:space="preserve"> </w:t>
      </w:r>
      <w:r w:rsidRPr="00F77FD0">
        <w:rPr>
          <w:noProof/>
          <w:vanish/>
          <w:lang w:val="en-GB"/>
        </w:rPr>
        <w:t>contract</w:t>
      </w:r>
      <w:r w:rsidRPr="00F77FD0">
        <w:rPr>
          <w:vanish/>
          <w:lang w:val="sr-Cyrl-RS"/>
        </w:rPr>
        <w:t xml:space="preserve"> </w:t>
      </w:r>
      <w:r w:rsidRPr="00F77FD0">
        <w:rPr>
          <w:noProof/>
          <w:vanish/>
          <w:lang w:val="en-GB"/>
        </w:rPr>
        <w:t>directly</w:t>
      </w:r>
      <w:r w:rsidRPr="00F77FD0">
        <w:rPr>
          <w:vanish/>
          <w:lang w:val="sr-Cyrl-RS"/>
        </w:rPr>
        <w:t xml:space="preserve">, </w:t>
      </w:r>
      <w:r w:rsidRPr="00F77FD0">
        <w:rPr>
          <w:noProof/>
          <w:vanish/>
          <w:lang w:val="en-GB"/>
        </w:rPr>
        <w:t>it</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lay</w:t>
      </w:r>
      <w:r w:rsidRPr="00F77FD0">
        <w:rPr>
          <w:vanish/>
          <w:lang w:val="sr-Cyrl-RS"/>
        </w:rPr>
        <w:t xml:space="preserve"> </w:t>
      </w:r>
      <w:r w:rsidRPr="00F77FD0">
        <w:rPr>
          <w:noProof/>
          <w:vanish/>
          <w:lang w:val="en-GB"/>
        </w:rPr>
        <w:t>down</w:t>
      </w:r>
      <w:r w:rsidRPr="00F77FD0">
        <w:rPr>
          <w:vanish/>
          <w:lang w:val="sr-Cyrl-RS"/>
        </w:rPr>
        <w:t xml:space="preserve"> </w:t>
      </w:r>
      <w:r w:rsidRPr="00F77FD0">
        <w:rPr>
          <w:noProof/>
          <w:vanish/>
          <w:lang w:val="en-GB"/>
        </w:rPr>
        <w:t>measurable</w:t>
      </w:r>
      <w:r w:rsidRPr="00F77FD0">
        <w:rPr>
          <w:vanish/>
          <w:lang w:val="sr-Cyrl-RS"/>
        </w:rPr>
        <w:t xml:space="preserve">, </w:t>
      </w:r>
      <w:r w:rsidRPr="00F77FD0">
        <w:rPr>
          <w:noProof/>
          <w:vanish/>
          <w:lang w:val="en-GB"/>
        </w:rPr>
        <w:t>transparent</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verifiable</w:t>
      </w:r>
      <w:r w:rsidRPr="00F77FD0">
        <w:rPr>
          <w:vanish/>
          <w:lang w:val="sr-Cyrl-RS"/>
        </w:rPr>
        <w:t xml:space="preserve"> </w:t>
      </w:r>
      <w:r w:rsidRPr="00F77FD0">
        <w:rPr>
          <w:noProof/>
          <w:vanish/>
          <w:lang w:val="en-GB"/>
        </w:rPr>
        <w:t>performance</w:t>
      </w:r>
      <w:r w:rsidRPr="00F77FD0">
        <w:rPr>
          <w:vanish/>
          <w:lang w:val="sr-Cyrl-RS"/>
        </w:rPr>
        <w:t xml:space="preserve"> </w:t>
      </w:r>
      <w:r w:rsidRPr="00F77FD0">
        <w:rPr>
          <w:noProof/>
          <w:vanish/>
          <w:lang w:val="en-GB"/>
        </w:rPr>
        <w:t>requirements</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 xml:space="preserve">У случају непосредне доделе уговора о обавези јавног превоза надлежни орган у уговору утврђује мерљиве, транспарентне и проверљиве захтеве ефикасности.  </w:t>
      </w:r>
    </w:p>
    <w:p w14:paraId="22757FC4" w14:textId="77777777" w:rsidR="009E4628" w:rsidRPr="00F77FD0" w:rsidRDefault="009E4628" w:rsidP="004A018F">
      <w:pPr>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noProof/>
          <w:vanish/>
          <w:lang w:val="en-GB"/>
        </w:rPr>
        <w:t>The</w:t>
      </w:r>
      <w:r w:rsidRPr="00F77FD0">
        <w:rPr>
          <w:vanish/>
          <w:lang w:val="sr-Cyrl-RS"/>
        </w:rPr>
        <w:t xml:space="preserve"> </w:t>
      </w:r>
      <w:r w:rsidRPr="00F77FD0">
        <w:rPr>
          <w:noProof/>
          <w:vanish/>
          <w:lang w:val="en-GB"/>
        </w:rPr>
        <w:t>performance</w:t>
      </w:r>
      <w:r w:rsidRPr="00F77FD0">
        <w:rPr>
          <w:vanish/>
          <w:lang w:val="sr-Cyrl-RS"/>
        </w:rPr>
        <w:t xml:space="preserve"> </w:t>
      </w:r>
      <w:r w:rsidRPr="00F77FD0">
        <w:rPr>
          <w:noProof/>
          <w:vanish/>
          <w:lang w:val="en-GB"/>
        </w:rPr>
        <w:t>requirements</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in</w:t>
      </w:r>
      <w:r w:rsidRPr="00F77FD0">
        <w:rPr>
          <w:vanish/>
          <w:lang w:val="sr-Cyrl-RS"/>
        </w:rPr>
        <w:t xml:space="preserve"> </w:t>
      </w:r>
      <w:r w:rsidRPr="00F77FD0">
        <w:rPr>
          <w:noProof/>
          <w:vanish/>
          <w:lang w:val="en-GB"/>
        </w:rPr>
        <w:t>particular</w:t>
      </w:r>
      <w:r w:rsidRPr="00F77FD0">
        <w:rPr>
          <w:vanish/>
          <w:lang w:val="sr-Cyrl-RS"/>
        </w:rPr>
        <w:t xml:space="preserve"> </w:t>
      </w:r>
      <w:r w:rsidRPr="00F77FD0">
        <w:rPr>
          <w:noProof/>
          <w:vanish/>
          <w:lang w:val="en-GB"/>
        </w:rPr>
        <w:t>cover</w:t>
      </w:r>
      <w:r w:rsidRPr="00F77FD0">
        <w:rPr>
          <w:vanish/>
          <w:lang w:val="sr-Cyrl-RS"/>
        </w:rPr>
        <w:t xml:space="preserve"> </w:t>
      </w:r>
      <w:r w:rsidRPr="00F77FD0">
        <w:rPr>
          <w:noProof/>
          <w:vanish/>
          <w:lang w:val="en-GB"/>
        </w:rPr>
        <w:t>punctuality</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services</w:t>
      </w:r>
      <w:r w:rsidRPr="00F77FD0">
        <w:rPr>
          <w:vanish/>
          <w:lang w:val="sr-Cyrl-RS"/>
        </w:rPr>
        <w:t xml:space="preserve">, </w:t>
      </w:r>
      <w:r w:rsidRPr="00F77FD0">
        <w:rPr>
          <w:noProof/>
          <w:vanish/>
          <w:lang w:val="en-GB"/>
        </w:rPr>
        <w:t>frequency</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train</w:t>
      </w:r>
      <w:r w:rsidRPr="00F77FD0">
        <w:rPr>
          <w:vanish/>
          <w:lang w:val="sr-Cyrl-RS"/>
        </w:rPr>
        <w:t xml:space="preserve"> </w:t>
      </w:r>
      <w:r w:rsidRPr="00F77FD0">
        <w:rPr>
          <w:noProof/>
          <w:vanish/>
          <w:lang w:val="en-GB"/>
        </w:rPr>
        <w:t>operations</w:t>
      </w:r>
      <w:r w:rsidRPr="00F77FD0">
        <w:rPr>
          <w:vanish/>
          <w:lang w:val="sr-Cyrl-RS"/>
        </w:rPr>
        <w:t xml:space="preserve">, </w:t>
      </w:r>
      <w:r w:rsidRPr="00F77FD0">
        <w:rPr>
          <w:noProof/>
          <w:vanish/>
          <w:lang w:val="en-GB"/>
        </w:rPr>
        <w:t>quality</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rolling</w:t>
      </w:r>
      <w:r w:rsidRPr="00F77FD0">
        <w:rPr>
          <w:vanish/>
          <w:lang w:val="sr-Cyrl-RS"/>
        </w:rPr>
        <w:t xml:space="preserve"> </w:t>
      </w:r>
      <w:r w:rsidRPr="00F77FD0">
        <w:rPr>
          <w:noProof/>
          <w:vanish/>
          <w:lang w:val="en-GB"/>
        </w:rPr>
        <w:t>stock</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transport</w:t>
      </w:r>
      <w:r w:rsidRPr="00F77FD0">
        <w:rPr>
          <w:vanish/>
          <w:lang w:val="sr-Cyrl-RS"/>
        </w:rPr>
        <w:t xml:space="preserve"> </w:t>
      </w:r>
      <w:r w:rsidRPr="00F77FD0">
        <w:rPr>
          <w:noProof/>
          <w:vanish/>
          <w:lang w:val="en-GB"/>
        </w:rPr>
        <w:t>capacity</w:t>
      </w:r>
      <w:r w:rsidRPr="00F77FD0">
        <w:rPr>
          <w:vanish/>
          <w:lang w:val="sr-Cyrl-RS"/>
        </w:rPr>
        <w:t xml:space="preserve"> </w:t>
      </w:r>
      <w:r w:rsidRPr="00F77FD0">
        <w:rPr>
          <w:noProof/>
          <w:vanish/>
          <w:lang w:val="en-GB"/>
        </w:rPr>
        <w:t>for</w:t>
      </w:r>
      <w:r w:rsidRPr="00F77FD0">
        <w:rPr>
          <w:vanish/>
          <w:lang w:val="sr-Cyrl-RS"/>
        </w:rPr>
        <w:t xml:space="preserve"> </w:t>
      </w:r>
      <w:r w:rsidRPr="00F77FD0">
        <w:rPr>
          <w:noProof/>
          <w:vanish/>
          <w:lang w:val="en-GB"/>
        </w:rPr>
        <w:t>passengers</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Захтеви ефикасности нарочито обухватају тачност услуга, учесталост возова, квалитет железничких возила и превозни капацитет за путнике.</w:t>
      </w:r>
      <w:r w:rsidRPr="00F77FD0">
        <w:rPr>
          <w:rStyle w:val="tw4winMark"/>
          <w:rFonts w:ascii="Times New Roman" w:hAnsi="Times New Roman" w:cs="Times New Roman"/>
          <w:color w:val="auto"/>
          <w:lang w:val="sr-Cyrl-RS"/>
          <w:specVanish w:val="0"/>
        </w:rPr>
        <w:t>&lt;0}</w:t>
      </w:r>
    </w:p>
    <w:p w14:paraId="10B33B4D" w14:textId="77777777" w:rsidR="009E4628" w:rsidRPr="00F77FD0" w:rsidRDefault="009E4628" w:rsidP="004A018F">
      <w:pPr>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noProof/>
          <w:vanish/>
          <w:lang w:val="en-GB"/>
        </w:rPr>
        <w:t>The</w:t>
      </w:r>
      <w:r w:rsidRPr="00F77FD0">
        <w:rPr>
          <w:vanish/>
          <w:lang w:val="sr-Cyrl-RS"/>
        </w:rPr>
        <w:t xml:space="preserve"> </w:t>
      </w:r>
      <w:r w:rsidRPr="00F77FD0">
        <w:rPr>
          <w:noProof/>
          <w:vanish/>
          <w:lang w:val="en-GB"/>
        </w:rPr>
        <w:t>contract</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include</w:t>
      </w:r>
      <w:r w:rsidRPr="00F77FD0">
        <w:rPr>
          <w:vanish/>
          <w:lang w:val="sr-Cyrl-RS"/>
        </w:rPr>
        <w:t xml:space="preserve"> </w:t>
      </w:r>
      <w:r w:rsidRPr="00F77FD0">
        <w:rPr>
          <w:noProof/>
          <w:vanish/>
          <w:lang w:val="en-GB"/>
        </w:rPr>
        <w:t>specific</w:t>
      </w:r>
      <w:r w:rsidRPr="00F77FD0">
        <w:rPr>
          <w:vanish/>
          <w:lang w:val="sr-Cyrl-RS"/>
        </w:rPr>
        <w:t xml:space="preserve"> </w:t>
      </w:r>
      <w:r w:rsidRPr="00F77FD0">
        <w:rPr>
          <w:noProof/>
          <w:vanish/>
          <w:lang w:val="en-GB"/>
        </w:rPr>
        <w:t>performance</w:t>
      </w:r>
      <w:r w:rsidRPr="00F77FD0">
        <w:rPr>
          <w:vanish/>
          <w:lang w:val="sr-Cyrl-RS"/>
        </w:rPr>
        <w:t xml:space="preserve"> </w:t>
      </w:r>
      <w:r w:rsidRPr="00F77FD0">
        <w:rPr>
          <w:noProof/>
          <w:vanish/>
          <w:lang w:val="en-GB"/>
        </w:rPr>
        <w:t>indicators</w:t>
      </w:r>
      <w:r w:rsidRPr="00F77FD0">
        <w:rPr>
          <w:vanish/>
          <w:lang w:val="sr-Cyrl-RS"/>
        </w:rPr>
        <w:t xml:space="preserve"> </w:t>
      </w:r>
      <w:r w:rsidRPr="00F77FD0">
        <w:rPr>
          <w:noProof/>
          <w:vanish/>
          <w:lang w:val="en-GB"/>
        </w:rPr>
        <w:t>enabling</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competent</w:t>
      </w:r>
      <w:r w:rsidRPr="00F77FD0">
        <w:rPr>
          <w:vanish/>
          <w:lang w:val="sr-Cyrl-RS"/>
        </w:rPr>
        <w:t xml:space="preserve"> </w:t>
      </w:r>
      <w:r w:rsidRPr="00F77FD0">
        <w:rPr>
          <w:noProof/>
          <w:vanish/>
          <w:lang w:val="en-GB"/>
        </w:rPr>
        <w:t>authority</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carry</w:t>
      </w:r>
      <w:r w:rsidRPr="00F77FD0">
        <w:rPr>
          <w:vanish/>
          <w:lang w:val="sr-Cyrl-RS"/>
        </w:rPr>
        <w:t xml:space="preserve"> </w:t>
      </w:r>
      <w:r w:rsidRPr="00F77FD0">
        <w:rPr>
          <w:noProof/>
          <w:vanish/>
          <w:lang w:val="en-GB"/>
        </w:rPr>
        <w:t>out</w:t>
      </w:r>
      <w:r w:rsidRPr="00F77FD0">
        <w:rPr>
          <w:vanish/>
          <w:lang w:val="sr-Cyrl-RS"/>
        </w:rPr>
        <w:t xml:space="preserve"> </w:t>
      </w:r>
      <w:r w:rsidRPr="00F77FD0">
        <w:rPr>
          <w:noProof/>
          <w:vanish/>
          <w:lang w:val="en-GB"/>
        </w:rPr>
        <w:t>periodic</w:t>
      </w:r>
      <w:r w:rsidRPr="00F77FD0">
        <w:rPr>
          <w:vanish/>
          <w:lang w:val="sr-Cyrl-RS"/>
        </w:rPr>
        <w:t xml:space="preserve"> </w:t>
      </w:r>
      <w:r w:rsidRPr="00F77FD0">
        <w:rPr>
          <w:noProof/>
          <w:vanish/>
          <w:lang w:val="en-GB"/>
        </w:rPr>
        <w:t>assessments</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Уговор садржи посебне показатеље учинка који омогућавају надлежном органу да спроводи периодичне процене, као и</w:t>
      </w:r>
      <w:r w:rsidRPr="00F77FD0">
        <w:rPr>
          <w:rStyle w:val="tw4winMark"/>
          <w:rFonts w:ascii="Times New Roman" w:hAnsi="Times New Roman" w:cs="Times New Roman"/>
          <w:color w:val="auto"/>
          <w:lang w:val="sr-Cyrl-RS"/>
          <w:specVanish w:val="0"/>
        </w:rPr>
        <w:t>&lt;0}{0&gt;</w:t>
      </w:r>
      <w:r w:rsidRPr="00F77FD0">
        <w:rPr>
          <w:noProof/>
          <w:vanish/>
          <w:lang w:val="en-GB"/>
        </w:rPr>
        <w:t>The</w:t>
      </w:r>
      <w:r w:rsidRPr="00F77FD0">
        <w:rPr>
          <w:vanish/>
          <w:lang w:val="sr-Cyrl-RS"/>
        </w:rPr>
        <w:t xml:space="preserve"> </w:t>
      </w:r>
      <w:r w:rsidRPr="00F77FD0">
        <w:rPr>
          <w:noProof/>
          <w:vanish/>
          <w:lang w:val="en-GB"/>
        </w:rPr>
        <w:t>contract</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also</w:t>
      </w:r>
      <w:r w:rsidRPr="00F77FD0">
        <w:rPr>
          <w:vanish/>
          <w:lang w:val="sr-Cyrl-RS"/>
        </w:rPr>
        <w:t xml:space="preserve"> </w:t>
      </w:r>
      <w:r w:rsidRPr="00F77FD0">
        <w:rPr>
          <w:noProof/>
          <w:vanish/>
          <w:lang w:val="en-GB"/>
        </w:rPr>
        <w:t>include</w:t>
      </w:r>
      <w:r w:rsidRPr="00F77FD0">
        <w:rPr>
          <w:vanish/>
          <w:lang w:val="sr-Cyrl-RS"/>
        </w:rPr>
        <w:t xml:space="preserve"> </w:t>
      </w:r>
      <w:r w:rsidRPr="00F77FD0">
        <w:rPr>
          <w:noProof/>
          <w:vanish/>
          <w:lang w:val="en-GB"/>
        </w:rPr>
        <w:t>effective</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deterrent</w:t>
      </w:r>
      <w:r w:rsidRPr="00F77FD0">
        <w:rPr>
          <w:vanish/>
          <w:lang w:val="sr-Cyrl-RS"/>
        </w:rPr>
        <w:t xml:space="preserve"> </w:t>
      </w:r>
      <w:r w:rsidRPr="00F77FD0">
        <w:rPr>
          <w:noProof/>
          <w:vanish/>
          <w:lang w:val="en-GB"/>
        </w:rPr>
        <w:t>measures</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be</w:t>
      </w:r>
      <w:r w:rsidRPr="00F77FD0">
        <w:rPr>
          <w:vanish/>
          <w:lang w:val="sr-Cyrl-RS"/>
        </w:rPr>
        <w:t xml:space="preserve"> </w:t>
      </w:r>
      <w:r w:rsidRPr="00F77FD0">
        <w:rPr>
          <w:noProof/>
          <w:vanish/>
          <w:lang w:val="en-GB"/>
        </w:rPr>
        <w:t>imposed</w:t>
      </w:r>
      <w:r w:rsidRPr="00F77FD0">
        <w:rPr>
          <w:vanish/>
          <w:lang w:val="sr-Cyrl-RS"/>
        </w:rPr>
        <w:t xml:space="preserve"> </w:t>
      </w:r>
      <w:r w:rsidRPr="00F77FD0">
        <w:rPr>
          <w:noProof/>
          <w:vanish/>
          <w:lang w:val="en-GB"/>
        </w:rPr>
        <w:t>in</w:t>
      </w:r>
      <w:r w:rsidRPr="00F77FD0">
        <w:rPr>
          <w:vanish/>
          <w:lang w:val="sr-Cyrl-RS"/>
        </w:rPr>
        <w:t xml:space="preserve"> </w:t>
      </w:r>
      <w:r w:rsidRPr="00F77FD0">
        <w:rPr>
          <w:noProof/>
          <w:vanish/>
          <w:lang w:val="en-GB"/>
        </w:rPr>
        <w:t>case</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railway</w:t>
      </w:r>
      <w:r w:rsidRPr="00F77FD0">
        <w:rPr>
          <w:vanish/>
          <w:lang w:val="sr-Cyrl-RS"/>
        </w:rPr>
        <w:t xml:space="preserve"> </w:t>
      </w:r>
      <w:r w:rsidRPr="00F77FD0">
        <w:rPr>
          <w:noProof/>
          <w:vanish/>
          <w:lang w:val="en-GB"/>
        </w:rPr>
        <w:t>undertaking</w:t>
      </w:r>
      <w:r w:rsidRPr="00F77FD0">
        <w:rPr>
          <w:vanish/>
          <w:lang w:val="sr-Cyrl-RS"/>
        </w:rPr>
        <w:t xml:space="preserve"> </w:t>
      </w:r>
      <w:r w:rsidRPr="00F77FD0">
        <w:rPr>
          <w:noProof/>
          <w:vanish/>
          <w:lang w:val="en-GB"/>
        </w:rPr>
        <w:t>fails</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meet</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performance</w:t>
      </w:r>
      <w:r w:rsidRPr="00F77FD0">
        <w:rPr>
          <w:vanish/>
          <w:lang w:val="sr-Cyrl-RS"/>
        </w:rPr>
        <w:t xml:space="preserve"> </w:t>
      </w:r>
      <w:r w:rsidRPr="00F77FD0">
        <w:rPr>
          <w:noProof/>
          <w:vanish/>
          <w:lang w:val="en-GB"/>
        </w:rPr>
        <w:t>requirements</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 xml:space="preserve"> ефективне и одвраћајуће мере које се примењују ако железнички превозник не испуњава захтеве у погледу учинка.</w:t>
      </w:r>
      <w:r w:rsidRPr="00F77FD0">
        <w:rPr>
          <w:rStyle w:val="tw4winMark"/>
          <w:rFonts w:ascii="Times New Roman" w:hAnsi="Times New Roman" w:cs="Times New Roman"/>
          <w:color w:val="auto"/>
          <w:lang w:val="sr-Cyrl-RS"/>
          <w:specVanish w:val="0"/>
        </w:rPr>
        <w:t>&lt;0}</w:t>
      </w:r>
    </w:p>
    <w:p w14:paraId="46F6BC2F" w14:textId="77777777" w:rsidR="009E4628" w:rsidRPr="00F77FD0" w:rsidRDefault="009E4628" w:rsidP="004A018F">
      <w:pPr>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noProof/>
          <w:vanish/>
          <w:lang w:val="en-GB"/>
        </w:rPr>
        <w:t>The</w:t>
      </w:r>
      <w:r w:rsidRPr="00F77FD0">
        <w:rPr>
          <w:vanish/>
          <w:lang w:val="sr-Cyrl-RS"/>
        </w:rPr>
        <w:t xml:space="preserve"> </w:t>
      </w:r>
      <w:r w:rsidRPr="00F77FD0">
        <w:rPr>
          <w:noProof/>
          <w:vanish/>
          <w:lang w:val="en-GB"/>
        </w:rPr>
        <w:t>competent</w:t>
      </w:r>
      <w:r w:rsidRPr="00F77FD0">
        <w:rPr>
          <w:vanish/>
          <w:lang w:val="sr-Cyrl-RS"/>
        </w:rPr>
        <w:t xml:space="preserve"> </w:t>
      </w:r>
      <w:r w:rsidRPr="00F77FD0">
        <w:rPr>
          <w:noProof/>
          <w:vanish/>
          <w:lang w:val="en-GB"/>
        </w:rPr>
        <w:t>authority</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periodically</w:t>
      </w:r>
      <w:r w:rsidRPr="00F77FD0">
        <w:rPr>
          <w:vanish/>
          <w:lang w:val="sr-Cyrl-RS"/>
        </w:rPr>
        <w:t xml:space="preserve"> </w:t>
      </w:r>
      <w:r w:rsidRPr="00F77FD0">
        <w:rPr>
          <w:noProof/>
          <w:vanish/>
          <w:lang w:val="en-GB"/>
        </w:rPr>
        <w:t>assess</w:t>
      </w:r>
      <w:r w:rsidRPr="00F77FD0">
        <w:rPr>
          <w:vanish/>
          <w:lang w:val="sr-Cyrl-RS"/>
        </w:rPr>
        <w:t xml:space="preserve"> </w:t>
      </w:r>
      <w:r w:rsidRPr="00F77FD0">
        <w:rPr>
          <w:noProof/>
          <w:vanish/>
          <w:lang w:val="en-GB"/>
        </w:rPr>
        <w:t>whether</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railway</w:t>
      </w:r>
      <w:r w:rsidRPr="00F77FD0">
        <w:rPr>
          <w:vanish/>
          <w:lang w:val="sr-Cyrl-RS"/>
        </w:rPr>
        <w:t xml:space="preserve"> </w:t>
      </w:r>
      <w:r w:rsidRPr="00F77FD0">
        <w:rPr>
          <w:noProof/>
          <w:vanish/>
          <w:lang w:val="en-GB"/>
        </w:rPr>
        <w:t>undertaking</w:t>
      </w:r>
      <w:r w:rsidRPr="00F77FD0">
        <w:rPr>
          <w:vanish/>
          <w:lang w:val="sr-Cyrl-RS"/>
        </w:rPr>
        <w:t xml:space="preserve"> </w:t>
      </w:r>
      <w:r w:rsidRPr="00F77FD0">
        <w:rPr>
          <w:noProof/>
          <w:vanish/>
          <w:lang w:val="en-GB"/>
        </w:rPr>
        <w:t>has</w:t>
      </w:r>
      <w:r w:rsidRPr="00F77FD0">
        <w:rPr>
          <w:vanish/>
          <w:lang w:val="sr-Cyrl-RS"/>
        </w:rPr>
        <w:t xml:space="preserve"> </w:t>
      </w:r>
      <w:r w:rsidRPr="00F77FD0">
        <w:rPr>
          <w:noProof/>
          <w:vanish/>
          <w:lang w:val="en-GB"/>
        </w:rPr>
        <w:t>achieved</w:t>
      </w:r>
      <w:r w:rsidRPr="00F77FD0">
        <w:rPr>
          <w:vanish/>
          <w:lang w:val="sr-Cyrl-RS"/>
        </w:rPr>
        <w:t xml:space="preserve"> </w:t>
      </w:r>
      <w:r w:rsidRPr="00F77FD0">
        <w:rPr>
          <w:noProof/>
          <w:vanish/>
          <w:lang w:val="en-GB"/>
        </w:rPr>
        <w:t>its</w:t>
      </w:r>
      <w:r w:rsidRPr="00F77FD0">
        <w:rPr>
          <w:vanish/>
          <w:lang w:val="sr-Cyrl-RS"/>
        </w:rPr>
        <w:t xml:space="preserve"> </w:t>
      </w:r>
      <w:r w:rsidRPr="00F77FD0">
        <w:rPr>
          <w:noProof/>
          <w:vanish/>
          <w:lang w:val="en-GB"/>
        </w:rPr>
        <w:t>targets</w:t>
      </w:r>
      <w:r w:rsidRPr="00F77FD0">
        <w:rPr>
          <w:vanish/>
          <w:lang w:val="sr-Cyrl-RS"/>
        </w:rPr>
        <w:t xml:space="preserve"> </w:t>
      </w:r>
      <w:r w:rsidRPr="00F77FD0">
        <w:rPr>
          <w:noProof/>
          <w:vanish/>
          <w:lang w:val="en-GB"/>
        </w:rPr>
        <w:t>for</w:t>
      </w:r>
      <w:r w:rsidRPr="00F77FD0">
        <w:rPr>
          <w:vanish/>
          <w:lang w:val="sr-Cyrl-RS"/>
        </w:rPr>
        <w:t xml:space="preserve"> </w:t>
      </w:r>
      <w:r w:rsidRPr="00F77FD0">
        <w:rPr>
          <w:noProof/>
          <w:vanish/>
          <w:lang w:val="en-GB"/>
        </w:rPr>
        <w:t>meeting</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performance</w:t>
      </w:r>
      <w:r w:rsidRPr="00F77FD0">
        <w:rPr>
          <w:vanish/>
          <w:lang w:val="sr-Cyrl-RS"/>
        </w:rPr>
        <w:t xml:space="preserve"> </w:t>
      </w:r>
      <w:r w:rsidRPr="00F77FD0">
        <w:rPr>
          <w:noProof/>
          <w:vanish/>
          <w:lang w:val="en-GB"/>
        </w:rPr>
        <w:t>requirements</w:t>
      </w:r>
      <w:r w:rsidRPr="00F77FD0">
        <w:rPr>
          <w:vanish/>
          <w:lang w:val="sr-Cyrl-RS"/>
        </w:rPr>
        <w:t xml:space="preserve"> </w:t>
      </w:r>
      <w:r w:rsidRPr="00F77FD0">
        <w:rPr>
          <w:noProof/>
          <w:vanish/>
          <w:lang w:val="en-GB"/>
        </w:rPr>
        <w:t>as</w:t>
      </w:r>
      <w:r w:rsidRPr="00F77FD0">
        <w:rPr>
          <w:vanish/>
          <w:lang w:val="sr-Cyrl-RS"/>
        </w:rPr>
        <w:t xml:space="preserve"> </w:t>
      </w:r>
      <w:r w:rsidRPr="00F77FD0">
        <w:rPr>
          <w:noProof/>
          <w:vanish/>
          <w:lang w:val="en-GB"/>
        </w:rPr>
        <w:t>set</w:t>
      </w:r>
      <w:r w:rsidRPr="00F77FD0">
        <w:rPr>
          <w:vanish/>
          <w:lang w:val="sr-Cyrl-RS"/>
        </w:rPr>
        <w:t xml:space="preserve"> </w:t>
      </w:r>
      <w:r w:rsidRPr="00F77FD0">
        <w:rPr>
          <w:noProof/>
          <w:vanish/>
          <w:lang w:val="en-GB"/>
        </w:rPr>
        <w:t>in</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contract</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make</w:t>
      </w:r>
      <w:r w:rsidRPr="00F77FD0">
        <w:rPr>
          <w:vanish/>
          <w:lang w:val="sr-Cyrl-RS"/>
        </w:rPr>
        <w:t xml:space="preserve"> </w:t>
      </w:r>
      <w:r w:rsidRPr="00F77FD0">
        <w:rPr>
          <w:noProof/>
          <w:vanish/>
          <w:lang w:val="en-GB"/>
        </w:rPr>
        <w:t>its</w:t>
      </w:r>
      <w:r w:rsidRPr="00F77FD0">
        <w:rPr>
          <w:vanish/>
          <w:lang w:val="sr-Cyrl-RS"/>
        </w:rPr>
        <w:t xml:space="preserve"> </w:t>
      </w:r>
      <w:r w:rsidRPr="00F77FD0">
        <w:rPr>
          <w:noProof/>
          <w:vanish/>
          <w:lang w:val="en-GB"/>
        </w:rPr>
        <w:t>findings</w:t>
      </w:r>
      <w:r w:rsidRPr="00F77FD0">
        <w:rPr>
          <w:vanish/>
          <w:lang w:val="sr-Cyrl-RS"/>
        </w:rPr>
        <w:t xml:space="preserve"> </w:t>
      </w:r>
      <w:r w:rsidRPr="00F77FD0">
        <w:rPr>
          <w:noProof/>
          <w:vanish/>
          <w:lang w:val="en-GB"/>
        </w:rPr>
        <w:t>public</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Надлежни орган периодично процењује да ли је железнички превозник постигао циљеве ради испуњења захтева у погледу учинка на начин утврђен уговором и извештај објављује на својој интернет страници.</w:t>
      </w:r>
      <w:r w:rsidRPr="00F77FD0">
        <w:rPr>
          <w:rStyle w:val="tw4winMark"/>
          <w:rFonts w:ascii="Times New Roman" w:hAnsi="Times New Roman" w:cs="Times New Roman"/>
          <w:color w:val="auto"/>
          <w:lang w:val="sr-Cyrl-RS"/>
          <w:specVanish w:val="0"/>
        </w:rPr>
        <w:t>&lt;0}</w:t>
      </w:r>
      <w:r w:rsidRPr="00F77FD0">
        <w:rPr>
          <w:lang w:val="sr-Cyrl-RS"/>
        </w:rPr>
        <w:t xml:space="preserve"> </w:t>
      </w:r>
      <w:r w:rsidRPr="00F77FD0">
        <w:rPr>
          <w:rStyle w:val="tw4winMark"/>
          <w:rFonts w:ascii="Times New Roman" w:hAnsi="Times New Roman" w:cs="Times New Roman"/>
          <w:color w:val="auto"/>
          <w:lang w:val="sr-Cyrl-RS"/>
          <w:specVanish w:val="0"/>
        </w:rPr>
        <w:t>{0&gt;</w:t>
      </w:r>
      <w:r w:rsidRPr="00F77FD0">
        <w:rPr>
          <w:noProof/>
          <w:vanish/>
          <w:lang w:val="en-GB"/>
        </w:rPr>
        <w:t>Such</w:t>
      </w:r>
      <w:r w:rsidRPr="00F77FD0">
        <w:rPr>
          <w:vanish/>
          <w:lang w:val="sr-Cyrl-RS"/>
        </w:rPr>
        <w:t xml:space="preserve"> </w:t>
      </w:r>
      <w:r w:rsidRPr="00F77FD0">
        <w:rPr>
          <w:noProof/>
          <w:vanish/>
          <w:lang w:val="en-GB"/>
        </w:rPr>
        <w:t>periodic</w:t>
      </w:r>
      <w:r w:rsidRPr="00F77FD0">
        <w:rPr>
          <w:vanish/>
          <w:lang w:val="sr-Cyrl-RS"/>
        </w:rPr>
        <w:t xml:space="preserve"> </w:t>
      </w:r>
      <w:r w:rsidRPr="00F77FD0">
        <w:rPr>
          <w:noProof/>
          <w:vanish/>
          <w:lang w:val="en-GB"/>
        </w:rPr>
        <w:t>assessments</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take</w:t>
      </w:r>
      <w:r w:rsidRPr="00F77FD0">
        <w:rPr>
          <w:vanish/>
          <w:lang w:val="sr-Cyrl-RS"/>
        </w:rPr>
        <w:t xml:space="preserve"> </w:t>
      </w:r>
      <w:r w:rsidRPr="00F77FD0">
        <w:rPr>
          <w:noProof/>
          <w:vanish/>
          <w:lang w:val="en-GB"/>
        </w:rPr>
        <w:t>place</w:t>
      </w:r>
      <w:r w:rsidRPr="00F77FD0">
        <w:rPr>
          <w:vanish/>
          <w:lang w:val="sr-Cyrl-RS"/>
        </w:rPr>
        <w:t xml:space="preserve"> </w:t>
      </w:r>
      <w:r w:rsidRPr="00F77FD0">
        <w:rPr>
          <w:noProof/>
          <w:vanish/>
          <w:lang w:val="en-GB"/>
        </w:rPr>
        <w:t>at</w:t>
      </w:r>
      <w:r w:rsidRPr="00F77FD0">
        <w:rPr>
          <w:vanish/>
          <w:lang w:val="sr-Cyrl-RS"/>
        </w:rPr>
        <w:t xml:space="preserve"> </w:t>
      </w:r>
      <w:r w:rsidRPr="00F77FD0">
        <w:rPr>
          <w:noProof/>
          <w:vanish/>
          <w:lang w:val="en-GB"/>
        </w:rPr>
        <w:t>least</w:t>
      </w:r>
      <w:r w:rsidRPr="00F77FD0">
        <w:rPr>
          <w:vanish/>
          <w:lang w:val="sr-Cyrl-RS"/>
        </w:rPr>
        <w:t xml:space="preserve"> </w:t>
      </w:r>
      <w:r w:rsidRPr="00F77FD0">
        <w:rPr>
          <w:noProof/>
          <w:vanish/>
          <w:lang w:val="en-GB"/>
        </w:rPr>
        <w:t>every</w:t>
      </w:r>
      <w:r w:rsidRPr="00F77FD0">
        <w:rPr>
          <w:vanish/>
          <w:lang w:val="sr-Cyrl-RS"/>
        </w:rPr>
        <w:t xml:space="preserve"> 5 </w:t>
      </w:r>
      <w:r w:rsidRPr="00F77FD0">
        <w:rPr>
          <w:noProof/>
          <w:vanish/>
          <w:lang w:val="en-GB"/>
        </w:rPr>
        <w:t>years</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Периодичне процене спроводе се најмање на сваких пет година.</w:t>
      </w:r>
      <w:r w:rsidRPr="00F77FD0">
        <w:rPr>
          <w:rStyle w:val="tw4winMark"/>
          <w:rFonts w:ascii="Times New Roman" w:hAnsi="Times New Roman" w:cs="Times New Roman"/>
          <w:color w:val="auto"/>
          <w:lang w:val="sr-Cyrl-RS"/>
          <w:specVanish w:val="0"/>
        </w:rPr>
        <w:t>&lt;0}</w:t>
      </w:r>
      <w:r w:rsidRPr="00F77FD0">
        <w:rPr>
          <w:lang w:val="sr-Cyrl-RS"/>
        </w:rPr>
        <w:t xml:space="preserve"> </w:t>
      </w:r>
      <w:r w:rsidRPr="00F77FD0">
        <w:rPr>
          <w:rStyle w:val="tw4winMark"/>
          <w:rFonts w:ascii="Times New Roman" w:hAnsi="Times New Roman" w:cs="Times New Roman"/>
          <w:color w:val="auto"/>
          <w:lang w:val="sr-Cyrl-RS"/>
          <w:specVanish w:val="0"/>
        </w:rPr>
        <w:t>{0&gt;</w:t>
      </w:r>
      <w:r w:rsidRPr="00F77FD0">
        <w:rPr>
          <w:noProof/>
          <w:vanish/>
          <w:lang w:val="en-GB"/>
        </w:rPr>
        <w:t>The</w:t>
      </w:r>
      <w:r w:rsidRPr="00F77FD0">
        <w:rPr>
          <w:vanish/>
          <w:lang w:val="sr-Cyrl-RS"/>
        </w:rPr>
        <w:t xml:space="preserve"> </w:t>
      </w:r>
      <w:r w:rsidRPr="00F77FD0">
        <w:rPr>
          <w:noProof/>
          <w:vanish/>
          <w:lang w:val="en-GB"/>
        </w:rPr>
        <w:t>competent</w:t>
      </w:r>
      <w:r w:rsidRPr="00F77FD0">
        <w:rPr>
          <w:vanish/>
          <w:lang w:val="sr-Cyrl-RS"/>
        </w:rPr>
        <w:t xml:space="preserve"> </w:t>
      </w:r>
      <w:r w:rsidRPr="00F77FD0">
        <w:rPr>
          <w:noProof/>
          <w:vanish/>
          <w:lang w:val="en-GB"/>
        </w:rPr>
        <w:t>authority</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take</w:t>
      </w:r>
      <w:r w:rsidRPr="00F77FD0">
        <w:rPr>
          <w:vanish/>
          <w:lang w:val="sr-Cyrl-RS"/>
        </w:rPr>
        <w:t xml:space="preserve"> </w:t>
      </w:r>
      <w:r w:rsidRPr="00F77FD0">
        <w:rPr>
          <w:noProof/>
          <w:vanish/>
          <w:lang w:val="en-GB"/>
        </w:rPr>
        <w:t>appropriate</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timely</w:t>
      </w:r>
      <w:r w:rsidRPr="00F77FD0">
        <w:rPr>
          <w:vanish/>
          <w:lang w:val="sr-Cyrl-RS"/>
        </w:rPr>
        <w:t xml:space="preserve"> </w:t>
      </w:r>
      <w:r w:rsidRPr="00F77FD0">
        <w:rPr>
          <w:noProof/>
          <w:vanish/>
          <w:lang w:val="en-GB"/>
        </w:rPr>
        <w:t>measures</w:t>
      </w:r>
      <w:r w:rsidRPr="00F77FD0">
        <w:rPr>
          <w:vanish/>
          <w:lang w:val="sr-Cyrl-RS"/>
        </w:rPr>
        <w:t xml:space="preserve">, </w:t>
      </w:r>
      <w:r w:rsidRPr="00F77FD0">
        <w:rPr>
          <w:noProof/>
          <w:vanish/>
          <w:lang w:val="en-GB"/>
        </w:rPr>
        <w:t>including</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imposition</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effective</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deterrent</w:t>
      </w:r>
      <w:r w:rsidRPr="00F77FD0">
        <w:rPr>
          <w:vanish/>
          <w:lang w:val="sr-Cyrl-RS"/>
        </w:rPr>
        <w:t xml:space="preserve"> </w:t>
      </w:r>
      <w:r w:rsidRPr="00F77FD0">
        <w:rPr>
          <w:noProof/>
          <w:vanish/>
          <w:lang w:val="en-GB"/>
        </w:rPr>
        <w:t>contractual</w:t>
      </w:r>
      <w:r w:rsidRPr="00F77FD0">
        <w:rPr>
          <w:vanish/>
          <w:lang w:val="sr-Cyrl-RS"/>
        </w:rPr>
        <w:t xml:space="preserve"> </w:t>
      </w:r>
      <w:r w:rsidRPr="00F77FD0">
        <w:rPr>
          <w:noProof/>
          <w:vanish/>
          <w:lang w:val="en-GB"/>
        </w:rPr>
        <w:t>penalties</w:t>
      </w:r>
      <w:r w:rsidRPr="00F77FD0">
        <w:rPr>
          <w:vanish/>
          <w:lang w:val="sr-Cyrl-RS"/>
        </w:rPr>
        <w:t xml:space="preserve"> </w:t>
      </w:r>
      <w:r w:rsidRPr="00F77FD0">
        <w:rPr>
          <w:noProof/>
          <w:vanish/>
          <w:lang w:val="en-GB"/>
        </w:rPr>
        <w:t>if</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required</w:t>
      </w:r>
      <w:r w:rsidRPr="00F77FD0">
        <w:rPr>
          <w:vanish/>
          <w:lang w:val="sr-Cyrl-RS"/>
        </w:rPr>
        <w:t xml:space="preserve"> </w:t>
      </w:r>
      <w:r w:rsidRPr="00F77FD0">
        <w:rPr>
          <w:noProof/>
          <w:vanish/>
          <w:lang w:val="en-GB"/>
        </w:rPr>
        <w:t>improvements</w:t>
      </w:r>
      <w:r w:rsidRPr="00F77FD0">
        <w:rPr>
          <w:vanish/>
          <w:lang w:val="sr-Cyrl-RS"/>
        </w:rPr>
        <w:t xml:space="preserve"> </w:t>
      </w:r>
      <w:r w:rsidRPr="00F77FD0">
        <w:rPr>
          <w:noProof/>
          <w:vanish/>
          <w:lang w:val="en-GB"/>
        </w:rPr>
        <w:t>in</w:t>
      </w:r>
      <w:r w:rsidRPr="00F77FD0">
        <w:rPr>
          <w:vanish/>
          <w:lang w:val="sr-Cyrl-RS"/>
        </w:rPr>
        <w:t xml:space="preserve"> </w:t>
      </w:r>
      <w:r w:rsidRPr="00F77FD0">
        <w:rPr>
          <w:noProof/>
          <w:vanish/>
          <w:lang w:val="en-GB"/>
        </w:rPr>
        <w:t>quality</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services</w:t>
      </w:r>
      <w:r w:rsidRPr="00F77FD0">
        <w:rPr>
          <w:vanish/>
          <w:lang w:val="sr-Cyrl-RS"/>
        </w:rPr>
        <w:t xml:space="preserve"> </w:t>
      </w:r>
      <w:r w:rsidRPr="00F77FD0">
        <w:rPr>
          <w:noProof/>
          <w:vanish/>
          <w:lang w:val="en-GB"/>
        </w:rPr>
        <w:t>or</w:t>
      </w:r>
      <w:r w:rsidRPr="00F77FD0">
        <w:rPr>
          <w:vanish/>
          <w:lang w:val="sr-Cyrl-RS"/>
        </w:rPr>
        <w:t xml:space="preserve"> </w:t>
      </w:r>
      <w:r w:rsidRPr="00F77FD0">
        <w:rPr>
          <w:noProof/>
          <w:vanish/>
          <w:lang w:val="en-GB"/>
        </w:rPr>
        <w:t>cost</w:t>
      </w:r>
      <w:r w:rsidRPr="00F77FD0">
        <w:rPr>
          <w:vanish/>
          <w:lang w:val="sr-Cyrl-RS"/>
        </w:rPr>
        <w:t>-</w:t>
      </w:r>
      <w:r w:rsidRPr="00F77FD0">
        <w:rPr>
          <w:noProof/>
          <w:vanish/>
          <w:lang w:val="en-GB"/>
        </w:rPr>
        <w:t>efficiency</w:t>
      </w:r>
      <w:r w:rsidRPr="00F77FD0">
        <w:rPr>
          <w:vanish/>
          <w:lang w:val="sr-Cyrl-RS"/>
        </w:rPr>
        <w:t xml:space="preserve">, </w:t>
      </w:r>
      <w:r w:rsidRPr="00F77FD0">
        <w:rPr>
          <w:noProof/>
          <w:vanish/>
          <w:lang w:val="en-GB"/>
        </w:rPr>
        <w:t>or</w:t>
      </w:r>
      <w:r w:rsidRPr="00F77FD0">
        <w:rPr>
          <w:vanish/>
          <w:lang w:val="sr-Cyrl-RS"/>
        </w:rPr>
        <w:t xml:space="preserve"> </w:t>
      </w:r>
      <w:r w:rsidRPr="00F77FD0">
        <w:rPr>
          <w:noProof/>
          <w:vanish/>
          <w:lang w:val="en-GB"/>
        </w:rPr>
        <w:t>both</w:t>
      </w:r>
      <w:r w:rsidRPr="00F77FD0">
        <w:rPr>
          <w:vanish/>
          <w:lang w:val="sr-Cyrl-RS"/>
        </w:rPr>
        <w:t xml:space="preserve">, </w:t>
      </w:r>
      <w:r w:rsidRPr="00F77FD0">
        <w:rPr>
          <w:noProof/>
          <w:vanish/>
          <w:lang w:val="en-GB"/>
        </w:rPr>
        <w:t>are</w:t>
      </w:r>
      <w:r w:rsidRPr="00F77FD0">
        <w:rPr>
          <w:vanish/>
          <w:lang w:val="sr-Cyrl-RS"/>
        </w:rPr>
        <w:t xml:space="preserve"> </w:t>
      </w:r>
      <w:r w:rsidRPr="00F77FD0">
        <w:rPr>
          <w:noProof/>
          <w:vanish/>
          <w:lang w:val="en-GB"/>
        </w:rPr>
        <w:t>not</w:t>
      </w:r>
      <w:r w:rsidRPr="00F77FD0">
        <w:rPr>
          <w:vanish/>
          <w:lang w:val="sr-Cyrl-RS"/>
        </w:rPr>
        <w:t xml:space="preserve"> </w:t>
      </w:r>
      <w:r w:rsidRPr="00F77FD0">
        <w:rPr>
          <w:noProof/>
          <w:vanish/>
          <w:lang w:val="en-GB"/>
        </w:rPr>
        <w:t>achieved</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Надлежни орган предузима одговарајуће и правовремене мере, укључујући увођење ефективних и одвраћајућих уговорних казни ако неопходна побољшања у погледу квалитета услуга и/или исплативости нису постигнута.</w:t>
      </w:r>
      <w:r w:rsidRPr="00F77FD0">
        <w:rPr>
          <w:rStyle w:val="tw4winMark"/>
          <w:rFonts w:ascii="Times New Roman" w:hAnsi="Times New Roman" w:cs="Times New Roman"/>
          <w:color w:val="auto"/>
          <w:lang w:val="sr-Cyrl-RS"/>
          <w:specVanish w:val="0"/>
        </w:rPr>
        <w:t>&lt;0}</w:t>
      </w:r>
      <w:r w:rsidRPr="00F77FD0">
        <w:rPr>
          <w:lang w:val="sr-Cyrl-RS"/>
        </w:rPr>
        <w:t xml:space="preserve"> </w:t>
      </w:r>
      <w:r w:rsidRPr="00F77FD0">
        <w:rPr>
          <w:rStyle w:val="tw4winMark"/>
          <w:rFonts w:ascii="Times New Roman" w:hAnsi="Times New Roman" w:cs="Times New Roman"/>
          <w:color w:val="auto"/>
          <w:lang w:val="sr-Cyrl-RS"/>
          <w:specVanish w:val="0"/>
        </w:rPr>
        <w:t>{0&gt;</w:t>
      </w:r>
      <w:r w:rsidRPr="00F77FD0">
        <w:rPr>
          <w:noProof/>
          <w:vanish/>
          <w:lang w:val="en-GB"/>
        </w:rPr>
        <w:t>The</w:t>
      </w:r>
      <w:r w:rsidRPr="00F77FD0">
        <w:rPr>
          <w:vanish/>
          <w:lang w:val="sr-Cyrl-RS"/>
        </w:rPr>
        <w:t xml:space="preserve"> </w:t>
      </w:r>
      <w:r w:rsidRPr="00F77FD0">
        <w:rPr>
          <w:noProof/>
          <w:vanish/>
          <w:lang w:val="en-GB"/>
        </w:rPr>
        <w:t>competent</w:t>
      </w:r>
      <w:r w:rsidRPr="00F77FD0">
        <w:rPr>
          <w:vanish/>
          <w:lang w:val="sr-Cyrl-RS"/>
        </w:rPr>
        <w:t xml:space="preserve"> </w:t>
      </w:r>
      <w:r w:rsidRPr="00F77FD0">
        <w:rPr>
          <w:noProof/>
          <w:vanish/>
          <w:lang w:val="en-GB"/>
        </w:rPr>
        <w:t>authority</w:t>
      </w:r>
      <w:r w:rsidRPr="00F77FD0">
        <w:rPr>
          <w:vanish/>
          <w:lang w:val="sr-Cyrl-RS"/>
        </w:rPr>
        <w:t xml:space="preserve"> </w:t>
      </w:r>
      <w:r w:rsidRPr="00F77FD0">
        <w:rPr>
          <w:noProof/>
          <w:vanish/>
          <w:lang w:val="en-GB"/>
        </w:rPr>
        <w:t>may</w:t>
      </w:r>
      <w:r w:rsidRPr="00F77FD0">
        <w:rPr>
          <w:vanish/>
          <w:lang w:val="sr-Cyrl-RS"/>
        </w:rPr>
        <w:t xml:space="preserve"> </w:t>
      </w:r>
      <w:r w:rsidRPr="00F77FD0">
        <w:rPr>
          <w:noProof/>
          <w:vanish/>
          <w:lang w:val="en-GB"/>
        </w:rPr>
        <w:t>at</w:t>
      </w:r>
      <w:r w:rsidRPr="00F77FD0">
        <w:rPr>
          <w:vanish/>
          <w:lang w:val="sr-Cyrl-RS"/>
        </w:rPr>
        <w:t xml:space="preserve"> </w:t>
      </w:r>
      <w:r w:rsidRPr="00F77FD0">
        <w:rPr>
          <w:noProof/>
          <w:vanish/>
          <w:lang w:val="en-GB"/>
        </w:rPr>
        <w:t>any</w:t>
      </w:r>
      <w:r w:rsidRPr="00F77FD0">
        <w:rPr>
          <w:vanish/>
          <w:lang w:val="sr-Cyrl-RS"/>
        </w:rPr>
        <w:t xml:space="preserve"> </w:t>
      </w:r>
      <w:r w:rsidRPr="00F77FD0">
        <w:rPr>
          <w:noProof/>
          <w:vanish/>
          <w:lang w:val="en-GB"/>
        </w:rPr>
        <w:t>time</w:t>
      </w:r>
      <w:r w:rsidRPr="00F77FD0">
        <w:rPr>
          <w:vanish/>
          <w:lang w:val="sr-Cyrl-RS"/>
        </w:rPr>
        <w:t xml:space="preserve"> </w:t>
      </w:r>
      <w:r w:rsidRPr="00F77FD0">
        <w:rPr>
          <w:noProof/>
          <w:vanish/>
          <w:lang w:val="en-GB"/>
        </w:rPr>
        <w:t>wholly</w:t>
      </w:r>
      <w:r w:rsidRPr="00F77FD0">
        <w:rPr>
          <w:vanish/>
          <w:lang w:val="sr-Cyrl-RS"/>
        </w:rPr>
        <w:t xml:space="preserve"> </w:t>
      </w:r>
      <w:r w:rsidRPr="00F77FD0">
        <w:rPr>
          <w:noProof/>
          <w:vanish/>
          <w:lang w:val="en-GB"/>
        </w:rPr>
        <w:t>or</w:t>
      </w:r>
      <w:r w:rsidRPr="00F77FD0">
        <w:rPr>
          <w:vanish/>
          <w:lang w:val="sr-Cyrl-RS"/>
        </w:rPr>
        <w:t xml:space="preserve"> </w:t>
      </w:r>
      <w:r w:rsidRPr="00F77FD0">
        <w:rPr>
          <w:noProof/>
          <w:vanish/>
          <w:lang w:val="en-GB"/>
        </w:rPr>
        <w:t>partially</w:t>
      </w:r>
      <w:r w:rsidRPr="00F77FD0">
        <w:rPr>
          <w:vanish/>
          <w:lang w:val="sr-Cyrl-RS"/>
        </w:rPr>
        <w:t xml:space="preserve"> </w:t>
      </w:r>
      <w:r w:rsidRPr="00F77FD0">
        <w:rPr>
          <w:noProof/>
          <w:vanish/>
          <w:lang w:val="en-GB"/>
        </w:rPr>
        <w:t>suspend</w:t>
      </w:r>
      <w:r w:rsidRPr="00F77FD0">
        <w:rPr>
          <w:vanish/>
          <w:lang w:val="sr-Cyrl-RS"/>
        </w:rPr>
        <w:t xml:space="preserve"> </w:t>
      </w:r>
      <w:r w:rsidRPr="00F77FD0">
        <w:rPr>
          <w:noProof/>
          <w:vanish/>
          <w:lang w:val="en-GB"/>
        </w:rPr>
        <w:t>or</w:t>
      </w:r>
      <w:r w:rsidRPr="00F77FD0">
        <w:rPr>
          <w:vanish/>
          <w:lang w:val="sr-Cyrl-RS"/>
        </w:rPr>
        <w:t xml:space="preserve"> </w:t>
      </w:r>
      <w:r w:rsidRPr="00F77FD0">
        <w:rPr>
          <w:noProof/>
          <w:vanish/>
          <w:lang w:val="en-GB"/>
        </w:rPr>
        <w:t>terminate</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contract</w:t>
      </w:r>
      <w:r w:rsidRPr="00F77FD0">
        <w:rPr>
          <w:vanish/>
          <w:lang w:val="sr-Cyrl-RS"/>
        </w:rPr>
        <w:t xml:space="preserve"> </w:t>
      </w:r>
      <w:r w:rsidRPr="00F77FD0">
        <w:rPr>
          <w:noProof/>
          <w:vanish/>
          <w:lang w:val="en-GB"/>
        </w:rPr>
        <w:t>awarded</w:t>
      </w:r>
      <w:r w:rsidRPr="00F77FD0">
        <w:rPr>
          <w:vanish/>
          <w:lang w:val="sr-Cyrl-RS"/>
        </w:rPr>
        <w:t xml:space="preserve"> </w:t>
      </w:r>
      <w:r w:rsidRPr="00F77FD0">
        <w:rPr>
          <w:noProof/>
          <w:vanish/>
          <w:lang w:val="en-GB"/>
        </w:rPr>
        <w:t>under</w:t>
      </w:r>
      <w:r w:rsidRPr="00F77FD0">
        <w:rPr>
          <w:vanish/>
          <w:lang w:val="sr-Cyrl-RS"/>
        </w:rPr>
        <w:t xml:space="preserve"> </w:t>
      </w:r>
      <w:r w:rsidRPr="00F77FD0">
        <w:rPr>
          <w:noProof/>
          <w:vanish/>
          <w:lang w:val="en-GB"/>
        </w:rPr>
        <w:t>this</w:t>
      </w:r>
      <w:r w:rsidRPr="00F77FD0">
        <w:rPr>
          <w:vanish/>
          <w:lang w:val="sr-Cyrl-RS"/>
        </w:rPr>
        <w:t xml:space="preserve"> </w:t>
      </w:r>
      <w:r w:rsidRPr="00F77FD0">
        <w:rPr>
          <w:noProof/>
          <w:vanish/>
          <w:lang w:val="en-GB"/>
        </w:rPr>
        <w:t>provision</w:t>
      </w:r>
      <w:r w:rsidRPr="00F77FD0">
        <w:rPr>
          <w:vanish/>
          <w:lang w:val="sr-Cyrl-RS"/>
        </w:rPr>
        <w:t xml:space="preserve"> </w:t>
      </w:r>
      <w:r w:rsidRPr="00F77FD0">
        <w:rPr>
          <w:noProof/>
          <w:vanish/>
          <w:lang w:val="en-GB"/>
        </w:rPr>
        <w:t>if</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operator</w:t>
      </w:r>
      <w:r w:rsidRPr="00F77FD0">
        <w:rPr>
          <w:vanish/>
          <w:lang w:val="sr-Cyrl-RS"/>
        </w:rPr>
        <w:t xml:space="preserve"> </w:t>
      </w:r>
      <w:r w:rsidRPr="00F77FD0">
        <w:rPr>
          <w:noProof/>
          <w:vanish/>
          <w:lang w:val="en-GB"/>
        </w:rPr>
        <w:t>fails</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meet</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performance</w:t>
      </w:r>
      <w:r w:rsidRPr="00F77FD0">
        <w:rPr>
          <w:vanish/>
          <w:lang w:val="sr-Cyrl-RS"/>
        </w:rPr>
        <w:t xml:space="preserve"> </w:t>
      </w:r>
      <w:r w:rsidRPr="00F77FD0">
        <w:rPr>
          <w:noProof/>
          <w:vanish/>
          <w:lang w:val="en-GB"/>
        </w:rPr>
        <w:t>requirements</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Надлежни орган може у сваком тренутку у раскинути уговор додељен на основу ове одредбе ако железнички превозник не испуњава захтеве у погледу учинка.</w:t>
      </w:r>
    </w:p>
    <w:p w14:paraId="029E2E4B" w14:textId="56CA6495" w:rsidR="009E4628" w:rsidRPr="00F77FD0" w:rsidRDefault="009E4628" w:rsidP="004A018F">
      <w:pPr>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vanish/>
          <w:lang w:val="sr-Cyrl-RS"/>
        </w:rPr>
        <w:t>4</w:t>
      </w:r>
      <w:r w:rsidRPr="00F77FD0">
        <w:rPr>
          <w:noProof/>
          <w:vanish/>
          <w:lang w:val="en-GB"/>
        </w:rPr>
        <w:t>b</w:t>
      </w:r>
      <w:r w:rsidRPr="00F77FD0">
        <w:rPr>
          <w:vanish/>
          <w:lang w:val="sr-Cyrl-RS"/>
        </w:rPr>
        <w:t>.</w:t>
      </w:r>
      <w:r w:rsidRPr="00F77FD0">
        <w:rPr>
          <w:rStyle w:val="tw4winMark"/>
          <w:rFonts w:ascii="Times New Roman" w:hAnsi="Times New Roman" w:cs="Times New Roman"/>
          <w:color w:val="auto"/>
          <w:lang w:val="sr-Cyrl-RS"/>
          <w:specVanish w:val="0"/>
        </w:rPr>
        <w:t>&lt;}100{&gt;</w:t>
      </w:r>
      <w:r w:rsidRPr="00F77FD0">
        <w:rPr>
          <w:lang w:val="sr-Cyrl-RS"/>
        </w:rPr>
        <w:t>Надлежни орган може одлучити да непосредно додели уговор о обавези јавног превоза у случају кад се они односе искључиво на вршење услуга железничког превоза путника од стране оператера који истовремено управља целом железничком инфраструктуром или великим делом железничке инфраструктуре на којој се услуге пружају, ако је та железничка инфраст</w:t>
      </w:r>
      <w:r w:rsidR="000C2A36" w:rsidRPr="00F77FD0">
        <w:rPr>
          <w:lang w:val="sr-Cyrl-RS"/>
        </w:rPr>
        <w:t xml:space="preserve">руктура изузета од примене чл. </w:t>
      </w:r>
      <w:r w:rsidR="00347BF1" w:rsidRPr="00F77FD0">
        <w:rPr>
          <w:lang w:val="sr-Cyrl-RS"/>
        </w:rPr>
        <w:t>7</w:t>
      </w:r>
      <w:r w:rsidR="000C2A36" w:rsidRPr="00F77FD0">
        <w:rPr>
          <w:lang w:val="sr-Cyrl-RS"/>
        </w:rPr>
        <w:t xml:space="preserve">, </w:t>
      </w:r>
      <w:r w:rsidR="00347BF1" w:rsidRPr="00F77FD0">
        <w:rPr>
          <w:lang w:val="sr-Cyrl-RS"/>
        </w:rPr>
        <w:t>9</w:t>
      </w:r>
      <w:r w:rsidR="000C2A36" w:rsidRPr="00F77FD0">
        <w:rPr>
          <w:lang w:val="sr-Cyrl-RS"/>
        </w:rPr>
        <w:t xml:space="preserve">, </w:t>
      </w:r>
      <w:r w:rsidR="00347BF1" w:rsidRPr="00F77FD0">
        <w:rPr>
          <w:lang w:val="sr-Cyrl-RS"/>
        </w:rPr>
        <w:t>10</w:t>
      </w:r>
      <w:r w:rsidR="000C2A36" w:rsidRPr="00F77FD0">
        <w:rPr>
          <w:lang w:val="sr-Cyrl-RS"/>
        </w:rPr>
        <w:t xml:space="preserve">, </w:t>
      </w:r>
      <w:r w:rsidR="00347BF1" w:rsidRPr="00F77FD0">
        <w:rPr>
          <w:lang w:val="sr-Cyrl-RS"/>
        </w:rPr>
        <w:t>11</w:t>
      </w:r>
      <w:r w:rsidR="000C2A36" w:rsidRPr="00F77FD0">
        <w:rPr>
          <w:lang w:val="sr-Cyrl-RS"/>
        </w:rPr>
        <w:t xml:space="preserve">, </w:t>
      </w:r>
      <w:r w:rsidR="00347BF1" w:rsidRPr="00F77FD0">
        <w:rPr>
          <w:lang w:val="sr-Cyrl-RS"/>
        </w:rPr>
        <w:t>12</w:t>
      </w:r>
      <w:r w:rsidR="00241AE5" w:rsidRPr="00F77FD0">
        <w:rPr>
          <w:lang w:val="sr-Cyrl-RS"/>
        </w:rPr>
        <w:t xml:space="preserve">, </w:t>
      </w:r>
      <w:r w:rsidR="00347BF1" w:rsidRPr="00F77FD0">
        <w:rPr>
          <w:lang w:val="sr-Cyrl-RS"/>
        </w:rPr>
        <w:t>19. и 54</w:t>
      </w:r>
      <w:r w:rsidR="00241AE5" w:rsidRPr="00F77FD0">
        <w:rPr>
          <w:lang w:val="sr-Cyrl-RS"/>
        </w:rPr>
        <w:t xml:space="preserve">. </w:t>
      </w:r>
      <w:r w:rsidRPr="00F77FD0">
        <w:rPr>
          <w:lang w:val="sr-Cyrl-RS"/>
        </w:rPr>
        <w:t xml:space="preserve"> и </w:t>
      </w:r>
      <w:r w:rsidR="00241AE5" w:rsidRPr="00F77FD0">
        <w:rPr>
          <w:lang w:val="sr-Cyrl-RS"/>
        </w:rPr>
        <w:t xml:space="preserve">одредби који се односе на наплату цена приступа и доделу капацитета инфраструктуре у складу са чланом </w:t>
      </w:r>
      <w:r w:rsidR="00C50F58" w:rsidRPr="00F77FD0">
        <w:rPr>
          <w:lang w:val="sr-Cyrl-RS"/>
        </w:rPr>
        <w:t>2. овог закона</w:t>
      </w:r>
      <w:r w:rsidRPr="00F77FD0">
        <w:rPr>
          <w:lang w:val="sr-Cyrl-RS"/>
        </w:rPr>
        <w:t>.</w:t>
      </w:r>
      <w:r w:rsidRPr="00F77FD0">
        <w:rPr>
          <w:rStyle w:val="tw4winMark"/>
          <w:rFonts w:ascii="Times New Roman" w:hAnsi="Times New Roman" w:cs="Times New Roman"/>
          <w:color w:val="auto"/>
          <w:lang w:val="sr-Cyrl-RS"/>
          <w:specVanish w:val="0"/>
        </w:rPr>
        <w:t>&lt;0}</w:t>
      </w:r>
    </w:p>
    <w:p w14:paraId="0962B736" w14:textId="07FA8F7E" w:rsidR="009E4628" w:rsidRPr="00F77FD0" w:rsidRDefault="009E4628" w:rsidP="004A018F">
      <w:pPr>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noProof/>
          <w:vanish/>
          <w:lang w:val="en-GB"/>
        </w:rPr>
        <w:t>By</w:t>
      </w:r>
      <w:r w:rsidRPr="00F77FD0">
        <w:rPr>
          <w:vanish/>
          <w:lang w:val="sr-Cyrl-RS"/>
        </w:rPr>
        <w:t xml:space="preserve"> </w:t>
      </w:r>
      <w:r w:rsidRPr="00F77FD0">
        <w:rPr>
          <w:noProof/>
          <w:vanish/>
          <w:lang w:val="en-GB"/>
        </w:rPr>
        <w:t>way</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derogation</w:t>
      </w:r>
      <w:r w:rsidRPr="00F77FD0">
        <w:rPr>
          <w:vanish/>
          <w:lang w:val="sr-Cyrl-RS"/>
        </w:rPr>
        <w:t xml:space="preserve"> </w:t>
      </w:r>
      <w:r w:rsidRPr="00F77FD0">
        <w:rPr>
          <w:noProof/>
          <w:vanish/>
          <w:lang w:val="en-GB"/>
        </w:rPr>
        <w:t>from</w:t>
      </w:r>
      <w:r w:rsidRPr="00F77FD0">
        <w:rPr>
          <w:vanish/>
          <w:lang w:val="sr-Cyrl-RS"/>
        </w:rPr>
        <w:t xml:space="preserve"> </w:t>
      </w:r>
      <w:r w:rsidRPr="00F77FD0">
        <w:rPr>
          <w:noProof/>
          <w:vanish/>
          <w:lang w:val="en-GB"/>
        </w:rPr>
        <w:t>Article</w:t>
      </w:r>
      <w:r w:rsidRPr="00F77FD0">
        <w:rPr>
          <w:vanish/>
          <w:lang w:val="sr-Cyrl-RS"/>
        </w:rPr>
        <w:t xml:space="preserve"> 4(3), </w:t>
      </w:r>
      <w:r w:rsidRPr="00F77FD0">
        <w:rPr>
          <w:noProof/>
          <w:vanish/>
          <w:lang w:val="en-GB"/>
        </w:rPr>
        <w:t>the</w:t>
      </w:r>
      <w:r w:rsidRPr="00F77FD0">
        <w:rPr>
          <w:vanish/>
          <w:lang w:val="sr-Cyrl-RS"/>
        </w:rPr>
        <w:t xml:space="preserve"> </w:t>
      </w:r>
      <w:r w:rsidRPr="00F77FD0">
        <w:rPr>
          <w:noProof/>
          <w:vanish/>
          <w:lang w:val="en-GB"/>
        </w:rPr>
        <w:t>duration</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directly</w:t>
      </w:r>
      <w:r w:rsidRPr="00F77FD0">
        <w:rPr>
          <w:vanish/>
          <w:lang w:val="sr-Cyrl-RS"/>
        </w:rPr>
        <w:t xml:space="preserve"> </w:t>
      </w:r>
      <w:r w:rsidRPr="00F77FD0">
        <w:rPr>
          <w:noProof/>
          <w:vanish/>
          <w:lang w:val="en-GB"/>
        </w:rPr>
        <w:t>awarded</w:t>
      </w:r>
      <w:r w:rsidRPr="00F77FD0">
        <w:rPr>
          <w:vanish/>
          <w:lang w:val="sr-Cyrl-RS"/>
        </w:rPr>
        <w:t xml:space="preserve"> </w:t>
      </w:r>
      <w:r w:rsidRPr="00F77FD0">
        <w:rPr>
          <w:noProof/>
          <w:vanish/>
          <w:lang w:val="en-GB"/>
        </w:rPr>
        <w:t>contracts</w:t>
      </w:r>
      <w:r w:rsidRPr="00F77FD0">
        <w:rPr>
          <w:vanish/>
          <w:lang w:val="sr-Cyrl-RS"/>
        </w:rPr>
        <w:t xml:space="preserve"> </w:t>
      </w:r>
      <w:r w:rsidRPr="00F77FD0">
        <w:rPr>
          <w:noProof/>
          <w:vanish/>
          <w:lang w:val="en-GB"/>
        </w:rPr>
        <w:t>pursuant</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this</w:t>
      </w:r>
      <w:r w:rsidRPr="00F77FD0">
        <w:rPr>
          <w:vanish/>
          <w:lang w:val="sr-Cyrl-RS"/>
        </w:rPr>
        <w:t xml:space="preserve"> </w:t>
      </w:r>
      <w:r w:rsidRPr="00F77FD0">
        <w:rPr>
          <w:noProof/>
          <w:vanish/>
          <w:lang w:val="en-GB"/>
        </w:rPr>
        <w:t>paragraph</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paragraph</w:t>
      </w:r>
      <w:r w:rsidRPr="00F77FD0">
        <w:rPr>
          <w:vanish/>
          <w:lang w:val="sr-Cyrl-RS"/>
        </w:rPr>
        <w:t xml:space="preserve"> 4</w:t>
      </w:r>
      <w:r w:rsidRPr="00F77FD0">
        <w:rPr>
          <w:noProof/>
          <w:vanish/>
          <w:lang w:val="en-GB"/>
        </w:rPr>
        <w:t>a</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this</w:t>
      </w:r>
      <w:r w:rsidRPr="00F77FD0">
        <w:rPr>
          <w:vanish/>
          <w:lang w:val="sr-Cyrl-RS"/>
        </w:rPr>
        <w:t xml:space="preserve"> </w:t>
      </w:r>
      <w:r w:rsidRPr="00F77FD0">
        <w:rPr>
          <w:noProof/>
          <w:vanish/>
          <w:lang w:val="en-GB"/>
        </w:rPr>
        <w:t>Article</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not</w:t>
      </w:r>
      <w:r w:rsidRPr="00F77FD0">
        <w:rPr>
          <w:vanish/>
          <w:lang w:val="sr-Cyrl-RS"/>
        </w:rPr>
        <w:t xml:space="preserve"> </w:t>
      </w:r>
      <w:r w:rsidRPr="00F77FD0">
        <w:rPr>
          <w:noProof/>
          <w:vanish/>
          <w:lang w:val="en-GB"/>
        </w:rPr>
        <w:t>exceed</w:t>
      </w:r>
      <w:r w:rsidRPr="00F77FD0">
        <w:rPr>
          <w:vanish/>
          <w:lang w:val="sr-Cyrl-RS"/>
        </w:rPr>
        <w:t xml:space="preserve"> 10 </w:t>
      </w:r>
      <w:r w:rsidRPr="00F77FD0">
        <w:rPr>
          <w:noProof/>
          <w:vanish/>
          <w:lang w:val="en-GB"/>
        </w:rPr>
        <w:t>years</w:t>
      </w:r>
      <w:r w:rsidRPr="00F77FD0">
        <w:rPr>
          <w:vanish/>
          <w:lang w:val="sr-Cyrl-RS"/>
        </w:rPr>
        <w:t xml:space="preserve">, </w:t>
      </w:r>
      <w:r w:rsidRPr="00F77FD0">
        <w:rPr>
          <w:noProof/>
          <w:vanish/>
          <w:lang w:val="en-GB"/>
        </w:rPr>
        <w:t>except</w:t>
      </w:r>
      <w:r w:rsidRPr="00F77FD0">
        <w:rPr>
          <w:vanish/>
          <w:lang w:val="sr-Cyrl-RS"/>
        </w:rPr>
        <w:t xml:space="preserve"> </w:t>
      </w:r>
      <w:r w:rsidRPr="00F77FD0">
        <w:rPr>
          <w:noProof/>
          <w:vanish/>
          <w:lang w:val="en-GB"/>
        </w:rPr>
        <w:t>where</w:t>
      </w:r>
      <w:r w:rsidRPr="00F77FD0">
        <w:rPr>
          <w:vanish/>
          <w:lang w:val="sr-Cyrl-RS"/>
        </w:rPr>
        <w:t xml:space="preserve"> </w:t>
      </w:r>
      <w:r w:rsidRPr="00F77FD0">
        <w:rPr>
          <w:noProof/>
          <w:vanish/>
          <w:lang w:val="en-GB"/>
        </w:rPr>
        <w:t>Article</w:t>
      </w:r>
      <w:r w:rsidRPr="00F77FD0">
        <w:rPr>
          <w:vanish/>
          <w:lang w:val="sr-Cyrl-RS"/>
        </w:rPr>
        <w:t xml:space="preserve"> 4(4) </w:t>
      </w:r>
      <w:r w:rsidRPr="00F77FD0">
        <w:rPr>
          <w:noProof/>
          <w:vanish/>
          <w:lang w:val="en-GB"/>
        </w:rPr>
        <w:t>applies</w:t>
      </w:r>
      <w:r w:rsidRPr="00F77FD0">
        <w:rPr>
          <w:vanish/>
          <w:lang w:val="sr-Cyrl-RS"/>
        </w:rPr>
        <w:t>.</w:t>
      </w:r>
      <w:r w:rsidRPr="00F77FD0">
        <w:rPr>
          <w:rStyle w:val="tw4winMark"/>
          <w:rFonts w:ascii="Times New Roman" w:hAnsi="Times New Roman" w:cs="Times New Roman"/>
          <w:color w:val="auto"/>
          <w:lang w:val="sr-Cyrl-RS"/>
          <w:specVanish w:val="0"/>
        </w:rPr>
        <w:t>&lt;}0{&gt;Изузетно</w:t>
      </w:r>
      <w:r w:rsidRPr="00F77FD0">
        <w:rPr>
          <w:lang w:val="sr-Cyrl-RS"/>
        </w:rPr>
        <w:t xml:space="preserve">Изузетно од </w:t>
      </w:r>
      <w:r w:rsidR="00C50F58" w:rsidRPr="00F77FD0">
        <w:rPr>
          <w:lang w:val="sr-Cyrl-RS"/>
        </w:rPr>
        <w:t xml:space="preserve">члана </w:t>
      </w:r>
      <w:r w:rsidR="00347BF1" w:rsidRPr="00F77FD0">
        <w:rPr>
          <w:lang w:val="sr-Cyrl-RS"/>
        </w:rPr>
        <w:t>128</w:t>
      </w:r>
      <w:r w:rsidR="00C50F58" w:rsidRPr="00F77FD0">
        <w:rPr>
          <w:lang w:val="sr-Cyrl-RS"/>
        </w:rPr>
        <w:t>. став 1</w:t>
      </w:r>
      <w:r w:rsidRPr="00F77FD0">
        <w:rPr>
          <w:lang w:val="sr-Cyrl-RS"/>
        </w:rPr>
        <w:t xml:space="preserve">. овог закона трајање непосредно додељених уговора у складу са ст. </w:t>
      </w:r>
      <w:r w:rsidR="00055284" w:rsidRPr="00F77FD0">
        <w:rPr>
          <w:lang w:val="sr-Cyrl-RS"/>
        </w:rPr>
        <w:t>2 -</w:t>
      </w:r>
      <w:r w:rsidRPr="00F77FD0">
        <w:rPr>
          <w:lang w:val="sr-Cyrl-RS"/>
        </w:rPr>
        <w:t xml:space="preserve"> </w:t>
      </w:r>
      <w:r w:rsidR="00055284" w:rsidRPr="00F77FD0">
        <w:rPr>
          <w:lang w:val="sr-Cyrl-RS"/>
        </w:rPr>
        <w:t>7.</w:t>
      </w:r>
      <w:r w:rsidRPr="00F77FD0">
        <w:rPr>
          <w:lang w:val="sr-Cyrl-RS"/>
        </w:rPr>
        <w:t xml:space="preserve"> овог члана не сме прећи десет година. </w:t>
      </w:r>
    </w:p>
    <w:p w14:paraId="2B1B3C6E" w14:textId="08B1824B" w:rsidR="009E4628" w:rsidRPr="00F77FD0" w:rsidRDefault="009E4628" w:rsidP="004A018F">
      <w:pPr>
        <w:ind w:firstLine="709"/>
        <w:jc w:val="both"/>
        <w:rPr>
          <w:lang w:val="sr-Cyrl-RS"/>
        </w:rPr>
      </w:pPr>
      <w:r w:rsidRPr="00F77FD0">
        <w:rPr>
          <w:lang w:val="sr-Cyrl-RS"/>
        </w:rPr>
        <w:t xml:space="preserve">Изузетак предвиђен ставом </w:t>
      </w:r>
      <w:r w:rsidR="00055284" w:rsidRPr="00F77FD0">
        <w:rPr>
          <w:lang w:val="sr-Cyrl-RS"/>
        </w:rPr>
        <w:t>8. овог члана</w:t>
      </w:r>
      <w:r w:rsidRPr="00F77FD0">
        <w:rPr>
          <w:lang w:val="sr-Cyrl-RS"/>
        </w:rPr>
        <w:t xml:space="preserve"> не примењује се на </w:t>
      </w:r>
      <w:r w:rsidR="00055284" w:rsidRPr="00F77FD0">
        <w:rPr>
          <w:lang w:val="sr-Cyrl-RS"/>
        </w:rPr>
        <w:t xml:space="preserve">члан </w:t>
      </w:r>
      <w:r w:rsidR="00347BF1" w:rsidRPr="00F77FD0">
        <w:rPr>
          <w:lang w:val="sr-Cyrl-RS"/>
        </w:rPr>
        <w:t>126</w:t>
      </w:r>
      <w:r w:rsidR="00055284" w:rsidRPr="00F77FD0">
        <w:rPr>
          <w:lang w:val="sr-Cyrl-RS"/>
        </w:rPr>
        <w:t xml:space="preserve">. ст. 3. и </w:t>
      </w:r>
      <w:r w:rsidRPr="00F77FD0">
        <w:rPr>
          <w:lang w:val="sr-Cyrl-RS"/>
        </w:rPr>
        <w:t xml:space="preserve"> 4. овог закона.</w:t>
      </w:r>
      <w:r w:rsidRPr="00F77FD0">
        <w:rPr>
          <w:rStyle w:val="tw4winMark"/>
          <w:rFonts w:ascii="Times New Roman" w:hAnsi="Times New Roman" w:cs="Times New Roman"/>
          <w:color w:val="auto"/>
          <w:lang w:val="sr-Cyrl-RS"/>
          <w:specVanish w:val="0"/>
        </w:rPr>
        <w:t>&lt;0}</w:t>
      </w:r>
    </w:p>
    <w:p w14:paraId="4EEA2011" w14:textId="43AF5B46" w:rsidR="009E4628" w:rsidRPr="00F77FD0" w:rsidRDefault="009E4628" w:rsidP="004A018F">
      <w:pPr>
        <w:ind w:firstLine="709"/>
        <w:rPr>
          <w:lang w:val="sr-Cyrl-RS"/>
        </w:rPr>
      </w:pPr>
      <w:r w:rsidRPr="00F77FD0">
        <w:rPr>
          <w:rStyle w:val="tw4winMark"/>
          <w:rFonts w:ascii="Times New Roman" w:hAnsi="Times New Roman" w:cs="Times New Roman"/>
          <w:color w:val="auto"/>
          <w:lang w:val="sr-Cyrl-RS"/>
          <w:specVanish w:val="0"/>
        </w:rPr>
        <w:t>{0&gt;</w:t>
      </w:r>
      <w:r w:rsidRPr="00F77FD0">
        <w:rPr>
          <w:noProof/>
          <w:vanish/>
          <w:lang w:val="en-GB"/>
        </w:rPr>
        <w:t>Contracts</w:t>
      </w:r>
      <w:r w:rsidRPr="00F77FD0">
        <w:rPr>
          <w:vanish/>
          <w:lang w:val="sr-Cyrl-RS"/>
        </w:rPr>
        <w:t xml:space="preserve"> </w:t>
      </w:r>
      <w:r w:rsidRPr="00F77FD0">
        <w:rPr>
          <w:noProof/>
          <w:vanish/>
          <w:lang w:val="en-GB"/>
        </w:rPr>
        <w:t>awarded</w:t>
      </w:r>
      <w:r w:rsidRPr="00F77FD0">
        <w:rPr>
          <w:vanish/>
          <w:lang w:val="sr-Cyrl-RS"/>
        </w:rPr>
        <w:t xml:space="preserve"> </w:t>
      </w:r>
      <w:r w:rsidRPr="00F77FD0">
        <w:rPr>
          <w:noProof/>
          <w:vanish/>
          <w:lang w:val="en-GB"/>
        </w:rPr>
        <w:t>in</w:t>
      </w:r>
      <w:r w:rsidRPr="00F77FD0">
        <w:rPr>
          <w:vanish/>
          <w:lang w:val="sr-Cyrl-RS"/>
        </w:rPr>
        <w:t xml:space="preserve"> </w:t>
      </w:r>
      <w:r w:rsidRPr="00F77FD0">
        <w:rPr>
          <w:noProof/>
          <w:vanish/>
          <w:lang w:val="en-GB"/>
        </w:rPr>
        <w:t>accordance</w:t>
      </w:r>
      <w:r w:rsidRPr="00F77FD0">
        <w:rPr>
          <w:vanish/>
          <w:lang w:val="sr-Cyrl-RS"/>
        </w:rPr>
        <w:t xml:space="preserve"> </w:t>
      </w:r>
      <w:r w:rsidRPr="00F77FD0">
        <w:rPr>
          <w:noProof/>
          <w:vanish/>
          <w:lang w:val="en-GB"/>
        </w:rPr>
        <w:t>with</w:t>
      </w:r>
      <w:r w:rsidRPr="00F77FD0">
        <w:rPr>
          <w:vanish/>
          <w:lang w:val="sr-Cyrl-RS"/>
        </w:rPr>
        <w:t xml:space="preserve"> </w:t>
      </w:r>
      <w:r w:rsidRPr="00F77FD0">
        <w:rPr>
          <w:noProof/>
          <w:vanish/>
          <w:lang w:val="en-GB"/>
        </w:rPr>
        <w:t>this</w:t>
      </w:r>
      <w:r w:rsidRPr="00F77FD0">
        <w:rPr>
          <w:vanish/>
          <w:lang w:val="sr-Cyrl-RS"/>
        </w:rPr>
        <w:t xml:space="preserve"> </w:t>
      </w:r>
      <w:r w:rsidRPr="00F77FD0">
        <w:rPr>
          <w:noProof/>
          <w:vanish/>
          <w:lang w:val="en-GB"/>
        </w:rPr>
        <w:t>paragraph</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paragraph</w:t>
      </w:r>
      <w:r w:rsidRPr="00F77FD0">
        <w:rPr>
          <w:vanish/>
          <w:lang w:val="sr-Cyrl-RS"/>
        </w:rPr>
        <w:t xml:space="preserve"> 4</w:t>
      </w:r>
      <w:r w:rsidRPr="00F77FD0">
        <w:rPr>
          <w:noProof/>
          <w:vanish/>
          <w:lang w:val="en-GB"/>
        </w:rPr>
        <w:t>a</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be</w:t>
      </w:r>
      <w:r w:rsidRPr="00F77FD0">
        <w:rPr>
          <w:vanish/>
          <w:lang w:val="sr-Cyrl-RS"/>
        </w:rPr>
        <w:t xml:space="preserve"> </w:t>
      </w:r>
      <w:r w:rsidRPr="00F77FD0">
        <w:rPr>
          <w:noProof/>
          <w:vanish/>
          <w:lang w:val="en-GB"/>
        </w:rPr>
        <w:t>published</w:t>
      </w:r>
      <w:r w:rsidRPr="00F77FD0">
        <w:rPr>
          <w:vanish/>
          <w:lang w:val="sr-Cyrl-RS"/>
        </w:rPr>
        <w:t xml:space="preserve">, </w:t>
      </w:r>
      <w:r w:rsidRPr="00F77FD0">
        <w:rPr>
          <w:noProof/>
          <w:vanish/>
          <w:lang w:val="en-GB"/>
        </w:rPr>
        <w:t>while</w:t>
      </w:r>
      <w:r w:rsidRPr="00F77FD0">
        <w:rPr>
          <w:vanish/>
          <w:lang w:val="sr-Cyrl-RS"/>
        </w:rPr>
        <w:t xml:space="preserve"> </w:t>
      </w:r>
      <w:r w:rsidRPr="00F77FD0">
        <w:rPr>
          <w:noProof/>
          <w:vanish/>
          <w:lang w:val="en-GB"/>
        </w:rPr>
        <w:t>taking</w:t>
      </w:r>
      <w:r w:rsidRPr="00F77FD0">
        <w:rPr>
          <w:vanish/>
          <w:lang w:val="sr-Cyrl-RS"/>
        </w:rPr>
        <w:t xml:space="preserve"> </w:t>
      </w:r>
      <w:r w:rsidRPr="00F77FD0">
        <w:rPr>
          <w:noProof/>
          <w:vanish/>
          <w:lang w:val="en-GB"/>
        </w:rPr>
        <w:t>into</w:t>
      </w:r>
      <w:r w:rsidRPr="00F77FD0">
        <w:rPr>
          <w:vanish/>
          <w:lang w:val="sr-Cyrl-RS"/>
        </w:rPr>
        <w:t xml:space="preserve"> </w:t>
      </w:r>
      <w:r w:rsidRPr="00F77FD0">
        <w:rPr>
          <w:noProof/>
          <w:vanish/>
          <w:lang w:val="en-GB"/>
        </w:rPr>
        <w:t>consideration</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legitimate</w:t>
      </w:r>
      <w:r w:rsidRPr="00F77FD0">
        <w:rPr>
          <w:vanish/>
          <w:lang w:val="sr-Cyrl-RS"/>
        </w:rPr>
        <w:t xml:space="preserve"> </w:t>
      </w:r>
      <w:r w:rsidRPr="00F77FD0">
        <w:rPr>
          <w:noProof/>
          <w:vanish/>
          <w:lang w:val="en-GB"/>
        </w:rPr>
        <w:t>protection</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confidential</w:t>
      </w:r>
      <w:r w:rsidRPr="00F77FD0">
        <w:rPr>
          <w:vanish/>
          <w:lang w:val="sr-Cyrl-RS"/>
        </w:rPr>
        <w:t xml:space="preserve"> </w:t>
      </w:r>
      <w:r w:rsidRPr="00F77FD0">
        <w:rPr>
          <w:noProof/>
          <w:vanish/>
          <w:lang w:val="en-GB"/>
        </w:rPr>
        <w:t>business</w:t>
      </w:r>
      <w:r w:rsidRPr="00F77FD0">
        <w:rPr>
          <w:vanish/>
          <w:lang w:val="sr-Cyrl-RS"/>
        </w:rPr>
        <w:t xml:space="preserve"> </w:t>
      </w:r>
      <w:r w:rsidRPr="00F77FD0">
        <w:rPr>
          <w:noProof/>
          <w:vanish/>
          <w:lang w:val="en-GB"/>
        </w:rPr>
        <w:t>information</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commercial</w:t>
      </w:r>
      <w:r w:rsidRPr="00F77FD0">
        <w:rPr>
          <w:vanish/>
          <w:lang w:val="sr-Cyrl-RS"/>
        </w:rPr>
        <w:t xml:space="preserve"> </w:t>
      </w:r>
      <w:r w:rsidRPr="00F77FD0">
        <w:rPr>
          <w:noProof/>
          <w:vanish/>
          <w:lang w:val="en-GB"/>
        </w:rPr>
        <w:t>interests</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 xml:space="preserve">У складу са </w:t>
      </w:r>
      <w:r w:rsidR="00055284" w:rsidRPr="00F77FD0">
        <w:rPr>
          <w:lang w:val="sr-Cyrl-RS"/>
        </w:rPr>
        <w:t xml:space="preserve">овим чланом </w:t>
      </w:r>
      <w:r w:rsidRPr="00F77FD0">
        <w:rPr>
          <w:lang w:val="sr-Cyrl-RS"/>
        </w:rPr>
        <w:t>уговори о обавези јавног превоза се објављују при чему се узима у обзир поштовање поверљивости пословних информација и пословних интереса.</w:t>
      </w:r>
    </w:p>
    <w:p w14:paraId="217EB91B" w14:textId="77777777" w:rsidR="00A77420" w:rsidRPr="00F77FD0" w:rsidRDefault="00A77420" w:rsidP="004A018F">
      <w:pPr>
        <w:spacing w:after="300"/>
        <w:jc w:val="center"/>
        <w:rPr>
          <w:lang w:val="sr-Cyrl-RS"/>
        </w:rPr>
      </w:pPr>
    </w:p>
    <w:p w14:paraId="06DD0E26" w14:textId="762A3EBD" w:rsidR="009E4628" w:rsidRPr="00F77FD0" w:rsidRDefault="009E4628" w:rsidP="004A018F">
      <w:pPr>
        <w:spacing w:after="300"/>
        <w:jc w:val="center"/>
        <w:rPr>
          <w:lang w:val="sr-Cyrl-RS"/>
        </w:rPr>
      </w:pPr>
      <w:r w:rsidRPr="00F77FD0">
        <w:rPr>
          <w:lang w:val="sr-Cyrl-RS"/>
        </w:rPr>
        <w:t>Члан</w:t>
      </w:r>
      <w:r w:rsidR="009C3889" w:rsidRPr="00F77FD0">
        <w:rPr>
          <w:lang w:val="sr-Cyrl-RS"/>
        </w:rPr>
        <w:t xml:space="preserve"> 13</w:t>
      </w:r>
      <w:r w:rsidR="00B71991" w:rsidRPr="00F77FD0">
        <w:rPr>
          <w:lang w:val="sr-Latn-CS"/>
        </w:rPr>
        <w:t>0</w:t>
      </w:r>
      <w:r w:rsidR="00A77420" w:rsidRPr="00F77FD0">
        <w:rPr>
          <w:lang w:val="sr-Cyrl-RS"/>
        </w:rPr>
        <w:t>.</w:t>
      </w:r>
    </w:p>
    <w:p w14:paraId="69747B0E" w14:textId="77777777" w:rsidR="009E4628" w:rsidRPr="00F77FD0" w:rsidRDefault="009E4628" w:rsidP="00031B14">
      <w:pPr>
        <w:pStyle w:val="Style13"/>
        <w:widowControl/>
        <w:ind w:firstLine="709"/>
        <w:jc w:val="both"/>
        <w:rPr>
          <w:rStyle w:val="tw4winMark"/>
          <w:rFonts w:ascii="Times New Roman" w:hAnsi="Times New Roman" w:cs="Times New Roman"/>
          <w:color w:val="auto"/>
        </w:rPr>
      </w:pPr>
      <w:r w:rsidRPr="00F77FD0">
        <w:rPr>
          <w:rStyle w:val="tw4winMark"/>
          <w:rFonts w:ascii="Times New Roman" w:hAnsi="Times New Roman" w:cs="Times New Roman"/>
          <w:color w:val="auto"/>
          <w:specVanish w:val="0"/>
        </w:rPr>
        <w:t>{0&gt;</w:t>
      </w:r>
      <w:r w:rsidRPr="00F77FD0">
        <w:rPr>
          <w:rStyle w:val="FontStyle26"/>
          <w:rFonts w:ascii="Times New Roman" w:hAnsi="Times New Roman" w:cs="Times New Roman"/>
          <w:vanish/>
          <w:sz w:val="24"/>
          <w:szCs w:val="24"/>
          <w:lang w:val="en-US"/>
        </w:rPr>
        <w:t>In</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the</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event</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of</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a</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disruption</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of</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services</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or</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the</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immediate</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risk</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of</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such</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a</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situation</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the</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competent</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authority</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may</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take</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an</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emergency</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measure</w:t>
      </w:r>
      <w:r w:rsidRPr="00F77FD0">
        <w:rPr>
          <w:rStyle w:val="FontStyle26"/>
          <w:rFonts w:ascii="Times New Roman" w:hAnsi="Times New Roman" w:cs="Times New Roman"/>
          <w:vanish/>
          <w:sz w:val="24"/>
          <w:szCs w:val="24"/>
          <w:lang w:val="sr-Cyrl-RS"/>
        </w:rPr>
        <w:t>.</w:t>
      </w:r>
      <w:r w:rsidRPr="00F77FD0">
        <w:rPr>
          <w:rStyle w:val="tw4winMark"/>
          <w:rFonts w:ascii="Times New Roman" w:hAnsi="Times New Roman" w:cs="Times New Roman"/>
          <w:color w:val="auto"/>
          <w:specVanish w:val="0"/>
        </w:rPr>
        <w:t>&lt;}0{&gt;</w:t>
      </w:r>
      <w:r w:rsidRPr="00F77FD0">
        <w:rPr>
          <w:rStyle w:val="FontStyle26"/>
          <w:rFonts w:ascii="Times New Roman" w:hAnsi="Times New Roman" w:cs="Times New Roman"/>
          <w:sz w:val="24"/>
          <w:szCs w:val="24"/>
        </w:rPr>
        <w:t>У случају прекида пружања услуга или непосредног ризика у погледу прекида пружања услуге, надлежни орган може предузимати ванредне мере.</w:t>
      </w:r>
      <w:r w:rsidRPr="00F77FD0">
        <w:rPr>
          <w:rStyle w:val="tw4winMark"/>
          <w:rFonts w:ascii="Times New Roman" w:hAnsi="Times New Roman" w:cs="Times New Roman"/>
          <w:color w:val="auto"/>
          <w:specVanish w:val="0"/>
        </w:rPr>
        <w:t>&lt;0}</w:t>
      </w:r>
      <w:r w:rsidRPr="00F77FD0">
        <w:rPr>
          <w:rStyle w:val="FontStyle26"/>
          <w:rFonts w:ascii="Times New Roman" w:hAnsi="Times New Roman" w:cs="Times New Roman"/>
          <w:sz w:val="24"/>
          <w:szCs w:val="24"/>
        </w:rPr>
        <w:t xml:space="preserve"> </w:t>
      </w:r>
      <w:r w:rsidRPr="00F77FD0">
        <w:rPr>
          <w:rStyle w:val="tw4winMark"/>
          <w:rFonts w:ascii="Times New Roman" w:hAnsi="Times New Roman" w:cs="Times New Roman"/>
          <w:color w:val="auto"/>
          <w:specVanish w:val="0"/>
        </w:rPr>
        <w:t>{0&gt;</w:t>
      </w:r>
      <w:r w:rsidRPr="00F77FD0">
        <w:rPr>
          <w:rStyle w:val="FontStyle26"/>
          <w:rFonts w:ascii="Times New Roman" w:hAnsi="Times New Roman" w:cs="Times New Roman"/>
          <w:vanish/>
          <w:sz w:val="24"/>
          <w:szCs w:val="24"/>
          <w:lang w:val="en-US"/>
        </w:rPr>
        <w:t>This</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emergency</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measure</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shall</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take</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the</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form</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of</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a</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direct</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award</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or</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a</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formal</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agreement</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to</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extend</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a</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public</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service</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contract</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or</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a</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requirement</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to</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provide</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certain</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public</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service</w:t>
      </w:r>
      <w:r w:rsidRPr="00F77FD0">
        <w:rPr>
          <w:rStyle w:val="FontStyle26"/>
          <w:rFonts w:ascii="Times New Roman" w:hAnsi="Times New Roman" w:cs="Times New Roman"/>
          <w:vanish/>
          <w:sz w:val="24"/>
          <w:szCs w:val="24"/>
          <w:lang w:val="sr-Cyrl-RS"/>
        </w:rPr>
        <w:t xml:space="preserve"> </w:t>
      </w:r>
      <w:r w:rsidRPr="00F77FD0">
        <w:rPr>
          <w:rStyle w:val="FontStyle26"/>
          <w:rFonts w:ascii="Times New Roman" w:hAnsi="Times New Roman" w:cs="Times New Roman"/>
          <w:vanish/>
          <w:sz w:val="24"/>
          <w:szCs w:val="24"/>
          <w:lang w:val="en-US"/>
        </w:rPr>
        <w:t>obligations</w:t>
      </w:r>
      <w:r w:rsidRPr="00F77FD0">
        <w:rPr>
          <w:rStyle w:val="FontStyle26"/>
          <w:rFonts w:ascii="Times New Roman" w:hAnsi="Times New Roman" w:cs="Times New Roman"/>
          <w:vanish/>
          <w:sz w:val="24"/>
          <w:szCs w:val="24"/>
          <w:lang w:val="sr-Cyrl-RS"/>
        </w:rPr>
        <w:t>.</w:t>
      </w:r>
      <w:r w:rsidRPr="00F77FD0">
        <w:rPr>
          <w:rStyle w:val="tw4winMark"/>
          <w:rFonts w:ascii="Times New Roman" w:hAnsi="Times New Roman" w:cs="Times New Roman"/>
          <w:color w:val="auto"/>
          <w:specVanish w:val="0"/>
        </w:rPr>
        <w:t>&lt;}0{&gt;</w:t>
      </w:r>
      <w:r w:rsidRPr="00F77FD0">
        <w:rPr>
          <w:rStyle w:val="FontStyle26"/>
          <w:rFonts w:ascii="Times New Roman" w:hAnsi="Times New Roman" w:cs="Times New Roman"/>
          <w:sz w:val="24"/>
          <w:szCs w:val="24"/>
          <w:lang w:val="sr-Cyrl-RS"/>
        </w:rPr>
        <w:t>В</w:t>
      </w:r>
      <w:r w:rsidRPr="00F77FD0">
        <w:rPr>
          <w:rStyle w:val="FontStyle26"/>
          <w:rFonts w:ascii="Times New Roman" w:hAnsi="Times New Roman" w:cs="Times New Roman"/>
          <w:sz w:val="24"/>
          <w:szCs w:val="24"/>
        </w:rPr>
        <w:t xml:space="preserve">анредне мере </w:t>
      </w:r>
      <w:r w:rsidRPr="00F77FD0">
        <w:rPr>
          <w:rStyle w:val="FontStyle26"/>
          <w:rFonts w:ascii="Times New Roman" w:hAnsi="Times New Roman" w:cs="Times New Roman"/>
          <w:sz w:val="24"/>
          <w:szCs w:val="24"/>
          <w:lang w:val="sr-Cyrl-RS"/>
        </w:rPr>
        <w:t>могу бити у облику</w:t>
      </w:r>
      <w:r w:rsidRPr="00F77FD0">
        <w:rPr>
          <w:rStyle w:val="FontStyle26"/>
          <w:rFonts w:ascii="Times New Roman" w:hAnsi="Times New Roman" w:cs="Times New Roman"/>
          <w:sz w:val="24"/>
          <w:szCs w:val="24"/>
        </w:rPr>
        <w:t xml:space="preserve"> непосредне доделе или </w:t>
      </w:r>
      <w:r w:rsidRPr="00F77FD0">
        <w:rPr>
          <w:rStyle w:val="FontStyle26"/>
          <w:rFonts w:ascii="Times New Roman" w:hAnsi="Times New Roman" w:cs="Times New Roman"/>
          <w:sz w:val="24"/>
          <w:szCs w:val="24"/>
          <w:lang w:val="sr-Cyrl-RS"/>
        </w:rPr>
        <w:t xml:space="preserve">измене </w:t>
      </w:r>
      <w:r w:rsidRPr="00F77FD0">
        <w:rPr>
          <w:rStyle w:val="FontStyle26"/>
          <w:rFonts w:ascii="Times New Roman" w:hAnsi="Times New Roman" w:cs="Times New Roman"/>
          <w:sz w:val="24"/>
          <w:szCs w:val="24"/>
        </w:rPr>
        <w:t>уговора о обавези јавног превоза</w:t>
      </w:r>
      <w:r w:rsidRPr="00F77FD0">
        <w:rPr>
          <w:rStyle w:val="FontStyle26"/>
          <w:rFonts w:ascii="Times New Roman" w:hAnsi="Times New Roman" w:cs="Times New Roman"/>
          <w:sz w:val="24"/>
          <w:szCs w:val="24"/>
          <w:lang w:val="sr-Cyrl-RS"/>
        </w:rPr>
        <w:t xml:space="preserve"> у погледу продужења трајања уговора</w:t>
      </w:r>
      <w:r w:rsidRPr="00F77FD0">
        <w:rPr>
          <w:rStyle w:val="FontStyle26"/>
          <w:rFonts w:ascii="Times New Roman" w:hAnsi="Times New Roman" w:cs="Times New Roman"/>
          <w:sz w:val="24"/>
          <w:szCs w:val="24"/>
        </w:rPr>
        <w:t xml:space="preserve"> или захтева за извршавање одређених обавеза јавног превоза.</w:t>
      </w:r>
      <w:r w:rsidRPr="00F77FD0">
        <w:rPr>
          <w:rStyle w:val="tw4winMark"/>
          <w:rFonts w:ascii="Times New Roman" w:hAnsi="Times New Roman" w:cs="Times New Roman"/>
          <w:color w:val="auto"/>
          <w:specVanish w:val="0"/>
        </w:rPr>
        <w:t>&lt;0}</w:t>
      </w:r>
      <w:r w:rsidRPr="00F77FD0">
        <w:rPr>
          <w:rStyle w:val="FontStyle26"/>
          <w:rFonts w:ascii="Times New Roman" w:hAnsi="Times New Roman" w:cs="Times New Roman"/>
          <w:sz w:val="24"/>
          <w:szCs w:val="24"/>
        </w:rPr>
        <w:t xml:space="preserve"> </w:t>
      </w:r>
      <w:r w:rsidRPr="00F77FD0">
        <w:rPr>
          <w:rStyle w:val="tw4winMark"/>
          <w:rFonts w:ascii="Times New Roman" w:hAnsi="Times New Roman" w:cs="Times New Roman"/>
          <w:color w:val="auto"/>
          <w:specVanish w:val="0"/>
        </w:rPr>
        <w:t>{0&gt;</w:t>
      </w:r>
      <w:r w:rsidRPr="00F77FD0">
        <w:rPr>
          <w:rStyle w:val="FontStyle26"/>
          <w:rFonts w:ascii="Times New Roman" w:hAnsi="Times New Roman" w:cs="Times New Roman"/>
          <w:vanish/>
          <w:sz w:val="24"/>
          <w:szCs w:val="24"/>
          <w:lang w:val="en-US"/>
        </w:rPr>
        <w:t>The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public</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service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operator</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shall</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have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the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right</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to</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appeal</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against</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the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decision</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to</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impose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the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provision</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of</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certain</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public</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service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obligations</w:t>
      </w:r>
      <w:r w:rsidRPr="00F77FD0">
        <w:rPr>
          <w:rStyle w:val="FontStyle26"/>
          <w:rFonts w:ascii="Times New Roman" w:hAnsi="Times New Roman" w:cs="Times New Roman"/>
          <w:vanish/>
          <w:sz w:val="24"/>
          <w:szCs w:val="24"/>
        </w:rPr>
        <w:t>.</w:t>
      </w:r>
      <w:r w:rsidRPr="00F77FD0">
        <w:rPr>
          <w:rStyle w:val="tw4winMark"/>
          <w:rFonts w:ascii="Times New Roman" w:hAnsi="Times New Roman" w:cs="Times New Roman"/>
          <w:color w:val="auto"/>
          <w:specVanish w:val="0"/>
        </w:rPr>
        <w:t>&lt;}0{&gt;</w:t>
      </w:r>
      <w:r w:rsidRPr="00F77FD0">
        <w:rPr>
          <w:rStyle w:val="FontStyle26"/>
          <w:rFonts w:ascii="Times New Roman" w:hAnsi="Times New Roman" w:cs="Times New Roman"/>
          <w:sz w:val="24"/>
          <w:szCs w:val="24"/>
        </w:rPr>
        <w:t>Операт</w:t>
      </w:r>
      <w:r w:rsidRPr="00F77FD0">
        <w:rPr>
          <w:rStyle w:val="FontStyle26"/>
          <w:rFonts w:ascii="Times New Roman" w:hAnsi="Times New Roman" w:cs="Times New Roman"/>
          <w:sz w:val="24"/>
          <w:szCs w:val="24"/>
          <w:lang w:val="sr-Cyrl-RS"/>
        </w:rPr>
        <w:t>о</w:t>
      </w:r>
      <w:r w:rsidRPr="00F77FD0">
        <w:rPr>
          <w:rStyle w:val="FontStyle26"/>
          <w:rFonts w:ascii="Times New Roman" w:hAnsi="Times New Roman" w:cs="Times New Roman"/>
          <w:sz w:val="24"/>
          <w:szCs w:val="24"/>
        </w:rPr>
        <w:t xml:space="preserve">р </w:t>
      </w:r>
      <w:r w:rsidRPr="00F77FD0">
        <w:rPr>
          <w:rStyle w:val="FontStyle26"/>
          <w:rFonts w:ascii="Times New Roman" w:hAnsi="Times New Roman" w:cs="Times New Roman"/>
          <w:sz w:val="24"/>
          <w:szCs w:val="24"/>
          <w:lang w:val="sr-Cyrl-RS"/>
        </w:rPr>
        <w:t xml:space="preserve">јавног превоза путника </w:t>
      </w:r>
      <w:r w:rsidRPr="00F77FD0">
        <w:rPr>
          <w:rStyle w:val="FontStyle26"/>
          <w:rFonts w:ascii="Times New Roman" w:hAnsi="Times New Roman" w:cs="Times New Roman"/>
          <w:sz w:val="24"/>
          <w:szCs w:val="24"/>
        </w:rPr>
        <w:t xml:space="preserve">има право жалбе против одлуке о наметању извршавања одређених обавеза јавног превоза. </w:t>
      </w:r>
      <w:r w:rsidRPr="00F77FD0">
        <w:rPr>
          <w:rStyle w:val="tw4winMark"/>
          <w:rFonts w:ascii="Times New Roman" w:hAnsi="Times New Roman" w:cs="Times New Roman"/>
          <w:color w:val="auto"/>
          <w:specVanish w:val="0"/>
        </w:rPr>
        <w:t>&lt;0}</w:t>
      </w:r>
      <w:r w:rsidRPr="00F77FD0">
        <w:rPr>
          <w:rStyle w:val="FontStyle26"/>
          <w:rFonts w:ascii="Times New Roman" w:hAnsi="Times New Roman" w:cs="Times New Roman"/>
          <w:sz w:val="24"/>
          <w:szCs w:val="24"/>
        </w:rPr>
        <w:t xml:space="preserve"> </w:t>
      </w:r>
      <w:r w:rsidRPr="00F77FD0">
        <w:rPr>
          <w:rStyle w:val="tw4winMark"/>
          <w:rFonts w:ascii="Times New Roman" w:hAnsi="Times New Roman" w:cs="Times New Roman"/>
          <w:color w:val="auto"/>
          <w:specVanish w:val="0"/>
        </w:rPr>
        <w:t>{0&gt;</w:t>
      </w:r>
      <w:r w:rsidRPr="00F77FD0">
        <w:rPr>
          <w:rStyle w:val="FontStyle26"/>
          <w:rFonts w:ascii="Times New Roman" w:hAnsi="Times New Roman" w:cs="Times New Roman"/>
          <w:vanish/>
          <w:sz w:val="24"/>
          <w:szCs w:val="24"/>
          <w:lang w:val="en-US"/>
        </w:rPr>
        <w:t>The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award</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or</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extension</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of</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a</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public</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service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contract</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by</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emergency</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measure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or</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the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imposition</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of</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such</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a</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contract</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shall</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not</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exceed</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two</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years</w:t>
      </w:r>
      <w:r w:rsidRPr="00F77FD0">
        <w:rPr>
          <w:rStyle w:val="FontStyle26"/>
          <w:rFonts w:ascii="Times New Roman" w:hAnsi="Times New Roman" w:cs="Times New Roman"/>
          <w:vanish/>
          <w:sz w:val="24"/>
          <w:szCs w:val="24"/>
        </w:rPr>
        <w:t>.</w:t>
      </w:r>
      <w:r w:rsidRPr="00F77FD0">
        <w:rPr>
          <w:rStyle w:val="tw4winMark"/>
          <w:rFonts w:ascii="Times New Roman" w:hAnsi="Times New Roman" w:cs="Times New Roman"/>
          <w:color w:val="auto"/>
          <w:specVanish w:val="0"/>
        </w:rPr>
        <w:t>&lt;}0{&gt;</w:t>
      </w:r>
      <w:r w:rsidRPr="00F77FD0">
        <w:rPr>
          <w:rStyle w:val="FontStyle26"/>
          <w:rFonts w:ascii="Times New Roman" w:hAnsi="Times New Roman" w:cs="Times New Roman"/>
          <w:sz w:val="24"/>
          <w:szCs w:val="24"/>
        </w:rPr>
        <w:t xml:space="preserve">Продужење уговора о обавези јавног превоза ванредном мером или наметање таквог уговора не може трајати дуже од две године. </w:t>
      </w:r>
      <w:r w:rsidRPr="00F77FD0">
        <w:rPr>
          <w:rStyle w:val="tw4winMark"/>
          <w:rFonts w:ascii="Times New Roman" w:hAnsi="Times New Roman" w:cs="Times New Roman"/>
          <w:color w:val="auto"/>
          <w:specVanish w:val="0"/>
        </w:rPr>
        <w:t>&lt;0}</w:t>
      </w:r>
    </w:p>
    <w:p w14:paraId="34A1AB38" w14:textId="77777777" w:rsidR="009E4628" w:rsidRPr="00F77FD0" w:rsidRDefault="009E4628" w:rsidP="00031B14">
      <w:pPr>
        <w:pStyle w:val="Style13"/>
        <w:widowControl/>
        <w:ind w:firstLine="709"/>
        <w:jc w:val="both"/>
        <w:rPr>
          <w:rFonts w:ascii="Times New Roman" w:hAnsi="Times New Roman" w:cs="Times New Roman"/>
        </w:rPr>
      </w:pPr>
    </w:p>
    <w:p w14:paraId="5836F366" w14:textId="77777777" w:rsidR="009E4628" w:rsidRPr="00F77FD0" w:rsidRDefault="009E4628" w:rsidP="00031B14">
      <w:pPr>
        <w:pStyle w:val="Style13"/>
        <w:widowControl/>
        <w:ind w:firstLine="709"/>
        <w:jc w:val="both"/>
        <w:rPr>
          <w:rStyle w:val="tw4winMark"/>
          <w:rFonts w:ascii="Times New Roman" w:hAnsi="Times New Roman" w:cs="Times New Roman"/>
          <w:color w:val="auto"/>
        </w:rPr>
      </w:pPr>
      <w:r w:rsidRPr="00F77FD0">
        <w:rPr>
          <w:rStyle w:val="tw4winMark"/>
          <w:rFonts w:ascii="Times New Roman" w:hAnsi="Times New Roman" w:cs="Times New Roman"/>
          <w:color w:val="auto"/>
          <w:specVanish w:val="0"/>
        </w:rPr>
        <w:t>&lt;0}{0&gt;</w:t>
      </w:r>
      <w:r w:rsidRPr="00F77FD0">
        <w:rPr>
          <w:rFonts w:ascii="Times New Roman" w:hAnsi="Times New Roman" w:cs="Times New Roman"/>
          <w:noProof/>
          <w:vanish/>
          <w:lang w:val="en-GB"/>
        </w:rPr>
        <w:t>In</w:t>
      </w:r>
      <w:r w:rsidRPr="00F77FD0">
        <w:rPr>
          <w:rFonts w:ascii="Times New Roman" w:hAnsi="Times New Roman" w:cs="Times New Roman"/>
          <w:vanish/>
        </w:rPr>
        <w:t xml:space="preserve"> </w:t>
      </w:r>
      <w:r w:rsidRPr="00F77FD0">
        <w:rPr>
          <w:rFonts w:ascii="Times New Roman" w:hAnsi="Times New Roman" w:cs="Times New Roman"/>
          <w:noProof/>
          <w:vanish/>
          <w:lang w:val="en-GB"/>
        </w:rPr>
        <w:t>order</w:t>
      </w:r>
      <w:r w:rsidRPr="00F77FD0">
        <w:rPr>
          <w:rFonts w:ascii="Times New Roman" w:hAnsi="Times New Roman" w:cs="Times New Roman"/>
          <w:vanish/>
        </w:rPr>
        <w:t xml:space="preserve"> </w:t>
      </w:r>
      <w:r w:rsidRPr="00F77FD0">
        <w:rPr>
          <w:rFonts w:ascii="Times New Roman" w:hAnsi="Times New Roman" w:cs="Times New Roman"/>
          <w:noProof/>
          <w:vanish/>
          <w:lang w:val="en-GB"/>
        </w:rPr>
        <w:t>to</w:t>
      </w:r>
      <w:r w:rsidRPr="00F77FD0">
        <w:rPr>
          <w:rFonts w:ascii="Times New Roman" w:hAnsi="Times New Roman" w:cs="Times New Roman"/>
          <w:vanish/>
        </w:rPr>
        <w:t xml:space="preserve"> </w:t>
      </w:r>
      <w:r w:rsidRPr="00F77FD0">
        <w:rPr>
          <w:rFonts w:ascii="Times New Roman" w:hAnsi="Times New Roman" w:cs="Times New Roman"/>
          <w:noProof/>
          <w:vanish/>
          <w:lang w:val="en-GB"/>
        </w:rPr>
        <w:t>increase</w:t>
      </w:r>
      <w:r w:rsidRPr="00F77FD0">
        <w:rPr>
          <w:rFonts w:ascii="Times New Roman" w:hAnsi="Times New Roman" w:cs="Times New Roman"/>
          <w:vanish/>
        </w:rPr>
        <w:t xml:space="preserve"> </w:t>
      </w:r>
      <w:r w:rsidRPr="00F77FD0">
        <w:rPr>
          <w:rFonts w:ascii="Times New Roman" w:hAnsi="Times New Roman" w:cs="Times New Roman"/>
          <w:noProof/>
          <w:vanish/>
          <w:lang w:val="en-GB"/>
        </w:rPr>
        <w:t>competition</w:t>
      </w:r>
      <w:r w:rsidRPr="00F77FD0">
        <w:rPr>
          <w:rFonts w:ascii="Times New Roman" w:hAnsi="Times New Roman" w:cs="Times New Roman"/>
          <w:vanish/>
        </w:rPr>
        <w:t xml:space="preserve"> </w:t>
      </w:r>
      <w:r w:rsidRPr="00F77FD0">
        <w:rPr>
          <w:rFonts w:ascii="Times New Roman" w:hAnsi="Times New Roman" w:cs="Times New Roman"/>
          <w:noProof/>
          <w:vanish/>
          <w:lang w:val="en-GB"/>
        </w:rPr>
        <w:t>between</w:t>
      </w:r>
      <w:r w:rsidRPr="00F77FD0">
        <w:rPr>
          <w:rFonts w:ascii="Times New Roman" w:hAnsi="Times New Roman" w:cs="Times New Roman"/>
          <w:vanish/>
        </w:rPr>
        <w:t xml:space="preserve"> </w:t>
      </w:r>
      <w:r w:rsidRPr="00F77FD0">
        <w:rPr>
          <w:rFonts w:ascii="Times New Roman" w:hAnsi="Times New Roman" w:cs="Times New Roman"/>
          <w:noProof/>
          <w:vanish/>
          <w:lang w:val="en-GB"/>
        </w:rPr>
        <w:t>railway</w:t>
      </w:r>
      <w:r w:rsidRPr="00F77FD0">
        <w:rPr>
          <w:rFonts w:ascii="Times New Roman" w:hAnsi="Times New Roman" w:cs="Times New Roman"/>
          <w:vanish/>
        </w:rPr>
        <w:t xml:space="preserve"> </w:t>
      </w:r>
      <w:r w:rsidRPr="00F77FD0">
        <w:rPr>
          <w:rFonts w:ascii="Times New Roman" w:hAnsi="Times New Roman" w:cs="Times New Roman"/>
          <w:noProof/>
          <w:vanish/>
          <w:lang w:val="en-GB"/>
        </w:rPr>
        <w:t>undertakings</w:t>
      </w:r>
      <w:r w:rsidRPr="00F77FD0">
        <w:rPr>
          <w:rFonts w:ascii="Times New Roman" w:hAnsi="Times New Roman" w:cs="Times New Roman"/>
          <w:vanish/>
        </w:rPr>
        <w:t xml:space="preserve">, </w:t>
      </w:r>
      <w:r w:rsidRPr="00F77FD0">
        <w:rPr>
          <w:rFonts w:ascii="Times New Roman" w:hAnsi="Times New Roman" w:cs="Times New Roman"/>
          <w:noProof/>
          <w:vanish/>
          <w:lang w:val="en-GB"/>
        </w:rPr>
        <w:t>competent</w:t>
      </w:r>
      <w:r w:rsidRPr="00F77FD0">
        <w:rPr>
          <w:rFonts w:ascii="Times New Roman" w:hAnsi="Times New Roman" w:cs="Times New Roman"/>
          <w:vanish/>
        </w:rPr>
        <w:t xml:space="preserve"> </w:t>
      </w:r>
      <w:r w:rsidRPr="00F77FD0">
        <w:rPr>
          <w:rFonts w:ascii="Times New Roman" w:hAnsi="Times New Roman" w:cs="Times New Roman"/>
          <w:noProof/>
          <w:vanish/>
          <w:lang w:val="en-GB"/>
        </w:rPr>
        <w:t>authorities</w:t>
      </w:r>
      <w:r w:rsidRPr="00F77FD0">
        <w:rPr>
          <w:rFonts w:ascii="Times New Roman" w:hAnsi="Times New Roman" w:cs="Times New Roman"/>
          <w:vanish/>
        </w:rPr>
        <w:t xml:space="preserve"> </w:t>
      </w:r>
      <w:r w:rsidRPr="00F77FD0">
        <w:rPr>
          <w:rFonts w:ascii="Times New Roman" w:hAnsi="Times New Roman" w:cs="Times New Roman"/>
          <w:noProof/>
          <w:vanish/>
          <w:lang w:val="en-GB"/>
        </w:rPr>
        <w:t>may</w:t>
      </w:r>
      <w:r w:rsidRPr="00F77FD0">
        <w:rPr>
          <w:rFonts w:ascii="Times New Roman" w:hAnsi="Times New Roman" w:cs="Times New Roman"/>
          <w:vanish/>
        </w:rPr>
        <w:t xml:space="preserve"> </w:t>
      </w:r>
      <w:r w:rsidRPr="00F77FD0">
        <w:rPr>
          <w:rFonts w:ascii="Times New Roman" w:hAnsi="Times New Roman" w:cs="Times New Roman"/>
          <w:noProof/>
          <w:vanish/>
          <w:lang w:val="en-GB"/>
        </w:rPr>
        <w:t>decide</w:t>
      </w:r>
      <w:r w:rsidRPr="00F77FD0">
        <w:rPr>
          <w:rFonts w:ascii="Times New Roman" w:hAnsi="Times New Roman" w:cs="Times New Roman"/>
          <w:vanish/>
        </w:rPr>
        <w:t xml:space="preserve"> </w:t>
      </w:r>
      <w:r w:rsidRPr="00F77FD0">
        <w:rPr>
          <w:rFonts w:ascii="Times New Roman" w:hAnsi="Times New Roman" w:cs="Times New Roman"/>
          <w:noProof/>
          <w:vanish/>
          <w:lang w:val="en-GB"/>
        </w:rPr>
        <w:t>that</w:t>
      </w:r>
      <w:r w:rsidRPr="00F77FD0">
        <w:rPr>
          <w:rFonts w:ascii="Times New Roman" w:hAnsi="Times New Roman" w:cs="Times New Roman"/>
          <w:vanish/>
        </w:rPr>
        <w:t xml:space="preserve"> </w:t>
      </w:r>
      <w:r w:rsidRPr="00F77FD0">
        <w:rPr>
          <w:rFonts w:ascii="Times New Roman" w:hAnsi="Times New Roman" w:cs="Times New Roman"/>
          <w:noProof/>
          <w:vanish/>
          <w:lang w:val="en-GB"/>
        </w:rPr>
        <w:t>contracts</w:t>
      </w:r>
      <w:r w:rsidRPr="00F77FD0">
        <w:rPr>
          <w:rFonts w:ascii="Times New Roman" w:hAnsi="Times New Roman" w:cs="Times New Roman"/>
          <w:vanish/>
        </w:rPr>
        <w:t xml:space="preserve"> </w:t>
      </w:r>
      <w:r w:rsidRPr="00F77FD0">
        <w:rPr>
          <w:rFonts w:ascii="Times New Roman" w:hAnsi="Times New Roman" w:cs="Times New Roman"/>
          <w:noProof/>
          <w:vanish/>
          <w:lang w:val="en-GB"/>
        </w:rPr>
        <w:t>for</w:t>
      </w:r>
      <w:r w:rsidRPr="00F77FD0">
        <w:rPr>
          <w:rFonts w:ascii="Times New Roman" w:hAnsi="Times New Roman" w:cs="Times New Roman"/>
          <w:vanish/>
        </w:rPr>
        <w:t xml:space="preserve"> </w:t>
      </w:r>
      <w:r w:rsidRPr="00F77FD0">
        <w:rPr>
          <w:rFonts w:ascii="Times New Roman" w:hAnsi="Times New Roman" w:cs="Times New Roman"/>
          <w:noProof/>
          <w:vanish/>
          <w:lang w:val="en-GB"/>
        </w:rPr>
        <w:t>public</w:t>
      </w:r>
      <w:r w:rsidRPr="00F77FD0">
        <w:rPr>
          <w:rFonts w:ascii="Times New Roman" w:hAnsi="Times New Roman" w:cs="Times New Roman"/>
          <w:vanish/>
        </w:rPr>
        <w:t xml:space="preserve"> </w:t>
      </w:r>
      <w:r w:rsidRPr="00F77FD0">
        <w:rPr>
          <w:rFonts w:ascii="Times New Roman" w:hAnsi="Times New Roman" w:cs="Times New Roman"/>
          <w:noProof/>
          <w:vanish/>
          <w:lang w:val="en-GB"/>
        </w:rPr>
        <w:t>passenger</w:t>
      </w:r>
      <w:r w:rsidRPr="00F77FD0">
        <w:rPr>
          <w:rFonts w:ascii="Times New Roman" w:hAnsi="Times New Roman" w:cs="Times New Roman"/>
          <w:vanish/>
        </w:rPr>
        <w:t xml:space="preserve"> </w:t>
      </w:r>
      <w:r w:rsidRPr="00F77FD0">
        <w:rPr>
          <w:rFonts w:ascii="Times New Roman" w:hAnsi="Times New Roman" w:cs="Times New Roman"/>
          <w:noProof/>
          <w:vanish/>
          <w:lang w:val="en-GB"/>
        </w:rPr>
        <w:t>transport</w:t>
      </w:r>
      <w:r w:rsidRPr="00F77FD0">
        <w:rPr>
          <w:rFonts w:ascii="Times New Roman" w:hAnsi="Times New Roman" w:cs="Times New Roman"/>
          <w:vanish/>
        </w:rPr>
        <w:t xml:space="preserve"> </w:t>
      </w:r>
      <w:r w:rsidRPr="00F77FD0">
        <w:rPr>
          <w:rFonts w:ascii="Times New Roman" w:hAnsi="Times New Roman" w:cs="Times New Roman"/>
          <w:noProof/>
          <w:vanish/>
          <w:lang w:val="en-GB"/>
        </w:rPr>
        <w:t>services</w:t>
      </w:r>
      <w:r w:rsidRPr="00F77FD0">
        <w:rPr>
          <w:rFonts w:ascii="Times New Roman" w:hAnsi="Times New Roman" w:cs="Times New Roman"/>
          <w:vanish/>
        </w:rPr>
        <w:t xml:space="preserve"> </w:t>
      </w:r>
      <w:r w:rsidRPr="00F77FD0">
        <w:rPr>
          <w:rFonts w:ascii="Times New Roman" w:hAnsi="Times New Roman" w:cs="Times New Roman"/>
          <w:noProof/>
          <w:vanish/>
          <w:lang w:val="en-GB"/>
        </w:rPr>
        <w:t>by</w:t>
      </w:r>
      <w:r w:rsidRPr="00F77FD0">
        <w:rPr>
          <w:rFonts w:ascii="Times New Roman" w:hAnsi="Times New Roman" w:cs="Times New Roman"/>
          <w:vanish/>
        </w:rPr>
        <w:t xml:space="preserve"> </w:t>
      </w:r>
      <w:r w:rsidRPr="00F77FD0">
        <w:rPr>
          <w:rFonts w:ascii="Times New Roman" w:hAnsi="Times New Roman" w:cs="Times New Roman"/>
          <w:noProof/>
          <w:vanish/>
          <w:lang w:val="en-GB"/>
        </w:rPr>
        <w:t>rail</w:t>
      </w:r>
      <w:r w:rsidRPr="00F77FD0">
        <w:rPr>
          <w:rFonts w:ascii="Times New Roman" w:hAnsi="Times New Roman" w:cs="Times New Roman"/>
          <w:vanish/>
        </w:rPr>
        <w:t xml:space="preserve"> </w:t>
      </w:r>
      <w:r w:rsidRPr="00F77FD0">
        <w:rPr>
          <w:rFonts w:ascii="Times New Roman" w:hAnsi="Times New Roman" w:cs="Times New Roman"/>
          <w:noProof/>
          <w:vanish/>
          <w:lang w:val="en-GB"/>
        </w:rPr>
        <w:t>covering</w:t>
      </w:r>
      <w:r w:rsidRPr="00F77FD0">
        <w:rPr>
          <w:rFonts w:ascii="Times New Roman" w:hAnsi="Times New Roman" w:cs="Times New Roman"/>
          <w:vanish/>
        </w:rPr>
        <w:t xml:space="preserve"> </w:t>
      </w:r>
      <w:r w:rsidRPr="00F77FD0">
        <w:rPr>
          <w:rFonts w:ascii="Times New Roman" w:hAnsi="Times New Roman" w:cs="Times New Roman"/>
          <w:noProof/>
          <w:vanish/>
          <w:lang w:val="en-GB"/>
        </w:rPr>
        <w:t>parts</w:t>
      </w:r>
      <w:r w:rsidRPr="00F77FD0">
        <w:rPr>
          <w:rFonts w:ascii="Times New Roman" w:hAnsi="Times New Roman" w:cs="Times New Roman"/>
          <w:vanish/>
        </w:rPr>
        <w:t xml:space="preserve"> </w:t>
      </w:r>
      <w:r w:rsidRPr="00F77FD0">
        <w:rPr>
          <w:rFonts w:ascii="Times New Roman" w:hAnsi="Times New Roman" w:cs="Times New Roman"/>
          <w:noProof/>
          <w:vanish/>
          <w:lang w:val="en-GB"/>
        </w:rPr>
        <w:t>of</w:t>
      </w:r>
      <w:r w:rsidRPr="00F77FD0">
        <w:rPr>
          <w:rFonts w:ascii="Times New Roman" w:hAnsi="Times New Roman" w:cs="Times New Roman"/>
          <w:vanish/>
        </w:rPr>
        <w:t xml:space="preserve"> </w:t>
      </w:r>
      <w:r w:rsidRPr="00F77FD0">
        <w:rPr>
          <w:rFonts w:ascii="Times New Roman" w:hAnsi="Times New Roman" w:cs="Times New Roman"/>
          <w:noProof/>
          <w:vanish/>
          <w:lang w:val="en-GB"/>
        </w:rPr>
        <w:t>the</w:t>
      </w:r>
      <w:r w:rsidRPr="00F77FD0">
        <w:rPr>
          <w:rFonts w:ascii="Times New Roman" w:hAnsi="Times New Roman" w:cs="Times New Roman"/>
          <w:vanish/>
        </w:rPr>
        <w:t xml:space="preserve"> </w:t>
      </w:r>
      <w:r w:rsidRPr="00F77FD0">
        <w:rPr>
          <w:rFonts w:ascii="Times New Roman" w:hAnsi="Times New Roman" w:cs="Times New Roman"/>
          <w:noProof/>
          <w:vanish/>
          <w:lang w:val="en-GB"/>
        </w:rPr>
        <w:t>same</w:t>
      </w:r>
      <w:r w:rsidRPr="00F77FD0">
        <w:rPr>
          <w:rFonts w:ascii="Times New Roman" w:hAnsi="Times New Roman" w:cs="Times New Roman"/>
          <w:vanish/>
        </w:rPr>
        <w:t xml:space="preserve"> </w:t>
      </w:r>
      <w:r w:rsidRPr="00F77FD0">
        <w:rPr>
          <w:rFonts w:ascii="Times New Roman" w:hAnsi="Times New Roman" w:cs="Times New Roman"/>
          <w:noProof/>
          <w:vanish/>
          <w:lang w:val="en-GB"/>
        </w:rPr>
        <w:t>network</w:t>
      </w:r>
      <w:r w:rsidRPr="00F77FD0">
        <w:rPr>
          <w:rFonts w:ascii="Times New Roman" w:hAnsi="Times New Roman" w:cs="Times New Roman"/>
          <w:vanish/>
        </w:rPr>
        <w:t xml:space="preserve"> </w:t>
      </w:r>
      <w:r w:rsidRPr="00F77FD0">
        <w:rPr>
          <w:rFonts w:ascii="Times New Roman" w:hAnsi="Times New Roman" w:cs="Times New Roman"/>
          <w:noProof/>
          <w:vanish/>
          <w:lang w:val="en-GB"/>
        </w:rPr>
        <w:t>or</w:t>
      </w:r>
      <w:r w:rsidRPr="00F77FD0">
        <w:rPr>
          <w:rFonts w:ascii="Times New Roman" w:hAnsi="Times New Roman" w:cs="Times New Roman"/>
          <w:vanish/>
        </w:rPr>
        <w:t xml:space="preserve"> </w:t>
      </w:r>
      <w:r w:rsidRPr="00F77FD0">
        <w:rPr>
          <w:rFonts w:ascii="Times New Roman" w:hAnsi="Times New Roman" w:cs="Times New Roman"/>
          <w:noProof/>
          <w:vanish/>
          <w:lang w:val="en-GB"/>
        </w:rPr>
        <w:t>package</w:t>
      </w:r>
      <w:r w:rsidRPr="00F77FD0">
        <w:rPr>
          <w:rFonts w:ascii="Times New Roman" w:hAnsi="Times New Roman" w:cs="Times New Roman"/>
          <w:vanish/>
        </w:rPr>
        <w:t xml:space="preserve"> </w:t>
      </w:r>
      <w:r w:rsidRPr="00F77FD0">
        <w:rPr>
          <w:rFonts w:ascii="Times New Roman" w:hAnsi="Times New Roman" w:cs="Times New Roman"/>
          <w:noProof/>
          <w:vanish/>
          <w:lang w:val="en-GB"/>
        </w:rPr>
        <w:t>of</w:t>
      </w:r>
      <w:r w:rsidRPr="00F77FD0">
        <w:rPr>
          <w:rFonts w:ascii="Times New Roman" w:hAnsi="Times New Roman" w:cs="Times New Roman"/>
          <w:vanish/>
        </w:rPr>
        <w:t xml:space="preserve"> </w:t>
      </w:r>
      <w:r w:rsidRPr="00F77FD0">
        <w:rPr>
          <w:rFonts w:ascii="Times New Roman" w:hAnsi="Times New Roman" w:cs="Times New Roman"/>
          <w:noProof/>
          <w:vanish/>
          <w:lang w:val="en-GB"/>
        </w:rPr>
        <w:t>routes</w:t>
      </w:r>
      <w:r w:rsidRPr="00F77FD0">
        <w:rPr>
          <w:rFonts w:ascii="Times New Roman" w:hAnsi="Times New Roman" w:cs="Times New Roman"/>
          <w:vanish/>
        </w:rPr>
        <w:t xml:space="preserve"> </w:t>
      </w:r>
      <w:r w:rsidRPr="00F77FD0">
        <w:rPr>
          <w:rFonts w:ascii="Times New Roman" w:hAnsi="Times New Roman" w:cs="Times New Roman"/>
          <w:noProof/>
          <w:vanish/>
          <w:lang w:val="en-GB"/>
        </w:rPr>
        <w:t>are</w:t>
      </w:r>
      <w:r w:rsidRPr="00F77FD0">
        <w:rPr>
          <w:rFonts w:ascii="Times New Roman" w:hAnsi="Times New Roman" w:cs="Times New Roman"/>
          <w:vanish/>
        </w:rPr>
        <w:t xml:space="preserve"> </w:t>
      </w:r>
      <w:r w:rsidRPr="00F77FD0">
        <w:rPr>
          <w:rFonts w:ascii="Times New Roman" w:hAnsi="Times New Roman" w:cs="Times New Roman"/>
          <w:noProof/>
          <w:vanish/>
          <w:lang w:val="en-GB"/>
        </w:rPr>
        <w:t>to</w:t>
      </w:r>
      <w:r w:rsidRPr="00F77FD0">
        <w:rPr>
          <w:rFonts w:ascii="Times New Roman" w:hAnsi="Times New Roman" w:cs="Times New Roman"/>
          <w:vanish/>
        </w:rPr>
        <w:t xml:space="preserve"> </w:t>
      </w:r>
      <w:r w:rsidRPr="00F77FD0">
        <w:rPr>
          <w:rFonts w:ascii="Times New Roman" w:hAnsi="Times New Roman" w:cs="Times New Roman"/>
          <w:noProof/>
          <w:vanish/>
          <w:lang w:val="en-GB"/>
        </w:rPr>
        <w:t>be</w:t>
      </w:r>
      <w:r w:rsidRPr="00F77FD0">
        <w:rPr>
          <w:rFonts w:ascii="Times New Roman" w:hAnsi="Times New Roman" w:cs="Times New Roman"/>
          <w:vanish/>
        </w:rPr>
        <w:t xml:space="preserve"> </w:t>
      </w:r>
      <w:r w:rsidRPr="00F77FD0">
        <w:rPr>
          <w:rFonts w:ascii="Times New Roman" w:hAnsi="Times New Roman" w:cs="Times New Roman"/>
          <w:noProof/>
          <w:vanish/>
          <w:lang w:val="en-GB"/>
        </w:rPr>
        <w:t>awarded</w:t>
      </w:r>
      <w:r w:rsidRPr="00F77FD0">
        <w:rPr>
          <w:rFonts w:ascii="Times New Roman" w:hAnsi="Times New Roman" w:cs="Times New Roman"/>
          <w:vanish/>
        </w:rPr>
        <w:t xml:space="preserve"> </w:t>
      </w:r>
      <w:r w:rsidRPr="00F77FD0">
        <w:rPr>
          <w:rFonts w:ascii="Times New Roman" w:hAnsi="Times New Roman" w:cs="Times New Roman"/>
          <w:noProof/>
          <w:vanish/>
          <w:lang w:val="en-GB"/>
        </w:rPr>
        <w:t>to</w:t>
      </w:r>
      <w:r w:rsidRPr="00F77FD0">
        <w:rPr>
          <w:rFonts w:ascii="Times New Roman" w:hAnsi="Times New Roman" w:cs="Times New Roman"/>
          <w:vanish/>
        </w:rPr>
        <w:t xml:space="preserve"> </w:t>
      </w:r>
      <w:r w:rsidRPr="00F77FD0">
        <w:rPr>
          <w:rFonts w:ascii="Times New Roman" w:hAnsi="Times New Roman" w:cs="Times New Roman"/>
          <w:noProof/>
          <w:vanish/>
          <w:lang w:val="en-GB"/>
        </w:rPr>
        <w:t>different</w:t>
      </w:r>
      <w:r w:rsidRPr="00F77FD0">
        <w:rPr>
          <w:rFonts w:ascii="Times New Roman" w:hAnsi="Times New Roman" w:cs="Times New Roman"/>
          <w:vanish/>
        </w:rPr>
        <w:t xml:space="preserve"> </w:t>
      </w:r>
      <w:r w:rsidRPr="00F77FD0">
        <w:rPr>
          <w:rFonts w:ascii="Times New Roman" w:hAnsi="Times New Roman" w:cs="Times New Roman"/>
          <w:noProof/>
          <w:vanish/>
          <w:lang w:val="en-GB"/>
        </w:rPr>
        <w:t>railway</w:t>
      </w:r>
      <w:r w:rsidRPr="00F77FD0">
        <w:rPr>
          <w:rFonts w:ascii="Times New Roman" w:hAnsi="Times New Roman" w:cs="Times New Roman"/>
          <w:vanish/>
        </w:rPr>
        <w:t xml:space="preserve"> </w:t>
      </w:r>
      <w:r w:rsidRPr="00F77FD0">
        <w:rPr>
          <w:rFonts w:ascii="Times New Roman" w:hAnsi="Times New Roman" w:cs="Times New Roman"/>
          <w:noProof/>
          <w:vanish/>
          <w:lang w:val="en-GB"/>
        </w:rPr>
        <w:t>undertakings</w:t>
      </w:r>
      <w:r w:rsidRPr="00F77FD0">
        <w:rPr>
          <w:rFonts w:ascii="Times New Roman" w:hAnsi="Times New Roman" w:cs="Times New Roman"/>
          <w:vanish/>
        </w:rPr>
        <w:t>.</w:t>
      </w:r>
      <w:r w:rsidRPr="00F77FD0">
        <w:rPr>
          <w:rStyle w:val="tw4winMark"/>
          <w:rFonts w:ascii="Times New Roman" w:hAnsi="Times New Roman" w:cs="Times New Roman"/>
          <w:color w:val="auto"/>
          <w:specVanish w:val="0"/>
        </w:rPr>
        <w:t>&lt;}0{&gt;</w:t>
      </w:r>
      <w:r w:rsidRPr="00F77FD0">
        <w:rPr>
          <w:rFonts w:ascii="Times New Roman" w:hAnsi="Times New Roman" w:cs="Times New Roman"/>
          <w:lang w:val="sr-Cyrl-RS"/>
        </w:rPr>
        <w:t>У циљу</w:t>
      </w:r>
      <w:r w:rsidRPr="00F77FD0">
        <w:rPr>
          <w:rFonts w:ascii="Times New Roman" w:hAnsi="Times New Roman" w:cs="Times New Roman"/>
        </w:rPr>
        <w:t xml:space="preserve"> повећања конкуренције међу железничким превозницима, надлежни орган може одлучити да уговоре </w:t>
      </w:r>
      <w:r w:rsidRPr="00F77FD0">
        <w:rPr>
          <w:rFonts w:ascii="Times New Roman" w:hAnsi="Times New Roman" w:cs="Times New Roman"/>
          <w:lang w:val="sr-Latn-RS"/>
        </w:rPr>
        <w:t>o</w:t>
      </w:r>
      <w:r w:rsidRPr="00F77FD0">
        <w:rPr>
          <w:rFonts w:ascii="Times New Roman" w:hAnsi="Times New Roman" w:cs="Times New Roman"/>
        </w:rPr>
        <w:t xml:space="preserve"> </w:t>
      </w:r>
      <w:r w:rsidRPr="00F77FD0">
        <w:rPr>
          <w:rFonts w:ascii="Times New Roman" w:hAnsi="Times New Roman" w:cs="Times New Roman"/>
          <w:lang w:val="sr-Cyrl-RS"/>
        </w:rPr>
        <w:t>обавези јавног превоза</w:t>
      </w:r>
      <w:r w:rsidRPr="00F77FD0">
        <w:rPr>
          <w:rFonts w:ascii="Times New Roman" w:hAnsi="Times New Roman" w:cs="Times New Roman"/>
        </w:rPr>
        <w:t xml:space="preserve"> којима су обухваћени делови исте мреже или групе </w:t>
      </w:r>
      <w:r w:rsidRPr="00F77FD0">
        <w:rPr>
          <w:rFonts w:ascii="Times New Roman" w:hAnsi="Times New Roman" w:cs="Times New Roman"/>
          <w:lang w:val="sr-Cyrl-RS"/>
        </w:rPr>
        <w:t>релација</w:t>
      </w:r>
      <w:r w:rsidRPr="00F77FD0">
        <w:rPr>
          <w:rFonts w:ascii="Times New Roman" w:hAnsi="Times New Roman" w:cs="Times New Roman"/>
        </w:rPr>
        <w:t xml:space="preserve"> доделе различитим железничким пре</w:t>
      </w:r>
      <w:r w:rsidRPr="00F77FD0">
        <w:rPr>
          <w:rFonts w:ascii="Times New Roman" w:hAnsi="Times New Roman" w:cs="Times New Roman"/>
          <w:lang w:val="sr-Cyrl-RS"/>
        </w:rPr>
        <w:t>возницима</w:t>
      </w:r>
      <w:r w:rsidRPr="00F77FD0">
        <w:rPr>
          <w:rFonts w:ascii="Times New Roman" w:hAnsi="Times New Roman" w:cs="Times New Roman"/>
        </w:rPr>
        <w:t>.</w:t>
      </w:r>
      <w:r w:rsidRPr="00F77FD0">
        <w:rPr>
          <w:rStyle w:val="tw4winMark"/>
          <w:rFonts w:ascii="Times New Roman" w:hAnsi="Times New Roman" w:cs="Times New Roman"/>
          <w:color w:val="auto"/>
          <w:specVanish w:val="0"/>
        </w:rPr>
        <w:t>&lt;0}</w:t>
      </w:r>
      <w:r w:rsidRPr="00F77FD0">
        <w:rPr>
          <w:rFonts w:ascii="Times New Roman" w:hAnsi="Times New Roman" w:cs="Times New Roman"/>
        </w:rPr>
        <w:t xml:space="preserve"> </w:t>
      </w:r>
      <w:r w:rsidRPr="00F77FD0">
        <w:rPr>
          <w:rStyle w:val="tw4winMark"/>
          <w:rFonts w:ascii="Times New Roman" w:hAnsi="Times New Roman" w:cs="Times New Roman"/>
          <w:color w:val="auto"/>
          <w:specVanish w:val="0"/>
        </w:rPr>
        <w:t>{0&gt;</w:t>
      </w:r>
      <w:r w:rsidRPr="00F77FD0">
        <w:rPr>
          <w:rFonts w:ascii="Times New Roman" w:hAnsi="Times New Roman" w:cs="Times New Roman"/>
          <w:noProof/>
          <w:vanish/>
          <w:lang w:val="en-GB"/>
        </w:rPr>
        <w:t>To</w:t>
      </w:r>
      <w:r w:rsidRPr="00F77FD0">
        <w:rPr>
          <w:rFonts w:ascii="Times New Roman" w:hAnsi="Times New Roman" w:cs="Times New Roman"/>
          <w:vanish/>
        </w:rPr>
        <w:t xml:space="preserve"> </w:t>
      </w:r>
      <w:r w:rsidRPr="00F77FD0">
        <w:rPr>
          <w:rFonts w:ascii="Times New Roman" w:hAnsi="Times New Roman" w:cs="Times New Roman"/>
          <w:noProof/>
          <w:vanish/>
          <w:lang w:val="en-GB"/>
        </w:rPr>
        <w:t>this</w:t>
      </w:r>
      <w:r w:rsidRPr="00F77FD0">
        <w:rPr>
          <w:rFonts w:ascii="Times New Roman" w:hAnsi="Times New Roman" w:cs="Times New Roman"/>
          <w:vanish/>
        </w:rPr>
        <w:t xml:space="preserve"> </w:t>
      </w:r>
      <w:r w:rsidRPr="00F77FD0">
        <w:rPr>
          <w:rFonts w:ascii="Times New Roman" w:hAnsi="Times New Roman" w:cs="Times New Roman"/>
          <w:noProof/>
          <w:vanish/>
          <w:lang w:val="en-GB"/>
        </w:rPr>
        <w:t>end</w:t>
      </w:r>
      <w:r w:rsidRPr="00F77FD0">
        <w:rPr>
          <w:rFonts w:ascii="Times New Roman" w:hAnsi="Times New Roman" w:cs="Times New Roman"/>
          <w:vanish/>
        </w:rPr>
        <w:t xml:space="preserve">, </w:t>
      </w:r>
      <w:r w:rsidRPr="00F77FD0">
        <w:rPr>
          <w:rFonts w:ascii="Times New Roman" w:hAnsi="Times New Roman" w:cs="Times New Roman"/>
          <w:noProof/>
          <w:vanish/>
          <w:lang w:val="en-GB"/>
        </w:rPr>
        <w:t>the</w:t>
      </w:r>
      <w:r w:rsidRPr="00F77FD0">
        <w:rPr>
          <w:rFonts w:ascii="Times New Roman" w:hAnsi="Times New Roman" w:cs="Times New Roman"/>
          <w:vanish/>
        </w:rPr>
        <w:t xml:space="preserve"> </w:t>
      </w:r>
      <w:r w:rsidRPr="00F77FD0">
        <w:rPr>
          <w:rFonts w:ascii="Times New Roman" w:hAnsi="Times New Roman" w:cs="Times New Roman"/>
          <w:noProof/>
          <w:vanish/>
          <w:lang w:val="en-GB"/>
        </w:rPr>
        <w:t>competent</w:t>
      </w:r>
      <w:r w:rsidRPr="00F77FD0">
        <w:rPr>
          <w:rFonts w:ascii="Times New Roman" w:hAnsi="Times New Roman" w:cs="Times New Roman"/>
          <w:vanish/>
        </w:rPr>
        <w:t xml:space="preserve"> </w:t>
      </w:r>
      <w:r w:rsidRPr="00F77FD0">
        <w:rPr>
          <w:rFonts w:ascii="Times New Roman" w:hAnsi="Times New Roman" w:cs="Times New Roman"/>
          <w:noProof/>
          <w:vanish/>
          <w:lang w:val="en-GB"/>
        </w:rPr>
        <w:t>authorities</w:t>
      </w:r>
      <w:r w:rsidRPr="00F77FD0">
        <w:rPr>
          <w:rFonts w:ascii="Times New Roman" w:hAnsi="Times New Roman" w:cs="Times New Roman"/>
          <w:vanish/>
        </w:rPr>
        <w:t xml:space="preserve"> </w:t>
      </w:r>
      <w:r w:rsidRPr="00F77FD0">
        <w:rPr>
          <w:rFonts w:ascii="Times New Roman" w:hAnsi="Times New Roman" w:cs="Times New Roman"/>
          <w:noProof/>
          <w:vanish/>
          <w:lang w:val="en-GB"/>
        </w:rPr>
        <w:t>may</w:t>
      </w:r>
      <w:r w:rsidRPr="00F77FD0">
        <w:rPr>
          <w:rFonts w:ascii="Times New Roman" w:hAnsi="Times New Roman" w:cs="Times New Roman"/>
          <w:vanish/>
        </w:rPr>
        <w:t xml:space="preserve">, </w:t>
      </w:r>
      <w:r w:rsidRPr="00F77FD0">
        <w:rPr>
          <w:rFonts w:ascii="Times New Roman" w:hAnsi="Times New Roman" w:cs="Times New Roman"/>
          <w:noProof/>
          <w:vanish/>
          <w:lang w:val="en-GB"/>
        </w:rPr>
        <w:t>before</w:t>
      </w:r>
      <w:r w:rsidRPr="00F77FD0">
        <w:rPr>
          <w:rFonts w:ascii="Times New Roman" w:hAnsi="Times New Roman" w:cs="Times New Roman"/>
          <w:vanish/>
        </w:rPr>
        <w:t xml:space="preserve"> </w:t>
      </w:r>
      <w:r w:rsidRPr="00F77FD0">
        <w:rPr>
          <w:rFonts w:ascii="Times New Roman" w:hAnsi="Times New Roman" w:cs="Times New Roman"/>
          <w:noProof/>
          <w:vanish/>
          <w:lang w:val="en-GB"/>
        </w:rPr>
        <w:t>launching</w:t>
      </w:r>
      <w:r w:rsidRPr="00F77FD0">
        <w:rPr>
          <w:rFonts w:ascii="Times New Roman" w:hAnsi="Times New Roman" w:cs="Times New Roman"/>
          <w:vanish/>
        </w:rPr>
        <w:t xml:space="preserve"> </w:t>
      </w:r>
      <w:r w:rsidRPr="00F77FD0">
        <w:rPr>
          <w:rFonts w:ascii="Times New Roman" w:hAnsi="Times New Roman" w:cs="Times New Roman"/>
          <w:noProof/>
          <w:vanish/>
          <w:lang w:val="en-GB"/>
        </w:rPr>
        <w:t>the</w:t>
      </w:r>
      <w:r w:rsidRPr="00F77FD0">
        <w:rPr>
          <w:rFonts w:ascii="Times New Roman" w:hAnsi="Times New Roman" w:cs="Times New Roman"/>
          <w:vanish/>
        </w:rPr>
        <w:t xml:space="preserve"> </w:t>
      </w:r>
      <w:r w:rsidRPr="00F77FD0">
        <w:rPr>
          <w:rFonts w:ascii="Times New Roman" w:hAnsi="Times New Roman" w:cs="Times New Roman"/>
          <w:noProof/>
          <w:vanish/>
          <w:lang w:val="en-GB"/>
        </w:rPr>
        <w:t>competitive</w:t>
      </w:r>
      <w:r w:rsidRPr="00F77FD0">
        <w:rPr>
          <w:rFonts w:ascii="Times New Roman" w:hAnsi="Times New Roman" w:cs="Times New Roman"/>
          <w:vanish/>
        </w:rPr>
        <w:t xml:space="preserve"> </w:t>
      </w:r>
      <w:r w:rsidRPr="00F77FD0">
        <w:rPr>
          <w:rFonts w:ascii="Times New Roman" w:hAnsi="Times New Roman" w:cs="Times New Roman"/>
          <w:noProof/>
          <w:vanish/>
          <w:lang w:val="en-GB"/>
        </w:rPr>
        <w:t>tendering</w:t>
      </w:r>
      <w:r w:rsidRPr="00F77FD0">
        <w:rPr>
          <w:rFonts w:ascii="Times New Roman" w:hAnsi="Times New Roman" w:cs="Times New Roman"/>
          <w:vanish/>
        </w:rPr>
        <w:t xml:space="preserve"> </w:t>
      </w:r>
      <w:r w:rsidRPr="00F77FD0">
        <w:rPr>
          <w:rFonts w:ascii="Times New Roman" w:hAnsi="Times New Roman" w:cs="Times New Roman"/>
          <w:noProof/>
          <w:vanish/>
          <w:lang w:val="en-GB"/>
        </w:rPr>
        <w:t>procedure</w:t>
      </w:r>
      <w:r w:rsidRPr="00F77FD0">
        <w:rPr>
          <w:rFonts w:ascii="Times New Roman" w:hAnsi="Times New Roman" w:cs="Times New Roman"/>
          <w:vanish/>
        </w:rPr>
        <w:t xml:space="preserve">, </w:t>
      </w:r>
      <w:r w:rsidRPr="00F77FD0">
        <w:rPr>
          <w:rFonts w:ascii="Times New Roman" w:hAnsi="Times New Roman" w:cs="Times New Roman"/>
          <w:noProof/>
          <w:vanish/>
          <w:lang w:val="en-GB"/>
        </w:rPr>
        <w:t>decide</w:t>
      </w:r>
      <w:r w:rsidRPr="00F77FD0">
        <w:rPr>
          <w:rFonts w:ascii="Times New Roman" w:hAnsi="Times New Roman" w:cs="Times New Roman"/>
          <w:vanish/>
        </w:rPr>
        <w:t xml:space="preserve"> </w:t>
      </w:r>
      <w:r w:rsidRPr="00F77FD0">
        <w:rPr>
          <w:rFonts w:ascii="Times New Roman" w:hAnsi="Times New Roman" w:cs="Times New Roman"/>
          <w:noProof/>
          <w:vanish/>
          <w:lang w:val="en-GB"/>
        </w:rPr>
        <w:t>to</w:t>
      </w:r>
      <w:r w:rsidRPr="00F77FD0">
        <w:rPr>
          <w:rFonts w:ascii="Times New Roman" w:hAnsi="Times New Roman" w:cs="Times New Roman"/>
          <w:vanish/>
        </w:rPr>
        <w:t xml:space="preserve"> </w:t>
      </w:r>
      <w:r w:rsidRPr="00F77FD0">
        <w:rPr>
          <w:rFonts w:ascii="Times New Roman" w:hAnsi="Times New Roman" w:cs="Times New Roman"/>
          <w:noProof/>
          <w:vanish/>
          <w:lang w:val="en-GB"/>
        </w:rPr>
        <w:t>limit</w:t>
      </w:r>
      <w:r w:rsidRPr="00F77FD0">
        <w:rPr>
          <w:rFonts w:ascii="Times New Roman" w:hAnsi="Times New Roman" w:cs="Times New Roman"/>
          <w:vanish/>
        </w:rPr>
        <w:t xml:space="preserve"> </w:t>
      </w:r>
      <w:r w:rsidRPr="00F77FD0">
        <w:rPr>
          <w:rFonts w:ascii="Times New Roman" w:hAnsi="Times New Roman" w:cs="Times New Roman"/>
          <w:noProof/>
          <w:vanish/>
          <w:lang w:val="en-GB"/>
        </w:rPr>
        <w:t>the</w:t>
      </w:r>
      <w:r w:rsidRPr="00F77FD0">
        <w:rPr>
          <w:rFonts w:ascii="Times New Roman" w:hAnsi="Times New Roman" w:cs="Times New Roman"/>
          <w:vanish/>
        </w:rPr>
        <w:t xml:space="preserve"> </w:t>
      </w:r>
      <w:r w:rsidRPr="00F77FD0">
        <w:rPr>
          <w:rFonts w:ascii="Times New Roman" w:hAnsi="Times New Roman" w:cs="Times New Roman"/>
          <w:noProof/>
          <w:vanish/>
          <w:lang w:val="en-GB"/>
        </w:rPr>
        <w:t>number</w:t>
      </w:r>
      <w:r w:rsidRPr="00F77FD0">
        <w:rPr>
          <w:rFonts w:ascii="Times New Roman" w:hAnsi="Times New Roman" w:cs="Times New Roman"/>
          <w:vanish/>
        </w:rPr>
        <w:t xml:space="preserve"> </w:t>
      </w:r>
      <w:r w:rsidRPr="00F77FD0">
        <w:rPr>
          <w:rFonts w:ascii="Times New Roman" w:hAnsi="Times New Roman" w:cs="Times New Roman"/>
          <w:noProof/>
          <w:vanish/>
          <w:lang w:val="en-GB"/>
        </w:rPr>
        <w:t>of</w:t>
      </w:r>
      <w:r w:rsidRPr="00F77FD0">
        <w:rPr>
          <w:rFonts w:ascii="Times New Roman" w:hAnsi="Times New Roman" w:cs="Times New Roman"/>
          <w:vanish/>
        </w:rPr>
        <w:t xml:space="preserve"> </w:t>
      </w:r>
      <w:r w:rsidRPr="00F77FD0">
        <w:rPr>
          <w:rFonts w:ascii="Times New Roman" w:hAnsi="Times New Roman" w:cs="Times New Roman"/>
          <w:noProof/>
          <w:vanish/>
          <w:lang w:val="en-GB"/>
        </w:rPr>
        <w:t>contracts</w:t>
      </w:r>
      <w:r w:rsidRPr="00F77FD0">
        <w:rPr>
          <w:rFonts w:ascii="Times New Roman" w:hAnsi="Times New Roman" w:cs="Times New Roman"/>
          <w:vanish/>
        </w:rPr>
        <w:t xml:space="preserve"> </w:t>
      </w:r>
      <w:r w:rsidRPr="00F77FD0">
        <w:rPr>
          <w:rFonts w:ascii="Times New Roman" w:hAnsi="Times New Roman" w:cs="Times New Roman"/>
          <w:noProof/>
          <w:vanish/>
          <w:lang w:val="en-GB"/>
        </w:rPr>
        <w:t>to</w:t>
      </w:r>
      <w:r w:rsidRPr="00F77FD0">
        <w:rPr>
          <w:rFonts w:ascii="Times New Roman" w:hAnsi="Times New Roman" w:cs="Times New Roman"/>
          <w:vanish/>
        </w:rPr>
        <w:t xml:space="preserve"> </w:t>
      </w:r>
      <w:r w:rsidRPr="00F77FD0">
        <w:rPr>
          <w:rFonts w:ascii="Times New Roman" w:hAnsi="Times New Roman" w:cs="Times New Roman"/>
          <w:noProof/>
          <w:vanish/>
          <w:lang w:val="en-GB"/>
        </w:rPr>
        <w:t>be</w:t>
      </w:r>
      <w:r w:rsidRPr="00F77FD0">
        <w:rPr>
          <w:rFonts w:ascii="Times New Roman" w:hAnsi="Times New Roman" w:cs="Times New Roman"/>
          <w:vanish/>
        </w:rPr>
        <w:t xml:space="preserve"> </w:t>
      </w:r>
      <w:r w:rsidRPr="00F77FD0">
        <w:rPr>
          <w:rFonts w:ascii="Times New Roman" w:hAnsi="Times New Roman" w:cs="Times New Roman"/>
          <w:noProof/>
          <w:vanish/>
          <w:lang w:val="en-GB"/>
        </w:rPr>
        <w:t>awarded</w:t>
      </w:r>
      <w:r w:rsidRPr="00F77FD0">
        <w:rPr>
          <w:rFonts w:ascii="Times New Roman" w:hAnsi="Times New Roman" w:cs="Times New Roman"/>
          <w:vanish/>
        </w:rPr>
        <w:t xml:space="preserve"> </w:t>
      </w:r>
      <w:r w:rsidRPr="00F77FD0">
        <w:rPr>
          <w:rFonts w:ascii="Times New Roman" w:hAnsi="Times New Roman" w:cs="Times New Roman"/>
          <w:noProof/>
          <w:vanish/>
          <w:lang w:val="en-GB"/>
        </w:rPr>
        <w:t>to</w:t>
      </w:r>
      <w:r w:rsidRPr="00F77FD0">
        <w:rPr>
          <w:rFonts w:ascii="Times New Roman" w:hAnsi="Times New Roman" w:cs="Times New Roman"/>
          <w:vanish/>
        </w:rPr>
        <w:t xml:space="preserve"> </w:t>
      </w:r>
      <w:r w:rsidRPr="00F77FD0">
        <w:rPr>
          <w:rFonts w:ascii="Times New Roman" w:hAnsi="Times New Roman" w:cs="Times New Roman"/>
          <w:noProof/>
          <w:vanish/>
          <w:lang w:val="en-GB"/>
        </w:rPr>
        <w:t>the</w:t>
      </w:r>
      <w:r w:rsidRPr="00F77FD0">
        <w:rPr>
          <w:rFonts w:ascii="Times New Roman" w:hAnsi="Times New Roman" w:cs="Times New Roman"/>
          <w:vanish/>
        </w:rPr>
        <w:t xml:space="preserve"> </w:t>
      </w:r>
      <w:r w:rsidRPr="00F77FD0">
        <w:rPr>
          <w:rFonts w:ascii="Times New Roman" w:hAnsi="Times New Roman" w:cs="Times New Roman"/>
          <w:noProof/>
          <w:vanish/>
          <w:lang w:val="en-GB"/>
        </w:rPr>
        <w:t>same</w:t>
      </w:r>
      <w:r w:rsidRPr="00F77FD0">
        <w:rPr>
          <w:rFonts w:ascii="Times New Roman" w:hAnsi="Times New Roman" w:cs="Times New Roman"/>
          <w:vanish/>
        </w:rPr>
        <w:t xml:space="preserve"> </w:t>
      </w:r>
      <w:r w:rsidRPr="00F77FD0">
        <w:rPr>
          <w:rFonts w:ascii="Times New Roman" w:hAnsi="Times New Roman" w:cs="Times New Roman"/>
          <w:noProof/>
          <w:vanish/>
          <w:lang w:val="en-GB"/>
        </w:rPr>
        <w:t>railway</w:t>
      </w:r>
      <w:r w:rsidRPr="00F77FD0">
        <w:rPr>
          <w:rFonts w:ascii="Times New Roman" w:hAnsi="Times New Roman" w:cs="Times New Roman"/>
          <w:vanish/>
        </w:rPr>
        <w:t xml:space="preserve"> </w:t>
      </w:r>
      <w:r w:rsidRPr="00F77FD0">
        <w:rPr>
          <w:rFonts w:ascii="Times New Roman" w:hAnsi="Times New Roman" w:cs="Times New Roman"/>
          <w:noProof/>
          <w:vanish/>
          <w:lang w:val="en-GB"/>
        </w:rPr>
        <w:t>undertaking</w:t>
      </w:r>
      <w:r w:rsidRPr="00F77FD0">
        <w:rPr>
          <w:rFonts w:ascii="Times New Roman" w:hAnsi="Times New Roman" w:cs="Times New Roman"/>
          <w:vanish/>
        </w:rPr>
        <w:t>.’;</w:t>
      </w:r>
      <w:r w:rsidRPr="00F77FD0">
        <w:rPr>
          <w:rStyle w:val="tw4winMark"/>
          <w:rFonts w:ascii="Times New Roman" w:hAnsi="Times New Roman" w:cs="Times New Roman"/>
          <w:color w:val="auto"/>
          <w:specVanish w:val="0"/>
        </w:rPr>
        <w:t>&lt;}0{&gt;</w:t>
      </w:r>
      <w:r w:rsidRPr="00F77FD0">
        <w:rPr>
          <w:rFonts w:ascii="Times New Roman" w:hAnsi="Times New Roman" w:cs="Times New Roman"/>
          <w:lang w:val="sr-Cyrl-RS"/>
        </w:rPr>
        <w:t>На</w:t>
      </w:r>
      <w:r w:rsidRPr="00F77FD0">
        <w:rPr>
          <w:rFonts w:ascii="Times New Roman" w:hAnsi="Times New Roman" w:cs="Times New Roman"/>
        </w:rPr>
        <w:t>длежни орган, пре покретања конкурентског тендерског поступка, може одлучити да огранич</w:t>
      </w:r>
      <w:r w:rsidRPr="00F77FD0">
        <w:rPr>
          <w:rFonts w:ascii="Times New Roman" w:hAnsi="Times New Roman" w:cs="Times New Roman"/>
          <w:lang w:val="sr-Cyrl-RS"/>
        </w:rPr>
        <w:t>и</w:t>
      </w:r>
      <w:r w:rsidRPr="00F77FD0">
        <w:rPr>
          <w:rFonts w:ascii="Times New Roman" w:hAnsi="Times New Roman" w:cs="Times New Roman"/>
        </w:rPr>
        <w:t xml:space="preserve"> број уговора који се додељују истом железничком превознику.</w:t>
      </w:r>
      <w:r w:rsidRPr="00F77FD0">
        <w:rPr>
          <w:rStyle w:val="tw4winMark"/>
          <w:rFonts w:ascii="Times New Roman" w:hAnsi="Times New Roman" w:cs="Times New Roman"/>
          <w:color w:val="auto"/>
          <w:specVanish w:val="0"/>
        </w:rPr>
        <w:t>&lt;0}</w:t>
      </w:r>
    </w:p>
    <w:p w14:paraId="4F24665F" w14:textId="77777777" w:rsidR="009E4628" w:rsidRPr="00F77FD0" w:rsidRDefault="009E4628" w:rsidP="00031B14">
      <w:pPr>
        <w:pStyle w:val="Style13"/>
        <w:widowControl/>
        <w:ind w:firstLine="709"/>
        <w:jc w:val="both"/>
        <w:rPr>
          <w:rFonts w:ascii="Times New Roman" w:hAnsi="Times New Roman" w:cs="Times New Roman"/>
        </w:rPr>
      </w:pPr>
    </w:p>
    <w:p w14:paraId="6BE7C707" w14:textId="77777777" w:rsidR="008E56A3" w:rsidRPr="00F77FD0" w:rsidRDefault="008E56A3" w:rsidP="008E56A3">
      <w:pPr>
        <w:pStyle w:val="Style13"/>
        <w:widowControl/>
        <w:ind w:firstLine="709"/>
        <w:jc w:val="both"/>
        <w:rPr>
          <w:rStyle w:val="FontStyle26"/>
          <w:rFonts w:ascii="Times New Roman" w:hAnsi="Times New Roman" w:cs="Times New Roman"/>
          <w:sz w:val="24"/>
          <w:szCs w:val="24"/>
          <w:lang w:val="sr-Cyrl-RS"/>
        </w:rPr>
      </w:pPr>
      <w:r w:rsidRPr="00F77FD0">
        <w:rPr>
          <w:rStyle w:val="tw4winMark"/>
          <w:rFonts w:ascii="Times New Roman" w:hAnsi="Times New Roman" w:cs="Times New Roman"/>
          <w:color w:val="auto"/>
          <w:specVanish w:val="0"/>
        </w:rPr>
        <w:lastRenderedPageBreak/>
        <w:t>{0&gt;</w:t>
      </w:r>
      <w:r w:rsidRPr="00F77FD0">
        <w:rPr>
          <w:rStyle w:val="FontStyle26"/>
          <w:rFonts w:ascii="Times New Roman" w:hAnsi="Times New Roman" w:cs="Times New Roman"/>
          <w:vanish/>
          <w:sz w:val="24"/>
          <w:szCs w:val="24"/>
          <w:lang w:val="en-US"/>
        </w:rPr>
        <w:t>Member</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States</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shall</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take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the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necessary</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measures</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to</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ensure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that</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decisions</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taken</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in</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accordance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with</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paragraphs</w:t>
      </w:r>
      <w:r w:rsidRPr="00F77FD0">
        <w:rPr>
          <w:rStyle w:val="FontStyle26"/>
          <w:rFonts w:ascii="Times New Roman" w:hAnsi="Times New Roman" w:cs="Times New Roman"/>
          <w:vanish/>
          <w:sz w:val="24"/>
          <w:szCs w:val="24"/>
        </w:rPr>
        <w:t xml:space="preserve"> 2 </w:t>
      </w:r>
      <w:r w:rsidRPr="00F77FD0">
        <w:rPr>
          <w:rStyle w:val="FontStyle26"/>
          <w:rFonts w:ascii="Times New Roman" w:hAnsi="Times New Roman" w:cs="Times New Roman"/>
          <w:vanish/>
          <w:sz w:val="24"/>
          <w:szCs w:val="24"/>
          <w:lang w:val="en-US"/>
        </w:rPr>
        <w:t>to</w:t>
      </w:r>
      <w:r w:rsidRPr="00F77FD0">
        <w:rPr>
          <w:rStyle w:val="FontStyle26"/>
          <w:rFonts w:ascii="Times New Roman" w:hAnsi="Times New Roman" w:cs="Times New Roman"/>
          <w:vanish/>
          <w:sz w:val="24"/>
          <w:szCs w:val="24"/>
        </w:rPr>
        <w:t xml:space="preserve"> 6 </w:t>
      </w:r>
      <w:r w:rsidRPr="00F77FD0">
        <w:rPr>
          <w:rStyle w:val="FontStyle26"/>
          <w:rFonts w:ascii="Times New Roman" w:hAnsi="Times New Roman" w:cs="Times New Roman"/>
          <w:vanish/>
          <w:sz w:val="24"/>
          <w:szCs w:val="24"/>
          <w:lang w:val="en-US"/>
        </w:rPr>
        <w:t>may</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be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reviewed</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effectively</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and</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rapidly</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at</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the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request</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of</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any</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person</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having</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or</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having</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had</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an</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interest</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in</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obtaining</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a</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particular</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contract</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and</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who</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has</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been</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or</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risks</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being</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harmed</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by</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an</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alleged</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infringement</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on</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the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grounds</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that</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such</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decisions</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have</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infringed</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Community</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law</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or</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national</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rules</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implementing</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that</w:t>
      </w:r>
      <w:r w:rsidRPr="00F77FD0">
        <w:rPr>
          <w:rStyle w:val="FontStyle26"/>
          <w:rFonts w:ascii="Times New Roman" w:hAnsi="Times New Roman" w:cs="Times New Roman"/>
          <w:vanish/>
          <w:sz w:val="24"/>
          <w:szCs w:val="24"/>
        </w:rPr>
        <w:t xml:space="preserve"> </w:t>
      </w:r>
      <w:r w:rsidRPr="00F77FD0">
        <w:rPr>
          <w:rStyle w:val="FontStyle26"/>
          <w:rFonts w:ascii="Times New Roman" w:hAnsi="Times New Roman" w:cs="Times New Roman"/>
          <w:vanish/>
          <w:sz w:val="24"/>
          <w:szCs w:val="24"/>
          <w:lang w:val="en-US"/>
        </w:rPr>
        <w:t>law</w:t>
      </w:r>
      <w:r w:rsidRPr="00F77FD0">
        <w:rPr>
          <w:rStyle w:val="FontStyle26"/>
          <w:rFonts w:ascii="Times New Roman" w:hAnsi="Times New Roman" w:cs="Times New Roman"/>
          <w:vanish/>
          <w:sz w:val="24"/>
          <w:szCs w:val="24"/>
        </w:rPr>
        <w:t>.</w:t>
      </w:r>
      <w:r w:rsidRPr="00F77FD0">
        <w:rPr>
          <w:rStyle w:val="tw4winMark"/>
          <w:rFonts w:ascii="Times New Roman" w:hAnsi="Times New Roman" w:cs="Times New Roman"/>
          <w:color w:val="auto"/>
          <w:specVanish w:val="0"/>
        </w:rPr>
        <w:t>&lt;}0{&gt;</w:t>
      </w:r>
      <w:r w:rsidRPr="00F77FD0">
        <w:rPr>
          <w:lang w:val="sr-Cyrl-RS"/>
        </w:rPr>
        <w:t xml:space="preserve">На </w:t>
      </w:r>
      <w:r w:rsidRPr="00F77FD0">
        <w:rPr>
          <w:rStyle w:val="FontStyle26"/>
          <w:rFonts w:ascii="Times New Roman" w:hAnsi="Times New Roman" w:cs="Times New Roman"/>
          <w:sz w:val="24"/>
          <w:szCs w:val="24"/>
        </w:rPr>
        <w:t>поступак за заштиту права у случају непоштовања одредаба овог члана, сходно се примењују одредбе закона којим се уређују јавне набавке</w:t>
      </w:r>
      <w:r w:rsidRPr="00F77FD0">
        <w:rPr>
          <w:rStyle w:val="FontStyle26"/>
          <w:rFonts w:ascii="Times New Roman" w:hAnsi="Times New Roman" w:cs="Times New Roman"/>
          <w:sz w:val="24"/>
          <w:szCs w:val="24"/>
          <w:lang w:val="sr-Cyrl-RS"/>
        </w:rPr>
        <w:t>,</w:t>
      </w:r>
      <w:r w:rsidRPr="00F77FD0">
        <w:rPr>
          <w:rStyle w:val="FontStyle26"/>
          <w:rFonts w:ascii="Times New Roman" w:hAnsi="Times New Roman" w:cs="Times New Roman"/>
          <w:sz w:val="24"/>
          <w:szCs w:val="24"/>
        </w:rPr>
        <w:t xml:space="preserve"> а </w:t>
      </w:r>
      <w:r w:rsidRPr="00F77FD0">
        <w:rPr>
          <w:rStyle w:val="FontStyle26"/>
          <w:rFonts w:ascii="Times New Roman" w:hAnsi="Times New Roman" w:cs="Times New Roman"/>
          <w:sz w:val="24"/>
          <w:szCs w:val="24"/>
          <w:lang w:val="sr-Cyrl-RS"/>
        </w:rPr>
        <w:t xml:space="preserve">поступак може покренути </w:t>
      </w:r>
      <w:r w:rsidRPr="00F77FD0">
        <w:rPr>
          <w:rStyle w:val="FontStyle26"/>
          <w:rFonts w:ascii="Times New Roman" w:hAnsi="Times New Roman" w:cs="Times New Roman"/>
          <w:sz w:val="24"/>
          <w:szCs w:val="24"/>
        </w:rPr>
        <w:t>било ко</w:t>
      </w:r>
      <w:r w:rsidRPr="00F77FD0">
        <w:rPr>
          <w:rStyle w:val="FontStyle26"/>
          <w:rFonts w:ascii="Times New Roman" w:hAnsi="Times New Roman" w:cs="Times New Roman"/>
          <w:sz w:val="24"/>
          <w:szCs w:val="24"/>
          <w:lang w:val="sr-Cyrl-RS"/>
        </w:rPr>
        <w:t>је</w:t>
      </w:r>
      <w:r w:rsidRPr="00F77FD0">
        <w:rPr>
          <w:rStyle w:val="FontStyle26"/>
          <w:rFonts w:ascii="Times New Roman" w:hAnsi="Times New Roman" w:cs="Times New Roman"/>
          <w:sz w:val="24"/>
          <w:szCs w:val="24"/>
        </w:rPr>
        <w:t xml:space="preserve"> лиц</w:t>
      </w:r>
      <w:r w:rsidRPr="00F77FD0">
        <w:rPr>
          <w:rStyle w:val="FontStyle26"/>
          <w:rFonts w:ascii="Times New Roman" w:hAnsi="Times New Roman" w:cs="Times New Roman"/>
          <w:sz w:val="24"/>
          <w:szCs w:val="24"/>
          <w:lang w:val="sr-Cyrl-RS"/>
        </w:rPr>
        <w:t>е</w:t>
      </w:r>
      <w:r w:rsidRPr="00F77FD0">
        <w:rPr>
          <w:rStyle w:val="FontStyle26"/>
          <w:rFonts w:ascii="Times New Roman" w:hAnsi="Times New Roman" w:cs="Times New Roman"/>
          <w:sz w:val="24"/>
          <w:szCs w:val="24"/>
        </w:rPr>
        <w:t xml:space="preserve"> које има или је имало интерес за добијање одређеног уговора и које трпи или би могло претрпети штету због </w:t>
      </w:r>
      <w:r w:rsidRPr="00F77FD0">
        <w:rPr>
          <w:rStyle w:val="FontStyle26"/>
          <w:rFonts w:ascii="Times New Roman" w:hAnsi="Times New Roman" w:cs="Times New Roman"/>
          <w:sz w:val="24"/>
          <w:szCs w:val="24"/>
          <w:lang w:val="sr-Cyrl-RS"/>
        </w:rPr>
        <w:t>непоштовања ових одредаба.</w:t>
      </w:r>
    </w:p>
    <w:p w14:paraId="7FD964F1" w14:textId="77777777" w:rsidR="009E4628" w:rsidRPr="00F77FD0" w:rsidRDefault="009E4628" w:rsidP="004A018F">
      <w:pPr>
        <w:rPr>
          <w:lang w:val="sr-Cyrl-RS"/>
        </w:rPr>
      </w:pPr>
    </w:p>
    <w:p w14:paraId="729F6D96" w14:textId="77777777" w:rsidR="00576DE2" w:rsidRPr="00F77FD0" w:rsidRDefault="00971E0F" w:rsidP="004A018F">
      <w:pPr>
        <w:jc w:val="center"/>
        <w:rPr>
          <w:bCs/>
        </w:rPr>
      </w:pPr>
      <w:r w:rsidRPr="00F77FD0">
        <w:rPr>
          <w:bCs/>
        </w:rPr>
        <w:t>Железничка возна средства</w:t>
      </w:r>
    </w:p>
    <w:p w14:paraId="2F8B0269" w14:textId="0A402031" w:rsidR="009E4628" w:rsidRPr="00F77FD0" w:rsidRDefault="009E4628" w:rsidP="004A018F">
      <w:pPr>
        <w:jc w:val="center"/>
        <w:rPr>
          <w:b/>
          <w:lang w:val="sr-Cyrl-RS"/>
        </w:rPr>
      </w:pPr>
      <w:r w:rsidRPr="00F77FD0">
        <w:rPr>
          <w:lang w:val="sr-Cyrl-RS"/>
        </w:rPr>
        <w:t>Члан</w:t>
      </w:r>
      <w:r w:rsidR="00A03446" w:rsidRPr="00F77FD0">
        <w:rPr>
          <w:lang w:val="sr-Cyrl-RS"/>
        </w:rPr>
        <w:t xml:space="preserve"> 13</w:t>
      </w:r>
      <w:r w:rsidR="00B71991" w:rsidRPr="00F77FD0">
        <w:rPr>
          <w:lang w:val="sr-Latn-CS"/>
        </w:rPr>
        <w:t>1</w:t>
      </w:r>
      <w:r w:rsidR="009C3889" w:rsidRPr="00F77FD0">
        <w:rPr>
          <w:lang w:val="sr-Cyrl-RS"/>
        </w:rPr>
        <w:t>.</w:t>
      </w:r>
      <w:r w:rsidRPr="00F77FD0">
        <w:rPr>
          <w:rStyle w:val="tw4winMark"/>
          <w:rFonts w:ascii="Times New Roman" w:hAnsi="Times New Roman" w:cs="Times New Roman"/>
          <w:b/>
          <w:color w:val="auto"/>
          <w:lang w:val="sr-Cyrl-RS"/>
          <w:specVanish w:val="0"/>
        </w:rPr>
        <w:t>&lt;0}</w:t>
      </w:r>
    </w:p>
    <w:p w14:paraId="02E834DD" w14:textId="63A7B786" w:rsidR="009E4628" w:rsidRPr="00F77FD0" w:rsidRDefault="009E4628" w:rsidP="004A018F">
      <w:pPr>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noProof/>
          <w:vanish/>
          <w:lang w:val="en-GB"/>
        </w:rPr>
        <w:t>With</w:t>
      </w:r>
      <w:r w:rsidRPr="00F77FD0">
        <w:rPr>
          <w:vanish/>
          <w:lang w:val="sr-Cyrl-RS"/>
        </w:rPr>
        <w:t xml:space="preserve"> </w:t>
      </w:r>
      <w:r w:rsidRPr="00F77FD0">
        <w:rPr>
          <w:noProof/>
          <w:vanish/>
          <w:lang w:val="en-GB"/>
        </w:rPr>
        <w:t>a</w:t>
      </w:r>
      <w:r w:rsidRPr="00F77FD0">
        <w:rPr>
          <w:vanish/>
          <w:lang w:val="sr-Cyrl-RS"/>
        </w:rPr>
        <w:t xml:space="preserve"> </w:t>
      </w:r>
      <w:r w:rsidRPr="00F77FD0">
        <w:rPr>
          <w:noProof/>
          <w:vanish/>
          <w:lang w:val="en-GB"/>
        </w:rPr>
        <w:t>view</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launching</w:t>
      </w:r>
      <w:r w:rsidRPr="00F77FD0">
        <w:rPr>
          <w:vanish/>
          <w:lang w:val="sr-Cyrl-RS"/>
        </w:rPr>
        <w:t xml:space="preserve"> </w:t>
      </w:r>
      <w:r w:rsidRPr="00F77FD0">
        <w:rPr>
          <w:noProof/>
          <w:vanish/>
          <w:lang w:val="en-GB"/>
        </w:rPr>
        <w:t>a</w:t>
      </w:r>
      <w:r w:rsidRPr="00F77FD0">
        <w:rPr>
          <w:vanish/>
          <w:lang w:val="sr-Cyrl-RS"/>
        </w:rPr>
        <w:t xml:space="preserve"> </w:t>
      </w:r>
      <w:r w:rsidRPr="00F77FD0">
        <w:rPr>
          <w:noProof/>
          <w:vanish/>
          <w:lang w:val="en-GB"/>
        </w:rPr>
        <w:t>competitive</w:t>
      </w:r>
      <w:r w:rsidRPr="00F77FD0">
        <w:rPr>
          <w:vanish/>
          <w:lang w:val="sr-Cyrl-RS"/>
        </w:rPr>
        <w:t xml:space="preserve"> </w:t>
      </w:r>
      <w:r w:rsidRPr="00F77FD0">
        <w:rPr>
          <w:noProof/>
          <w:vanish/>
          <w:lang w:val="en-GB"/>
        </w:rPr>
        <w:t>tendering</w:t>
      </w:r>
      <w:r w:rsidRPr="00F77FD0">
        <w:rPr>
          <w:vanish/>
          <w:lang w:val="sr-Cyrl-RS"/>
        </w:rPr>
        <w:t xml:space="preserve"> </w:t>
      </w:r>
      <w:r w:rsidRPr="00F77FD0">
        <w:rPr>
          <w:noProof/>
          <w:vanish/>
          <w:lang w:val="en-GB"/>
        </w:rPr>
        <w:t>procedure</w:t>
      </w:r>
      <w:r w:rsidRPr="00F77FD0">
        <w:rPr>
          <w:vanish/>
          <w:lang w:val="sr-Cyrl-RS"/>
        </w:rPr>
        <w:t xml:space="preserve">, </w:t>
      </w:r>
      <w:r w:rsidRPr="00F77FD0">
        <w:rPr>
          <w:noProof/>
          <w:vanish/>
          <w:lang w:val="en-GB"/>
        </w:rPr>
        <w:t>competent</w:t>
      </w:r>
      <w:r w:rsidRPr="00F77FD0">
        <w:rPr>
          <w:vanish/>
          <w:lang w:val="sr-Cyrl-RS"/>
        </w:rPr>
        <w:t xml:space="preserve"> </w:t>
      </w:r>
      <w:r w:rsidRPr="00F77FD0">
        <w:rPr>
          <w:noProof/>
          <w:vanish/>
          <w:lang w:val="en-GB"/>
        </w:rPr>
        <w:t>authorities</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assess</w:t>
      </w:r>
      <w:r w:rsidRPr="00F77FD0">
        <w:rPr>
          <w:vanish/>
          <w:lang w:val="sr-Cyrl-RS"/>
        </w:rPr>
        <w:t xml:space="preserve"> </w:t>
      </w:r>
      <w:r w:rsidRPr="00F77FD0">
        <w:rPr>
          <w:noProof/>
          <w:vanish/>
          <w:lang w:val="en-GB"/>
        </w:rPr>
        <w:t>whether</w:t>
      </w:r>
      <w:r w:rsidRPr="00F77FD0">
        <w:rPr>
          <w:vanish/>
          <w:lang w:val="sr-Cyrl-RS"/>
        </w:rPr>
        <w:t xml:space="preserve"> </w:t>
      </w:r>
      <w:r w:rsidRPr="00F77FD0">
        <w:rPr>
          <w:noProof/>
          <w:vanish/>
          <w:lang w:val="en-GB"/>
        </w:rPr>
        <w:t>measures</w:t>
      </w:r>
      <w:r w:rsidRPr="00F77FD0">
        <w:rPr>
          <w:vanish/>
          <w:lang w:val="sr-Cyrl-RS"/>
        </w:rPr>
        <w:t xml:space="preserve"> </w:t>
      </w:r>
      <w:r w:rsidRPr="00F77FD0">
        <w:rPr>
          <w:noProof/>
          <w:vanish/>
          <w:lang w:val="en-GB"/>
        </w:rPr>
        <w:t>are</w:t>
      </w:r>
      <w:r w:rsidRPr="00F77FD0">
        <w:rPr>
          <w:vanish/>
          <w:lang w:val="sr-Cyrl-RS"/>
        </w:rPr>
        <w:t xml:space="preserve"> </w:t>
      </w:r>
      <w:r w:rsidRPr="00F77FD0">
        <w:rPr>
          <w:noProof/>
          <w:vanish/>
          <w:lang w:val="en-GB"/>
        </w:rPr>
        <w:t>necessary</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ensure</w:t>
      </w:r>
      <w:r w:rsidRPr="00F77FD0">
        <w:rPr>
          <w:vanish/>
          <w:lang w:val="sr-Cyrl-RS"/>
        </w:rPr>
        <w:t xml:space="preserve"> </w:t>
      </w:r>
      <w:r w:rsidRPr="00F77FD0">
        <w:rPr>
          <w:noProof/>
          <w:vanish/>
          <w:lang w:val="en-GB"/>
        </w:rPr>
        <w:t>effective</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non</w:t>
      </w:r>
      <w:r w:rsidRPr="00F77FD0">
        <w:rPr>
          <w:vanish/>
          <w:lang w:val="sr-Cyrl-RS"/>
        </w:rPr>
        <w:t>-</w:t>
      </w:r>
      <w:r w:rsidRPr="00F77FD0">
        <w:rPr>
          <w:noProof/>
          <w:vanish/>
          <w:lang w:val="en-GB"/>
        </w:rPr>
        <w:t>discriminatory</w:t>
      </w:r>
      <w:r w:rsidRPr="00F77FD0">
        <w:rPr>
          <w:vanish/>
          <w:lang w:val="sr-Cyrl-RS"/>
        </w:rPr>
        <w:t xml:space="preserve"> </w:t>
      </w:r>
      <w:r w:rsidRPr="00F77FD0">
        <w:rPr>
          <w:noProof/>
          <w:vanish/>
          <w:lang w:val="en-GB"/>
        </w:rPr>
        <w:t>access</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suitable</w:t>
      </w:r>
      <w:r w:rsidRPr="00F77FD0">
        <w:rPr>
          <w:vanish/>
          <w:lang w:val="sr-Cyrl-RS"/>
        </w:rPr>
        <w:t xml:space="preserve"> </w:t>
      </w:r>
      <w:r w:rsidRPr="00F77FD0">
        <w:rPr>
          <w:noProof/>
          <w:vanish/>
          <w:lang w:val="en-GB"/>
        </w:rPr>
        <w:t>rolling</w:t>
      </w:r>
      <w:r w:rsidRPr="00F77FD0">
        <w:rPr>
          <w:vanish/>
          <w:lang w:val="sr-Cyrl-RS"/>
        </w:rPr>
        <w:t xml:space="preserve"> </w:t>
      </w:r>
      <w:r w:rsidRPr="00F77FD0">
        <w:rPr>
          <w:noProof/>
          <w:vanish/>
          <w:lang w:val="en-GB"/>
        </w:rPr>
        <w:t>stock</w:t>
      </w:r>
      <w:r w:rsidRPr="00F77FD0">
        <w:rPr>
          <w:vanish/>
          <w:lang w:val="sr-Cyrl-RS"/>
        </w:rPr>
        <w:t>.</w:t>
      </w:r>
      <w:r w:rsidRPr="00F77FD0">
        <w:rPr>
          <w:rStyle w:val="tw4winMark"/>
          <w:rFonts w:ascii="Times New Roman" w:hAnsi="Times New Roman" w:cs="Times New Roman"/>
          <w:color w:val="auto"/>
          <w:lang w:val="sr-Cyrl-RS"/>
          <w:specVanish w:val="0"/>
        </w:rPr>
        <w:t>&lt;}80{&gt;</w:t>
      </w:r>
      <w:r w:rsidRPr="00F77FD0">
        <w:rPr>
          <w:lang w:val="sr-Cyrl-RS"/>
        </w:rPr>
        <w:t xml:space="preserve">Са циљем покретања конкурентног тендерског поступка, надлежни органи процењују да ли су неопходне мере које би обезбедиле делотворан и недискриминаторски приступ одговарајућим железничким </w:t>
      </w:r>
      <w:r w:rsidR="002464D4" w:rsidRPr="00F77FD0">
        <w:rPr>
          <w:lang w:val="sr-Cyrl-RS"/>
        </w:rPr>
        <w:t>возним средствима</w:t>
      </w:r>
      <w:r w:rsidRPr="00F77FD0">
        <w:rPr>
          <w:lang w:val="sr-Cyrl-RS"/>
        </w:rPr>
        <w:t>.</w:t>
      </w:r>
      <w:r w:rsidRPr="00F77FD0">
        <w:rPr>
          <w:rStyle w:val="tw4winMark"/>
          <w:rFonts w:ascii="Times New Roman" w:hAnsi="Times New Roman" w:cs="Times New Roman"/>
          <w:color w:val="auto"/>
          <w:lang w:val="sr-Cyrl-RS"/>
          <w:specVanish w:val="0"/>
        </w:rPr>
        <w:t>&lt;0}</w:t>
      </w:r>
      <w:r w:rsidRPr="00F77FD0">
        <w:rPr>
          <w:lang w:val="sr-Cyrl-RS"/>
        </w:rPr>
        <w:t xml:space="preserve"> </w:t>
      </w:r>
      <w:r w:rsidRPr="00F77FD0">
        <w:rPr>
          <w:rStyle w:val="tw4winMark"/>
          <w:rFonts w:ascii="Times New Roman" w:hAnsi="Times New Roman" w:cs="Times New Roman"/>
          <w:color w:val="auto"/>
          <w:lang w:val="sr-Cyrl-RS"/>
          <w:specVanish w:val="0"/>
        </w:rPr>
        <w:t>{0&gt;</w:t>
      </w:r>
      <w:r w:rsidRPr="00F77FD0">
        <w:rPr>
          <w:noProof/>
          <w:vanish/>
          <w:lang w:val="en-GB"/>
        </w:rPr>
        <w:t>This</w:t>
      </w:r>
      <w:r w:rsidRPr="00F77FD0">
        <w:rPr>
          <w:vanish/>
          <w:lang w:val="sr-Cyrl-RS"/>
        </w:rPr>
        <w:t xml:space="preserve"> </w:t>
      </w:r>
      <w:r w:rsidRPr="00F77FD0">
        <w:rPr>
          <w:noProof/>
          <w:vanish/>
          <w:lang w:val="en-GB"/>
        </w:rPr>
        <w:t>assessment</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take</w:t>
      </w:r>
      <w:r w:rsidRPr="00F77FD0">
        <w:rPr>
          <w:vanish/>
          <w:lang w:val="sr-Cyrl-RS"/>
        </w:rPr>
        <w:t xml:space="preserve"> </w:t>
      </w:r>
      <w:r w:rsidRPr="00F77FD0">
        <w:rPr>
          <w:noProof/>
          <w:vanish/>
          <w:lang w:val="en-GB"/>
        </w:rPr>
        <w:t>into</w:t>
      </w:r>
      <w:r w:rsidRPr="00F77FD0">
        <w:rPr>
          <w:vanish/>
          <w:lang w:val="sr-Cyrl-RS"/>
        </w:rPr>
        <w:t xml:space="preserve"> </w:t>
      </w:r>
      <w:r w:rsidRPr="00F77FD0">
        <w:rPr>
          <w:noProof/>
          <w:vanish/>
          <w:lang w:val="en-GB"/>
        </w:rPr>
        <w:t>account</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presence</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rolling</w:t>
      </w:r>
      <w:r w:rsidRPr="00F77FD0">
        <w:rPr>
          <w:vanish/>
          <w:lang w:val="sr-Cyrl-RS"/>
        </w:rPr>
        <w:t>-</w:t>
      </w:r>
      <w:r w:rsidRPr="00F77FD0">
        <w:rPr>
          <w:noProof/>
          <w:vanish/>
          <w:lang w:val="en-GB"/>
        </w:rPr>
        <w:t>stock</w:t>
      </w:r>
      <w:r w:rsidRPr="00F77FD0">
        <w:rPr>
          <w:vanish/>
          <w:lang w:val="sr-Cyrl-RS"/>
        </w:rPr>
        <w:t xml:space="preserve"> </w:t>
      </w:r>
      <w:r w:rsidRPr="00F77FD0">
        <w:rPr>
          <w:noProof/>
          <w:vanish/>
          <w:lang w:val="en-GB"/>
        </w:rPr>
        <w:t>leasing</w:t>
      </w:r>
      <w:r w:rsidRPr="00F77FD0">
        <w:rPr>
          <w:vanish/>
          <w:lang w:val="sr-Cyrl-RS"/>
        </w:rPr>
        <w:t xml:space="preserve"> </w:t>
      </w:r>
      <w:r w:rsidRPr="00F77FD0">
        <w:rPr>
          <w:noProof/>
          <w:vanish/>
          <w:lang w:val="en-GB"/>
        </w:rPr>
        <w:t>companies</w:t>
      </w:r>
      <w:r w:rsidRPr="00F77FD0">
        <w:rPr>
          <w:vanish/>
          <w:lang w:val="sr-Cyrl-RS"/>
        </w:rPr>
        <w:t xml:space="preserve">, </w:t>
      </w:r>
      <w:r w:rsidRPr="00F77FD0">
        <w:rPr>
          <w:noProof/>
          <w:vanish/>
          <w:lang w:val="en-GB"/>
        </w:rPr>
        <w:t>or</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other</w:t>
      </w:r>
      <w:r w:rsidRPr="00F77FD0">
        <w:rPr>
          <w:vanish/>
          <w:lang w:val="sr-Cyrl-RS"/>
        </w:rPr>
        <w:t xml:space="preserve"> </w:t>
      </w:r>
      <w:r w:rsidRPr="00F77FD0">
        <w:rPr>
          <w:noProof/>
          <w:vanish/>
          <w:lang w:val="en-GB"/>
        </w:rPr>
        <w:t>market</w:t>
      </w:r>
      <w:r w:rsidRPr="00F77FD0">
        <w:rPr>
          <w:vanish/>
          <w:lang w:val="sr-Cyrl-RS"/>
        </w:rPr>
        <w:t xml:space="preserve"> </w:t>
      </w:r>
      <w:r w:rsidRPr="00F77FD0">
        <w:rPr>
          <w:noProof/>
          <w:vanish/>
          <w:lang w:val="en-GB"/>
        </w:rPr>
        <w:t>actors</w:t>
      </w:r>
      <w:r w:rsidRPr="00F77FD0">
        <w:rPr>
          <w:vanish/>
          <w:lang w:val="sr-Cyrl-RS"/>
        </w:rPr>
        <w:t xml:space="preserve"> </w:t>
      </w:r>
      <w:r w:rsidRPr="00F77FD0">
        <w:rPr>
          <w:noProof/>
          <w:vanish/>
          <w:lang w:val="en-GB"/>
        </w:rPr>
        <w:t>providing</w:t>
      </w:r>
      <w:r w:rsidRPr="00F77FD0">
        <w:rPr>
          <w:vanish/>
          <w:lang w:val="sr-Cyrl-RS"/>
        </w:rPr>
        <w:t xml:space="preserve"> </w:t>
      </w:r>
      <w:r w:rsidRPr="00F77FD0">
        <w:rPr>
          <w:noProof/>
          <w:vanish/>
          <w:lang w:val="en-GB"/>
        </w:rPr>
        <w:t>for</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leasing</w:t>
      </w:r>
      <w:r w:rsidRPr="00F77FD0">
        <w:rPr>
          <w:vanish/>
          <w:lang w:val="sr-Cyrl-RS"/>
        </w:rPr>
        <w:t xml:space="preserve"> </w:t>
      </w:r>
      <w:r w:rsidRPr="00F77FD0">
        <w:rPr>
          <w:noProof/>
          <w:vanish/>
          <w:lang w:val="en-GB"/>
        </w:rPr>
        <w:t>of</w:t>
      </w:r>
      <w:r w:rsidRPr="00F77FD0">
        <w:rPr>
          <w:vanish/>
          <w:lang w:val="sr-Cyrl-RS"/>
        </w:rPr>
        <w:t xml:space="preserve"> </w:t>
      </w:r>
      <w:r w:rsidRPr="00F77FD0">
        <w:rPr>
          <w:noProof/>
          <w:vanish/>
          <w:lang w:val="en-GB"/>
        </w:rPr>
        <w:t>rolling</w:t>
      </w:r>
      <w:r w:rsidRPr="00F77FD0">
        <w:rPr>
          <w:vanish/>
          <w:lang w:val="sr-Cyrl-RS"/>
        </w:rPr>
        <w:t xml:space="preserve"> </w:t>
      </w:r>
      <w:r w:rsidRPr="00F77FD0">
        <w:rPr>
          <w:noProof/>
          <w:vanish/>
          <w:lang w:val="en-GB"/>
        </w:rPr>
        <w:t>stock</w:t>
      </w:r>
      <w:r w:rsidRPr="00F77FD0">
        <w:rPr>
          <w:vanish/>
          <w:lang w:val="sr-Cyrl-RS"/>
        </w:rPr>
        <w:t xml:space="preserve">, </w:t>
      </w:r>
      <w:r w:rsidRPr="00F77FD0">
        <w:rPr>
          <w:noProof/>
          <w:vanish/>
          <w:lang w:val="en-GB"/>
        </w:rPr>
        <w:t>in</w:t>
      </w:r>
      <w:r w:rsidRPr="00F77FD0">
        <w:rPr>
          <w:vanish/>
          <w:lang w:val="sr-Cyrl-RS"/>
        </w:rPr>
        <w:t xml:space="preserve"> </w:t>
      </w:r>
      <w:r w:rsidRPr="00F77FD0">
        <w:rPr>
          <w:noProof/>
          <w:vanish/>
          <w:lang w:val="en-GB"/>
        </w:rPr>
        <w:t>the</w:t>
      </w:r>
      <w:r w:rsidRPr="00F77FD0">
        <w:rPr>
          <w:vanish/>
          <w:lang w:val="sr-Cyrl-RS"/>
        </w:rPr>
        <w:t xml:space="preserve"> </w:t>
      </w:r>
      <w:r w:rsidRPr="00F77FD0">
        <w:rPr>
          <w:noProof/>
          <w:vanish/>
          <w:lang w:val="en-GB"/>
        </w:rPr>
        <w:t>relevant</w:t>
      </w:r>
      <w:r w:rsidRPr="00F77FD0">
        <w:rPr>
          <w:vanish/>
          <w:lang w:val="sr-Cyrl-RS"/>
        </w:rPr>
        <w:t xml:space="preserve"> </w:t>
      </w:r>
      <w:r w:rsidRPr="00F77FD0">
        <w:rPr>
          <w:noProof/>
          <w:vanish/>
          <w:lang w:val="en-GB"/>
        </w:rPr>
        <w:t>market</w:t>
      </w:r>
      <w:r w:rsidRPr="00F77FD0">
        <w:rPr>
          <w:vanish/>
          <w:lang w:val="sr-Cyrl-RS"/>
        </w:rPr>
        <w:t>.</w:t>
      </w:r>
      <w:r w:rsidRPr="00F77FD0">
        <w:rPr>
          <w:rStyle w:val="tw4winMark"/>
          <w:rFonts w:ascii="Times New Roman" w:hAnsi="Times New Roman" w:cs="Times New Roman"/>
          <w:color w:val="auto"/>
          <w:lang w:val="sr-Cyrl-RS"/>
          <w:specVanish w:val="0"/>
        </w:rPr>
        <w:t>&lt;}0{&gt;</w:t>
      </w:r>
    </w:p>
    <w:p w14:paraId="2140B709" w14:textId="57DEB13E" w:rsidR="009E4628" w:rsidRPr="00F77FD0" w:rsidRDefault="009E4628" w:rsidP="004A018F">
      <w:pPr>
        <w:ind w:firstLine="709"/>
        <w:jc w:val="both"/>
        <w:rPr>
          <w:lang w:val="sr-Cyrl-RS"/>
        </w:rPr>
      </w:pPr>
      <w:r w:rsidRPr="00F77FD0">
        <w:rPr>
          <w:lang w:val="sr-Cyrl-RS"/>
        </w:rPr>
        <w:t xml:space="preserve">Проценом из става 1. овог члана узима се у обзир присуство друштава за лизинг железничких </w:t>
      </w:r>
      <w:r w:rsidR="00741015" w:rsidRPr="00F77FD0">
        <w:rPr>
          <w:lang w:val="sr-Cyrl-RS"/>
        </w:rPr>
        <w:t>возних средстава</w:t>
      </w:r>
      <w:r w:rsidRPr="00F77FD0">
        <w:rPr>
          <w:lang w:val="sr-Cyrl-RS"/>
        </w:rPr>
        <w:t xml:space="preserve"> на тржишту или присуство других учесника на тржишту који обезбеђују услуге лизинга железничких </w:t>
      </w:r>
      <w:r w:rsidR="002464D4" w:rsidRPr="00F77FD0">
        <w:rPr>
          <w:lang w:val="sr-Cyrl-RS"/>
        </w:rPr>
        <w:t>возних средстава</w:t>
      </w:r>
      <w:r w:rsidRPr="00F77FD0">
        <w:rPr>
          <w:lang w:val="sr-Cyrl-RS"/>
        </w:rPr>
        <w:t>.</w:t>
      </w:r>
      <w:r w:rsidRPr="00F77FD0">
        <w:rPr>
          <w:rStyle w:val="tw4winMark"/>
          <w:rFonts w:ascii="Times New Roman" w:hAnsi="Times New Roman" w:cs="Times New Roman"/>
          <w:color w:val="auto"/>
          <w:lang w:val="sr-Cyrl-RS"/>
          <w:specVanish w:val="0"/>
        </w:rPr>
        <w:t>&lt;0}</w:t>
      </w:r>
      <w:r w:rsidRPr="00F77FD0">
        <w:rPr>
          <w:lang w:val="sr-Cyrl-RS"/>
        </w:rPr>
        <w:t xml:space="preserve"> Надлежни органи објављују </w:t>
      </w:r>
      <w:r w:rsidRPr="00F77FD0">
        <w:rPr>
          <w:rStyle w:val="tw4winMark"/>
          <w:rFonts w:ascii="Times New Roman" w:hAnsi="Times New Roman" w:cs="Times New Roman"/>
          <w:color w:val="auto"/>
          <w:lang w:val="sr-Cyrl-RS"/>
          <w:specVanish w:val="0"/>
        </w:rPr>
        <w:t>{0&gt;</w:t>
      </w:r>
      <w:r w:rsidRPr="00F77FD0">
        <w:rPr>
          <w:noProof/>
          <w:vanish/>
          <w:lang w:val="en-GB"/>
        </w:rPr>
        <w:t>The</w:t>
      </w:r>
      <w:r w:rsidRPr="00F77FD0">
        <w:rPr>
          <w:vanish/>
          <w:lang w:val="sr-Cyrl-RS"/>
        </w:rPr>
        <w:t xml:space="preserve"> </w:t>
      </w:r>
      <w:r w:rsidRPr="00F77FD0">
        <w:rPr>
          <w:noProof/>
          <w:vanish/>
          <w:lang w:val="en-GB"/>
        </w:rPr>
        <w:t>assessment</w:t>
      </w:r>
      <w:r w:rsidRPr="00F77FD0">
        <w:rPr>
          <w:vanish/>
          <w:lang w:val="sr-Cyrl-RS"/>
        </w:rPr>
        <w:t xml:space="preserve"> </w:t>
      </w:r>
      <w:r w:rsidRPr="00F77FD0">
        <w:rPr>
          <w:noProof/>
          <w:vanish/>
          <w:lang w:val="en-GB"/>
        </w:rPr>
        <w:t>report</w:t>
      </w:r>
      <w:r w:rsidRPr="00F77FD0">
        <w:rPr>
          <w:vanish/>
          <w:lang w:val="sr-Cyrl-RS"/>
        </w:rPr>
        <w:t xml:space="preserve"> </w:t>
      </w:r>
      <w:r w:rsidRPr="00F77FD0">
        <w:rPr>
          <w:noProof/>
          <w:vanish/>
          <w:lang w:val="en-GB"/>
        </w:rPr>
        <w:t>shall</w:t>
      </w:r>
      <w:r w:rsidRPr="00F77FD0">
        <w:rPr>
          <w:vanish/>
          <w:lang w:val="sr-Cyrl-RS"/>
        </w:rPr>
        <w:t xml:space="preserve"> </w:t>
      </w:r>
      <w:r w:rsidRPr="00F77FD0">
        <w:rPr>
          <w:noProof/>
          <w:vanish/>
          <w:lang w:val="en-GB"/>
        </w:rPr>
        <w:t>be</w:t>
      </w:r>
      <w:r w:rsidRPr="00F77FD0">
        <w:rPr>
          <w:vanish/>
          <w:lang w:val="sr-Cyrl-RS"/>
        </w:rPr>
        <w:t xml:space="preserve"> </w:t>
      </w:r>
      <w:r w:rsidRPr="00F77FD0">
        <w:rPr>
          <w:noProof/>
          <w:vanish/>
          <w:lang w:val="en-GB"/>
        </w:rPr>
        <w:t>made</w:t>
      </w:r>
      <w:r w:rsidRPr="00F77FD0">
        <w:rPr>
          <w:vanish/>
          <w:lang w:val="sr-Cyrl-RS"/>
        </w:rPr>
        <w:t xml:space="preserve"> </w:t>
      </w:r>
      <w:r w:rsidRPr="00F77FD0">
        <w:rPr>
          <w:noProof/>
          <w:vanish/>
          <w:lang w:val="en-GB"/>
        </w:rPr>
        <w:t>publicly</w:t>
      </w:r>
      <w:r w:rsidRPr="00F77FD0">
        <w:rPr>
          <w:vanish/>
          <w:lang w:val="sr-Cyrl-RS"/>
        </w:rPr>
        <w:t xml:space="preserve"> </w:t>
      </w:r>
      <w:r w:rsidRPr="00F77FD0">
        <w:rPr>
          <w:noProof/>
          <w:vanish/>
          <w:lang w:val="en-GB"/>
        </w:rPr>
        <w:t>available</w:t>
      </w:r>
      <w:r w:rsidRPr="00F77FD0">
        <w:rPr>
          <w:vanish/>
          <w:lang w:val="sr-Cyrl-RS"/>
        </w:rPr>
        <w:t>.</w:t>
      </w:r>
      <w:r w:rsidRPr="00F77FD0">
        <w:rPr>
          <w:rStyle w:val="tw4winMark"/>
          <w:rFonts w:ascii="Times New Roman" w:hAnsi="Times New Roman" w:cs="Times New Roman"/>
          <w:color w:val="auto"/>
          <w:lang w:val="sr-Cyrl-RS"/>
          <w:specVanish w:val="0"/>
        </w:rPr>
        <w:t>&lt;}81{&gt;</w:t>
      </w:r>
      <w:r w:rsidRPr="00F77FD0">
        <w:rPr>
          <w:lang w:val="sr-Cyrl-RS"/>
        </w:rPr>
        <w:t>извештај о процени на својој интернет страници.</w:t>
      </w:r>
      <w:r w:rsidRPr="00F77FD0">
        <w:rPr>
          <w:rStyle w:val="tw4winMark"/>
          <w:rFonts w:ascii="Times New Roman" w:hAnsi="Times New Roman" w:cs="Times New Roman"/>
          <w:color w:val="auto"/>
          <w:lang w:val="sr-Cyrl-RS"/>
          <w:specVanish w:val="0"/>
        </w:rPr>
        <w:t>&lt;0}</w:t>
      </w:r>
    </w:p>
    <w:p w14:paraId="4ABAA951" w14:textId="6718A4C5" w:rsidR="009E4628" w:rsidRPr="00F77FD0" w:rsidRDefault="009E4628" w:rsidP="004A018F">
      <w:pPr>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noProof/>
          <w:vanish/>
          <w:lang w:val="en-GB"/>
        </w:rPr>
        <w:t>Competent</w:t>
      </w:r>
      <w:r w:rsidRPr="00F77FD0">
        <w:rPr>
          <w:vanish/>
          <w:lang w:val="sr-Cyrl-RS"/>
        </w:rPr>
        <w:t xml:space="preserve"> </w:t>
      </w:r>
      <w:r w:rsidRPr="00F77FD0">
        <w:rPr>
          <w:noProof/>
          <w:vanish/>
          <w:lang w:val="en-GB"/>
        </w:rPr>
        <w:t>authorities</w:t>
      </w:r>
      <w:r w:rsidRPr="00F77FD0">
        <w:rPr>
          <w:vanish/>
          <w:lang w:val="sr-Cyrl-RS"/>
        </w:rPr>
        <w:t xml:space="preserve"> </w:t>
      </w:r>
      <w:r w:rsidRPr="00F77FD0">
        <w:rPr>
          <w:noProof/>
          <w:vanish/>
          <w:lang w:val="en-GB"/>
        </w:rPr>
        <w:t>may</w:t>
      </w:r>
      <w:r w:rsidRPr="00F77FD0">
        <w:rPr>
          <w:vanish/>
          <w:lang w:val="sr-Cyrl-RS"/>
        </w:rPr>
        <w:t xml:space="preserve"> </w:t>
      </w:r>
      <w:r w:rsidRPr="00F77FD0">
        <w:rPr>
          <w:noProof/>
          <w:vanish/>
          <w:lang w:val="en-GB"/>
        </w:rPr>
        <w:t>decide</w:t>
      </w:r>
      <w:r w:rsidRPr="00F77FD0">
        <w:rPr>
          <w:vanish/>
          <w:lang w:val="sr-Cyrl-RS"/>
        </w:rPr>
        <w:t xml:space="preserve">, </w:t>
      </w:r>
      <w:r w:rsidRPr="00F77FD0">
        <w:rPr>
          <w:noProof/>
          <w:vanish/>
          <w:lang w:val="en-GB"/>
        </w:rPr>
        <w:t>in</w:t>
      </w:r>
      <w:r w:rsidRPr="00F77FD0">
        <w:rPr>
          <w:vanish/>
          <w:lang w:val="sr-Cyrl-RS"/>
        </w:rPr>
        <w:t xml:space="preserve"> </w:t>
      </w:r>
      <w:r w:rsidRPr="00F77FD0">
        <w:rPr>
          <w:noProof/>
          <w:vanish/>
          <w:lang w:val="en-GB"/>
        </w:rPr>
        <w:t>accordance</w:t>
      </w:r>
      <w:r w:rsidRPr="00F77FD0">
        <w:rPr>
          <w:vanish/>
          <w:lang w:val="sr-Cyrl-RS"/>
        </w:rPr>
        <w:t xml:space="preserve"> </w:t>
      </w:r>
      <w:r w:rsidRPr="00F77FD0">
        <w:rPr>
          <w:noProof/>
          <w:vanish/>
          <w:lang w:val="en-GB"/>
        </w:rPr>
        <w:t>with</w:t>
      </w:r>
      <w:r w:rsidRPr="00F77FD0">
        <w:rPr>
          <w:vanish/>
          <w:lang w:val="sr-Cyrl-RS"/>
        </w:rPr>
        <w:t xml:space="preserve"> </w:t>
      </w:r>
      <w:r w:rsidRPr="00F77FD0">
        <w:rPr>
          <w:noProof/>
          <w:vanish/>
          <w:lang w:val="en-GB"/>
        </w:rPr>
        <w:t>national</w:t>
      </w:r>
      <w:r w:rsidRPr="00F77FD0">
        <w:rPr>
          <w:vanish/>
          <w:lang w:val="sr-Cyrl-RS"/>
        </w:rPr>
        <w:t xml:space="preserve"> </w:t>
      </w:r>
      <w:r w:rsidRPr="00F77FD0">
        <w:rPr>
          <w:noProof/>
          <w:vanish/>
          <w:lang w:val="en-GB"/>
        </w:rPr>
        <w:t>law</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in</w:t>
      </w:r>
      <w:r w:rsidRPr="00F77FD0">
        <w:rPr>
          <w:vanish/>
          <w:lang w:val="sr-Cyrl-RS"/>
        </w:rPr>
        <w:t xml:space="preserve"> </w:t>
      </w:r>
      <w:r w:rsidRPr="00F77FD0">
        <w:rPr>
          <w:noProof/>
          <w:vanish/>
          <w:lang w:val="en-GB"/>
        </w:rPr>
        <w:t>compliance</w:t>
      </w:r>
      <w:r w:rsidRPr="00F77FD0">
        <w:rPr>
          <w:vanish/>
          <w:lang w:val="sr-Cyrl-RS"/>
        </w:rPr>
        <w:t xml:space="preserve"> </w:t>
      </w:r>
      <w:r w:rsidRPr="00F77FD0">
        <w:rPr>
          <w:noProof/>
          <w:vanish/>
          <w:lang w:val="en-GB"/>
        </w:rPr>
        <w:t>with</w:t>
      </w:r>
      <w:r w:rsidRPr="00F77FD0">
        <w:rPr>
          <w:vanish/>
          <w:lang w:val="sr-Cyrl-RS"/>
        </w:rPr>
        <w:t xml:space="preserve"> </w:t>
      </w:r>
      <w:r w:rsidRPr="00F77FD0">
        <w:rPr>
          <w:noProof/>
          <w:vanish/>
          <w:lang w:val="en-GB"/>
        </w:rPr>
        <w:t>State</w:t>
      </w:r>
      <w:r w:rsidRPr="00F77FD0">
        <w:rPr>
          <w:vanish/>
          <w:lang w:val="sr-Cyrl-RS"/>
        </w:rPr>
        <w:t xml:space="preserve"> </w:t>
      </w:r>
      <w:r w:rsidRPr="00F77FD0">
        <w:rPr>
          <w:noProof/>
          <w:vanish/>
          <w:lang w:val="en-GB"/>
        </w:rPr>
        <w:t>aid</w:t>
      </w:r>
      <w:r w:rsidRPr="00F77FD0">
        <w:rPr>
          <w:vanish/>
          <w:lang w:val="sr-Cyrl-RS"/>
        </w:rPr>
        <w:t xml:space="preserve"> </w:t>
      </w:r>
      <w:r w:rsidRPr="00F77FD0">
        <w:rPr>
          <w:noProof/>
          <w:vanish/>
          <w:lang w:val="en-GB"/>
        </w:rPr>
        <w:t>rules</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take</w:t>
      </w:r>
      <w:r w:rsidRPr="00F77FD0">
        <w:rPr>
          <w:vanish/>
          <w:lang w:val="sr-Cyrl-RS"/>
        </w:rPr>
        <w:t xml:space="preserve"> </w:t>
      </w:r>
      <w:r w:rsidRPr="00F77FD0">
        <w:rPr>
          <w:noProof/>
          <w:vanish/>
          <w:lang w:val="en-GB"/>
        </w:rPr>
        <w:t>appropriate</w:t>
      </w:r>
      <w:r w:rsidRPr="00F77FD0">
        <w:rPr>
          <w:vanish/>
          <w:lang w:val="sr-Cyrl-RS"/>
        </w:rPr>
        <w:t xml:space="preserve"> </w:t>
      </w:r>
      <w:r w:rsidRPr="00F77FD0">
        <w:rPr>
          <w:noProof/>
          <w:vanish/>
          <w:lang w:val="en-GB"/>
        </w:rPr>
        <w:t>measures</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ensure</w:t>
      </w:r>
      <w:r w:rsidRPr="00F77FD0">
        <w:rPr>
          <w:vanish/>
          <w:lang w:val="sr-Cyrl-RS"/>
        </w:rPr>
        <w:t xml:space="preserve"> </w:t>
      </w:r>
      <w:r w:rsidRPr="00F77FD0">
        <w:rPr>
          <w:noProof/>
          <w:vanish/>
          <w:lang w:val="en-GB"/>
        </w:rPr>
        <w:t>effective</w:t>
      </w:r>
      <w:r w:rsidRPr="00F77FD0">
        <w:rPr>
          <w:vanish/>
          <w:lang w:val="sr-Cyrl-RS"/>
        </w:rPr>
        <w:t xml:space="preserve"> </w:t>
      </w:r>
      <w:r w:rsidRPr="00F77FD0">
        <w:rPr>
          <w:noProof/>
          <w:vanish/>
          <w:lang w:val="en-GB"/>
        </w:rPr>
        <w:t>and</w:t>
      </w:r>
      <w:r w:rsidRPr="00F77FD0">
        <w:rPr>
          <w:vanish/>
          <w:lang w:val="sr-Cyrl-RS"/>
        </w:rPr>
        <w:t xml:space="preserve"> </w:t>
      </w:r>
      <w:r w:rsidRPr="00F77FD0">
        <w:rPr>
          <w:noProof/>
          <w:vanish/>
          <w:lang w:val="en-GB"/>
        </w:rPr>
        <w:t>non</w:t>
      </w:r>
      <w:r w:rsidRPr="00F77FD0">
        <w:rPr>
          <w:vanish/>
          <w:lang w:val="sr-Cyrl-RS"/>
        </w:rPr>
        <w:t>-</w:t>
      </w:r>
      <w:r w:rsidRPr="00F77FD0">
        <w:rPr>
          <w:noProof/>
          <w:vanish/>
          <w:lang w:val="en-GB"/>
        </w:rPr>
        <w:t>discriminatory</w:t>
      </w:r>
      <w:r w:rsidRPr="00F77FD0">
        <w:rPr>
          <w:vanish/>
          <w:lang w:val="sr-Cyrl-RS"/>
        </w:rPr>
        <w:t xml:space="preserve"> </w:t>
      </w:r>
      <w:r w:rsidRPr="00F77FD0">
        <w:rPr>
          <w:noProof/>
          <w:vanish/>
          <w:lang w:val="en-GB"/>
        </w:rPr>
        <w:t>access</w:t>
      </w:r>
      <w:r w:rsidRPr="00F77FD0">
        <w:rPr>
          <w:vanish/>
          <w:lang w:val="sr-Cyrl-RS"/>
        </w:rPr>
        <w:t xml:space="preserve"> </w:t>
      </w:r>
      <w:r w:rsidRPr="00F77FD0">
        <w:rPr>
          <w:noProof/>
          <w:vanish/>
          <w:lang w:val="en-GB"/>
        </w:rPr>
        <w:t>to</w:t>
      </w:r>
      <w:r w:rsidRPr="00F77FD0">
        <w:rPr>
          <w:vanish/>
          <w:lang w:val="sr-Cyrl-RS"/>
        </w:rPr>
        <w:t xml:space="preserve"> </w:t>
      </w:r>
      <w:r w:rsidRPr="00F77FD0">
        <w:rPr>
          <w:noProof/>
          <w:vanish/>
          <w:lang w:val="en-GB"/>
        </w:rPr>
        <w:t>suitable</w:t>
      </w:r>
      <w:r w:rsidRPr="00F77FD0">
        <w:rPr>
          <w:vanish/>
          <w:lang w:val="sr-Cyrl-RS"/>
        </w:rPr>
        <w:t xml:space="preserve"> </w:t>
      </w:r>
      <w:r w:rsidRPr="00F77FD0">
        <w:rPr>
          <w:noProof/>
          <w:vanish/>
          <w:lang w:val="en-GB"/>
        </w:rPr>
        <w:t>rolling</w:t>
      </w:r>
      <w:r w:rsidRPr="00F77FD0">
        <w:rPr>
          <w:vanish/>
          <w:lang w:val="sr-Cyrl-RS"/>
        </w:rPr>
        <w:t xml:space="preserve"> </w:t>
      </w:r>
      <w:r w:rsidRPr="00F77FD0">
        <w:rPr>
          <w:noProof/>
          <w:vanish/>
          <w:lang w:val="en-GB"/>
        </w:rPr>
        <w:t>stock</w:t>
      </w:r>
      <w:r w:rsidRPr="00F77FD0">
        <w:rPr>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 xml:space="preserve">Надлежни органи могу одлучити, у складу са </w:t>
      </w:r>
      <w:r w:rsidR="00AF2934" w:rsidRPr="00F77FD0">
        <w:rPr>
          <w:lang w:val="sr-Cyrl-RS"/>
        </w:rPr>
        <w:t>важећим прописима</w:t>
      </w:r>
      <w:r w:rsidRPr="00F77FD0">
        <w:rPr>
          <w:lang w:val="sr-Cyrl-RS"/>
        </w:rPr>
        <w:t xml:space="preserve">, као и правилима о државној помоћи, да предузму одговарајуће мере ради обезбеђења делотворног и недискриминаторског приступа одговарајућим железничким </w:t>
      </w:r>
      <w:r w:rsidR="0093349B" w:rsidRPr="00F77FD0">
        <w:rPr>
          <w:lang w:val="sr-Cyrl-RS"/>
        </w:rPr>
        <w:t>возним средствима</w:t>
      </w:r>
      <w:r w:rsidRPr="00F77FD0">
        <w:rPr>
          <w:lang w:val="sr-Cyrl-RS"/>
        </w:rPr>
        <w:t>.</w:t>
      </w:r>
      <w:r w:rsidRPr="00F77FD0">
        <w:rPr>
          <w:rStyle w:val="tw4winMark"/>
          <w:rFonts w:ascii="Times New Roman" w:hAnsi="Times New Roman" w:cs="Times New Roman"/>
          <w:color w:val="auto"/>
          <w:lang w:val="sr-Cyrl-RS"/>
          <w:specVanish w:val="0"/>
        </w:rPr>
        <w:t>&lt;0}</w:t>
      </w:r>
      <w:r w:rsidRPr="00F77FD0">
        <w:rPr>
          <w:lang w:val="sr-Cyrl-RS"/>
        </w:rPr>
        <w:t xml:space="preserve"> </w:t>
      </w:r>
      <w:r w:rsidRPr="00F77FD0">
        <w:rPr>
          <w:rStyle w:val="tw4winMark"/>
          <w:rFonts w:ascii="Times New Roman" w:hAnsi="Times New Roman" w:cs="Times New Roman"/>
          <w:color w:val="auto"/>
          <w:lang w:val="sr-Cyrl-RS"/>
          <w:specVanish w:val="0"/>
        </w:rPr>
        <w:t>{0&gt;</w:t>
      </w:r>
      <w:r w:rsidRPr="00F77FD0">
        <w:rPr>
          <w:noProof/>
          <w:vanish/>
          <w:lang w:val="en-GB"/>
        </w:rPr>
        <w:t>Such</w:t>
      </w:r>
      <w:r w:rsidRPr="00F77FD0">
        <w:rPr>
          <w:vanish/>
          <w:lang w:val="sr-Cyrl-RS"/>
        </w:rPr>
        <w:t xml:space="preserve"> </w:t>
      </w:r>
      <w:r w:rsidRPr="00F77FD0">
        <w:rPr>
          <w:noProof/>
          <w:vanish/>
          <w:lang w:val="en-GB"/>
        </w:rPr>
        <w:t>measures</w:t>
      </w:r>
      <w:r w:rsidRPr="00F77FD0">
        <w:rPr>
          <w:vanish/>
          <w:lang w:val="sr-Cyrl-RS"/>
        </w:rPr>
        <w:t xml:space="preserve"> </w:t>
      </w:r>
      <w:r w:rsidRPr="00F77FD0">
        <w:rPr>
          <w:noProof/>
          <w:vanish/>
          <w:lang w:val="en-GB"/>
        </w:rPr>
        <w:t>may</w:t>
      </w:r>
      <w:r w:rsidRPr="00F77FD0">
        <w:rPr>
          <w:vanish/>
          <w:lang w:val="sr-Cyrl-RS"/>
        </w:rPr>
        <w:t xml:space="preserve"> </w:t>
      </w:r>
      <w:r w:rsidRPr="00F77FD0">
        <w:rPr>
          <w:noProof/>
          <w:vanish/>
          <w:lang w:val="en-GB"/>
        </w:rPr>
        <w:t>include</w:t>
      </w:r>
      <w:r w:rsidRPr="00F77FD0">
        <w:rPr>
          <w:vanish/>
          <w:lang w:val="sr-Cyrl-RS"/>
        </w:rPr>
        <w:t>:</w:t>
      </w:r>
      <w:r w:rsidRPr="00F77FD0">
        <w:rPr>
          <w:rStyle w:val="tw4winMark"/>
          <w:rFonts w:ascii="Times New Roman" w:hAnsi="Times New Roman" w:cs="Times New Roman"/>
          <w:color w:val="auto"/>
          <w:lang w:val="sr-Cyrl-RS"/>
          <w:specVanish w:val="0"/>
        </w:rPr>
        <w:t>&lt;}99{&gt;</w:t>
      </w:r>
    </w:p>
    <w:p w14:paraId="75FE591F" w14:textId="77777777" w:rsidR="009E4628" w:rsidRPr="00F77FD0" w:rsidRDefault="009E4628" w:rsidP="004A018F">
      <w:pPr>
        <w:ind w:firstLine="709"/>
        <w:jc w:val="both"/>
        <w:rPr>
          <w:lang w:val="sr-Cyrl-RS"/>
        </w:rPr>
      </w:pPr>
      <w:r w:rsidRPr="00F77FD0">
        <w:rPr>
          <w:lang w:val="sr-Cyrl-RS"/>
        </w:rPr>
        <w:t>Мерама из става 3. овог члана може се обухватити:</w:t>
      </w:r>
      <w:r w:rsidRPr="00F77FD0">
        <w:rPr>
          <w:rStyle w:val="tw4winMark"/>
          <w:rFonts w:ascii="Times New Roman" w:hAnsi="Times New Roman" w:cs="Times New Roman"/>
          <w:color w:val="auto"/>
          <w:lang w:val="sr-Cyrl-RS"/>
          <w:specVanish w:val="0"/>
        </w:rPr>
        <w:t>&lt;0}</w:t>
      </w:r>
    </w:p>
    <w:p w14:paraId="39ADEC27" w14:textId="03491D7C" w:rsidR="009E4628" w:rsidRPr="00F77FD0" w:rsidRDefault="009E4628" w:rsidP="004A018F">
      <w:pPr>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noProof/>
          <w:vanish/>
          <w:lang w:val="sr-Cyrl-RS"/>
        </w:rPr>
        <w:t>(</w:t>
      </w:r>
      <w:r w:rsidRPr="00F77FD0">
        <w:rPr>
          <w:noProof/>
          <w:vanish/>
          <w:lang w:val="en-GB"/>
        </w:rPr>
        <w:t>a</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acquisition</w:t>
      </w:r>
      <w:r w:rsidRPr="00F77FD0">
        <w:rPr>
          <w:noProof/>
          <w:vanish/>
          <w:lang w:val="sr-Cyrl-RS"/>
        </w:rPr>
        <w:t xml:space="preserve"> </w:t>
      </w:r>
      <w:r w:rsidRPr="00F77FD0">
        <w:rPr>
          <w:noProof/>
          <w:vanish/>
          <w:lang w:val="en-GB"/>
        </w:rPr>
        <w:t>by</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competent</w:t>
      </w:r>
      <w:r w:rsidRPr="00F77FD0">
        <w:rPr>
          <w:noProof/>
          <w:vanish/>
          <w:lang w:val="sr-Cyrl-RS"/>
        </w:rPr>
        <w:t xml:space="preserve"> </w:t>
      </w:r>
      <w:r w:rsidRPr="00F77FD0">
        <w:rPr>
          <w:noProof/>
          <w:vanish/>
          <w:lang w:val="en-GB"/>
        </w:rPr>
        <w:t>authority</w:t>
      </w:r>
      <w:r w:rsidRPr="00F77FD0">
        <w:rPr>
          <w:noProof/>
          <w:vanish/>
          <w:lang w:val="sr-Cyrl-RS"/>
        </w:rPr>
        <w:t xml:space="preserve"> </w:t>
      </w:r>
      <w:r w:rsidRPr="00F77FD0">
        <w:rPr>
          <w:noProof/>
          <w:vanish/>
          <w:lang w:val="en-GB"/>
        </w:rPr>
        <w:t>of</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rolling</w:t>
      </w:r>
      <w:r w:rsidRPr="00F77FD0">
        <w:rPr>
          <w:noProof/>
          <w:vanish/>
          <w:lang w:val="sr-Cyrl-RS"/>
        </w:rPr>
        <w:t xml:space="preserve"> </w:t>
      </w:r>
      <w:r w:rsidRPr="00F77FD0">
        <w:rPr>
          <w:noProof/>
          <w:vanish/>
          <w:lang w:val="en-GB"/>
        </w:rPr>
        <w:t>stock</w:t>
      </w:r>
      <w:r w:rsidRPr="00F77FD0">
        <w:rPr>
          <w:noProof/>
          <w:vanish/>
          <w:lang w:val="sr-Cyrl-RS"/>
        </w:rPr>
        <w:t xml:space="preserve"> </w:t>
      </w:r>
      <w:r w:rsidRPr="00F77FD0">
        <w:rPr>
          <w:noProof/>
          <w:vanish/>
          <w:lang w:val="en-GB"/>
        </w:rPr>
        <w:t>used</w:t>
      </w:r>
      <w:r w:rsidRPr="00F77FD0">
        <w:rPr>
          <w:noProof/>
          <w:vanish/>
          <w:lang w:val="sr-Cyrl-RS"/>
        </w:rPr>
        <w:t xml:space="preserve"> </w:t>
      </w:r>
      <w:r w:rsidRPr="00F77FD0">
        <w:rPr>
          <w:noProof/>
          <w:vanish/>
          <w:lang w:val="en-GB"/>
        </w:rPr>
        <w:t>for</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execution</w:t>
      </w:r>
      <w:r w:rsidRPr="00F77FD0">
        <w:rPr>
          <w:noProof/>
          <w:vanish/>
          <w:lang w:val="sr-Cyrl-RS"/>
        </w:rPr>
        <w:t xml:space="preserve"> </w:t>
      </w:r>
      <w:r w:rsidRPr="00F77FD0">
        <w:rPr>
          <w:noProof/>
          <w:vanish/>
          <w:lang w:val="en-GB"/>
        </w:rPr>
        <w:t>of</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public</w:t>
      </w:r>
      <w:r w:rsidRPr="00F77FD0">
        <w:rPr>
          <w:noProof/>
          <w:vanish/>
          <w:lang w:val="sr-Cyrl-RS"/>
        </w:rPr>
        <w:t xml:space="preserve"> </w:t>
      </w:r>
      <w:r w:rsidRPr="00F77FD0">
        <w:rPr>
          <w:noProof/>
          <w:vanish/>
          <w:lang w:val="en-GB"/>
        </w:rPr>
        <w:t>service</w:t>
      </w:r>
      <w:r w:rsidRPr="00F77FD0">
        <w:rPr>
          <w:noProof/>
          <w:vanish/>
          <w:lang w:val="sr-Cyrl-RS"/>
        </w:rPr>
        <w:t xml:space="preserve"> </w:t>
      </w:r>
      <w:r w:rsidRPr="00F77FD0">
        <w:rPr>
          <w:noProof/>
          <w:vanish/>
          <w:lang w:val="en-GB"/>
        </w:rPr>
        <w:t>contract</w:t>
      </w:r>
      <w:r w:rsidRPr="00F77FD0">
        <w:rPr>
          <w:noProof/>
          <w:vanish/>
          <w:lang w:val="sr-Cyrl-RS"/>
        </w:rPr>
        <w:t xml:space="preserve"> </w:t>
      </w:r>
      <w:r w:rsidRPr="00F77FD0">
        <w:rPr>
          <w:noProof/>
          <w:vanish/>
          <w:lang w:val="en-GB"/>
        </w:rPr>
        <w:t>with</w:t>
      </w:r>
      <w:r w:rsidRPr="00F77FD0">
        <w:rPr>
          <w:noProof/>
          <w:vanish/>
          <w:lang w:val="sr-Cyrl-RS"/>
        </w:rPr>
        <w:t xml:space="preserve"> </w:t>
      </w:r>
      <w:r w:rsidRPr="00F77FD0">
        <w:rPr>
          <w:noProof/>
          <w:vanish/>
          <w:lang w:val="en-GB"/>
        </w:rPr>
        <w:t>a</w:t>
      </w:r>
      <w:r w:rsidRPr="00F77FD0">
        <w:rPr>
          <w:noProof/>
          <w:vanish/>
          <w:lang w:val="sr-Cyrl-RS"/>
        </w:rPr>
        <w:t xml:space="preserve"> </w:t>
      </w:r>
      <w:r w:rsidRPr="00F77FD0">
        <w:rPr>
          <w:noProof/>
          <w:vanish/>
          <w:lang w:val="en-GB"/>
        </w:rPr>
        <w:t>view</w:t>
      </w:r>
      <w:r w:rsidRPr="00F77FD0">
        <w:rPr>
          <w:noProof/>
          <w:vanish/>
          <w:lang w:val="sr-Cyrl-RS"/>
        </w:rPr>
        <w:t xml:space="preserve"> </w:t>
      </w:r>
      <w:r w:rsidRPr="00F77FD0">
        <w:rPr>
          <w:noProof/>
          <w:vanish/>
          <w:lang w:val="en-GB"/>
        </w:rPr>
        <w:t>to</w:t>
      </w:r>
      <w:r w:rsidRPr="00F77FD0">
        <w:rPr>
          <w:noProof/>
          <w:vanish/>
          <w:lang w:val="sr-Cyrl-RS"/>
        </w:rPr>
        <w:t xml:space="preserve"> </w:t>
      </w:r>
      <w:r w:rsidRPr="00F77FD0">
        <w:rPr>
          <w:noProof/>
          <w:vanish/>
          <w:lang w:val="en-GB"/>
        </w:rPr>
        <w:t>making</w:t>
      </w:r>
      <w:r w:rsidRPr="00F77FD0">
        <w:rPr>
          <w:noProof/>
          <w:vanish/>
          <w:lang w:val="sr-Cyrl-RS"/>
        </w:rPr>
        <w:t xml:space="preserve"> </w:t>
      </w:r>
      <w:r w:rsidRPr="00F77FD0">
        <w:rPr>
          <w:noProof/>
          <w:vanish/>
          <w:lang w:val="en-GB"/>
        </w:rPr>
        <w:t>it</w:t>
      </w:r>
      <w:r w:rsidRPr="00F77FD0">
        <w:rPr>
          <w:noProof/>
          <w:vanish/>
          <w:lang w:val="sr-Cyrl-RS"/>
        </w:rPr>
        <w:t xml:space="preserve"> </w:t>
      </w:r>
      <w:r w:rsidRPr="00F77FD0">
        <w:rPr>
          <w:noProof/>
          <w:vanish/>
          <w:lang w:val="en-GB"/>
        </w:rPr>
        <w:t>available</w:t>
      </w:r>
      <w:r w:rsidRPr="00F77FD0">
        <w:rPr>
          <w:noProof/>
          <w:vanish/>
          <w:lang w:val="sr-Cyrl-RS"/>
        </w:rPr>
        <w:t xml:space="preserve"> </w:t>
      </w:r>
      <w:r w:rsidRPr="00F77FD0">
        <w:rPr>
          <w:noProof/>
          <w:vanish/>
          <w:lang w:val="en-GB"/>
        </w:rPr>
        <w:t>to</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selected</w:t>
      </w:r>
      <w:r w:rsidRPr="00F77FD0">
        <w:rPr>
          <w:noProof/>
          <w:vanish/>
          <w:lang w:val="sr-Cyrl-RS"/>
        </w:rPr>
        <w:t xml:space="preserve"> </w:t>
      </w:r>
      <w:r w:rsidRPr="00F77FD0">
        <w:rPr>
          <w:noProof/>
          <w:vanish/>
          <w:lang w:val="en-GB"/>
        </w:rPr>
        <w:t>public</w:t>
      </w:r>
      <w:r w:rsidRPr="00F77FD0">
        <w:rPr>
          <w:noProof/>
          <w:vanish/>
          <w:lang w:val="sr-Cyrl-RS"/>
        </w:rPr>
        <w:t xml:space="preserve"> </w:t>
      </w:r>
      <w:r w:rsidRPr="00F77FD0">
        <w:rPr>
          <w:noProof/>
          <w:vanish/>
          <w:lang w:val="en-GB"/>
        </w:rPr>
        <w:t>service</w:t>
      </w:r>
      <w:r w:rsidRPr="00F77FD0">
        <w:rPr>
          <w:noProof/>
          <w:vanish/>
          <w:lang w:val="sr-Cyrl-RS"/>
        </w:rPr>
        <w:t xml:space="preserve"> </w:t>
      </w:r>
      <w:r w:rsidRPr="00F77FD0">
        <w:rPr>
          <w:noProof/>
          <w:vanish/>
          <w:lang w:val="en-GB"/>
        </w:rPr>
        <w:t>operator</w:t>
      </w:r>
      <w:r w:rsidRPr="00F77FD0">
        <w:rPr>
          <w:noProof/>
          <w:vanish/>
          <w:lang w:val="sr-Cyrl-RS"/>
        </w:rPr>
        <w:t xml:space="preserve"> </w:t>
      </w:r>
      <w:r w:rsidRPr="00F77FD0">
        <w:rPr>
          <w:noProof/>
          <w:vanish/>
          <w:lang w:val="en-GB"/>
        </w:rPr>
        <w:t>at</w:t>
      </w:r>
      <w:r w:rsidRPr="00F77FD0">
        <w:rPr>
          <w:noProof/>
          <w:vanish/>
          <w:lang w:val="sr-Cyrl-RS"/>
        </w:rPr>
        <w:t xml:space="preserve"> </w:t>
      </w:r>
      <w:r w:rsidRPr="00F77FD0">
        <w:rPr>
          <w:noProof/>
          <w:vanish/>
          <w:lang w:val="en-GB"/>
        </w:rPr>
        <w:t>market</w:t>
      </w:r>
      <w:r w:rsidRPr="00F77FD0">
        <w:rPr>
          <w:noProof/>
          <w:vanish/>
          <w:lang w:val="sr-Cyrl-RS"/>
        </w:rPr>
        <w:t xml:space="preserve"> </w:t>
      </w:r>
      <w:r w:rsidRPr="00F77FD0">
        <w:rPr>
          <w:noProof/>
          <w:vanish/>
          <w:lang w:val="en-GB"/>
        </w:rPr>
        <w:t>price</w:t>
      </w:r>
      <w:r w:rsidRPr="00F77FD0">
        <w:rPr>
          <w:noProof/>
          <w:vanish/>
          <w:lang w:val="sr-Cyrl-RS"/>
        </w:rPr>
        <w:t xml:space="preserve"> </w:t>
      </w:r>
      <w:r w:rsidRPr="00F77FD0">
        <w:rPr>
          <w:noProof/>
          <w:vanish/>
          <w:lang w:val="en-GB"/>
        </w:rPr>
        <w:t>or</w:t>
      </w:r>
      <w:r w:rsidRPr="00F77FD0">
        <w:rPr>
          <w:noProof/>
          <w:vanish/>
          <w:lang w:val="sr-Cyrl-RS"/>
        </w:rPr>
        <w:t xml:space="preserve"> </w:t>
      </w:r>
      <w:r w:rsidRPr="00F77FD0">
        <w:rPr>
          <w:noProof/>
          <w:vanish/>
          <w:lang w:val="en-GB"/>
        </w:rPr>
        <w:t>as</w:t>
      </w:r>
      <w:r w:rsidRPr="00F77FD0">
        <w:rPr>
          <w:noProof/>
          <w:vanish/>
          <w:lang w:val="sr-Cyrl-RS"/>
        </w:rPr>
        <w:t xml:space="preserve"> </w:t>
      </w:r>
      <w:r w:rsidRPr="00F77FD0">
        <w:rPr>
          <w:noProof/>
          <w:vanish/>
          <w:lang w:val="en-GB"/>
        </w:rPr>
        <w:t>part</w:t>
      </w:r>
      <w:r w:rsidRPr="00F77FD0">
        <w:rPr>
          <w:noProof/>
          <w:vanish/>
          <w:lang w:val="sr-Cyrl-RS"/>
        </w:rPr>
        <w:t xml:space="preserve"> </w:t>
      </w:r>
      <w:r w:rsidRPr="00F77FD0">
        <w:rPr>
          <w:noProof/>
          <w:vanish/>
          <w:lang w:val="en-GB"/>
        </w:rPr>
        <w:t>of</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public</w:t>
      </w:r>
      <w:r w:rsidRPr="00F77FD0">
        <w:rPr>
          <w:noProof/>
          <w:vanish/>
          <w:lang w:val="sr-Cyrl-RS"/>
        </w:rPr>
        <w:t xml:space="preserve"> </w:t>
      </w:r>
      <w:r w:rsidRPr="00F77FD0">
        <w:rPr>
          <w:noProof/>
          <w:vanish/>
          <w:lang w:val="en-GB"/>
        </w:rPr>
        <w:t>service</w:t>
      </w:r>
      <w:r w:rsidRPr="00F77FD0">
        <w:rPr>
          <w:noProof/>
          <w:vanish/>
          <w:lang w:val="sr-Cyrl-RS"/>
        </w:rPr>
        <w:t xml:space="preserve"> </w:t>
      </w:r>
      <w:r w:rsidRPr="00F77FD0">
        <w:rPr>
          <w:noProof/>
          <w:vanish/>
          <w:lang w:val="en-GB"/>
        </w:rPr>
        <w:t>contract</w:t>
      </w:r>
      <w:r w:rsidRPr="00F77FD0">
        <w:rPr>
          <w:noProof/>
          <w:vanish/>
          <w:lang w:val="sr-Cyrl-RS"/>
        </w:rPr>
        <w:t xml:space="preserve"> </w:t>
      </w:r>
      <w:r w:rsidRPr="00F77FD0">
        <w:rPr>
          <w:noProof/>
          <w:vanish/>
          <w:lang w:val="en-GB"/>
        </w:rPr>
        <w:t>pursuant</w:t>
      </w:r>
      <w:r w:rsidRPr="00F77FD0">
        <w:rPr>
          <w:noProof/>
          <w:vanish/>
          <w:lang w:val="sr-Cyrl-RS"/>
        </w:rPr>
        <w:t xml:space="preserve"> </w:t>
      </w:r>
      <w:r w:rsidRPr="00F77FD0">
        <w:rPr>
          <w:noProof/>
          <w:vanish/>
          <w:lang w:val="en-GB"/>
        </w:rPr>
        <w:t>to</w:t>
      </w:r>
      <w:r w:rsidRPr="00F77FD0">
        <w:rPr>
          <w:noProof/>
          <w:vanish/>
          <w:lang w:val="sr-Cyrl-RS"/>
        </w:rPr>
        <w:t xml:space="preserve"> </w:t>
      </w:r>
      <w:r w:rsidRPr="00F77FD0">
        <w:rPr>
          <w:noProof/>
          <w:vanish/>
          <w:lang w:val="en-GB"/>
        </w:rPr>
        <w:t>Article</w:t>
      </w:r>
      <w:r w:rsidRPr="00F77FD0">
        <w:rPr>
          <w:noProof/>
          <w:vanish/>
          <w:lang w:val="sr-Cyrl-RS"/>
        </w:rPr>
        <w:t xml:space="preserve"> 4(1)(</w:t>
      </w:r>
      <w:r w:rsidRPr="00F77FD0">
        <w:rPr>
          <w:noProof/>
          <w:vanish/>
          <w:lang w:val="en-GB"/>
        </w:rPr>
        <w:t>b</w:t>
      </w:r>
      <w:r w:rsidRPr="00F77FD0">
        <w:rPr>
          <w:noProof/>
          <w:vanish/>
          <w:lang w:val="sr-Cyrl-RS"/>
        </w:rPr>
        <w:t xml:space="preserve">), </w:t>
      </w:r>
      <w:r w:rsidRPr="00F77FD0">
        <w:rPr>
          <w:noProof/>
          <w:vanish/>
          <w:lang w:val="en-GB"/>
        </w:rPr>
        <w:t>Article</w:t>
      </w:r>
      <w:r w:rsidRPr="00F77FD0">
        <w:rPr>
          <w:noProof/>
          <w:vanish/>
          <w:lang w:val="sr-Cyrl-RS"/>
        </w:rPr>
        <w:t xml:space="preserve"> 6 </w:t>
      </w:r>
      <w:r w:rsidRPr="00F77FD0">
        <w:rPr>
          <w:noProof/>
          <w:vanish/>
          <w:lang w:val="en-GB"/>
        </w:rPr>
        <w:t>and</w:t>
      </w:r>
      <w:r w:rsidRPr="00F77FD0">
        <w:rPr>
          <w:noProof/>
          <w:vanish/>
          <w:lang w:val="sr-Cyrl-RS"/>
        </w:rPr>
        <w:t xml:space="preserve">, </w:t>
      </w:r>
      <w:r w:rsidRPr="00F77FD0">
        <w:rPr>
          <w:noProof/>
          <w:vanish/>
          <w:lang w:val="en-GB"/>
        </w:rPr>
        <w:t>if</w:t>
      </w:r>
      <w:r w:rsidRPr="00F77FD0">
        <w:rPr>
          <w:noProof/>
          <w:vanish/>
          <w:lang w:val="sr-Cyrl-RS"/>
        </w:rPr>
        <w:t xml:space="preserve"> </w:t>
      </w:r>
      <w:r w:rsidRPr="00F77FD0">
        <w:rPr>
          <w:noProof/>
          <w:vanish/>
          <w:lang w:val="en-GB"/>
        </w:rPr>
        <w:t>applicable</w:t>
      </w:r>
      <w:r w:rsidRPr="00F77FD0">
        <w:rPr>
          <w:noProof/>
          <w:vanish/>
          <w:lang w:val="sr-Cyrl-RS"/>
        </w:rPr>
        <w:t xml:space="preserve">, </w:t>
      </w:r>
      <w:r w:rsidRPr="00F77FD0">
        <w:rPr>
          <w:noProof/>
          <w:vanish/>
          <w:lang w:val="en-GB"/>
        </w:rPr>
        <w:t>to</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Annex</w:t>
      </w:r>
      <w:r w:rsidRPr="00F77FD0">
        <w:rPr>
          <w:noProof/>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 xml:space="preserve">1) набавка железничких </w:t>
      </w:r>
      <w:r w:rsidR="004047E2" w:rsidRPr="00F77FD0">
        <w:rPr>
          <w:lang w:val="sr-Cyrl-RS"/>
        </w:rPr>
        <w:t xml:space="preserve">возних средстава </w:t>
      </w:r>
      <w:r w:rsidRPr="00F77FD0">
        <w:rPr>
          <w:lang w:val="sr-Cyrl-RS"/>
        </w:rPr>
        <w:t>од стране надлежног органа коришћ</w:t>
      </w:r>
      <w:r w:rsidR="00A33B33" w:rsidRPr="00F77FD0">
        <w:rPr>
          <w:lang w:val="sr-Cyrl-RS"/>
        </w:rPr>
        <w:t>е</w:t>
      </w:r>
      <w:r w:rsidRPr="00F77FD0">
        <w:rPr>
          <w:lang w:val="sr-Cyrl-RS"/>
        </w:rPr>
        <w:t>них у сврху извршења уговора о обавези јавног превоза како би била доступна изабраном оператору јавног превоза путника по тржишној цени или у оквиру уговора о обавези јавног превоза, у складу са чланом 4. став 1. тачка б), чланом 6. и, по потреби, са Анексом;</w:t>
      </w:r>
      <w:r w:rsidRPr="00F77FD0">
        <w:rPr>
          <w:rStyle w:val="tw4winMark"/>
          <w:rFonts w:ascii="Times New Roman" w:hAnsi="Times New Roman" w:cs="Times New Roman"/>
          <w:color w:val="auto"/>
          <w:lang w:val="sr-Cyrl-RS"/>
          <w:specVanish w:val="0"/>
        </w:rPr>
        <w:t>&lt;0}</w:t>
      </w:r>
    </w:p>
    <w:p w14:paraId="6049719A" w14:textId="3AEE13F9" w:rsidR="009E4628" w:rsidRPr="00F77FD0" w:rsidRDefault="009E4628" w:rsidP="004A018F">
      <w:pPr>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noProof/>
          <w:vanish/>
          <w:lang w:val="sr-Cyrl-RS"/>
        </w:rPr>
        <w:t>(</w:t>
      </w:r>
      <w:r w:rsidRPr="00F77FD0">
        <w:rPr>
          <w:noProof/>
          <w:vanish/>
          <w:lang w:val="en-GB"/>
        </w:rPr>
        <w:t>b</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provision</w:t>
      </w:r>
      <w:r w:rsidRPr="00F77FD0">
        <w:rPr>
          <w:noProof/>
          <w:vanish/>
          <w:lang w:val="sr-Cyrl-RS"/>
        </w:rPr>
        <w:t xml:space="preserve"> </w:t>
      </w:r>
      <w:r w:rsidRPr="00F77FD0">
        <w:rPr>
          <w:noProof/>
          <w:vanish/>
          <w:lang w:val="en-GB"/>
        </w:rPr>
        <w:t>by</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competent</w:t>
      </w:r>
      <w:r w:rsidRPr="00F77FD0">
        <w:rPr>
          <w:noProof/>
          <w:vanish/>
          <w:lang w:val="sr-Cyrl-RS"/>
        </w:rPr>
        <w:t xml:space="preserve"> </w:t>
      </w:r>
      <w:r w:rsidRPr="00F77FD0">
        <w:rPr>
          <w:noProof/>
          <w:vanish/>
          <w:lang w:val="en-GB"/>
        </w:rPr>
        <w:t>authority</w:t>
      </w:r>
      <w:r w:rsidRPr="00F77FD0">
        <w:rPr>
          <w:noProof/>
          <w:vanish/>
          <w:lang w:val="sr-Cyrl-RS"/>
        </w:rPr>
        <w:t xml:space="preserve"> </w:t>
      </w:r>
      <w:r w:rsidRPr="00F77FD0">
        <w:rPr>
          <w:noProof/>
          <w:vanish/>
          <w:lang w:val="en-GB"/>
        </w:rPr>
        <w:t>of</w:t>
      </w:r>
      <w:r w:rsidRPr="00F77FD0">
        <w:rPr>
          <w:noProof/>
          <w:vanish/>
          <w:lang w:val="sr-Cyrl-RS"/>
        </w:rPr>
        <w:t xml:space="preserve"> </w:t>
      </w:r>
      <w:r w:rsidRPr="00F77FD0">
        <w:rPr>
          <w:noProof/>
          <w:vanish/>
          <w:lang w:val="en-GB"/>
        </w:rPr>
        <w:t>a</w:t>
      </w:r>
      <w:r w:rsidRPr="00F77FD0">
        <w:rPr>
          <w:noProof/>
          <w:vanish/>
          <w:lang w:val="sr-Cyrl-RS"/>
        </w:rPr>
        <w:t xml:space="preserve"> </w:t>
      </w:r>
      <w:r w:rsidRPr="00F77FD0">
        <w:rPr>
          <w:noProof/>
          <w:vanish/>
          <w:lang w:val="en-GB"/>
        </w:rPr>
        <w:t>guarantee</w:t>
      </w:r>
      <w:r w:rsidRPr="00F77FD0">
        <w:rPr>
          <w:noProof/>
          <w:vanish/>
          <w:lang w:val="sr-Cyrl-RS"/>
        </w:rPr>
        <w:t xml:space="preserve"> </w:t>
      </w:r>
      <w:r w:rsidRPr="00F77FD0">
        <w:rPr>
          <w:noProof/>
          <w:vanish/>
          <w:lang w:val="en-GB"/>
        </w:rPr>
        <w:t>for</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financing</w:t>
      </w:r>
      <w:r w:rsidRPr="00F77FD0">
        <w:rPr>
          <w:noProof/>
          <w:vanish/>
          <w:lang w:val="sr-Cyrl-RS"/>
        </w:rPr>
        <w:t xml:space="preserve"> </w:t>
      </w:r>
      <w:r w:rsidRPr="00F77FD0">
        <w:rPr>
          <w:noProof/>
          <w:vanish/>
          <w:lang w:val="en-GB"/>
        </w:rPr>
        <w:t>of</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rolling</w:t>
      </w:r>
      <w:r w:rsidRPr="00F77FD0">
        <w:rPr>
          <w:noProof/>
          <w:vanish/>
          <w:lang w:val="sr-Cyrl-RS"/>
        </w:rPr>
        <w:t xml:space="preserve"> </w:t>
      </w:r>
      <w:r w:rsidRPr="00F77FD0">
        <w:rPr>
          <w:noProof/>
          <w:vanish/>
          <w:lang w:val="en-GB"/>
        </w:rPr>
        <w:t>stock</w:t>
      </w:r>
      <w:r w:rsidRPr="00F77FD0">
        <w:rPr>
          <w:noProof/>
          <w:vanish/>
          <w:lang w:val="sr-Cyrl-RS"/>
        </w:rPr>
        <w:t xml:space="preserve"> </w:t>
      </w:r>
      <w:r w:rsidRPr="00F77FD0">
        <w:rPr>
          <w:noProof/>
          <w:vanish/>
          <w:lang w:val="en-GB"/>
        </w:rPr>
        <w:t>used</w:t>
      </w:r>
      <w:r w:rsidRPr="00F77FD0">
        <w:rPr>
          <w:noProof/>
          <w:vanish/>
          <w:lang w:val="sr-Cyrl-RS"/>
        </w:rPr>
        <w:t xml:space="preserve"> </w:t>
      </w:r>
      <w:r w:rsidRPr="00F77FD0">
        <w:rPr>
          <w:noProof/>
          <w:vanish/>
          <w:lang w:val="en-GB"/>
        </w:rPr>
        <w:t>for</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execution</w:t>
      </w:r>
      <w:r w:rsidRPr="00F77FD0">
        <w:rPr>
          <w:noProof/>
          <w:vanish/>
          <w:lang w:val="sr-Cyrl-RS"/>
        </w:rPr>
        <w:t xml:space="preserve"> </w:t>
      </w:r>
      <w:r w:rsidRPr="00F77FD0">
        <w:rPr>
          <w:noProof/>
          <w:vanish/>
          <w:lang w:val="en-GB"/>
        </w:rPr>
        <w:t>of</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public</w:t>
      </w:r>
      <w:r w:rsidRPr="00F77FD0">
        <w:rPr>
          <w:noProof/>
          <w:vanish/>
          <w:lang w:val="sr-Cyrl-RS"/>
        </w:rPr>
        <w:t xml:space="preserve"> </w:t>
      </w:r>
      <w:r w:rsidRPr="00F77FD0">
        <w:rPr>
          <w:noProof/>
          <w:vanish/>
          <w:lang w:val="en-GB"/>
        </w:rPr>
        <w:t>service</w:t>
      </w:r>
      <w:r w:rsidRPr="00F77FD0">
        <w:rPr>
          <w:noProof/>
          <w:vanish/>
          <w:lang w:val="sr-Cyrl-RS"/>
        </w:rPr>
        <w:t xml:space="preserve"> </w:t>
      </w:r>
      <w:r w:rsidRPr="00F77FD0">
        <w:rPr>
          <w:noProof/>
          <w:vanish/>
          <w:lang w:val="en-GB"/>
        </w:rPr>
        <w:t>contract</w:t>
      </w:r>
      <w:r w:rsidRPr="00F77FD0">
        <w:rPr>
          <w:noProof/>
          <w:vanish/>
          <w:lang w:val="sr-Cyrl-RS"/>
        </w:rPr>
        <w:t xml:space="preserve"> </w:t>
      </w:r>
      <w:r w:rsidRPr="00F77FD0">
        <w:rPr>
          <w:noProof/>
          <w:vanish/>
          <w:lang w:val="en-GB"/>
        </w:rPr>
        <w:t>at</w:t>
      </w:r>
      <w:r w:rsidRPr="00F77FD0">
        <w:rPr>
          <w:noProof/>
          <w:vanish/>
          <w:lang w:val="sr-Cyrl-RS"/>
        </w:rPr>
        <w:t xml:space="preserve"> </w:t>
      </w:r>
      <w:r w:rsidRPr="00F77FD0">
        <w:rPr>
          <w:noProof/>
          <w:vanish/>
          <w:lang w:val="en-GB"/>
        </w:rPr>
        <w:t>market</w:t>
      </w:r>
      <w:r w:rsidRPr="00F77FD0">
        <w:rPr>
          <w:noProof/>
          <w:vanish/>
          <w:lang w:val="sr-Cyrl-RS"/>
        </w:rPr>
        <w:t xml:space="preserve"> </w:t>
      </w:r>
      <w:r w:rsidRPr="00F77FD0">
        <w:rPr>
          <w:noProof/>
          <w:vanish/>
          <w:lang w:val="en-GB"/>
        </w:rPr>
        <w:t>price</w:t>
      </w:r>
      <w:r w:rsidRPr="00F77FD0">
        <w:rPr>
          <w:noProof/>
          <w:vanish/>
          <w:lang w:val="sr-Cyrl-RS"/>
        </w:rPr>
        <w:t xml:space="preserve"> </w:t>
      </w:r>
      <w:r w:rsidRPr="00F77FD0">
        <w:rPr>
          <w:noProof/>
          <w:vanish/>
          <w:lang w:val="en-GB"/>
        </w:rPr>
        <w:t>or</w:t>
      </w:r>
      <w:r w:rsidRPr="00F77FD0">
        <w:rPr>
          <w:noProof/>
          <w:vanish/>
          <w:lang w:val="sr-Cyrl-RS"/>
        </w:rPr>
        <w:t xml:space="preserve"> </w:t>
      </w:r>
      <w:r w:rsidRPr="00F77FD0">
        <w:rPr>
          <w:noProof/>
          <w:vanish/>
          <w:lang w:val="en-GB"/>
        </w:rPr>
        <w:t>as</w:t>
      </w:r>
      <w:r w:rsidRPr="00F77FD0">
        <w:rPr>
          <w:noProof/>
          <w:vanish/>
          <w:lang w:val="sr-Cyrl-RS"/>
        </w:rPr>
        <w:t xml:space="preserve"> </w:t>
      </w:r>
      <w:r w:rsidRPr="00F77FD0">
        <w:rPr>
          <w:noProof/>
          <w:vanish/>
          <w:lang w:val="en-GB"/>
        </w:rPr>
        <w:t>part</w:t>
      </w:r>
      <w:r w:rsidRPr="00F77FD0">
        <w:rPr>
          <w:noProof/>
          <w:vanish/>
          <w:lang w:val="sr-Cyrl-RS"/>
        </w:rPr>
        <w:t xml:space="preserve"> </w:t>
      </w:r>
      <w:r w:rsidRPr="00F77FD0">
        <w:rPr>
          <w:noProof/>
          <w:vanish/>
          <w:lang w:val="en-GB"/>
        </w:rPr>
        <w:t>of</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public</w:t>
      </w:r>
      <w:r w:rsidRPr="00F77FD0">
        <w:rPr>
          <w:noProof/>
          <w:vanish/>
          <w:lang w:val="sr-Cyrl-RS"/>
        </w:rPr>
        <w:t xml:space="preserve"> </w:t>
      </w:r>
      <w:r w:rsidRPr="00F77FD0">
        <w:rPr>
          <w:noProof/>
          <w:vanish/>
          <w:lang w:val="en-GB"/>
        </w:rPr>
        <w:t>service</w:t>
      </w:r>
      <w:r w:rsidRPr="00F77FD0">
        <w:rPr>
          <w:noProof/>
          <w:vanish/>
          <w:lang w:val="sr-Cyrl-RS"/>
        </w:rPr>
        <w:t xml:space="preserve"> </w:t>
      </w:r>
      <w:r w:rsidRPr="00F77FD0">
        <w:rPr>
          <w:noProof/>
          <w:vanish/>
          <w:lang w:val="en-GB"/>
        </w:rPr>
        <w:t>contract</w:t>
      </w:r>
      <w:r w:rsidRPr="00F77FD0">
        <w:rPr>
          <w:noProof/>
          <w:vanish/>
          <w:lang w:val="sr-Cyrl-RS"/>
        </w:rPr>
        <w:t xml:space="preserve"> </w:t>
      </w:r>
      <w:r w:rsidRPr="00F77FD0">
        <w:rPr>
          <w:noProof/>
          <w:vanish/>
          <w:lang w:val="en-GB"/>
        </w:rPr>
        <w:t>pursuant</w:t>
      </w:r>
      <w:r w:rsidRPr="00F77FD0">
        <w:rPr>
          <w:noProof/>
          <w:vanish/>
          <w:lang w:val="sr-Cyrl-RS"/>
        </w:rPr>
        <w:t xml:space="preserve"> </w:t>
      </w:r>
      <w:r w:rsidRPr="00F77FD0">
        <w:rPr>
          <w:noProof/>
          <w:vanish/>
          <w:lang w:val="en-GB"/>
        </w:rPr>
        <w:t>to</w:t>
      </w:r>
      <w:r w:rsidRPr="00F77FD0">
        <w:rPr>
          <w:noProof/>
          <w:vanish/>
          <w:lang w:val="sr-Cyrl-RS"/>
        </w:rPr>
        <w:t xml:space="preserve"> </w:t>
      </w:r>
      <w:r w:rsidRPr="00F77FD0">
        <w:rPr>
          <w:noProof/>
          <w:vanish/>
          <w:lang w:val="en-GB"/>
        </w:rPr>
        <w:t>Article</w:t>
      </w:r>
      <w:r w:rsidRPr="00F77FD0">
        <w:rPr>
          <w:noProof/>
          <w:vanish/>
          <w:lang w:val="sr-Cyrl-RS"/>
        </w:rPr>
        <w:t xml:space="preserve"> 4(1)(</w:t>
      </w:r>
      <w:r w:rsidRPr="00F77FD0">
        <w:rPr>
          <w:noProof/>
          <w:vanish/>
          <w:lang w:val="en-GB"/>
        </w:rPr>
        <w:t>b</w:t>
      </w:r>
      <w:r w:rsidRPr="00F77FD0">
        <w:rPr>
          <w:noProof/>
          <w:vanish/>
          <w:lang w:val="sr-Cyrl-RS"/>
        </w:rPr>
        <w:t xml:space="preserve">), </w:t>
      </w:r>
      <w:r w:rsidRPr="00F77FD0">
        <w:rPr>
          <w:noProof/>
          <w:vanish/>
          <w:lang w:val="en-GB"/>
        </w:rPr>
        <w:t>Article</w:t>
      </w:r>
      <w:r w:rsidRPr="00F77FD0">
        <w:rPr>
          <w:noProof/>
          <w:vanish/>
          <w:lang w:val="sr-Cyrl-RS"/>
        </w:rPr>
        <w:t xml:space="preserve"> 6 </w:t>
      </w:r>
      <w:r w:rsidRPr="00F77FD0">
        <w:rPr>
          <w:noProof/>
          <w:vanish/>
          <w:lang w:val="en-GB"/>
        </w:rPr>
        <w:t>and</w:t>
      </w:r>
      <w:r w:rsidRPr="00F77FD0">
        <w:rPr>
          <w:noProof/>
          <w:vanish/>
          <w:lang w:val="sr-Cyrl-RS"/>
        </w:rPr>
        <w:t xml:space="preserve">, </w:t>
      </w:r>
      <w:r w:rsidRPr="00F77FD0">
        <w:rPr>
          <w:noProof/>
          <w:vanish/>
          <w:lang w:val="en-GB"/>
        </w:rPr>
        <w:t>if</w:t>
      </w:r>
      <w:r w:rsidRPr="00F77FD0">
        <w:rPr>
          <w:noProof/>
          <w:vanish/>
          <w:lang w:val="sr-Cyrl-RS"/>
        </w:rPr>
        <w:t xml:space="preserve"> </w:t>
      </w:r>
      <w:r w:rsidRPr="00F77FD0">
        <w:rPr>
          <w:noProof/>
          <w:vanish/>
          <w:lang w:val="en-GB"/>
        </w:rPr>
        <w:t>applicable</w:t>
      </w:r>
      <w:r w:rsidRPr="00F77FD0">
        <w:rPr>
          <w:noProof/>
          <w:vanish/>
          <w:lang w:val="sr-Cyrl-RS"/>
        </w:rPr>
        <w:t xml:space="preserve">, </w:t>
      </w:r>
      <w:r w:rsidRPr="00F77FD0">
        <w:rPr>
          <w:noProof/>
          <w:vanish/>
          <w:lang w:val="en-GB"/>
        </w:rPr>
        <w:t>to</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Annex</w:t>
      </w:r>
      <w:r w:rsidRPr="00F77FD0">
        <w:rPr>
          <w:noProof/>
          <w:vanish/>
          <w:lang w:val="sr-Cyrl-RS"/>
        </w:rPr>
        <w:t xml:space="preserve">, </w:t>
      </w:r>
      <w:r w:rsidRPr="00F77FD0">
        <w:rPr>
          <w:noProof/>
          <w:vanish/>
          <w:lang w:val="en-GB"/>
        </w:rPr>
        <w:t>including</w:t>
      </w:r>
      <w:r w:rsidRPr="00F77FD0">
        <w:rPr>
          <w:noProof/>
          <w:vanish/>
          <w:lang w:val="sr-Cyrl-RS"/>
        </w:rPr>
        <w:t xml:space="preserve"> </w:t>
      </w:r>
      <w:r w:rsidRPr="00F77FD0">
        <w:rPr>
          <w:noProof/>
          <w:vanish/>
          <w:lang w:val="en-GB"/>
        </w:rPr>
        <w:t>a</w:t>
      </w:r>
      <w:r w:rsidRPr="00F77FD0">
        <w:rPr>
          <w:noProof/>
          <w:vanish/>
          <w:lang w:val="sr-Cyrl-RS"/>
        </w:rPr>
        <w:t xml:space="preserve"> </w:t>
      </w:r>
      <w:r w:rsidRPr="00F77FD0">
        <w:rPr>
          <w:noProof/>
          <w:vanish/>
          <w:lang w:val="en-GB"/>
        </w:rPr>
        <w:t>guarantee</w:t>
      </w:r>
      <w:r w:rsidRPr="00F77FD0">
        <w:rPr>
          <w:noProof/>
          <w:vanish/>
          <w:lang w:val="sr-Cyrl-RS"/>
        </w:rPr>
        <w:t xml:space="preserve"> </w:t>
      </w:r>
      <w:r w:rsidRPr="00F77FD0">
        <w:rPr>
          <w:noProof/>
          <w:vanish/>
          <w:lang w:val="en-GB"/>
        </w:rPr>
        <w:t>covering</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residual</w:t>
      </w:r>
      <w:r w:rsidRPr="00F77FD0">
        <w:rPr>
          <w:noProof/>
          <w:vanish/>
          <w:lang w:val="sr-Cyrl-RS"/>
        </w:rPr>
        <w:t xml:space="preserve"> </w:t>
      </w:r>
      <w:r w:rsidRPr="00F77FD0">
        <w:rPr>
          <w:noProof/>
          <w:vanish/>
          <w:lang w:val="en-GB"/>
        </w:rPr>
        <w:t>value</w:t>
      </w:r>
      <w:r w:rsidRPr="00F77FD0">
        <w:rPr>
          <w:noProof/>
          <w:vanish/>
          <w:lang w:val="sr-Cyrl-RS"/>
        </w:rPr>
        <w:t xml:space="preserve"> </w:t>
      </w:r>
      <w:r w:rsidRPr="00F77FD0">
        <w:rPr>
          <w:noProof/>
          <w:vanish/>
          <w:lang w:val="en-GB"/>
        </w:rPr>
        <w:t>risk</w:t>
      </w:r>
      <w:r w:rsidRPr="00F77FD0">
        <w:rPr>
          <w:noProof/>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 xml:space="preserve">2) обезбеђивање гаранције од стране надлежног органа за финансирање железничких </w:t>
      </w:r>
      <w:r w:rsidR="004047E2" w:rsidRPr="00F77FD0">
        <w:rPr>
          <w:lang w:val="sr-Cyrl-RS"/>
        </w:rPr>
        <w:t>возних средстава</w:t>
      </w:r>
      <w:r w:rsidRPr="00F77FD0">
        <w:rPr>
          <w:lang w:val="sr-Cyrl-RS"/>
        </w:rPr>
        <w:t xml:space="preserve"> коришћних у сврху извршења уговора о обавези јавног превоза по тржишној цени или у оквиру уговора о обавези јавног превоза у складу са чланом 4. став 1. тачка б), чланом 6. и, по потреби, са Анексом, укључујући гаранцију којом се покрива ризик преостале вредности;</w:t>
      </w:r>
      <w:r w:rsidRPr="00F77FD0">
        <w:rPr>
          <w:rStyle w:val="tw4winMark"/>
          <w:rFonts w:ascii="Times New Roman" w:hAnsi="Times New Roman" w:cs="Times New Roman"/>
          <w:color w:val="auto"/>
          <w:lang w:val="sr-Cyrl-RS"/>
          <w:specVanish w:val="0"/>
        </w:rPr>
        <w:t>&lt;0}</w:t>
      </w:r>
    </w:p>
    <w:p w14:paraId="7C980E30" w14:textId="6EC7429A" w:rsidR="009E4628" w:rsidRPr="00F77FD0" w:rsidRDefault="009E4628" w:rsidP="004A018F">
      <w:pPr>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noProof/>
          <w:vanish/>
          <w:lang w:val="sr-Cyrl-RS"/>
        </w:rPr>
        <w:t>(</w:t>
      </w:r>
      <w:r w:rsidRPr="00F77FD0">
        <w:rPr>
          <w:noProof/>
          <w:vanish/>
          <w:lang w:val="en-GB"/>
        </w:rPr>
        <w:t>c</w:t>
      </w:r>
      <w:r w:rsidRPr="00F77FD0">
        <w:rPr>
          <w:noProof/>
          <w:vanish/>
          <w:lang w:val="sr-Cyrl-RS"/>
        </w:rPr>
        <w:t xml:space="preserve">) </w:t>
      </w:r>
      <w:r w:rsidRPr="00F77FD0">
        <w:rPr>
          <w:noProof/>
          <w:vanish/>
          <w:lang w:val="en-GB"/>
        </w:rPr>
        <w:t>a</w:t>
      </w:r>
      <w:r w:rsidRPr="00F77FD0">
        <w:rPr>
          <w:noProof/>
          <w:vanish/>
          <w:lang w:val="sr-Cyrl-RS"/>
        </w:rPr>
        <w:t xml:space="preserve"> </w:t>
      </w:r>
      <w:r w:rsidRPr="00F77FD0">
        <w:rPr>
          <w:noProof/>
          <w:vanish/>
          <w:lang w:val="en-GB"/>
        </w:rPr>
        <w:t>commitment</w:t>
      </w:r>
      <w:r w:rsidRPr="00F77FD0">
        <w:rPr>
          <w:noProof/>
          <w:vanish/>
          <w:lang w:val="sr-Cyrl-RS"/>
        </w:rPr>
        <w:t xml:space="preserve"> </w:t>
      </w:r>
      <w:r w:rsidRPr="00F77FD0">
        <w:rPr>
          <w:noProof/>
          <w:vanish/>
          <w:lang w:val="en-GB"/>
        </w:rPr>
        <w:t>by</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competent</w:t>
      </w:r>
      <w:r w:rsidRPr="00F77FD0">
        <w:rPr>
          <w:noProof/>
          <w:vanish/>
          <w:lang w:val="sr-Cyrl-RS"/>
        </w:rPr>
        <w:t xml:space="preserve"> </w:t>
      </w:r>
      <w:r w:rsidRPr="00F77FD0">
        <w:rPr>
          <w:noProof/>
          <w:vanish/>
          <w:lang w:val="en-GB"/>
        </w:rPr>
        <w:t>authority</w:t>
      </w:r>
      <w:r w:rsidRPr="00F77FD0">
        <w:rPr>
          <w:noProof/>
          <w:vanish/>
          <w:lang w:val="sr-Cyrl-RS"/>
        </w:rPr>
        <w:t xml:space="preserve"> </w:t>
      </w:r>
      <w:r w:rsidRPr="00F77FD0">
        <w:rPr>
          <w:noProof/>
          <w:vanish/>
          <w:lang w:val="en-GB"/>
        </w:rPr>
        <w:t>in</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public</w:t>
      </w:r>
      <w:r w:rsidRPr="00F77FD0">
        <w:rPr>
          <w:noProof/>
          <w:vanish/>
          <w:lang w:val="sr-Cyrl-RS"/>
        </w:rPr>
        <w:t xml:space="preserve"> </w:t>
      </w:r>
      <w:r w:rsidRPr="00F77FD0">
        <w:rPr>
          <w:noProof/>
          <w:vanish/>
          <w:lang w:val="en-GB"/>
        </w:rPr>
        <w:t>service</w:t>
      </w:r>
      <w:r w:rsidRPr="00F77FD0">
        <w:rPr>
          <w:noProof/>
          <w:vanish/>
          <w:lang w:val="sr-Cyrl-RS"/>
        </w:rPr>
        <w:t xml:space="preserve"> </w:t>
      </w:r>
      <w:r w:rsidRPr="00F77FD0">
        <w:rPr>
          <w:noProof/>
          <w:vanish/>
          <w:lang w:val="en-GB"/>
        </w:rPr>
        <w:t>contract</w:t>
      </w:r>
      <w:r w:rsidRPr="00F77FD0">
        <w:rPr>
          <w:noProof/>
          <w:vanish/>
          <w:lang w:val="sr-Cyrl-RS"/>
        </w:rPr>
        <w:t xml:space="preserve"> </w:t>
      </w:r>
      <w:r w:rsidRPr="00F77FD0">
        <w:rPr>
          <w:noProof/>
          <w:vanish/>
          <w:lang w:val="en-GB"/>
        </w:rPr>
        <w:t>to</w:t>
      </w:r>
      <w:r w:rsidRPr="00F77FD0">
        <w:rPr>
          <w:noProof/>
          <w:vanish/>
          <w:lang w:val="sr-Cyrl-RS"/>
        </w:rPr>
        <w:t xml:space="preserve"> </w:t>
      </w:r>
      <w:r w:rsidRPr="00F77FD0">
        <w:rPr>
          <w:noProof/>
          <w:vanish/>
          <w:lang w:val="en-GB"/>
        </w:rPr>
        <w:t>take</w:t>
      </w:r>
      <w:r w:rsidRPr="00F77FD0">
        <w:rPr>
          <w:noProof/>
          <w:vanish/>
          <w:lang w:val="sr-Cyrl-RS"/>
        </w:rPr>
        <w:t xml:space="preserve"> </w:t>
      </w:r>
      <w:r w:rsidRPr="00F77FD0">
        <w:rPr>
          <w:noProof/>
          <w:vanish/>
          <w:lang w:val="en-GB"/>
        </w:rPr>
        <w:t>over</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rolling</w:t>
      </w:r>
      <w:r w:rsidRPr="00F77FD0">
        <w:rPr>
          <w:noProof/>
          <w:vanish/>
          <w:lang w:val="sr-Cyrl-RS"/>
        </w:rPr>
        <w:t xml:space="preserve"> </w:t>
      </w:r>
      <w:r w:rsidRPr="00F77FD0">
        <w:rPr>
          <w:noProof/>
          <w:vanish/>
          <w:lang w:val="en-GB"/>
        </w:rPr>
        <w:t>stock</w:t>
      </w:r>
      <w:r w:rsidRPr="00F77FD0">
        <w:rPr>
          <w:noProof/>
          <w:vanish/>
          <w:lang w:val="sr-Cyrl-RS"/>
        </w:rPr>
        <w:t xml:space="preserve"> </w:t>
      </w:r>
      <w:r w:rsidRPr="00F77FD0">
        <w:rPr>
          <w:noProof/>
          <w:vanish/>
          <w:lang w:val="en-GB"/>
        </w:rPr>
        <w:t>at</w:t>
      </w:r>
      <w:r w:rsidRPr="00F77FD0">
        <w:rPr>
          <w:noProof/>
          <w:vanish/>
          <w:lang w:val="sr-Cyrl-RS"/>
        </w:rPr>
        <w:t xml:space="preserve"> </w:t>
      </w:r>
      <w:r w:rsidRPr="00F77FD0">
        <w:rPr>
          <w:noProof/>
          <w:vanish/>
          <w:lang w:val="en-GB"/>
        </w:rPr>
        <w:t>predefined</w:t>
      </w:r>
      <w:r w:rsidRPr="00F77FD0">
        <w:rPr>
          <w:noProof/>
          <w:vanish/>
          <w:lang w:val="sr-Cyrl-RS"/>
        </w:rPr>
        <w:t xml:space="preserve"> </w:t>
      </w:r>
      <w:r w:rsidRPr="00F77FD0">
        <w:rPr>
          <w:noProof/>
          <w:vanish/>
          <w:lang w:val="en-GB"/>
        </w:rPr>
        <w:t>financial</w:t>
      </w:r>
      <w:r w:rsidRPr="00F77FD0">
        <w:rPr>
          <w:noProof/>
          <w:vanish/>
          <w:lang w:val="sr-Cyrl-RS"/>
        </w:rPr>
        <w:t xml:space="preserve"> </w:t>
      </w:r>
      <w:r w:rsidRPr="00F77FD0">
        <w:rPr>
          <w:noProof/>
          <w:vanish/>
          <w:lang w:val="en-GB"/>
        </w:rPr>
        <w:t>conditions</w:t>
      </w:r>
      <w:r w:rsidRPr="00F77FD0">
        <w:rPr>
          <w:noProof/>
          <w:vanish/>
          <w:lang w:val="sr-Cyrl-RS"/>
        </w:rPr>
        <w:t xml:space="preserve"> </w:t>
      </w:r>
      <w:r w:rsidRPr="00F77FD0">
        <w:rPr>
          <w:noProof/>
          <w:vanish/>
          <w:lang w:val="en-GB"/>
        </w:rPr>
        <w:t>at</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end</w:t>
      </w:r>
      <w:r w:rsidRPr="00F77FD0">
        <w:rPr>
          <w:noProof/>
          <w:vanish/>
          <w:lang w:val="sr-Cyrl-RS"/>
        </w:rPr>
        <w:t xml:space="preserve"> </w:t>
      </w:r>
      <w:r w:rsidRPr="00F77FD0">
        <w:rPr>
          <w:noProof/>
          <w:vanish/>
          <w:lang w:val="en-GB"/>
        </w:rPr>
        <w:t>of</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contract</w:t>
      </w:r>
      <w:r w:rsidRPr="00F77FD0">
        <w:rPr>
          <w:noProof/>
          <w:vanish/>
          <w:lang w:val="sr-Cyrl-RS"/>
        </w:rPr>
        <w:t xml:space="preserve"> </w:t>
      </w:r>
      <w:r w:rsidRPr="00F77FD0">
        <w:rPr>
          <w:noProof/>
          <w:vanish/>
          <w:lang w:val="en-GB"/>
        </w:rPr>
        <w:t>at</w:t>
      </w:r>
      <w:r w:rsidRPr="00F77FD0">
        <w:rPr>
          <w:noProof/>
          <w:vanish/>
          <w:lang w:val="sr-Cyrl-RS"/>
        </w:rPr>
        <w:t xml:space="preserve"> </w:t>
      </w:r>
      <w:r w:rsidRPr="00F77FD0">
        <w:rPr>
          <w:noProof/>
          <w:vanish/>
          <w:lang w:val="en-GB"/>
        </w:rPr>
        <w:t>market</w:t>
      </w:r>
      <w:r w:rsidRPr="00F77FD0">
        <w:rPr>
          <w:noProof/>
          <w:vanish/>
          <w:lang w:val="sr-Cyrl-RS"/>
        </w:rPr>
        <w:t xml:space="preserve"> </w:t>
      </w:r>
      <w:r w:rsidRPr="00F77FD0">
        <w:rPr>
          <w:noProof/>
          <w:vanish/>
          <w:lang w:val="en-GB"/>
        </w:rPr>
        <w:t>price</w:t>
      </w:r>
      <w:r w:rsidRPr="00F77FD0">
        <w:rPr>
          <w:noProof/>
          <w:vanish/>
          <w:lang w:val="sr-Cyrl-RS"/>
        </w:rPr>
        <w:t xml:space="preserve">; </w:t>
      </w:r>
      <w:r w:rsidRPr="00F77FD0">
        <w:rPr>
          <w:noProof/>
          <w:vanish/>
          <w:lang w:val="en-GB"/>
        </w:rPr>
        <w:t>or</w:t>
      </w:r>
      <w:r w:rsidRPr="00F77FD0">
        <w:rPr>
          <w:rStyle w:val="tw4winMark"/>
          <w:rFonts w:ascii="Times New Roman" w:hAnsi="Times New Roman" w:cs="Times New Roman"/>
          <w:color w:val="auto"/>
          <w:lang w:val="sr-Cyrl-RS"/>
          <w:specVanish w:val="0"/>
        </w:rPr>
        <w:t>&lt;}0{&gt;</w:t>
      </w:r>
      <w:r w:rsidRPr="00F77FD0">
        <w:rPr>
          <w:lang w:val="sr-Cyrl-RS"/>
        </w:rPr>
        <w:t xml:space="preserve">3) обавеза надлежног органа из уговора о обавези јавног превоза да по тржишној цени преузме железничка </w:t>
      </w:r>
      <w:r w:rsidR="008F4F21" w:rsidRPr="00F77FD0">
        <w:rPr>
          <w:lang w:val="sr-Cyrl-RS"/>
        </w:rPr>
        <w:t>возна средства</w:t>
      </w:r>
      <w:r w:rsidRPr="00F77FD0">
        <w:rPr>
          <w:lang w:val="sr-Cyrl-RS"/>
        </w:rPr>
        <w:t xml:space="preserve"> према унапред дефинисаним финансијским условима након истека уговора; или</w:t>
      </w:r>
      <w:r w:rsidRPr="00F77FD0">
        <w:rPr>
          <w:rStyle w:val="tw4winMark"/>
          <w:rFonts w:ascii="Times New Roman" w:hAnsi="Times New Roman" w:cs="Times New Roman"/>
          <w:color w:val="auto"/>
          <w:lang w:val="sr-Cyrl-RS"/>
          <w:specVanish w:val="0"/>
        </w:rPr>
        <w:t>&lt;0}</w:t>
      </w:r>
    </w:p>
    <w:p w14:paraId="70654131" w14:textId="5681E29F" w:rsidR="009E4628" w:rsidRPr="00F77FD0" w:rsidRDefault="009E4628" w:rsidP="004A018F">
      <w:pPr>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noProof/>
          <w:vanish/>
          <w:lang w:val="sr-Cyrl-RS"/>
        </w:rPr>
        <w:t>(</w:t>
      </w:r>
      <w:r w:rsidRPr="00F77FD0">
        <w:rPr>
          <w:noProof/>
          <w:vanish/>
          <w:lang w:val="en-GB"/>
        </w:rPr>
        <w:t>d</w:t>
      </w:r>
      <w:r w:rsidRPr="00F77FD0">
        <w:rPr>
          <w:noProof/>
          <w:vanish/>
          <w:lang w:val="sr-Cyrl-RS"/>
        </w:rPr>
        <w:t xml:space="preserve">) </w:t>
      </w:r>
      <w:r w:rsidRPr="00F77FD0">
        <w:rPr>
          <w:noProof/>
          <w:vanish/>
          <w:lang w:val="en-GB"/>
        </w:rPr>
        <w:t>cooperation</w:t>
      </w:r>
      <w:r w:rsidRPr="00F77FD0">
        <w:rPr>
          <w:noProof/>
          <w:vanish/>
          <w:lang w:val="sr-Cyrl-RS"/>
        </w:rPr>
        <w:t xml:space="preserve"> </w:t>
      </w:r>
      <w:r w:rsidRPr="00F77FD0">
        <w:rPr>
          <w:noProof/>
          <w:vanish/>
          <w:lang w:val="en-GB"/>
        </w:rPr>
        <w:t>with</w:t>
      </w:r>
      <w:r w:rsidRPr="00F77FD0">
        <w:rPr>
          <w:noProof/>
          <w:vanish/>
          <w:lang w:val="sr-Cyrl-RS"/>
        </w:rPr>
        <w:t xml:space="preserve"> </w:t>
      </w:r>
      <w:r w:rsidRPr="00F77FD0">
        <w:rPr>
          <w:noProof/>
          <w:vanish/>
          <w:lang w:val="en-GB"/>
        </w:rPr>
        <w:t>other</w:t>
      </w:r>
      <w:r w:rsidRPr="00F77FD0">
        <w:rPr>
          <w:noProof/>
          <w:vanish/>
          <w:lang w:val="sr-Cyrl-RS"/>
        </w:rPr>
        <w:t xml:space="preserve"> </w:t>
      </w:r>
      <w:r w:rsidRPr="00F77FD0">
        <w:rPr>
          <w:noProof/>
          <w:vanish/>
          <w:lang w:val="en-GB"/>
        </w:rPr>
        <w:t>competent</w:t>
      </w:r>
      <w:r w:rsidRPr="00F77FD0">
        <w:rPr>
          <w:noProof/>
          <w:vanish/>
          <w:lang w:val="sr-Cyrl-RS"/>
        </w:rPr>
        <w:t xml:space="preserve"> </w:t>
      </w:r>
      <w:r w:rsidRPr="00F77FD0">
        <w:rPr>
          <w:noProof/>
          <w:vanish/>
          <w:lang w:val="en-GB"/>
        </w:rPr>
        <w:t>authorities</w:t>
      </w:r>
      <w:r w:rsidRPr="00F77FD0">
        <w:rPr>
          <w:noProof/>
          <w:vanish/>
          <w:lang w:val="sr-Cyrl-RS"/>
        </w:rPr>
        <w:t xml:space="preserve"> </w:t>
      </w:r>
      <w:r w:rsidRPr="00F77FD0">
        <w:rPr>
          <w:noProof/>
          <w:vanish/>
          <w:lang w:val="en-GB"/>
        </w:rPr>
        <w:t>in</w:t>
      </w:r>
      <w:r w:rsidRPr="00F77FD0">
        <w:rPr>
          <w:noProof/>
          <w:vanish/>
          <w:lang w:val="sr-Cyrl-RS"/>
        </w:rPr>
        <w:t xml:space="preserve"> </w:t>
      </w:r>
      <w:r w:rsidRPr="00F77FD0">
        <w:rPr>
          <w:noProof/>
          <w:vanish/>
          <w:lang w:val="en-GB"/>
        </w:rPr>
        <w:t>order</w:t>
      </w:r>
      <w:r w:rsidRPr="00F77FD0">
        <w:rPr>
          <w:noProof/>
          <w:vanish/>
          <w:lang w:val="sr-Cyrl-RS"/>
        </w:rPr>
        <w:t xml:space="preserve"> </w:t>
      </w:r>
      <w:r w:rsidRPr="00F77FD0">
        <w:rPr>
          <w:noProof/>
          <w:vanish/>
          <w:lang w:val="en-GB"/>
        </w:rPr>
        <w:t>to</w:t>
      </w:r>
      <w:r w:rsidRPr="00F77FD0">
        <w:rPr>
          <w:noProof/>
          <w:vanish/>
          <w:lang w:val="sr-Cyrl-RS"/>
        </w:rPr>
        <w:t xml:space="preserve"> </w:t>
      </w:r>
      <w:r w:rsidRPr="00F77FD0">
        <w:rPr>
          <w:noProof/>
          <w:vanish/>
          <w:lang w:val="en-GB"/>
        </w:rPr>
        <w:t>create</w:t>
      </w:r>
      <w:r w:rsidRPr="00F77FD0">
        <w:rPr>
          <w:noProof/>
          <w:vanish/>
          <w:lang w:val="sr-Cyrl-RS"/>
        </w:rPr>
        <w:t xml:space="preserve"> </w:t>
      </w:r>
      <w:r w:rsidRPr="00F77FD0">
        <w:rPr>
          <w:noProof/>
          <w:vanish/>
          <w:lang w:val="en-GB"/>
        </w:rPr>
        <w:t>a</w:t>
      </w:r>
      <w:r w:rsidRPr="00F77FD0">
        <w:rPr>
          <w:noProof/>
          <w:vanish/>
          <w:lang w:val="sr-Cyrl-RS"/>
        </w:rPr>
        <w:t xml:space="preserve"> </w:t>
      </w:r>
      <w:r w:rsidRPr="00F77FD0">
        <w:rPr>
          <w:noProof/>
          <w:vanish/>
          <w:lang w:val="en-GB"/>
        </w:rPr>
        <w:t>larger</w:t>
      </w:r>
      <w:r w:rsidRPr="00F77FD0">
        <w:rPr>
          <w:noProof/>
          <w:vanish/>
          <w:lang w:val="sr-Cyrl-RS"/>
        </w:rPr>
        <w:t xml:space="preserve"> </w:t>
      </w:r>
      <w:r w:rsidRPr="00F77FD0">
        <w:rPr>
          <w:noProof/>
          <w:vanish/>
          <w:lang w:val="en-GB"/>
        </w:rPr>
        <w:t>pool</w:t>
      </w:r>
      <w:r w:rsidRPr="00F77FD0">
        <w:rPr>
          <w:noProof/>
          <w:vanish/>
          <w:lang w:val="sr-Cyrl-RS"/>
        </w:rPr>
        <w:t xml:space="preserve"> </w:t>
      </w:r>
      <w:r w:rsidRPr="00F77FD0">
        <w:rPr>
          <w:noProof/>
          <w:vanish/>
          <w:lang w:val="en-GB"/>
        </w:rPr>
        <w:t>of</w:t>
      </w:r>
      <w:r w:rsidRPr="00F77FD0">
        <w:rPr>
          <w:noProof/>
          <w:vanish/>
          <w:lang w:val="sr-Cyrl-RS"/>
        </w:rPr>
        <w:t xml:space="preserve"> </w:t>
      </w:r>
      <w:r w:rsidRPr="00F77FD0">
        <w:rPr>
          <w:noProof/>
          <w:vanish/>
          <w:lang w:val="en-GB"/>
        </w:rPr>
        <w:t>rolling</w:t>
      </w:r>
      <w:r w:rsidRPr="00F77FD0">
        <w:rPr>
          <w:noProof/>
          <w:vanish/>
          <w:lang w:val="sr-Cyrl-RS"/>
        </w:rPr>
        <w:t xml:space="preserve"> </w:t>
      </w:r>
      <w:r w:rsidRPr="00F77FD0">
        <w:rPr>
          <w:noProof/>
          <w:vanish/>
          <w:lang w:val="en-GB"/>
        </w:rPr>
        <w:t>stock</w:t>
      </w:r>
      <w:r w:rsidRPr="00F77FD0">
        <w:rPr>
          <w:noProof/>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 xml:space="preserve">4) сарадња са другим надлежним органима ради добијања већег броја железничких </w:t>
      </w:r>
      <w:r w:rsidR="00EC3CDF" w:rsidRPr="00F77FD0">
        <w:rPr>
          <w:lang w:val="sr-Cyrl-RS"/>
        </w:rPr>
        <w:t>возних средстава</w:t>
      </w:r>
      <w:r w:rsidRPr="00F77FD0">
        <w:rPr>
          <w:lang w:val="sr-Cyrl-RS"/>
        </w:rPr>
        <w:t>.</w:t>
      </w:r>
      <w:r w:rsidRPr="00F77FD0">
        <w:rPr>
          <w:rStyle w:val="tw4winMark"/>
          <w:rFonts w:ascii="Times New Roman" w:hAnsi="Times New Roman" w:cs="Times New Roman"/>
          <w:color w:val="auto"/>
          <w:lang w:val="sr-Cyrl-RS"/>
          <w:specVanish w:val="0"/>
        </w:rPr>
        <w:t>&lt;0}</w:t>
      </w:r>
    </w:p>
    <w:p w14:paraId="7782FB72" w14:textId="1E65193C" w:rsidR="009E4628" w:rsidRPr="00F77FD0" w:rsidRDefault="009E4628" w:rsidP="004A018F">
      <w:pPr>
        <w:ind w:firstLine="709"/>
        <w:jc w:val="both"/>
        <w:rPr>
          <w:lang w:val="sr-Cyrl-RS"/>
        </w:rPr>
      </w:pPr>
      <w:r w:rsidRPr="00F77FD0">
        <w:rPr>
          <w:rStyle w:val="tw4winMark"/>
          <w:rFonts w:ascii="Times New Roman" w:hAnsi="Times New Roman" w:cs="Times New Roman"/>
          <w:color w:val="auto"/>
          <w:lang w:val="sr-Cyrl-RS"/>
          <w:specVanish w:val="0"/>
        </w:rPr>
        <w:t>{0&gt;</w:t>
      </w:r>
      <w:r w:rsidRPr="00F77FD0">
        <w:rPr>
          <w:noProof/>
          <w:vanish/>
          <w:lang w:val="en-GB"/>
        </w:rPr>
        <w:t>If</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rolling</w:t>
      </w:r>
      <w:r w:rsidRPr="00F77FD0">
        <w:rPr>
          <w:noProof/>
          <w:vanish/>
          <w:lang w:val="sr-Cyrl-RS"/>
        </w:rPr>
        <w:t xml:space="preserve"> </w:t>
      </w:r>
      <w:r w:rsidRPr="00F77FD0">
        <w:rPr>
          <w:noProof/>
          <w:vanish/>
          <w:lang w:val="en-GB"/>
        </w:rPr>
        <w:t>stock</w:t>
      </w:r>
      <w:r w:rsidRPr="00F77FD0">
        <w:rPr>
          <w:noProof/>
          <w:vanish/>
          <w:lang w:val="sr-Cyrl-RS"/>
        </w:rPr>
        <w:t xml:space="preserve"> </w:t>
      </w:r>
      <w:r w:rsidRPr="00F77FD0">
        <w:rPr>
          <w:noProof/>
          <w:vanish/>
          <w:lang w:val="en-GB"/>
        </w:rPr>
        <w:t>is</w:t>
      </w:r>
      <w:r w:rsidRPr="00F77FD0">
        <w:rPr>
          <w:noProof/>
          <w:vanish/>
          <w:lang w:val="sr-Cyrl-RS"/>
        </w:rPr>
        <w:t xml:space="preserve"> </w:t>
      </w:r>
      <w:r w:rsidRPr="00F77FD0">
        <w:rPr>
          <w:noProof/>
          <w:vanish/>
          <w:lang w:val="en-GB"/>
        </w:rPr>
        <w:t>made</w:t>
      </w:r>
      <w:r w:rsidRPr="00F77FD0">
        <w:rPr>
          <w:noProof/>
          <w:vanish/>
          <w:lang w:val="sr-Cyrl-RS"/>
        </w:rPr>
        <w:t xml:space="preserve"> </w:t>
      </w:r>
      <w:r w:rsidRPr="00F77FD0">
        <w:rPr>
          <w:noProof/>
          <w:vanish/>
          <w:lang w:val="en-GB"/>
        </w:rPr>
        <w:t>available</w:t>
      </w:r>
      <w:r w:rsidRPr="00F77FD0">
        <w:rPr>
          <w:noProof/>
          <w:vanish/>
          <w:lang w:val="sr-Cyrl-RS"/>
        </w:rPr>
        <w:t xml:space="preserve"> </w:t>
      </w:r>
      <w:r w:rsidRPr="00F77FD0">
        <w:rPr>
          <w:noProof/>
          <w:vanish/>
          <w:lang w:val="en-GB"/>
        </w:rPr>
        <w:t>to</w:t>
      </w:r>
      <w:r w:rsidRPr="00F77FD0">
        <w:rPr>
          <w:noProof/>
          <w:vanish/>
          <w:lang w:val="sr-Cyrl-RS"/>
        </w:rPr>
        <w:t xml:space="preserve"> </w:t>
      </w:r>
      <w:r w:rsidRPr="00F77FD0">
        <w:rPr>
          <w:noProof/>
          <w:vanish/>
          <w:lang w:val="en-GB"/>
        </w:rPr>
        <w:t>a</w:t>
      </w:r>
      <w:r w:rsidRPr="00F77FD0">
        <w:rPr>
          <w:noProof/>
          <w:vanish/>
          <w:lang w:val="sr-Cyrl-RS"/>
        </w:rPr>
        <w:t xml:space="preserve"> </w:t>
      </w:r>
      <w:r w:rsidRPr="00F77FD0">
        <w:rPr>
          <w:noProof/>
          <w:vanish/>
          <w:lang w:val="en-GB"/>
        </w:rPr>
        <w:t>new</w:t>
      </w:r>
      <w:r w:rsidRPr="00F77FD0">
        <w:rPr>
          <w:noProof/>
          <w:vanish/>
          <w:lang w:val="sr-Cyrl-RS"/>
        </w:rPr>
        <w:t xml:space="preserve"> </w:t>
      </w:r>
      <w:r w:rsidRPr="00F77FD0">
        <w:rPr>
          <w:noProof/>
          <w:vanish/>
          <w:lang w:val="en-GB"/>
        </w:rPr>
        <w:t>public</w:t>
      </w:r>
      <w:r w:rsidRPr="00F77FD0">
        <w:rPr>
          <w:noProof/>
          <w:vanish/>
          <w:lang w:val="sr-Cyrl-RS"/>
        </w:rPr>
        <w:t xml:space="preserve"> </w:t>
      </w:r>
      <w:r w:rsidRPr="00F77FD0">
        <w:rPr>
          <w:noProof/>
          <w:vanish/>
          <w:lang w:val="en-GB"/>
        </w:rPr>
        <w:t>transport</w:t>
      </w:r>
      <w:r w:rsidRPr="00F77FD0">
        <w:rPr>
          <w:noProof/>
          <w:vanish/>
          <w:lang w:val="sr-Cyrl-RS"/>
        </w:rPr>
        <w:t xml:space="preserve"> </w:t>
      </w:r>
      <w:r w:rsidRPr="00F77FD0">
        <w:rPr>
          <w:noProof/>
          <w:vanish/>
          <w:lang w:val="en-GB"/>
        </w:rPr>
        <w:t>operator</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competent</w:t>
      </w:r>
      <w:r w:rsidRPr="00F77FD0">
        <w:rPr>
          <w:noProof/>
          <w:vanish/>
          <w:lang w:val="sr-Cyrl-RS"/>
        </w:rPr>
        <w:t xml:space="preserve"> </w:t>
      </w:r>
      <w:r w:rsidRPr="00F77FD0">
        <w:rPr>
          <w:noProof/>
          <w:vanish/>
          <w:lang w:val="en-GB"/>
        </w:rPr>
        <w:t>authority</w:t>
      </w:r>
      <w:r w:rsidRPr="00F77FD0">
        <w:rPr>
          <w:noProof/>
          <w:vanish/>
          <w:lang w:val="sr-Cyrl-RS"/>
        </w:rPr>
        <w:t xml:space="preserve"> </w:t>
      </w:r>
      <w:r w:rsidRPr="00F77FD0">
        <w:rPr>
          <w:noProof/>
          <w:vanish/>
          <w:lang w:val="en-GB"/>
        </w:rPr>
        <w:t>shall</w:t>
      </w:r>
      <w:r w:rsidRPr="00F77FD0">
        <w:rPr>
          <w:noProof/>
          <w:vanish/>
          <w:lang w:val="sr-Cyrl-RS"/>
        </w:rPr>
        <w:t xml:space="preserve"> </w:t>
      </w:r>
      <w:r w:rsidRPr="00F77FD0">
        <w:rPr>
          <w:noProof/>
          <w:vanish/>
          <w:lang w:val="en-GB"/>
        </w:rPr>
        <w:t>include</w:t>
      </w:r>
      <w:r w:rsidRPr="00F77FD0">
        <w:rPr>
          <w:noProof/>
          <w:vanish/>
          <w:lang w:val="sr-Cyrl-RS"/>
        </w:rPr>
        <w:t xml:space="preserve"> </w:t>
      </w:r>
      <w:r w:rsidRPr="00F77FD0">
        <w:rPr>
          <w:noProof/>
          <w:vanish/>
          <w:lang w:val="en-GB"/>
        </w:rPr>
        <w:t>in</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tender</w:t>
      </w:r>
      <w:r w:rsidRPr="00F77FD0">
        <w:rPr>
          <w:noProof/>
          <w:vanish/>
          <w:lang w:val="sr-Cyrl-RS"/>
        </w:rPr>
        <w:t xml:space="preserve"> </w:t>
      </w:r>
      <w:r w:rsidRPr="00F77FD0">
        <w:rPr>
          <w:noProof/>
          <w:vanish/>
          <w:lang w:val="en-GB"/>
        </w:rPr>
        <w:t>documents</w:t>
      </w:r>
      <w:r w:rsidRPr="00F77FD0">
        <w:rPr>
          <w:noProof/>
          <w:vanish/>
          <w:lang w:val="sr-Cyrl-RS"/>
        </w:rPr>
        <w:t xml:space="preserve"> </w:t>
      </w:r>
      <w:r w:rsidRPr="00F77FD0">
        <w:rPr>
          <w:noProof/>
          <w:vanish/>
          <w:lang w:val="en-GB"/>
        </w:rPr>
        <w:t>any</w:t>
      </w:r>
      <w:r w:rsidRPr="00F77FD0">
        <w:rPr>
          <w:noProof/>
          <w:vanish/>
          <w:lang w:val="sr-Cyrl-RS"/>
        </w:rPr>
        <w:t xml:space="preserve"> </w:t>
      </w:r>
      <w:r w:rsidRPr="00F77FD0">
        <w:rPr>
          <w:noProof/>
          <w:vanish/>
          <w:lang w:val="en-GB"/>
        </w:rPr>
        <w:t>available</w:t>
      </w:r>
      <w:r w:rsidRPr="00F77FD0">
        <w:rPr>
          <w:noProof/>
          <w:vanish/>
          <w:lang w:val="sr-Cyrl-RS"/>
        </w:rPr>
        <w:t xml:space="preserve"> </w:t>
      </w:r>
      <w:r w:rsidRPr="00F77FD0">
        <w:rPr>
          <w:noProof/>
          <w:vanish/>
          <w:lang w:val="en-GB"/>
        </w:rPr>
        <w:t>information</w:t>
      </w:r>
      <w:r w:rsidRPr="00F77FD0">
        <w:rPr>
          <w:noProof/>
          <w:vanish/>
          <w:lang w:val="sr-Cyrl-RS"/>
        </w:rPr>
        <w:t xml:space="preserve"> </w:t>
      </w:r>
      <w:r w:rsidRPr="00F77FD0">
        <w:rPr>
          <w:noProof/>
          <w:vanish/>
          <w:lang w:val="en-GB"/>
        </w:rPr>
        <w:t>about</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cost</w:t>
      </w:r>
      <w:r w:rsidRPr="00F77FD0">
        <w:rPr>
          <w:noProof/>
          <w:vanish/>
          <w:lang w:val="sr-Cyrl-RS"/>
        </w:rPr>
        <w:t xml:space="preserve"> </w:t>
      </w:r>
      <w:r w:rsidRPr="00F77FD0">
        <w:rPr>
          <w:noProof/>
          <w:vanish/>
          <w:lang w:val="en-GB"/>
        </w:rPr>
        <w:t>of</w:t>
      </w:r>
      <w:r w:rsidRPr="00F77FD0">
        <w:rPr>
          <w:noProof/>
          <w:vanish/>
          <w:lang w:val="sr-Cyrl-RS"/>
        </w:rPr>
        <w:t xml:space="preserve"> </w:t>
      </w:r>
      <w:r w:rsidRPr="00F77FD0">
        <w:rPr>
          <w:noProof/>
          <w:vanish/>
          <w:lang w:val="en-GB"/>
        </w:rPr>
        <w:t>maintenance</w:t>
      </w:r>
      <w:r w:rsidRPr="00F77FD0">
        <w:rPr>
          <w:noProof/>
          <w:vanish/>
          <w:lang w:val="sr-Cyrl-RS"/>
        </w:rPr>
        <w:t xml:space="preserve"> </w:t>
      </w:r>
      <w:r w:rsidRPr="00F77FD0">
        <w:rPr>
          <w:noProof/>
          <w:vanish/>
          <w:lang w:val="en-GB"/>
        </w:rPr>
        <w:t>of</w:t>
      </w:r>
      <w:r w:rsidRPr="00F77FD0">
        <w:rPr>
          <w:noProof/>
          <w:vanish/>
          <w:lang w:val="sr-Cyrl-RS"/>
        </w:rPr>
        <w:t xml:space="preserve"> </w:t>
      </w:r>
      <w:r w:rsidRPr="00F77FD0">
        <w:rPr>
          <w:noProof/>
          <w:vanish/>
          <w:lang w:val="en-GB"/>
        </w:rPr>
        <w:t>the</w:t>
      </w:r>
      <w:r w:rsidRPr="00F77FD0">
        <w:rPr>
          <w:noProof/>
          <w:vanish/>
          <w:lang w:val="sr-Cyrl-RS"/>
        </w:rPr>
        <w:t xml:space="preserve"> </w:t>
      </w:r>
      <w:r w:rsidRPr="00F77FD0">
        <w:rPr>
          <w:noProof/>
          <w:vanish/>
          <w:lang w:val="en-GB"/>
        </w:rPr>
        <w:t>rolling</w:t>
      </w:r>
      <w:r w:rsidRPr="00F77FD0">
        <w:rPr>
          <w:noProof/>
          <w:vanish/>
          <w:lang w:val="sr-Cyrl-RS"/>
        </w:rPr>
        <w:t xml:space="preserve"> </w:t>
      </w:r>
      <w:r w:rsidRPr="00F77FD0">
        <w:rPr>
          <w:noProof/>
          <w:vanish/>
          <w:lang w:val="en-GB"/>
        </w:rPr>
        <w:t>stock</w:t>
      </w:r>
      <w:r w:rsidRPr="00F77FD0">
        <w:rPr>
          <w:noProof/>
          <w:vanish/>
          <w:lang w:val="sr-Cyrl-RS"/>
        </w:rPr>
        <w:t xml:space="preserve"> </w:t>
      </w:r>
      <w:r w:rsidRPr="00F77FD0">
        <w:rPr>
          <w:noProof/>
          <w:vanish/>
          <w:lang w:val="en-GB"/>
        </w:rPr>
        <w:t>and</w:t>
      </w:r>
      <w:r w:rsidRPr="00F77FD0">
        <w:rPr>
          <w:noProof/>
          <w:vanish/>
          <w:lang w:val="sr-Cyrl-RS"/>
        </w:rPr>
        <w:t xml:space="preserve"> </w:t>
      </w:r>
      <w:r w:rsidRPr="00F77FD0">
        <w:rPr>
          <w:noProof/>
          <w:vanish/>
          <w:lang w:val="en-GB"/>
        </w:rPr>
        <w:t>about</w:t>
      </w:r>
      <w:r w:rsidRPr="00F77FD0">
        <w:rPr>
          <w:noProof/>
          <w:vanish/>
          <w:lang w:val="sr-Cyrl-RS"/>
        </w:rPr>
        <w:t xml:space="preserve"> </w:t>
      </w:r>
      <w:r w:rsidRPr="00F77FD0">
        <w:rPr>
          <w:noProof/>
          <w:vanish/>
          <w:lang w:val="en-GB"/>
        </w:rPr>
        <w:t>its</w:t>
      </w:r>
      <w:r w:rsidRPr="00F77FD0">
        <w:rPr>
          <w:noProof/>
          <w:vanish/>
          <w:lang w:val="sr-Cyrl-RS"/>
        </w:rPr>
        <w:t xml:space="preserve"> </w:t>
      </w:r>
      <w:r w:rsidRPr="00F77FD0">
        <w:rPr>
          <w:noProof/>
          <w:vanish/>
          <w:lang w:val="en-GB"/>
        </w:rPr>
        <w:t>physical</w:t>
      </w:r>
      <w:r w:rsidRPr="00F77FD0">
        <w:rPr>
          <w:noProof/>
          <w:vanish/>
          <w:lang w:val="sr-Cyrl-RS"/>
        </w:rPr>
        <w:t xml:space="preserve"> </w:t>
      </w:r>
      <w:r w:rsidRPr="00F77FD0">
        <w:rPr>
          <w:noProof/>
          <w:vanish/>
          <w:lang w:val="en-GB"/>
        </w:rPr>
        <w:t>condition</w:t>
      </w:r>
      <w:r w:rsidRPr="00F77FD0">
        <w:rPr>
          <w:noProof/>
          <w:vanish/>
          <w:lang w:val="sr-Cyrl-RS"/>
        </w:rPr>
        <w:t>.’;</w:t>
      </w:r>
      <w:r w:rsidRPr="00F77FD0">
        <w:rPr>
          <w:rStyle w:val="tw4winMark"/>
          <w:rFonts w:ascii="Times New Roman" w:hAnsi="Times New Roman" w:cs="Times New Roman"/>
          <w:color w:val="auto"/>
          <w:lang w:val="sr-Cyrl-RS"/>
          <w:specVanish w:val="0"/>
        </w:rPr>
        <w:t>&lt;}0{&gt;</w:t>
      </w:r>
      <w:r w:rsidRPr="00F77FD0">
        <w:rPr>
          <w:lang w:val="sr-Cyrl-RS"/>
        </w:rPr>
        <w:t xml:space="preserve">Уколико се железничка </w:t>
      </w:r>
      <w:r w:rsidR="00EC3CDF" w:rsidRPr="00F77FD0">
        <w:rPr>
          <w:lang w:val="sr-Cyrl-RS"/>
        </w:rPr>
        <w:t>возна средства</w:t>
      </w:r>
      <w:r w:rsidRPr="00F77FD0">
        <w:rPr>
          <w:lang w:val="sr-Cyrl-RS"/>
        </w:rPr>
        <w:t xml:space="preserve"> ставе на располагање новом оператеру јавног превоза путника, надлежни орган у конкурсној документацији наводи све доступне информације о цени одржавања железничких </w:t>
      </w:r>
      <w:r w:rsidR="00EC3CDF" w:rsidRPr="00F77FD0">
        <w:rPr>
          <w:lang w:val="sr-Cyrl-RS"/>
        </w:rPr>
        <w:t>возних средстава</w:t>
      </w:r>
      <w:r w:rsidRPr="00F77FD0">
        <w:rPr>
          <w:lang w:val="sr-Cyrl-RS"/>
        </w:rPr>
        <w:t xml:space="preserve">, као и о стању железничких </w:t>
      </w:r>
      <w:r w:rsidR="00EC3CDF" w:rsidRPr="00F77FD0">
        <w:rPr>
          <w:lang w:val="sr-Cyrl-RS"/>
        </w:rPr>
        <w:t>возних средстава</w:t>
      </w:r>
      <w:r w:rsidRPr="00F77FD0">
        <w:rPr>
          <w:lang w:val="sr-Cyrl-RS"/>
        </w:rPr>
        <w:t>.</w:t>
      </w:r>
    </w:p>
    <w:p w14:paraId="76F52DFC" w14:textId="77777777" w:rsidR="009E4628" w:rsidRPr="00F77FD0" w:rsidRDefault="009E4628" w:rsidP="004A018F">
      <w:pPr>
        <w:jc w:val="both"/>
        <w:rPr>
          <w:lang w:val="sr-Cyrl-RS"/>
        </w:rPr>
      </w:pPr>
      <w:r w:rsidRPr="00F77FD0">
        <w:rPr>
          <w:rStyle w:val="tw4winMark"/>
          <w:rFonts w:ascii="Times New Roman" w:hAnsi="Times New Roman" w:cs="Times New Roman"/>
          <w:color w:val="auto"/>
          <w:lang w:val="sr-Cyrl-RS"/>
          <w:specVanish w:val="0"/>
        </w:rPr>
        <w:t>&lt;0}</w:t>
      </w:r>
    </w:p>
    <w:p w14:paraId="150347AF" w14:textId="77777777" w:rsidR="009E4628" w:rsidRPr="00F77FD0" w:rsidRDefault="009E4628" w:rsidP="00366BA3">
      <w:pPr>
        <w:pStyle w:val="1tekst"/>
        <w:rPr>
          <w:sz w:val="24"/>
          <w:szCs w:val="24"/>
          <w:lang w:val="sr-Cyrl-CS"/>
        </w:rPr>
      </w:pPr>
    </w:p>
    <w:p w14:paraId="1E066212" w14:textId="3FFD7558" w:rsidR="008A03DE" w:rsidRPr="00F77FD0" w:rsidRDefault="008A03DE" w:rsidP="008A03DE">
      <w:pPr>
        <w:jc w:val="center"/>
        <w:rPr>
          <w:rFonts w:eastAsia="Times New Roman"/>
          <w:bCs/>
          <w:lang w:val="sr-Cyrl-CS"/>
        </w:rPr>
      </w:pPr>
      <w:r w:rsidRPr="00F77FD0">
        <w:rPr>
          <w:rFonts w:eastAsia="Times New Roman"/>
          <w:bCs/>
          <w:lang w:val="sr-Cyrl-CS"/>
        </w:rPr>
        <w:t>Члан 1</w:t>
      </w:r>
      <w:r w:rsidR="004E38BD" w:rsidRPr="00F77FD0">
        <w:rPr>
          <w:rFonts w:eastAsia="Times New Roman"/>
          <w:bCs/>
          <w:lang w:val="sr-Cyrl-CS"/>
        </w:rPr>
        <w:t>3</w:t>
      </w:r>
      <w:r w:rsidR="00B71991" w:rsidRPr="00F77FD0">
        <w:rPr>
          <w:rFonts w:eastAsia="Times New Roman"/>
          <w:bCs/>
          <w:lang w:val="sr-Latn-CS"/>
        </w:rPr>
        <w:t>2</w:t>
      </w:r>
      <w:r w:rsidRPr="00F77FD0">
        <w:rPr>
          <w:rFonts w:eastAsia="Times New Roman"/>
          <w:bCs/>
          <w:lang w:val="sr-Cyrl-CS"/>
        </w:rPr>
        <w:t>.</w:t>
      </w:r>
    </w:p>
    <w:p w14:paraId="75ED14B1" w14:textId="77777777" w:rsidR="008A03DE" w:rsidRPr="00F77FD0" w:rsidRDefault="008A03DE" w:rsidP="008A03DE">
      <w:pPr>
        <w:pStyle w:val="1tekst"/>
        <w:rPr>
          <w:sz w:val="24"/>
          <w:szCs w:val="24"/>
          <w:lang w:val="sr-Cyrl-CS"/>
        </w:rPr>
      </w:pPr>
      <w:r w:rsidRPr="00F77FD0">
        <w:rPr>
          <w:sz w:val="24"/>
          <w:szCs w:val="24"/>
          <w:lang w:val="sr-Cyrl-CS"/>
        </w:rPr>
        <w:t>Надлежни орган једном годишње објављује на својој интернет страници извештај о утврђеним обавезама јавног превоза, изабраним железничким превозницима и исплатама надокнада за обавезу јавног превоза и искључивим правима додељеним изабраним железничким превозницима на име те надокнаде.</w:t>
      </w:r>
    </w:p>
    <w:p w14:paraId="233FC76F" w14:textId="77777777" w:rsidR="008A03DE" w:rsidRPr="00F77FD0" w:rsidRDefault="008A03DE" w:rsidP="008A03DE">
      <w:pPr>
        <w:pStyle w:val="1tekst"/>
        <w:rPr>
          <w:sz w:val="24"/>
          <w:szCs w:val="24"/>
          <w:lang w:val="sr-Cyrl-CS"/>
        </w:rPr>
      </w:pPr>
      <w:r w:rsidRPr="00F77FD0">
        <w:rPr>
          <w:sz w:val="24"/>
          <w:szCs w:val="24"/>
          <w:lang w:val="sr-Cyrl-CS"/>
        </w:rPr>
        <w:t>Овај извештај омогућује праћење и оцењивање успешности, квалитета и финансирања обавезе јавног превоза и, ако је то примерено, пружа информације о природи и обиму додељених искључивих права.</w:t>
      </w:r>
    </w:p>
    <w:p w14:paraId="60D2ADFC" w14:textId="6C2C18B0" w:rsidR="008A03DE" w:rsidRPr="00F77FD0" w:rsidRDefault="008A03DE" w:rsidP="008A03DE">
      <w:pPr>
        <w:pStyle w:val="1tekst"/>
        <w:rPr>
          <w:sz w:val="24"/>
          <w:szCs w:val="24"/>
          <w:lang w:val="sr-Cyrl-CS"/>
        </w:rPr>
      </w:pPr>
      <w:r w:rsidRPr="00F77FD0">
        <w:rPr>
          <w:sz w:val="24"/>
          <w:szCs w:val="24"/>
          <w:lang w:val="sr-Cyrl-CS"/>
        </w:rPr>
        <w:lastRenderedPageBreak/>
        <w:t xml:space="preserve">У случају директне доделе уговора о обавези јавног превоза, надлежни орган ће објавити следеће информације у року од једне године од доделе: име уговарача, његову власничку структуру и, ако је потребно, име једног или више лица која врше контролу; трајање уговора о </w:t>
      </w:r>
      <w:r w:rsidR="009C1F3A" w:rsidRPr="00F77FD0">
        <w:rPr>
          <w:sz w:val="24"/>
          <w:szCs w:val="24"/>
          <w:lang w:val="sr-Cyrl-CS"/>
        </w:rPr>
        <w:t>обавези јавног превоза</w:t>
      </w:r>
      <w:r w:rsidRPr="00F77FD0">
        <w:rPr>
          <w:sz w:val="24"/>
          <w:szCs w:val="24"/>
          <w:lang w:val="sr-Cyrl-CS"/>
        </w:rPr>
        <w:t>; опис услуга превоза које се пружају; опис параметара финансијске надокнаде за обавезу јавног превоза; циљни квалитет, као што су тачност и поузданост и предвиђене награде и казнене мере; услове који се односе на неопходна средства.</w:t>
      </w:r>
    </w:p>
    <w:p w14:paraId="0D699363" w14:textId="77777777" w:rsidR="008A03DE" w:rsidRPr="00F77FD0" w:rsidRDefault="008A03DE" w:rsidP="008A03DE">
      <w:pPr>
        <w:pStyle w:val="1tekst"/>
        <w:rPr>
          <w:sz w:val="24"/>
          <w:szCs w:val="24"/>
          <w:lang w:val="sr-Cyrl-CS"/>
        </w:rPr>
      </w:pPr>
      <w:r w:rsidRPr="00F77FD0">
        <w:rPr>
          <w:sz w:val="24"/>
          <w:szCs w:val="24"/>
          <w:lang w:val="sr-Cyrl-CS"/>
        </w:rPr>
        <w:t>На захтев заинтересованих лица, надлежни орган доставља информацију о разлозима на којима се заснива одлука о непосредној додели уговора о јавном превозу.</w:t>
      </w:r>
    </w:p>
    <w:p w14:paraId="43008E1F" w14:textId="77777777" w:rsidR="004E38BD" w:rsidRPr="00F77FD0" w:rsidRDefault="004E38BD" w:rsidP="008A03DE">
      <w:pPr>
        <w:jc w:val="center"/>
        <w:rPr>
          <w:rFonts w:eastAsia="Times New Roman"/>
          <w:bCs/>
          <w:lang w:val="sr-Cyrl-CS"/>
        </w:rPr>
      </w:pPr>
    </w:p>
    <w:p w14:paraId="2647F397" w14:textId="054B0FF1" w:rsidR="008A03DE" w:rsidRPr="00F77FD0" w:rsidRDefault="008A03DE" w:rsidP="008A03DE">
      <w:pPr>
        <w:jc w:val="center"/>
        <w:rPr>
          <w:rFonts w:eastAsia="Times New Roman"/>
          <w:bCs/>
          <w:lang w:val="sr-Cyrl-CS"/>
        </w:rPr>
      </w:pPr>
      <w:r w:rsidRPr="00F77FD0">
        <w:rPr>
          <w:rFonts w:eastAsia="Times New Roman"/>
          <w:bCs/>
          <w:lang w:val="sr-Cyrl-CS"/>
        </w:rPr>
        <w:t>Члан 1</w:t>
      </w:r>
      <w:r w:rsidR="009C3889" w:rsidRPr="00F77FD0">
        <w:rPr>
          <w:rFonts w:eastAsia="Times New Roman"/>
          <w:bCs/>
          <w:lang w:val="sr-Cyrl-CS"/>
        </w:rPr>
        <w:t>3</w:t>
      </w:r>
      <w:r w:rsidR="00B71991" w:rsidRPr="00F77FD0">
        <w:rPr>
          <w:rFonts w:eastAsia="Times New Roman"/>
          <w:bCs/>
          <w:lang w:val="sr-Latn-CS"/>
        </w:rPr>
        <w:t>3</w:t>
      </w:r>
      <w:r w:rsidRPr="00F77FD0">
        <w:rPr>
          <w:rFonts w:eastAsia="Times New Roman"/>
          <w:bCs/>
          <w:lang w:val="sr-Cyrl-CS"/>
        </w:rPr>
        <w:t xml:space="preserve">. </w:t>
      </w:r>
      <w:r w:rsidRPr="00F77FD0">
        <w:rPr>
          <w:rFonts w:ascii="Tahoma" w:eastAsia="Times New Roman" w:hAnsi="Tahoma" w:cs="Tahoma"/>
          <w:bCs/>
          <w:lang w:val="sr-Cyrl-CS"/>
        </w:rPr>
        <w:t>﻿</w:t>
      </w:r>
    </w:p>
    <w:p w14:paraId="3158AB4B" w14:textId="32FEE951" w:rsidR="008A03DE" w:rsidRPr="00F77FD0" w:rsidRDefault="008A03DE" w:rsidP="008A03DE">
      <w:pPr>
        <w:pStyle w:val="1tekst"/>
        <w:rPr>
          <w:sz w:val="24"/>
          <w:szCs w:val="24"/>
          <w:lang w:val="sr-Cyrl-CS"/>
        </w:rPr>
      </w:pPr>
      <w:r w:rsidRPr="00F77FD0">
        <w:rPr>
          <w:sz w:val="24"/>
          <w:szCs w:val="24"/>
          <w:lang w:val="sr-Cyrl-CS"/>
        </w:rPr>
        <w:t>Средства за надокнаду обавезе јавног превоза из члана 1</w:t>
      </w:r>
      <w:r w:rsidR="003F5A9E" w:rsidRPr="00F77FD0">
        <w:rPr>
          <w:sz w:val="24"/>
          <w:szCs w:val="24"/>
          <w:lang w:val="sr-Cyrl-CS"/>
        </w:rPr>
        <w:t>2</w:t>
      </w:r>
      <w:r w:rsidR="00347BF1" w:rsidRPr="00F77FD0">
        <w:rPr>
          <w:sz w:val="24"/>
          <w:szCs w:val="24"/>
          <w:lang w:val="sr-Cyrl-CS"/>
        </w:rPr>
        <w:t>2</w:t>
      </w:r>
      <w:r w:rsidRPr="00F77FD0">
        <w:rPr>
          <w:sz w:val="24"/>
          <w:szCs w:val="24"/>
          <w:lang w:val="sr-Cyrl-CS"/>
        </w:rPr>
        <w:t>. овог закона превозницима обезбеђују се у буџету Републике Србије, у буџету аутономне покрајине, односно у буџету јединице локалне самоуправе.</w:t>
      </w:r>
    </w:p>
    <w:p w14:paraId="31B02201" w14:textId="77777777" w:rsidR="008A03DE" w:rsidRPr="00F77FD0" w:rsidRDefault="008A03DE" w:rsidP="008A03DE">
      <w:pPr>
        <w:pStyle w:val="1tekst"/>
        <w:rPr>
          <w:sz w:val="24"/>
          <w:szCs w:val="24"/>
          <w:lang w:val="sr-Cyrl-CS"/>
        </w:rPr>
      </w:pPr>
      <w:r w:rsidRPr="00F77FD0">
        <w:rPr>
          <w:sz w:val="24"/>
          <w:szCs w:val="24"/>
          <w:lang w:val="sr-Cyrl-CS"/>
        </w:rPr>
        <w:t>У случају закључивања вишегодишњег уговора о обавези јавног превоза, по усвајању закона којим се утврђује буџет Републике Србије, односно одлуке којом се утврђује буџет аутономне покрајине или јединице локалне самоуправе закључује се анекс тог уговора, којим се опредељује обим средстава на годишњем нивоу за надокнаду обавезе јавног превоза за сваку буџетску годину.</w:t>
      </w:r>
    </w:p>
    <w:p w14:paraId="4D155E53" w14:textId="77777777" w:rsidR="008A03DE" w:rsidRPr="00F77FD0" w:rsidRDefault="008A03DE" w:rsidP="008A03DE">
      <w:pPr>
        <w:pStyle w:val="1tekst"/>
        <w:rPr>
          <w:sz w:val="24"/>
          <w:szCs w:val="24"/>
          <w:lang w:val="sr-Cyrl-CS"/>
        </w:rPr>
      </w:pPr>
      <w:r w:rsidRPr="00F77FD0">
        <w:rPr>
          <w:sz w:val="24"/>
          <w:szCs w:val="24"/>
          <w:lang w:val="sr-Cyrl-CS"/>
        </w:rPr>
        <w:t>За средства из става 1. овог члана железнички превозник дужан је да води посебну рачуноводствену евиденцију.</w:t>
      </w:r>
    </w:p>
    <w:p w14:paraId="47D06773" w14:textId="77777777" w:rsidR="008A03DE" w:rsidRPr="00F77FD0" w:rsidRDefault="008A03DE" w:rsidP="008A03DE">
      <w:pPr>
        <w:pStyle w:val="1tekst"/>
        <w:rPr>
          <w:sz w:val="24"/>
          <w:szCs w:val="24"/>
          <w:lang w:val="sr-Cyrl-CS"/>
        </w:rPr>
      </w:pPr>
      <w:r w:rsidRPr="00F77FD0">
        <w:rPr>
          <w:sz w:val="24"/>
          <w:szCs w:val="24"/>
          <w:lang w:val="sr-Cyrl-CS"/>
        </w:rPr>
        <w:t>Трошкови извршења обавезе јавног превоза морају бити у равнотежи са пословним приходом и исплатама од стране надлежних органа, без могућности преноса прихода у други сектор активности железничког превозника као пружаоца услуга јавног превоза.</w:t>
      </w:r>
    </w:p>
    <w:p w14:paraId="211D83B1" w14:textId="77777777" w:rsidR="008A03DE" w:rsidRPr="00F77FD0" w:rsidRDefault="008A03DE" w:rsidP="008A03DE">
      <w:pPr>
        <w:pStyle w:val="1tekst"/>
        <w:rPr>
          <w:sz w:val="24"/>
          <w:szCs w:val="24"/>
          <w:lang w:val="sr-Cyrl-CS"/>
        </w:rPr>
      </w:pPr>
      <w:r w:rsidRPr="00F77FD0">
        <w:rPr>
          <w:sz w:val="24"/>
          <w:szCs w:val="24"/>
          <w:lang w:val="sr-Cyrl-CS"/>
        </w:rPr>
        <w:t>Ако железнички превозник, поред обавезе јавног превоза врши и друге активности, дужан је да за те активности води посебну рачуноводствену евиденцију.</w:t>
      </w:r>
    </w:p>
    <w:p w14:paraId="0451D9C6" w14:textId="77777777" w:rsidR="008A03DE" w:rsidRPr="00F77FD0" w:rsidRDefault="008A03DE" w:rsidP="008A03DE">
      <w:pPr>
        <w:pStyle w:val="1tekst"/>
        <w:rPr>
          <w:sz w:val="24"/>
          <w:szCs w:val="24"/>
          <w:lang w:val="sr-Cyrl-CS"/>
        </w:rPr>
      </w:pPr>
      <w:r w:rsidRPr="00F77FD0">
        <w:rPr>
          <w:sz w:val="24"/>
          <w:szCs w:val="24"/>
          <w:lang w:val="sr-Cyrl-CS"/>
        </w:rPr>
        <w:t>Варијабилни трошкови, одговарајућа издвајања за фиксне трошкове и примерена добит у вези са другим активностима пружаоца услуга јавног превоза не могу се финансирати из прихода остварених од активности које се обављају у оквиру обавезе јавног превоза.</w:t>
      </w:r>
    </w:p>
    <w:p w14:paraId="1049EE97" w14:textId="77777777" w:rsidR="00A03446" w:rsidRPr="00F77FD0" w:rsidRDefault="00A03446" w:rsidP="008A03DE">
      <w:pPr>
        <w:pStyle w:val="6naslov"/>
        <w:rPr>
          <w:sz w:val="24"/>
          <w:szCs w:val="24"/>
          <w:lang w:val="sr-Cyrl-CS"/>
        </w:rPr>
      </w:pPr>
    </w:p>
    <w:p w14:paraId="531C2472" w14:textId="43870C39" w:rsidR="008A03DE" w:rsidRPr="00F77FD0" w:rsidRDefault="00A03446" w:rsidP="008A03DE">
      <w:pPr>
        <w:pStyle w:val="6naslov"/>
        <w:rPr>
          <w:sz w:val="24"/>
          <w:szCs w:val="24"/>
          <w:lang w:val="sr-Cyrl-CS"/>
        </w:rPr>
      </w:pPr>
      <w:r w:rsidRPr="00F77FD0">
        <w:rPr>
          <w:sz w:val="24"/>
          <w:szCs w:val="24"/>
        </w:rPr>
        <w:t>IX</w:t>
      </w:r>
      <w:r w:rsidR="008A03DE" w:rsidRPr="00F77FD0">
        <w:rPr>
          <w:sz w:val="24"/>
          <w:szCs w:val="24"/>
          <w:lang w:val="sr-Cyrl-CS"/>
        </w:rPr>
        <w:t>. ДИРЕКЦИЈА ЗА ЖЕЛЕЗНИЦЕ</w:t>
      </w:r>
    </w:p>
    <w:p w14:paraId="79AF06FF" w14:textId="77777777" w:rsidR="008A03DE" w:rsidRPr="00F77FD0" w:rsidRDefault="008A03DE" w:rsidP="008A03DE">
      <w:pPr>
        <w:pStyle w:val="7podnas"/>
        <w:rPr>
          <w:b w:val="0"/>
          <w:sz w:val="24"/>
          <w:szCs w:val="24"/>
          <w:lang w:val="sr-Cyrl-CS"/>
        </w:rPr>
      </w:pPr>
      <w:r w:rsidRPr="00F77FD0">
        <w:rPr>
          <w:b w:val="0"/>
          <w:sz w:val="24"/>
          <w:szCs w:val="24"/>
          <w:lang w:val="sr-Cyrl-CS"/>
        </w:rPr>
        <w:t>1. Статус и послови Дирекције</w:t>
      </w:r>
    </w:p>
    <w:p w14:paraId="4AAC5FD2" w14:textId="0D9D493B" w:rsidR="008A03DE" w:rsidRPr="00F77FD0" w:rsidRDefault="008A03DE" w:rsidP="008A03DE">
      <w:pPr>
        <w:jc w:val="center"/>
        <w:rPr>
          <w:rFonts w:eastAsia="Times New Roman"/>
          <w:bCs/>
          <w:lang w:val="sr-Cyrl-CS"/>
        </w:rPr>
      </w:pPr>
      <w:r w:rsidRPr="00F77FD0">
        <w:rPr>
          <w:rFonts w:eastAsia="Times New Roman"/>
          <w:bCs/>
          <w:lang w:val="sr-Cyrl-CS"/>
        </w:rPr>
        <w:t>Члан 1</w:t>
      </w:r>
      <w:r w:rsidR="004E38BD" w:rsidRPr="00F77FD0">
        <w:rPr>
          <w:rFonts w:eastAsia="Times New Roman"/>
          <w:bCs/>
          <w:lang w:val="sr-Cyrl-CS"/>
        </w:rPr>
        <w:t>3</w:t>
      </w:r>
      <w:r w:rsidR="00B71991" w:rsidRPr="00F77FD0">
        <w:rPr>
          <w:rFonts w:eastAsia="Times New Roman"/>
          <w:bCs/>
          <w:lang w:val="sr-Latn-CS"/>
        </w:rPr>
        <w:t>4</w:t>
      </w:r>
      <w:r w:rsidRPr="00F77FD0">
        <w:rPr>
          <w:rFonts w:eastAsia="Times New Roman"/>
          <w:bCs/>
          <w:lang w:val="sr-Cyrl-CS"/>
        </w:rPr>
        <w:t>.</w:t>
      </w:r>
    </w:p>
    <w:p w14:paraId="51E4C671" w14:textId="77777777" w:rsidR="008A03DE" w:rsidRPr="00F77FD0" w:rsidRDefault="008A03DE" w:rsidP="008A03DE">
      <w:pPr>
        <w:pStyle w:val="1tekst"/>
        <w:rPr>
          <w:sz w:val="24"/>
          <w:szCs w:val="24"/>
          <w:lang w:val="sr-Cyrl-CS"/>
        </w:rPr>
      </w:pPr>
      <w:r w:rsidRPr="00F77FD0">
        <w:rPr>
          <w:sz w:val="24"/>
          <w:szCs w:val="24"/>
          <w:lang w:val="sr-Cyrl-CS"/>
        </w:rPr>
        <w:t>Дирекција, као посебна организација, обавља послове државне управе у области железнице утврђене овим законом, као и законима којима се уређују безбедност у железничком саобраћају, интероперабилност железничког система и жичаре за превоз лица.</w:t>
      </w:r>
    </w:p>
    <w:p w14:paraId="509DBE02" w14:textId="77777777" w:rsidR="008A03DE" w:rsidRPr="00F77FD0" w:rsidRDefault="008A03DE" w:rsidP="008A03DE">
      <w:pPr>
        <w:pStyle w:val="1tekst"/>
        <w:rPr>
          <w:sz w:val="24"/>
          <w:szCs w:val="24"/>
          <w:lang w:val="sr-Cyrl-CS"/>
        </w:rPr>
      </w:pPr>
      <w:r w:rsidRPr="00F77FD0">
        <w:rPr>
          <w:sz w:val="24"/>
          <w:szCs w:val="24"/>
          <w:lang w:val="sr-Cyrl-CS"/>
        </w:rPr>
        <w:t>Седиште Дирекције је у Београду.</w:t>
      </w:r>
    </w:p>
    <w:p w14:paraId="4E8F2E37" w14:textId="77777777" w:rsidR="008A03DE" w:rsidRPr="00F77FD0" w:rsidRDefault="008A03DE" w:rsidP="008A03DE">
      <w:pPr>
        <w:pStyle w:val="1tekst"/>
        <w:rPr>
          <w:sz w:val="24"/>
          <w:szCs w:val="24"/>
          <w:lang w:val="sr-Cyrl-CS"/>
        </w:rPr>
      </w:pPr>
      <w:r w:rsidRPr="00F77FD0">
        <w:rPr>
          <w:sz w:val="24"/>
          <w:szCs w:val="24"/>
          <w:lang w:val="sr-Cyrl-CS"/>
        </w:rPr>
        <w:t>Дирекција има статус правног лица.</w:t>
      </w:r>
    </w:p>
    <w:p w14:paraId="65ECC580" w14:textId="77777777" w:rsidR="008A03DE" w:rsidRPr="00F77FD0" w:rsidRDefault="008A03DE" w:rsidP="008A03DE">
      <w:pPr>
        <w:pStyle w:val="8podpodnas"/>
        <w:rPr>
          <w:sz w:val="24"/>
          <w:szCs w:val="24"/>
          <w:lang w:val="sr-Cyrl-CS"/>
        </w:rPr>
      </w:pPr>
      <w:r w:rsidRPr="00F77FD0">
        <w:rPr>
          <w:sz w:val="24"/>
          <w:szCs w:val="24"/>
          <w:lang w:val="sr-Cyrl-CS"/>
        </w:rPr>
        <w:t>Директор Дирекције</w:t>
      </w:r>
    </w:p>
    <w:p w14:paraId="4761B151" w14:textId="68F8B5C8"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35</w:t>
      </w:r>
      <w:r w:rsidRPr="00F77FD0">
        <w:rPr>
          <w:rFonts w:eastAsia="Times New Roman"/>
          <w:bCs/>
          <w:lang w:val="sr-Cyrl-CS"/>
        </w:rPr>
        <w:t>.</w:t>
      </w:r>
    </w:p>
    <w:p w14:paraId="09DC46E6" w14:textId="77777777" w:rsidR="008A03DE" w:rsidRPr="00F77FD0" w:rsidRDefault="008A03DE" w:rsidP="008A03DE">
      <w:pPr>
        <w:pStyle w:val="1tekst"/>
        <w:rPr>
          <w:sz w:val="24"/>
          <w:szCs w:val="24"/>
          <w:lang w:val="sr-Cyrl-CS"/>
        </w:rPr>
      </w:pPr>
      <w:r w:rsidRPr="00F77FD0">
        <w:rPr>
          <w:sz w:val="24"/>
          <w:szCs w:val="24"/>
          <w:lang w:val="sr-Cyrl-CS"/>
        </w:rPr>
        <w:lastRenderedPageBreak/>
        <w:t>За директора Дирекције поставља се лице које је независно од било којих интереса на тржишту који се односе на сектор железнице и нема никаквог интереса у пословним односима са било којим од предузећа или субјеката који су предмет регулисања.</w:t>
      </w:r>
    </w:p>
    <w:p w14:paraId="62988A31" w14:textId="77777777" w:rsidR="008A03DE" w:rsidRPr="00F77FD0" w:rsidRDefault="008A03DE" w:rsidP="008A03DE">
      <w:pPr>
        <w:pStyle w:val="1tekst"/>
        <w:rPr>
          <w:sz w:val="24"/>
          <w:szCs w:val="24"/>
          <w:lang w:val="sr-Cyrl-CS"/>
        </w:rPr>
      </w:pPr>
      <w:r w:rsidRPr="00F77FD0">
        <w:rPr>
          <w:sz w:val="24"/>
          <w:szCs w:val="24"/>
          <w:lang w:val="sr-Cyrl-CS"/>
        </w:rPr>
        <w:t>За директора Дирекције не може се поставити лице које је у претходној години имало непосредну или посредну везу са предузећима или телима која су предмет регулисања.</w:t>
      </w:r>
    </w:p>
    <w:p w14:paraId="10FA7330" w14:textId="77777777" w:rsidR="008A03DE" w:rsidRPr="00F77FD0" w:rsidRDefault="008A03DE" w:rsidP="008A03DE">
      <w:pPr>
        <w:pStyle w:val="1tekst"/>
        <w:rPr>
          <w:sz w:val="24"/>
          <w:szCs w:val="24"/>
          <w:lang w:val="sr-Cyrl-CS"/>
        </w:rPr>
      </w:pPr>
      <w:r w:rsidRPr="00F77FD0">
        <w:rPr>
          <w:sz w:val="24"/>
          <w:szCs w:val="24"/>
          <w:lang w:val="sr-Cyrl-CS"/>
        </w:rPr>
        <w:t>Директор Дирекције најмање две године по разрешењу са дужности не може бити ангажован по било ком основу на стручним или управљачким пословима у предузећима или телима која су предмет регулисања.</w:t>
      </w:r>
    </w:p>
    <w:p w14:paraId="7321B5CD" w14:textId="77777777" w:rsidR="008A03DE" w:rsidRPr="00F77FD0" w:rsidRDefault="008A03DE" w:rsidP="008A03DE">
      <w:pPr>
        <w:pStyle w:val="8podpodnas"/>
        <w:rPr>
          <w:sz w:val="24"/>
          <w:szCs w:val="24"/>
          <w:lang w:val="sr-Cyrl-CS"/>
        </w:rPr>
      </w:pPr>
      <w:r w:rsidRPr="00F77FD0">
        <w:rPr>
          <w:sz w:val="24"/>
          <w:szCs w:val="24"/>
          <w:lang w:val="sr-Cyrl-CS"/>
        </w:rPr>
        <w:t>Надлежности Дирекције</w:t>
      </w:r>
    </w:p>
    <w:p w14:paraId="6F48709B" w14:textId="2EE769A7"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36</w:t>
      </w:r>
      <w:r w:rsidRPr="00F77FD0">
        <w:rPr>
          <w:rFonts w:eastAsia="Times New Roman"/>
          <w:bCs/>
          <w:lang w:val="sr-Cyrl-CS"/>
        </w:rPr>
        <w:t>.</w:t>
      </w:r>
    </w:p>
    <w:p w14:paraId="4914E351" w14:textId="77777777" w:rsidR="008A03DE" w:rsidRPr="00F77FD0" w:rsidRDefault="008A03DE" w:rsidP="008A03DE">
      <w:pPr>
        <w:pStyle w:val="1tekst"/>
        <w:rPr>
          <w:sz w:val="24"/>
          <w:szCs w:val="24"/>
          <w:lang w:val="sr-Cyrl-CS"/>
        </w:rPr>
      </w:pPr>
      <w:r w:rsidRPr="00F77FD0">
        <w:rPr>
          <w:sz w:val="24"/>
          <w:szCs w:val="24"/>
          <w:lang w:val="sr-Cyrl-CS"/>
        </w:rPr>
        <w:t>Дирекција обавља послове:</w:t>
      </w:r>
    </w:p>
    <w:p w14:paraId="416181C1" w14:textId="77777777" w:rsidR="008A03DE" w:rsidRPr="00F77FD0" w:rsidRDefault="008A03DE" w:rsidP="008A03DE">
      <w:pPr>
        <w:pStyle w:val="1tekst"/>
        <w:rPr>
          <w:sz w:val="24"/>
          <w:szCs w:val="24"/>
          <w:lang w:val="sr-Cyrl-CS"/>
        </w:rPr>
      </w:pPr>
      <w:r w:rsidRPr="00F77FD0">
        <w:rPr>
          <w:sz w:val="24"/>
          <w:szCs w:val="24"/>
          <w:lang w:val="sr-Cyrl-CS"/>
        </w:rPr>
        <w:t>1) у области рeгулисaњa тржиштa жeлeзничких услугa;</w:t>
      </w:r>
    </w:p>
    <w:p w14:paraId="54BB8F18" w14:textId="77777777" w:rsidR="008A03DE" w:rsidRPr="00F77FD0" w:rsidRDefault="008A03DE" w:rsidP="008A03DE">
      <w:pPr>
        <w:pStyle w:val="1tekst"/>
        <w:rPr>
          <w:sz w:val="24"/>
          <w:szCs w:val="24"/>
          <w:lang w:val="sr-Cyrl-CS"/>
        </w:rPr>
      </w:pPr>
      <w:r w:rsidRPr="00F77FD0">
        <w:rPr>
          <w:sz w:val="24"/>
          <w:szCs w:val="24"/>
          <w:lang w:val="sr-Cyrl-CS"/>
        </w:rPr>
        <w:t>2) у области лиценцирања железничких превозника;</w:t>
      </w:r>
    </w:p>
    <w:p w14:paraId="3A6D7E96" w14:textId="77777777" w:rsidR="008A03DE" w:rsidRPr="00F77FD0" w:rsidRDefault="008A03DE" w:rsidP="008A03DE">
      <w:pPr>
        <w:pStyle w:val="1tekst"/>
        <w:rPr>
          <w:sz w:val="24"/>
          <w:szCs w:val="24"/>
          <w:lang w:val="sr-Cyrl-CS"/>
        </w:rPr>
      </w:pPr>
      <w:r w:rsidRPr="00F77FD0">
        <w:rPr>
          <w:sz w:val="24"/>
          <w:szCs w:val="24"/>
          <w:lang w:val="sr-Cyrl-CS"/>
        </w:rPr>
        <w:t>3) у области права путника;</w:t>
      </w:r>
    </w:p>
    <w:p w14:paraId="159E056E" w14:textId="11D0EE6B" w:rsidR="008A03DE" w:rsidRPr="00F77FD0" w:rsidRDefault="008A03DE" w:rsidP="008A03DE">
      <w:pPr>
        <w:pStyle w:val="1tekst"/>
        <w:rPr>
          <w:sz w:val="24"/>
          <w:szCs w:val="24"/>
          <w:lang w:val="sr-Cyrl-CS"/>
        </w:rPr>
      </w:pPr>
      <w:r w:rsidRPr="00F77FD0">
        <w:rPr>
          <w:sz w:val="24"/>
          <w:szCs w:val="24"/>
          <w:lang w:val="sr-Cyrl-CS"/>
        </w:rPr>
        <w:t>4) у области бeзбeднoсти у железничком саобраћају и интeрoпeрaбилнoсти жeлeзничкoг система;</w:t>
      </w:r>
    </w:p>
    <w:p w14:paraId="17573D24" w14:textId="3EFA47D2" w:rsidR="00372357" w:rsidRPr="00F77FD0" w:rsidRDefault="00372357" w:rsidP="00372357">
      <w:pPr>
        <w:pStyle w:val="1tekst"/>
        <w:rPr>
          <w:sz w:val="24"/>
          <w:szCs w:val="24"/>
          <w:lang w:val="sr-Cyrl-CS"/>
        </w:rPr>
      </w:pPr>
      <w:r w:rsidRPr="00F77FD0">
        <w:rPr>
          <w:sz w:val="24"/>
          <w:szCs w:val="24"/>
          <w:lang w:val="sr-Cyrl-CS"/>
        </w:rPr>
        <w:t xml:space="preserve">5) у области жичара; </w:t>
      </w:r>
    </w:p>
    <w:p w14:paraId="46D429D9" w14:textId="5FDE419E" w:rsidR="00372357" w:rsidRPr="00F77FD0" w:rsidRDefault="00372357" w:rsidP="00372357">
      <w:pPr>
        <w:pStyle w:val="1tekst"/>
        <w:rPr>
          <w:sz w:val="24"/>
          <w:szCs w:val="24"/>
          <w:lang w:val="sr-Latn-CS"/>
        </w:rPr>
      </w:pPr>
      <w:r w:rsidRPr="00F77FD0">
        <w:rPr>
          <w:sz w:val="24"/>
          <w:szCs w:val="24"/>
          <w:lang w:val="sr-Cyrl-CS"/>
        </w:rPr>
        <w:t>6</w:t>
      </w:r>
      <w:r w:rsidR="00841E11" w:rsidRPr="00F77FD0">
        <w:rPr>
          <w:sz w:val="24"/>
          <w:szCs w:val="24"/>
          <w:lang w:val="sr-Cyrl-CS"/>
        </w:rPr>
        <w:t>) у области метроа</w:t>
      </w:r>
      <w:r w:rsidR="00576DE2" w:rsidRPr="00F77FD0">
        <w:rPr>
          <w:sz w:val="24"/>
          <w:szCs w:val="24"/>
          <w:lang w:val="sr-Latn-CS"/>
        </w:rPr>
        <w:t>;</w:t>
      </w:r>
    </w:p>
    <w:p w14:paraId="2815931E" w14:textId="7BE1155D" w:rsidR="008A03DE" w:rsidRPr="00F77FD0" w:rsidRDefault="00372357" w:rsidP="008A03DE">
      <w:pPr>
        <w:pStyle w:val="1tekst"/>
        <w:rPr>
          <w:sz w:val="24"/>
          <w:szCs w:val="24"/>
          <w:lang w:val="sr-Cyrl-CS"/>
        </w:rPr>
      </w:pPr>
      <w:r w:rsidRPr="00F77FD0">
        <w:rPr>
          <w:sz w:val="24"/>
          <w:szCs w:val="24"/>
          <w:lang w:val="sr-Cyrl-CS"/>
        </w:rPr>
        <w:t>7</w:t>
      </w:r>
      <w:r w:rsidR="008A03DE" w:rsidRPr="00F77FD0">
        <w:rPr>
          <w:sz w:val="24"/>
          <w:szCs w:val="24"/>
          <w:lang w:val="sr-Cyrl-CS"/>
        </w:rPr>
        <w:t>) остваривања међународне сарадње у оквиру своје надлежности;</w:t>
      </w:r>
    </w:p>
    <w:p w14:paraId="5EB9BEB0" w14:textId="5D939204" w:rsidR="008A03DE" w:rsidRPr="00F77FD0" w:rsidRDefault="00372357" w:rsidP="008A03DE">
      <w:pPr>
        <w:pStyle w:val="1tekst"/>
        <w:rPr>
          <w:sz w:val="24"/>
          <w:szCs w:val="24"/>
          <w:lang w:val="sr-Cyrl-CS"/>
        </w:rPr>
      </w:pPr>
      <w:r w:rsidRPr="00F77FD0">
        <w:rPr>
          <w:sz w:val="24"/>
          <w:szCs w:val="24"/>
          <w:lang w:val="sr-Cyrl-CS"/>
        </w:rPr>
        <w:t>8</w:t>
      </w:r>
      <w:r w:rsidR="008A03DE" w:rsidRPr="00F77FD0">
        <w:rPr>
          <w:sz w:val="24"/>
          <w:szCs w:val="24"/>
          <w:lang w:val="sr-Cyrl-CS"/>
        </w:rPr>
        <w:t>) обавља и друге послове у складу са овим законом и законима којима се уређују области безбедности у железничком саобраћају, интероперабилности железничког система и жичара за превоз лица.</w:t>
      </w:r>
    </w:p>
    <w:p w14:paraId="16D54925" w14:textId="77777777" w:rsidR="00A2562D" w:rsidRPr="00F77FD0" w:rsidRDefault="00A2562D" w:rsidP="008A03DE">
      <w:pPr>
        <w:pStyle w:val="1tekst"/>
        <w:rPr>
          <w:sz w:val="24"/>
          <w:szCs w:val="24"/>
          <w:lang w:val="sr-Cyrl-CS"/>
        </w:rPr>
      </w:pPr>
    </w:p>
    <w:p w14:paraId="35978FA9" w14:textId="77777777" w:rsidR="00A03446" w:rsidRPr="00F77FD0" w:rsidRDefault="00A03446" w:rsidP="008A03DE">
      <w:pPr>
        <w:pStyle w:val="1tekst"/>
        <w:rPr>
          <w:sz w:val="24"/>
          <w:szCs w:val="24"/>
          <w:lang w:val="sr-Cyrl-CS"/>
        </w:rPr>
      </w:pPr>
    </w:p>
    <w:p w14:paraId="0F63D6CD" w14:textId="6931C676" w:rsidR="008A03DE" w:rsidRPr="00F77FD0" w:rsidRDefault="008A03DE" w:rsidP="008A03DE">
      <w:pPr>
        <w:pStyle w:val="1tekst"/>
        <w:rPr>
          <w:sz w:val="24"/>
          <w:szCs w:val="24"/>
          <w:lang w:val="sr-Cyrl-CS"/>
        </w:rPr>
      </w:pPr>
      <w:r w:rsidRPr="00F77FD0">
        <w:rPr>
          <w:sz w:val="24"/>
          <w:szCs w:val="24"/>
          <w:lang w:val="sr-Cyrl-CS"/>
        </w:rPr>
        <w:t>Надлежност Дирекције у oблaсти рeгулисaњa тржиштa жeлeзничких услугa</w:t>
      </w:r>
    </w:p>
    <w:p w14:paraId="04343F75" w14:textId="5290604C"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37</w:t>
      </w:r>
      <w:r w:rsidRPr="00F77FD0">
        <w:rPr>
          <w:rFonts w:eastAsia="Times New Roman"/>
          <w:bCs/>
          <w:lang w:val="sr-Cyrl-CS"/>
        </w:rPr>
        <w:t xml:space="preserve">. </w:t>
      </w:r>
      <w:r w:rsidRPr="00F77FD0">
        <w:rPr>
          <w:rFonts w:ascii="Tahoma" w:eastAsia="Times New Roman" w:hAnsi="Tahoma" w:cs="Tahoma"/>
          <w:bCs/>
          <w:lang w:val="sr-Cyrl-CS"/>
        </w:rPr>
        <w:t>﻿</w:t>
      </w:r>
    </w:p>
    <w:p w14:paraId="63731BD5" w14:textId="77777777" w:rsidR="008A03DE" w:rsidRPr="00F77FD0" w:rsidRDefault="008A03DE" w:rsidP="008A03DE">
      <w:pPr>
        <w:pStyle w:val="1tekst"/>
        <w:rPr>
          <w:sz w:val="24"/>
          <w:szCs w:val="24"/>
          <w:lang w:val="sr-Cyrl-CS"/>
        </w:rPr>
      </w:pPr>
      <w:r w:rsidRPr="00F77FD0">
        <w:rPr>
          <w:sz w:val="24"/>
          <w:szCs w:val="24"/>
          <w:lang w:val="sr-Cyrl-CS"/>
        </w:rPr>
        <w:t>Дирекција одлучује по Захтевима које могу поднети подносиоци захтева за доделу капацитета инфраструктуре, односно подносиоци захтева за приступ и пружање услуга у услужном објекту, који сматрају да су неправедно третирани, дискриминисани или на било који други начин оштећени, а нарочито против одлука које је донео управљач инфраструктуре или, тамо где је одговарајуће, железнички превозник или оператор услужног објекта, а који се тичу:</w:t>
      </w:r>
    </w:p>
    <w:p w14:paraId="51FF9A49" w14:textId="77777777" w:rsidR="008A03DE" w:rsidRPr="00F77FD0" w:rsidRDefault="008A03DE" w:rsidP="00A2562D">
      <w:pPr>
        <w:pStyle w:val="1tekst"/>
        <w:numPr>
          <w:ilvl w:val="0"/>
          <w:numId w:val="7"/>
        </w:numPr>
        <w:rPr>
          <w:sz w:val="24"/>
          <w:szCs w:val="24"/>
          <w:lang w:val="sr-Cyrl-CS"/>
        </w:rPr>
      </w:pPr>
      <w:r w:rsidRPr="00F77FD0">
        <w:rPr>
          <w:sz w:val="24"/>
          <w:szCs w:val="24"/>
          <w:lang w:val="sr-Cyrl-CS"/>
        </w:rPr>
        <w:t>Изјаве о мрежи у нацрту и крајњем облику;</w:t>
      </w:r>
    </w:p>
    <w:p w14:paraId="55CECF8A" w14:textId="77777777" w:rsidR="008A03DE" w:rsidRPr="00F77FD0" w:rsidRDefault="008A03DE" w:rsidP="00A2562D">
      <w:pPr>
        <w:pStyle w:val="1tekst"/>
        <w:numPr>
          <w:ilvl w:val="0"/>
          <w:numId w:val="7"/>
        </w:numPr>
        <w:rPr>
          <w:sz w:val="24"/>
          <w:szCs w:val="24"/>
          <w:lang w:val="sr-Cyrl-CS"/>
        </w:rPr>
      </w:pPr>
      <w:r w:rsidRPr="00F77FD0">
        <w:rPr>
          <w:sz w:val="24"/>
          <w:szCs w:val="24"/>
          <w:lang w:val="sr-Cyrl-CS"/>
        </w:rPr>
        <w:t>критеријума које оне садрже;</w:t>
      </w:r>
    </w:p>
    <w:p w14:paraId="79FCC5FC" w14:textId="77777777" w:rsidR="008A03DE" w:rsidRPr="00F77FD0" w:rsidRDefault="008A03DE" w:rsidP="00A2562D">
      <w:pPr>
        <w:pStyle w:val="1tekst"/>
        <w:numPr>
          <w:ilvl w:val="0"/>
          <w:numId w:val="7"/>
        </w:numPr>
        <w:rPr>
          <w:sz w:val="24"/>
          <w:szCs w:val="24"/>
          <w:lang w:val="sr-Cyrl-CS"/>
        </w:rPr>
      </w:pPr>
      <w:r w:rsidRPr="00F77FD0">
        <w:rPr>
          <w:sz w:val="24"/>
          <w:szCs w:val="24"/>
          <w:lang w:val="sr-Cyrl-CS"/>
        </w:rPr>
        <w:t>поступка доделе и резултата тог поступка;</w:t>
      </w:r>
    </w:p>
    <w:p w14:paraId="7144411E" w14:textId="77777777" w:rsidR="008A03DE" w:rsidRPr="00F77FD0" w:rsidRDefault="008A03DE" w:rsidP="00A2562D">
      <w:pPr>
        <w:pStyle w:val="1tekst"/>
        <w:numPr>
          <w:ilvl w:val="0"/>
          <w:numId w:val="7"/>
        </w:numPr>
        <w:rPr>
          <w:sz w:val="24"/>
          <w:szCs w:val="24"/>
          <w:lang w:val="sr-Cyrl-CS"/>
        </w:rPr>
      </w:pPr>
      <w:r w:rsidRPr="00F77FD0">
        <w:rPr>
          <w:sz w:val="24"/>
          <w:szCs w:val="24"/>
          <w:lang w:val="sr-Cyrl-CS"/>
        </w:rPr>
        <w:t>система обрачуна и наплате цена;</w:t>
      </w:r>
    </w:p>
    <w:p w14:paraId="6282FD61" w14:textId="77777777" w:rsidR="008A03DE" w:rsidRPr="00F77FD0" w:rsidRDefault="008A03DE" w:rsidP="00A2562D">
      <w:pPr>
        <w:pStyle w:val="1tekst"/>
        <w:numPr>
          <w:ilvl w:val="0"/>
          <w:numId w:val="7"/>
        </w:numPr>
        <w:rPr>
          <w:sz w:val="24"/>
          <w:szCs w:val="24"/>
          <w:lang w:val="sr-Cyrl-CS"/>
        </w:rPr>
      </w:pPr>
      <w:r w:rsidRPr="00F77FD0">
        <w:rPr>
          <w:sz w:val="24"/>
          <w:szCs w:val="24"/>
          <w:lang w:val="sr-Cyrl-CS"/>
        </w:rPr>
        <w:t>висине и/или структуре цена приступа које је у обавези, или може бити у обавези да плати;</w:t>
      </w:r>
    </w:p>
    <w:p w14:paraId="563F5837" w14:textId="77777777" w:rsidR="008A03DE" w:rsidRPr="00F77FD0" w:rsidRDefault="008A03DE" w:rsidP="00A2562D">
      <w:pPr>
        <w:pStyle w:val="1tekst"/>
        <w:numPr>
          <w:ilvl w:val="0"/>
          <w:numId w:val="7"/>
        </w:numPr>
        <w:rPr>
          <w:sz w:val="24"/>
          <w:szCs w:val="24"/>
          <w:lang w:val="sr-Cyrl-CS"/>
        </w:rPr>
      </w:pPr>
      <w:r w:rsidRPr="00F77FD0">
        <w:rPr>
          <w:sz w:val="24"/>
          <w:szCs w:val="24"/>
          <w:lang w:val="sr-Cyrl-CS"/>
        </w:rPr>
        <w:t>Информације о услужном објекту;</w:t>
      </w:r>
    </w:p>
    <w:p w14:paraId="572817FC" w14:textId="30A9A58F" w:rsidR="00A2562D" w:rsidRPr="00F77FD0" w:rsidRDefault="008A03DE" w:rsidP="00A2562D">
      <w:pPr>
        <w:pStyle w:val="1tekst"/>
        <w:numPr>
          <w:ilvl w:val="0"/>
          <w:numId w:val="7"/>
        </w:numPr>
        <w:rPr>
          <w:sz w:val="24"/>
          <w:szCs w:val="24"/>
          <w:lang w:val="sr-Cyrl-CS"/>
        </w:rPr>
      </w:pPr>
      <w:r w:rsidRPr="00F77FD0">
        <w:rPr>
          <w:sz w:val="24"/>
          <w:szCs w:val="24"/>
          <w:lang w:val="sr-Cyrl-CS"/>
        </w:rPr>
        <w:t xml:space="preserve">примене одредаба члана </w:t>
      </w:r>
      <w:r w:rsidR="0056465B" w:rsidRPr="00F77FD0">
        <w:rPr>
          <w:sz w:val="24"/>
          <w:szCs w:val="24"/>
          <w:lang w:val="sr-Latn-RS"/>
        </w:rPr>
        <w:t>19</w:t>
      </w:r>
      <w:r w:rsidRPr="00F77FD0">
        <w:rPr>
          <w:sz w:val="24"/>
          <w:szCs w:val="24"/>
          <w:lang w:val="sr-Cyrl-CS"/>
        </w:rPr>
        <w:t>. овог закона, а посебно приступа и наплате услуга</w:t>
      </w:r>
      <w:r w:rsidR="00A2562D" w:rsidRPr="00F77FD0">
        <w:rPr>
          <w:sz w:val="24"/>
          <w:szCs w:val="24"/>
          <w:lang w:val="sr-Cyrl-CS"/>
        </w:rPr>
        <w:t>;</w:t>
      </w:r>
    </w:p>
    <w:p w14:paraId="382D0EDD" w14:textId="77777777" w:rsidR="00F670E7" w:rsidRPr="00F77FD0" w:rsidRDefault="00F670E7" w:rsidP="00F670E7">
      <w:pPr>
        <w:widowControl w:val="0"/>
        <w:numPr>
          <w:ilvl w:val="0"/>
          <w:numId w:val="7"/>
        </w:numPr>
        <w:autoSpaceDE w:val="0"/>
        <w:autoSpaceDN w:val="0"/>
        <w:adjustRightInd w:val="0"/>
        <w:spacing w:beforeAutospacing="1" w:after="300" w:afterAutospacing="1"/>
        <w:rPr>
          <w:lang w:val="sr-Cyrl-RS"/>
        </w:rPr>
      </w:pPr>
      <w:r w:rsidRPr="00F77FD0">
        <w:rPr>
          <w:lang w:val="sr-Cyrl-RS"/>
        </w:rPr>
        <w:t>управљањ</w:t>
      </w:r>
      <w:r w:rsidR="00C707DA" w:rsidRPr="00F77FD0">
        <w:rPr>
          <w:lang w:val="sr-Cyrl-RS"/>
        </w:rPr>
        <w:t>а</w:t>
      </w:r>
      <w:r w:rsidRPr="00F77FD0">
        <w:rPr>
          <w:lang w:val="sr-Cyrl-RS"/>
        </w:rPr>
        <w:t xml:space="preserve"> саобраћајем;</w:t>
      </w:r>
      <w:r w:rsidRPr="00F77FD0">
        <w:rPr>
          <w:rStyle w:val="tw4winMark"/>
          <w:rFonts w:ascii="Times New Roman" w:hAnsi="Times New Roman" w:cs="Times New Roman"/>
          <w:color w:val="auto"/>
          <w:lang w:val="sr-Cyrl-RS"/>
          <w:specVanish w:val="0"/>
        </w:rPr>
        <w:t>&lt;0}</w:t>
      </w:r>
    </w:p>
    <w:p w14:paraId="33A018D7" w14:textId="26EA76FE" w:rsidR="00F670E7" w:rsidRPr="00F77FD0" w:rsidRDefault="00F670E7" w:rsidP="00F670E7">
      <w:pPr>
        <w:widowControl w:val="0"/>
        <w:numPr>
          <w:ilvl w:val="0"/>
          <w:numId w:val="7"/>
        </w:numPr>
        <w:autoSpaceDE w:val="0"/>
        <w:autoSpaceDN w:val="0"/>
        <w:adjustRightInd w:val="0"/>
        <w:spacing w:beforeAutospacing="1" w:after="300" w:afterAutospacing="1"/>
        <w:rPr>
          <w:lang w:val="sr-Cyrl-RS"/>
        </w:rPr>
      </w:pPr>
      <w:r w:rsidRPr="00F77FD0">
        <w:rPr>
          <w:rStyle w:val="tw4winMark"/>
          <w:rFonts w:ascii="Times New Roman" w:hAnsi="Times New Roman" w:cs="Times New Roman"/>
          <w:color w:val="auto"/>
          <w:lang w:val="sr-Cyrl-RS"/>
          <w:specVanish w:val="0"/>
        </w:rPr>
        <w:t>{0&gt;</w:t>
      </w:r>
      <w:r w:rsidRPr="00F77FD0">
        <w:rPr>
          <w:vanish/>
          <w:lang w:val="sr-Cyrl-RS"/>
        </w:rPr>
        <w:t>(i) renewal planning and scheduled or unscheduled maintenance;</w:t>
      </w:r>
      <w:r w:rsidRPr="00F77FD0">
        <w:rPr>
          <w:rStyle w:val="tw4winMark"/>
          <w:rFonts w:ascii="Times New Roman" w:hAnsi="Times New Roman" w:cs="Times New Roman"/>
          <w:color w:val="auto"/>
          <w:lang w:val="sr-Cyrl-RS"/>
          <w:specVanish w:val="0"/>
        </w:rPr>
        <w:t>&lt;}0{&gt;</w:t>
      </w:r>
      <w:r w:rsidRPr="00F77FD0">
        <w:rPr>
          <w:lang w:val="sr-Cyrl-RS"/>
        </w:rPr>
        <w:t>планирањ</w:t>
      </w:r>
      <w:r w:rsidR="00C707DA" w:rsidRPr="00F77FD0">
        <w:rPr>
          <w:lang w:val="sr-Cyrl-RS"/>
        </w:rPr>
        <w:t>а</w:t>
      </w:r>
      <w:r w:rsidRPr="00F77FD0">
        <w:rPr>
          <w:lang w:val="sr-Cyrl-RS"/>
        </w:rPr>
        <w:t xml:space="preserve"> обнове и </w:t>
      </w:r>
      <w:r w:rsidR="002C7404" w:rsidRPr="00F77FD0">
        <w:rPr>
          <w:lang w:val="sr-Cyrl-RS"/>
        </w:rPr>
        <w:t>редовно</w:t>
      </w:r>
      <w:r w:rsidR="00C707DA" w:rsidRPr="00F77FD0">
        <w:rPr>
          <w:lang w:val="sr-Cyrl-RS"/>
        </w:rPr>
        <w:t>г</w:t>
      </w:r>
      <w:r w:rsidR="002C7404" w:rsidRPr="00F77FD0">
        <w:rPr>
          <w:lang w:val="sr-Cyrl-RS"/>
        </w:rPr>
        <w:t xml:space="preserve"> </w:t>
      </w:r>
      <w:r w:rsidR="001E2102" w:rsidRPr="00F77FD0">
        <w:rPr>
          <w:lang w:val="sr-Cyrl-RS"/>
        </w:rPr>
        <w:t xml:space="preserve">или </w:t>
      </w:r>
      <w:r w:rsidR="002C7404" w:rsidRPr="00F77FD0">
        <w:rPr>
          <w:lang w:val="sr-Cyrl-RS"/>
        </w:rPr>
        <w:t xml:space="preserve"> ванредно</w:t>
      </w:r>
      <w:r w:rsidR="00C707DA" w:rsidRPr="00F77FD0">
        <w:rPr>
          <w:lang w:val="sr-Cyrl-RS"/>
        </w:rPr>
        <w:t>г</w:t>
      </w:r>
      <w:r w:rsidRPr="00F77FD0">
        <w:rPr>
          <w:lang w:val="sr-Cyrl-RS"/>
        </w:rPr>
        <w:t xml:space="preserve"> одржавањ</w:t>
      </w:r>
      <w:r w:rsidR="00C707DA" w:rsidRPr="00F77FD0">
        <w:rPr>
          <w:lang w:val="sr-Cyrl-RS"/>
        </w:rPr>
        <w:t>а</w:t>
      </w:r>
      <w:r w:rsidRPr="00F77FD0">
        <w:rPr>
          <w:lang w:val="sr-Cyrl-RS"/>
        </w:rPr>
        <w:t>;</w:t>
      </w:r>
      <w:r w:rsidRPr="00F77FD0">
        <w:rPr>
          <w:rStyle w:val="tw4winMark"/>
          <w:rFonts w:ascii="Times New Roman" w:hAnsi="Times New Roman" w:cs="Times New Roman"/>
          <w:color w:val="auto"/>
          <w:lang w:val="sr-Cyrl-RS"/>
          <w:specVanish w:val="0"/>
        </w:rPr>
        <w:t>&lt;0}</w:t>
      </w:r>
    </w:p>
    <w:p w14:paraId="1FE5C0CE" w14:textId="0F921052" w:rsidR="00F670E7" w:rsidRPr="00F77FD0" w:rsidRDefault="00F670E7" w:rsidP="004A018F">
      <w:pPr>
        <w:widowControl w:val="0"/>
        <w:numPr>
          <w:ilvl w:val="0"/>
          <w:numId w:val="7"/>
        </w:numPr>
        <w:autoSpaceDE w:val="0"/>
        <w:autoSpaceDN w:val="0"/>
        <w:adjustRightInd w:val="0"/>
        <w:spacing w:beforeAutospacing="1" w:after="300" w:afterAutospacing="1"/>
        <w:jc w:val="both"/>
        <w:rPr>
          <w:lang w:val="sr-Cyrl-RS"/>
        </w:rPr>
      </w:pPr>
      <w:r w:rsidRPr="00F77FD0">
        <w:rPr>
          <w:rStyle w:val="tw4winMark"/>
          <w:rFonts w:ascii="Times New Roman" w:hAnsi="Times New Roman" w:cs="Times New Roman"/>
          <w:color w:val="auto"/>
          <w:lang w:val="sr-Cyrl-RS"/>
          <w:specVanish w:val="0"/>
        </w:rPr>
        <w:t>{0&gt;</w:t>
      </w:r>
      <w:r w:rsidRPr="00F77FD0">
        <w:rPr>
          <w:vanish/>
          <w:lang w:val="sr-Cyrl-RS"/>
        </w:rPr>
        <w:t>(j) compliance with the requirements, including those regarding conflicts of interest, set out in Article 2(13) and Articles 7, 7a, 7b, 7c, and 7d.’;</w:t>
      </w:r>
      <w:r w:rsidRPr="00F77FD0">
        <w:rPr>
          <w:rStyle w:val="tw4winMark"/>
          <w:rFonts w:ascii="Times New Roman" w:hAnsi="Times New Roman" w:cs="Times New Roman"/>
          <w:color w:val="auto"/>
          <w:lang w:val="sr-Cyrl-RS"/>
          <w:specVanish w:val="0"/>
        </w:rPr>
        <w:t>&lt;}0{&gt;</w:t>
      </w:r>
      <w:r w:rsidRPr="00F77FD0">
        <w:rPr>
          <w:lang w:val="sr-Cyrl-RS"/>
        </w:rPr>
        <w:t>усклађеност</w:t>
      </w:r>
      <w:r w:rsidR="00C707DA" w:rsidRPr="00F77FD0">
        <w:rPr>
          <w:lang w:val="sr-Cyrl-RS"/>
        </w:rPr>
        <w:t>и</w:t>
      </w:r>
      <w:r w:rsidRPr="00F77FD0">
        <w:rPr>
          <w:lang w:val="sr-Cyrl-RS"/>
        </w:rPr>
        <w:t xml:space="preserve"> са захтевима, укључујући оне у вези са суко</w:t>
      </w:r>
      <w:r w:rsidR="00E65B01" w:rsidRPr="00F77FD0">
        <w:rPr>
          <w:lang w:val="sr-Cyrl-RS"/>
        </w:rPr>
        <w:t xml:space="preserve">бом интереса, утврђеним у </w:t>
      </w:r>
      <w:r w:rsidRPr="00F77FD0">
        <w:rPr>
          <w:lang w:val="sr-Cyrl-RS"/>
        </w:rPr>
        <w:t xml:space="preserve"> чл. </w:t>
      </w:r>
      <w:r w:rsidR="0056465B" w:rsidRPr="00F77FD0">
        <w:rPr>
          <w:lang w:val="sr-Latn-RS"/>
        </w:rPr>
        <w:t>7,  9, 10, 11</w:t>
      </w:r>
      <w:r w:rsidR="00A60771" w:rsidRPr="00F77FD0">
        <w:rPr>
          <w:lang w:val="sr-Cyrl-RS"/>
        </w:rPr>
        <w:t>.</w:t>
      </w:r>
      <w:r w:rsidR="005A2E28" w:rsidRPr="00F77FD0">
        <w:rPr>
          <w:lang w:val="sr-Latn-RS"/>
        </w:rPr>
        <w:t xml:space="preserve"> </w:t>
      </w:r>
      <w:r w:rsidR="0056465B" w:rsidRPr="00F77FD0">
        <w:rPr>
          <w:lang w:val="sr-Cyrl-RS"/>
        </w:rPr>
        <w:t>и 12</w:t>
      </w:r>
      <w:r w:rsidR="005A2E28" w:rsidRPr="00F77FD0">
        <w:rPr>
          <w:lang w:val="sr-Cyrl-RS"/>
        </w:rPr>
        <w:t>. овог закона</w:t>
      </w:r>
      <w:r w:rsidRPr="00F77FD0">
        <w:rPr>
          <w:lang w:val="sr-Cyrl-RS"/>
        </w:rPr>
        <w:t>.</w:t>
      </w:r>
      <w:r w:rsidRPr="00F77FD0">
        <w:rPr>
          <w:rStyle w:val="tw4winMark"/>
          <w:rFonts w:ascii="Times New Roman" w:hAnsi="Times New Roman" w:cs="Times New Roman"/>
          <w:color w:val="auto"/>
          <w:lang w:val="sr-Cyrl-RS"/>
          <w:specVanish w:val="0"/>
        </w:rPr>
        <w:t>&lt;0}</w:t>
      </w:r>
    </w:p>
    <w:p w14:paraId="5F574F38" w14:textId="77777777" w:rsidR="008A03DE" w:rsidRPr="00F77FD0" w:rsidRDefault="008A03DE" w:rsidP="008A03DE">
      <w:pPr>
        <w:pStyle w:val="1tekst"/>
        <w:rPr>
          <w:sz w:val="24"/>
          <w:szCs w:val="24"/>
          <w:lang w:val="sr-Cyrl-CS"/>
        </w:rPr>
      </w:pPr>
      <w:r w:rsidRPr="00F77FD0">
        <w:rPr>
          <w:sz w:val="24"/>
          <w:szCs w:val="24"/>
          <w:lang w:val="sr-Cyrl-CS"/>
        </w:rPr>
        <w:lastRenderedPageBreak/>
        <w:t>Захтев из става 1. овог члана Дирекцији могу поднети и железнички превозници које су ангажовали подносиоци захтева за доделу капацитета инфраструктуре који нису железнички превозници.</w:t>
      </w:r>
    </w:p>
    <w:p w14:paraId="33870497" w14:textId="77777777" w:rsidR="008A03DE" w:rsidRPr="00F77FD0" w:rsidRDefault="008A03DE" w:rsidP="008A03DE">
      <w:pPr>
        <w:pStyle w:val="1tekst"/>
        <w:rPr>
          <w:sz w:val="24"/>
          <w:szCs w:val="24"/>
          <w:lang w:val="sr-Cyrl-CS"/>
        </w:rPr>
      </w:pPr>
      <w:r w:rsidRPr="00F77FD0">
        <w:rPr>
          <w:sz w:val="24"/>
          <w:szCs w:val="24"/>
          <w:lang w:val="sr-Cyrl-CS"/>
        </w:rPr>
        <w:t>Захтев из става 1. тач. 1), 2), 4), 5) и 6) овог члана Дирекцији могу поднети и потенцијални подносиоци захтева за доделу капацитета инфраструктуре, односно подносиоци захтева за приступ и пружање услуга у услужном објекту.</w:t>
      </w:r>
    </w:p>
    <w:p w14:paraId="5DC7E840" w14:textId="77777777" w:rsidR="008A03DE" w:rsidRPr="00F77FD0" w:rsidRDefault="008A03DE" w:rsidP="008A03DE">
      <w:pPr>
        <w:pStyle w:val="1tekst"/>
        <w:rPr>
          <w:sz w:val="24"/>
          <w:szCs w:val="24"/>
          <w:lang w:val="sr-Cyrl-CS"/>
        </w:rPr>
      </w:pPr>
      <w:r w:rsidRPr="00F77FD0">
        <w:rPr>
          <w:sz w:val="24"/>
          <w:szCs w:val="24"/>
          <w:lang w:val="sr-Cyrl-CS"/>
        </w:rPr>
        <w:t>Захтев који се односи на поступак доделе и резултат тог поступка може се поднети у току поступка доделе, а најкасније у року од 30 дана од дана његовог окончања.</w:t>
      </w:r>
    </w:p>
    <w:p w14:paraId="5925BF75" w14:textId="77777777" w:rsidR="008A03DE" w:rsidRPr="00F77FD0" w:rsidRDefault="008A03DE" w:rsidP="008A03DE">
      <w:pPr>
        <w:pStyle w:val="1tekst"/>
        <w:rPr>
          <w:sz w:val="24"/>
          <w:szCs w:val="24"/>
          <w:lang w:val="sr-Cyrl-CS"/>
        </w:rPr>
      </w:pPr>
      <w:r w:rsidRPr="00F77FD0">
        <w:rPr>
          <w:sz w:val="24"/>
          <w:szCs w:val="24"/>
          <w:lang w:val="sr-Cyrl-CS"/>
        </w:rPr>
        <w:t>Захтев који се односи на обрачун висине и/или структуру обрачунате цене може поднети железнички превозник који је закључио уговор са управљачем инфраструктуре или оператором услужног објекта у року од три месеца од дана достављања обрачуна.</w:t>
      </w:r>
    </w:p>
    <w:p w14:paraId="182ECE0A" w14:textId="77777777" w:rsidR="008A03DE" w:rsidRPr="00F77FD0" w:rsidRDefault="008A03DE" w:rsidP="008A03DE">
      <w:pPr>
        <w:pStyle w:val="1tekst"/>
        <w:rPr>
          <w:sz w:val="24"/>
          <w:szCs w:val="24"/>
          <w:lang w:val="sr-Cyrl-CS"/>
        </w:rPr>
      </w:pPr>
      <w:r w:rsidRPr="00F77FD0">
        <w:rPr>
          <w:sz w:val="24"/>
          <w:szCs w:val="24"/>
          <w:lang w:val="sr-Cyrl-CS"/>
        </w:rPr>
        <w:t>Одлучивање по Захтеву из става 1. овог члана представља одлучивање у управној ствари у складу са законом којим се уређује општи управни поступак.</w:t>
      </w:r>
    </w:p>
    <w:p w14:paraId="56A303A3" w14:textId="41552558" w:rsidR="008A03DE" w:rsidRPr="00F77FD0" w:rsidRDefault="008A03DE" w:rsidP="008A03DE">
      <w:pPr>
        <w:pStyle w:val="1tekst"/>
        <w:rPr>
          <w:sz w:val="24"/>
          <w:szCs w:val="24"/>
          <w:lang w:val="sr-Cyrl-CS"/>
        </w:rPr>
      </w:pPr>
      <w:r w:rsidRPr="00F77FD0">
        <w:rPr>
          <w:sz w:val="24"/>
          <w:szCs w:val="24"/>
          <w:lang w:val="sr-Cyrl-CS"/>
        </w:rPr>
        <w:t>Не доводећи у питање овлашћења тела надлежног за заштиту конкуренције, Дирекција је овлашћена да прати стање конкуренције на тржишту железничких услуга а нарочито, контролише поступања управљача инфраструктуре, железничког превозника и оператора услужног објекта у смислу става 1. овог члана на сопствену иницијативу и са циљем спречавања дискриминације према подносиоцима захтева за доделу капацитета инфраструктуре. Дирекција нарочито, проверава да ли Изјава о мрежи садржи дискриминаторне одредбе или ствара дискрециона овлашћења управљача инфраструктуре којима би се могли дискриминисати подносиоци захтева.</w:t>
      </w:r>
    </w:p>
    <w:p w14:paraId="4A592CAA" w14:textId="77777777" w:rsidR="0014786E" w:rsidRPr="00F77FD0" w:rsidRDefault="0014786E" w:rsidP="0014786E">
      <w:pPr>
        <w:pStyle w:val="1tekst"/>
        <w:rPr>
          <w:sz w:val="24"/>
          <w:szCs w:val="24"/>
          <w:lang w:val="sr-Cyrl-RS"/>
        </w:rPr>
      </w:pPr>
      <w:r w:rsidRPr="00F77FD0">
        <w:rPr>
          <w:sz w:val="24"/>
          <w:szCs w:val="24"/>
          <w:lang w:val="sr-Cyrl-RS"/>
        </w:rPr>
        <w:t xml:space="preserve">За потребе праћења стања конкуренције на тржишту железничких услуга, Дирекција, између осталог, прикупља и анализира кључне показатеље учинка и друге податке од релевантних актера на тржишту, укључујући железничке превознике и управљача инфраструктуре. </w:t>
      </w:r>
    </w:p>
    <w:p w14:paraId="5A136447" w14:textId="77777777" w:rsidR="0014786E" w:rsidRPr="00F77FD0" w:rsidRDefault="0014786E" w:rsidP="0014786E">
      <w:pPr>
        <w:pStyle w:val="1tekst"/>
        <w:rPr>
          <w:sz w:val="24"/>
          <w:szCs w:val="24"/>
          <w:lang w:val="sr-Cyrl-RS"/>
        </w:rPr>
      </w:pPr>
      <w:r w:rsidRPr="00F77FD0">
        <w:rPr>
          <w:sz w:val="24"/>
          <w:szCs w:val="24"/>
          <w:lang w:val="sr-Cyrl-RS"/>
        </w:rPr>
        <w:t>Начин прикупљања података из става 8. овог члана, рокове за њихову доставу, као и форму и садржину података, прописује Дирекција посебним правилником.</w:t>
      </w:r>
    </w:p>
    <w:p w14:paraId="7A86836C" w14:textId="53E81DDA" w:rsidR="0014786E" w:rsidRPr="00F77FD0" w:rsidRDefault="0014786E" w:rsidP="0014786E">
      <w:pPr>
        <w:pStyle w:val="1tekst"/>
        <w:rPr>
          <w:sz w:val="24"/>
          <w:szCs w:val="24"/>
          <w:lang w:val="sr-Cyrl-RS"/>
        </w:rPr>
      </w:pPr>
      <w:r w:rsidRPr="00F77FD0">
        <w:rPr>
          <w:sz w:val="24"/>
          <w:szCs w:val="24"/>
          <w:lang w:val="sr-Cyrl-RS"/>
        </w:rPr>
        <w:t>Главне закључке анализе стања конкуренције на тржишту железничких услуга Дирекција објављује у оквиру годишњег извештаја из става 21. овог члана.</w:t>
      </w:r>
    </w:p>
    <w:p w14:paraId="46CF7249" w14:textId="77777777" w:rsidR="008A03DE" w:rsidRPr="00F77FD0" w:rsidRDefault="008A03DE" w:rsidP="008A03DE">
      <w:pPr>
        <w:pStyle w:val="1tekst"/>
        <w:rPr>
          <w:sz w:val="24"/>
          <w:szCs w:val="24"/>
          <w:lang w:val="sr-Cyrl-CS"/>
        </w:rPr>
      </w:pPr>
      <w:r w:rsidRPr="00F77FD0">
        <w:rPr>
          <w:sz w:val="24"/>
          <w:szCs w:val="24"/>
          <w:lang w:val="sr-Cyrl-CS"/>
        </w:rPr>
        <w:t>Дирекција се стара о томе да цене које утврди управљач инфраструктуре буду у складу са овим законом и да су недискриминаторске. Преговори између подносиоца захтева и управљача инфраструктуре у погледу висине цена приступа се дозвољавају само ако се воде под надзором Дирекције. Дирекција интервенише ако оцени да се преговори не одвијају сагласно одредбама овог закона.</w:t>
      </w:r>
    </w:p>
    <w:p w14:paraId="1F602DD8" w14:textId="64D68143" w:rsidR="008A03DE" w:rsidRPr="00F77FD0" w:rsidRDefault="008A03DE" w:rsidP="008A03DE">
      <w:pPr>
        <w:pStyle w:val="1tekst"/>
        <w:rPr>
          <w:sz w:val="24"/>
          <w:szCs w:val="24"/>
          <w:lang w:val="sr-Cyrl-CS"/>
        </w:rPr>
      </w:pPr>
      <w:r w:rsidRPr="00F77FD0">
        <w:rPr>
          <w:sz w:val="24"/>
          <w:szCs w:val="24"/>
          <w:lang w:val="sr-Cyrl-CS"/>
        </w:rPr>
        <w:t>Дирекција може давати необавезујућа мишљења о нацртима планова пословања, уговора између надлежних органа и управљача инфраструктуре о условима и начину финансирања управљања железничком инфраструктуром из члана 2</w:t>
      </w:r>
      <w:r w:rsidR="005A2E28" w:rsidRPr="00F77FD0">
        <w:rPr>
          <w:sz w:val="24"/>
          <w:szCs w:val="24"/>
          <w:lang w:val="sr-Cyrl-CS"/>
        </w:rPr>
        <w:t>9</w:t>
      </w:r>
      <w:r w:rsidRPr="00F77FD0">
        <w:rPr>
          <w:sz w:val="24"/>
          <w:szCs w:val="24"/>
          <w:lang w:val="sr-Cyrl-CS"/>
        </w:rPr>
        <w:t xml:space="preserve">. овог закона и плановима за побољшање капацитета из члана </w:t>
      </w:r>
      <w:r w:rsidR="005A2E28" w:rsidRPr="00F77FD0">
        <w:rPr>
          <w:sz w:val="24"/>
          <w:szCs w:val="24"/>
          <w:lang w:val="sr-Cyrl-CS"/>
        </w:rPr>
        <w:t>50</w:t>
      </w:r>
      <w:r w:rsidRPr="00F77FD0">
        <w:rPr>
          <w:sz w:val="24"/>
          <w:szCs w:val="24"/>
          <w:lang w:val="sr-Cyrl-CS"/>
        </w:rPr>
        <w:t>. овог закона, како би указала посебно да ли су ови акти усклађени са ситуацијом на тржиштима железничких услуга.</w:t>
      </w:r>
    </w:p>
    <w:p w14:paraId="47CB6A58" w14:textId="77777777" w:rsidR="008A03DE" w:rsidRPr="00F77FD0" w:rsidRDefault="008A03DE" w:rsidP="008A03DE">
      <w:pPr>
        <w:pStyle w:val="1tekst"/>
        <w:rPr>
          <w:sz w:val="24"/>
          <w:szCs w:val="24"/>
          <w:lang w:val="sr-Cyrl-CS"/>
        </w:rPr>
      </w:pPr>
      <w:r w:rsidRPr="00F77FD0">
        <w:rPr>
          <w:sz w:val="24"/>
          <w:szCs w:val="24"/>
          <w:lang w:val="sr-Cyrl-CS"/>
        </w:rPr>
        <w:t>Дирекција редовно, а у сваком случају најмање на сваке две године, консултује представнике корисника услуга железничког превоза робе и путника, како би се узели у обзир њихови ставови о железничком тржишту.</w:t>
      </w:r>
    </w:p>
    <w:p w14:paraId="61BB989E" w14:textId="2CC226CE" w:rsidR="008A03DE" w:rsidRPr="00F77FD0" w:rsidRDefault="008A03DE" w:rsidP="008A03DE">
      <w:pPr>
        <w:pStyle w:val="1tekst"/>
        <w:rPr>
          <w:sz w:val="24"/>
          <w:szCs w:val="24"/>
          <w:lang w:val="sr-Cyrl-CS"/>
        </w:rPr>
      </w:pPr>
      <w:r w:rsidRPr="00F77FD0">
        <w:rPr>
          <w:sz w:val="24"/>
          <w:szCs w:val="24"/>
          <w:lang w:val="sr-Cyrl-CS"/>
        </w:rPr>
        <w:t xml:space="preserve">Дирекција разматра све притужбе у смислу овог члана и, по потреби, захтева релевантне информације и покреће консултације са свим релевантним странама, у року од 30 дана од пријема притужбе. Дирекција одлучује о свим притужбама, предузима мере за исправку стања и обавештава релевантне стране о решењу донетом у року од највише </w:t>
      </w:r>
      <w:r w:rsidRPr="00F77FD0">
        <w:rPr>
          <w:sz w:val="24"/>
          <w:szCs w:val="24"/>
          <w:lang w:val="sr-Cyrl-CS"/>
        </w:rPr>
        <w:lastRenderedPageBreak/>
        <w:t xml:space="preserve">шест недеља од пријема свих релевантних информација. Не доводећи у питање право тела за заштиту конкуренције, Дирекција, по потреби, одлучује на сопствену иницијативу о одговарајућим мерама за </w:t>
      </w:r>
      <w:r w:rsidR="00624E69" w:rsidRPr="00F77FD0">
        <w:rPr>
          <w:sz w:val="24"/>
          <w:szCs w:val="24"/>
          <w:lang w:val="sr-Cyrl-RS"/>
        </w:rPr>
        <w:t>отклањање</w:t>
      </w:r>
      <w:r w:rsidR="00624E69" w:rsidRPr="00F77FD0">
        <w:rPr>
          <w:sz w:val="24"/>
          <w:szCs w:val="24"/>
          <w:lang w:val="sr-Cyrl-CS"/>
        </w:rPr>
        <w:t xml:space="preserve"> </w:t>
      </w:r>
      <w:r w:rsidRPr="00F77FD0">
        <w:rPr>
          <w:sz w:val="24"/>
          <w:szCs w:val="24"/>
          <w:lang w:val="sr-Cyrl-CS"/>
        </w:rPr>
        <w:t xml:space="preserve">дискриминације подносилаца захтева за доделу капацитета инфраструктуре, поремећаја тржишта и свих осталих нежељених дешавања на овим тржиштима, нарочито у смислу става 1. овог члана. Дирекција је овлашћена да спроводи ревизије или покреће екстерну ревизију над управљачем инфраструктуре, операторима услужних објеката и, по потреби, железничким превозницима, како би се утврдила усклађеност са одредбама за раздвајање рачуна утврђеним чланом 3. </w:t>
      </w:r>
      <w:r w:rsidR="00CD776F" w:rsidRPr="00F77FD0">
        <w:rPr>
          <w:sz w:val="24"/>
          <w:szCs w:val="24"/>
          <w:lang w:val="sr-Cyrl-CS"/>
        </w:rPr>
        <w:t xml:space="preserve">и одредбама </w:t>
      </w:r>
      <w:r w:rsidR="00CD776F" w:rsidRPr="00F77FD0">
        <w:rPr>
          <w:sz w:val="24"/>
          <w:szCs w:val="24"/>
          <w:lang w:val="sr-Cyrl-RS"/>
        </w:rPr>
        <w:t xml:space="preserve">о финансијској транспарентности утврђеним у члану </w:t>
      </w:r>
      <w:r w:rsidR="005A2E28" w:rsidRPr="00F77FD0">
        <w:rPr>
          <w:sz w:val="24"/>
          <w:szCs w:val="24"/>
          <w:lang w:val="sr-Cyrl-RS"/>
        </w:rPr>
        <w:t>13</w:t>
      </w:r>
      <w:r w:rsidR="00CD776F" w:rsidRPr="00F77FD0">
        <w:rPr>
          <w:sz w:val="24"/>
          <w:szCs w:val="24"/>
          <w:lang w:val="sr-Cyrl-RS"/>
        </w:rPr>
        <w:t>.</w:t>
      </w:r>
      <w:r w:rsidR="00CD776F" w:rsidRPr="00F77FD0">
        <w:rPr>
          <w:sz w:val="24"/>
          <w:szCs w:val="24"/>
          <w:lang w:val="sr-Cyrl-CS"/>
        </w:rPr>
        <w:t xml:space="preserve"> </w:t>
      </w:r>
      <w:r w:rsidRPr="00F77FD0">
        <w:rPr>
          <w:sz w:val="24"/>
          <w:szCs w:val="24"/>
          <w:lang w:val="sr-Cyrl-CS"/>
        </w:rPr>
        <w:t xml:space="preserve">овог закона. </w:t>
      </w:r>
      <w:r w:rsidR="00CD776F" w:rsidRPr="00F77FD0">
        <w:rPr>
          <w:sz w:val="24"/>
          <w:szCs w:val="24"/>
          <w:lang w:val="sr-Cyrl-RS"/>
        </w:rPr>
        <w:t>У случају вертикално интегрисаних привредних друштава, ова овлашћења се проширују на све правне субјекте</w:t>
      </w:r>
      <w:r w:rsidR="00436E97" w:rsidRPr="00F77FD0">
        <w:rPr>
          <w:sz w:val="24"/>
          <w:szCs w:val="24"/>
          <w:lang w:val="sr-Cyrl-RS"/>
        </w:rPr>
        <w:t>.</w:t>
      </w:r>
      <w:r w:rsidR="00CD776F" w:rsidRPr="00F77FD0">
        <w:rPr>
          <w:sz w:val="24"/>
          <w:szCs w:val="24"/>
          <w:lang w:val="sr-Cyrl-CS"/>
        </w:rPr>
        <w:t xml:space="preserve"> </w:t>
      </w:r>
      <w:r w:rsidRPr="00F77FD0">
        <w:rPr>
          <w:sz w:val="24"/>
          <w:szCs w:val="24"/>
          <w:lang w:val="sr-Cyrl-CS"/>
        </w:rPr>
        <w:t xml:space="preserve">У том смислу, Дирекција има право да захтева све релевантне информације. Нарочито, Дирекција је овлашћена да захтева од управљача инфраструктуре, оператора услужних објеката и свих привредних друштава или других субјеката који врше или интегришу различите врсте железничког транспорта или управљања инфраструктуром у складу са чл. </w:t>
      </w:r>
      <w:r w:rsidR="0056465B" w:rsidRPr="00F77FD0">
        <w:rPr>
          <w:sz w:val="24"/>
          <w:szCs w:val="24"/>
          <w:lang w:val="sr-Cyrl-CS"/>
        </w:rPr>
        <w:t>3</w:t>
      </w:r>
      <w:r w:rsidRPr="00F77FD0">
        <w:rPr>
          <w:sz w:val="24"/>
          <w:szCs w:val="24"/>
          <w:lang w:val="sr-Cyrl-CS"/>
        </w:rPr>
        <w:t xml:space="preserve">. и </w:t>
      </w:r>
      <w:r w:rsidR="0056465B" w:rsidRPr="00F77FD0">
        <w:rPr>
          <w:sz w:val="24"/>
          <w:szCs w:val="24"/>
          <w:lang w:val="sr-Cyrl-CS"/>
        </w:rPr>
        <w:t>19</w:t>
      </w:r>
      <w:r w:rsidRPr="00F77FD0">
        <w:rPr>
          <w:sz w:val="24"/>
          <w:szCs w:val="24"/>
          <w:lang w:val="sr-Cyrl-CS"/>
        </w:rPr>
        <w:t>. овог закона да доставе одговарајуће рачуноводствене информације</w:t>
      </w:r>
      <w:r w:rsidR="00F43AF0" w:rsidRPr="00F77FD0">
        <w:rPr>
          <w:sz w:val="24"/>
          <w:szCs w:val="24"/>
          <w:lang w:val="sr-Cyrl-CS"/>
        </w:rPr>
        <w:t xml:space="preserve">, </w:t>
      </w:r>
      <w:r w:rsidR="00F43AF0" w:rsidRPr="00F77FD0">
        <w:rPr>
          <w:sz w:val="24"/>
          <w:szCs w:val="24"/>
          <w:lang w:val="sr-Latn-RS"/>
        </w:rPr>
        <w:t>са довољно детаља који се сматрају неопходним и пропорционалним</w:t>
      </w:r>
      <w:r w:rsidR="00F43AF0" w:rsidRPr="00F77FD0">
        <w:rPr>
          <w:sz w:val="24"/>
          <w:szCs w:val="24"/>
          <w:lang w:val="sr-Cyrl-CS"/>
        </w:rPr>
        <w:t>.</w:t>
      </w:r>
    </w:p>
    <w:p w14:paraId="74DADFC1" w14:textId="77777777" w:rsidR="008A03DE" w:rsidRPr="00F77FD0" w:rsidRDefault="008A03DE" w:rsidP="008A03DE">
      <w:pPr>
        <w:pStyle w:val="1tekst"/>
        <w:rPr>
          <w:sz w:val="24"/>
          <w:szCs w:val="24"/>
          <w:lang w:val="sr-Cyrl-CS"/>
        </w:rPr>
      </w:pPr>
      <w:r w:rsidRPr="00F77FD0">
        <w:rPr>
          <w:sz w:val="24"/>
          <w:szCs w:val="24"/>
          <w:lang w:val="sr-Cyrl-CS"/>
        </w:rPr>
        <w:t>Управљач инфраструктуре, железнички превозник и оператор услужног објекта дужни су да омогуће приступ пословним просторијама и пословној документацији овлашћеним лицима Дирекције која обављају послове из ст. 1, 7, 8. и 11. овог члана, која имају службену легитимацију.</w:t>
      </w:r>
    </w:p>
    <w:p w14:paraId="0BC6E0B5" w14:textId="77777777" w:rsidR="008A03DE" w:rsidRPr="00F77FD0" w:rsidRDefault="008A03DE" w:rsidP="008A03DE">
      <w:pPr>
        <w:pStyle w:val="1tekst"/>
        <w:rPr>
          <w:sz w:val="24"/>
          <w:szCs w:val="24"/>
          <w:lang w:val="sr-Cyrl-CS"/>
        </w:rPr>
      </w:pPr>
      <w:r w:rsidRPr="00F77FD0">
        <w:rPr>
          <w:sz w:val="24"/>
          <w:szCs w:val="24"/>
          <w:lang w:val="sr-Cyrl-CS"/>
        </w:rPr>
        <w:t>Образац службене легитимације из става 12. овог члана прописује Дирекција.</w:t>
      </w:r>
    </w:p>
    <w:p w14:paraId="67A74150" w14:textId="77777777" w:rsidR="008A03DE" w:rsidRPr="00F77FD0" w:rsidRDefault="008A03DE" w:rsidP="008A03DE">
      <w:pPr>
        <w:pStyle w:val="1tekst"/>
        <w:rPr>
          <w:sz w:val="24"/>
          <w:szCs w:val="24"/>
          <w:lang w:val="sr-Cyrl-CS"/>
        </w:rPr>
      </w:pPr>
      <w:r w:rsidRPr="00F77FD0">
        <w:rPr>
          <w:sz w:val="24"/>
          <w:szCs w:val="24"/>
          <w:lang w:val="sr-Cyrl-CS"/>
        </w:rPr>
        <w:t>Не доводећи у питање овлашћења тела надлежног за питања државне помоћи, Дирекција може, ако на основу примљених финансијских извештаја установи да постоји могућност повреде одредаба закона којим се уређује државна помоћ, да о томе обавести надлежне органе.</w:t>
      </w:r>
    </w:p>
    <w:p w14:paraId="168197CC" w14:textId="3FE00BEA" w:rsidR="001F301E" w:rsidRPr="00F77FD0" w:rsidRDefault="001F301E" w:rsidP="004A018F">
      <w:pPr>
        <w:ind w:firstLine="425"/>
        <w:jc w:val="both"/>
        <w:rPr>
          <w:lang w:val="sr-Cyrl-RS"/>
        </w:rPr>
      </w:pPr>
      <w:r w:rsidRPr="00F77FD0">
        <w:rPr>
          <w:rStyle w:val="tw4winMark"/>
          <w:rFonts w:ascii="Times New Roman" w:hAnsi="Times New Roman" w:cs="Times New Roman"/>
          <w:color w:val="auto"/>
          <w:lang w:val="sr-Cyrl-RS"/>
          <w:specVanish w:val="0"/>
        </w:rPr>
        <w:t>{0&gt;</w:t>
      </w:r>
      <w:r w:rsidRPr="00F77FD0">
        <w:rPr>
          <w:vanish/>
          <w:lang w:val="sr-Cyrl-RS"/>
        </w:rPr>
        <w:t>Financial flows referred to in Article 7d(1), loans referred to in Article 7d(4) and (5), and debts referred to in Article 7d(7) shall be subject to monitoring by the regulatory body.</w:t>
      </w:r>
      <w:r w:rsidRPr="00F77FD0">
        <w:rPr>
          <w:rStyle w:val="tw4winMark"/>
          <w:rFonts w:ascii="Times New Roman" w:hAnsi="Times New Roman" w:cs="Times New Roman"/>
          <w:color w:val="auto"/>
          <w:lang w:val="sr-Cyrl-RS"/>
          <w:specVanish w:val="0"/>
        </w:rPr>
        <w:t>&lt;}0{&gt;</w:t>
      </w:r>
      <w:r w:rsidRPr="00F77FD0">
        <w:rPr>
          <w:lang w:val="sr-Cyrl-RS"/>
        </w:rPr>
        <w:t xml:space="preserve">Финансијски токови из члана </w:t>
      </w:r>
      <w:r w:rsidR="0056465B" w:rsidRPr="00F77FD0">
        <w:rPr>
          <w:lang w:val="sr-Cyrl-RS"/>
        </w:rPr>
        <w:t>12</w:t>
      </w:r>
      <w:r w:rsidR="0029263A" w:rsidRPr="00F77FD0">
        <w:rPr>
          <w:lang w:val="sr-Cyrl-RS"/>
        </w:rPr>
        <w:t>.</w:t>
      </w:r>
      <w:r w:rsidRPr="00F77FD0">
        <w:rPr>
          <w:lang w:val="sr-Cyrl-RS"/>
        </w:rPr>
        <w:t xml:space="preserve"> ст</w:t>
      </w:r>
      <w:r w:rsidR="007B6B16" w:rsidRPr="00F77FD0">
        <w:rPr>
          <w:lang w:val="sr-Cyrl-RS"/>
        </w:rPr>
        <w:t>.</w:t>
      </w:r>
      <w:r w:rsidRPr="00F77FD0">
        <w:rPr>
          <w:lang w:val="sr-Cyrl-RS"/>
        </w:rPr>
        <w:t xml:space="preserve"> 1</w:t>
      </w:r>
      <w:r w:rsidR="007B6B16" w:rsidRPr="00F77FD0">
        <w:rPr>
          <w:lang w:val="sr-Cyrl-RS"/>
        </w:rPr>
        <w:t>. и 2. овог закона</w:t>
      </w:r>
      <w:r w:rsidRPr="00F77FD0">
        <w:rPr>
          <w:lang w:val="sr-Cyrl-RS"/>
        </w:rPr>
        <w:t xml:space="preserve">, зајмови из члана </w:t>
      </w:r>
      <w:r w:rsidR="007B6B16" w:rsidRPr="00F77FD0">
        <w:rPr>
          <w:lang w:val="sr-Cyrl-RS"/>
        </w:rPr>
        <w:t xml:space="preserve">13. </w:t>
      </w:r>
      <w:r w:rsidRPr="00F77FD0">
        <w:rPr>
          <w:lang w:val="sr-Cyrl-RS"/>
        </w:rPr>
        <w:t xml:space="preserve"> ст</w:t>
      </w:r>
      <w:r w:rsidR="007B6B16" w:rsidRPr="00F77FD0">
        <w:rPr>
          <w:lang w:val="sr-Cyrl-RS"/>
        </w:rPr>
        <w:t xml:space="preserve">ав </w:t>
      </w:r>
      <w:r w:rsidRPr="00F77FD0">
        <w:rPr>
          <w:lang w:val="sr-Cyrl-RS"/>
        </w:rPr>
        <w:t xml:space="preserve"> 5</w:t>
      </w:r>
      <w:r w:rsidR="007B6B16" w:rsidRPr="00F77FD0">
        <w:rPr>
          <w:lang w:val="sr-Cyrl-RS"/>
        </w:rPr>
        <w:t>. овог закона</w:t>
      </w:r>
      <w:r w:rsidRPr="00F77FD0">
        <w:rPr>
          <w:lang w:val="sr-Cyrl-RS"/>
        </w:rPr>
        <w:t xml:space="preserve">, као и дугови из члана </w:t>
      </w:r>
      <w:r w:rsidR="0056465B" w:rsidRPr="00F77FD0">
        <w:rPr>
          <w:lang w:val="sr-Cyrl-RS"/>
        </w:rPr>
        <w:t>12</w:t>
      </w:r>
      <w:r w:rsidR="007B6B16" w:rsidRPr="00F77FD0">
        <w:rPr>
          <w:lang w:val="sr-Cyrl-RS"/>
        </w:rPr>
        <w:t xml:space="preserve">. </w:t>
      </w:r>
      <w:r w:rsidRPr="00F77FD0">
        <w:rPr>
          <w:lang w:val="sr-Cyrl-RS"/>
        </w:rPr>
        <w:t xml:space="preserve"> ст</w:t>
      </w:r>
      <w:r w:rsidR="007B6B16" w:rsidRPr="00F77FD0">
        <w:rPr>
          <w:lang w:val="sr-Cyrl-RS"/>
        </w:rPr>
        <w:t>.</w:t>
      </w:r>
      <w:r w:rsidRPr="00F77FD0">
        <w:rPr>
          <w:lang w:val="sr-Cyrl-RS"/>
        </w:rPr>
        <w:t xml:space="preserve"> 7</w:t>
      </w:r>
      <w:r w:rsidR="007B6B16" w:rsidRPr="00F77FD0">
        <w:rPr>
          <w:lang w:val="sr-Cyrl-RS"/>
        </w:rPr>
        <w:t>. и 8. овог закона</w:t>
      </w:r>
      <w:r w:rsidRPr="00F77FD0">
        <w:rPr>
          <w:lang w:val="sr-Cyrl-RS"/>
        </w:rPr>
        <w:t xml:space="preserve"> подлежу надзору Дирекције за железнице.</w:t>
      </w:r>
      <w:r w:rsidRPr="00F77FD0">
        <w:rPr>
          <w:rStyle w:val="tw4winMark"/>
          <w:rFonts w:ascii="Times New Roman" w:hAnsi="Times New Roman" w:cs="Times New Roman"/>
          <w:color w:val="auto"/>
          <w:lang w:val="sr-Cyrl-RS"/>
          <w:specVanish w:val="0"/>
        </w:rPr>
        <w:t>&lt;0}</w:t>
      </w:r>
    </w:p>
    <w:p w14:paraId="7070083C" w14:textId="77777777" w:rsidR="008A03DE" w:rsidRPr="00F77FD0" w:rsidRDefault="008A03DE" w:rsidP="008A03DE">
      <w:pPr>
        <w:pStyle w:val="1tekst"/>
        <w:rPr>
          <w:sz w:val="24"/>
          <w:szCs w:val="24"/>
          <w:lang w:val="sr-Cyrl-CS"/>
        </w:rPr>
      </w:pPr>
      <w:r w:rsidRPr="00F77FD0">
        <w:rPr>
          <w:sz w:val="24"/>
          <w:szCs w:val="24"/>
          <w:lang w:val="sr-Cyrl-CS"/>
        </w:rPr>
        <w:t>Дирекција сарађује са телом надлежним за заштиту конкуренције, даје стручна мишљења и обавља друге послове утврђене овим законом.</w:t>
      </w:r>
    </w:p>
    <w:p w14:paraId="14F8D90A" w14:textId="77777777" w:rsidR="008A03DE" w:rsidRPr="00F77FD0" w:rsidRDefault="008A03DE" w:rsidP="008A03DE">
      <w:pPr>
        <w:pStyle w:val="1tekst"/>
        <w:rPr>
          <w:sz w:val="24"/>
          <w:szCs w:val="24"/>
          <w:lang w:val="sr-Cyrl-CS"/>
        </w:rPr>
      </w:pPr>
      <w:r w:rsidRPr="00F77FD0">
        <w:rPr>
          <w:sz w:val="24"/>
          <w:szCs w:val="24"/>
          <w:lang w:val="sr-Cyrl-CS"/>
        </w:rPr>
        <w:t>Дирекција објављује донета решења из ст. 1. и 11. овог члана на својој интернет страници.</w:t>
      </w:r>
    </w:p>
    <w:p w14:paraId="29AB1632" w14:textId="77777777" w:rsidR="008A03DE" w:rsidRPr="00F77FD0" w:rsidRDefault="008A03DE" w:rsidP="008A03DE">
      <w:pPr>
        <w:pStyle w:val="1tekst"/>
        <w:rPr>
          <w:sz w:val="24"/>
          <w:szCs w:val="24"/>
          <w:lang w:val="sr-Cyrl-CS"/>
        </w:rPr>
      </w:pPr>
      <w:r w:rsidRPr="00F77FD0">
        <w:rPr>
          <w:sz w:val="24"/>
          <w:szCs w:val="24"/>
          <w:lang w:val="sr-Cyrl-CS"/>
        </w:rPr>
        <w:t>Дирекција припрема годишњи извештај о обављању послова у oблaсти рeгулисaњa тржиштa жeлeзничких услугa у претходној години и доставља га Влади најкасније до краја септембра текуће године. Извештај се објављује на интернет страници Дирекције.</w:t>
      </w:r>
    </w:p>
    <w:p w14:paraId="237F5388" w14:textId="77777777" w:rsidR="008A03DE" w:rsidRPr="00F77FD0" w:rsidRDefault="008A03DE" w:rsidP="008A03DE">
      <w:pPr>
        <w:pStyle w:val="8podpodnas"/>
        <w:rPr>
          <w:sz w:val="24"/>
          <w:szCs w:val="24"/>
          <w:lang w:val="sr-Cyrl-CS"/>
        </w:rPr>
      </w:pPr>
      <w:r w:rsidRPr="00F77FD0">
        <w:rPr>
          <w:sz w:val="24"/>
          <w:szCs w:val="24"/>
          <w:lang w:val="sr-Cyrl-CS"/>
        </w:rPr>
        <w:t>Надлежност Дирекције у области лиценцирања железничких превозника</w:t>
      </w:r>
    </w:p>
    <w:p w14:paraId="66B45A4D" w14:textId="7E51B2C7"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38</w:t>
      </w:r>
      <w:r w:rsidRPr="00F77FD0">
        <w:rPr>
          <w:rFonts w:eastAsia="Times New Roman"/>
          <w:bCs/>
          <w:lang w:val="sr-Cyrl-CS"/>
        </w:rPr>
        <w:t xml:space="preserve">. </w:t>
      </w:r>
      <w:r w:rsidRPr="00F77FD0">
        <w:rPr>
          <w:rFonts w:ascii="Tahoma" w:eastAsia="Times New Roman" w:hAnsi="Tahoma" w:cs="Tahoma"/>
          <w:bCs/>
          <w:lang w:val="sr-Cyrl-CS"/>
        </w:rPr>
        <w:t>﻿</w:t>
      </w:r>
    </w:p>
    <w:p w14:paraId="2FF92A45" w14:textId="59434994" w:rsidR="008A03DE" w:rsidRPr="00F77FD0" w:rsidRDefault="008A03DE" w:rsidP="008A03DE">
      <w:pPr>
        <w:pStyle w:val="1tekst"/>
        <w:rPr>
          <w:sz w:val="24"/>
          <w:szCs w:val="24"/>
          <w:lang w:val="sr-Cyrl-CS"/>
        </w:rPr>
      </w:pPr>
      <w:r w:rsidRPr="00F77FD0">
        <w:rPr>
          <w:sz w:val="24"/>
          <w:szCs w:val="24"/>
          <w:lang w:val="sr-Cyrl-CS"/>
        </w:rPr>
        <w:t>Дирекција спроводи поступак лиценцирања железничких превозника из чл. 8</w:t>
      </w:r>
      <w:r w:rsidR="0056465B" w:rsidRPr="00F77FD0">
        <w:rPr>
          <w:sz w:val="24"/>
          <w:szCs w:val="24"/>
          <w:lang w:val="sr-Cyrl-CS"/>
        </w:rPr>
        <w:t>4</w:t>
      </w:r>
      <w:r w:rsidRPr="00F77FD0">
        <w:rPr>
          <w:sz w:val="24"/>
          <w:szCs w:val="24"/>
          <w:lang w:val="sr-Cyrl-CS"/>
        </w:rPr>
        <w:t>–</w:t>
      </w:r>
      <w:r w:rsidR="0056465B" w:rsidRPr="00F77FD0">
        <w:rPr>
          <w:sz w:val="24"/>
          <w:szCs w:val="24"/>
          <w:lang w:val="sr-Cyrl-CS"/>
        </w:rPr>
        <w:t>87</w:t>
      </w:r>
      <w:r w:rsidRPr="00F77FD0">
        <w:rPr>
          <w:sz w:val="24"/>
          <w:szCs w:val="24"/>
          <w:lang w:val="sr-Cyrl-CS"/>
        </w:rPr>
        <w:t>. овог закона.</w:t>
      </w:r>
    </w:p>
    <w:p w14:paraId="04D75AEF" w14:textId="77777777" w:rsidR="008A03DE" w:rsidRPr="00F77FD0" w:rsidRDefault="008A03DE" w:rsidP="008A03DE">
      <w:pPr>
        <w:pStyle w:val="1tekst"/>
        <w:rPr>
          <w:sz w:val="24"/>
          <w:szCs w:val="24"/>
          <w:lang w:val="sr-Cyrl-CS"/>
        </w:rPr>
      </w:pPr>
      <w:r w:rsidRPr="00F77FD0">
        <w:rPr>
          <w:sz w:val="24"/>
          <w:szCs w:val="24"/>
          <w:lang w:val="sr-Cyrl-CS"/>
        </w:rPr>
        <w:t>Железнички превозници су дужни да омогуће приступ пословним просторијама и пословној документацији овлашћеним лицима Дирекције која обављају послове из става 1. овог члана, која имају службену легитимацију.</w:t>
      </w:r>
    </w:p>
    <w:p w14:paraId="54C82956" w14:textId="77777777" w:rsidR="008A03DE" w:rsidRPr="00F77FD0" w:rsidRDefault="008A03DE" w:rsidP="008A03DE">
      <w:pPr>
        <w:pStyle w:val="1tekst"/>
        <w:rPr>
          <w:sz w:val="24"/>
          <w:szCs w:val="24"/>
          <w:lang w:val="sr-Cyrl-CS"/>
        </w:rPr>
      </w:pPr>
      <w:r w:rsidRPr="00F77FD0">
        <w:rPr>
          <w:sz w:val="24"/>
          <w:szCs w:val="24"/>
          <w:lang w:val="sr-Cyrl-CS"/>
        </w:rPr>
        <w:t>Образац службене легитимације из става 2. овог члана прописује Дирекција.</w:t>
      </w:r>
    </w:p>
    <w:p w14:paraId="1DE6B005" w14:textId="77777777" w:rsidR="008A03DE" w:rsidRPr="00F77FD0" w:rsidRDefault="008A03DE" w:rsidP="008A03DE">
      <w:pPr>
        <w:pStyle w:val="8podpodnas"/>
        <w:rPr>
          <w:sz w:val="24"/>
          <w:szCs w:val="24"/>
          <w:lang w:val="sr-Cyrl-CS"/>
        </w:rPr>
      </w:pPr>
      <w:r w:rsidRPr="00F77FD0">
        <w:rPr>
          <w:sz w:val="24"/>
          <w:szCs w:val="24"/>
          <w:lang w:val="sr-Cyrl-CS"/>
        </w:rPr>
        <w:lastRenderedPageBreak/>
        <w:t>Надлежност Дирекције у области права путника</w:t>
      </w:r>
    </w:p>
    <w:p w14:paraId="35FB793F" w14:textId="1B516E3F"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39</w:t>
      </w:r>
      <w:r w:rsidRPr="00F77FD0">
        <w:rPr>
          <w:rFonts w:eastAsia="Times New Roman"/>
          <w:bCs/>
          <w:lang w:val="sr-Cyrl-CS"/>
        </w:rPr>
        <w:t xml:space="preserve">. </w:t>
      </w:r>
      <w:r w:rsidRPr="00F77FD0">
        <w:rPr>
          <w:rFonts w:ascii="Tahoma" w:eastAsia="Times New Roman" w:hAnsi="Tahoma" w:cs="Tahoma"/>
          <w:bCs/>
          <w:lang w:val="sr-Cyrl-CS"/>
        </w:rPr>
        <w:t>﻿</w:t>
      </w:r>
    </w:p>
    <w:p w14:paraId="0B674007" w14:textId="39D584E9" w:rsidR="008A03DE" w:rsidRPr="00F77FD0" w:rsidRDefault="008A03DE" w:rsidP="008A03DE">
      <w:pPr>
        <w:pStyle w:val="1tekst"/>
        <w:rPr>
          <w:sz w:val="24"/>
          <w:szCs w:val="24"/>
          <w:lang w:val="sr-Cyrl-CS"/>
        </w:rPr>
      </w:pPr>
      <w:r w:rsidRPr="00F77FD0">
        <w:rPr>
          <w:sz w:val="24"/>
          <w:szCs w:val="24"/>
          <w:lang w:val="sr-Cyrl-CS"/>
        </w:rPr>
        <w:t xml:space="preserve">Дирекција прима и разматра притужбе путника и заинтересованих лица које се односе на права утврђена чл. </w:t>
      </w:r>
      <w:r w:rsidR="0056465B" w:rsidRPr="00F77FD0">
        <w:rPr>
          <w:sz w:val="24"/>
          <w:szCs w:val="24"/>
          <w:lang w:val="sr-Cyrl-CS"/>
        </w:rPr>
        <w:t>96</w:t>
      </w:r>
      <w:r w:rsidRPr="00F77FD0">
        <w:rPr>
          <w:sz w:val="24"/>
          <w:szCs w:val="24"/>
          <w:lang w:val="sr-Cyrl-CS"/>
        </w:rPr>
        <w:t>-1</w:t>
      </w:r>
      <w:r w:rsidR="004A585F" w:rsidRPr="00F77FD0">
        <w:rPr>
          <w:sz w:val="24"/>
          <w:szCs w:val="24"/>
          <w:lang w:val="sr-Cyrl-CS"/>
        </w:rPr>
        <w:t>1</w:t>
      </w:r>
      <w:r w:rsidR="0056465B" w:rsidRPr="00F77FD0">
        <w:rPr>
          <w:sz w:val="24"/>
          <w:szCs w:val="24"/>
          <w:lang w:val="sr-Cyrl-CS"/>
        </w:rPr>
        <w:t>2</w:t>
      </w:r>
      <w:r w:rsidRPr="00F77FD0">
        <w:rPr>
          <w:sz w:val="24"/>
          <w:szCs w:val="24"/>
          <w:lang w:val="sr-Cyrl-CS"/>
        </w:rPr>
        <w:t>. овог закона и даје мишљења и препоруке у конкретним случајевима.</w:t>
      </w:r>
    </w:p>
    <w:p w14:paraId="131013BA" w14:textId="31AE461B" w:rsidR="008A03DE" w:rsidRPr="00F77FD0" w:rsidRDefault="008A03DE" w:rsidP="008A03DE">
      <w:pPr>
        <w:pStyle w:val="1tekst"/>
        <w:rPr>
          <w:sz w:val="24"/>
          <w:szCs w:val="24"/>
          <w:lang w:val="sr-Cyrl-CS"/>
        </w:rPr>
      </w:pPr>
      <w:r w:rsidRPr="00F77FD0">
        <w:rPr>
          <w:sz w:val="24"/>
          <w:szCs w:val="24"/>
          <w:lang w:val="sr-Cyrl-CS"/>
        </w:rPr>
        <w:t xml:space="preserve">У поступку по притужби из става 1. овог члана или по службеној дужности, Дирекција може решењем утврдити мере за отклањање утврђене повреде </w:t>
      </w:r>
      <w:r w:rsidR="00A46567" w:rsidRPr="00F77FD0">
        <w:rPr>
          <w:sz w:val="24"/>
          <w:szCs w:val="24"/>
          <w:lang w:val="sr-Cyrl-RS"/>
        </w:rPr>
        <w:t xml:space="preserve">права путника </w:t>
      </w:r>
      <w:r w:rsidRPr="00F77FD0">
        <w:rPr>
          <w:sz w:val="24"/>
          <w:szCs w:val="24"/>
          <w:lang w:val="sr-Cyrl-CS"/>
        </w:rPr>
        <w:t>у складу са овим законом и рок за спровођење утврђених мера.</w:t>
      </w:r>
    </w:p>
    <w:p w14:paraId="05C43861" w14:textId="4B7909F0" w:rsidR="00625B64" w:rsidRPr="00F77FD0" w:rsidRDefault="00625B64" w:rsidP="00806491">
      <w:pPr>
        <w:ind w:left="150" w:right="150" w:firstLine="559"/>
        <w:jc w:val="both"/>
        <w:rPr>
          <w:rFonts w:eastAsia="Calibri"/>
          <w:lang w:val="sr-Cyrl-CS"/>
        </w:rPr>
      </w:pPr>
      <w:r w:rsidRPr="00F77FD0">
        <w:rPr>
          <w:rFonts w:eastAsia="Calibri"/>
          <w:lang w:val="sr-Cyrl-CS"/>
        </w:rPr>
        <w:t>Дирекција врши континуирану контролу квалитета услуга које пружају железнички превозници у вези са остваривањем права путника. Контрола обухвата праћење поштовања стандарда, регулатива и прописа који се односе на квалитет превоза, безбедност, удобност и приступачност услуга за све категорије путника. Дирекција ће предузимати неопходне мере и активности ради унапређења квалитета услуга и заштите права путника, укључујући издавање мишљења, препорука и наложених мера у случају непоштовања важећих прописа.</w:t>
      </w:r>
    </w:p>
    <w:p w14:paraId="7A5AD2D6" w14:textId="365298C6" w:rsidR="007F1A2A" w:rsidRPr="00F77FD0" w:rsidRDefault="008A03DE" w:rsidP="007F1A2A">
      <w:pPr>
        <w:pStyle w:val="1tekst"/>
        <w:ind w:left="0" w:firstLine="709"/>
        <w:rPr>
          <w:sz w:val="24"/>
          <w:szCs w:val="24"/>
          <w:lang w:val="sr-Cyrl-CS"/>
        </w:rPr>
      </w:pPr>
      <w:r w:rsidRPr="00F77FD0">
        <w:rPr>
          <w:sz w:val="24"/>
          <w:szCs w:val="24"/>
          <w:lang w:val="sr-Cyrl-CS"/>
        </w:rPr>
        <w:t xml:space="preserve">Железнички превозници и управљачи станица дужни су да омогуће приступ железничкој станици и возним средствима овлашћеним лицима Дирекције која имају службену легитимацију, а која обављају послове по притужбама путника који сматрају да им је ускраћено право утврђено чл. </w:t>
      </w:r>
      <w:r w:rsidR="0056465B" w:rsidRPr="00F77FD0">
        <w:rPr>
          <w:sz w:val="24"/>
          <w:szCs w:val="24"/>
          <w:lang w:val="sr-Cyrl-CS"/>
        </w:rPr>
        <w:t>96</w:t>
      </w:r>
      <w:r w:rsidRPr="00F77FD0">
        <w:rPr>
          <w:sz w:val="24"/>
          <w:szCs w:val="24"/>
          <w:lang w:val="sr-Cyrl-CS"/>
        </w:rPr>
        <w:t>-1</w:t>
      </w:r>
      <w:r w:rsidR="004A585F" w:rsidRPr="00F77FD0">
        <w:rPr>
          <w:sz w:val="24"/>
          <w:szCs w:val="24"/>
          <w:lang w:val="sr-Cyrl-CS"/>
        </w:rPr>
        <w:t>1</w:t>
      </w:r>
      <w:r w:rsidR="0056465B" w:rsidRPr="00F77FD0">
        <w:rPr>
          <w:sz w:val="24"/>
          <w:szCs w:val="24"/>
          <w:lang w:val="sr-Cyrl-CS"/>
        </w:rPr>
        <w:t>2</w:t>
      </w:r>
      <w:r w:rsidRPr="00F77FD0">
        <w:rPr>
          <w:sz w:val="24"/>
          <w:szCs w:val="24"/>
          <w:lang w:val="sr-Cyrl-CS"/>
        </w:rPr>
        <w:t>. овог закона, или по службеној дужности.</w:t>
      </w:r>
      <w:r w:rsidR="007F1A2A" w:rsidRPr="00F77FD0">
        <w:rPr>
          <w:sz w:val="24"/>
          <w:szCs w:val="24"/>
          <w:lang w:val="sr-Cyrl-CS"/>
        </w:rPr>
        <w:t xml:space="preserve"> У поступку по притужби путника или по службеној дужности, Дирекција може решењем утврдити мере за отклањање утврђене повр</w:t>
      </w:r>
      <w:r w:rsidR="0056465B" w:rsidRPr="00F77FD0">
        <w:rPr>
          <w:sz w:val="24"/>
          <w:szCs w:val="24"/>
          <w:lang w:val="sr-Cyrl-CS"/>
        </w:rPr>
        <w:t>еде одредаба чл. 96-112</w:t>
      </w:r>
      <w:r w:rsidR="007F1A2A" w:rsidRPr="00F77FD0">
        <w:rPr>
          <w:sz w:val="24"/>
          <w:szCs w:val="24"/>
          <w:lang w:val="sr-Cyrl-CS"/>
        </w:rPr>
        <w:t>. овог закона и рок за спровођење утврђених мера.</w:t>
      </w:r>
    </w:p>
    <w:p w14:paraId="095762D7" w14:textId="21C6976A" w:rsidR="007F1A2A" w:rsidRPr="00F77FD0" w:rsidRDefault="007F1A2A" w:rsidP="007F1A2A">
      <w:pPr>
        <w:pStyle w:val="1tekst"/>
        <w:ind w:left="0" w:firstLine="709"/>
        <w:rPr>
          <w:sz w:val="24"/>
          <w:szCs w:val="24"/>
          <w:lang w:val="sr-Cyrl-CS"/>
        </w:rPr>
      </w:pPr>
      <w:r w:rsidRPr="00F77FD0">
        <w:rPr>
          <w:sz w:val="24"/>
          <w:szCs w:val="24"/>
          <w:lang w:val="sr-Cyrl-CS"/>
        </w:rPr>
        <w:t>Дирекција прима и разматра и представке заинтересованих лица к</w:t>
      </w:r>
      <w:r w:rsidR="0056465B" w:rsidRPr="00F77FD0">
        <w:rPr>
          <w:sz w:val="24"/>
          <w:szCs w:val="24"/>
          <w:lang w:val="sr-Cyrl-CS"/>
        </w:rPr>
        <w:t>оје се односе на одредбе чл. 96-112</w:t>
      </w:r>
      <w:r w:rsidRPr="00F77FD0">
        <w:rPr>
          <w:sz w:val="24"/>
          <w:szCs w:val="24"/>
          <w:lang w:val="sr-Cyrl-CS"/>
        </w:rPr>
        <w:t>. овог закона.</w:t>
      </w:r>
    </w:p>
    <w:p w14:paraId="787798C2" w14:textId="77777777" w:rsidR="007F1A2A" w:rsidRPr="00F77FD0" w:rsidRDefault="007F1A2A" w:rsidP="007F1A2A">
      <w:pPr>
        <w:pStyle w:val="1tekst"/>
        <w:ind w:left="0" w:firstLine="709"/>
        <w:rPr>
          <w:sz w:val="24"/>
          <w:szCs w:val="24"/>
          <w:lang w:val="sr-Cyrl-CS"/>
        </w:rPr>
      </w:pPr>
      <w:r w:rsidRPr="00F77FD0">
        <w:rPr>
          <w:sz w:val="24"/>
          <w:szCs w:val="24"/>
          <w:lang w:val="sr-Cyrl-CS"/>
        </w:rPr>
        <w:t>У поступку из става 1. и 2. овог члана Дирекција може давати мишљења и препоруке.</w:t>
      </w:r>
    </w:p>
    <w:p w14:paraId="6AD18F79" w14:textId="40DF807C" w:rsidR="008A03DE" w:rsidRPr="00F77FD0" w:rsidRDefault="007F1A2A" w:rsidP="007F1A2A">
      <w:pPr>
        <w:pStyle w:val="1tekst"/>
        <w:rPr>
          <w:sz w:val="24"/>
          <w:szCs w:val="24"/>
          <w:lang w:val="sr-Cyrl-CS"/>
        </w:rPr>
      </w:pPr>
      <w:r w:rsidRPr="00F77FD0">
        <w:rPr>
          <w:sz w:val="24"/>
          <w:szCs w:val="24"/>
          <w:lang w:val="sr-Cyrl-CS"/>
        </w:rPr>
        <w:t xml:space="preserve">Железнички превозници и управљачи станица дужни су да омогуће приступ службеним просторијама, железничкој станици и возним средствима овлашћеним лицима Дирекције која имају службену легитимацију, а која обављају послове по притужбама путника који сматрају да им је </w:t>
      </w:r>
      <w:r w:rsidR="0056465B" w:rsidRPr="00F77FD0">
        <w:rPr>
          <w:sz w:val="24"/>
          <w:szCs w:val="24"/>
          <w:lang w:val="sr-Cyrl-CS"/>
        </w:rPr>
        <w:t>ускраћено право утврђено чл. 96-112</w:t>
      </w:r>
      <w:r w:rsidRPr="00F77FD0">
        <w:rPr>
          <w:sz w:val="24"/>
          <w:szCs w:val="24"/>
          <w:lang w:val="sr-Cyrl-CS"/>
        </w:rPr>
        <w:t>. овог закона, или по службеној дужности.</w:t>
      </w:r>
    </w:p>
    <w:p w14:paraId="047A0B0C" w14:textId="77777777" w:rsidR="008A03DE" w:rsidRPr="00F77FD0" w:rsidRDefault="008A03DE" w:rsidP="008A03DE">
      <w:pPr>
        <w:pStyle w:val="1tekst"/>
        <w:rPr>
          <w:sz w:val="24"/>
          <w:szCs w:val="24"/>
          <w:lang w:val="sr-Cyrl-CS"/>
        </w:rPr>
      </w:pPr>
      <w:r w:rsidRPr="00F77FD0">
        <w:rPr>
          <w:sz w:val="24"/>
          <w:szCs w:val="24"/>
          <w:lang w:val="sr-Cyrl-CS"/>
        </w:rPr>
        <w:t>Образац службене легитимације из става 3. овог члана прописује Дирекција.</w:t>
      </w:r>
    </w:p>
    <w:p w14:paraId="59068906" w14:textId="77777777" w:rsidR="004C625F" w:rsidRPr="00F77FD0" w:rsidRDefault="004C625F" w:rsidP="008A03DE">
      <w:pPr>
        <w:pStyle w:val="1tekst"/>
        <w:rPr>
          <w:sz w:val="24"/>
          <w:szCs w:val="24"/>
          <w:lang w:val="sr-Cyrl-CS"/>
        </w:rPr>
      </w:pPr>
    </w:p>
    <w:p w14:paraId="6AC397D3" w14:textId="743EE4B4" w:rsidR="004C625F" w:rsidRPr="00F77FD0" w:rsidRDefault="004C625F" w:rsidP="004C625F">
      <w:pPr>
        <w:jc w:val="center"/>
        <w:rPr>
          <w:rFonts w:eastAsia="Times New Roman"/>
          <w:bCs/>
          <w:lang w:val="sr-Cyrl-CS"/>
        </w:rPr>
      </w:pPr>
      <w:bookmarkStart w:id="0" w:name="bookmark54"/>
      <w:r w:rsidRPr="00F77FD0">
        <w:rPr>
          <w:rFonts w:eastAsia="Times New Roman"/>
          <w:bCs/>
          <w:lang w:val="sr-Cyrl-CS"/>
        </w:rPr>
        <w:t xml:space="preserve">Члан </w:t>
      </w:r>
      <w:r w:rsidR="00A03446" w:rsidRPr="00F77FD0">
        <w:rPr>
          <w:rFonts w:eastAsia="Times New Roman"/>
          <w:bCs/>
          <w:lang w:val="sr-Cyrl-CS"/>
        </w:rPr>
        <w:t>14</w:t>
      </w:r>
      <w:r w:rsidR="00B71991" w:rsidRPr="00F77FD0">
        <w:rPr>
          <w:rFonts w:eastAsia="Times New Roman"/>
          <w:bCs/>
          <w:lang w:val="sr-Latn-CS"/>
        </w:rPr>
        <w:t>0</w:t>
      </w:r>
      <w:r w:rsidRPr="00F77FD0">
        <w:rPr>
          <w:rFonts w:eastAsia="Times New Roman"/>
          <w:bCs/>
          <w:lang w:val="sr-Cyrl-CS"/>
        </w:rPr>
        <w:t xml:space="preserve">. </w:t>
      </w:r>
      <w:r w:rsidRPr="00F77FD0">
        <w:rPr>
          <w:rFonts w:ascii="Tahoma" w:eastAsia="Times New Roman" w:hAnsi="Tahoma" w:cs="Tahoma"/>
          <w:bCs/>
          <w:lang w:val="sr-Cyrl-CS"/>
        </w:rPr>
        <w:t>﻿</w:t>
      </w:r>
    </w:p>
    <w:bookmarkEnd w:id="0"/>
    <w:p w14:paraId="7951815A" w14:textId="06E49E03" w:rsidR="004C625F" w:rsidRPr="00F77FD0" w:rsidRDefault="004C625F" w:rsidP="00233E6C">
      <w:pPr>
        <w:pStyle w:val="1tekst"/>
        <w:ind w:left="0" w:firstLine="360"/>
        <w:rPr>
          <w:sz w:val="24"/>
          <w:szCs w:val="24"/>
          <w:lang w:val="sr-Cyrl-CS"/>
        </w:rPr>
      </w:pPr>
      <w:r w:rsidRPr="00F77FD0">
        <w:rPr>
          <w:sz w:val="24"/>
          <w:szCs w:val="24"/>
          <w:lang w:val="sr-Cyrl-CS"/>
        </w:rPr>
        <w:t>Дирекција</w:t>
      </w:r>
      <w:r w:rsidR="00CC3548" w:rsidRPr="00F77FD0">
        <w:rPr>
          <w:sz w:val="24"/>
          <w:szCs w:val="24"/>
          <w:lang w:val="sr-Cyrl-CS"/>
        </w:rPr>
        <w:t xml:space="preserve"> прати </w:t>
      </w:r>
      <w:r w:rsidR="00682BC1" w:rsidRPr="00F77FD0">
        <w:rPr>
          <w:sz w:val="24"/>
          <w:szCs w:val="24"/>
          <w:lang w:val="sr-Cyrl-CS"/>
        </w:rPr>
        <w:t>примену</w:t>
      </w:r>
      <w:r w:rsidR="00CC3548" w:rsidRPr="00F77FD0">
        <w:rPr>
          <w:sz w:val="24"/>
          <w:szCs w:val="24"/>
          <w:lang w:val="sr-Cyrl-CS"/>
        </w:rPr>
        <w:t xml:space="preserve"> одредби овог закона</w:t>
      </w:r>
      <w:r w:rsidR="001B1F60" w:rsidRPr="00F77FD0">
        <w:rPr>
          <w:sz w:val="24"/>
          <w:szCs w:val="24"/>
          <w:lang w:val="sr-Cyrl-CS"/>
        </w:rPr>
        <w:t xml:space="preserve"> кој</w:t>
      </w:r>
      <w:r w:rsidR="00D32E7C" w:rsidRPr="00F77FD0">
        <w:rPr>
          <w:sz w:val="24"/>
          <w:szCs w:val="24"/>
          <w:lang w:val="sr-Cyrl-CS"/>
        </w:rPr>
        <w:t>има се</w:t>
      </w:r>
      <w:r w:rsidR="001B1F60" w:rsidRPr="00F77FD0">
        <w:rPr>
          <w:sz w:val="24"/>
          <w:szCs w:val="24"/>
          <w:lang w:val="sr-Cyrl-CS"/>
        </w:rPr>
        <w:t xml:space="preserve"> уређују права путника</w:t>
      </w:r>
      <w:r w:rsidRPr="00F77FD0">
        <w:rPr>
          <w:sz w:val="24"/>
          <w:szCs w:val="24"/>
          <w:lang w:val="sr-Cyrl-CS"/>
        </w:rPr>
        <w:t xml:space="preserve">, </w:t>
      </w:r>
      <w:r w:rsidR="001B1F60" w:rsidRPr="00F77FD0">
        <w:rPr>
          <w:sz w:val="24"/>
          <w:szCs w:val="24"/>
          <w:lang w:val="sr-Cyrl-RS"/>
        </w:rPr>
        <w:t xml:space="preserve">укључујући и </w:t>
      </w:r>
      <w:r w:rsidR="001B1F60" w:rsidRPr="00F77FD0">
        <w:rPr>
          <w:sz w:val="24"/>
          <w:szCs w:val="24"/>
          <w:lang w:val="sr-Cyrl-CS"/>
        </w:rPr>
        <w:t>техничке спецификације интероперабилности за подс</w:t>
      </w:r>
      <w:r w:rsidR="00216B6A" w:rsidRPr="00F77FD0">
        <w:rPr>
          <w:sz w:val="24"/>
          <w:szCs w:val="24"/>
          <w:lang w:val="sr-Cyrl-RS"/>
        </w:rPr>
        <w:t>ис</w:t>
      </w:r>
      <w:r w:rsidR="001B1F60" w:rsidRPr="00F77FD0">
        <w:rPr>
          <w:sz w:val="24"/>
          <w:szCs w:val="24"/>
          <w:lang w:val="sr-Cyrl-CS"/>
        </w:rPr>
        <w:t>тем телематске апликације за превоз путника</w:t>
      </w:r>
      <w:r w:rsidR="00D32E7C" w:rsidRPr="00F77FD0">
        <w:rPr>
          <w:sz w:val="24"/>
          <w:szCs w:val="24"/>
          <w:lang w:val="sr-Cyrl-CS"/>
        </w:rPr>
        <w:t xml:space="preserve"> и</w:t>
      </w:r>
      <w:r w:rsidR="001B1F60" w:rsidRPr="00F77FD0">
        <w:rPr>
          <w:sz w:val="24"/>
          <w:szCs w:val="24"/>
          <w:lang w:val="sr-Cyrl-CS"/>
        </w:rPr>
        <w:t xml:space="preserve"> техничк</w:t>
      </w:r>
      <w:r w:rsidR="00D32E7C" w:rsidRPr="00F77FD0">
        <w:rPr>
          <w:sz w:val="24"/>
          <w:szCs w:val="24"/>
          <w:lang w:val="sr-Cyrl-CS"/>
        </w:rPr>
        <w:t>е</w:t>
      </w:r>
      <w:r w:rsidR="001B1F60" w:rsidRPr="00F77FD0">
        <w:rPr>
          <w:sz w:val="24"/>
          <w:szCs w:val="24"/>
          <w:lang w:val="sr-Cyrl-CS"/>
        </w:rPr>
        <w:t xml:space="preserve"> спецификациј</w:t>
      </w:r>
      <w:r w:rsidR="00D32E7C" w:rsidRPr="00F77FD0">
        <w:rPr>
          <w:sz w:val="24"/>
          <w:szCs w:val="24"/>
          <w:lang w:val="sr-Cyrl-CS"/>
        </w:rPr>
        <w:t>е</w:t>
      </w:r>
      <w:r w:rsidR="001B1F60" w:rsidRPr="00F77FD0">
        <w:rPr>
          <w:sz w:val="24"/>
          <w:szCs w:val="24"/>
          <w:lang w:val="sr-Cyrl-CS"/>
        </w:rPr>
        <w:t xml:space="preserve"> интероперабилности које се односе на приступачност железничког система особама са инвалидитетом и особама са смањеном покретљивошћу</w:t>
      </w:r>
      <w:r w:rsidR="00D32E7C" w:rsidRPr="00F77FD0">
        <w:rPr>
          <w:sz w:val="24"/>
          <w:szCs w:val="24"/>
          <w:lang w:val="sr-Cyrl-CS"/>
        </w:rPr>
        <w:t xml:space="preserve">, </w:t>
      </w:r>
      <w:r w:rsidRPr="00F77FD0">
        <w:rPr>
          <w:sz w:val="24"/>
          <w:szCs w:val="24"/>
          <w:lang w:val="sr-Cyrl-CS"/>
        </w:rPr>
        <w:t>у мери у којој се ов</w:t>
      </w:r>
      <w:r w:rsidR="00D32E7C" w:rsidRPr="00F77FD0">
        <w:rPr>
          <w:sz w:val="24"/>
          <w:szCs w:val="24"/>
          <w:lang w:val="sr-Cyrl-CS"/>
        </w:rPr>
        <w:t xml:space="preserve">ај закон на њих </w:t>
      </w:r>
      <w:r w:rsidRPr="00F77FD0">
        <w:rPr>
          <w:sz w:val="24"/>
          <w:szCs w:val="24"/>
          <w:lang w:val="sr-Cyrl-CS"/>
        </w:rPr>
        <w:t>позива</w:t>
      </w:r>
      <w:r w:rsidR="00D32E7C" w:rsidRPr="00F77FD0">
        <w:rPr>
          <w:sz w:val="24"/>
          <w:szCs w:val="24"/>
          <w:lang w:val="sr-Cyrl-CS"/>
        </w:rPr>
        <w:t>,</w:t>
      </w:r>
      <w:r w:rsidRPr="00F77FD0">
        <w:rPr>
          <w:sz w:val="24"/>
          <w:szCs w:val="24"/>
          <w:lang w:val="sr-Cyrl-CS"/>
        </w:rPr>
        <w:t xml:space="preserve"> и предуз</w:t>
      </w:r>
      <w:r w:rsidR="00D32E7C" w:rsidRPr="00F77FD0">
        <w:rPr>
          <w:sz w:val="24"/>
          <w:szCs w:val="24"/>
          <w:lang w:val="sr-Cyrl-CS"/>
        </w:rPr>
        <w:t>и</w:t>
      </w:r>
      <w:r w:rsidRPr="00F77FD0">
        <w:rPr>
          <w:sz w:val="24"/>
          <w:szCs w:val="24"/>
          <w:lang w:val="sr-Cyrl-CS"/>
        </w:rPr>
        <w:t>м</w:t>
      </w:r>
      <w:r w:rsidR="00D32E7C" w:rsidRPr="00F77FD0">
        <w:rPr>
          <w:sz w:val="24"/>
          <w:szCs w:val="24"/>
          <w:lang w:val="sr-Cyrl-CS"/>
        </w:rPr>
        <w:t>а</w:t>
      </w:r>
      <w:r w:rsidRPr="00F77FD0">
        <w:rPr>
          <w:sz w:val="24"/>
          <w:szCs w:val="24"/>
          <w:lang w:val="sr-Cyrl-CS"/>
        </w:rPr>
        <w:t xml:space="preserve"> неопходне мере за обезбеђење поштовања права путника.</w:t>
      </w:r>
    </w:p>
    <w:p w14:paraId="0F4C147A" w14:textId="10BCA786" w:rsidR="004C625F" w:rsidRPr="00F77FD0" w:rsidRDefault="00D32E7C" w:rsidP="004A018F">
      <w:pPr>
        <w:ind w:firstLine="150"/>
        <w:jc w:val="both"/>
        <w:rPr>
          <w:lang w:val="sr-Cyrl-CS"/>
        </w:rPr>
      </w:pPr>
      <w:r w:rsidRPr="00F77FD0">
        <w:rPr>
          <w:lang w:val="sr-Cyrl-CS"/>
        </w:rPr>
        <w:t>За потребе вршења надлежности Дирекције из става 1. овог члана, ж</w:t>
      </w:r>
      <w:r w:rsidR="00F46E13" w:rsidRPr="00F77FD0">
        <w:rPr>
          <w:lang w:val="sr-Cyrl-CS"/>
        </w:rPr>
        <w:t>елезнички превозни</w:t>
      </w:r>
      <w:r w:rsidRPr="00F77FD0">
        <w:rPr>
          <w:lang w:val="sr-Cyrl-CS"/>
        </w:rPr>
        <w:t>ци</w:t>
      </w:r>
      <w:r w:rsidR="00F46E13" w:rsidRPr="00F77FD0">
        <w:rPr>
          <w:lang w:val="sr-Cyrl-CS"/>
        </w:rPr>
        <w:t>, управљач</w:t>
      </w:r>
      <w:r w:rsidRPr="00F77FD0">
        <w:rPr>
          <w:lang w:val="sr-Cyrl-CS"/>
        </w:rPr>
        <w:t>и</w:t>
      </w:r>
      <w:r w:rsidR="00F46E13" w:rsidRPr="00F77FD0">
        <w:rPr>
          <w:lang w:val="sr-Cyrl-CS"/>
        </w:rPr>
        <w:t xml:space="preserve"> станиц</w:t>
      </w:r>
      <w:r w:rsidRPr="00F77FD0">
        <w:rPr>
          <w:lang w:val="sr-Cyrl-CS"/>
        </w:rPr>
        <w:t>а</w:t>
      </w:r>
      <w:r w:rsidR="00F46E13" w:rsidRPr="00F77FD0">
        <w:rPr>
          <w:lang w:val="sr-Cyrl-CS"/>
        </w:rPr>
        <w:t>, управљач инфраструктуре, продавци</w:t>
      </w:r>
      <w:r w:rsidR="004C625F" w:rsidRPr="00F77FD0">
        <w:rPr>
          <w:lang w:val="sr-Cyrl-CS"/>
        </w:rPr>
        <w:t xml:space="preserve"> карата и организатори путовања достављају</w:t>
      </w:r>
      <w:r w:rsidRPr="00F77FD0">
        <w:rPr>
          <w:lang w:val="sr-Cyrl-CS"/>
        </w:rPr>
        <w:t xml:space="preserve"> Дирекцији</w:t>
      </w:r>
      <w:r w:rsidR="004C625F" w:rsidRPr="00F77FD0">
        <w:rPr>
          <w:lang w:val="sr-Cyrl-CS"/>
        </w:rPr>
        <w:t xml:space="preserve"> релевантна документа и информације </w:t>
      </w:r>
      <w:r w:rsidR="00AC2C5A" w:rsidRPr="00F77FD0">
        <w:rPr>
          <w:lang w:val="sr-Cyrl-CS"/>
        </w:rPr>
        <w:t>на</w:t>
      </w:r>
      <w:r w:rsidR="004C625F" w:rsidRPr="00F77FD0">
        <w:rPr>
          <w:lang w:val="sr-Cyrl-CS"/>
        </w:rPr>
        <w:t xml:space="preserve"> </w:t>
      </w:r>
      <w:r w:rsidRPr="00F77FD0">
        <w:rPr>
          <w:lang w:val="sr-Cyrl-CS"/>
        </w:rPr>
        <w:t xml:space="preserve">њен </w:t>
      </w:r>
      <w:r w:rsidR="004C625F" w:rsidRPr="00F77FD0">
        <w:rPr>
          <w:lang w:val="sr-Cyrl-CS"/>
        </w:rPr>
        <w:t>захтев</w:t>
      </w:r>
      <w:r w:rsidRPr="00F77FD0">
        <w:rPr>
          <w:lang w:val="sr-Cyrl-CS"/>
        </w:rPr>
        <w:t>,</w:t>
      </w:r>
      <w:r w:rsidR="004C625F" w:rsidRPr="00F77FD0">
        <w:rPr>
          <w:lang w:val="sr-Cyrl-CS"/>
        </w:rPr>
        <w:t xml:space="preserve"> без непотребног одлагања, а</w:t>
      </w:r>
      <w:r w:rsidR="00884855" w:rsidRPr="00F77FD0">
        <w:rPr>
          <w:lang w:val="sr-Cyrl-CS"/>
        </w:rPr>
        <w:t xml:space="preserve"> </w:t>
      </w:r>
      <w:r w:rsidR="000475DE" w:rsidRPr="00F77FD0">
        <w:rPr>
          <w:lang w:val="sr-Cyrl-RS"/>
        </w:rPr>
        <w:t>најкасније</w:t>
      </w:r>
      <w:r w:rsidR="00884855" w:rsidRPr="00F77FD0">
        <w:rPr>
          <w:lang w:val="sr-Cyrl-CS"/>
        </w:rPr>
        <w:t xml:space="preserve"> у року од 30 дана </w:t>
      </w:r>
      <w:r w:rsidR="00884855" w:rsidRPr="00F77FD0">
        <w:rPr>
          <w:lang w:val="sr-Cyrl-RS"/>
        </w:rPr>
        <w:t xml:space="preserve">од </w:t>
      </w:r>
      <w:r w:rsidR="004C625F" w:rsidRPr="00F77FD0">
        <w:rPr>
          <w:lang w:val="sr-Cyrl-CS"/>
        </w:rPr>
        <w:t xml:space="preserve">пријема захтева. У сложеним случајевима, </w:t>
      </w:r>
      <w:r w:rsidR="00937A44" w:rsidRPr="00F77FD0">
        <w:rPr>
          <w:lang w:val="sr-Cyrl-CS"/>
        </w:rPr>
        <w:t>Дирекција</w:t>
      </w:r>
      <w:r w:rsidR="004C625F" w:rsidRPr="00F77FD0">
        <w:rPr>
          <w:lang w:val="sr-Cyrl-CS"/>
        </w:rPr>
        <w:t xml:space="preserve"> може продужити овај рок на највише три месеца од пријема захтева. </w:t>
      </w:r>
      <w:r w:rsidR="004A6605" w:rsidRPr="00F77FD0">
        <w:rPr>
          <w:lang w:val="sr-Cyrl-CS"/>
        </w:rPr>
        <w:t>При вршењу надлежности из става 1. овог члана</w:t>
      </w:r>
      <w:r w:rsidR="004C625F" w:rsidRPr="00F77FD0">
        <w:rPr>
          <w:lang w:val="sr-Cyrl-CS"/>
        </w:rPr>
        <w:t xml:space="preserve">, </w:t>
      </w:r>
      <w:r w:rsidR="00C9062A" w:rsidRPr="00F77FD0">
        <w:rPr>
          <w:lang w:val="sr-Cyrl-CS"/>
        </w:rPr>
        <w:t>Дирекција узима</w:t>
      </w:r>
      <w:r w:rsidR="004C625F" w:rsidRPr="00F77FD0">
        <w:rPr>
          <w:lang w:val="sr-Cyrl-CS"/>
        </w:rPr>
        <w:t xml:space="preserve"> у обзир </w:t>
      </w:r>
      <w:r w:rsidR="004C625F" w:rsidRPr="00F77FD0">
        <w:rPr>
          <w:lang w:val="sr-Cyrl-CS"/>
        </w:rPr>
        <w:lastRenderedPageBreak/>
        <w:t xml:space="preserve">информације </w:t>
      </w:r>
      <w:r w:rsidR="00CF7A5E" w:rsidRPr="00F77FD0">
        <w:rPr>
          <w:lang w:val="sr-Cyrl-CS"/>
        </w:rPr>
        <w:t xml:space="preserve">у вези са правима путника </w:t>
      </w:r>
      <w:r w:rsidR="00C9062A" w:rsidRPr="00F77FD0">
        <w:rPr>
          <w:lang w:val="sr-Cyrl-CS"/>
        </w:rPr>
        <w:t xml:space="preserve">добијене од </w:t>
      </w:r>
      <w:r w:rsidR="004A6605" w:rsidRPr="00F77FD0">
        <w:rPr>
          <w:lang w:val="sr-Cyrl-CS"/>
        </w:rPr>
        <w:t>надлежног</w:t>
      </w:r>
      <w:r w:rsidR="00CF7A5E" w:rsidRPr="00F77FD0">
        <w:rPr>
          <w:lang w:val="sr-Cyrl-CS"/>
        </w:rPr>
        <w:t xml:space="preserve"> инспектора за железнички саобраћај. </w:t>
      </w:r>
      <w:r w:rsidR="00980911" w:rsidRPr="00F77FD0">
        <w:rPr>
          <w:lang w:val="sr-Cyrl-CS"/>
        </w:rPr>
        <w:t>Д</w:t>
      </w:r>
      <w:r w:rsidR="0053447D" w:rsidRPr="00F77FD0">
        <w:rPr>
          <w:lang w:val="sr-Cyrl-CS"/>
        </w:rPr>
        <w:t>ирекција може</w:t>
      </w:r>
      <w:r w:rsidR="004C625F" w:rsidRPr="00F77FD0">
        <w:rPr>
          <w:lang w:val="sr-Cyrl-CS"/>
        </w:rPr>
        <w:t xml:space="preserve"> одлучити о </w:t>
      </w:r>
      <w:r w:rsidR="00980911" w:rsidRPr="00F77FD0">
        <w:rPr>
          <w:lang w:val="sr-Cyrl-CS"/>
        </w:rPr>
        <w:t xml:space="preserve">предузимању </w:t>
      </w:r>
      <w:r w:rsidR="004C625F" w:rsidRPr="00F77FD0">
        <w:rPr>
          <w:lang w:val="sr-Cyrl-CS"/>
        </w:rPr>
        <w:t xml:space="preserve">мера </w:t>
      </w:r>
      <w:r w:rsidR="004A6605" w:rsidRPr="00F77FD0">
        <w:rPr>
          <w:lang w:val="sr-Cyrl-CS"/>
        </w:rPr>
        <w:t>у</w:t>
      </w:r>
      <w:r w:rsidR="004C625F" w:rsidRPr="00F77FD0">
        <w:rPr>
          <w:lang w:val="sr-Cyrl-CS"/>
        </w:rPr>
        <w:t xml:space="preserve"> појединачни</w:t>
      </w:r>
      <w:r w:rsidR="004A6605" w:rsidRPr="00F77FD0">
        <w:rPr>
          <w:lang w:val="sr-Cyrl-CS"/>
        </w:rPr>
        <w:t>м</w:t>
      </w:r>
      <w:r w:rsidR="004C625F" w:rsidRPr="00F77FD0">
        <w:rPr>
          <w:lang w:val="sr-Cyrl-CS"/>
        </w:rPr>
        <w:t xml:space="preserve"> </w:t>
      </w:r>
      <w:r w:rsidR="00980911" w:rsidRPr="00F77FD0">
        <w:rPr>
          <w:lang w:val="sr-Cyrl-CS"/>
        </w:rPr>
        <w:t>предмет</w:t>
      </w:r>
      <w:r w:rsidR="004A6605" w:rsidRPr="00F77FD0">
        <w:rPr>
          <w:lang w:val="sr-Cyrl-CS"/>
        </w:rPr>
        <w:t>има</w:t>
      </w:r>
      <w:r w:rsidR="00980911" w:rsidRPr="00F77FD0">
        <w:rPr>
          <w:lang w:val="sr-Cyrl-CS"/>
        </w:rPr>
        <w:t xml:space="preserve"> који се односе на права путника</w:t>
      </w:r>
      <w:r w:rsidR="00DE01B5" w:rsidRPr="00F77FD0">
        <w:rPr>
          <w:lang w:val="sr-Cyrl-CS"/>
        </w:rPr>
        <w:t xml:space="preserve"> које јој </w:t>
      </w:r>
      <w:r w:rsidR="0053447D" w:rsidRPr="00F77FD0">
        <w:rPr>
          <w:lang w:val="sr-Cyrl-CS"/>
        </w:rPr>
        <w:t>проследи</w:t>
      </w:r>
      <w:r w:rsidR="004A6605" w:rsidRPr="00F77FD0">
        <w:rPr>
          <w:lang w:val="sr-Cyrl-CS"/>
        </w:rPr>
        <w:t xml:space="preserve"> надлежни</w:t>
      </w:r>
      <w:r w:rsidR="00980911" w:rsidRPr="00F77FD0">
        <w:rPr>
          <w:lang w:val="sr-Cyrl-CS"/>
        </w:rPr>
        <w:t xml:space="preserve"> инспектор за железнички саобраћај</w:t>
      </w:r>
      <w:r w:rsidR="004C625F" w:rsidRPr="00F77FD0">
        <w:rPr>
          <w:lang w:val="sr-Cyrl-CS"/>
        </w:rPr>
        <w:t>.</w:t>
      </w:r>
    </w:p>
    <w:p w14:paraId="2836E665" w14:textId="42B1E2E1" w:rsidR="008F4211" w:rsidRPr="00F77FD0" w:rsidRDefault="008F4211" w:rsidP="008F4211">
      <w:pPr>
        <w:pStyle w:val="1tekst"/>
        <w:rPr>
          <w:sz w:val="24"/>
          <w:szCs w:val="24"/>
          <w:lang w:val="sr-Cyrl-CS"/>
        </w:rPr>
      </w:pPr>
      <w:r w:rsidRPr="00F77FD0">
        <w:rPr>
          <w:sz w:val="24"/>
          <w:szCs w:val="24"/>
          <w:lang w:val="sr-Cyrl-CS"/>
        </w:rPr>
        <w:t>Дирекција</w:t>
      </w:r>
      <w:r w:rsidR="00E97117" w:rsidRPr="00F77FD0">
        <w:rPr>
          <w:sz w:val="24"/>
          <w:szCs w:val="24"/>
          <w:lang w:val="sr-Cyrl-CS"/>
        </w:rPr>
        <w:t xml:space="preserve"> </w:t>
      </w:r>
      <w:r w:rsidR="00B10CBF" w:rsidRPr="00F77FD0">
        <w:rPr>
          <w:sz w:val="24"/>
          <w:szCs w:val="24"/>
          <w:lang w:val="sr-Cyrl-RS"/>
        </w:rPr>
        <w:t xml:space="preserve">сваке две године до </w:t>
      </w:r>
      <w:r w:rsidR="00015A2C" w:rsidRPr="00F77FD0">
        <w:rPr>
          <w:sz w:val="24"/>
          <w:szCs w:val="24"/>
          <w:lang w:val="sr-Cyrl-CS"/>
        </w:rPr>
        <w:t xml:space="preserve">30. јуна </w:t>
      </w:r>
      <w:r w:rsidR="00B10CBF" w:rsidRPr="00F77FD0">
        <w:rPr>
          <w:sz w:val="24"/>
          <w:szCs w:val="24"/>
          <w:lang w:val="sr-Cyrl-CS"/>
        </w:rPr>
        <w:t>следеће календарске</w:t>
      </w:r>
      <w:r w:rsidR="00015A2C" w:rsidRPr="00F77FD0">
        <w:rPr>
          <w:sz w:val="24"/>
          <w:szCs w:val="24"/>
          <w:lang w:val="sr-Cyrl-CS"/>
        </w:rPr>
        <w:t xml:space="preserve"> године</w:t>
      </w:r>
      <w:r w:rsidRPr="00F77FD0">
        <w:rPr>
          <w:sz w:val="24"/>
          <w:szCs w:val="24"/>
          <w:lang w:val="sr-Cyrl-CS"/>
        </w:rPr>
        <w:t xml:space="preserve"> објављуј</w:t>
      </w:r>
      <w:r w:rsidR="00015A2C" w:rsidRPr="00F77FD0">
        <w:rPr>
          <w:sz w:val="24"/>
          <w:szCs w:val="24"/>
          <w:lang w:val="sr-Cyrl-CS"/>
        </w:rPr>
        <w:t>е</w:t>
      </w:r>
      <w:r w:rsidRPr="00F77FD0">
        <w:rPr>
          <w:sz w:val="24"/>
          <w:szCs w:val="24"/>
          <w:lang w:val="sr-Cyrl-CS"/>
        </w:rPr>
        <w:t xml:space="preserve"> </w:t>
      </w:r>
      <w:r w:rsidR="008A3597" w:rsidRPr="00F77FD0">
        <w:rPr>
          <w:sz w:val="24"/>
          <w:szCs w:val="24"/>
          <w:lang w:val="sr-Cyrl-CS"/>
        </w:rPr>
        <w:t xml:space="preserve">на својој интернет страници </w:t>
      </w:r>
      <w:r w:rsidRPr="00F77FD0">
        <w:rPr>
          <w:sz w:val="24"/>
          <w:szCs w:val="24"/>
          <w:lang w:val="sr-Cyrl-CS"/>
        </w:rPr>
        <w:t>извештај са статистичким подацима о свом раду</w:t>
      </w:r>
      <w:r w:rsidR="00B10CBF" w:rsidRPr="00F77FD0">
        <w:rPr>
          <w:sz w:val="24"/>
          <w:szCs w:val="24"/>
          <w:lang w:val="sr-Cyrl-CS"/>
        </w:rPr>
        <w:t xml:space="preserve"> у области права путника</w:t>
      </w:r>
      <w:r w:rsidRPr="00F77FD0">
        <w:rPr>
          <w:sz w:val="24"/>
          <w:szCs w:val="24"/>
          <w:lang w:val="sr-Cyrl-CS"/>
        </w:rPr>
        <w:t xml:space="preserve">, укључујући и податке о изреченим </w:t>
      </w:r>
      <w:r w:rsidR="0013551C" w:rsidRPr="00F77FD0">
        <w:rPr>
          <w:sz w:val="24"/>
          <w:szCs w:val="24"/>
          <w:lang w:val="sr-Cyrl-CS"/>
        </w:rPr>
        <w:t xml:space="preserve">прекршајним </w:t>
      </w:r>
      <w:r w:rsidR="00B10CBF" w:rsidRPr="00F77FD0">
        <w:rPr>
          <w:sz w:val="24"/>
          <w:szCs w:val="24"/>
          <w:lang w:val="sr-Cyrl-CS"/>
        </w:rPr>
        <w:t>казнама.</w:t>
      </w:r>
      <w:r w:rsidRPr="00F77FD0">
        <w:rPr>
          <w:sz w:val="24"/>
          <w:szCs w:val="24"/>
          <w:lang w:val="sr-Cyrl-CS"/>
        </w:rPr>
        <w:t xml:space="preserve"> </w:t>
      </w:r>
    </w:p>
    <w:p w14:paraId="23187545" w14:textId="77777777" w:rsidR="00764068" w:rsidRPr="00F77FD0" w:rsidRDefault="00764068" w:rsidP="00764068">
      <w:pPr>
        <w:pStyle w:val="1tekst"/>
        <w:rPr>
          <w:sz w:val="24"/>
          <w:szCs w:val="24"/>
          <w:lang w:val="sr-Cyrl-CS"/>
        </w:rPr>
      </w:pPr>
    </w:p>
    <w:p w14:paraId="7C57ADA2" w14:textId="7C1B1DF9" w:rsidR="00764068" w:rsidRPr="00F77FD0" w:rsidRDefault="00764068" w:rsidP="00764068">
      <w:pPr>
        <w:jc w:val="center"/>
        <w:rPr>
          <w:rFonts w:eastAsia="Times New Roman"/>
          <w:bCs/>
          <w:lang w:val="sr-Cyrl-CS"/>
        </w:rPr>
      </w:pPr>
      <w:r w:rsidRPr="00F77FD0">
        <w:rPr>
          <w:rFonts w:eastAsia="Times New Roman"/>
          <w:bCs/>
          <w:lang w:val="sr-Cyrl-CS"/>
        </w:rPr>
        <w:t xml:space="preserve">Члан </w:t>
      </w:r>
      <w:r w:rsidR="00A03446" w:rsidRPr="00F77FD0">
        <w:rPr>
          <w:rFonts w:eastAsia="Times New Roman"/>
          <w:bCs/>
          <w:lang w:val="sr-Cyrl-CS"/>
        </w:rPr>
        <w:t>14</w:t>
      </w:r>
      <w:r w:rsidR="00B71991" w:rsidRPr="00F77FD0">
        <w:rPr>
          <w:rFonts w:eastAsia="Times New Roman"/>
          <w:bCs/>
          <w:lang w:val="sr-Latn-CS"/>
        </w:rPr>
        <w:t>1</w:t>
      </w:r>
      <w:r w:rsidRPr="00F77FD0">
        <w:rPr>
          <w:rFonts w:eastAsia="Times New Roman"/>
          <w:bCs/>
          <w:lang w:val="sr-Cyrl-CS"/>
        </w:rPr>
        <w:t xml:space="preserve">. </w:t>
      </w:r>
      <w:r w:rsidRPr="00F77FD0">
        <w:rPr>
          <w:rFonts w:ascii="Tahoma" w:eastAsia="Times New Roman" w:hAnsi="Tahoma" w:cs="Tahoma"/>
          <w:bCs/>
          <w:lang w:val="sr-Cyrl-CS"/>
        </w:rPr>
        <w:t>﻿</w:t>
      </w:r>
    </w:p>
    <w:p w14:paraId="25E66199" w14:textId="5D2846B0" w:rsidR="00A96B2E" w:rsidRPr="00F77FD0" w:rsidRDefault="00764068" w:rsidP="00764068">
      <w:pPr>
        <w:pStyle w:val="1tekst"/>
        <w:rPr>
          <w:sz w:val="24"/>
          <w:szCs w:val="24"/>
          <w:lang w:val="sr-Cyrl-CS"/>
        </w:rPr>
      </w:pPr>
      <w:r w:rsidRPr="00F77FD0">
        <w:rPr>
          <w:sz w:val="24"/>
          <w:szCs w:val="24"/>
          <w:lang w:val="sr-Cyrl-CS"/>
        </w:rPr>
        <w:t>Не доводећи у питање прав</w:t>
      </w:r>
      <w:r w:rsidR="0013551C" w:rsidRPr="00F77FD0">
        <w:rPr>
          <w:sz w:val="24"/>
          <w:szCs w:val="24"/>
          <w:lang w:val="sr-Cyrl-CS"/>
        </w:rPr>
        <w:t>а</w:t>
      </w:r>
      <w:r w:rsidRPr="00F77FD0">
        <w:rPr>
          <w:sz w:val="24"/>
          <w:szCs w:val="24"/>
          <w:lang w:val="sr-Cyrl-CS"/>
        </w:rPr>
        <w:t xml:space="preserve"> потрошача да траже друга средства правне заштите на основу </w:t>
      </w:r>
      <w:r w:rsidR="00434181" w:rsidRPr="00F77FD0">
        <w:rPr>
          <w:sz w:val="24"/>
          <w:szCs w:val="24"/>
          <w:lang w:val="sr-Cyrl-RS"/>
        </w:rPr>
        <w:t>закона којим се уређују права потрошача</w:t>
      </w:r>
      <w:r w:rsidRPr="00F77FD0">
        <w:rPr>
          <w:sz w:val="24"/>
          <w:szCs w:val="24"/>
          <w:lang w:val="sr-Cyrl-CS"/>
        </w:rPr>
        <w:t>, путник може у року од три месеца од пријема обавештења о одбијању</w:t>
      </w:r>
      <w:r w:rsidR="00174A16" w:rsidRPr="00F77FD0">
        <w:rPr>
          <w:sz w:val="24"/>
          <w:szCs w:val="24"/>
          <w:lang w:val="sr-Cyrl-CS"/>
        </w:rPr>
        <w:t xml:space="preserve"> </w:t>
      </w:r>
      <w:r w:rsidRPr="00F77FD0">
        <w:rPr>
          <w:sz w:val="24"/>
          <w:szCs w:val="24"/>
          <w:lang w:val="sr-Cyrl-CS"/>
        </w:rPr>
        <w:t>притужбе</w:t>
      </w:r>
      <w:r w:rsidR="00174A16" w:rsidRPr="00F77FD0">
        <w:rPr>
          <w:sz w:val="24"/>
          <w:szCs w:val="24"/>
          <w:lang w:val="sr-Cyrl-CS"/>
        </w:rPr>
        <w:t xml:space="preserve"> од стране железничког превозника или </w:t>
      </w:r>
      <w:r w:rsidR="00B445C7" w:rsidRPr="00F77FD0">
        <w:rPr>
          <w:sz w:val="24"/>
          <w:szCs w:val="24"/>
          <w:lang w:val="sr-Cyrl-CS"/>
        </w:rPr>
        <w:t xml:space="preserve">оператера </w:t>
      </w:r>
      <w:r w:rsidR="00174A16" w:rsidRPr="00F77FD0">
        <w:rPr>
          <w:sz w:val="24"/>
          <w:szCs w:val="24"/>
          <w:lang w:val="sr-Cyrl-CS"/>
        </w:rPr>
        <w:t>станице</w:t>
      </w:r>
      <w:r w:rsidR="0054752F" w:rsidRPr="00F77FD0">
        <w:rPr>
          <w:sz w:val="24"/>
          <w:szCs w:val="24"/>
          <w:lang w:val="sr-Cyrl-CS"/>
        </w:rPr>
        <w:t>, или по протеку рока за одговор из члана 1</w:t>
      </w:r>
      <w:r w:rsidR="004A585F" w:rsidRPr="00F77FD0">
        <w:rPr>
          <w:sz w:val="24"/>
          <w:szCs w:val="24"/>
          <w:lang w:val="sr-Cyrl-CS"/>
        </w:rPr>
        <w:t>1</w:t>
      </w:r>
      <w:r w:rsidR="0056465B" w:rsidRPr="00F77FD0">
        <w:rPr>
          <w:sz w:val="24"/>
          <w:szCs w:val="24"/>
          <w:lang w:val="sr-Cyrl-CS"/>
        </w:rPr>
        <w:t>1</w:t>
      </w:r>
      <w:r w:rsidR="0054752F" w:rsidRPr="00F77FD0">
        <w:rPr>
          <w:sz w:val="24"/>
          <w:szCs w:val="24"/>
          <w:lang w:val="sr-Cyrl-CS"/>
        </w:rPr>
        <w:t>. став</w:t>
      </w:r>
      <w:r w:rsidR="004A585F" w:rsidRPr="00F77FD0">
        <w:rPr>
          <w:sz w:val="24"/>
          <w:szCs w:val="24"/>
          <w:lang w:val="sr-Cyrl-CS"/>
        </w:rPr>
        <w:t xml:space="preserve"> 5.</w:t>
      </w:r>
      <w:r w:rsidR="0054752F" w:rsidRPr="00F77FD0">
        <w:rPr>
          <w:sz w:val="24"/>
          <w:szCs w:val="24"/>
          <w:lang w:val="sr-Cyrl-CS"/>
        </w:rPr>
        <w:t xml:space="preserve"> овог закона,</w:t>
      </w:r>
      <w:r w:rsidRPr="00F77FD0">
        <w:rPr>
          <w:sz w:val="24"/>
          <w:szCs w:val="24"/>
          <w:lang w:val="sr-Cyrl-CS"/>
        </w:rPr>
        <w:t xml:space="preserve"> поднети</w:t>
      </w:r>
      <w:r w:rsidR="003C6302" w:rsidRPr="00F77FD0">
        <w:rPr>
          <w:sz w:val="24"/>
          <w:szCs w:val="24"/>
          <w:lang w:val="sr-Cyrl-CS"/>
        </w:rPr>
        <w:t xml:space="preserve"> </w:t>
      </w:r>
      <w:r w:rsidR="0059744F" w:rsidRPr="00F77FD0">
        <w:rPr>
          <w:sz w:val="24"/>
          <w:szCs w:val="24"/>
          <w:lang w:val="sr-Cyrl-CS"/>
        </w:rPr>
        <w:t>притужбу</w:t>
      </w:r>
      <w:r w:rsidRPr="00F77FD0">
        <w:rPr>
          <w:sz w:val="24"/>
          <w:szCs w:val="24"/>
          <w:lang w:val="sr-Cyrl-CS"/>
        </w:rPr>
        <w:t xml:space="preserve"> </w:t>
      </w:r>
      <w:r w:rsidR="0059744F" w:rsidRPr="00F77FD0">
        <w:rPr>
          <w:sz w:val="24"/>
          <w:szCs w:val="24"/>
          <w:lang w:val="sr-Cyrl-CS"/>
        </w:rPr>
        <w:t>Дирекцији</w:t>
      </w:r>
      <w:r w:rsidR="0054752F" w:rsidRPr="00F77FD0">
        <w:rPr>
          <w:sz w:val="24"/>
          <w:szCs w:val="24"/>
          <w:lang w:val="sr-Cyrl-CS"/>
        </w:rPr>
        <w:t>.</w:t>
      </w:r>
      <w:r w:rsidRPr="00F77FD0">
        <w:rPr>
          <w:sz w:val="24"/>
          <w:szCs w:val="24"/>
          <w:lang w:val="sr-Cyrl-CS"/>
        </w:rPr>
        <w:t xml:space="preserve"> </w:t>
      </w:r>
      <w:r w:rsidR="00D13E3E" w:rsidRPr="00F77FD0">
        <w:rPr>
          <w:sz w:val="24"/>
          <w:szCs w:val="24"/>
          <w:lang w:val="sr-Cyrl-CS"/>
        </w:rPr>
        <w:t xml:space="preserve">. </w:t>
      </w:r>
    </w:p>
    <w:p w14:paraId="066B772C" w14:textId="0893BAE7" w:rsidR="00A96B2E" w:rsidRPr="00F77FD0" w:rsidRDefault="00764068" w:rsidP="0056465B">
      <w:pPr>
        <w:pStyle w:val="1tekst"/>
        <w:rPr>
          <w:sz w:val="24"/>
          <w:szCs w:val="24"/>
          <w:lang w:val="sr-Cyrl-CS"/>
        </w:rPr>
      </w:pPr>
      <w:r w:rsidRPr="00F77FD0">
        <w:rPr>
          <w:sz w:val="24"/>
          <w:szCs w:val="24"/>
          <w:lang w:val="sr-Cyrl-CS"/>
        </w:rPr>
        <w:t xml:space="preserve">Ако је потребно, </w:t>
      </w:r>
      <w:r w:rsidR="00A96B2E" w:rsidRPr="00F77FD0">
        <w:rPr>
          <w:sz w:val="24"/>
          <w:szCs w:val="24"/>
          <w:lang w:val="sr-Cyrl-CS"/>
        </w:rPr>
        <w:t>Дирекција</w:t>
      </w:r>
      <w:r w:rsidRPr="00F77FD0">
        <w:rPr>
          <w:sz w:val="24"/>
          <w:szCs w:val="24"/>
          <w:lang w:val="sr-Cyrl-CS"/>
        </w:rPr>
        <w:t xml:space="preserve"> ће обавестити подносиоца </w:t>
      </w:r>
      <w:r w:rsidR="00A96B2E" w:rsidRPr="00F77FD0">
        <w:rPr>
          <w:sz w:val="24"/>
          <w:szCs w:val="24"/>
          <w:lang w:val="sr-Cyrl-CS"/>
        </w:rPr>
        <w:t>притужбе</w:t>
      </w:r>
      <w:r w:rsidRPr="00F77FD0">
        <w:rPr>
          <w:sz w:val="24"/>
          <w:szCs w:val="24"/>
          <w:lang w:val="sr-Cyrl-CS"/>
        </w:rPr>
        <w:t xml:space="preserve"> о </w:t>
      </w:r>
      <w:r w:rsidR="00A96B2E" w:rsidRPr="00F77FD0">
        <w:rPr>
          <w:sz w:val="24"/>
          <w:szCs w:val="24"/>
          <w:lang w:val="sr-Cyrl-CS"/>
        </w:rPr>
        <w:t>могућности вансудског решавања у складу са законом којим се уређује заштита потрошача.</w:t>
      </w:r>
    </w:p>
    <w:p w14:paraId="63C77560" w14:textId="72F68EAD" w:rsidR="00A96B2E" w:rsidRPr="00F77FD0" w:rsidRDefault="00A96B2E" w:rsidP="00A96B2E">
      <w:pPr>
        <w:pStyle w:val="1tekst"/>
        <w:rPr>
          <w:strike/>
          <w:sz w:val="24"/>
          <w:szCs w:val="24"/>
          <w:lang w:val="sr-Cyrl-CS"/>
        </w:rPr>
      </w:pPr>
      <w:r w:rsidRPr="00F77FD0">
        <w:rPr>
          <w:sz w:val="24"/>
          <w:szCs w:val="24"/>
          <w:lang w:val="sr-Cyrl-CS"/>
        </w:rPr>
        <w:t xml:space="preserve">Дирекција ће потврдити пријем притужбе у року од две недеље од пријема исте. Поступак по притужби може трајати најдуже три месеца од дана пријема притужбе. У сложеним случајевима Дирекција може да продужи наведени рок на шест месеци, у ком случају обавештава путника о разлозима за продужење и о очекиваном времену потребном за окончање поступка. Само они предмети који укључују друге правне процедуре могу трајати дуже од шест месеци. </w:t>
      </w:r>
    </w:p>
    <w:p w14:paraId="19697353" w14:textId="77777777" w:rsidR="00F669B9" w:rsidRPr="00F77FD0" w:rsidRDefault="00F669B9" w:rsidP="00F669B9">
      <w:pPr>
        <w:pStyle w:val="1tekst"/>
        <w:rPr>
          <w:sz w:val="24"/>
          <w:szCs w:val="24"/>
          <w:lang w:val="sr-Cyrl-CS"/>
        </w:rPr>
      </w:pPr>
      <w:r w:rsidRPr="00F77FD0">
        <w:rPr>
          <w:sz w:val="24"/>
          <w:szCs w:val="24"/>
          <w:lang w:val="sr-Cyrl-CS"/>
        </w:rPr>
        <w:t>Поступак поступања по притужбама мора бити приступачан особама са инвалидитетом и особама са смањеном покретљивошћу.</w:t>
      </w:r>
    </w:p>
    <w:p w14:paraId="48BFF9C9" w14:textId="77777777" w:rsidR="00F36703" w:rsidRPr="00F77FD0" w:rsidRDefault="00F36703" w:rsidP="004A018F">
      <w:pPr>
        <w:pStyle w:val="1tekst"/>
        <w:rPr>
          <w:sz w:val="24"/>
          <w:szCs w:val="24"/>
          <w:lang w:val="sr-Cyrl-CS"/>
        </w:rPr>
      </w:pPr>
    </w:p>
    <w:p w14:paraId="4231CE5D" w14:textId="77777777" w:rsidR="002430AD" w:rsidRPr="00F77FD0" w:rsidRDefault="002430AD" w:rsidP="004A018F">
      <w:pPr>
        <w:pStyle w:val="1tekst"/>
        <w:rPr>
          <w:lang w:val="sr-Cyrl-CS"/>
        </w:rPr>
      </w:pPr>
    </w:p>
    <w:p w14:paraId="1D629F9D" w14:textId="77777777" w:rsidR="00A706FD" w:rsidRPr="00F77FD0" w:rsidRDefault="00A706FD" w:rsidP="004A018F">
      <w:pPr>
        <w:pStyle w:val="1tekst"/>
        <w:rPr>
          <w:lang w:val="sr-Cyrl-CS"/>
        </w:rPr>
      </w:pPr>
    </w:p>
    <w:p w14:paraId="14A75A19" w14:textId="125574F0" w:rsidR="00A706FD" w:rsidRPr="00F77FD0" w:rsidRDefault="00A706FD" w:rsidP="00A706FD">
      <w:pPr>
        <w:jc w:val="center"/>
        <w:rPr>
          <w:rFonts w:eastAsia="Times New Roman"/>
          <w:bCs/>
          <w:lang w:val="sr-Cyrl-CS"/>
        </w:rPr>
      </w:pPr>
      <w:r w:rsidRPr="00F77FD0">
        <w:rPr>
          <w:rFonts w:eastAsia="Times New Roman"/>
          <w:bCs/>
          <w:lang w:val="sr-Cyrl-CS"/>
        </w:rPr>
        <w:t xml:space="preserve">Члан </w:t>
      </w:r>
      <w:r w:rsidR="00A03446" w:rsidRPr="00F77FD0">
        <w:rPr>
          <w:rFonts w:eastAsia="Times New Roman"/>
          <w:bCs/>
          <w:lang w:val="sr-Cyrl-CS"/>
        </w:rPr>
        <w:t>14</w:t>
      </w:r>
      <w:r w:rsidR="00B71991" w:rsidRPr="00F77FD0">
        <w:rPr>
          <w:rFonts w:eastAsia="Times New Roman"/>
          <w:bCs/>
          <w:lang w:val="sr-Latn-CS"/>
        </w:rPr>
        <w:t>2</w:t>
      </w:r>
      <w:r w:rsidRPr="00F77FD0">
        <w:rPr>
          <w:rFonts w:eastAsia="Times New Roman"/>
          <w:bCs/>
          <w:lang w:val="sr-Cyrl-CS"/>
        </w:rPr>
        <w:t xml:space="preserve">. </w:t>
      </w:r>
      <w:r w:rsidRPr="00F77FD0">
        <w:rPr>
          <w:rFonts w:ascii="Tahoma" w:eastAsia="Times New Roman" w:hAnsi="Tahoma" w:cs="Tahoma"/>
          <w:bCs/>
          <w:lang w:val="sr-Cyrl-CS"/>
        </w:rPr>
        <w:t>﻿</w:t>
      </w:r>
    </w:p>
    <w:p w14:paraId="517A89B2" w14:textId="7014548F" w:rsidR="00C610A5" w:rsidRPr="00F77FD0" w:rsidRDefault="00C610A5" w:rsidP="00C610A5">
      <w:pPr>
        <w:pStyle w:val="1tekst"/>
        <w:rPr>
          <w:sz w:val="24"/>
          <w:szCs w:val="24"/>
          <w:lang w:val="sr-Cyrl-CS"/>
        </w:rPr>
      </w:pPr>
      <w:r w:rsidRPr="00F77FD0">
        <w:rPr>
          <w:sz w:val="24"/>
          <w:szCs w:val="24"/>
          <w:lang w:val="sr-Cyrl-CS"/>
        </w:rPr>
        <w:t xml:space="preserve">О спровођењу одредаба чл. </w:t>
      </w:r>
      <w:r w:rsidR="0056465B" w:rsidRPr="00F77FD0">
        <w:rPr>
          <w:sz w:val="24"/>
          <w:szCs w:val="24"/>
          <w:lang w:val="sr-Latn-RS"/>
        </w:rPr>
        <w:t>96. - 112</w:t>
      </w:r>
      <w:r w:rsidRPr="00F77FD0">
        <w:rPr>
          <w:sz w:val="24"/>
          <w:szCs w:val="24"/>
          <w:lang w:val="sr-Latn-RS"/>
        </w:rPr>
        <w:t xml:space="preserve">. </w:t>
      </w:r>
      <w:r w:rsidRPr="00F77FD0">
        <w:rPr>
          <w:sz w:val="24"/>
          <w:szCs w:val="24"/>
          <w:lang w:val="sr-Cyrl-CS"/>
        </w:rPr>
        <w:t>овог закона која уређују права путника стара се Дирекција, по притужби путника или по службеној дужности.</w:t>
      </w:r>
    </w:p>
    <w:p w14:paraId="6501498E" w14:textId="77777777" w:rsidR="00C610A5" w:rsidRPr="00F77FD0" w:rsidRDefault="00C610A5" w:rsidP="00C610A5">
      <w:pPr>
        <w:pStyle w:val="1tekst"/>
        <w:rPr>
          <w:sz w:val="24"/>
          <w:szCs w:val="24"/>
          <w:lang w:val="sr-Cyrl-CS"/>
        </w:rPr>
      </w:pPr>
      <w:r w:rsidRPr="00F77FD0">
        <w:rPr>
          <w:sz w:val="24"/>
          <w:szCs w:val="24"/>
          <w:lang w:val="sr-Cyrl-CS"/>
        </w:rPr>
        <w:t>Уколико надлежна инспекција у вршењу надзора установи могуће кршење одредаба из става 1. овог члана, о томе без одлагања обавештава Дирекцију ради спровођења поступка из њене надлежност.</w:t>
      </w:r>
    </w:p>
    <w:p w14:paraId="7D6FA8E5" w14:textId="77777777" w:rsidR="00C610A5" w:rsidRPr="00F77FD0" w:rsidRDefault="00C610A5" w:rsidP="00C610A5">
      <w:pPr>
        <w:pStyle w:val="1tekst"/>
        <w:rPr>
          <w:sz w:val="24"/>
          <w:szCs w:val="24"/>
          <w:lang w:val="sr-Cyrl-CS"/>
        </w:rPr>
      </w:pPr>
    </w:p>
    <w:p w14:paraId="00A918C9" w14:textId="3A31B36F" w:rsidR="008A03DE" w:rsidRPr="00F77FD0" w:rsidRDefault="008A03DE" w:rsidP="008A03DE">
      <w:pPr>
        <w:pStyle w:val="8podpodnas"/>
        <w:rPr>
          <w:sz w:val="24"/>
          <w:szCs w:val="24"/>
          <w:lang w:val="sr-Cyrl-CS"/>
        </w:rPr>
      </w:pPr>
      <w:r w:rsidRPr="00F77FD0">
        <w:rPr>
          <w:sz w:val="24"/>
          <w:szCs w:val="24"/>
          <w:lang w:val="sr-Cyrl-CS"/>
        </w:rPr>
        <w:t>Надлежност Дирекције у области безбедности у железничком саобраћају и интероперабилност железничког система</w:t>
      </w:r>
    </w:p>
    <w:p w14:paraId="72288F70" w14:textId="0CE0B322" w:rsidR="008A03DE" w:rsidRPr="00F77FD0" w:rsidRDefault="008A03DE" w:rsidP="008A03DE">
      <w:pPr>
        <w:jc w:val="center"/>
        <w:rPr>
          <w:rFonts w:eastAsia="Times New Roman"/>
          <w:bCs/>
          <w:lang w:val="sr-Cyrl-CS"/>
        </w:rPr>
      </w:pPr>
      <w:r w:rsidRPr="00F77FD0">
        <w:rPr>
          <w:rFonts w:eastAsia="Times New Roman"/>
          <w:bCs/>
          <w:lang w:val="sr-Cyrl-CS"/>
        </w:rPr>
        <w:t>Члан 1</w:t>
      </w:r>
      <w:r w:rsidR="004E38BD" w:rsidRPr="00F77FD0">
        <w:rPr>
          <w:rFonts w:eastAsia="Times New Roman"/>
          <w:bCs/>
          <w:lang w:val="sr-Cyrl-CS"/>
        </w:rPr>
        <w:t>4</w:t>
      </w:r>
      <w:r w:rsidR="00B71991" w:rsidRPr="00F77FD0">
        <w:rPr>
          <w:rFonts w:eastAsia="Times New Roman"/>
          <w:bCs/>
          <w:lang w:val="sr-Latn-CS"/>
        </w:rPr>
        <w:t>3</w:t>
      </w:r>
      <w:r w:rsidRPr="00F77FD0">
        <w:rPr>
          <w:rFonts w:eastAsia="Times New Roman"/>
          <w:bCs/>
          <w:lang w:val="sr-Cyrl-CS"/>
        </w:rPr>
        <w:t>.</w:t>
      </w:r>
    </w:p>
    <w:p w14:paraId="1913B347" w14:textId="77777777" w:rsidR="008A03DE" w:rsidRPr="00F77FD0" w:rsidRDefault="008A03DE" w:rsidP="008A03DE">
      <w:pPr>
        <w:pStyle w:val="1tekst"/>
        <w:rPr>
          <w:sz w:val="24"/>
          <w:szCs w:val="24"/>
          <w:lang w:val="sr-Cyrl-CS"/>
        </w:rPr>
      </w:pPr>
      <w:r w:rsidRPr="00F77FD0">
        <w:rPr>
          <w:sz w:val="24"/>
          <w:szCs w:val="24"/>
          <w:lang w:val="sr-Cyrl-CS"/>
        </w:rPr>
        <w:t>Дирекција обавља следеће послове:</w:t>
      </w:r>
    </w:p>
    <w:p w14:paraId="23D165EA" w14:textId="0959C55D" w:rsidR="008A03DE" w:rsidRPr="00F77FD0" w:rsidRDefault="008A03DE" w:rsidP="008A03DE">
      <w:pPr>
        <w:pStyle w:val="1tekst"/>
        <w:rPr>
          <w:sz w:val="24"/>
          <w:szCs w:val="24"/>
          <w:lang w:val="sr-Cyrl-CS"/>
        </w:rPr>
      </w:pPr>
      <w:r w:rsidRPr="00F77FD0">
        <w:rPr>
          <w:sz w:val="24"/>
          <w:szCs w:val="24"/>
          <w:lang w:val="sr-Cyrl-CS"/>
        </w:rPr>
        <w:t>1) издавање</w:t>
      </w:r>
      <w:r w:rsidR="005965F8" w:rsidRPr="00F77FD0">
        <w:rPr>
          <w:sz w:val="24"/>
          <w:szCs w:val="24"/>
          <w:lang w:val="sr-Cyrl-CS"/>
        </w:rPr>
        <w:t>,</w:t>
      </w:r>
      <w:r w:rsidR="00ED1456" w:rsidRPr="00F77FD0">
        <w:rPr>
          <w:sz w:val="24"/>
          <w:szCs w:val="24"/>
          <w:lang w:val="sr-Cyrl-CS"/>
        </w:rPr>
        <w:t xml:space="preserve"> </w:t>
      </w:r>
      <w:r w:rsidR="005965F8" w:rsidRPr="00F77FD0">
        <w:rPr>
          <w:sz w:val="24"/>
          <w:szCs w:val="24"/>
          <w:lang w:val="sr-Cyrl-CS"/>
        </w:rPr>
        <w:t xml:space="preserve">ажурирање, обнављање, </w:t>
      </w:r>
      <w:r w:rsidR="00ED1456" w:rsidRPr="00F77FD0" w:rsidDel="00ED1456">
        <w:rPr>
          <w:sz w:val="24"/>
          <w:szCs w:val="24"/>
          <w:lang w:val="sr-Cyrl-CS"/>
        </w:rPr>
        <w:t xml:space="preserve"> </w:t>
      </w:r>
      <w:r w:rsidRPr="00F77FD0">
        <w:rPr>
          <w:sz w:val="24"/>
          <w:szCs w:val="24"/>
          <w:lang w:val="sr-Cyrl-CS"/>
        </w:rPr>
        <w:t>и одузимање сертификата о безбедности за управљање железничком инфраструктуром и сертификата о безбедности за превоз, као и провера да ли се управљачи инфраструктуре и железнички превозници придржавају услова утврђених у њима;</w:t>
      </w:r>
    </w:p>
    <w:p w14:paraId="333F818C" w14:textId="53F52B91" w:rsidR="008A03DE" w:rsidRPr="00F77FD0" w:rsidRDefault="008A03DE" w:rsidP="008A03DE">
      <w:pPr>
        <w:pStyle w:val="1tekst"/>
        <w:rPr>
          <w:sz w:val="24"/>
          <w:szCs w:val="24"/>
          <w:lang w:val="sr-Cyrl-CS"/>
        </w:rPr>
      </w:pPr>
      <w:r w:rsidRPr="00F77FD0">
        <w:rPr>
          <w:sz w:val="24"/>
          <w:szCs w:val="24"/>
          <w:lang w:val="sr-Cyrl-CS"/>
        </w:rPr>
        <w:t>2) праћење, унапређивање, примена и развој безбедности и регулаторног оквира за безбедност, као и система националних прописа о безбедности, укључујући и доношење подзаконских аката из области безбедности</w:t>
      </w:r>
      <w:r w:rsidR="00B445C7" w:rsidRPr="00F77FD0">
        <w:rPr>
          <w:sz w:val="24"/>
          <w:szCs w:val="24"/>
          <w:lang w:val="sr-Cyrl-CS"/>
        </w:rPr>
        <w:t xml:space="preserve"> железничког саобраћаја</w:t>
      </w:r>
      <w:r w:rsidRPr="00F77FD0">
        <w:rPr>
          <w:sz w:val="24"/>
          <w:szCs w:val="24"/>
          <w:lang w:val="sr-Cyrl-CS"/>
        </w:rPr>
        <w:t xml:space="preserve"> и интероперабилности железничког </w:t>
      </w:r>
      <w:r w:rsidR="00B445C7" w:rsidRPr="00F77FD0">
        <w:rPr>
          <w:sz w:val="24"/>
          <w:szCs w:val="24"/>
          <w:lang w:val="sr-Cyrl-CS"/>
        </w:rPr>
        <w:t>система</w:t>
      </w:r>
      <w:r w:rsidRPr="00F77FD0">
        <w:rPr>
          <w:sz w:val="24"/>
          <w:szCs w:val="24"/>
          <w:lang w:val="sr-Cyrl-CS"/>
        </w:rPr>
        <w:t>;</w:t>
      </w:r>
    </w:p>
    <w:p w14:paraId="2659B2E6" w14:textId="77777777" w:rsidR="008A03DE" w:rsidRPr="00F77FD0" w:rsidRDefault="008A03DE" w:rsidP="008A03DE">
      <w:pPr>
        <w:pStyle w:val="1tekst"/>
        <w:rPr>
          <w:sz w:val="24"/>
          <w:szCs w:val="24"/>
          <w:lang w:val="sr-Cyrl-CS"/>
        </w:rPr>
      </w:pPr>
      <w:r w:rsidRPr="00F77FD0">
        <w:rPr>
          <w:sz w:val="24"/>
          <w:szCs w:val="24"/>
          <w:lang w:val="sr-Cyrl-CS"/>
        </w:rPr>
        <w:lastRenderedPageBreak/>
        <w:t>3) вођење регистара прописаних законом којим се уређује безбедност у железничком саобраћају и законом којим се уређује интероперабилност железничког система;</w:t>
      </w:r>
    </w:p>
    <w:p w14:paraId="5A30EFA1" w14:textId="77777777" w:rsidR="008A03DE" w:rsidRPr="00F77FD0" w:rsidRDefault="008A03DE" w:rsidP="008A03DE">
      <w:pPr>
        <w:pStyle w:val="1tekst"/>
        <w:rPr>
          <w:sz w:val="24"/>
          <w:szCs w:val="24"/>
          <w:lang w:val="sr-Cyrl-CS"/>
        </w:rPr>
      </w:pPr>
      <w:r w:rsidRPr="00F77FD0">
        <w:rPr>
          <w:sz w:val="24"/>
          <w:szCs w:val="24"/>
          <w:lang w:val="sr-Cyrl-CS"/>
        </w:rPr>
        <w:t>4) надзор над усаглашеношћу чинилаца интероперабилности са основним захтевима у складу са законом којим се уређује интероперабилност железничког система;</w:t>
      </w:r>
    </w:p>
    <w:p w14:paraId="2265D7AB" w14:textId="77777777" w:rsidR="008A03DE" w:rsidRPr="00F77FD0" w:rsidRDefault="008A03DE" w:rsidP="008A03DE">
      <w:pPr>
        <w:pStyle w:val="1tekst"/>
        <w:rPr>
          <w:sz w:val="24"/>
          <w:szCs w:val="24"/>
          <w:lang w:val="sr-Cyrl-CS"/>
        </w:rPr>
      </w:pPr>
      <w:r w:rsidRPr="00F77FD0">
        <w:rPr>
          <w:sz w:val="24"/>
          <w:szCs w:val="24"/>
          <w:lang w:val="sr-Cyrl-CS"/>
        </w:rPr>
        <w:t>5) издавање дозвола за коришћење структурних подсистема, у складу са законом којим се уређује интероперабилност железничког система;</w:t>
      </w:r>
    </w:p>
    <w:p w14:paraId="380F8F57" w14:textId="77777777" w:rsidR="008A03DE" w:rsidRPr="00F77FD0" w:rsidRDefault="008A03DE" w:rsidP="008A03DE">
      <w:pPr>
        <w:pStyle w:val="1tekst"/>
        <w:rPr>
          <w:sz w:val="24"/>
          <w:szCs w:val="24"/>
          <w:lang w:val="sr-Cyrl-CS"/>
        </w:rPr>
      </w:pPr>
      <w:r w:rsidRPr="00F77FD0">
        <w:rPr>
          <w:sz w:val="24"/>
          <w:szCs w:val="24"/>
          <w:lang w:val="sr-Cyrl-CS"/>
        </w:rPr>
        <w:t>6) издавање дозвола за коришћење железничких возила;</w:t>
      </w:r>
    </w:p>
    <w:p w14:paraId="47FADCBD" w14:textId="77777777" w:rsidR="008A03DE" w:rsidRPr="00F77FD0" w:rsidRDefault="008A03DE" w:rsidP="008A03DE">
      <w:pPr>
        <w:pStyle w:val="1tekst"/>
        <w:rPr>
          <w:sz w:val="24"/>
          <w:szCs w:val="24"/>
          <w:lang w:val="sr-Cyrl-CS"/>
        </w:rPr>
      </w:pPr>
      <w:r w:rsidRPr="00F77FD0">
        <w:rPr>
          <w:sz w:val="24"/>
          <w:szCs w:val="24"/>
          <w:lang w:val="sr-Cyrl-CS"/>
        </w:rPr>
        <w:t>7) доноси гранске стандарде из области железничког саобраћаја;</w:t>
      </w:r>
    </w:p>
    <w:p w14:paraId="7DF31A38" w14:textId="77777777" w:rsidR="008A03DE" w:rsidRPr="00F77FD0" w:rsidRDefault="008A03DE" w:rsidP="008A03DE">
      <w:pPr>
        <w:pStyle w:val="1tekst"/>
        <w:rPr>
          <w:sz w:val="24"/>
          <w:szCs w:val="24"/>
          <w:lang w:val="sr-Cyrl-CS"/>
        </w:rPr>
      </w:pPr>
      <w:r w:rsidRPr="00F77FD0">
        <w:rPr>
          <w:sz w:val="24"/>
          <w:szCs w:val="24"/>
          <w:lang w:val="sr-Cyrl-CS"/>
        </w:rPr>
        <w:t>8) друге послове утврђене законом којим се уређује безбедност у железничком саобраћају и законом којим се уређује интероперабилност железничког система.</w:t>
      </w:r>
    </w:p>
    <w:p w14:paraId="7241D532" w14:textId="77777777" w:rsidR="008A03DE" w:rsidRPr="00F77FD0" w:rsidRDefault="008A03DE" w:rsidP="008A03DE">
      <w:pPr>
        <w:pStyle w:val="1tekst"/>
        <w:rPr>
          <w:sz w:val="24"/>
          <w:szCs w:val="24"/>
          <w:lang w:val="sr-Cyrl-CS"/>
        </w:rPr>
      </w:pPr>
      <w:r w:rsidRPr="00F77FD0">
        <w:rPr>
          <w:sz w:val="24"/>
          <w:szCs w:val="24"/>
          <w:lang w:val="sr-Cyrl-CS"/>
        </w:rPr>
        <w:t>Дирекцијa, као орган надлежан за регулисање безбедности у железничком саобраћају:</w:t>
      </w:r>
    </w:p>
    <w:p w14:paraId="629CCCEF" w14:textId="77777777" w:rsidR="008A03DE" w:rsidRPr="00F77FD0" w:rsidRDefault="008A03DE" w:rsidP="008A03DE">
      <w:pPr>
        <w:pStyle w:val="1tekst"/>
        <w:rPr>
          <w:sz w:val="24"/>
          <w:szCs w:val="24"/>
          <w:lang w:val="sr-Cyrl-CS"/>
        </w:rPr>
      </w:pPr>
      <w:r w:rsidRPr="00F77FD0">
        <w:rPr>
          <w:sz w:val="24"/>
          <w:szCs w:val="24"/>
          <w:lang w:val="sr-Cyrl-CS"/>
        </w:rPr>
        <w:t>1) обавља послове из своје надлежности на отворен, недискриминаторски и транспарентан начин, омогућава свим странкама да искажу свој став и наводи разлоге за своје одлуке;</w:t>
      </w:r>
    </w:p>
    <w:p w14:paraId="346ECAB6" w14:textId="77777777" w:rsidR="008A03DE" w:rsidRPr="00F77FD0" w:rsidRDefault="008A03DE" w:rsidP="008A03DE">
      <w:pPr>
        <w:pStyle w:val="1tekst"/>
        <w:rPr>
          <w:sz w:val="24"/>
          <w:szCs w:val="24"/>
          <w:lang w:val="sr-Cyrl-CS"/>
        </w:rPr>
      </w:pPr>
      <w:r w:rsidRPr="00F77FD0">
        <w:rPr>
          <w:sz w:val="24"/>
          <w:szCs w:val="24"/>
          <w:lang w:val="sr-Cyrl-CS"/>
        </w:rPr>
        <w:t>2) одмах одговара на молбе и захтеве и тражи достављање додатних информација без одлагања и доноси одлуке у року од четири месеца од достављања свих тражених информација;</w:t>
      </w:r>
    </w:p>
    <w:p w14:paraId="19637273" w14:textId="77777777" w:rsidR="008A03DE" w:rsidRPr="00F77FD0" w:rsidRDefault="008A03DE" w:rsidP="008A03DE">
      <w:pPr>
        <w:pStyle w:val="1tekst"/>
        <w:rPr>
          <w:sz w:val="24"/>
          <w:szCs w:val="24"/>
          <w:lang w:val="sr-Cyrl-CS"/>
        </w:rPr>
      </w:pPr>
      <w:r w:rsidRPr="00F77FD0">
        <w:rPr>
          <w:sz w:val="24"/>
          <w:szCs w:val="24"/>
          <w:lang w:val="sr-Cyrl-CS"/>
        </w:rPr>
        <w:t>3) при обављању послова у сваком тренутку може да затражи техничку помоћ управљача инфраструктуре и железничких превозника или других квалификованих тела;</w:t>
      </w:r>
    </w:p>
    <w:p w14:paraId="172A6073" w14:textId="77777777" w:rsidR="008A03DE" w:rsidRPr="00F77FD0" w:rsidRDefault="008A03DE" w:rsidP="008A03DE">
      <w:pPr>
        <w:pStyle w:val="1tekst"/>
        <w:rPr>
          <w:sz w:val="24"/>
          <w:szCs w:val="24"/>
          <w:lang w:val="sr-Cyrl-CS"/>
        </w:rPr>
      </w:pPr>
      <w:r w:rsidRPr="00F77FD0">
        <w:rPr>
          <w:sz w:val="24"/>
          <w:szCs w:val="24"/>
          <w:lang w:val="sr-Cyrl-CS"/>
        </w:rPr>
        <w:t>4) у процесу израде националног регулаторног оквира, консултује се са свим укљученим лицима и заинтересованим странама, укључујући у то управљаче инфраструктуре, железничке превознике, произвођаче, пружаоце услуга одржавања, кориснике и представнике запослених;</w:t>
      </w:r>
    </w:p>
    <w:p w14:paraId="4FC2D7DF" w14:textId="77777777" w:rsidR="008A03DE" w:rsidRPr="00F77FD0" w:rsidRDefault="008A03DE" w:rsidP="008A03DE">
      <w:pPr>
        <w:pStyle w:val="1tekst"/>
        <w:rPr>
          <w:sz w:val="24"/>
          <w:szCs w:val="24"/>
          <w:lang w:val="sr-Cyrl-CS"/>
        </w:rPr>
      </w:pPr>
      <w:r w:rsidRPr="00F77FD0">
        <w:rPr>
          <w:sz w:val="24"/>
          <w:szCs w:val="24"/>
          <w:lang w:val="sr-Cyrl-CS"/>
        </w:rPr>
        <w:t>5) спроводи надзоре и провере потребне за извршење својих послова и има право да изврши увид у све релевантне документе, као и у објекте, инсталације и опрему управљача инфраструктуре, железничких превозника и других привредних субјеката којима Дирекција издаје исправе прописане законом којим се уређује безбедност у железничком саобраћају.</w:t>
      </w:r>
    </w:p>
    <w:p w14:paraId="00E0536B" w14:textId="77777777" w:rsidR="008A03DE" w:rsidRPr="00F77FD0" w:rsidRDefault="008A03DE" w:rsidP="008A03DE">
      <w:pPr>
        <w:pStyle w:val="1tekst"/>
        <w:rPr>
          <w:sz w:val="24"/>
          <w:szCs w:val="24"/>
          <w:lang w:val="sr-Cyrl-CS"/>
        </w:rPr>
      </w:pPr>
      <w:r w:rsidRPr="00F77FD0">
        <w:rPr>
          <w:sz w:val="24"/>
          <w:szCs w:val="24"/>
          <w:lang w:val="sr-Cyrl-CS"/>
        </w:rPr>
        <w:t>Овлашћена лица Дирекције која обављају послове из става 2. тачка 5) овог члана дужна су да имају службену легитимацију, чији образац прописује Дирекција.</w:t>
      </w:r>
    </w:p>
    <w:p w14:paraId="38ECD556" w14:textId="77777777" w:rsidR="008A03DE" w:rsidRPr="00F77FD0" w:rsidRDefault="008A03DE" w:rsidP="008A03DE">
      <w:pPr>
        <w:pStyle w:val="8podpodnas"/>
        <w:rPr>
          <w:sz w:val="24"/>
          <w:szCs w:val="24"/>
          <w:lang w:val="sr-Cyrl-CS"/>
        </w:rPr>
      </w:pPr>
      <w:r w:rsidRPr="00F77FD0">
        <w:rPr>
          <w:sz w:val="24"/>
          <w:szCs w:val="24"/>
          <w:lang w:val="sr-Cyrl-CS"/>
        </w:rPr>
        <w:t>Надлежност Дирекције у области жичара за превоз лица</w:t>
      </w:r>
    </w:p>
    <w:p w14:paraId="70C11730" w14:textId="52FA08DA" w:rsidR="008A03DE" w:rsidRPr="00F77FD0" w:rsidRDefault="008A03DE" w:rsidP="008A03DE">
      <w:pPr>
        <w:jc w:val="center"/>
        <w:rPr>
          <w:rFonts w:eastAsia="Times New Roman"/>
          <w:bCs/>
          <w:lang w:val="sr-Cyrl-CS"/>
        </w:rPr>
      </w:pPr>
      <w:r w:rsidRPr="00F77FD0">
        <w:rPr>
          <w:rFonts w:eastAsia="Times New Roman"/>
          <w:bCs/>
          <w:lang w:val="sr-Cyrl-CS"/>
        </w:rPr>
        <w:t>Члан 1</w:t>
      </w:r>
      <w:r w:rsidR="004E38BD" w:rsidRPr="00F77FD0">
        <w:rPr>
          <w:rFonts w:eastAsia="Times New Roman"/>
          <w:bCs/>
          <w:lang w:val="sr-Cyrl-CS"/>
        </w:rPr>
        <w:t>4</w:t>
      </w:r>
      <w:r w:rsidR="00B71991" w:rsidRPr="00F77FD0">
        <w:rPr>
          <w:rFonts w:eastAsia="Times New Roman"/>
          <w:bCs/>
          <w:lang w:val="sr-Latn-CS"/>
        </w:rPr>
        <w:t>4</w:t>
      </w:r>
      <w:r w:rsidRPr="00F77FD0">
        <w:rPr>
          <w:rFonts w:eastAsia="Times New Roman"/>
          <w:bCs/>
          <w:lang w:val="sr-Cyrl-CS"/>
        </w:rPr>
        <w:t>.</w:t>
      </w:r>
    </w:p>
    <w:p w14:paraId="3AA374AA" w14:textId="77777777" w:rsidR="008A03DE" w:rsidRPr="00F77FD0" w:rsidRDefault="008A03DE" w:rsidP="008A03DE">
      <w:pPr>
        <w:pStyle w:val="1tekst"/>
        <w:rPr>
          <w:sz w:val="24"/>
          <w:szCs w:val="24"/>
          <w:lang w:val="sr-Cyrl-CS"/>
        </w:rPr>
      </w:pPr>
      <w:r w:rsidRPr="00F77FD0">
        <w:rPr>
          <w:sz w:val="24"/>
          <w:szCs w:val="24"/>
          <w:lang w:val="sr-Cyrl-CS"/>
        </w:rPr>
        <w:t>Дирекција у области жичара за превоз лица обавља следеће послове:</w:t>
      </w:r>
    </w:p>
    <w:p w14:paraId="2BBF6AB6" w14:textId="77777777" w:rsidR="008A03DE" w:rsidRPr="00F77FD0" w:rsidRDefault="008A03DE" w:rsidP="008A03DE">
      <w:pPr>
        <w:pStyle w:val="1tekst"/>
        <w:rPr>
          <w:sz w:val="24"/>
          <w:szCs w:val="24"/>
          <w:lang w:val="sr-Cyrl-CS"/>
        </w:rPr>
      </w:pPr>
      <w:r w:rsidRPr="00F77FD0">
        <w:rPr>
          <w:sz w:val="24"/>
          <w:szCs w:val="24"/>
          <w:lang w:val="sr-Cyrl-CS"/>
        </w:rPr>
        <w:t>1) вођење евиденције жичара, специфичних вучних инсталација и свих субјеката одређених законом којим се уређују жичаре за превоз лица који утичу на безбедност рада жичара;</w:t>
      </w:r>
    </w:p>
    <w:p w14:paraId="292C52D4" w14:textId="5C7207D1" w:rsidR="00A11443" w:rsidRPr="00F77FD0" w:rsidRDefault="008A03DE" w:rsidP="00372357">
      <w:pPr>
        <w:pStyle w:val="1tekst"/>
        <w:rPr>
          <w:sz w:val="24"/>
          <w:szCs w:val="24"/>
          <w:lang w:val="sr-Cyrl-CS"/>
        </w:rPr>
      </w:pPr>
      <w:r w:rsidRPr="00F77FD0">
        <w:rPr>
          <w:sz w:val="24"/>
          <w:szCs w:val="24"/>
          <w:lang w:val="sr-Cyrl-CS"/>
        </w:rPr>
        <w:t>2) издавање одобрења за рад жичар</w:t>
      </w:r>
      <w:r w:rsidR="00372357" w:rsidRPr="00F77FD0">
        <w:rPr>
          <w:sz w:val="24"/>
          <w:szCs w:val="24"/>
          <w:lang w:val="sr-Cyrl-CS"/>
        </w:rPr>
        <w:t>а;</w:t>
      </w:r>
    </w:p>
    <w:p w14:paraId="4E2F36B6" w14:textId="0A145844" w:rsidR="008A03DE" w:rsidRPr="00F77FD0" w:rsidRDefault="00372357" w:rsidP="008A03DE">
      <w:pPr>
        <w:pStyle w:val="1tekst"/>
        <w:rPr>
          <w:sz w:val="24"/>
          <w:szCs w:val="24"/>
          <w:lang w:val="sr-Cyrl-CS"/>
        </w:rPr>
      </w:pPr>
      <w:r w:rsidRPr="00F77FD0">
        <w:rPr>
          <w:sz w:val="24"/>
          <w:szCs w:val="24"/>
          <w:lang w:val="sr-Cyrl-CS"/>
        </w:rPr>
        <w:t>3</w:t>
      </w:r>
      <w:r w:rsidR="008A03DE" w:rsidRPr="00F77FD0">
        <w:rPr>
          <w:sz w:val="24"/>
          <w:szCs w:val="24"/>
          <w:lang w:val="sr-Cyrl-CS"/>
        </w:rPr>
        <w:t>) друге послове утврђене законом којим се уређују жичаре за превоз лица.</w:t>
      </w:r>
    </w:p>
    <w:p w14:paraId="498ACD58" w14:textId="72F0D8F1" w:rsidR="00C73820" w:rsidRPr="00F77FD0" w:rsidRDefault="00C73820" w:rsidP="008A03DE">
      <w:pPr>
        <w:pStyle w:val="1tekst"/>
        <w:rPr>
          <w:sz w:val="24"/>
          <w:szCs w:val="24"/>
          <w:lang w:val="sr-Cyrl-CS"/>
        </w:rPr>
      </w:pPr>
    </w:p>
    <w:p w14:paraId="1CBF935C" w14:textId="44D73D4F" w:rsidR="00C73820" w:rsidRPr="00F77FD0" w:rsidRDefault="00C73820" w:rsidP="008A03DE">
      <w:pPr>
        <w:pStyle w:val="1tekst"/>
        <w:rPr>
          <w:sz w:val="24"/>
          <w:szCs w:val="24"/>
          <w:lang w:val="sr-Cyrl-CS"/>
        </w:rPr>
      </w:pPr>
      <w:r w:rsidRPr="00F77FD0">
        <w:rPr>
          <w:sz w:val="24"/>
          <w:szCs w:val="24"/>
          <w:lang w:val="sr-Cyrl-CS"/>
        </w:rPr>
        <w:tab/>
      </w:r>
      <w:r w:rsidRPr="00F77FD0">
        <w:rPr>
          <w:sz w:val="24"/>
          <w:szCs w:val="24"/>
          <w:lang w:val="sr-Cyrl-CS"/>
        </w:rPr>
        <w:tab/>
      </w:r>
      <w:r w:rsidRPr="00F77FD0">
        <w:rPr>
          <w:sz w:val="24"/>
          <w:szCs w:val="24"/>
          <w:lang w:val="sr-Cyrl-CS"/>
        </w:rPr>
        <w:tab/>
      </w:r>
      <w:r w:rsidRPr="00F77FD0">
        <w:rPr>
          <w:sz w:val="24"/>
          <w:szCs w:val="24"/>
          <w:lang w:val="sr-Cyrl-CS"/>
        </w:rPr>
        <w:tab/>
      </w:r>
      <w:r w:rsidRPr="00F77FD0">
        <w:rPr>
          <w:sz w:val="24"/>
          <w:szCs w:val="24"/>
          <w:lang w:val="sr-Cyrl-CS"/>
        </w:rPr>
        <w:tab/>
      </w:r>
      <w:r w:rsidRPr="00F77FD0">
        <w:rPr>
          <w:sz w:val="24"/>
          <w:szCs w:val="24"/>
          <w:lang w:val="sr-Cyrl-CS"/>
        </w:rPr>
        <w:tab/>
        <w:t>Члан 1</w:t>
      </w:r>
      <w:r w:rsidR="00B71991" w:rsidRPr="00F77FD0">
        <w:rPr>
          <w:sz w:val="24"/>
          <w:szCs w:val="24"/>
          <w:lang w:val="sr-Latn-CS"/>
        </w:rPr>
        <w:t>45</w:t>
      </w:r>
      <w:r w:rsidRPr="00F77FD0">
        <w:rPr>
          <w:sz w:val="24"/>
          <w:szCs w:val="24"/>
          <w:lang w:val="sr-Cyrl-CS"/>
        </w:rPr>
        <w:t>.</w:t>
      </w:r>
    </w:p>
    <w:p w14:paraId="73A9789E" w14:textId="77777777" w:rsidR="00372357" w:rsidRPr="00F77FD0" w:rsidRDefault="00372357" w:rsidP="008A03DE">
      <w:pPr>
        <w:pStyle w:val="1tekst"/>
        <w:rPr>
          <w:sz w:val="24"/>
          <w:szCs w:val="24"/>
          <w:lang w:val="sr-Cyrl-CS"/>
        </w:rPr>
      </w:pPr>
    </w:p>
    <w:p w14:paraId="0452CE25" w14:textId="497578A5" w:rsidR="003B027A" w:rsidRPr="00F77FD0" w:rsidRDefault="00372357" w:rsidP="008A03DE">
      <w:pPr>
        <w:jc w:val="center"/>
        <w:rPr>
          <w:i/>
          <w:lang w:val="sr-Cyrl-CS"/>
        </w:rPr>
      </w:pPr>
      <w:r w:rsidRPr="00F77FD0">
        <w:rPr>
          <w:i/>
          <w:lang w:val="sr-Cyrl-CS"/>
        </w:rPr>
        <w:t>Надлежност Дирекције у области метроа</w:t>
      </w:r>
    </w:p>
    <w:p w14:paraId="3AA22D48" w14:textId="77777777" w:rsidR="00C73820" w:rsidRPr="00F77FD0" w:rsidRDefault="00C73820" w:rsidP="008A03DE">
      <w:pPr>
        <w:jc w:val="center"/>
        <w:rPr>
          <w:i/>
          <w:lang w:val="sr-Cyrl-CS"/>
        </w:rPr>
      </w:pPr>
    </w:p>
    <w:p w14:paraId="08114F02" w14:textId="47C2AE77" w:rsidR="00C73820" w:rsidRPr="00F77FD0" w:rsidRDefault="00C73820" w:rsidP="00C73820">
      <w:pPr>
        <w:pStyle w:val="1tekst"/>
        <w:rPr>
          <w:sz w:val="24"/>
          <w:szCs w:val="24"/>
          <w:lang w:val="sr-Cyrl-CS"/>
        </w:rPr>
      </w:pPr>
      <w:r w:rsidRPr="00F77FD0">
        <w:rPr>
          <w:sz w:val="24"/>
          <w:szCs w:val="24"/>
          <w:lang w:val="sr-Cyrl-CS"/>
        </w:rPr>
        <w:t>Дирекција у области метроа обавља следеће послове:</w:t>
      </w:r>
    </w:p>
    <w:p w14:paraId="1496FD6F" w14:textId="1E508D01" w:rsidR="00372357" w:rsidRPr="00F77FD0" w:rsidRDefault="00372357" w:rsidP="008A03DE">
      <w:pPr>
        <w:jc w:val="center"/>
        <w:rPr>
          <w:i/>
          <w:lang w:val="sr-Cyrl-CS"/>
        </w:rPr>
      </w:pPr>
    </w:p>
    <w:p w14:paraId="133E1577" w14:textId="3CE24324" w:rsidR="00372357" w:rsidRPr="00F77FD0" w:rsidRDefault="00372357" w:rsidP="00C73820">
      <w:pPr>
        <w:pStyle w:val="ListParagraph"/>
        <w:numPr>
          <w:ilvl w:val="0"/>
          <w:numId w:val="29"/>
        </w:numPr>
        <w:rPr>
          <w:lang w:val="sr-Cyrl-CS"/>
        </w:rPr>
      </w:pPr>
      <w:r w:rsidRPr="00F77FD0">
        <w:rPr>
          <w:lang w:val="sr-Cyrl-CS"/>
        </w:rPr>
        <w:lastRenderedPageBreak/>
        <w:t>Издаје дозволу за коришћење подсистема</w:t>
      </w:r>
    </w:p>
    <w:p w14:paraId="1680A92E" w14:textId="205B7C13" w:rsidR="00372357" w:rsidRPr="00F77FD0" w:rsidRDefault="00372357" w:rsidP="00C73820">
      <w:pPr>
        <w:pStyle w:val="ListParagraph"/>
        <w:numPr>
          <w:ilvl w:val="0"/>
          <w:numId w:val="29"/>
        </w:numPr>
        <w:rPr>
          <w:lang w:val="sr-Cyrl-CS"/>
        </w:rPr>
      </w:pPr>
      <w:r w:rsidRPr="00F77FD0">
        <w:rPr>
          <w:lang w:val="sr-Cyrl-CS"/>
        </w:rPr>
        <w:t>Именује тело за оцену ризика</w:t>
      </w:r>
    </w:p>
    <w:p w14:paraId="3C8A65AE" w14:textId="155D0760" w:rsidR="00C73820" w:rsidRPr="00F77FD0" w:rsidRDefault="00372357" w:rsidP="00C73820">
      <w:pPr>
        <w:pStyle w:val="ListParagraph"/>
        <w:numPr>
          <w:ilvl w:val="0"/>
          <w:numId w:val="29"/>
        </w:numPr>
        <w:rPr>
          <w:lang w:val="sr-Cyrl-CS"/>
        </w:rPr>
      </w:pPr>
      <w:r w:rsidRPr="00F77FD0">
        <w:rPr>
          <w:lang w:val="sr-Cyrl-CS"/>
        </w:rPr>
        <w:t xml:space="preserve">Спроводи надзор над системом упраљања безбедношћу, након издавања сертификата о безбедности метро система </w:t>
      </w:r>
    </w:p>
    <w:p w14:paraId="766ADFBC" w14:textId="121ACD35" w:rsidR="00372357" w:rsidRPr="00F77FD0" w:rsidRDefault="00372357" w:rsidP="00C73820">
      <w:pPr>
        <w:pStyle w:val="ListParagraph"/>
        <w:numPr>
          <w:ilvl w:val="0"/>
          <w:numId w:val="29"/>
        </w:numPr>
        <w:rPr>
          <w:lang w:val="sr-Cyrl-CS"/>
        </w:rPr>
      </w:pPr>
      <w:r w:rsidRPr="00F77FD0">
        <w:rPr>
          <w:lang w:val="sr-Cyrl-CS"/>
        </w:rPr>
        <w:t>друге послове утврђене законом којим се уређујe метро.</w:t>
      </w:r>
    </w:p>
    <w:p w14:paraId="30C17F53" w14:textId="77777777" w:rsidR="00372357" w:rsidRPr="00F77FD0" w:rsidRDefault="00372357" w:rsidP="008A03DE">
      <w:pPr>
        <w:jc w:val="center"/>
        <w:rPr>
          <w:i/>
          <w:lang w:val="sr-Latn-CS"/>
        </w:rPr>
      </w:pPr>
    </w:p>
    <w:p w14:paraId="72B14D39" w14:textId="77777777" w:rsidR="00372357" w:rsidRPr="00F77FD0" w:rsidRDefault="00372357" w:rsidP="008A03DE">
      <w:pPr>
        <w:jc w:val="center"/>
        <w:rPr>
          <w:rFonts w:eastAsia="Times New Roman"/>
          <w:bCs/>
          <w:i/>
          <w:lang w:val="sr-Cyrl-CS"/>
        </w:rPr>
      </w:pPr>
    </w:p>
    <w:p w14:paraId="77BB15BD" w14:textId="2E5F97F8"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46</w:t>
      </w:r>
      <w:r w:rsidRPr="00F77FD0">
        <w:rPr>
          <w:rFonts w:eastAsia="Times New Roman"/>
          <w:bCs/>
          <w:lang w:val="sr-Cyrl-CS"/>
        </w:rPr>
        <w:t>.</w:t>
      </w:r>
    </w:p>
    <w:p w14:paraId="5F3DEB9E" w14:textId="77777777" w:rsidR="008A03DE" w:rsidRPr="00F77FD0" w:rsidRDefault="008A03DE" w:rsidP="008A03DE">
      <w:pPr>
        <w:pStyle w:val="1tekst"/>
        <w:rPr>
          <w:sz w:val="24"/>
          <w:szCs w:val="24"/>
          <w:lang w:val="sr-Cyrl-CS"/>
        </w:rPr>
      </w:pPr>
      <w:r w:rsidRPr="00F77FD0">
        <w:rPr>
          <w:sz w:val="24"/>
          <w:szCs w:val="24"/>
          <w:lang w:val="sr-Cyrl-CS"/>
        </w:rPr>
        <w:t>Рачуноводствене информације које се на захтев достављају Дирекцији су:</w:t>
      </w:r>
    </w:p>
    <w:p w14:paraId="65850541" w14:textId="77777777" w:rsidR="008A03DE" w:rsidRPr="00F77FD0" w:rsidRDefault="008A03DE" w:rsidP="008A03DE">
      <w:pPr>
        <w:pStyle w:val="1tekst"/>
        <w:rPr>
          <w:sz w:val="24"/>
          <w:szCs w:val="24"/>
          <w:lang w:val="sr-Cyrl-CS"/>
        </w:rPr>
      </w:pPr>
      <w:r w:rsidRPr="00F77FD0">
        <w:rPr>
          <w:sz w:val="24"/>
          <w:szCs w:val="24"/>
          <w:lang w:val="sr-Cyrl-CS"/>
        </w:rPr>
        <w:t>1. Одвајање рачуна:</w:t>
      </w:r>
    </w:p>
    <w:p w14:paraId="3B278E4B" w14:textId="77777777" w:rsidR="008A03DE" w:rsidRPr="00F77FD0" w:rsidRDefault="008A03DE" w:rsidP="008A03DE">
      <w:pPr>
        <w:pStyle w:val="1tekst"/>
        <w:rPr>
          <w:sz w:val="24"/>
          <w:szCs w:val="24"/>
          <w:lang w:val="sr-Cyrl-CS"/>
        </w:rPr>
      </w:pPr>
      <w:r w:rsidRPr="00F77FD0">
        <w:rPr>
          <w:sz w:val="24"/>
          <w:szCs w:val="24"/>
          <w:lang w:val="sr-Cyrl-CS"/>
        </w:rPr>
        <w:t>1) одвојени биланси успеха и биланси стања за активности пружања услуга превоза робе, путника и активности управљања инфраструктуром;</w:t>
      </w:r>
    </w:p>
    <w:p w14:paraId="778A9A80" w14:textId="77777777" w:rsidR="008A03DE" w:rsidRPr="00F77FD0" w:rsidRDefault="008A03DE" w:rsidP="008A03DE">
      <w:pPr>
        <w:pStyle w:val="1tekst"/>
        <w:rPr>
          <w:sz w:val="24"/>
          <w:szCs w:val="24"/>
          <w:lang w:val="sr-Cyrl-CS"/>
        </w:rPr>
      </w:pPr>
      <w:r w:rsidRPr="00F77FD0">
        <w:rPr>
          <w:sz w:val="24"/>
          <w:szCs w:val="24"/>
          <w:lang w:val="sr-Cyrl-CS"/>
        </w:rPr>
        <w:t>2) детаљне информације о појединачним изворима и коришћењу јавних средстава и других видова компензација на транспарентан и детаљан начин, укључујући детаљан преглед новчаних токова предузећа како би се утврдило на који начин се користе ова јавна средства и други видови компензација;</w:t>
      </w:r>
    </w:p>
    <w:p w14:paraId="1B5616BD" w14:textId="77777777" w:rsidR="008A03DE" w:rsidRPr="00F77FD0" w:rsidRDefault="008A03DE" w:rsidP="008A03DE">
      <w:pPr>
        <w:pStyle w:val="1tekst"/>
        <w:rPr>
          <w:sz w:val="24"/>
          <w:szCs w:val="24"/>
          <w:lang w:val="sr-Cyrl-CS"/>
        </w:rPr>
      </w:pPr>
      <w:r w:rsidRPr="00F77FD0">
        <w:rPr>
          <w:sz w:val="24"/>
          <w:szCs w:val="24"/>
          <w:lang w:val="sr-Cyrl-CS"/>
        </w:rPr>
        <w:t>3) категорије трошкова и добити како би се омогућило утврђивање да ли се јавља унакрсно субвенционисање између ових различитих активности, у складу са захтевима Дирекције;</w:t>
      </w:r>
    </w:p>
    <w:p w14:paraId="50B31C69" w14:textId="77777777" w:rsidR="008A03DE" w:rsidRPr="00F77FD0" w:rsidRDefault="008A03DE" w:rsidP="008A03DE">
      <w:pPr>
        <w:pStyle w:val="1tekst"/>
        <w:rPr>
          <w:sz w:val="24"/>
          <w:szCs w:val="24"/>
          <w:lang w:val="sr-Cyrl-CS"/>
        </w:rPr>
      </w:pPr>
      <w:r w:rsidRPr="00F77FD0">
        <w:rPr>
          <w:sz w:val="24"/>
          <w:szCs w:val="24"/>
          <w:lang w:val="sr-Cyrl-CS"/>
        </w:rPr>
        <w:t>4) методологија која се користи за расподелу трошкова између различитих активности;</w:t>
      </w:r>
    </w:p>
    <w:p w14:paraId="0255DA7D" w14:textId="77777777" w:rsidR="008A03DE" w:rsidRPr="00F77FD0" w:rsidRDefault="008A03DE" w:rsidP="008A03DE">
      <w:pPr>
        <w:pStyle w:val="1tekst"/>
        <w:rPr>
          <w:sz w:val="24"/>
          <w:szCs w:val="24"/>
          <w:lang w:val="sr-Cyrl-CS"/>
        </w:rPr>
      </w:pPr>
      <w:r w:rsidRPr="00F77FD0">
        <w:rPr>
          <w:sz w:val="24"/>
          <w:szCs w:val="24"/>
          <w:lang w:val="sr-Cyrl-CS"/>
        </w:rPr>
        <w:t>5) ако је регулисано предузеће део групе, сви детаљи о плаћањима између предузећа.</w:t>
      </w:r>
    </w:p>
    <w:p w14:paraId="32ABA7EE" w14:textId="77777777" w:rsidR="008A03DE" w:rsidRPr="00F77FD0" w:rsidRDefault="008A03DE" w:rsidP="008A03DE">
      <w:pPr>
        <w:pStyle w:val="1tekst"/>
        <w:rPr>
          <w:sz w:val="24"/>
          <w:szCs w:val="24"/>
          <w:lang w:val="sr-Cyrl-CS"/>
        </w:rPr>
      </w:pPr>
      <w:r w:rsidRPr="00F77FD0">
        <w:rPr>
          <w:sz w:val="24"/>
          <w:szCs w:val="24"/>
          <w:lang w:val="sr-Cyrl-CS"/>
        </w:rPr>
        <w:t>2. Праћење цена приступа:</w:t>
      </w:r>
    </w:p>
    <w:p w14:paraId="7E5629FB" w14:textId="77777777" w:rsidR="008A03DE" w:rsidRPr="00F77FD0" w:rsidRDefault="008A03DE" w:rsidP="008A03DE">
      <w:pPr>
        <w:pStyle w:val="1tekst"/>
        <w:rPr>
          <w:sz w:val="24"/>
          <w:szCs w:val="24"/>
          <w:lang w:val="sr-Cyrl-CS"/>
        </w:rPr>
      </w:pPr>
      <w:r w:rsidRPr="00F77FD0">
        <w:rPr>
          <w:sz w:val="24"/>
          <w:szCs w:val="24"/>
          <w:lang w:val="sr-Cyrl-CS"/>
        </w:rPr>
        <w:t>1) различите категорије трошкова, нарочито такве да дају довољно информација о маргиналним/директним трошковима различитих услуга или група услуга како би се омогућио надзор цена приступа;</w:t>
      </w:r>
    </w:p>
    <w:p w14:paraId="4A956ED4" w14:textId="77777777" w:rsidR="008A03DE" w:rsidRPr="00F77FD0" w:rsidRDefault="008A03DE" w:rsidP="008A03DE">
      <w:pPr>
        <w:pStyle w:val="1tekst"/>
        <w:rPr>
          <w:sz w:val="24"/>
          <w:szCs w:val="24"/>
          <w:lang w:val="sr-Cyrl-CS"/>
        </w:rPr>
      </w:pPr>
      <w:r w:rsidRPr="00F77FD0">
        <w:rPr>
          <w:sz w:val="24"/>
          <w:szCs w:val="24"/>
          <w:lang w:val="sr-Cyrl-CS"/>
        </w:rPr>
        <w:t>2) довољно информација како би се омогућило праћење појединачних цена које се плаћају за услуге (или групе услуга); ако то захтева Дирекција, ове информације садрже податке о обимима појединачних услуга, ценама за појединачне услуге и укупним приходима од појединачних услуга које плаћају интерни и екстерни корисници;</w:t>
      </w:r>
    </w:p>
    <w:p w14:paraId="61C9A38A" w14:textId="77777777" w:rsidR="008A03DE" w:rsidRPr="00F77FD0" w:rsidRDefault="008A03DE" w:rsidP="008A03DE">
      <w:pPr>
        <w:pStyle w:val="1tekst"/>
        <w:rPr>
          <w:sz w:val="24"/>
          <w:szCs w:val="24"/>
          <w:lang w:val="sr-Cyrl-CS"/>
        </w:rPr>
      </w:pPr>
      <w:r w:rsidRPr="00F77FD0">
        <w:rPr>
          <w:sz w:val="24"/>
          <w:szCs w:val="24"/>
          <w:lang w:val="sr-Cyrl-CS"/>
        </w:rPr>
        <w:t>3) трошкови и приходи за појединачне услуге (или групе услуга) исказани на начин који у свом захтеву одреди Дирекција, како би се уочиле могуће повреде конкуренције, о чему Дирекција обавештава тело надлежно за заштиту конкуренције.</w:t>
      </w:r>
    </w:p>
    <w:p w14:paraId="0F93CDE3" w14:textId="77777777" w:rsidR="008A03DE" w:rsidRPr="00F77FD0" w:rsidRDefault="008A03DE" w:rsidP="008A03DE">
      <w:pPr>
        <w:pStyle w:val="1tekst"/>
        <w:rPr>
          <w:sz w:val="24"/>
          <w:szCs w:val="24"/>
          <w:lang w:val="sr-Cyrl-CS"/>
        </w:rPr>
      </w:pPr>
      <w:r w:rsidRPr="00F77FD0">
        <w:rPr>
          <w:sz w:val="24"/>
          <w:szCs w:val="24"/>
          <w:lang w:val="sr-Cyrl-CS"/>
        </w:rPr>
        <w:t>3. Показатељи о финансијском учинку:</w:t>
      </w:r>
    </w:p>
    <w:p w14:paraId="344E2E65" w14:textId="77777777" w:rsidR="008A03DE" w:rsidRPr="00F77FD0" w:rsidRDefault="008A03DE" w:rsidP="008A03DE">
      <w:pPr>
        <w:pStyle w:val="1tekst"/>
        <w:rPr>
          <w:sz w:val="24"/>
          <w:szCs w:val="24"/>
          <w:lang w:val="sr-Cyrl-CS"/>
        </w:rPr>
      </w:pPr>
      <w:r w:rsidRPr="00F77FD0">
        <w:rPr>
          <w:sz w:val="24"/>
          <w:szCs w:val="24"/>
          <w:lang w:val="sr-Cyrl-CS"/>
        </w:rPr>
        <w:t>1) изјава о финансијском учинку;</w:t>
      </w:r>
    </w:p>
    <w:p w14:paraId="3656A39F" w14:textId="77777777" w:rsidR="008A03DE" w:rsidRPr="00F77FD0" w:rsidRDefault="008A03DE" w:rsidP="008A03DE">
      <w:pPr>
        <w:pStyle w:val="1tekst"/>
        <w:rPr>
          <w:sz w:val="24"/>
          <w:szCs w:val="24"/>
          <w:lang w:val="sr-Cyrl-CS"/>
        </w:rPr>
      </w:pPr>
      <w:r w:rsidRPr="00F77FD0">
        <w:rPr>
          <w:sz w:val="24"/>
          <w:szCs w:val="24"/>
          <w:lang w:val="sr-Cyrl-CS"/>
        </w:rPr>
        <w:t>2) збирна изјава о трошковима;</w:t>
      </w:r>
    </w:p>
    <w:p w14:paraId="34CFD6D1" w14:textId="77777777" w:rsidR="008A03DE" w:rsidRPr="00F77FD0" w:rsidRDefault="008A03DE" w:rsidP="008A03DE">
      <w:pPr>
        <w:pStyle w:val="1tekst"/>
        <w:rPr>
          <w:sz w:val="24"/>
          <w:szCs w:val="24"/>
          <w:lang w:val="sr-Cyrl-CS"/>
        </w:rPr>
      </w:pPr>
      <w:r w:rsidRPr="00F77FD0">
        <w:rPr>
          <w:sz w:val="24"/>
          <w:szCs w:val="24"/>
          <w:lang w:val="sr-Cyrl-CS"/>
        </w:rPr>
        <w:t>3) изјава о трошковима одржавања;</w:t>
      </w:r>
    </w:p>
    <w:p w14:paraId="2470D16A" w14:textId="77777777" w:rsidR="008A03DE" w:rsidRPr="00F77FD0" w:rsidRDefault="008A03DE" w:rsidP="008A03DE">
      <w:pPr>
        <w:pStyle w:val="1tekst"/>
        <w:rPr>
          <w:sz w:val="24"/>
          <w:szCs w:val="24"/>
          <w:lang w:val="sr-Cyrl-CS"/>
        </w:rPr>
      </w:pPr>
      <w:r w:rsidRPr="00F77FD0">
        <w:rPr>
          <w:sz w:val="24"/>
          <w:szCs w:val="24"/>
          <w:lang w:val="sr-Cyrl-CS"/>
        </w:rPr>
        <w:t>4) изјава о оперативним трошковима;</w:t>
      </w:r>
    </w:p>
    <w:p w14:paraId="171E9FE9" w14:textId="77777777" w:rsidR="008A03DE" w:rsidRPr="00F77FD0" w:rsidRDefault="008A03DE" w:rsidP="008A03DE">
      <w:pPr>
        <w:pStyle w:val="1tekst"/>
        <w:rPr>
          <w:sz w:val="24"/>
          <w:szCs w:val="24"/>
          <w:lang w:val="sr-Cyrl-CS"/>
        </w:rPr>
      </w:pPr>
      <w:r w:rsidRPr="00F77FD0">
        <w:rPr>
          <w:sz w:val="24"/>
          <w:szCs w:val="24"/>
          <w:lang w:val="sr-Cyrl-CS"/>
        </w:rPr>
        <w:t>5) изјава о приходима;</w:t>
      </w:r>
    </w:p>
    <w:p w14:paraId="0CE95D4D" w14:textId="77777777" w:rsidR="008A03DE" w:rsidRPr="00F77FD0" w:rsidRDefault="008A03DE" w:rsidP="008A03DE">
      <w:pPr>
        <w:pStyle w:val="1tekst"/>
        <w:rPr>
          <w:sz w:val="24"/>
          <w:szCs w:val="24"/>
          <w:lang w:val="sr-Cyrl-CS"/>
        </w:rPr>
      </w:pPr>
      <w:r w:rsidRPr="00F77FD0">
        <w:rPr>
          <w:sz w:val="24"/>
          <w:szCs w:val="24"/>
          <w:lang w:val="sr-Cyrl-CS"/>
        </w:rPr>
        <w:t>6) додатне напомене којима се проширују и разјашњавају изјаве, ако је потребно.</w:t>
      </w:r>
    </w:p>
    <w:p w14:paraId="6FAD1A87" w14:textId="77777777" w:rsidR="003B027A" w:rsidRPr="00F77FD0" w:rsidRDefault="003B027A" w:rsidP="008A03DE">
      <w:pPr>
        <w:jc w:val="center"/>
        <w:rPr>
          <w:rFonts w:eastAsia="Times New Roman"/>
          <w:bCs/>
          <w:lang w:val="sr-Cyrl-CS"/>
        </w:rPr>
      </w:pPr>
    </w:p>
    <w:p w14:paraId="5EDF98CA" w14:textId="29272473"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47</w:t>
      </w:r>
      <w:r w:rsidRPr="00F77FD0">
        <w:rPr>
          <w:rFonts w:eastAsia="Times New Roman"/>
          <w:bCs/>
          <w:lang w:val="sr-Cyrl-CS"/>
        </w:rPr>
        <w:t>.</w:t>
      </w:r>
    </w:p>
    <w:p w14:paraId="42F55F04" w14:textId="43861670" w:rsidR="008A03DE" w:rsidRPr="00F77FD0" w:rsidRDefault="008A03DE" w:rsidP="008A03DE">
      <w:pPr>
        <w:pStyle w:val="1tekst"/>
        <w:rPr>
          <w:sz w:val="24"/>
          <w:szCs w:val="24"/>
          <w:lang w:val="sr-Cyrl-CS"/>
        </w:rPr>
      </w:pPr>
      <w:r w:rsidRPr="00F77FD0">
        <w:rPr>
          <w:sz w:val="24"/>
          <w:szCs w:val="24"/>
          <w:lang w:val="sr-Cyrl-CS"/>
        </w:rPr>
        <w:t xml:space="preserve">Поступак </w:t>
      </w:r>
      <w:r w:rsidR="005965F8" w:rsidRPr="00F77FD0">
        <w:rPr>
          <w:sz w:val="24"/>
          <w:szCs w:val="24"/>
          <w:lang w:val="sr-Cyrl-CS"/>
        </w:rPr>
        <w:t>пред</w:t>
      </w:r>
      <w:r w:rsidR="007A34DB" w:rsidRPr="00F77FD0">
        <w:rPr>
          <w:sz w:val="24"/>
          <w:szCs w:val="24"/>
          <w:lang w:val="sr-Cyrl-CS"/>
        </w:rPr>
        <w:t xml:space="preserve"> Дирекциј</w:t>
      </w:r>
      <w:r w:rsidR="005965F8" w:rsidRPr="00F77FD0">
        <w:rPr>
          <w:sz w:val="24"/>
          <w:szCs w:val="24"/>
          <w:lang w:val="sr-Cyrl-CS"/>
        </w:rPr>
        <w:t>ом</w:t>
      </w:r>
      <w:r w:rsidR="00C7346C" w:rsidRPr="00F77FD0">
        <w:rPr>
          <w:sz w:val="24"/>
          <w:szCs w:val="24"/>
          <w:lang w:val="sr-Latn-CS"/>
        </w:rPr>
        <w:t xml:space="preserve"> </w:t>
      </w:r>
      <w:r w:rsidRPr="00F77FD0">
        <w:rPr>
          <w:sz w:val="24"/>
          <w:szCs w:val="24"/>
          <w:lang w:val="sr-Cyrl-CS"/>
        </w:rPr>
        <w:t>покреће се Захтевом или по службеној дужности у складу са овим законом.</w:t>
      </w:r>
    </w:p>
    <w:p w14:paraId="5A4AE9ED" w14:textId="77777777" w:rsidR="008A03DE" w:rsidRPr="00F77FD0" w:rsidRDefault="008A03DE" w:rsidP="008A03DE">
      <w:pPr>
        <w:pStyle w:val="1tekst"/>
        <w:rPr>
          <w:sz w:val="24"/>
          <w:szCs w:val="24"/>
          <w:lang w:val="sr-Cyrl-CS"/>
        </w:rPr>
      </w:pPr>
      <w:r w:rsidRPr="00F77FD0">
        <w:rPr>
          <w:sz w:val="24"/>
          <w:szCs w:val="24"/>
          <w:lang w:val="sr-Cyrl-CS"/>
        </w:rPr>
        <w:t>За Захтев из става 1. овог члана плаћа се такса за зaхтeв кojим сe пoкрeћe пoступaк кoд органа у складу са законом којим се уређују републичке административне таксе.</w:t>
      </w:r>
    </w:p>
    <w:p w14:paraId="06FD2243" w14:textId="77777777" w:rsidR="008A03DE" w:rsidRPr="00F77FD0" w:rsidRDefault="008A03DE" w:rsidP="008A03DE">
      <w:pPr>
        <w:pStyle w:val="1tekst"/>
        <w:rPr>
          <w:sz w:val="24"/>
          <w:szCs w:val="24"/>
          <w:lang w:val="sr-Cyrl-CS"/>
        </w:rPr>
      </w:pPr>
      <w:r w:rsidRPr="00F77FD0">
        <w:rPr>
          <w:sz w:val="24"/>
          <w:szCs w:val="24"/>
          <w:lang w:val="sr-Cyrl-CS"/>
        </w:rPr>
        <w:lastRenderedPageBreak/>
        <w:t>Дирекција је овлашћена да решењем наложи управљачу инфраструктуре, оператору услужног објекта, железничким превозницима, подносиоцима захтева за доделу капацитета инфраструктуре и трећим лицима која су у вези са железничким сектором, да јој достави податке који су јој потребни ради вршења њених надлежности утврђених овим законом.</w:t>
      </w:r>
    </w:p>
    <w:p w14:paraId="38180CCD" w14:textId="77777777" w:rsidR="008A03DE" w:rsidRPr="00F77FD0" w:rsidRDefault="008A03DE" w:rsidP="008A03DE">
      <w:pPr>
        <w:pStyle w:val="1tekst"/>
        <w:rPr>
          <w:sz w:val="24"/>
          <w:szCs w:val="24"/>
          <w:lang w:val="sr-Cyrl-CS"/>
        </w:rPr>
      </w:pPr>
      <w:r w:rsidRPr="00F77FD0">
        <w:rPr>
          <w:sz w:val="24"/>
          <w:szCs w:val="24"/>
          <w:lang w:val="sr-Cyrl-CS"/>
        </w:rPr>
        <w:t>Тражене информације се достављају у разумном року који својим решењем одређује Дирекција и који не прелази 30 дана, осим ако, под изузетним околностима, Дирекција пристане и одобри временски ограничено продужење које не прелази додатне две недеље.</w:t>
      </w:r>
    </w:p>
    <w:p w14:paraId="0DAFF19D" w14:textId="77777777" w:rsidR="008A03DE" w:rsidRPr="00F77FD0" w:rsidRDefault="008A03DE" w:rsidP="008A03DE">
      <w:pPr>
        <w:pStyle w:val="1tekst"/>
        <w:rPr>
          <w:sz w:val="24"/>
          <w:szCs w:val="24"/>
          <w:lang w:val="sr-Cyrl-CS"/>
        </w:rPr>
      </w:pPr>
      <w:r w:rsidRPr="00F77FD0">
        <w:rPr>
          <w:sz w:val="24"/>
          <w:szCs w:val="24"/>
          <w:lang w:val="sr-Cyrl-CS"/>
        </w:rPr>
        <w:t>Ако Дирекција у вршењу својих надлежности у складу са овим законом установи постојање дискриминације или могућност дискриминације према подносиоцима и потенцијалним подносиоцима захтева за доделу капацитета инфраструктуре и железничким превозницима или другу повреду одредаба овог закона у оквиру њене надлежности, решењем ће утврдити меру за отклањање утврђене повреде у складу са овим законом.</w:t>
      </w:r>
    </w:p>
    <w:p w14:paraId="31D4BF0C" w14:textId="77777777" w:rsidR="008A03DE" w:rsidRPr="00F77FD0" w:rsidRDefault="008A03DE" w:rsidP="008A03DE">
      <w:pPr>
        <w:pStyle w:val="1tekst"/>
        <w:rPr>
          <w:sz w:val="24"/>
          <w:szCs w:val="24"/>
          <w:lang w:val="sr-Cyrl-CS"/>
        </w:rPr>
      </w:pPr>
      <w:r w:rsidRPr="00F77FD0">
        <w:rPr>
          <w:sz w:val="24"/>
          <w:szCs w:val="24"/>
          <w:lang w:val="sr-Cyrl-CS"/>
        </w:rPr>
        <w:t>Када се ради о поступку по Захтеву подносиоца захтева за доделу капацитета инфраструктуре који се односи на одлуку управљача инфраструктуре којом се одбија његов захтев за доделу капацитета инфраструктуре или против утврђених услова понуде капацитета инфраструктуре, Дирекција може решењем утврдити или да нема основа за измену одлуке управљача инфраструктуре или наложити управљачу инфраструктуре да измени своју одлуку у складу са упутствима Дирекције.</w:t>
      </w:r>
    </w:p>
    <w:p w14:paraId="49B1ECE0" w14:textId="77777777" w:rsidR="008A03DE" w:rsidRPr="00F77FD0" w:rsidRDefault="008A03DE" w:rsidP="008A03DE">
      <w:pPr>
        <w:pStyle w:val="1tekst"/>
        <w:rPr>
          <w:sz w:val="24"/>
          <w:szCs w:val="24"/>
          <w:lang w:val="sr-Cyrl-CS"/>
        </w:rPr>
      </w:pPr>
      <w:r w:rsidRPr="00F77FD0">
        <w:rPr>
          <w:sz w:val="24"/>
          <w:szCs w:val="24"/>
          <w:lang w:val="sr-Cyrl-CS"/>
        </w:rPr>
        <w:t>Дирекција спроводи извршење решења Дирекције у складу са законом којим се уређује општи управни поступак.</w:t>
      </w:r>
    </w:p>
    <w:p w14:paraId="49D92C16" w14:textId="77777777" w:rsidR="008A03DE" w:rsidRPr="00F77FD0" w:rsidRDefault="008A03DE" w:rsidP="008A03DE">
      <w:pPr>
        <w:pStyle w:val="1tekst"/>
        <w:rPr>
          <w:sz w:val="24"/>
          <w:szCs w:val="24"/>
          <w:lang w:val="sr-Cyrl-CS"/>
        </w:rPr>
      </w:pPr>
      <w:r w:rsidRPr="00F77FD0">
        <w:rPr>
          <w:sz w:val="24"/>
          <w:szCs w:val="24"/>
          <w:lang w:val="sr-Cyrl-CS"/>
        </w:rPr>
        <w:t>Дирекција је овлашћена да поднесе захтев за покретање прекршајног поступка у оквиру њене надлежности.</w:t>
      </w:r>
    </w:p>
    <w:p w14:paraId="7209938B" w14:textId="77777777" w:rsidR="00A03446" w:rsidRPr="00F77FD0" w:rsidRDefault="00A03446" w:rsidP="008A03DE">
      <w:pPr>
        <w:jc w:val="center"/>
        <w:rPr>
          <w:rFonts w:eastAsia="Times New Roman"/>
          <w:bCs/>
          <w:lang w:val="sr-Cyrl-CS"/>
        </w:rPr>
      </w:pPr>
    </w:p>
    <w:p w14:paraId="2B7D123F" w14:textId="227005C6"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48</w:t>
      </w:r>
      <w:r w:rsidRPr="00F77FD0">
        <w:rPr>
          <w:rFonts w:eastAsia="Times New Roman"/>
          <w:bCs/>
          <w:lang w:val="sr-Cyrl-CS"/>
        </w:rPr>
        <w:t>.</w:t>
      </w:r>
    </w:p>
    <w:p w14:paraId="7831D4F3" w14:textId="77777777" w:rsidR="008A03DE" w:rsidRPr="00F77FD0" w:rsidRDefault="008A03DE" w:rsidP="008A03DE">
      <w:pPr>
        <w:pStyle w:val="1tekst"/>
        <w:rPr>
          <w:sz w:val="24"/>
          <w:szCs w:val="24"/>
          <w:lang w:val="sr-Cyrl-CS"/>
        </w:rPr>
      </w:pPr>
      <w:r w:rsidRPr="00F77FD0">
        <w:rPr>
          <w:sz w:val="24"/>
          <w:szCs w:val="24"/>
          <w:lang w:val="sr-Cyrl-CS"/>
        </w:rPr>
        <w:t>Против решења Дирекције жалба није дозвољена, а против њега се може поднети тужба Управном суду у року од 30 дана од дана достављања решења.</w:t>
      </w:r>
    </w:p>
    <w:p w14:paraId="1EE9B28B" w14:textId="77777777" w:rsidR="00A03446" w:rsidRPr="00F77FD0" w:rsidRDefault="00A03446" w:rsidP="008A03DE">
      <w:pPr>
        <w:pStyle w:val="7podnas"/>
        <w:rPr>
          <w:b w:val="0"/>
          <w:sz w:val="24"/>
          <w:szCs w:val="24"/>
          <w:lang w:val="sr-Cyrl-CS"/>
        </w:rPr>
      </w:pPr>
    </w:p>
    <w:p w14:paraId="2AC354DB" w14:textId="63DC8BBD" w:rsidR="008A03DE" w:rsidRPr="00F77FD0" w:rsidRDefault="008A03DE" w:rsidP="008A03DE">
      <w:pPr>
        <w:pStyle w:val="7podnas"/>
        <w:rPr>
          <w:b w:val="0"/>
          <w:sz w:val="24"/>
          <w:szCs w:val="24"/>
          <w:lang w:val="sr-Cyrl-CS"/>
        </w:rPr>
      </w:pPr>
      <w:r w:rsidRPr="00F77FD0">
        <w:rPr>
          <w:b w:val="0"/>
          <w:sz w:val="24"/>
          <w:szCs w:val="24"/>
          <w:lang w:val="sr-Cyrl-CS"/>
        </w:rPr>
        <w:t>2. Финансирање Дирекције</w:t>
      </w:r>
    </w:p>
    <w:p w14:paraId="229B22A9" w14:textId="0DA7E3B4"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49</w:t>
      </w:r>
      <w:r w:rsidRPr="00F77FD0">
        <w:rPr>
          <w:rFonts w:eastAsia="Times New Roman"/>
          <w:bCs/>
          <w:lang w:val="sr-Cyrl-CS"/>
        </w:rPr>
        <w:t>.</w:t>
      </w:r>
    </w:p>
    <w:p w14:paraId="348D83B7" w14:textId="77777777" w:rsidR="008A03DE" w:rsidRPr="00F77FD0" w:rsidRDefault="008A03DE" w:rsidP="008A03DE">
      <w:pPr>
        <w:pStyle w:val="1tekst"/>
        <w:rPr>
          <w:sz w:val="24"/>
          <w:szCs w:val="24"/>
          <w:lang w:val="sr-Cyrl-CS"/>
        </w:rPr>
      </w:pPr>
      <w:r w:rsidRPr="00F77FD0">
        <w:rPr>
          <w:sz w:val="24"/>
          <w:szCs w:val="24"/>
          <w:lang w:val="sr-Cyrl-CS"/>
        </w:rPr>
        <w:t>Средства за рад Дирекције обезбеђују се:</w:t>
      </w:r>
    </w:p>
    <w:p w14:paraId="3402C08C" w14:textId="77777777" w:rsidR="008A03DE" w:rsidRPr="00F77FD0" w:rsidRDefault="008A03DE" w:rsidP="008A03DE">
      <w:pPr>
        <w:pStyle w:val="1tekst"/>
        <w:rPr>
          <w:sz w:val="24"/>
          <w:szCs w:val="24"/>
          <w:lang w:val="sr-Cyrl-CS"/>
        </w:rPr>
      </w:pPr>
      <w:r w:rsidRPr="00F77FD0">
        <w:rPr>
          <w:sz w:val="24"/>
          <w:szCs w:val="24"/>
          <w:lang w:val="sr-Cyrl-CS"/>
        </w:rPr>
        <w:t>1) из буџета Републике Србије;</w:t>
      </w:r>
    </w:p>
    <w:p w14:paraId="68A1961F" w14:textId="77777777" w:rsidR="008A03DE" w:rsidRPr="00F77FD0" w:rsidRDefault="008A03DE" w:rsidP="008A03DE">
      <w:pPr>
        <w:pStyle w:val="1tekst"/>
        <w:rPr>
          <w:sz w:val="24"/>
          <w:szCs w:val="24"/>
          <w:lang w:val="sr-Cyrl-CS"/>
        </w:rPr>
      </w:pPr>
      <w:r w:rsidRPr="00F77FD0">
        <w:rPr>
          <w:sz w:val="24"/>
          <w:szCs w:val="24"/>
          <w:lang w:val="sr-Cyrl-CS"/>
        </w:rPr>
        <w:t>2) из других извора у складу са законом.</w:t>
      </w:r>
    </w:p>
    <w:p w14:paraId="20FF0EB1" w14:textId="77777777" w:rsidR="00A03446" w:rsidRPr="00F77FD0" w:rsidRDefault="00A03446" w:rsidP="008A03DE">
      <w:pPr>
        <w:pStyle w:val="6naslov"/>
        <w:rPr>
          <w:sz w:val="24"/>
          <w:szCs w:val="24"/>
          <w:lang w:val="sr-Cyrl-CS"/>
        </w:rPr>
      </w:pPr>
    </w:p>
    <w:p w14:paraId="1A09063F" w14:textId="57D04850" w:rsidR="008A03DE" w:rsidRPr="00F77FD0" w:rsidRDefault="008A03DE" w:rsidP="008A03DE">
      <w:pPr>
        <w:pStyle w:val="6naslov"/>
        <w:rPr>
          <w:sz w:val="24"/>
          <w:szCs w:val="24"/>
          <w:lang w:val="sr-Cyrl-CS"/>
        </w:rPr>
      </w:pPr>
      <w:r w:rsidRPr="00F77FD0">
        <w:rPr>
          <w:sz w:val="24"/>
          <w:szCs w:val="24"/>
          <w:lang w:val="sr-Cyrl-CS"/>
        </w:rPr>
        <w:t>X. НАДЗОР</w:t>
      </w:r>
    </w:p>
    <w:p w14:paraId="67415056" w14:textId="4386CF2C" w:rsidR="008A03DE" w:rsidRPr="00F77FD0" w:rsidRDefault="008A03DE" w:rsidP="008A03DE">
      <w:pPr>
        <w:jc w:val="center"/>
        <w:rPr>
          <w:rFonts w:eastAsia="Times New Roman"/>
          <w:bCs/>
          <w:lang w:val="sr-Cyrl-CS"/>
        </w:rPr>
      </w:pPr>
      <w:r w:rsidRPr="00F77FD0">
        <w:rPr>
          <w:rFonts w:eastAsia="Times New Roman"/>
          <w:bCs/>
          <w:lang w:val="sr-Cyrl-CS"/>
        </w:rPr>
        <w:t>Члан 1</w:t>
      </w:r>
      <w:r w:rsidR="00A03446" w:rsidRPr="00F77FD0">
        <w:rPr>
          <w:rFonts w:eastAsia="Times New Roman"/>
          <w:bCs/>
          <w:lang w:val="sr-Cyrl-CS"/>
        </w:rPr>
        <w:t>5</w:t>
      </w:r>
      <w:r w:rsidR="00B71991" w:rsidRPr="00F77FD0">
        <w:rPr>
          <w:rFonts w:eastAsia="Times New Roman"/>
          <w:bCs/>
          <w:lang w:val="sr-Latn-CS"/>
        </w:rPr>
        <w:t>0</w:t>
      </w:r>
      <w:r w:rsidRPr="00F77FD0">
        <w:rPr>
          <w:rFonts w:eastAsia="Times New Roman"/>
          <w:bCs/>
          <w:lang w:val="sr-Cyrl-CS"/>
        </w:rPr>
        <w:t>.</w:t>
      </w:r>
    </w:p>
    <w:p w14:paraId="4FB3EEF3" w14:textId="77777777" w:rsidR="008A03DE" w:rsidRPr="00F77FD0" w:rsidRDefault="008A03DE" w:rsidP="008A03DE">
      <w:pPr>
        <w:pStyle w:val="1tekst"/>
        <w:rPr>
          <w:sz w:val="24"/>
          <w:szCs w:val="24"/>
          <w:lang w:val="sr-Cyrl-CS"/>
        </w:rPr>
      </w:pPr>
      <w:r w:rsidRPr="00F77FD0">
        <w:rPr>
          <w:sz w:val="24"/>
          <w:szCs w:val="24"/>
          <w:lang w:val="sr-Cyrl-CS"/>
        </w:rPr>
        <w:t>Надзор над спровођењем овог закона, подзаконских аката донетих на основу овог закона, као и закона, других прописа и општих аката којима се уређује безбедност у железничком саобраћају и интероперабилност железничког система врши Министарство.</w:t>
      </w:r>
    </w:p>
    <w:p w14:paraId="44E2B5D8" w14:textId="77777777" w:rsidR="008A03DE" w:rsidRPr="00F77FD0" w:rsidRDefault="008A03DE" w:rsidP="008A03DE">
      <w:pPr>
        <w:pStyle w:val="1tekst"/>
        <w:rPr>
          <w:sz w:val="24"/>
          <w:szCs w:val="24"/>
          <w:lang w:val="sr-Cyrl-CS"/>
        </w:rPr>
      </w:pPr>
      <w:r w:rsidRPr="00F77FD0">
        <w:rPr>
          <w:sz w:val="24"/>
          <w:szCs w:val="24"/>
          <w:lang w:val="sr-Cyrl-CS"/>
        </w:rPr>
        <w:t>Инспекцијски надзор врши Министарство преко републичког инспектора за железнички саобраћај (у даљем тексту: Инспектор), у складу са овим законом и законом којим се уређује инспекцијски надзор.</w:t>
      </w:r>
    </w:p>
    <w:p w14:paraId="486709F1" w14:textId="77777777" w:rsidR="008A03DE" w:rsidRPr="00F77FD0" w:rsidRDefault="008A03DE" w:rsidP="008A03DE">
      <w:pPr>
        <w:pStyle w:val="1tekst"/>
        <w:rPr>
          <w:sz w:val="24"/>
          <w:szCs w:val="24"/>
          <w:lang w:val="sr-Cyrl-CS"/>
        </w:rPr>
      </w:pPr>
      <w:r w:rsidRPr="00F77FD0">
        <w:rPr>
          <w:sz w:val="24"/>
          <w:szCs w:val="24"/>
          <w:lang w:val="sr-Cyrl-CS"/>
        </w:rPr>
        <w:lastRenderedPageBreak/>
        <w:t>Поверава се аутономној покрајини на њеној територији вршење послова инспекцијског надзора над применом овог закона, подзаконских аката донетих на основу овог закона, као и закона, других прописа и општих аката којима се уређује безбедност у железничком саобраћају и интероперабилност железничког система.</w:t>
      </w:r>
    </w:p>
    <w:p w14:paraId="1C03EB7B" w14:textId="77777777" w:rsidR="008D47C5" w:rsidRPr="00F77FD0" w:rsidRDefault="008D47C5" w:rsidP="008A03DE">
      <w:pPr>
        <w:jc w:val="center"/>
        <w:rPr>
          <w:rFonts w:eastAsia="Times New Roman"/>
          <w:bCs/>
          <w:lang w:val="sr-Cyrl-CS"/>
        </w:rPr>
      </w:pPr>
    </w:p>
    <w:p w14:paraId="33F540A9" w14:textId="530C3F02" w:rsidR="008A03DE" w:rsidRPr="00F77FD0" w:rsidRDefault="008A03DE" w:rsidP="008A03DE">
      <w:pPr>
        <w:jc w:val="center"/>
        <w:rPr>
          <w:rFonts w:eastAsia="Times New Roman"/>
          <w:bCs/>
          <w:lang w:val="sr-Cyrl-CS"/>
        </w:rPr>
      </w:pPr>
      <w:r w:rsidRPr="00F77FD0">
        <w:rPr>
          <w:rFonts w:eastAsia="Times New Roman"/>
          <w:bCs/>
          <w:lang w:val="sr-Cyrl-CS"/>
        </w:rPr>
        <w:t>Члан 1</w:t>
      </w:r>
      <w:r w:rsidR="000A0DEC" w:rsidRPr="00F77FD0">
        <w:rPr>
          <w:rFonts w:eastAsia="Times New Roman"/>
          <w:bCs/>
          <w:lang w:val="sr-Cyrl-CS"/>
        </w:rPr>
        <w:t>5</w:t>
      </w:r>
      <w:r w:rsidR="00B71991" w:rsidRPr="00F77FD0">
        <w:rPr>
          <w:rFonts w:eastAsia="Times New Roman"/>
          <w:bCs/>
          <w:lang w:val="sr-Latn-CS"/>
        </w:rPr>
        <w:t>1</w:t>
      </w:r>
      <w:r w:rsidRPr="00F77FD0">
        <w:rPr>
          <w:rFonts w:eastAsia="Times New Roman"/>
          <w:bCs/>
          <w:lang w:val="sr-Cyrl-CS"/>
        </w:rPr>
        <w:t>.</w:t>
      </w:r>
    </w:p>
    <w:p w14:paraId="62BE72A0" w14:textId="77777777" w:rsidR="008A03DE" w:rsidRPr="00F77FD0" w:rsidRDefault="008A03DE" w:rsidP="008A03DE">
      <w:pPr>
        <w:pStyle w:val="1tekst"/>
        <w:rPr>
          <w:sz w:val="24"/>
          <w:szCs w:val="24"/>
          <w:lang w:val="sr-Cyrl-CS"/>
        </w:rPr>
      </w:pPr>
      <w:r w:rsidRPr="00F77FD0">
        <w:rPr>
          <w:sz w:val="24"/>
          <w:szCs w:val="24"/>
          <w:lang w:val="sr-Cyrl-CS"/>
        </w:rPr>
        <w:t>Инспектор не може да израђује или учествује у изради техничке документације и техничкој контроли техничке документације за објекте који су предмет инспекцијског надзора и да врши стручни надзор над изградњом, односно извођењем радова на објектима који су предмет инспекцијског надзора.</w:t>
      </w:r>
    </w:p>
    <w:p w14:paraId="73E3DBD6" w14:textId="77777777" w:rsidR="008D47C5" w:rsidRPr="00F77FD0" w:rsidRDefault="008D47C5" w:rsidP="008A03DE">
      <w:pPr>
        <w:jc w:val="center"/>
        <w:rPr>
          <w:rFonts w:eastAsia="Times New Roman"/>
          <w:bCs/>
          <w:lang w:val="sr-Cyrl-CS"/>
        </w:rPr>
      </w:pPr>
    </w:p>
    <w:p w14:paraId="3F405F28" w14:textId="320A48C9" w:rsidR="008A03DE" w:rsidRPr="00F77FD0" w:rsidRDefault="008A03DE" w:rsidP="008A03DE">
      <w:pPr>
        <w:jc w:val="center"/>
        <w:rPr>
          <w:rFonts w:eastAsia="Times New Roman"/>
          <w:bCs/>
          <w:lang w:val="sr-Cyrl-CS"/>
        </w:rPr>
      </w:pPr>
      <w:r w:rsidRPr="00F77FD0">
        <w:rPr>
          <w:rFonts w:eastAsia="Times New Roman"/>
          <w:bCs/>
          <w:lang w:val="sr-Cyrl-CS"/>
        </w:rPr>
        <w:t>Члан 1</w:t>
      </w:r>
      <w:r w:rsidR="000A0DEC" w:rsidRPr="00F77FD0">
        <w:rPr>
          <w:rFonts w:eastAsia="Times New Roman"/>
          <w:bCs/>
          <w:lang w:val="sr-Cyrl-CS"/>
        </w:rPr>
        <w:t>5</w:t>
      </w:r>
      <w:r w:rsidR="00B71991" w:rsidRPr="00F77FD0">
        <w:rPr>
          <w:rFonts w:eastAsia="Times New Roman"/>
          <w:bCs/>
          <w:lang w:val="sr-Latn-CS"/>
        </w:rPr>
        <w:t>2</w:t>
      </w:r>
      <w:r w:rsidRPr="00F77FD0">
        <w:rPr>
          <w:rFonts w:eastAsia="Times New Roman"/>
          <w:bCs/>
          <w:lang w:val="sr-Cyrl-CS"/>
        </w:rPr>
        <w:t>.</w:t>
      </w:r>
    </w:p>
    <w:p w14:paraId="238F651D" w14:textId="77777777" w:rsidR="008A03DE" w:rsidRPr="00F77FD0" w:rsidRDefault="008A03DE" w:rsidP="008A03DE">
      <w:pPr>
        <w:pStyle w:val="1tekst"/>
        <w:rPr>
          <w:sz w:val="24"/>
          <w:szCs w:val="24"/>
          <w:lang w:val="sr-Cyrl-CS"/>
        </w:rPr>
      </w:pPr>
      <w:r w:rsidRPr="00F77FD0">
        <w:rPr>
          <w:sz w:val="24"/>
          <w:szCs w:val="24"/>
          <w:lang w:val="sr-Cyrl-CS"/>
        </w:rPr>
        <w:t>У вршењу инспекцијског надзора Инспектор има право и дужност да проверава:</w:t>
      </w:r>
    </w:p>
    <w:p w14:paraId="4F26CC5F" w14:textId="08F62EF1" w:rsidR="008A03DE" w:rsidRPr="00F77FD0" w:rsidRDefault="008A03DE" w:rsidP="00FA2E97">
      <w:pPr>
        <w:ind w:firstLine="390"/>
        <w:rPr>
          <w:rFonts w:eastAsiaTheme="minorHAnsi"/>
          <w:lang w:val="sr-Latn-BA" w:eastAsia="sr-Latn-BA"/>
        </w:rPr>
      </w:pPr>
      <w:r w:rsidRPr="00F77FD0">
        <w:rPr>
          <w:lang w:val="sr-Cyrl-CS"/>
        </w:rPr>
        <w:t>1) радове на</w:t>
      </w:r>
      <w:r w:rsidR="00550AC7" w:rsidRPr="00F77FD0">
        <w:rPr>
          <w:lang w:val="sr-Cyrl-CS"/>
        </w:rPr>
        <w:t xml:space="preserve"> и</w:t>
      </w:r>
      <w:r w:rsidR="00550AC7" w:rsidRPr="00F77FD0">
        <w:rPr>
          <w:rFonts w:eastAsiaTheme="minorHAnsi"/>
          <w:lang w:val="sr-Latn-BA" w:eastAsia="sr-Latn-BA"/>
        </w:rPr>
        <w:t xml:space="preserve"> </w:t>
      </w:r>
      <w:r w:rsidRPr="00F77FD0">
        <w:rPr>
          <w:lang w:val="sr-Cyrl-CS"/>
        </w:rPr>
        <w:t>одржавању железничке инфраструктуре;</w:t>
      </w:r>
    </w:p>
    <w:p w14:paraId="1E7B3341" w14:textId="3245DB0D" w:rsidR="008A03DE" w:rsidRPr="00F77FD0" w:rsidRDefault="008A03DE" w:rsidP="008A03DE">
      <w:pPr>
        <w:pStyle w:val="1tekst"/>
        <w:rPr>
          <w:sz w:val="24"/>
          <w:szCs w:val="24"/>
          <w:lang w:val="sr-Cyrl-CS"/>
        </w:rPr>
      </w:pPr>
      <w:r w:rsidRPr="00F77FD0">
        <w:rPr>
          <w:sz w:val="24"/>
          <w:szCs w:val="24"/>
          <w:lang w:val="sr-Cyrl-CS"/>
        </w:rPr>
        <w:t>2) техничку документацију за одржавање железничке инфраструктуре;</w:t>
      </w:r>
    </w:p>
    <w:p w14:paraId="7769F6D0" w14:textId="77777777" w:rsidR="008A03DE" w:rsidRPr="00F77FD0" w:rsidRDefault="008A03DE" w:rsidP="008A03DE">
      <w:pPr>
        <w:pStyle w:val="1tekst"/>
        <w:rPr>
          <w:sz w:val="24"/>
          <w:szCs w:val="24"/>
          <w:lang w:val="sr-Cyrl-CS"/>
        </w:rPr>
      </w:pPr>
      <w:r w:rsidRPr="00F77FD0">
        <w:rPr>
          <w:sz w:val="24"/>
          <w:szCs w:val="24"/>
          <w:lang w:val="sr-Cyrl-CS"/>
        </w:rPr>
        <w:t>3) испуњеност услова прописаних за лица која врше послове пројектовања, унутрашње и техничке контроле техничке документације, руковођења извођењем радова и вршења стручног надзора;</w:t>
      </w:r>
    </w:p>
    <w:p w14:paraId="372E7E3A" w14:textId="77777777" w:rsidR="008A03DE" w:rsidRPr="00F77FD0" w:rsidRDefault="008A03DE" w:rsidP="008A03DE">
      <w:pPr>
        <w:pStyle w:val="1tekst"/>
        <w:rPr>
          <w:sz w:val="24"/>
          <w:szCs w:val="24"/>
          <w:lang w:val="sr-Cyrl-CS"/>
        </w:rPr>
      </w:pPr>
      <w:r w:rsidRPr="00F77FD0">
        <w:rPr>
          <w:sz w:val="24"/>
          <w:szCs w:val="24"/>
          <w:lang w:val="sr-Cyrl-CS"/>
        </w:rPr>
        <w:t>4) стање железничке инфраструктуре, правилно одржавање железничке инфраструктуре, стање и одржавање железничких возних средстава по прописаним саобраћајно-техничким условима и прописима којима се уређује безбедност у железничком саобраћају, у циљу обезбеђења железничке инфраструктуре и железничких возних средстава за безбедно и несметано одвијање железничког саобраћаја, као и да ли се о железничким возилима води прописана евиденција;</w:t>
      </w:r>
    </w:p>
    <w:p w14:paraId="0DAD49DF" w14:textId="77777777" w:rsidR="008A03DE" w:rsidRPr="00F77FD0" w:rsidRDefault="008A03DE" w:rsidP="008A03DE">
      <w:pPr>
        <w:pStyle w:val="1tekst"/>
        <w:rPr>
          <w:sz w:val="24"/>
          <w:szCs w:val="24"/>
          <w:lang w:val="sr-Cyrl-CS"/>
        </w:rPr>
      </w:pPr>
      <w:r w:rsidRPr="00F77FD0">
        <w:rPr>
          <w:sz w:val="24"/>
          <w:szCs w:val="24"/>
          <w:lang w:val="sr-Cyrl-CS"/>
        </w:rPr>
        <w:t>5) регулисање и управљање саобраћајем по прописаним саобраћајно-техничким условима и прописима којима се уређује безбедност у железничком саобраћају и интероперабилност железничког система, у циљу безбедног и несметаног одвијања железничког саобраћаја;</w:t>
      </w:r>
    </w:p>
    <w:p w14:paraId="4BF79879" w14:textId="77777777" w:rsidR="008A03DE" w:rsidRPr="00F77FD0" w:rsidRDefault="008A03DE" w:rsidP="008A03DE">
      <w:pPr>
        <w:pStyle w:val="1tekst"/>
        <w:rPr>
          <w:sz w:val="24"/>
          <w:szCs w:val="24"/>
          <w:lang w:val="sr-Cyrl-CS"/>
        </w:rPr>
      </w:pPr>
      <w:r w:rsidRPr="00F77FD0">
        <w:rPr>
          <w:sz w:val="24"/>
          <w:szCs w:val="24"/>
          <w:lang w:val="sr-Cyrl-CS"/>
        </w:rPr>
        <w:t>6) испуњеност услова за управљање железничком инфраструктуром;</w:t>
      </w:r>
    </w:p>
    <w:p w14:paraId="74A13717" w14:textId="4D49F6CA" w:rsidR="008A03DE" w:rsidRPr="00F77FD0" w:rsidRDefault="008A03DE" w:rsidP="008A03DE">
      <w:pPr>
        <w:pStyle w:val="1tekst"/>
        <w:rPr>
          <w:sz w:val="24"/>
          <w:szCs w:val="24"/>
          <w:lang w:val="sr-Cyrl-CS"/>
        </w:rPr>
      </w:pPr>
      <w:r w:rsidRPr="00F77FD0">
        <w:rPr>
          <w:sz w:val="24"/>
          <w:szCs w:val="24"/>
          <w:lang w:val="sr-Cyrl-CS"/>
        </w:rPr>
        <w:t>7) испуњеност услова за превоз путника, лица и робе у железничком саобраћају;</w:t>
      </w:r>
    </w:p>
    <w:p w14:paraId="70693518" w14:textId="77777777" w:rsidR="00B21639" w:rsidRPr="00F77FD0" w:rsidRDefault="00B21639" w:rsidP="00B21639">
      <w:pPr>
        <w:pStyle w:val="1tekst"/>
        <w:rPr>
          <w:sz w:val="24"/>
          <w:szCs w:val="24"/>
          <w:lang w:val="sr-Cyrl-CS"/>
        </w:rPr>
      </w:pPr>
      <w:r w:rsidRPr="00F77FD0">
        <w:rPr>
          <w:sz w:val="24"/>
          <w:szCs w:val="24"/>
          <w:lang w:val="sr-Cyrl-CS"/>
        </w:rPr>
        <w:t>8) испуњеност услова за употребу индустријске железнице и индустријског колосека и за рад на индустријској железници и индустријском колосеку;</w:t>
      </w:r>
    </w:p>
    <w:p w14:paraId="67CB6517" w14:textId="44770422" w:rsidR="008A03DE" w:rsidRPr="00F77FD0" w:rsidRDefault="00B21639" w:rsidP="008A03DE">
      <w:pPr>
        <w:pStyle w:val="1tekst"/>
        <w:rPr>
          <w:sz w:val="24"/>
          <w:szCs w:val="24"/>
          <w:lang w:val="sr-Cyrl-CS"/>
        </w:rPr>
      </w:pPr>
      <w:r w:rsidRPr="00F77FD0">
        <w:rPr>
          <w:sz w:val="24"/>
          <w:szCs w:val="24"/>
          <w:lang w:val="sr-Cyrl-CS"/>
        </w:rPr>
        <w:t>9</w:t>
      </w:r>
      <w:r w:rsidR="008A03DE" w:rsidRPr="00F77FD0">
        <w:rPr>
          <w:sz w:val="24"/>
          <w:szCs w:val="24"/>
          <w:lang w:val="sr-Cyrl-CS"/>
        </w:rPr>
        <w:t>) обављање превоза путника, лица и робе у железничком саобраћају на начин и под условима прописаним овим законом и прописима којима се уређује безбедност у железничком саобраћају и интероперабилност железничког система;</w:t>
      </w:r>
    </w:p>
    <w:p w14:paraId="00F20764" w14:textId="2C2FE6BD" w:rsidR="008A03DE" w:rsidRPr="00F77FD0" w:rsidRDefault="00B21639" w:rsidP="008A03DE">
      <w:pPr>
        <w:pStyle w:val="1tekst"/>
        <w:rPr>
          <w:sz w:val="24"/>
          <w:szCs w:val="24"/>
          <w:lang w:val="sr-Cyrl-CS"/>
        </w:rPr>
      </w:pPr>
      <w:r w:rsidRPr="00F77FD0">
        <w:rPr>
          <w:sz w:val="24"/>
          <w:szCs w:val="24"/>
          <w:lang w:val="sr-Cyrl-CS"/>
        </w:rPr>
        <w:t>10</w:t>
      </w:r>
      <w:r w:rsidR="0056465B" w:rsidRPr="00F77FD0">
        <w:rPr>
          <w:sz w:val="24"/>
          <w:szCs w:val="24"/>
          <w:lang w:val="sr-Cyrl-CS"/>
        </w:rPr>
        <w:t xml:space="preserve">) </w:t>
      </w:r>
      <w:r w:rsidR="008A03DE" w:rsidRPr="00F77FD0">
        <w:rPr>
          <w:sz w:val="24"/>
          <w:szCs w:val="24"/>
          <w:lang w:val="sr-Cyrl-CS"/>
        </w:rPr>
        <w:t>да ли се правилно и редовно извршава утврђени и објављени ред вожње у железничком саобраћају;</w:t>
      </w:r>
    </w:p>
    <w:p w14:paraId="6012273F" w14:textId="798FBD23" w:rsidR="008A03DE" w:rsidRPr="00F77FD0" w:rsidRDefault="00B21639" w:rsidP="008A03DE">
      <w:pPr>
        <w:pStyle w:val="1tekst"/>
        <w:rPr>
          <w:sz w:val="24"/>
          <w:szCs w:val="24"/>
          <w:lang w:val="sr-Cyrl-CS"/>
        </w:rPr>
      </w:pPr>
      <w:r w:rsidRPr="00F77FD0">
        <w:rPr>
          <w:sz w:val="24"/>
          <w:szCs w:val="24"/>
          <w:lang w:val="sr-Cyrl-CS"/>
        </w:rPr>
        <w:t>11</w:t>
      </w:r>
      <w:r w:rsidR="0056465B" w:rsidRPr="00F77FD0">
        <w:rPr>
          <w:sz w:val="24"/>
          <w:szCs w:val="24"/>
          <w:lang w:val="sr-Cyrl-CS"/>
        </w:rPr>
        <w:t xml:space="preserve">) </w:t>
      </w:r>
      <w:r w:rsidR="008A03DE" w:rsidRPr="00F77FD0">
        <w:rPr>
          <w:sz w:val="24"/>
          <w:szCs w:val="24"/>
          <w:lang w:val="sr-Cyrl-CS"/>
        </w:rPr>
        <w:t>да ли се железнички саобраћај врши на начин и под условима утврђеним законом, другим прописима и општим актима којима се уређује безбедност у железничком саобраћају и интероперабилност железничког система и да ли се спроводе мере које се односе на безбедност у железничком саобраћају;</w:t>
      </w:r>
    </w:p>
    <w:p w14:paraId="33788444" w14:textId="2B770CB2" w:rsidR="008A03DE" w:rsidRPr="00F77FD0" w:rsidRDefault="00B21639" w:rsidP="008A03DE">
      <w:pPr>
        <w:pStyle w:val="1tekst"/>
        <w:rPr>
          <w:sz w:val="24"/>
          <w:szCs w:val="24"/>
          <w:lang w:val="sr-Cyrl-CS"/>
        </w:rPr>
      </w:pPr>
      <w:r w:rsidRPr="00F77FD0">
        <w:rPr>
          <w:sz w:val="24"/>
          <w:szCs w:val="24"/>
          <w:lang w:val="sr-Cyrl-CS"/>
        </w:rPr>
        <w:t>12</w:t>
      </w:r>
      <w:r w:rsidR="0056465B" w:rsidRPr="00F77FD0">
        <w:rPr>
          <w:sz w:val="24"/>
          <w:szCs w:val="24"/>
          <w:lang w:val="sr-Cyrl-CS"/>
        </w:rPr>
        <w:t xml:space="preserve">) </w:t>
      </w:r>
      <w:r w:rsidR="008A03DE" w:rsidRPr="00F77FD0">
        <w:rPr>
          <w:sz w:val="24"/>
          <w:szCs w:val="24"/>
          <w:lang w:val="sr-Cyrl-CS"/>
        </w:rPr>
        <w:t xml:space="preserve">да ли је железнички превозник, привредно друштво, друго правно лице или предузетник организовао унутрашњи надзор над безбедним одвијањем железничког саобраћаја и да ли се та контрола редовно и ефикасно врши, као и да ли остварује ефикасну заштиту људи, имовине и животне средине у области железничког саобраћаја на прописан начин у складу са законом, другим прописима и општим актима којима се </w:t>
      </w:r>
      <w:r w:rsidR="008A03DE" w:rsidRPr="00F77FD0">
        <w:rPr>
          <w:sz w:val="24"/>
          <w:szCs w:val="24"/>
          <w:lang w:val="sr-Cyrl-CS"/>
        </w:rPr>
        <w:lastRenderedPageBreak/>
        <w:t>уређује безбедност у железничком саобраћају и интероперабилност железничког система;</w:t>
      </w:r>
    </w:p>
    <w:p w14:paraId="3176E49E" w14:textId="008C9B42" w:rsidR="008A03DE" w:rsidRPr="00F77FD0" w:rsidRDefault="00B21639" w:rsidP="008A03DE">
      <w:pPr>
        <w:pStyle w:val="1tekst"/>
        <w:rPr>
          <w:sz w:val="24"/>
          <w:szCs w:val="24"/>
          <w:lang w:val="sr-Cyrl-CS"/>
        </w:rPr>
      </w:pPr>
      <w:r w:rsidRPr="00F77FD0">
        <w:rPr>
          <w:sz w:val="24"/>
          <w:szCs w:val="24"/>
          <w:lang w:val="sr-Cyrl-CS"/>
        </w:rPr>
        <w:t>13</w:t>
      </w:r>
      <w:r w:rsidR="0056465B" w:rsidRPr="00F77FD0">
        <w:rPr>
          <w:strike/>
          <w:sz w:val="24"/>
          <w:szCs w:val="24"/>
          <w:lang w:val="sr-Cyrl-CS"/>
        </w:rPr>
        <w:t>)</w:t>
      </w:r>
      <w:r w:rsidR="008A03DE" w:rsidRPr="00F77FD0">
        <w:rPr>
          <w:sz w:val="24"/>
          <w:szCs w:val="24"/>
          <w:lang w:val="sr-Cyrl-CS"/>
        </w:rPr>
        <w:t xml:space="preserve"> да ли се у саобраћају на железничкој инфраструктури правилно примењују прописи о поседању возова и вучних возила железничким радницима и да ли ти радници испуњавају услове у погледу стручне спреме и обучености или здравствене способности за обављање послова и задатака, као и да ли се правилно примењују прописи о укупном радном времену, укупном трајању смене и управљања вучним возилом воза, одморима и о распореду у сменама возног и станичног особља, као и особља у другим службеним местима;</w:t>
      </w:r>
    </w:p>
    <w:p w14:paraId="392D58EA" w14:textId="5E7B29A9" w:rsidR="008A03DE" w:rsidRPr="00F77FD0" w:rsidRDefault="00B21639" w:rsidP="008A03DE">
      <w:pPr>
        <w:pStyle w:val="1tekst"/>
        <w:rPr>
          <w:sz w:val="24"/>
          <w:szCs w:val="24"/>
          <w:lang w:val="sr-Cyrl-CS"/>
        </w:rPr>
      </w:pPr>
      <w:r w:rsidRPr="00F77FD0">
        <w:rPr>
          <w:sz w:val="24"/>
          <w:szCs w:val="24"/>
          <w:lang w:val="sr-Cyrl-CS"/>
        </w:rPr>
        <w:t>14</w:t>
      </w:r>
      <w:r w:rsidR="0056465B" w:rsidRPr="00F77FD0">
        <w:rPr>
          <w:strike/>
          <w:sz w:val="24"/>
          <w:szCs w:val="24"/>
          <w:lang w:val="sr-Cyrl-CS"/>
        </w:rPr>
        <w:t>)</w:t>
      </w:r>
      <w:r w:rsidR="008A03DE" w:rsidRPr="00F77FD0">
        <w:rPr>
          <w:sz w:val="24"/>
          <w:szCs w:val="24"/>
          <w:lang w:val="sr-Cyrl-CS"/>
        </w:rPr>
        <w:t xml:space="preserve"> да ли се правилно спроводе прописане мере за обезбеђење саобраћаја на путним прелазима и на местима укрштања железничких пруга;</w:t>
      </w:r>
    </w:p>
    <w:p w14:paraId="1BB8E8D8" w14:textId="1B9FF7E7" w:rsidR="008A03DE" w:rsidRPr="00F77FD0" w:rsidRDefault="00B21639" w:rsidP="008A03DE">
      <w:pPr>
        <w:pStyle w:val="1tekst"/>
        <w:rPr>
          <w:sz w:val="24"/>
          <w:szCs w:val="24"/>
          <w:lang w:val="sr-Cyrl-CS"/>
        </w:rPr>
      </w:pPr>
      <w:r w:rsidRPr="00F77FD0">
        <w:rPr>
          <w:sz w:val="24"/>
          <w:szCs w:val="24"/>
          <w:lang w:val="sr-Cyrl-CS"/>
        </w:rPr>
        <w:t>15</w:t>
      </w:r>
      <w:r w:rsidR="0056465B" w:rsidRPr="00F77FD0">
        <w:rPr>
          <w:strike/>
          <w:sz w:val="24"/>
          <w:szCs w:val="24"/>
          <w:lang w:val="sr-Cyrl-CS"/>
        </w:rPr>
        <w:t xml:space="preserve">) </w:t>
      </w:r>
      <w:r w:rsidR="008A03DE" w:rsidRPr="00F77FD0">
        <w:rPr>
          <w:sz w:val="24"/>
          <w:szCs w:val="24"/>
          <w:lang w:val="sr-Cyrl-CS"/>
        </w:rPr>
        <w:t>да ли се правилно спроводи прописани унутрашњи ред у железничком саобраћају;</w:t>
      </w:r>
    </w:p>
    <w:p w14:paraId="1FC96629" w14:textId="1774E860" w:rsidR="008A03DE" w:rsidRPr="00F77FD0" w:rsidRDefault="00B21639" w:rsidP="008A03DE">
      <w:pPr>
        <w:pStyle w:val="1tekst"/>
        <w:rPr>
          <w:sz w:val="24"/>
          <w:szCs w:val="24"/>
          <w:lang w:val="sr-Cyrl-CS"/>
        </w:rPr>
      </w:pPr>
      <w:r w:rsidRPr="00F77FD0">
        <w:rPr>
          <w:sz w:val="24"/>
          <w:szCs w:val="24"/>
          <w:lang w:val="sr-Cyrl-CS"/>
        </w:rPr>
        <w:t>16</w:t>
      </w:r>
      <w:r w:rsidR="0056465B" w:rsidRPr="00F77FD0">
        <w:rPr>
          <w:strike/>
          <w:sz w:val="24"/>
          <w:szCs w:val="24"/>
          <w:lang w:val="sr-Cyrl-CS"/>
        </w:rPr>
        <w:t>)</w:t>
      </w:r>
      <w:r w:rsidR="008A03DE" w:rsidRPr="00F77FD0">
        <w:rPr>
          <w:sz w:val="24"/>
          <w:szCs w:val="24"/>
          <w:lang w:val="sr-Cyrl-CS"/>
        </w:rPr>
        <w:t xml:space="preserve"> спровођење прописаних мера техничке и физичке заштите железничке инфраструктуре које су од посебног значаја за безбедно одвијање и функционисање железничког саобраћаја и мера заштите од одроњавања, бујица и других елементарних непогода, као и мера за обезбеђење железничког саобраћаја у зимском периоду;</w:t>
      </w:r>
    </w:p>
    <w:p w14:paraId="0C60F582" w14:textId="61C38E85" w:rsidR="008A03DE" w:rsidRPr="00F77FD0" w:rsidRDefault="00B21639" w:rsidP="008A03DE">
      <w:pPr>
        <w:pStyle w:val="1tekst"/>
        <w:rPr>
          <w:sz w:val="24"/>
          <w:szCs w:val="24"/>
          <w:lang w:val="sr-Cyrl-CS"/>
        </w:rPr>
      </w:pPr>
      <w:r w:rsidRPr="00F77FD0">
        <w:rPr>
          <w:sz w:val="24"/>
          <w:szCs w:val="24"/>
          <w:lang w:val="sr-Cyrl-CS"/>
        </w:rPr>
        <w:t>17</w:t>
      </w:r>
      <w:r w:rsidR="0056465B" w:rsidRPr="00F77FD0">
        <w:rPr>
          <w:strike/>
          <w:sz w:val="24"/>
          <w:szCs w:val="24"/>
          <w:lang w:val="sr-Cyrl-CS"/>
        </w:rPr>
        <w:t>)</w:t>
      </w:r>
      <w:r w:rsidR="008A03DE" w:rsidRPr="00F77FD0">
        <w:rPr>
          <w:sz w:val="24"/>
          <w:szCs w:val="24"/>
          <w:lang w:val="sr-Cyrl-CS"/>
        </w:rPr>
        <w:t xml:space="preserve"> да ли се примењују прописи којима се уређују пружни, инфраструктурни и заштитни пружни појас;</w:t>
      </w:r>
    </w:p>
    <w:p w14:paraId="7EB7420E" w14:textId="77777777" w:rsidR="008A03DE" w:rsidRPr="00F77FD0" w:rsidRDefault="008A03DE" w:rsidP="008A03DE">
      <w:pPr>
        <w:pStyle w:val="1tekst"/>
        <w:rPr>
          <w:sz w:val="24"/>
          <w:szCs w:val="24"/>
          <w:lang w:val="sr-Cyrl-CS"/>
        </w:rPr>
      </w:pPr>
      <w:r w:rsidRPr="00F77FD0">
        <w:rPr>
          <w:sz w:val="24"/>
          <w:szCs w:val="24"/>
          <w:lang w:val="sr-Cyrl-CS"/>
        </w:rPr>
        <w:t>Поред права и дужности из става 1. овог члана, у вршењу инспекцијског надзора Инспектор има право и дужност да изврши проверу да ли се правилно спроводе мере безбедности прописане законима којима се уређује безбедност у железничком саобраћају и интероперабилност железничког система.</w:t>
      </w:r>
    </w:p>
    <w:p w14:paraId="2A0D33B6" w14:textId="77777777" w:rsidR="008D47C5" w:rsidRPr="00F77FD0" w:rsidRDefault="008D47C5" w:rsidP="008A03DE">
      <w:pPr>
        <w:jc w:val="center"/>
        <w:rPr>
          <w:rFonts w:eastAsia="Times New Roman"/>
          <w:bCs/>
          <w:lang w:val="sr-Cyrl-CS"/>
        </w:rPr>
      </w:pPr>
    </w:p>
    <w:p w14:paraId="576E1E60" w14:textId="5D2CBE77" w:rsidR="008A03DE" w:rsidRPr="00F77FD0" w:rsidRDefault="008A03DE" w:rsidP="008A03DE">
      <w:pPr>
        <w:jc w:val="center"/>
        <w:rPr>
          <w:rFonts w:eastAsia="Times New Roman"/>
          <w:bCs/>
          <w:lang w:val="sr-Cyrl-CS"/>
        </w:rPr>
      </w:pPr>
      <w:r w:rsidRPr="00F77FD0">
        <w:rPr>
          <w:rFonts w:eastAsia="Times New Roman"/>
          <w:bCs/>
          <w:lang w:val="sr-Cyrl-CS"/>
        </w:rPr>
        <w:t>Члан 1</w:t>
      </w:r>
      <w:r w:rsidR="000A0DEC" w:rsidRPr="00F77FD0">
        <w:rPr>
          <w:rFonts w:eastAsia="Times New Roman"/>
          <w:bCs/>
          <w:lang w:val="sr-Cyrl-CS"/>
        </w:rPr>
        <w:t>5</w:t>
      </w:r>
      <w:r w:rsidR="00B71991" w:rsidRPr="00F77FD0">
        <w:rPr>
          <w:rFonts w:eastAsia="Times New Roman"/>
          <w:bCs/>
          <w:lang w:val="sr-Latn-CS"/>
        </w:rPr>
        <w:t>3</w:t>
      </w:r>
      <w:r w:rsidRPr="00F77FD0">
        <w:rPr>
          <w:rFonts w:eastAsia="Times New Roman"/>
          <w:bCs/>
          <w:lang w:val="sr-Cyrl-CS"/>
        </w:rPr>
        <w:t xml:space="preserve">. </w:t>
      </w:r>
      <w:r w:rsidRPr="00F77FD0">
        <w:rPr>
          <w:rFonts w:ascii="Tahoma" w:eastAsia="Times New Roman" w:hAnsi="Tahoma" w:cs="Tahoma"/>
          <w:bCs/>
          <w:lang w:val="sr-Cyrl-CS"/>
        </w:rPr>
        <w:t>﻿</w:t>
      </w:r>
    </w:p>
    <w:p w14:paraId="36903C7E" w14:textId="77777777" w:rsidR="008A03DE" w:rsidRPr="00F77FD0" w:rsidRDefault="008A03DE" w:rsidP="008A03DE">
      <w:pPr>
        <w:pStyle w:val="1tekst"/>
        <w:rPr>
          <w:sz w:val="24"/>
          <w:szCs w:val="24"/>
          <w:lang w:val="sr-Cyrl-CS"/>
        </w:rPr>
      </w:pPr>
      <w:r w:rsidRPr="00F77FD0">
        <w:rPr>
          <w:sz w:val="24"/>
          <w:szCs w:val="24"/>
          <w:lang w:val="sr-Cyrl-CS"/>
        </w:rPr>
        <w:t>У вршењу инспекцијског надзора Инспектор је овлашћен да:</w:t>
      </w:r>
    </w:p>
    <w:p w14:paraId="566D6BAA" w14:textId="2FB41CB0" w:rsidR="008A03DE" w:rsidRPr="00F77FD0" w:rsidRDefault="008A03DE" w:rsidP="008A03DE">
      <w:pPr>
        <w:pStyle w:val="1tekst"/>
        <w:rPr>
          <w:sz w:val="24"/>
          <w:szCs w:val="24"/>
          <w:lang w:val="sr-Cyrl-CS"/>
        </w:rPr>
      </w:pPr>
      <w:r w:rsidRPr="00F77FD0">
        <w:rPr>
          <w:sz w:val="24"/>
          <w:szCs w:val="24"/>
          <w:lang w:val="sr-Cyrl-CS"/>
        </w:rPr>
        <w:t>1) забрани, односно обустави извршење радова који се изводе противно закону и другим прописима, техничким нормативима и стандардима приликом извођења радова и употребе материјала при одржавању железничке инфраструктуре, противно условима безбедног одвијања железничког саобраћаја на железничкој инфраструктури или противно прописаним мерама за заштиту железничке инфраструктуре, као и при одржавању железничких возних средстава;</w:t>
      </w:r>
    </w:p>
    <w:p w14:paraId="3EC833F2" w14:textId="77777777" w:rsidR="008A03DE" w:rsidRPr="00F77FD0" w:rsidRDefault="008A03DE" w:rsidP="008A03DE">
      <w:pPr>
        <w:pStyle w:val="1tekst"/>
        <w:rPr>
          <w:sz w:val="24"/>
          <w:szCs w:val="24"/>
          <w:lang w:val="sr-Cyrl-CS"/>
        </w:rPr>
      </w:pPr>
      <w:r w:rsidRPr="00F77FD0">
        <w:rPr>
          <w:sz w:val="24"/>
          <w:szCs w:val="24"/>
          <w:lang w:val="sr-Cyrl-CS"/>
        </w:rPr>
        <w:t>2) нареди привремено искључење из саобраћаја железничких возних средстава и железничке инфраструктуре који не одговарају прописаним техничким и другим условима, ако постоји опасност да би се њиховом употребом, односно даљим коришћењем у саобраћају угрозила безбедност у железничком саобраћају;</w:t>
      </w:r>
    </w:p>
    <w:p w14:paraId="217DA6EE" w14:textId="77777777" w:rsidR="008A03DE" w:rsidRPr="00F77FD0" w:rsidRDefault="008A03DE" w:rsidP="008A03DE">
      <w:pPr>
        <w:pStyle w:val="1tekst"/>
        <w:rPr>
          <w:sz w:val="24"/>
          <w:szCs w:val="24"/>
          <w:lang w:val="sr-Cyrl-CS"/>
        </w:rPr>
      </w:pPr>
      <w:r w:rsidRPr="00F77FD0">
        <w:rPr>
          <w:sz w:val="24"/>
          <w:szCs w:val="24"/>
          <w:lang w:val="sr-Cyrl-CS"/>
        </w:rPr>
        <w:t>3) нареди отклањање недостатака на железничкој инфраструктури и железничким возним средствима којима се угрожава или може бити угрожена безбедност у железничком саобраћају, и по потреби одреди начин и мере за отклањање утврђених недостатака;</w:t>
      </w:r>
    </w:p>
    <w:p w14:paraId="6C79AE08" w14:textId="77777777" w:rsidR="008A03DE" w:rsidRPr="00F77FD0" w:rsidRDefault="008A03DE" w:rsidP="008A03DE">
      <w:pPr>
        <w:pStyle w:val="1tekst"/>
        <w:rPr>
          <w:sz w:val="24"/>
          <w:szCs w:val="24"/>
          <w:lang w:val="sr-Cyrl-CS"/>
        </w:rPr>
      </w:pPr>
      <w:r w:rsidRPr="00F77FD0">
        <w:rPr>
          <w:sz w:val="24"/>
          <w:szCs w:val="24"/>
          <w:lang w:val="sr-Cyrl-CS"/>
        </w:rPr>
        <w:t>4) нареди рушење и уклањање зграда, постројења, уређаја, других објеката и материјала изграђених, односно постављених у пружном појасу противно одредбама овог закона;</w:t>
      </w:r>
    </w:p>
    <w:p w14:paraId="1316643E" w14:textId="77777777" w:rsidR="008A03DE" w:rsidRPr="00F77FD0" w:rsidRDefault="008A03DE" w:rsidP="008A03DE">
      <w:pPr>
        <w:pStyle w:val="1tekst"/>
        <w:rPr>
          <w:sz w:val="24"/>
          <w:szCs w:val="24"/>
          <w:lang w:val="sr-Cyrl-CS"/>
        </w:rPr>
      </w:pPr>
      <w:r w:rsidRPr="00F77FD0">
        <w:rPr>
          <w:sz w:val="24"/>
          <w:szCs w:val="24"/>
          <w:lang w:val="sr-Cyrl-CS"/>
        </w:rPr>
        <w:t>5) нареди привремену забрану железничког саобраћаја на новоизграђеној или реконструисаној железничкој инфраструктури, као и привремену забрану употребе новоизграђеног или реконструисаног возила, ако претходно није извршен технички преглед и донето решење којим се дозвољава њихова употреба;</w:t>
      </w:r>
    </w:p>
    <w:p w14:paraId="5D105166" w14:textId="299F605A" w:rsidR="008A03DE" w:rsidRPr="00F77FD0" w:rsidRDefault="008A03DE" w:rsidP="008A03DE">
      <w:pPr>
        <w:pStyle w:val="1tekst"/>
        <w:rPr>
          <w:sz w:val="24"/>
          <w:szCs w:val="24"/>
          <w:lang w:val="sr-Cyrl-CS"/>
        </w:rPr>
      </w:pPr>
      <w:r w:rsidRPr="00F77FD0">
        <w:rPr>
          <w:sz w:val="24"/>
          <w:szCs w:val="24"/>
          <w:lang w:val="sr-Cyrl-CS"/>
        </w:rPr>
        <w:lastRenderedPageBreak/>
        <w:t>6) нареди да се у управљању и регулисању железничког саобраћаја отклоне неправилности којима се угрожава или може бити угрожено безбедно одвијање железничког саобраћаја и по потреби одреди начин и мере за отклањање неправилности у управљању и регулисању железничког саобраћаја;</w:t>
      </w:r>
    </w:p>
    <w:p w14:paraId="62401890" w14:textId="36C871EA" w:rsidR="00C136EC" w:rsidRPr="00F77FD0" w:rsidRDefault="00C136EC" w:rsidP="00FA2E97">
      <w:pPr>
        <w:ind w:left="90" w:firstLine="180"/>
        <w:rPr>
          <w:lang w:val="sr-Cyrl-CS"/>
        </w:rPr>
      </w:pPr>
      <w:r w:rsidRPr="00F77FD0">
        <w:rPr>
          <w:lang w:val="sr-Cyrl-CS"/>
        </w:rPr>
        <w:t xml:space="preserve">  7)</w:t>
      </w:r>
      <w:r w:rsidR="00FA2E97" w:rsidRPr="00F77FD0">
        <w:rPr>
          <w:lang w:val="sr-Latn-CS"/>
        </w:rPr>
        <w:t xml:space="preserve">  </w:t>
      </w:r>
      <w:r w:rsidRPr="00F77FD0">
        <w:rPr>
          <w:u w:val="single"/>
          <w:lang w:val="sr-Cyrl-CS"/>
        </w:rPr>
        <w:t>нареди да се у коришћењу индустријске железнице и индустријског колосека отклоне неправилности којима може бити угрожено безбедно одвијање саобраћаја или безбедно обављање маневарског рада;</w:t>
      </w:r>
      <w:r w:rsidRPr="00F77FD0">
        <w:rPr>
          <w:rFonts w:eastAsiaTheme="minorHAnsi"/>
          <w:lang w:val="sr-Latn-BA" w:eastAsia="sr-Latn-BA"/>
        </w:rPr>
        <w:t xml:space="preserve"> </w:t>
      </w:r>
    </w:p>
    <w:p w14:paraId="560F9CB5" w14:textId="1B71031F" w:rsidR="008A03DE" w:rsidRPr="00F77FD0" w:rsidRDefault="00CB35F1" w:rsidP="008A03DE">
      <w:pPr>
        <w:pStyle w:val="1tekst"/>
        <w:rPr>
          <w:sz w:val="24"/>
          <w:szCs w:val="24"/>
          <w:lang w:val="sr-Cyrl-CS"/>
        </w:rPr>
      </w:pPr>
      <w:r w:rsidRPr="00F77FD0">
        <w:rPr>
          <w:sz w:val="24"/>
          <w:szCs w:val="24"/>
          <w:lang w:val="sr-Cyrl-CS"/>
        </w:rPr>
        <w:t>8</w:t>
      </w:r>
      <w:r w:rsidR="0056465B" w:rsidRPr="00F77FD0">
        <w:rPr>
          <w:strike/>
          <w:sz w:val="24"/>
          <w:szCs w:val="24"/>
          <w:lang w:val="sr-Cyrl-CS"/>
        </w:rPr>
        <w:t>)</w:t>
      </w:r>
      <w:r w:rsidR="008A03DE" w:rsidRPr="00F77FD0">
        <w:rPr>
          <w:sz w:val="24"/>
          <w:szCs w:val="24"/>
          <w:lang w:val="sr-Cyrl-CS"/>
        </w:rPr>
        <w:t xml:space="preserve"> нареди да се привремено обуставе радови који се изводе у пружном појасу или у непосредној близини железничке инфраструктуре, ако постоји опасност да се тим радовима угрози безбедно одвијање железничког саобраћаја;</w:t>
      </w:r>
    </w:p>
    <w:p w14:paraId="2FFB9FC0" w14:textId="2FEDA819" w:rsidR="008A03DE" w:rsidRPr="00F77FD0" w:rsidRDefault="00CB35F1" w:rsidP="00740432">
      <w:pPr>
        <w:pStyle w:val="1tekst"/>
        <w:rPr>
          <w:sz w:val="24"/>
          <w:szCs w:val="24"/>
          <w:lang w:val="sr-Cyrl-CS"/>
        </w:rPr>
      </w:pPr>
      <w:r w:rsidRPr="00F77FD0">
        <w:rPr>
          <w:sz w:val="24"/>
          <w:szCs w:val="24"/>
          <w:lang w:val="sr-Cyrl-CS"/>
        </w:rPr>
        <w:t>9</w:t>
      </w:r>
      <w:r w:rsidR="0056465B" w:rsidRPr="00F77FD0">
        <w:rPr>
          <w:sz w:val="24"/>
          <w:szCs w:val="24"/>
          <w:lang w:val="sr-Cyrl-CS"/>
        </w:rPr>
        <w:t>)</w:t>
      </w:r>
      <w:r w:rsidR="0056465B" w:rsidRPr="00F77FD0">
        <w:rPr>
          <w:strike/>
          <w:sz w:val="24"/>
          <w:szCs w:val="24"/>
          <w:lang w:val="sr-Cyrl-CS"/>
        </w:rPr>
        <w:t xml:space="preserve"> </w:t>
      </w:r>
      <w:r w:rsidR="008A03DE" w:rsidRPr="00F77FD0">
        <w:rPr>
          <w:sz w:val="24"/>
          <w:szCs w:val="24"/>
          <w:lang w:val="sr-Cyrl-CS"/>
        </w:rPr>
        <w:t xml:space="preserve">нареди обуставу радова који се обављају у пружном или у заштитном пружном појасу, као и простору испод моста и вијадукта и изнад трасе тунела, ако се они изводе без грађевинске дозволе </w:t>
      </w:r>
      <w:r w:rsidR="00D559DF" w:rsidRPr="00F77FD0">
        <w:rPr>
          <w:sz w:val="24"/>
          <w:szCs w:val="24"/>
          <w:u w:val="single"/>
          <w:lang w:val="sr-Cyrl-CS"/>
        </w:rPr>
        <w:t>и надлежног грађевинског инспектора;</w:t>
      </w:r>
    </w:p>
    <w:p w14:paraId="632C53FA" w14:textId="5DF2623F" w:rsidR="008A03DE" w:rsidRPr="00F77FD0" w:rsidRDefault="00C57376" w:rsidP="008A03DE">
      <w:pPr>
        <w:pStyle w:val="1tekst"/>
        <w:rPr>
          <w:sz w:val="24"/>
          <w:szCs w:val="24"/>
          <w:lang w:val="sr-Cyrl-CS"/>
        </w:rPr>
      </w:pPr>
      <w:r w:rsidRPr="00F77FD0">
        <w:rPr>
          <w:sz w:val="24"/>
          <w:szCs w:val="24"/>
          <w:lang w:val="sr-Cyrl-CS"/>
        </w:rPr>
        <w:t>10</w:t>
      </w:r>
      <w:r w:rsidR="0056465B" w:rsidRPr="00F77FD0">
        <w:rPr>
          <w:sz w:val="24"/>
          <w:szCs w:val="24"/>
          <w:lang w:val="sr-Cyrl-CS"/>
        </w:rPr>
        <w:t>)</w:t>
      </w:r>
      <w:r w:rsidR="008A03DE" w:rsidRPr="00F77FD0">
        <w:rPr>
          <w:sz w:val="24"/>
          <w:szCs w:val="24"/>
          <w:lang w:val="sr-Cyrl-CS"/>
        </w:rPr>
        <w:t xml:space="preserve"> забрани управљање железничком инфраструктуром ако нису испуњени услови прописани овим законом;</w:t>
      </w:r>
    </w:p>
    <w:p w14:paraId="369E85BF" w14:textId="1496A39D" w:rsidR="008A03DE" w:rsidRPr="00F77FD0" w:rsidRDefault="002633BF" w:rsidP="008A03DE">
      <w:pPr>
        <w:pStyle w:val="1tekst"/>
        <w:rPr>
          <w:sz w:val="24"/>
          <w:szCs w:val="24"/>
          <w:lang w:val="sr-Cyrl-CS"/>
        </w:rPr>
      </w:pPr>
      <w:r w:rsidRPr="00F77FD0">
        <w:rPr>
          <w:sz w:val="24"/>
          <w:szCs w:val="24"/>
          <w:lang w:val="sr-Cyrl-CS"/>
        </w:rPr>
        <w:t>11</w:t>
      </w:r>
      <w:r w:rsidR="0056465B" w:rsidRPr="00F77FD0">
        <w:rPr>
          <w:sz w:val="24"/>
          <w:szCs w:val="24"/>
          <w:lang w:val="sr-Cyrl-CS"/>
        </w:rPr>
        <w:t>)</w:t>
      </w:r>
      <w:r w:rsidR="008A03DE" w:rsidRPr="00F77FD0">
        <w:rPr>
          <w:sz w:val="24"/>
          <w:szCs w:val="24"/>
          <w:lang w:val="sr-Cyrl-CS"/>
        </w:rPr>
        <w:t xml:space="preserve"> забрани коришћење железничке инфраструктуре ако нису испуњени услови за превоз путника, лица и робе у железничком саобраћају;</w:t>
      </w:r>
    </w:p>
    <w:p w14:paraId="7A7DC7C0" w14:textId="16D49B52" w:rsidR="008A03DE" w:rsidRPr="00F77FD0" w:rsidRDefault="002633BF" w:rsidP="008A03DE">
      <w:pPr>
        <w:pStyle w:val="1tekst"/>
        <w:rPr>
          <w:sz w:val="24"/>
          <w:szCs w:val="24"/>
          <w:lang w:val="sr-Cyrl-CS"/>
        </w:rPr>
      </w:pPr>
      <w:r w:rsidRPr="00F77FD0">
        <w:rPr>
          <w:sz w:val="24"/>
          <w:szCs w:val="24"/>
          <w:lang w:val="sr-Cyrl-CS"/>
        </w:rPr>
        <w:t>12</w:t>
      </w:r>
      <w:r w:rsidR="0056465B" w:rsidRPr="00F77FD0">
        <w:rPr>
          <w:sz w:val="24"/>
          <w:szCs w:val="24"/>
          <w:lang w:val="sr-Cyrl-CS"/>
        </w:rPr>
        <w:t>)</w:t>
      </w:r>
      <w:r w:rsidR="008A03DE" w:rsidRPr="00F77FD0">
        <w:rPr>
          <w:sz w:val="24"/>
          <w:szCs w:val="24"/>
          <w:lang w:val="sr-Cyrl-CS"/>
        </w:rPr>
        <w:t xml:space="preserve"> нареди рушење железничке инфраструктуре или њеног дела, за које није издато одобрење за изградњу, односно реконструкцију;</w:t>
      </w:r>
    </w:p>
    <w:p w14:paraId="46650903" w14:textId="160649D3" w:rsidR="008A03DE" w:rsidRPr="00F77FD0" w:rsidRDefault="002633BF" w:rsidP="008A03DE">
      <w:pPr>
        <w:pStyle w:val="1tekst"/>
        <w:rPr>
          <w:sz w:val="24"/>
          <w:szCs w:val="24"/>
          <w:lang w:val="sr-Cyrl-CS"/>
        </w:rPr>
      </w:pPr>
      <w:r w:rsidRPr="00F77FD0">
        <w:rPr>
          <w:sz w:val="24"/>
          <w:szCs w:val="24"/>
          <w:lang w:val="sr-Cyrl-CS"/>
        </w:rPr>
        <w:t>13</w:t>
      </w:r>
      <w:r w:rsidR="0056465B" w:rsidRPr="00F77FD0">
        <w:rPr>
          <w:sz w:val="24"/>
          <w:szCs w:val="24"/>
          <w:lang w:val="sr-Cyrl-CS"/>
        </w:rPr>
        <w:t>)</w:t>
      </w:r>
      <w:r w:rsidR="008A03DE" w:rsidRPr="00F77FD0">
        <w:rPr>
          <w:sz w:val="24"/>
          <w:szCs w:val="24"/>
          <w:lang w:val="sr-Cyrl-CS"/>
        </w:rPr>
        <w:t xml:space="preserve"> нареди изградњу коловозног застора на земљаном путу који се укршта са железничком инфраструктуром у истом нивоу, у зони путног прелаза;</w:t>
      </w:r>
    </w:p>
    <w:p w14:paraId="2D178019" w14:textId="4284EB05" w:rsidR="008A03DE" w:rsidRPr="00F77FD0" w:rsidRDefault="002633BF" w:rsidP="00740432">
      <w:pPr>
        <w:ind w:left="90" w:firstLine="360"/>
        <w:rPr>
          <w:rFonts w:eastAsiaTheme="minorHAnsi"/>
          <w:lang w:val="sr-Latn-BA" w:eastAsia="sr-Latn-BA"/>
        </w:rPr>
      </w:pPr>
      <w:r w:rsidRPr="00F77FD0">
        <w:rPr>
          <w:lang w:val="sr-Cyrl-CS"/>
        </w:rPr>
        <w:t>14</w:t>
      </w:r>
      <w:r w:rsidR="0056465B" w:rsidRPr="00F77FD0">
        <w:rPr>
          <w:lang w:val="sr-Cyrl-CS"/>
        </w:rPr>
        <w:t>)</w:t>
      </w:r>
      <w:r w:rsidR="008A03DE" w:rsidRPr="00F77FD0">
        <w:rPr>
          <w:lang w:val="sr-Cyrl-CS"/>
        </w:rPr>
        <w:t xml:space="preserve"> нареди отклањање недостатака који се односе на одржавање железничке инфраструктуре,</w:t>
      </w:r>
      <w:r w:rsidR="00FC14CD" w:rsidRPr="00F77FD0">
        <w:rPr>
          <w:lang w:val="sr-Cyrl-CS"/>
        </w:rPr>
        <w:t xml:space="preserve"> </w:t>
      </w:r>
      <w:r w:rsidR="00FC14CD" w:rsidRPr="00F77FD0">
        <w:rPr>
          <w:u w:val="single"/>
          <w:lang w:val="sr-Cyrl-CS"/>
        </w:rPr>
        <w:t>,</w:t>
      </w:r>
      <w:r w:rsidR="008A03DE" w:rsidRPr="00F77FD0">
        <w:rPr>
          <w:lang w:val="sr-Cyrl-CS"/>
        </w:rPr>
        <w:t xml:space="preserve"> односно железничких возних средстава и организовање и ре</w:t>
      </w:r>
      <w:r w:rsidR="00723FDD" w:rsidRPr="00F77FD0">
        <w:rPr>
          <w:lang w:val="sr-Cyrl-CS"/>
        </w:rPr>
        <w:t>гулисање железничког саобраћаја</w:t>
      </w:r>
      <w:r w:rsidR="00AB690A" w:rsidRPr="00F77FD0">
        <w:rPr>
          <w:lang w:val="sr-Cyrl-CS"/>
        </w:rPr>
        <w:t xml:space="preserve"> </w:t>
      </w:r>
      <w:r w:rsidR="00AB690A" w:rsidRPr="00F77FD0">
        <w:rPr>
          <w:u w:val="single"/>
          <w:lang w:val="sr-Cyrl-CS"/>
        </w:rPr>
        <w:t>и маневарског рада</w:t>
      </w:r>
      <w:r w:rsidR="00AB690A" w:rsidRPr="00F77FD0">
        <w:rPr>
          <w:rFonts w:eastAsiaTheme="minorHAnsi"/>
          <w:lang w:val="sr-Latn-BA" w:eastAsia="sr-Latn-BA"/>
        </w:rPr>
        <w:t>,</w:t>
      </w:r>
      <w:r w:rsidR="008A03DE" w:rsidRPr="00F77FD0">
        <w:rPr>
          <w:lang w:val="sr-Cyrl-CS"/>
        </w:rPr>
        <w:t xml:space="preserve"> и по потреби одреди начин и мере за отклањање утврђених недостатака;</w:t>
      </w:r>
    </w:p>
    <w:p w14:paraId="799A07E9" w14:textId="580EA041" w:rsidR="008A03DE" w:rsidRPr="00F77FD0" w:rsidRDefault="00723FDD" w:rsidP="008A03DE">
      <w:pPr>
        <w:pStyle w:val="1tekst"/>
        <w:rPr>
          <w:sz w:val="24"/>
          <w:szCs w:val="24"/>
          <w:lang w:val="sr-Cyrl-CS"/>
        </w:rPr>
      </w:pPr>
      <w:r w:rsidRPr="00F77FD0">
        <w:rPr>
          <w:sz w:val="24"/>
          <w:szCs w:val="24"/>
          <w:lang w:val="sr-Cyrl-CS"/>
        </w:rPr>
        <w:t>15</w:t>
      </w:r>
      <w:r w:rsidR="0056465B" w:rsidRPr="00F77FD0">
        <w:rPr>
          <w:sz w:val="24"/>
          <w:szCs w:val="24"/>
          <w:lang w:val="sr-Cyrl-CS"/>
        </w:rPr>
        <w:t>)</w:t>
      </w:r>
      <w:r w:rsidR="0056465B" w:rsidRPr="00F77FD0">
        <w:rPr>
          <w:strike/>
          <w:sz w:val="24"/>
          <w:szCs w:val="24"/>
          <w:lang w:val="sr-Cyrl-CS"/>
        </w:rPr>
        <w:t xml:space="preserve"> </w:t>
      </w:r>
      <w:r w:rsidR="008A03DE" w:rsidRPr="00F77FD0">
        <w:rPr>
          <w:sz w:val="24"/>
          <w:szCs w:val="24"/>
          <w:lang w:val="sr-Cyrl-CS"/>
        </w:rPr>
        <w:t>забрани превоз путника, лица и робе који се обавља противно одредбама овог закона;</w:t>
      </w:r>
    </w:p>
    <w:p w14:paraId="252E64C4" w14:textId="02C9228C" w:rsidR="008A03DE" w:rsidRPr="00F77FD0" w:rsidRDefault="00723FDD" w:rsidP="008A03DE">
      <w:pPr>
        <w:pStyle w:val="1tekst"/>
        <w:rPr>
          <w:sz w:val="24"/>
          <w:szCs w:val="24"/>
          <w:lang w:val="sr-Cyrl-CS"/>
        </w:rPr>
      </w:pPr>
      <w:r w:rsidRPr="00F77FD0">
        <w:rPr>
          <w:sz w:val="24"/>
          <w:szCs w:val="24"/>
          <w:lang w:val="sr-Cyrl-CS"/>
        </w:rPr>
        <w:t>16</w:t>
      </w:r>
      <w:r w:rsidR="0056465B" w:rsidRPr="00F77FD0">
        <w:rPr>
          <w:sz w:val="24"/>
          <w:szCs w:val="24"/>
          <w:lang w:val="sr-Cyrl-CS"/>
        </w:rPr>
        <w:t>)</w:t>
      </w:r>
      <w:r w:rsidR="008A03DE" w:rsidRPr="00F77FD0">
        <w:rPr>
          <w:sz w:val="24"/>
          <w:szCs w:val="24"/>
          <w:lang w:val="sr-Cyrl-CS"/>
        </w:rPr>
        <w:t xml:space="preserve"> забрани извршење наређења која су противна одредбама закона, других прописа и општих аката којима се уређује безбедност у железничком саобраћају и интероперабилност железничког система;</w:t>
      </w:r>
    </w:p>
    <w:p w14:paraId="7FDC7510" w14:textId="65D6737F" w:rsidR="008A03DE" w:rsidRPr="00F77FD0" w:rsidRDefault="00723FDD" w:rsidP="008A03DE">
      <w:pPr>
        <w:pStyle w:val="1tekst"/>
        <w:rPr>
          <w:sz w:val="24"/>
          <w:szCs w:val="24"/>
          <w:lang w:val="sr-Cyrl-CS"/>
        </w:rPr>
      </w:pPr>
      <w:r w:rsidRPr="00F77FD0">
        <w:rPr>
          <w:sz w:val="24"/>
          <w:szCs w:val="24"/>
          <w:lang w:val="sr-Cyrl-CS"/>
        </w:rPr>
        <w:t>17</w:t>
      </w:r>
      <w:r w:rsidR="0056465B" w:rsidRPr="00F77FD0">
        <w:rPr>
          <w:sz w:val="24"/>
          <w:szCs w:val="24"/>
          <w:lang w:val="sr-Cyrl-CS"/>
        </w:rPr>
        <w:t>)</w:t>
      </w:r>
      <w:r w:rsidR="0056465B" w:rsidRPr="00F77FD0">
        <w:rPr>
          <w:strike/>
          <w:sz w:val="24"/>
          <w:szCs w:val="24"/>
          <w:lang w:val="sr-Cyrl-CS"/>
        </w:rPr>
        <w:t xml:space="preserve"> </w:t>
      </w:r>
      <w:r w:rsidR="008A03DE" w:rsidRPr="00F77FD0">
        <w:rPr>
          <w:sz w:val="24"/>
          <w:szCs w:val="24"/>
          <w:lang w:val="sr-Cyrl-CS"/>
        </w:rPr>
        <w:t>забрани обављање послова и задатака возном, односно станичном особљу, које не испуњава прописане услове у погледу стручне спреме и обучености или психичке и физичке способности за вршење својих послова и задатака, односно лицу које нема прописану дозволу за управљање вучним возилом, односно за регулисање железничког саобраћаја на железничкој инфраструктури;</w:t>
      </w:r>
    </w:p>
    <w:p w14:paraId="4783DA0D" w14:textId="145F74AD" w:rsidR="008A03DE" w:rsidRPr="00F77FD0" w:rsidRDefault="00723FDD" w:rsidP="008A03DE">
      <w:pPr>
        <w:pStyle w:val="1tekst"/>
        <w:rPr>
          <w:sz w:val="24"/>
          <w:szCs w:val="24"/>
          <w:lang w:val="sr-Cyrl-CS"/>
        </w:rPr>
      </w:pPr>
      <w:r w:rsidRPr="00F77FD0">
        <w:rPr>
          <w:sz w:val="24"/>
          <w:szCs w:val="24"/>
          <w:lang w:val="sr-Cyrl-CS"/>
        </w:rPr>
        <w:t>18</w:t>
      </w:r>
      <w:r w:rsidR="0056465B" w:rsidRPr="00F77FD0">
        <w:rPr>
          <w:sz w:val="24"/>
          <w:szCs w:val="24"/>
          <w:lang w:val="sr-Cyrl-CS"/>
        </w:rPr>
        <w:t>)</w:t>
      </w:r>
      <w:r w:rsidR="0056465B" w:rsidRPr="00F77FD0">
        <w:rPr>
          <w:strike/>
          <w:sz w:val="24"/>
          <w:szCs w:val="24"/>
          <w:lang w:val="sr-Cyrl-CS"/>
        </w:rPr>
        <w:t xml:space="preserve"> </w:t>
      </w:r>
      <w:r w:rsidR="008A03DE" w:rsidRPr="00F77FD0">
        <w:rPr>
          <w:sz w:val="24"/>
          <w:szCs w:val="24"/>
          <w:lang w:val="sr-Cyrl-CS"/>
        </w:rPr>
        <w:t>забрани возном, односно станичном особљу обављање послова и задатака, ако установи да постоји опасност да ће даљим вршењем и регулисањем железничког саобраћаја угрозити безбедност у железничком саобраћају (замор, алкохол, рад дужи од прописаног и сл.);</w:t>
      </w:r>
    </w:p>
    <w:p w14:paraId="28510CA6" w14:textId="52074A81" w:rsidR="008A03DE" w:rsidRPr="00F77FD0" w:rsidRDefault="00723FDD" w:rsidP="008A03DE">
      <w:pPr>
        <w:pStyle w:val="1tekst"/>
        <w:rPr>
          <w:sz w:val="24"/>
          <w:szCs w:val="24"/>
          <w:lang w:val="sr-Cyrl-CS"/>
        </w:rPr>
      </w:pPr>
      <w:r w:rsidRPr="00F77FD0">
        <w:rPr>
          <w:sz w:val="24"/>
          <w:szCs w:val="24"/>
          <w:lang w:val="sr-Cyrl-CS"/>
        </w:rPr>
        <w:t>19</w:t>
      </w:r>
      <w:r w:rsidR="0056465B" w:rsidRPr="00F77FD0">
        <w:rPr>
          <w:sz w:val="24"/>
          <w:szCs w:val="24"/>
          <w:lang w:val="sr-Cyrl-CS"/>
        </w:rPr>
        <w:t>)</w:t>
      </w:r>
      <w:r w:rsidR="0056465B" w:rsidRPr="00F77FD0">
        <w:rPr>
          <w:strike/>
          <w:sz w:val="24"/>
          <w:szCs w:val="24"/>
          <w:lang w:val="sr-Cyrl-CS"/>
        </w:rPr>
        <w:t xml:space="preserve"> </w:t>
      </w:r>
      <w:r w:rsidR="008A03DE" w:rsidRPr="00F77FD0">
        <w:rPr>
          <w:sz w:val="24"/>
          <w:szCs w:val="24"/>
          <w:lang w:val="sr-Cyrl-CS"/>
        </w:rPr>
        <w:t>привремено удаљи или захтева удаљење железничког радника или одговорног лица са послова и задатака, ако установи да су угрозили безбедност у железничком саобраћају;</w:t>
      </w:r>
    </w:p>
    <w:p w14:paraId="485F13AC" w14:textId="2BF29960" w:rsidR="008A03DE" w:rsidRPr="00F77FD0" w:rsidRDefault="00A23854" w:rsidP="008A03DE">
      <w:pPr>
        <w:pStyle w:val="1tekst"/>
        <w:rPr>
          <w:sz w:val="24"/>
          <w:szCs w:val="24"/>
          <w:lang w:val="sr-Cyrl-CS"/>
        </w:rPr>
      </w:pPr>
      <w:r w:rsidRPr="00F77FD0">
        <w:rPr>
          <w:sz w:val="24"/>
          <w:szCs w:val="24"/>
          <w:lang w:val="sr-Cyrl-CS"/>
        </w:rPr>
        <w:t>20</w:t>
      </w:r>
      <w:r w:rsidR="0056465B" w:rsidRPr="00F77FD0">
        <w:rPr>
          <w:sz w:val="24"/>
          <w:szCs w:val="24"/>
          <w:lang w:val="sr-Cyrl-CS"/>
        </w:rPr>
        <w:t>)</w:t>
      </w:r>
      <w:r w:rsidR="0056465B" w:rsidRPr="00F77FD0">
        <w:rPr>
          <w:strike/>
          <w:sz w:val="24"/>
          <w:szCs w:val="24"/>
          <w:lang w:val="sr-Cyrl-CS"/>
        </w:rPr>
        <w:t xml:space="preserve"> </w:t>
      </w:r>
      <w:r w:rsidR="008A03DE" w:rsidRPr="00F77FD0">
        <w:rPr>
          <w:sz w:val="24"/>
          <w:szCs w:val="24"/>
          <w:lang w:val="sr-Cyrl-CS"/>
        </w:rPr>
        <w:t>привремено удаљи железничког радника у случајевима прописаним законом којим се уређује безбедност у железничком саобраћају и интероперабилност железничког система.</w:t>
      </w:r>
    </w:p>
    <w:p w14:paraId="7B990EE8" w14:textId="77777777" w:rsidR="003A0751" w:rsidRPr="00F77FD0" w:rsidRDefault="003A0751" w:rsidP="003A0751">
      <w:pPr>
        <w:pStyle w:val="1tekst"/>
        <w:rPr>
          <w:sz w:val="24"/>
          <w:szCs w:val="24"/>
          <w:u w:val="single"/>
          <w:lang w:val="sr-Cyrl-CS"/>
        </w:rPr>
      </w:pPr>
      <w:r w:rsidRPr="00F77FD0">
        <w:rPr>
          <w:sz w:val="24"/>
          <w:szCs w:val="24"/>
          <w:u w:val="single"/>
          <w:lang w:val="sr-Cyrl-CS"/>
        </w:rPr>
        <w:lastRenderedPageBreak/>
        <w:t xml:space="preserve">21) </w:t>
      </w:r>
      <w:r w:rsidRPr="00F77FD0">
        <w:rPr>
          <w:u w:val="single"/>
          <w:lang w:val="sr-Cyrl-RS"/>
        </w:rPr>
        <w:t>надлежном правосудном органу поднесе кривичну пријаву или захтев за покретање прекршајног постука, односно предузме друге радње и мере на које је законом или другим прописом овлашћен.</w:t>
      </w:r>
    </w:p>
    <w:p w14:paraId="7C1E8428" w14:textId="77777777" w:rsidR="003A0751" w:rsidRPr="00F77FD0" w:rsidRDefault="003A0751" w:rsidP="008A03DE">
      <w:pPr>
        <w:pStyle w:val="1tekst"/>
        <w:rPr>
          <w:sz w:val="24"/>
          <w:szCs w:val="24"/>
          <w:lang w:val="sr-Cyrl-CS"/>
        </w:rPr>
      </w:pPr>
    </w:p>
    <w:p w14:paraId="02827F63" w14:textId="77777777" w:rsidR="008A03DE" w:rsidRPr="00F77FD0" w:rsidRDefault="008A03DE" w:rsidP="008A03DE">
      <w:pPr>
        <w:pStyle w:val="1tekst"/>
        <w:rPr>
          <w:sz w:val="24"/>
          <w:szCs w:val="24"/>
          <w:lang w:val="sr-Cyrl-CS"/>
        </w:rPr>
      </w:pPr>
      <w:r w:rsidRPr="00F77FD0">
        <w:rPr>
          <w:sz w:val="24"/>
          <w:szCs w:val="24"/>
          <w:lang w:val="sr-Cyrl-CS"/>
        </w:rPr>
        <w:t>О утврђеним неправилностима и наложеним мерама Инспектор извештава Дирекцију и може предложити одузимање сертификата о безбедности за управљање железничком инфраструктуром, односно индустријском железницом, лиценце за превоз и сертификата о безбедности за превоз.</w:t>
      </w:r>
    </w:p>
    <w:p w14:paraId="5AB0673A" w14:textId="77777777" w:rsidR="008D47C5" w:rsidRPr="00F77FD0" w:rsidRDefault="008D47C5" w:rsidP="008A03DE">
      <w:pPr>
        <w:jc w:val="center"/>
        <w:rPr>
          <w:rFonts w:eastAsia="Times New Roman"/>
          <w:bCs/>
          <w:lang w:val="sr-Cyrl-CS"/>
        </w:rPr>
      </w:pPr>
    </w:p>
    <w:p w14:paraId="635D9A88" w14:textId="29A46EB9" w:rsidR="008A03DE" w:rsidRPr="00F77FD0" w:rsidRDefault="008A03DE" w:rsidP="008A03DE">
      <w:pPr>
        <w:jc w:val="center"/>
        <w:rPr>
          <w:rFonts w:eastAsia="Times New Roman"/>
          <w:bCs/>
          <w:lang w:val="sr-Cyrl-CS"/>
        </w:rPr>
      </w:pPr>
      <w:r w:rsidRPr="00F77FD0">
        <w:rPr>
          <w:rFonts w:eastAsia="Times New Roman"/>
          <w:bCs/>
          <w:lang w:val="sr-Cyrl-CS"/>
        </w:rPr>
        <w:t>Члан 1</w:t>
      </w:r>
      <w:r w:rsidR="000A0DEC" w:rsidRPr="00F77FD0">
        <w:rPr>
          <w:rFonts w:eastAsia="Times New Roman"/>
          <w:bCs/>
          <w:lang w:val="sr-Cyrl-CS"/>
        </w:rPr>
        <w:t>5</w:t>
      </w:r>
      <w:r w:rsidR="00B71991" w:rsidRPr="00F77FD0">
        <w:rPr>
          <w:rFonts w:eastAsia="Times New Roman"/>
          <w:bCs/>
          <w:lang w:val="sr-Latn-CS"/>
        </w:rPr>
        <w:t>4</w:t>
      </w:r>
      <w:r w:rsidRPr="00F77FD0">
        <w:rPr>
          <w:rFonts w:eastAsia="Times New Roman"/>
          <w:bCs/>
          <w:lang w:val="sr-Cyrl-CS"/>
        </w:rPr>
        <w:t>.</w:t>
      </w:r>
    </w:p>
    <w:p w14:paraId="18FE3BA3" w14:textId="55A9B17C" w:rsidR="008A03DE" w:rsidRPr="00F77FD0" w:rsidRDefault="008A03DE" w:rsidP="008A03DE">
      <w:pPr>
        <w:pStyle w:val="1tekst"/>
        <w:rPr>
          <w:sz w:val="24"/>
          <w:szCs w:val="24"/>
          <w:lang w:val="sr-Cyrl-CS"/>
        </w:rPr>
      </w:pPr>
      <w:r w:rsidRPr="00F77FD0">
        <w:rPr>
          <w:sz w:val="24"/>
          <w:szCs w:val="24"/>
          <w:lang w:val="sr-Cyrl-CS"/>
        </w:rPr>
        <w:t>Инспектор, у вршењу инспекцијског надзора носи службено одело и службену легитимацију.</w:t>
      </w:r>
      <w:r w:rsidR="0013201E" w:rsidRPr="00F77FD0">
        <w:rPr>
          <w:rFonts w:ascii="Verdana" w:eastAsiaTheme="minorHAnsi" w:hAnsi="Verdana" w:cs="Verdana"/>
          <w:sz w:val="22"/>
          <w:szCs w:val="22"/>
          <w:lang w:val="sr-Cyrl-RS"/>
        </w:rPr>
        <w:t xml:space="preserve"> </w:t>
      </w:r>
    </w:p>
    <w:p w14:paraId="6C4299BB" w14:textId="77777777" w:rsidR="008A03DE" w:rsidRPr="00F77FD0" w:rsidRDefault="008A03DE" w:rsidP="008A03DE">
      <w:pPr>
        <w:pStyle w:val="1tekst"/>
        <w:rPr>
          <w:sz w:val="24"/>
          <w:szCs w:val="24"/>
          <w:lang w:val="sr-Cyrl-CS"/>
        </w:rPr>
      </w:pPr>
      <w:r w:rsidRPr="00F77FD0">
        <w:rPr>
          <w:sz w:val="24"/>
          <w:szCs w:val="24"/>
          <w:lang w:val="sr-Cyrl-CS"/>
        </w:rPr>
        <w:t>Изглед и коришћење службеног одела Инспектора прописује Министар.</w:t>
      </w:r>
    </w:p>
    <w:p w14:paraId="2293155A" w14:textId="77777777" w:rsidR="008D47C5" w:rsidRPr="00F77FD0" w:rsidRDefault="008D47C5" w:rsidP="008A03DE">
      <w:pPr>
        <w:jc w:val="center"/>
        <w:rPr>
          <w:rFonts w:eastAsia="Times New Roman"/>
          <w:bCs/>
          <w:lang w:val="sr-Cyrl-CS"/>
        </w:rPr>
      </w:pPr>
    </w:p>
    <w:p w14:paraId="521079A4" w14:textId="54BA1015" w:rsidR="008A03DE" w:rsidRPr="00F77FD0" w:rsidRDefault="008A03DE" w:rsidP="008A03DE">
      <w:pPr>
        <w:jc w:val="center"/>
        <w:rPr>
          <w:rFonts w:eastAsia="Times New Roman"/>
          <w:bCs/>
          <w:lang w:val="sr-Cyrl-CS"/>
        </w:rPr>
      </w:pPr>
      <w:r w:rsidRPr="00F77FD0">
        <w:rPr>
          <w:rFonts w:eastAsia="Times New Roman"/>
          <w:bCs/>
          <w:lang w:val="sr-Cyrl-CS"/>
        </w:rPr>
        <w:t>Члан 1</w:t>
      </w:r>
      <w:r w:rsidR="000A0DEC" w:rsidRPr="00F77FD0">
        <w:rPr>
          <w:rFonts w:eastAsia="Times New Roman"/>
          <w:bCs/>
          <w:lang w:val="sr-Cyrl-CS"/>
        </w:rPr>
        <w:t>5</w:t>
      </w:r>
      <w:r w:rsidR="00B71991" w:rsidRPr="00F77FD0">
        <w:rPr>
          <w:rFonts w:eastAsia="Times New Roman"/>
          <w:bCs/>
          <w:lang w:val="sr-Latn-CS"/>
        </w:rPr>
        <w:t>5</w:t>
      </w:r>
      <w:r w:rsidRPr="00F77FD0">
        <w:rPr>
          <w:rFonts w:eastAsia="Times New Roman"/>
          <w:bCs/>
          <w:lang w:val="sr-Cyrl-CS"/>
        </w:rPr>
        <w:t>.</w:t>
      </w:r>
    </w:p>
    <w:p w14:paraId="5D177932" w14:textId="77777777" w:rsidR="008A03DE" w:rsidRPr="00F77FD0" w:rsidRDefault="008A03DE" w:rsidP="008A03DE">
      <w:pPr>
        <w:pStyle w:val="1tekst"/>
        <w:rPr>
          <w:sz w:val="24"/>
          <w:szCs w:val="24"/>
          <w:lang w:val="sr-Cyrl-CS"/>
        </w:rPr>
      </w:pPr>
      <w:r w:rsidRPr="00F77FD0">
        <w:rPr>
          <w:sz w:val="24"/>
          <w:szCs w:val="24"/>
          <w:lang w:val="sr-Cyrl-CS"/>
        </w:rPr>
        <w:t>Привредно друштво, друго правно лице, предузетник или физичко лице над којим се врши инспекцијски надзор, дужан је да Инспектору омогући неометано вршење инспекцијског надзора и да без одлагања омогући увид у захтевану документацију и податке, као и несметан приступ објектима, средствима или особљу.</w:t>
      </w:r>
    </w:p>
    <w:p w14:paraId="68914D3A" w14:textId="77777777" w:rsidR="008A03DE" w:rsidRPr="00F77FD0" w:rsidRDefault="008A03DE" w:rsidP="008A03DE">
      <w:pPr>
        <w:pStyle w:val="1tekst"/>
        <w:rPr>
          <w:sz w:val="24"/>
          <w:szCs w:val="24"/>
          <w:lang w:val="sr-Cyrl-CS"/>
        </w:rPr>
      </w:pPr>
      <w:r w:rsidRPr="00F77FD0">
        <w:rPr>
          <w:sz w:val="24"/>
          <w:szCs w:val="24"/>
          <w:lang w:val="sr-Cyrl-CS"/>
        </w:rPr>
        <w:t>Лица из става 1. овог члана дужна су да изврше наложене инспекцијске мере.</w:t>
      </w:r>
    </w:p>
    <w:p w14:paraId="1E3AAD9D" w14:textId="77777777" w:rsidR="008D47C5" w:rsidRPr="00F77FD0" w:rsidRDefault="008D47C5" w:rsidP="008A03DE">
      <w:pPr>
        <w:jc w:val="center"/>
        <w:rPr>
          <w:rFonts w:eastAsia="Times New Roman"/>
          <w:bCs/>
          <w:lang w:val="sr-Cyrl-CS"/>
        </w:rPr>
      </w:pPr>
    </w:p>
    <w:p w14:paraId="294C90A6" w14:textId="539F06D8"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56</w:t>
      </w:r>
      <w:r w:rsidRPr="00F77FD0">
        <w:rPr>
          <w:rFonts w:eastAsia="Times New Roman"/>
          <w:bCs/>
          <w:lang w:val="sr-Cyrl-CS"/>
        </w:rPr>
        <w:t xml:space="preserve">. </w:t>
      </w:r>
      <w:r w:rsidRPr="00F77FD0">
        <w:rPr>
          <w:rFonts w:ascii="Tahoma" w:eastAsia="Times New Roman" w:hAnsi="Tahoma" w:cs="Tahoma"/>
          <w:bCs/>
          <w:lang w:val="sr-Cyrl-CS"/>
        </w:rPr>
        <w:t>﻿</w:t>
      </w:r>
    </w:p>
    <w:p w14:paraId="7955FD54" w14:textId="77777777" w:rsidR="008A03DE" w:rsidRPr="00F77FD0" w:rsidRDefault="008A03DE" w:rsidP="008A03DE">
      <w:pPr>
        <w:pStyle w:val="1tekst"/>
        <w:rPr>
          <w:sz w:val="24"/>
          <w:szCs w:val="24"/>
          <w:lang w:val="sr-Cyrl-CS"/>
        </w:rPr>
      </w:pPr>
      <w:r w:rsidRPr="00F77FD0">
        <w:rPr>
          <w:sz w:val="24"/>
          <w:szCs w:val="24"/>
          <w:lang w:val="sr-Cyrl-CS"/>
        </w:rPr>
        <w:t>Инспектор може управљачу инфраструктуре, железничком превознику, привредном друштву, другом правном лицу, предузетнику и физичком лицу, у складу са законом којим се уређује инспекцијски надзор, да усменим решењем изрекне меру и да без одлагања сачини службену белешку о наложеној мери а да у року од три дана од дана изрицања усменог решења донесе писано решење.</w:t>
      </w:r>
    </w:p>
    <w:p w14:paraId="780D8140" w14:textId="77777777" w:rsidR="008D47C5" w:rsidRPr="00F77FD0" w:rsidRDefault="008D47C5" w:rsidP="008A03DE">
      <w:pPr>
        <w:jc w:val="center"/>
        <w:rPr>
          <w:rFonts w:eastAsia="Times New Roman"/>
          <w:bCs/>
          <w:lang w:val="sr-Cyrl-CS"/>
        </w:rPr>
      </w:pPr>
    </w:p>
    <w:p w14:paraId="72E4753A" w14:textId="16005D12"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57</w:t>
      </w:r>
      <w:r w:rsidRPr="00F77FD0">
        <w:rPr>
          <w:rFonts w:eastAsia="Times New Roman"/>
          <w:bCs/>
          <w:lang w:val="sr-Cyrl-CS"/>
        </w:rPr>
        <w:t>.</w:t>
      </w:r>
    </w:p>
    <w:p w14:paraId="417219B2" w14:textId="1DBC2AED" w:rsidR="008A03DE" w:rsidRPr="00F77FD0" w:rsidRDefault="008A03DE" w:rsidP="008A03DE">
      <w:pPr>
        <w:pStyle w:val="1tekst"/>
        <w:rPr>
          <w:sz w:val="24"/>
          <w:szCs w:val="24"/>
          <w:lang w:val="sr-Cyrl-CS"/>
        </w:rPr>
      </w:pPr>
      <w:r w:rsidRPr="00F77FD0">
        <w:rPr>
          <w:sz w:val="24"/>
          <w:szCs w:val="24"/>
          <w:lang w:val="sr-Cyrl-CS"/>
        </w:rPr>
        <w:t>Надзирани субјект у области железничког саобраћаја дужан је да доставља Инспектору извештаје о извршеном унутрашњем надзору железничког саобраћаја, а нарочито: о стању железничких пруга и железничких возила; о свакој озбиљној несрећи;</w:t>
      </w:r>
      <w:r w:rsidR="00255291" w:rsidRPr="00F77FD0">
        <w:rPr>
          <w:sz w:val="24"/>
          <w:szCs w:val="24"/>
          <w:lang w:val="sr-Cyrl-CS"/>
        </w:rPr>
        <w:t xml:space="preserve"> </w:t>
      </w:r>
      <w:r w:rsidRPr="00F77FD0">
        <w:rPr>
          <w:sz w:val="24"/>
          <w:szCs w:val="24"/>
          <w:lang w:val="sr-Cyrl-CS"/>
        </w:rPr>
        <w:t>о радовима који се изводе на прузи или у близини железничких пруга, постројења или објеката на прузи и о другим подацима и предузетим мерама који су од значаја за безбедност у железничком саобраћају.</w:t>
      </w:r>
    </w:p>
    <w:p w14:paraId="606CDE49" w14:textId="77777777" w:rsidR="008D47C5" w:rsidRPr="00F77FD0" w:rsidRDefault="008D47C5" w:rsidP="008A03DE">
      <w:pPr>
        <w:jc w:val="center"/>
        <w:rPr>
          <w:rFonts w:eastAsia="Times New Roman"/>
          <w:bCs/>
          <w:lang w:val="sr-Cyrl-CS"/>
        </w:rPr>
      </w:pPr>
    </w:p>
    <w:p w14:paraId="5150A398" w14:textId="1C3FAC53"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58</w:t>
      </w:r>
      <w:r w:rsidRPr="00F77FD0">
        <w:rPr>
          <w:rFonts w:eastAsia="Times New Roman"/>
          <w:bCs/>
          <w:lang w:val="sr-Cyrl-CS"/>
        </w:rPr>
        <w:t xml:space="preserve">. </w:t>
      </w:r>
      <w:r w:rsidRPr="00F77FD0">
        <w:rPr>
          <w:rFonts w:ascii="Tahoma" w:eastAsia="Times New Roman" w:hAnsi="Tahoma" w:cs="Tahoma"/>
          <w:bCs/>
          <w:lang w:val="sr-Cyrl-CS"/>
        </w:rPr>
        <w:t>﻿</w:t>
      </w:r>
    </w:p>
    <w:p w14:paraId="1DA0E792" w14:textId="77777777" w:rsidR="008A03DE" w:rsidRPr="00F77FD0" w:rsidRDefault="008A03DE" w:rsidP="008A03DE">
      <w:pPr>
        <w:pStyle w:val="1tekst"/>
        <w:rPr>
          <w:sz w:val="24"/>
          <w:szCs w:val="24"/>
          <w:lang w:val="sr-Cyrl-CS"/>
        </w:rPr>
      </w:pPr>
      <w:r w:rsidRPr="00F77FD0">
        <w:rPr>
          <w:sz w:val="24"/>
          <w:szCs w:val="24"/>
          <w:lang w:val="sr-Cyrl-CS"/>
        </w:rPr>
        <w:t>Против решења инспектора може се изјавити жалба министру у року од 15 дана од дана доставе писаног решења.</w:t>
      </w:r>
    </w:p>
    <w:p w14:paraId="40E08E5A" w14:textId="77777777" w:rsidR="008A03DE" w:rsidRPr="00F77FD0" w:rsidRDefault="008A03DE" w:rsidP="008A03DE">
      <w:pPr>
        <w:pStyle w:val="1tekst"/>
        <w:rPr>
          <w:sz w:val="24"/>
          <w:szCs w:val="24"/>
          <w:lang w:val="sr-Cyrl-CS"/>
        </w:rPr>
      </w:pPr>
      <w:r w:rsidRPr="00F77FD0">
        <w:rPr>
          <w:sz w:val="24"/>
          <w:szCs w:val="24"/>
          <w:lang w:val="sr-Cyrl-CS"/>
        </w:rPr>
        <w:t>Жалба одлаже извршење решења.</w:t>
      </w:r>
    </w:p>
    <w:p w14:paraId="01C1E306" w14:textId="77777777" w:rsidR="008A03DE" w:rsidRPr="00F77FD0" w:rsidRDefault="008A03DE" w:rsidP="008A03DE">
      <w:pPr>
        <w:pStyle w:val="1tekst"/>
        <w:rPr>
          <w:sz w:val="24"/>
          <w:szCs w:val="24"/>
        </w:rPr>
      </w:pPr>
      <w:r w:rsidRPr="00F77FD0">
        <w:rPr>
          <w:sz w:val="24"/>
          <w:szCs w:val="24"/>
          <w:lang w:val="sr-Cyrl-CS"/>
        </w:rPr>
        <w:t>Изузетно од одредаба става 2. овог члана, жалба не одлаже извршење решења када је неопходно предузимање хитних мера ради спречавања или отклањања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што се посебно образлаже у решењу.</w:t>
      </w:r>
    </w:p>
    <w:p w14:paraId="1E8E52C5" w14:textId="77777777" w:rsidR="002B74EE" w:rsidRPr="00F77FD0" w:rsidRDefault="002B74EE" w:rsidP="008A03DE">
      <w:pPr>
        <w:pStyle w:val="1tekst"/>
        <w:rPr>
          <w:sz w:val="24"/>
          <w:szCs w:val="24"/>
          <w:lang w:val="sr-Cyrl-RS"/>
        </w:rPr>
      </w:pPr>
    </w:p>
    <w:p w14:paraId="6BA28DE1" w14:textId="77777777" w:rsidR="008D47C5" w:rsidRPr="00F77FD0" w:rsidRDefault="008D47C5" w:rsidP="008A03DE">
      <w:pPr>
        <w:pStyle w:val="6naslov"/>
        <w:rPr>
          <w:sz w:val="24"/>
          <w:szCs w:val="24"/>
          <w:lang w:val="sr-Cyrl-CS"/>
        </w:rPr>
      </w:pPr>
    </w:p>
    <w:p w14:paraId="062F05DF" w14:textId="32AE8149" w:rsidR="008A03DE" w:rsidRPr="00F77FD0" w:rsidRDefault="008A03DE" w:rsidP="008A03DE">
      <w:pPr>
        <w:pStyle w:val="6naslov"/>
        <w:rPr>
          <w:sz w:val="24"/>
          <w:szCs w:val="24"/>
          <w:lang w:val="sr-Cyrl-CS"/>
        </w:rPr>
      </w:pPr>
      <w:r w:rsidRPr="00F77FD0">
        <w:rPr>
          <w:sz w:val="24"/>
          <w:szCs w:val="24"/>
          <w:lang w:val="sr-Cyrl-CS"/>
        </w:rPr>
        <w:t>X</w:t>
      </w:r>
      <w:r w:rsidR="008D47C5" w:rsidRPr="00F77FD0">
        <w:rPr>
          <w:sz w:val="24"/>
          <w:szCs w:val="24"/>
        </w:rPr>
        <w:t>I</w:t>
      </w:r>
      <w:r w:rsidRPr="00F77FD0">
        <w:rPr>
          <w:sz w:val="24"/>
          <w:szCs w:val="24"/>
          <w:lang w:val="sr-Cyrl-CS"/>
        </w:rPr>
        <w:t>. КАЗНЕНЕ ОДРЕДБЕ</w:t>
      </w:r>
    </w:p>
    <w:p w14:paraId="5500E154" w14:textId="77777777" w:rsidR="008A03DE" w:rsidRPr="00F77FD0" w:rsidRDefault="008A03DE" w:rsidP="008A03DE">
      <w:pPr>
        <w:pStyle w:val="7podnas"/>
        <w:rPr>
          <w:b w:val="0"/>
          <w:sz w:val="24"/>
          <w:szCs w:val="24"/>
          <w:lang w:val="sr-Cyrl-CS"/>
        </w:rPr>
      </w:pPr>
      <w:r w:rsidRPr="00F77FD0">
        <w:rPr>
          <w:b w:val="0"/>
          <w:sz w:val="24"/>
          <w:szCs w:val="24"/>
          <w:lang w:val="sr-Cyrl-CS"/>
        </w:rPr>
        <w:t>1. Кривично дело</w:t>
      </w:r>
    </w:p>
    <w:p w14:paraId="1DD12F85" w14:textId="77777777" w:rsidR="008A03DE" w:rsidRPr="00F77FD0" w:rsidRDefault="008A03DE" w:rsidP="008A03DE">
      <w:pPr>
        <w:pStyle w:val="8podpodnas"/>
        <w:rPr>
          <w:sz w:val="24"/>
          <w:szCs w:val="24"/>
          <w:lang w:val="sr-Cyrl-CS"/>
        </w:rPr>
      </w:pPr>
      <w:r w:rsidRPr="00F77FD0">
        <w:rPr>
          <w:sz w:val="24"/>
          <w:szCs w:val="24"/>
          <w:lang w:val="sr-Cyrl-CS"/>
        </w:rPr>
        <w:t>Оштећење железничке инфраструктуре</w:t>
      </w:r>
    </w:p>
    <w:p w14:paraId="7D18CDF7" w14:textId="78E6D871" w:rsidR="008A03DE" w:rsidRPr="00F77FD0" w:rsidRDefault="008A03DE" w:rsidP="008A03DE">
      <w:pPr>
        <w:jc w:val="center"/>
        <w:rPr>
          <w:rFonts w:eastAsia="Times New Roman"/>
          <w:bCs/>
          <w:lang w:val="sr-Cyrl-CS"/>
        </w:rPr>
      </w:pPr>
      <w:r w:rsidRPr="00F77FD0">
        <w:rPr>
          <w:rFonts w:eastAsia="Times New Roman"/>
          <w:bCs/>
          <w:lang w:val="sr-Cyrl-CS"/>
        </w:rPr>
        <w:t>Члан 1</w:t>
      </w:r>
      <w:r w:rsidR="00B71991" w:rsidRPr="00F77FD0">
        <w:rPr>
          <w:rFonts w:eastAsia="Times New Roman"/>
          <w:bCs/>
          <w:lang w:val="sr-Latn-CS"/>
        </w:rPr>
        <w:t>59</w:t>
      </w:r>
      <w:r w:rsidRPr="00F77FD0">
        <w:rPr>
          <w:rFonts w:eastAsia="Times New Roman"/>
          <w:bCs/>
          <w:lang w:val="sr-Cyrl-CS"/>
        </w:rPr>
        <w:t>.</w:t>
      </w:r>
    </w:p>
    <w:p w14:paraId="3BA275F7" w14:textId="77777777" w:rsidR="008A03DE" w:rsidRPr="00F77FD0" w:rsidRDefault="008A03DE" w:rsidP="008A03DE">
      <w:pPr>
        <w:pStyle w:val="1tekst"/>
        <w:rPr>
          <w:sz w:val="24"/>
          <w:szCs w:val="24"/>
          <w:lang w:val="sr-Cyrl-CS"/>
        </w:rPr>
      </w:pPr>
      <w:r w:rsidRPr="00F77FD0">
        <w:rPr>
          <w:sz w:val="24"/>
          <w:szCs w:val="24"/>
          <w:lang w:val="sr-Cyrl-CS"/>
        </w:rPr>
        <w:t>Ко оштети, уништи, уклони или одузме елемент или део елемента железничке инфраструктуре из члана 4. став 1. тач. 2)–9) овог закона, без обзира на количину и вредност оштећених, уништених или одузетих елемената или делова елемената железничке инфраструктуре, казниће се затвором од три месеца до пет година.</w:t>
      </w:r>
    </w:p>
    <w:p w14:paraId="62945AAC" w14:textId="77777777" w:rsidR="008A03DE" w:rsidRPr="00F77FD0" w:rsidRDefault="008A03DE" w:rsidP="008A03DE">
      <w:pPr>
        <w:pStyle w:val="1tekst"/>
        <w:rPr>
          <w:sz w:val="24"/>
          <w:szCs w:val="24"/>
          <w:lang w:val="sr-Cyrl-CS"/>
        </w:rPr>
      </w:pPr>
      <w:r w:rsidRPr="00F77FD0">
        <w:rPr>
          <w:sz w:val="24"/>
          <w:szCs w:val="24"/>
          <w:lang w:val="sr-Cyrl-CS"/>
        </w:rPr>
        <w:t>Ако је услед дела из става 1. овог члана нaступилa тeшкa тeлeснa пoврeдa нeкoг лицa или имoвинскa штeтa вeликих рaзмeрa, учинилaц ћe сe кaзнити зaтвoрoм oд једне дo осам гoдинa.</w:t>
      </w:r>
    </w:p>
    <w:p w14:paraId="70675F6F" w14:textId="77777777" w:rsidR="008A03DE" w:rsidRPr="00F77FD0" w:rsidRDefault="008A03DE" w:rsidP="008A03DE">
      <w:pPr>
        <w:pStyle w:val="1tekst"/>
        <w:rPr>
          <w:sz w:val="24"/>
          <w:szCs w:val="24"/>
          <w:lang w:val="sr-Cyrl-CS"/>
        </w:rPr>
      </w:pPr>
      <w:r w:rsidRPr="00F77FD0">
        <w:rPr>
          <w:sz w:val="24"/>
          <w:szCs w:val="24"/>
          <w:lang w:val="sr-Cyrl-CS"/>
        </w:rPr>
        <w:t>Ако је услед дела из става 1. овог члана нaступилa смрт једног или више лица, учинилaц ћe сe кaзнити зaтвoрoм oд две дo 12 гoдинa.</w:t>
      </w:r>
    </w:p>
    <w:p w14:paraId="1F103C02" w14:textId="77777777" w:rsidR="008D47C5" w:rsidRPr="00F77FD0" w:rsidRDefault="008D47C5" w:rsidP="008A03DE">
      <w:pPr>
        <w:pStyle w:val="7podnas"/>
        <w:rPr>
          <w:b w:val="0"/>
          <w:sz w:val="24"/>
          <w:szCs w:val="24"/>
          <w:lang w:val="sr-Cyrl-CS"/>
        </w:rPr>
      </w:pPr>
    </w:p>
    <w:p w14:paraId="290B3FE6" w14:textId="77777777" w:rsidR="000D08D3" w:rsidRPr="00F77FD0" w:rsidRDefault="000D08D3" w:rsidP="000D08D3">
      <w:pPr>
        <w:pStyle w:val="7podnas"/>
        <w:rPr>
          <w:b w:val="0"/>
          <w:sz w:val="24"/>
          <w:szCs w:val="24"/>
          <w:lang w:val="sr-Cyrl-CS"/>
        </w:rPr>
      </w:pPr>
      <w:r w:rsidRPr="00F77FD0">
        <w:rPr>
          <w:b w:val="0"/>
          <w:sz w:val="24"/>
          <w:szCs w:val="24"/>
          <w:lang w:val="sr-Cyrl-CS"/>
        </w:rPr>
        <w:t>2. Прекршаји</w:t>
      </w:r>
    </w:p>
    <w:p w14:paraId="2F9F3538" w14:textId="77777777" w:rsidR="000D08D3" w:rsidRPr="00F77FD0" w:rsidRDefault="000D08D3" w:rsidP="000D08D3">
      <w:pPr>
        <w:jc w:val="center"/>
        <w:rPr>
          <w:rFonts w:eastAsia="Times New Roman"/>
          <w:bCs/>
          <w:lang w:val="sr-Cyrl-CS"/>
        </w:rPr>
      </w:pPr>
      <w:r w:rsidRPr="00F77FD0">
        <w:rPr>
          <w:rFonts w:eastAsia="Times New Roman"/>
          <w:bCs/>
          <w:lang w:val="sr-Cyrl-CS"/>
        </w:rPr>
        <w:t>Члан 16</w:t>
      </w:r>
      <w:r w:rsidRPr="00F77FD0">
        <w:rPr>
          <w:rFonts w:eastAsia="Times New Roman"/>
          <w:bCs/>
          <w:lang w:val="sr-Latn-CS"/>
        </w:rPr>
        <w:t>0</w:t>
      </w:r>
      <w:r w:rsidRPr="00F77FD0">
        <w:rPr>
          <w:rFonts w:eastAsia="Times New Roman"/>
          <w:bCs/>
          <w:lang w:val="sr-Cyrl-CS"/>
        </w:rPr>
        <w:t xml:space="preserve">. </w:t>
      </w:r>
      <w:r w:rsidRPr="00F77FD0">
        <w:rPr>
          <w:rFonts w:ascii="Tahoma" w:eastAsia="Times New Roman" w:hAnsi="Tahoma" w:cs="Tahoma"/>
          <w:bCs/>
          <w:lang w:val="sr-Cyrl-CS"/>
        </w:rPr>
        <w:t>﻿</w:t>
      </w:r>
    </w:p>
    <w:p w14:paraId="09C976F2" w14:textId="77777777" w:rsidR="000D08D3" w:rsidRPr="00F77FD0" w:rsidRDefault="000D08D3" w:rsidP="000D08D3">
      <w:pPr>
        <w:pStyle w:val="1tekst"/>
        <w:rPr>
          <w:sz w:val="24"/>
          <w:szCs w:val="24"/>
          <w:lang w:val="sr-Cyrl-CS"/>
        </w:rPr>
      </w:pPr>
      <w:r w:rsidRPr="00F77FD0">
        <w:rPr>
          <w:sz w:val="24"/>
          <w:szCs w:val="24"/>
          <w:lang w:val="sr-Cyrl-CS"/>
        </w:rPr>
        <w:t>Новчаном казном од 500.000 до 2.000.000 динара казниће се за прекршај привредно друштво или друго правно лице:</w:t>
      </w:r>
    </w:p>
    <w:p w14:paraId="10E4CDFA" w14:textId="77777777" w:rsidR="000D08D3" w:rsidRPr="00F77FD0" w:rsidRDefault="000D08D3" w:rsidP="000D08D3">
      <w:pPr>
        <w:pStyle w:val="1tekst"/>
        <w:rPr>
          <w:sz w:val="24"/>
          <w:szCs w:val="24"/>
          <w:lang w:val="sr-Cyrl-CS"/>
        </w:rPr>
      </w:pPr>
      <w:r w:rsidRPr="00F77FD0">
        <w:rPr>
          <w:sz w:val="24"/>
          <w:szCs w:val="24"/>
          <w:lang w:val="sr-Cyrl-CS"/>
        </w:rPr>
        <w:t>1) ако није рачуноводствено раздвојено управљање јавном железничком инфраструктуром од делатности превоза путника и робе (члан 3. став 4);</w:t>
      </w:r>
    </w:p>
    <w:p w14:paraId="34BE9BCE" w14:textId="77777777" w:rsidR="000D08D3" w:rsidRPr="00F77FD0" w:rsidRDefault="000D08D3" w:rsidP="000D08D3">
      <w:pPr>
        <w:pStyle w:val="1tekst"/>
        <w:rPr>
          <w:sz w:val="24"/>
          <w:szCs w:val="24"/>
          <w:lang w:val="sr-Cyrl-CS"/>
        </w:rPr>
      </w:pPr>
      <w:r w:rsidRPr="00F77FD0">
        <w:rPr>
          <w:sz w:val="24"/>
          <w:szCs w:val="24"/>
          <w:lang w:val="sr-Cyrl-CS"/>
        </w:rPr>
        <w:t>2) ако нису рачуноводствено раздвојене делатности пружања услуга превоза путника и услуга теретног превоза (члан 3. став 5);</w:t>
      </w:r>
    </w:p>
    <w:p w14:paraId="0F6BF938" w14:textId="77777777" w:rsidR="000D08D3" w:rsidRPr="00F77FD0" w:rsidRDefault="000D08D3" w:rsidP="000D08D3">
      <w:pPr>
        <w:pStyle w:val="1tekst"/>
        <w:rPr>
          <w:sz w:val="24"/>
          <w:szCs w:val="24"/>
          <w:lang w:val="sr-Cyrl-CS"/>
        </w:rPr>
      </w:pPr>
      <w:r w:rsidRPr="00F77FD0">
        <w:rPr>
          <w:sz w:val="24"/>
          <w:szCs w:val="24"/>
          <w:lang w:val="sr-Cyrl-CS"/>
        </w:rPr>
        <w:t>3) ако је члан органа управљања управљача инфраструктуре или члан органа управљања субјекта на тржишту железничких услуга истовремено и члан органа управљања њиховог контролног привредног друштва у смислу члана 6. став 7. овог закона;</w:t>
      </w:r>
    </w:p>
    <w:p w14:paraId="3C44827B" w14:textId="77777777" w:rsidR="000D08D3" w:rsidRPr="00F77FD0" w:rsidRDefault="000D08D3" w:rsidP="000D08D3">
      <w:pPr>
        <w:pStyle w:val="1tekst"/>
        <w:rPr>
          <w:sz w:val="24"/>
          <w:szCs w:val="24"/>
          <w:lang w:val="sr-Cyrl-CS"/>
        </w:rPr>
      </w:pPr>
      <w:r w:rsidRPr="00F77FD0">
        <w:rPr>
          <w:sz w:val="24"/>
          <w:szCs w:val="24"/>
          <w:lang w:val="sr-Cyrl-CS"/>
        </w:rPr>
        <w:t>4) ако је члан органа управљања субјекта на тржишту железничких услуга, односно члан органа управљања његовог контролног друштва истовремено члан органа управљања управљача инфраструктуре у смислу члана 6. став 8. овог закона;</w:t>
      </w:r>
    </w:p>
    <w:p w14:paraId="2B4E77CF" w14:textId="77777777" w:rsidR="000D08D3" w:rsidRPr="00F77FD0" w:rsidRDefault="000D08D3" w:rsidP="000D08D3">
      <w:pPr>
        <w:pStyle w:val="1tekst"/>
        <w:rPr>
          <w:sz w:val="24"/>
          <w:szCs w:val="24"/>
          <w:lang w:val="sr-Cyrl-CS"/>
        </w:rPr>
      </w:pPr>
      <w:r w:rsidRPr="00F77FD0">
        <w:rPr>
          <w:sz w:val="24"/>
          <w:szCs w:val="24"/>
          <w:lang w:val="sr-Cyrl-CS"/>
        </w:rPr>
        <w:t>5) ако управља железничком инфраструктуром, а нема сертификат о безбедности за управљање железничком инфраструктуром, издат од Дирекције (члан 6. став 9);</w:t>
      </w:r>
    </w:p>
    <w:p w14:paraId="7C5712D7" w14:textId="77777777" w:rsidR="000D08D3" w:rsidRPr="00F77FD0" w:rsidRDefault="000D08D3" w:rsidP="000D08D3">
      <w:pPr>
        <w:pStyle w:val="1tekst"/>
        <w:rPr>
          <w:sz w:val="24"/>
          <w:szCs w:val="24"/>
          <w:lang w:val="sr-Cyrl-CS"/>
        </w:rPr>
      </w:pPr>
      <w:r w:rsidRPr="00F77FD0">
        <w:rPr>
          <w:sz w:val="24"/>
          <w:szCs w:val="24"/>
          <w:lang w:val="sr-Cyrl-CS"/>
        </w:rPr>
        <w:t>6) ако не обезбеди безбедно и несметано организовање, регулисање и управљање железничким саобраћајем, несметан приступ и коришћење железничке инфраструктуре и приступ услужним објектима који су му поверени на управљање и услугама које он пружа у тим објектима свим заинтересованим подносиоцима захтева за доделу капацитета инфраструктуре, под равноправним, недискриминаторским и транспарентним условима, као и трајно, непрекидно и квалитетно одржавање и заштиту железничке инфраструктуре (члану 15. став 2);</w:t>
      </w:r>
    </w:p>
    <w:p w14:paraId="337ACFB9" w14:textId="77777777" w:rsidR="000D08D3" w:rsidRPr="00F77FD0" w:rsidRDefault="000D08D3" w:rsidP="000D08D3">
      <w:pPr>
        <w:pStyle w:val="1tekst"/>
        <w:rPr>
          <w:sz w:val="24"/>
          <w:szCs w:val="24"/>
          <w:lang w:val="sr-Cyrl-CS"/>
        </w:rPr>
      </w:pPr>
      <w:r w:rsidRPr="00F77FD0">
        <w:rPr>
          <w:sz w:val="24"/>
          <w:szCs w:val="24"/>
          <w:lang w:val="sr-Cyrl-CS"/>
        </w:rPr>
        <w:t>7) ако не поступи у складу са чланом 11. став 2. овог закона;</w:t>
      </w:r>
    </w:p>
    <w:p w14:paraId="097FAB60" w14:textId="77777777" w:rsidR="000D08D3" w:rsidRPr="00F77FD0" w:rsidRDefault="000D08D3" w:rsidP="000D08D3">
      <w:pPr>
        <w:pStyle w:val="1tekst"/>
        <w:rPr>
          <w:sz w:val="24"/>
          <w:szCs w:val="24"/>
          <w:lang w:val="sr-Cyrl-CS"/>
        </w:rPr>
      </w:pPr>
      <w:r w:rsidRPr="00F77FD0">
        <w:rPr>
          <w:sz w:val="24"/>
          <w:szCs w:val="24"/>
          <w:lang w:val="sr-Cyrl-CS"/>
        </w:rPr>
        <w:t>8) ако донесе одлуку о обустављању коришћења дела јавне железничке инфраструктуре без сагласности Владе (члан 17. став 3);</w:t>
      </w:r>
    </w:p>
    <w:p w14:paraId="01DE3A13" w14:textId="77777777" w:rsidR="000D08D3" w:rsidRPr="00F77FD0" w:rsidRDefault="000D08D3" w:rsidP="000D08D3">
      <w:pPr>
        <w:pStyle w:val="1tekst"/>
        <w:rPr>
          <w:sz w:val="24"/>
          <w:szCs w:val="24"/>
          <w:lang w:val="sr-Cyrl-CS"/>
        </w:rPr>
      </w:pPr>
      <w:r w:rsidRPr="00F77FD0">
        <w:rPr>
          <w:sz w:val="24"/>
          <w:szCs w:val="24"/>
          <w:lang w:val="sr-Cyrl-CS"/>
        </w:rPr>
        <w:lastRenderedPageBreak/>
        <w:t>9) ако за све услужне објекте из члана 21. став 2. овог закона оператор услужног објекта и привредни субјекат у чијем је саставу не воде одвојене рачуне, укључујући одвојене билансе стања и билансе успеха (члан 19. став 4);</w:t>
      </w:r>
    </w:p>
    <w:p w14:paraId="4566A738" w14:textId="77777777" w:rsidR="000D08D3" w:rsidRPr="00F77FD0" w:rsidRDefault="000D08D3" w:rsidP="000D08D3">
      <w:pPr>
        <w:pStyle w:val="1tekst"/>
        <w:rPr>
          <w:sz w:val="24"/>
          <w:szCs w:val="24"/>
          <w:lang w:val="sr-Cyrl-CS"/>
        </w:rPr>
      </w:pPr>
      <w:r w:rsidRPr="00F77FD0">
        <w:rPr>
          <w:sz w:val="24"/>
          <w:szCs w:val="24"/>
          <w:lang w:val="sr-Cyrl-CS"/>
        </w:rPr>
        <w:t>10) ако не објави Изјаву о мрежи и/или измене и допуне Изјаве о мрежи у складу са чланом 23. овог закона;</w:t>
      </w:r>
    </w:p>
    <w:p w14:paraId="0E29F1A8" w14:textId="77777777" w:rsidR="000D08D3" w:rsidRPr="00F77FD0" w:rsidRDefault="000D08D3" w:rsidP="000D08D3">
      <w:pPr>
        <w:pStyle w:val="1tekst"/>
        <w:rPr>
          <w:sz w:val="24"/>
          <w:szCs w:val="24"/>
          <w:lang w:val="sr-Cyrl-CS"/>
        </w:rPr>
      </w:pPr>
      <w:r w:rsidRPr="00F77FD0">
        <w:rPr>
          <w:sz w:val="24"/>
          <w:szCs w:val="24"/>
          <w:lang w:val="sr-Cyrl-CS"/>
        </w:rPr>
        <w:t>11) ако не објави Информацију о услужном објекту из члана 24. став 1. овог закона;</w:t>
      </w:r>
    </w:p>
    <w:p w14:paraId="7A286A22" w14:textId="77777777" w:rsidR="000D08D3" w:rsidRPr="00F77FD0" w:rsidRDefault="000D08D3" w:rsidP="000D08D3">
      <w:pPr>
        <w:pStyle w:val="1tekst"/>
        <w:rPr>
          <w:sz w:val="24"/>
          <w:szCs w:val="24"/>
          <w:lang w:val="sr-Cyrl-CS"/>
        </w:rPr>
      </w:pPr>
      <w:r w:rsidRPr="00F77FD0">
        <w:rPr>
          <w:sz w:val="24"/>
          <w:szCs w:val="24"/>
          <w:lang w:val="sr-Cyrl-CS"/>
        </w:rPr>
        <w:t>12) ако не донесу и објаве заједничку Информацију о услужном објекту из члана 24. став 2);</w:t>
      </w:r>
    </w:p>
    <w:p w14:paraId="7B7C8BB7" w14:textId="77777777" w:rsidR="000D08D3" w:rsidRPr="00F77FD0" w:rsidRDefault="000D08D3" w:rsidP="000D08D3">
      <w:pPr>
        <w:pStyle w:val="1tekst"/>
        <w:rPr>
          <w:sz w:val="24"/>
          <w:szCs w:val="24"/>
          <w:lang w:val="sr-Cyrl-CS"/>
        </w:rPr>
      </w:pPr>
      <w:r w:rsidRPr="00F77FD0">
        <w:rPr>
          <w:sz w:val="24"/>
          <w:szCs w:val="24"/>
          <w:lang w:val="sr-Cyrl-CS"/>
        </w:rPr>
        <w:t>13) ако не достави Дирекцији на мишљење утврђену висину цена и висину цена приступа услужним објектима и, када је могуће, висину цена за пружање основних, додатних и пратећих услуга (члaн 26. стaв 5);</w:t>
      </w:r>
    </w:p>
    <w:p w14:paraId="7408E4F0" w14:textId="77777777" w:rsidR="000D08D3" w:rsidRPr="00F77FD0" w:rsidRDefault="000D08D3" w:rsidP="000D08D3">
      <w:pPr>
        <w:pStyle w:val="1tekst"/>
        <w:rPr>
          <w:sz w:val="24"/>
          <w:szCs w:val="24"/>
          <w:lang w:val="sr-Cyrl-CS"/>
        </w:rPr>
      </w:pPr>
      <w:r w:rsidRPr="00F77FD0">
        <w:rPr>
          <w:sz w:val="24"/>
          <w:szCs w:val="24"/>
          <w:lang w:val="sr-Cyrl-CS"/>
        </w:rPr>
        <w:t>14) ако тргуje инфрaструктурним кaпaцитeтoм (члaн 34. стaв 3);</w:t>
      </w:r>
    </w:p>
    <w:p w14:paraId="1443B5F7" w14:textId="77777777" w:rsidR="000D08D3" w:rsidRPr="00F77FD0" w:rsidRDefault="000D08D3" w:rsidP="000D08D3">
      <w:pPr>
        <w:pStyle w:val="1tekst"/>
        <w:rPr>
          <w:sz w:val="24"/>
          <w:szCs w:val="24"/>
          <w:lang w:val="sr-Cyrl-CS"/>
        </w:rPr>
      </w:pPr>
      <w:r w:rsidRPr="00F77FD0">
        <w:rPr>
          <w:sz w:val="24"/>
          <w:szCs w:val="24"/>
          <w:lang w:val="sr-Cyrl-CS"/>
        </w:rPr>
        <w:t>15) ако не учини доступном основне информације о сваком закљученом оквирном споразуму на начин утврђен чланом 39. став 11. овог закона;</w:t>
      </w:r>
    </w:p>
    <w:p w14:paraId="04A87211" w14:textId="77777777" w:rsidR="000D08D3" w:rsidRPr="00F77FD0" w:rsidRDefault="000D08D3" w:rsidP="000D08D3">
      <w:pPr>
        <w:pStyle w:val="1tekst"/>
        <w:rPr>
          <w:sz w:val="24"/>
          <w:szCs w:val="24"/>
          <w:lang w:val="sr-Cyrl-CS"/>
        </w:rPr>
      </w:pPr>
      <w:r w:rsidRPr="00F77FD0">
        <w:rPr>
          <w:sz w:val="24"/>
          <w:szCs w:val="24"/>
          <w:lang w:val="sr-Cyrl-CS"/>
        </w:rPr>
        <w:t>16) ако не изради нацрт реда вожње у складу са чланом 40. став 5. овог закона;</w:t>
      </w:r>
    </w:p>
    <w:p w14:paraId="4D2CA588" w14:textId="77777777" w:rsidR="000D08D3" w:rsidRPr="00F77FD0" w:rsidRDefault="000D08D3" w:rsidP="000D08D3">
      <w:pPr>
        <w:pStyle w:val="1tekst"/>
        <w:rPr>
          <w:sz w:val="24"/>
          <w:szCs w:val="24"/>
          <w:lang w:val="sr-Cyrl-CS"/>
        </w:rPr>
      </w:pPr>
      <w:r w:rsidRPr="00F77FD0">
        <w:rPr>
          <w:sz w:val="24"/>
          <w:szCs w:val="24"/>
          <w:lang w:val="sr-Cyrl-CS"/>
        </w:rPr>
        <w:t>17) ако управљач инфраструктуре не објави ред вожње, односно измене и допуне реда вожње за јавни превоз путника на начин прописан чланом 40. став 10. овог закона;</w:t>
      </w:r>
    </w:p>
    <w:p w14:paraId="44D72474" w14:textId="77777777" w:rsidR="000D08D3" w:rsidRPr="00F77FD0" w:rsidRDefault="000D08D3" w:rsidP="000D08D3">
      <w:pPr>
        <w:pStyle w:val="1tekst"/>
        <w:rPr>
          <w:sz w:val="24"/>
          <w:szCs w:val="24"/>
          <w:lang w:val="sr-Cyrl-CS"/>
        </w:rPr>
      </w:pPr>
      <w:r w:rsidRPr="00F77FD0">
        <w:rPr>
          <w:sz w:val="24"/>
          <w:szCs w:val="24"/>
          <w:lang w:val="sr-Cyrl-CS"/>
        </w:rPr>
        <w:t>18) ако после неуспешне координације без одлагања не прогласи трасу воза која је предмет координације загушеном (члан 44. став 1);</w:t>
      </w:r>
    </w:p>
    <w:p w14:paraId="0C9E4C03" w14:textId="77777777" w:rsidR="000D08D3" w:rsidRPr="00F77FD0" w:rsidRDefault="000D08D3" w:rsidP="000D08D3">
      <w:pPr>
        <w:pStyle w:val="1tekst"/>
        <w:rPr>
          <w:sz w:val="24"/>
          <w:szCs w:val="24"/>
          <w:lang w:val="sr-Cyrl-CS"/>
        </w:rPr>
      </w:pPr>
      <w:r w:rsidRPr="00F77FD0">
        <w:rPr>
          <w:sz w:val="24"/>
          <w:szCs w:val="24"/>
          <w:lang w:val="sr-Cyrl-CS"/>
        </w:rPr>
        <w:t>18) ако не решава по ad hoc захтевима у најкраћем могућем року, а најдуже у року од пет радних дана од дана пријема захтева (члан 45. став 2);</w:t>
      </w:r>
    </w:p>
    <w:p w14:paraId="2FD6C8B6" w14:textId="77777777" w:rsidR="000D08D3" w:rsidRPr="00F77FD0" w:rsidRDefault="000D08D3" w:rsidP="000D08D3">
      <w:pPr>
        <w:pStyle w:val="1tekst"/>
        <w:rPr>
          <w:sz w:val="24"/>
          <w:szCs w:val="24"/>
          <w:lang w:val="sr-Cyrl-CS"/>
        </w:rPr>
      </w:pPr>
      <w:r w:rsidRPr="00F77FD0">
        <w:rPr>
          <w:sz w:val="24"/>
          <w:szCs w:val="24"/>
          <w:lang w:val="sr-Cyrl-CS"/>
        </w:rPr>
        <w:t>19) ако не заврши анализу капацитета у року од шест месеци од када је утврђено да је инфраструктура загушена (члан 47. став 3);</w:t>
      </w:r>
    </w:p>
    <w:p w14:paraId="5DDEBBBE" w14:textId="77777777" w:rsidR="000D08D3" w:rsidRPr="00F77FD0" w:rsidRDefault="000D08D3" w:rsidP="000D08D3">
      <w:pPr>
        <w:pStyle w:val="1tekst"/>
        <w:rPr>
          <w:sz w:val="24"/>
          <w:szCs w:val="24"/>
          <w:lang w:val="sr-Cyrl-CS"/>
        </w:rPr>
      </w:pPr>
      <w:r w:rsidRPr="00F77FD0">
        <w:rPr>
          <w:sz w:val="24"/>
          <w:szCs w:val="24"/>
          <w:lang w:val="sr-Cyrl-CS"/>
        </w:rPr>
        <w:t>20) ако у року нe изрaди плaн пoбољшања кaпaцитeтa (члан 48. став 1);</w:t>
      </w:r>
    </w:p>
    <w:p w14:paraId="44D548C2" w14:textId="77777777" w:rsidR="000D08D3" w:rsidRPr="00F77FD0" w:rsidRDefault="000D08D3" w:rsidP="000D08D3">
      <w:pPr>
        <w:pStyle w:val="1tekst"/>
        <w:rPr>
          <w:sz w:val="24"/>
          <w:szCs w:val="24"/>
          <w:lang w:val="sr-Cyrl-CS"/>
        </w:rPr>
      </w:pPr>
      <w:r w:rsidRPr="00F77FD0">
        <w:rPr>
          <w:sz w:val="24"/>
          <w:szCs w:val="24"/>
          <w:lang w:val="sr-Cyrl-CS"/>
        </w:rPr>
        <w:t>21) ако без одлагања не обавести заинтересоване стране о капацитету инфраструктуре који није на располагању због непланираних радова на одржавању (члан 50. став 3);</w:t>
      </w:r>
    </w:p>
    <w:p w14:paraId="4555010F" w14:textId="77777777" w:rsidR="000D08D3" w:rsidRPr="00F77FD0" w:rsidRDefault="000D08D3" w:rsidP="000D08D3">
      <w:pPr>
        <w:pStyle w:val="1tekst"/>
        <w:rPr>
          <w:sz w:val="24"/>
          <w:szCs w:val="24"/>
          <w:lang w:val="sr-Cyrl-CS"/>
        </w:rPr>
      </w:pPr>
      <w:r w:rsidRPr="00F77FD0">
        <w:rPr>
          <w:sz w:val="24"/>
          <w:szCs w:val="24"/>
          <w:lang w:val="sr-Cyrl-CS"/>
        </w:rPr>
        <w:t>22) ако не састави план за поступање у непредвиђеним ситуацијама, са списком тела која треба да обавести у случају озбиљних несрећа или озбиљних поремећаја у саобраћању возова (члан 51. став 1);</w:t>
      </w:r>
    </w:p>
    <w:p w14:paraId="69167A55" w14:textId="77777777" w:rsidR="000D08D3" w:rsidRPr="00F77FD0" w:rsidRDefault="000D08D3" w:rsidP="000D08D3">
      <w:pPr>
        <w:pStyle w:val="1tekst"/>
        <w:rPr>
          <w:sz w:val="24"/>
          <w:szCs w:val="24"/>
          <w:lang w:val="sr-Cyrl-CS"/>
        </w:rPr>
      </w:pPr>
      <w:r w:rsidRPr="00F77FD0">
        <w:rPr>
          <w:sz w:val="24"/>
          <w:szCs w:val="24"/>
          <w:lang w:val="sr-Cyrl-CS"/>
        </w:rPr>
        <w:t xml:space="preserve">23) ако не стави на располагање своја средства на начин прописан чланом 51. став </w:t>
      </w:r>
      <w:r w:rsidRPr="00F77FD0">
        <w:rPr>
          <w:sz w:val="24"/>
          <w:szCs w:val="24"/>
          <w:lang w:val="sr-Latn-RS"/>
        </w:rPr>
        <w:t>6</w:t>
      </w:r>
      <w:r w:rsidRPr="00F77FD0">
        <w:rPr>
          <w:sz w:val="24"/>
          <w:szCs w:val="24"/>
          <w:lang w:val="sr-Cyrl-CS"/>
        </w:rPr>
        <w:t>. овог закона;</w:t>
      </w:r>
    </w:p>
    <w:p w14:paraId="1E5FFF93" w14:textId="77777777" w:rsidR="000D08D3" w:rsidRPr="00F77FD0" w:rsidRDefault="000D08D3" w:rsidP="000D08D3">
      <w:pPr>
        <w:pStyle w:val="1tekst"/>
        <w:rPr>
          <w:sz w:val="24"/>
          <w:szCs w:val="24"/>
          <w:lang w:val="sr-Cyrl-CS"/>
        </w:rPr>
      </w:pPr>
      <w:r w:rsidRPr="00F77FD0">
        <w:rPr>
          <w:sz w:val="24"/>
          <w:szCs w:val="24"/>
          <w:lang w:val="sr-Cyrl-CS"/>
        </w:rPr>
        <w:t>24) ако не изради годишњи Програм изградње, реконструкције и одржавања железничке инфраструктуре, организовања и регулисања железничког саобраћаја са пројекцијом за наредне четири године (члан 54. став 3);</w:t>
      </w:r>
    </w:p>
    <w:p w14:paraId="63DC6512" w14:textId="77777777" w:rsidR="000D08D3" w:rsidRPr="00F77FD0" w:rsidRDefault="000D08D3" w:rsidP="000D08D3">
      <w:pPr>
        <w:pStyle w:val="1tekst"/>
        <w:rPr>
          <w:sz w:val="24"/>
          <w:szCs w:val="24"/>
          <w:lang w:val="sr-Cyrl-CS"/>
        </w:rPr>
      </w:pPr>
      <w:r w:rsidRPr="00F77FD0">
        <w:rPr>
          <w:sz w:val="24"/>
          <w:szCs w:val="24"/>
          <w:lang w:val="sr-Cyrl-CS"/>
        </w:rPr>
        <w:t>25) ако не објави на својој интернет страни предлог Програма изградње, реконструкције и одржавања железничке инфраструктуре, организовања и регулисања железничког саобраћа, не консултује подносиоце захтева за доделу капацитета инфраструктуре и друге заинтересоване стране у поступку доношења програма и не омогући им рок од најмање 15 дана за достављање сугестија и предлога у вези програма (члан 54. став 4);</w:t>
      </w:r>
    </w:p>
    <w:p w14:paraId="191E45FF" w14:textId="77777777" w:rsidR="000D08D3" w:rsidRPr="00F77FD0" w:rsidRDefault="000D08D3" w:rsidP="000D08D3">
      <w:pPr>
        <w:pStyle w:val="1tekst"/>
        <w:rPr>
          <w:sz w:val="24"/>
          <w:szCs w:val="24"/>
          <w:lang w:val="sr-Cyrl-CS"/>
        </w:rPr>
      </w:pPr>
      <w:r w:rsidRPr="00F77FD0">
        <w:rPr>
          <w:sz w:val="24"/>
          <w:szCs w:val="24"/>
          <w:lang w:val="sr-Cyrl-CS"/>
        </w:rPr>
        <w:t>26) ако железничку инфраструктуру не одржава у стању које осигурава безбедан и несметан железнички саобраћај, као и квалитетан и уредан превоз (члан 60. став 2);</w:t>
      </w:r>
    </w:p>
    <w:p w14:paraId="3970150A" w14:textId="77777777" w:rsidR="000D08D3" w:rsidRPr="00F77FD0" w:rsidRDefault="000D08D3" w:rsidP="000D08D3">
      <w:pPr>
        <w:pStyle w:val="1tekst"/>
        <w:rPr>
          <w:sz w:val="24"/>
          <w:szCs w:val="24"/>
          <w:lang w:val="sr-Cyrl-CS"/>
        </w:rPr>
      </w:pPr>
      <w:r w:rsidRPr="00F77FD0">
        <w:rPr>
          <w:sz w:val="24"/>
          <w:szCs w:val="24"/>
          <w:lang w:val="sr-Cyrl-CS"/>
        </w:rPr>
        <w:t>27) ако не врши одржавање заједничких стубова и заједничких конструкција на мосту изграђеном за јавну железничку инфраструктуру и јавни пут, односно ако се не стара о коловозној конструкцији пута или о колосеку у складу са чланом 62. став 1. овог закона;</w:t>
      </w:r>
    </w:p>
    <w:p w14:paraId="1BE3EC76" w14:textId="77777777" w:rsidR="000D08D3" w:rsidRPr="00F77FD0" w:rsidRDefault="000D08D3" w:rsidP="000D08D3">
      <w:pPr>
        <w:pStyle w:val="1tekst"/>
        <w:rPr>
          <w:sz w:val="24"/>
          <w:szCs w:val="24"/>
          <w:lang w:val="sr-Cyrl-CS"/>
        </w:rPr>
      </w:pPr>
      <w:r w:rsidRPr="00F77FD0">
        <w:rPr>
          <w:sz w:val="24"/>
          <w:szCs w:val="24"/>
          <w:lang w:val="sr-Cyrl-CS"/>
        </w:rPr>
        <w:lastRenderedPageBreak/>
        <w:t>28) ако са управљачем железничке инфраструктуре не закључи уговор из члана 70. став 1. овог закона;</w:t>
      </w:r>
    </w:p>
    <w:p w14:paraId="11F33DD1" w14:textId="77777777" w:rsidR="000D08D3" w:rsidRPr="00F77FD0" w:rsidRDefault="000D08D3" w:rsidP="000D08D3">
      <w:pPr>
        <w:pStyle w:val="1tekst"/>
        <w:rPr>
          <w:sz w:val="24"/>
          <w:szCs w:val="24"/>
          <w:lang w:val="sr-Cyrl-CS"/>
        </w:rPr>
      </w:pPr>
      <w:r w:rsidRPr="00F77FD0">
        <w:rPr>
          <w:sz w:val="24"/>
          <w:szCs w:val="24"/>
          <w:lang w:val="sr-Cyrl-CS"/>
        </w:rPr>
        <w:t>29) ако на путном прелазу не спроведу прописане мере за безбедан и несметан саобраћај и путне прелазе не одржавају у стању којим се обезбеђује безбедно и несметано одвијање саобраћаја (члан 71. став 1);</w:t>
      </w:r>
    </w:p>
    <w:p w14:paraId="3B973153" w14:textId="77777777" w:rsidR="000D08D3" w:rsidRPr="00F77FD0" w:rsidRDefault="000D08D3" w:rsidP="000D08D3">
      <w:pPr>
        <w:pStyle w:val="1tekst"/>
        <w:rPr>
          <w:sz w:val="24"/>
          <w:szCs w:val="24"/>
          <w:lang w:val="sr-Cyrl-CS"/>
        </w:rPr>
      </w:pPr>
      <w:r w:rsidRPr="00F77FD0">
        <w:rPr>
          <w:sz w:val="24"/>
          <w:szCs w:val="24"/>
          <w:lang w:val="sr-Cyrl-CS"/>
        </w:rPr>
        <w:t>30) ако гради објекте као што су рудници, каменоломи у којима се користе експлозивна средства, индустрија хемијских и експлозивних производа, постројења и други слични објекти супротно одредби члана 74. став 8. овог закона;</w:t>
      </w:r>
    </w:p>
    <w:p w14:paraId="324C120C" w14:textId="77777777" w:rsidR="000D08D3" w:rsidRPr="00F77FD0" w:rsidRDefault="000D08D3" w:rsidP="000D08D3">
      <w:pPr>
        <w:pStyle w:val="1tekst"/>
        <w:rPr>
          <w:sz w:val="24"/>
          <w:szCs w:val="24"/>
          <w:lang w:val="sr-Cyrl-CS"/>
        </w:rPr>
      </w:pPr>
      <w:r w:rsidRPr="00F77FD0">
        <w:rPr>
          <w:sz w:val="24"/>
          <w:szCs w:val="24"/>
          <w:lang w:val="sr-Cyrl-CS"/>
        </w:rPr>
        <w:t>31) ако изврши радњу из члана 75. став 1. тач. 2)-14) овог закона;</w:t>
      </w:r>
    </w:p>
    <w:p w14:paraId="2B5D287B" w14:textId="77777777" w:rsidR="000D08D3" w:rsidRPr="00F77FD0" w:rsidRDefault="000D08D3" w:rsidP="000D08D3">
      <w:pPr>
        <w:pStyle w:val="1tekst"/>
        <w:rPr>
          <w:sz w:val="24"/>
          <w:szCs w:val="24"/>
          <w:lang w:val="sr-Cyrl-CS"/>
        </w:rPr>
      </w:pPr>
      <w:r w:rsidRPr="00F77FD0">
        <w:rPr>
          <w:sz w:val="24"/>
          <w:szCs w:val="24"/>
          <w:lang w:val="sr-Cyrl-CS"/>
        </w:rPr>
        <w:t>32) ако одлаже отпад, смеће или излива отпадне воде у инфраструктурном појасу (члан 76. став 1);</w:t>
      </w:r>
    </w:p>
    <w:p w14:paraId="2FE6D385" w14:textId="77777777" w:rsidR="000D08D3" w:rsidRPr="00F77FD0" w:rsidRDefault="000D08D3" w:rsidP="000D08D3">
      <w:pPr>
        <w:pStyle w:val="1tekst"/>
        <w:rPr>
          <w:sz w:val="24"/>
          <w:szCs w:val="24"/>
          <w:lang w:val="sr-Cyrl-CS"/>
        </w:rPr>
      </w:pPr>
      <w:r w:rsidRPr="00F77FD0">
        <w:rPr>
          <w:sz w:val="24"/>
          <w:szCs w:val="24"/>
          <w:lang w:val="sr-Cyrl-CS"/>
        </w:rPr>
        <w:t>33) ако сади високо дрвеће које својом висином може угрозити железничку инфраструктуру, односно безбедност железничког саобраћаја, поставља знакове, изворе јаке светлости или било које предмете и справе које бојом, обликом или светлошћу смањују видљивост железничких сигнала или које могу довести у забуну раднике у вези значења сигналних знакова или на други начин угрозити безбедност железничког саобраћаја (члан 76. став 2);</w:t>
      </w:r>
    </w:p>
    <w:p w14:paraId="454D712E" w14:textId="77777777" w:rsidR="000D08D3" w:rsidRPr="00F77FD0" w:rsidRDefault="000D08D3" w:rsidP="000D08D3">
      <w:pPr>
        <w:pStyle w:val="1tekst"/>
        <w:rPr>
          <w:sz w:val="24"/>
          <w:szCs w:val="24"/>
          <w:lang w:val="sr-Cyrl-CS"/>
        </w:rPr>
      </w:pPr>
      <w:r w:rsidRPr="00F77FD0">
        <w:rPr>
          <w:sz w:val="24"/>
          <w:szCs w:val="24"/>
          <w:lang w:val="sr-Cyrl-CS"/>
        </w:rPr>
        <w:t>34) ако не предузме прописане мере за заштиту од пожара у пружном појасу, односно мере заштите од пожара од железничких возила (члан 78. став 1);</w:t>
      </w:r>
    </w:p>
    <w:p w14:paraId="46FBBFB6" w14:textId="77777777" w:rsidR="000D08D3" w:rsidRPr="00F77FD0" w:rsidRDefault="000D08D3" w:rsidP="000D08D3">
      <w:pPr>
        <w:pStyle w:val="1tekst"/>
        <w:rPr>
          <w:sz w:val="24"/>
          <w:szCs w:val="24"/>
          <w:lang w:val="sr-Cyrl-CS"/>
        </w:rPr>
      </w:pPr>
      <w:r w:rsidRPr="00F77FD0">
        <w:rPr>
          <w:sz w:val="24"/>
          <w:szCs w:val="24"/>
          <w:lang w:val="sr-Cyrl-CS"/>
        </w:rPr>
        <w:t>35) ако у појасу ширине 10 m у шумама не уклањају уредно дрвеће, растиње и лишће, а у појасу ширине 5 m на другом земљишту не уклањају благовремено сазреле пољопривредне културе и не предузимају по потреби друге мере заштите од пожара (члан 78. став 2);</w:t>
      </w:r>
    </w:p>
    <w:p w14:paraId="42F68654" w14:textId="77777777" w:rsidR="000D08D3" w:rsidRPr="00F77FD0" w:rsidRDefault="000D08D3" w:rsidP="000D08D3">
      <w:pPr>
        <w:pStyle w:val="1tekst"/>
        <w:rPr>
          <w:sz w:val="24"/>
          <w:szCs w:val="24"/>
          <w:lang w:val="sr-Cyrl-CS"/>
        </w:rPr>
      </w:pPr>
      <w:r w:rsidRPr="00F77FD0">
        <w:rPr>
          <w:sz w:val="24"/>
          <w:szCs w:val="24"/>
          <w:lang w:val="sr-Cyrl-CS"/>
        </w:rPr>
        <w:t>36) ако не донесе, односно не измени акт, уз претходно прибављену сагласност Дирекције, у складу са чланом 80. ст. 8, 9. и 10. овог закона;</w:t>
      </w:r>
    </w:p>
    <w:p w14:paraId="068C1CDC" w14:textId="77777777" w:rsidR="000D08D3" w:rsidRPr="00F77FD0" w:rsidRDefault="000D08D3" w:rsidP="000D08D3">
      <w:pPr>
        <w:pStyle w:val="1tekst"/>
        <w:rPr>
          <w:sz w:val="24"/>
          <w:szCs w:val="24"/>
          <w:lang w:val="sr-Cyrl-CS"/>
        </w:rPr>
      </w:pPr>
      <w:r w:rsidRPr="00F77FD0">
        <w:rPr>
          <w:sz w:val="24"/>
          <w:szCs w:val="24"/>
          <w:lang w:val="sr-Cyrl-CS"/>
        </w:rPr>
        <w:t>37) ако обавља превоз путника, лица и робе у железничком саобраћају на железничкој инфраструктури, а нема лиценцу или сертификат о безбедности за превоз издате од Дирекције, односно од надлежног органа друге државе на основу потврђеног међународног уговора или уговор о коришћењу железничке инфраструктуре (члан 82. став 1);</w:t>
      </w:r>
    </w:p>
    <w:p w14:paraId="483BDD51" w14:textId="77777777" w:rsidR="000D08D3" w:rsidRPr="00F77FD0" w:rsidRDefault="000D08D3" w:rsidP="000D08D3">
      <w:pPr>
        <w:pStyle w:val="1tekst"/>
        <w:rPr>
          <w:sz w:val="24"/>
          <w:szCs w:val="24"/>
          <w:lang w:val="sr-Cyrl-CS"/>
        </w:rPr>
      </w:pPr>
      <w:r w:rsidRPr="00F77FD0">
        <w:rPr>
          <w:sz w:val="24"/>
          <w:szCs w:val="24"/>
          <w:lang w:val="sr-Cyrl-CS"/>
        </w:rPr>
        <w:t>38) ако обавља саобраћај без одобрења из члана 82. став 3. овог закона;</w:t>
      </w:r>
    </w:p>
    <w:p w14:paraId="3BA64B83" w14:textId="77777777" w:rsidR="000D08D3" w:rsidRPr="00F77FD0" w:rsidRDefault="000D08D3" w:rsidP="000D08D3">
      <w:pPr>
        <w:pStyle w:val="1tekst"/>
        <w:rPr>
          <w:sz w:val="24"/>
          <w:szCs w:val="24"/>
          <w:lang w:val="sr-Cyrl-CS"/>
        </w:rPr>
      </w:pPr>
      <w:r w:rsidRPr="00F77FD0">
        <w:rPr>
          <w:sz w:val="24"/>
          <w:szCs w:val="24"/>
          <w:lang w:val="sr-Cyrl-CS"/>
        </w:rPr>
        <w:t>39) ако не обавести Дирекцију о извршеним статусним променама, промени правне форме или реорганизацији у року из члана 86. став 7. овог закона;</w:t>
      </w:r>
    </w:p>
    <w:p w14:paraId="75ABA752" w14:textId="77777777" w:rsidR="000D08D3" w:rsidRPr="00F77FD0" w:rsidRDefault="000D08D3" w:rsidP="000D08D3">
      <w:pPr>
        <w:pStyle w:val="1tekst"/>
        <w:rPr>
          <w:sz w:val="24"/>
          <w:szCs w:val="24"/>
          <w:lang w:val="sr-Cyrl-CS"/>
        </w:rPr>
      </w:pPr>
      <w:r w:rsidRPr="00F77FD0">
        <w:rPr>
          <w:sz w:val="24"/>
          <w:szCs w:val="24"/>
          <w:lang w:val="sr-Cyrl-CS"/>
        </w:rPr>
        <w:t>40) ако не достави Дирекцији захтев за проверу испуњености услова (члан 86. став 10);</w:t>
      </w:r>
    </w:p>
    <w:p w14:paraId="553EE09C" w14:textId="77777777" w:rsidR="000D08D3" w:rsidRPr="00F77FD0" w:rsidRDefault="000D08D3" w:rsidP="000D08D3">
      <w:pPr>
        <w:pStyle w:val="1tekst"/>
        <w:rPr>
          <w:sz w:val="24"/>
          <w:szCs w:val="24"/>
          <w:lang w:val="sr-Cyrl-CS"/>
        </w:rPr>
      </w:pPr>
      <w:r w:rsidRPr="00F77FD0">
        <w:rPr>
          <w:sz w:val="24"/>
          <w:szCs w:val="24"/>
          <w:lang w:val="sr-Cyrl-CS"/>
        </w:rPr>
        <w:t>41) ако не обавести Дирекцију о промени пoдaтака садржаних у решењу o издавању лиценце (члан 86. став 12.);</w:t>
      </w:r>
    </w:p>
    <w:p w14:paraId="683BA932" w14:textId="77777777" w:rsidR="000D08D3" w:rsidRPr="00F77FD0" w:rsidRDefault="000D08D3" w:rsidP="000D08D3">
      <w:pPr>
        <w:pStyle w:val="1tekst"/>
        <w:rPr>
          <w:sz w:val="24"/>
          <w:szCs w:val="24"/>
          <w:lang w:val="sr-Cyrl-CS"/>
        </w:rPr>
      </w:pPr>
      <w:r w:rsidRPr="00F77FD0">
        <w:rPr>
          <w:sz w:val="24"/>
          <w:szCs w:val="24"/>
          <w:lang w:val="sr-Cyrl-CS"/>
        </w:rPr>
        <w:t>42) ако у вучном возилу воза којим се обавља превоз нема докумената прописаних у члану 91. овог закона;</w:t>
      </w:r>
    </w:p>
    <w:p w14:paraId="53D6CBEA" w14:textId="77777777" w:rsidR="000D08D3" w:rsidRPr="00F77FD0" w:rsidRDefault="000D08D3" w:rsidP="000D08D3">
      <w:pPr>
        <w:pStyle w:val="1tekst"/>
        <w:rPr>
          <w:sz w:val="24"/>
          <w:szCs w:val="24"/>
          <w:lang w:val="sr-Cyrl-CS"/>
        </w:rPr>
      </w:pPr>
      <w:r w:rsidRPr="00F77FD0">
        <w:rPr>
          <w:sz w:val="24"/>
          <w:szCs w:val="24"/>
          <w:lang w:val="sr-Cyrl-CS"/>
        </w:rPr>
        <w:t>43) ако обавља превоз за сопствене потребе супротно члану 92. овог закона;</w:t>
      </w:r>
    </w:p>
    <w:p w14:paraId="7259A74C" w14:textId="77777777" w:rsidR="000D08D3" w:rsidRPr="00F77FD0" w:rsidRDefault="000D08D3" w:rsidP="000D08D3">
      <w:pPr>
        <w:pStyle w:val="1tekst"/>
        <w:rPr>
          <w:sz w:val="24"/>
          <w:szCs w:val="24"/>
          <w:lang w:val="sr-Cyrl-CS"/>
        </w:rPr>
      </w:pPr>
      <w:r w:rsidRPr="00F77FD0">
        <w:rPr>
          <w:sz w:val="24"/>
          <w:szCs w:val="24"/>
          <w:lang w:val="sr-Cyrl-CS"/>
        </w:rPr>
        <w:t>44) ако не обезбеди приступачност железничког система особама са инвалидитетом и особама смањенe покретљивости на начин прописан чланом 98. овог закона;</w:t>
      </w:r>
    </w:p>
    <w:p w14:paraId="7473FFE6" w14:textId="77777777" w:rsidR="000D08D3" w:rsidRPr="00F77FD0" w:rsidRDefault="000D08D3" w:rsidP="000D08D3">
      <w:pPr>
        <w:pStyle w:val="1tekst"/>
        <w:rPr>
          <w:sz w:val="24"/>
          <w:szCs w:val="24"/>
          <w:lang w:val="sr-Cyrl-CS"/>
        </w:rPr>
      </w:pPr>
      <w:r w:rsidRPr="00F77FD0">
        <w:rPr>
          <w:sz w:val="24"/>
          <w:szCs w:val="24"/>
          <w:lang w:val="sr-Cyrl-CS"/>
        </w:rPr>
        <w:t>45) ако не пружа помоћ на железничкој станици особама са инвалидитетом или особама са смањеном покретљивошћу на начин прописан чл. 108. и 109. овог закона;</w:t>
      </w:r>
    </w:p>
    <w:p w14:paraId="212D0CF9" w14:textId="77777777" w:rsidR="000D08D3" w:rsidRPr="00F77FD0" w:rsidRDefault="000D08D3" w:rsidP="000D08D3">
      <w:pPr>
        <w:pStyle w:val="1tekst"/>
        <w:rPr>
          <w:sz w:val="24"/>
          <w:szCs w:val="24"/>
          <w:lang w:val="sr-Cyrl-CS"/>
        </w:rPr>
      </w:pPr>
      <w:r w:rsidRPr="00F77FD0">
        <w:rPr>
          <w:sz w:val="24"/>
          <w:szCs w:val="24"/>
          <w:lang w:val="sr-Cyrl-CS"/>
        </w:rPr>
        <w:t>46) ако не обезбеди услове за пружање помоћи особама са инвалидитетом или особама са смањеном покретљивошћу на начин прописан чланом 109. овог закона;</w:t>
      </w:r>
    </w:p>
    <w:p w14:paraId="58576E05" w14:textId="77777777" w:rsidR="000D08D3" w:rsidRPr="00F77FD0" w:rsidRDefault="000D08D3" w:rsidP="000D08D3">
      <w:pPr>
        <w:pStyle w:val="1tekst"/>
        <w:rPr>
          <w:sz w:val="24"/>
          <w:szCs w:val="24"/>
          <w:lang w:val="sr-Cyrl-CS"/>
        </w:rPr>
      </w:pPr>
      <w:r w:rsidRPr="00F77FD0">
        <w:rPr>
          <w:sz w:val="24"/>
          <w:szCs w:val="24"/>
          <w:lang w:val="sr-Cyrl-CS"/>
        </w:rPr>
        <w:lastRenderedPageBreak/>
        <w:t>47) ако не означи на одређени начин товарне јединице које се транспортују на железничким возним средствима (члан 118. став 2);</w:t>
      </w:r>
    </w:p>
    <w:p w14:paraId="2D248D2F" w14:textId="77777777" w:rsidR="000D08D3" w:rsidRPr="00F77FD0" w:rsidRDefault="000D08D3" w:rsidP="000D08D3">
      <w:pPr>
        <w:pStyle w:val="1tekst"/>
        <w:rPr>
          <w:sz w:val="24"/>
          <w:szCs w:val="24"/>
          <w:lang w:val="sr-Cyrl-CS"/>
        </w:rPr>
      </w:pPr>
      <w:r w:rsidRPr="00F77FD0">
        <w:rPr>
          <w:sz w:val="24"/>
          <w:szCs w:val="24"/>
          <w:lang w:val="sr-Cyrl-CS"/>
        </w:rPr>
        <w:t>48) ако железничка возна средства која транспортују товарне јединице нису специјализована за комбиновани транспорт или нису на одређени начин означена (члан 118. став 3);</w:t>
      </w:r>
    </w:p>
    <w:p w14:paraId="6E4915F8" w14:textId="77777777" w:rsidR="000D08D3" w:rsidRPr="00F77FD0" w:rsidRDefault="000D08D3" w:rsidP="000D08D3">
      <w:pPr>
        <w:pStyle w:val="1tekst"/>
        <w:rPr>
          <w:sz w:val="24"/>
          <w:szCs w:val="24"/>
          <w:lang w:val="sr-Cyrl-CS"/>
        </w:rPr>
      </w:pPr>
      <w:r w:rsidRPr="00F77FD0">
        <w:rPr>
          <w:sz w:val="24"/>
          <w:szCs w:val="24"/>
          <w:lang w:val="sr-Cyrl-CS"/>
        </w:rPr>
        <w:t>49) ако железничка инфраструктура на којој се одвија комбиновани транспорт не испуњава посебне техничко-технолошке услове или није на одређени начин означена (члан 118. став 4);</w:t>
      </w:r>
    </w:p>
    <w:p w14:paraId="04DCB964" w14:textId="77777777" w:rsidR="000D08D3" w:rsidRPr="00F77FD0" w:rsidRDefault="000D08D3" w:rsidP="000D08D3">
      <w:pPr>
        <w:pStyle w:val="1tekst"/>
        <w:rPr>
          <w:sz w:val="24"/>
          <w:szCs w:val="24"/>
          <w:lang w:val="sr-Cyrl-CS"/>
        </w:rPr>
      </w:pPr>
      <w:r w:rsidRPr="00F77FD0">
        <w:rPr>
          <w:sz w:val="24"/>
          <w:szCs w:val="24"/>
          <w:lang w:val="sr-Cyrl-CS"/>
        </w:rPr>
        <w:t>50) ако не поступи у складу са обавезама из члана 137. став 12. овог закона;</w:t>
      </w:r>
    </w:p>
    <w:p w14:paraId="22C0F331" w14:textId="77777777" w:rsidR="000D08D3" w:rsidRPr="00F77FD0" w:rsidRDefault="000D08D3" w:rsidP="000D08D3">
      <w:pPr>
        <w:pStyle w:val="1tekst"/>
        <w:rPr>
          <w:sz w:val="24"/>
          <w:szCs w:val="24"/>
          <w:lang w:val="sr-Cyrl-CS"/>
        </w:rPr>
      </w:pPr>
      <w:r w:rsidRPr="00F77FD0">
        <w:rPr>
          <w:sz w:val="24"/>
          <w:szCs w:val="24"/>
          <w:lang w:val="sr-Cyrl-CS"/>
        </w:rPr>
        <w:t>51) ако не поступи у складу са обавезама из члана 138. став 2. овог закона;</w:t>
      </w:r>
    </w:p>
    <w:p w14:paraId="5F3E6BAD" w14:textId="77777777" w:rsidR="000D08D3" w:rsidRPr="00F77FD0" w:rsidRDefault="000D08D3" w:rsidP="000D08D3">
      <w:pPr>
        <w:pStyle w:val="1tekst"/>
        <w:rPr>
          <w:sz w:val="24"/>
          <w:szCs w:val="24"/>
          <w:lang w:val="sr-Cyrl-CS"/>
        </w:rPr>
      </w:pPr>
      <w:r w:rsidRPr="00F77FD0">
        <w:rPr>
          <w:sz w:val="24"/>
          <w:szCs w:val="24"/>
          <w:lang w:val="sr-Cyrl-CS"/>
        </w:rPr>
        <w:t>52) ако не поступи у складу са обавезама из члана 139. став 3. овог закона;</w:t>
      </w:r>
    </w:p>
    <w:p w14:paraId="78B5B39F" w14:textId="77777777" w:rsidR="000D08D3" w:rsidRPr="00F77FD0" w:rsidRDefault="000D08D3" w:rsidP="000D08D3">
      <w:pPr>
        <w:pStyle w:val="1tekst"/>
        <w:rPr>
          <w:sz w:val="24"/>
          <w:szCs w:val="24"/>
          <w:lang w:val="sr-Cyrl-CS"/>
        </w:rPr>
      </w:pPr>
      <w:r w:rsidRPr="00F77FD0">
        <w:rPr>
          <w:sz w:val="24"/>
          <w:szCs w:val="24"/>
          <w:lang w:val="sr-Cyrl-CS"/>
        </w:rPr>
        <w:t>53) ако не поступи по налогу Дирекције (члан 147. став 3);</w:t>
      </w:r>
    </w:p>
    <w:p w14:paraId="6DB8CA8D" w14:textId="77777777" w:rsidR="000D08D3" w:rsidRPr="00F77FD0" w:rsidRDefault="000D08D3" w:rsidP="000D08D3">
      <w:pPr>
        <w:pStyle w:val="1tekst"/>
        <w:rPr>
          <w:sz w:val="24"/>
          <w:szCs w:val="24"/>
          <w:lang w:val="sr-Cyrl-CS"/>
        </w:rPr>
      </w:pPr>
      <w:r w:rsidRPr="00F77FD0">
        <w:rPr>
          <w:sz w:val="24"/>
          <w:szCs w:val="24"/>
          <w:lang w:val="sr-Cyrl-CS"/>
        </w:rPr>
        <w:t>54) ако не поступи у складу са решењем Дирекције (члан 147. ст. 5. и 6);</w:t>
      </w:r>
    </w:p>
    <w:p w14:paraId="653F83B9" w14:textId="77777777" w:rsidR="000D08D3" w:rsidRPr="00F77FD0" w:rsidRDefault="000D08D3" w:rsidP="000D08D3">
      <w:pPr>
        <w:pStyle w:val="1tekst"/>
        <w:rPr>
          <w:sz w:val="24"/>
          <w:szCs w:val="24"/>
          <w:lang w:val="sr-Cyrl-CS"/>
        </w:rPr>
      </w:pPr>
      <w:r w:rsidRPr="00F77FD0">
        <w:rPr>
          <w:sz w:val="24"/>
          <w:szCs w:val="24"/>
          <w:lang w:val="sr-Cyrl-CS"/>
        </w:rPr>
        <w:t>55) ако не поступи по налогу Инспектора (члан 155. став 2).</w:t>
      </w:r>
    </w:p>
    <w:p w14:paraId="50AD3DD4" w14:textId="77777777" w:rsidR="000D08D3" w:rsidRPr="00F77FD0" w:rsidRDefault="000D08D3" w:rsidP="000D08D3">
      <w:pPr>
        <w:pStyle w:val="1tekst"/>
        <w:rPr>
          <w:sz w:val="24"/>
          <w:szCs w:val="24"/>
          <w:lang w:val="sr-Cyrl-CS"/>
        </w:rPr>
      </w:pPr>
      <w:r w:rsidRPr="00F77FD0">
        <w:rPr>
          <w:sz w:val="24"/>
          <w:szCs w:val="24"/>
          <w:lang w:val="sr-Cyrl-CS"/>
        </w:rPr>
        <w:t>За прекршај из става 1. овог члана казниће се одговорно лице привредног друштва или другог правног лица новчаном казном од 30.000 до 100.000 динара.</w:t>
      </w:r>
    </w:p>
    <w:p w14:paraId="2129BDE4" w14:textId="77777777" w:rsidR="000D08D3" w:rsidRPr="00F77FD0" w:rsidRDefault="000D08D3" w:rsidP="000D08D3">
      <w:pPr>
        <w:pStyle w:val="1tekst"/>
        <w:rPr>
          <w:sz w:val="24"/>
          <w:szCs w:val="24"/>
          <w:lang w:val="sr-Cyrl-CS"/>
        </w:rPr>
      </w:pPr>
      <w:r w:rsidRPr="00F77FD0">
        <w:rPr>
          <w:sz w:val="24"/>
          <w:szCs w:val="24"/>
          <w:lang w:val="sr-Cyrl-CS"/>
        </w:rPr>
        <w:t>Новчаном казном од 200.000 до 500.000 динара казниће се предузетник за прекршај из става 1. овог члана.</w:t>
      </w:r>
    </w:p>
    <w:p w14:paraId="59669F6E" w14:textId="77777777" w:rsidR="000D08D3" w:rsidRPr="00F77FD0" w:rsidRDefault="000D08D3" w:rsidP="000D08D3">
      <w:pPr>
        <w:pStyle w:val="1tekst"/>
        <w:rPr>
          <w:sz w:val="24"/>
          <w:szCs w:val="24"/>
          <w:lang w:val="sr-Cyrl-CS"/>
        </w:rPr>
      </w:pPr>
      <w:r w:rsidRPr="00F77FD0">
        <w:rPr>
          <w:sz w:val="24"/>
          <w:szCs w:val="24"/>
          <w:lang w:val="sr-Cyrl-CS"/>
        </w:rPr>
        <w:t xml:space="preserve">Новчаном казном од 30.000 до 100.000 </w:t>
      </w:r>
      <w:bookmarkStart w:id="1" w:name="_GoBack"/>
      <w:bookmarkEnd w:id="1"/>
      <w:r w:rsidRPr="00F77FD0">
        <w:rPr>
          <w:sz w:val="24"/>
          <w:szCs w:val="24"/>
          <w:lang w:val="sr-Cyrl-CS"/>
        </w:rPr>
        <w:t>динара казниће се физичко лице за прекршај из става 1. тач. 31), 32) и 33) овог члана.</w:t>
      </w:r>
    </w:p>
    <w:p w14:paraId="50FF235D" w14:textId="77777777" w:rsidR="000D08D3" w:rsidRPr="00F77FD0" w:rsidRDefault="000D08D3" w:rsidP="000D08D3">
      <w:pPr>
        <w:jc w:val="center"/>
        <w:rPr>
          <w:rFonts w:eastAsia="Times New Roman"/>
          <w:bCs/>
          <w:lang w:val="sr-Cyrl-CS"/>
        </w:rPr>
      </w:pPr>
    </w:p>
    <w:p w14:paraId="66FC8FE8" w14:textId="77777777" w:rsidR="000D08D3" w:rsidRPr="00F77FD0" w:rsidRDefault="000D08D3" w:rsidP="000D08D3">
      <w:pPr>
        <w:jc w:val="center"/>
        <w:rPr>
          <w:rFonts w:eastAsia="Times New Roman"/>
          <w:bCs/>
          <w:lang w:val="sr-Cyrl-CS"/>
        </w:rPr>
      </w:pPr>
      <w:r w:rsidRPr="00F77FD0">
        <w:rPr>
          <w:rFonts w:eastAsia="Times New Roman"/>
          <w:bCs/>
          <w:lang w:val="sr-Cyrl-CS"/>
        </w:rPr>
        <w:t>Члан 16</w:t>
      </w:r>
      <w:r w:rsidRPr="00F77FD0">
        <w:rPr>
          <w:rFonts w:eastAsia="Times New Roman"/>
          <w:bCs/>
          <w:lang w:val="sr-Latn-CS"/>
        </w:rPr>
        <w:t>1</w:t>
      </w:r>
      <w:r w:rsidRPr="00F77FD0">
        <w:rPr>
          <w:rFonts w:eastAsia="Times New Roman"/>
          <w:bCs/>
          <w:lang w:val="sr-Cyrl-CS"/>
        </w:rPr>
        <w:t xml:space="preserve">. </w:t>
      </w:r>
      <w:r w:rsidRPr="00F77FD0">
        <w:rPr>
          <w:rFonts w:ascii="Tahoma" w:eastAsia="Times New Roman" w:hAnsi="Tahoma" w:cs="Tahoma"/>
          <w:bCs/>
          <w:lang w:val="sr-Cyrl-CS"/>
        </w:rPr>
        <w:t>﻿</w:t>
      </w:r>
    </w:p>
    <w:p w14:paraId="0229B16B" w14:textId="77777777" w:rsidR="000D08D3" w:rsidRPr="00F77FD0" w:rsidRDefault="000D08D3" w:rsidP="000D08D3">
      <w:pPr>
        <w:pStyle w:val="1tekst"/>
        <w:rPr>
          <w:sz w:val="24"/>
          <w:szCs w:val="24"/>
          <w:lang w:val="sr-Cyrl-CS"/>
        </w:rPr>
      </w:pPr>
      <w:r w:rsidRPr="00F77FD0">
        <w:rPr>
          <w:sz w:val="24"/>
          <w:szCs w:val="24"/>
          <w:lang w:val="sr-Cyrl-CS"/>
        </w:rPr>
        <w:t>Новчаном казном од 300.000 до 1.000.000 динара казниће се за прекршај привредно друштво или друго правно лице:</w:t>
      </w:r>
    </w:p>
    <w:p w14:paraId="14880C32" w14:textId="77777777" w:rsidR="000D08D3" w:rsidRPr="00F77FD0" w:rsidRDefault="000D08D3" w:rsidP="000D08D3">
      <w:pPr>
        <w:pStyle w:val="1tekst"/>
        <w:rPr>
          <w:sz w:val="24"/>
          <w:szCs w:val="24"/>
          <w:lang w:val="sr-Cyrl-CS"/>
        </w:rPr>
      </w:pPr>
      <w:r w:rsidRPr="00F77FD0">
        <w:rPr>
          <w:sz w:val="24"/>
          <w:szCs w:val="24"/>
          <w:lang w:val="sr-Cyrl-CS"/>
        </w:rPr>
        <w:t>1) ако примени измењене цене које су објављене у Изјави о мрежи пре рока из члана 23. став 8. овог закона;</w:t>
      </w:r>
    </w:p>
    <w:p w14:paraId="4248A818" w14:textId="77777777" w:rsidR="000D08D3" w:rsidRPr="00F77FD0" w:rsidRDefault="000D08D3" w:rsidP="000D08D3">
      <w:pPr>
        <w:pStyle w:val="1tekst"/>
        <w:rPr>
          <w:sz w:val="24"/>
          <w:szCs w:val="24"/>
          <w:lang w:val="sr-Cyrl-CS"/>
        </w:rPr>
      </w:pPr>
      <w:r w:rsidRPr="00F77FD0">
        <w:rPr>
          <w:sz w:val="24"/>
          <w:szCs w:val="24"/>
          <w:lang w:val="sr-Cyrl-CS"/>
        </w:rPr>
        <w:t>2) ако пре отпочињања радова, а најмање 120 дана раније, не објави почетак радова на изградњи, реконструкцији и обнови железничке инфраструктуре у дневним листовима или на други уобичајени начин (члан 55. став 1);</w:t>
      </w:r>
    </w:p>
    <w:p w14:paraId="78656799" w14:textId="77777777" w:rsidR="000D08D3" w:rsidRPr="00F77FD0" w:rsidRDefault="000D08D3" w:rsidP="000D08D3">
      <w:pPr>
        <w:pStyle w:val="1tekst"/>
        <w:rPr>
          <w:sz w:val="24"/>
          <w:szCs w:val="24"/>
          <w:lang w:val="sr-Cyrl-CS"/>
        </w:rPr>
      </w:pPr>
      <w:r w:rsidRPr="00F77FD0">
        <w:rPr>
          <w:sz w:val="24"/>
          <w:szCs w:val="24"/>
          <w:lang w:val="sr-Cyrl-CS"/>
        </w:rPr>
        <w:t>3) ако Инспектору не доставља посебна акта из члана 60. став 6. овог закона;</w:t>
      </w:r>
    </w:p>
    <w:p w14:paraId="65445257" w14:textId="77777777" w:rsidR="000D08D3" w:rsidRPr="00F77FD0" w:rsidRDefault="000D08D3" w:rsidP="000D08D3">
      <w:pPr>
        <w:pStyle w:val="1tekst"/>
        <w:rPr>
          <w:sz w:val="24"/>
          <w:szCs w:val="24"/>
          <w:lang w:val="sr-Cyrl-CS"/>
        </w:rPr>
      </w:pPr>
      <w:r w:rsidRPr="00F77FD0">
        <w:rPr>
          <w:sz w:val="24"/>
          <w:szCs w:val="24"/>
          <w:lang w:val="sr-Cyrl-CS"/>
        </w:rPr>
        <w:t>4) ако не утврди стандарде квалитета услуга превоза путника и не спроводе систем управљања квалитетом са циљем одржања квалитета услуга (члан 96. став 1)</w:t>
      </w:r>
    </w:p>
    <w:p w14:paraId="0917B3E4" w14:textId="77777777" w:rsidR="000D08D3" w:rsidRPr="00F77FD0" w:rsidRDefault="000D08D3" w:rsidP="000D08D3">
      <w:pPr>
        <w:pStyle w:val="1tekst"/>
        <w:rPr>
          <w:sz w:val="24"/>
          <w:szCs w:val="24"/>
          <w:lang w:val="sr-Cyrl-CS"/>
        </w:rPr>
      </w:pPr>
      <w:r w:rsidRPr="00F77FD0">
        <w:rPr>
          <w:sz w:val="24"/>
          <w:szCs w:val="24"/>
          <w:lang w:val="sr-Cyrl-CS"/>
        </w:rPr>
        <w:t>5) ако не прате свој учинак у погледу стандарда квалитета услуга и не објаве сваке године на својој интернет страници извештај о учинку у погледу квалитета услуга у складу са чланом 96. став 3. овог закона;</w:t>
      </w:r>
    </w:p>
    <w:p w14:paraId="6D5CF4F6" w14:textId="77777777" w:rsidR="000D08D3" w:rsidRPr="00F77FD0" w:rsidRDefault="000D08D3" w:rsidP="000D08D3">
      <w:pPr>
        <w:pStyle w:val="1tekst"/>
        <w:rPr>
          <w:sz w:val="24"/>
          <w:szCs w:val="24"/>
          <w:lang w:val="sr-Cyrl-CS"/>
        </w:rPr>
      </w:pPr>
      <w:r w:rsidRPr="00F77FD0">
        <w:rPr>
          <w:sz w:val="24"/>
          <w:szCs w:val="24"/>
          <w:lang w:val="sr-Cyrl-CS"/>
        </w:rPr>
        <w:t>6) ако не објави oдгoвaрajућим срeдствимa oдлуку o прeкиду дaвaњa услугa (члaн 98);</w:t>
      </w:r>
    </w:p>
    <w:p w14:paraId="222E77FB" w14:textId="77777777" w:rsidR="000D08D3" w:rsidRPr="00F77FD0" w:rsidRDefault="000D08D3" w:rsidP="000D08D3">
      <w:pPr>
        <w:pStyle w:val="1tekst"/>
        <w:rPr>
          <w:sz w:val="24"/>
          <w:szCs w:val="24"/>
          <w:lang w:val="sr-Cyrl-CS"/>
        </w:rPr>
      </w:pPr>
      <w:r w:rsidRPr="00F77FD0">
        <w:rPr>
          <w:sz w:val="24"/>
          <w:szCs w:val="24"/>
          <w:lang w:val="sr-Cyrl-CS"/>
        </w:rPr>
        <w:t>7) ако нуди угoвoрe o превoзу путника у имe jeднoг или вишe жeлeзничких прeвoзникa, а није нa зaхтeв путникa пружилa најмање информацију из члана 99. овог закона;</w:t>
      </w:r>
    </w:p>
    <w:p w14:paraId="6BBDA056" w14:textId="77777777" w:rsidR="000D08D3" w:rsidRPr="00F77FD0" w:rsidRDefault="000D08D3" w:rsidP="000D08D3">
      <w:pPr>
        <w:pStyle w:val="1tekst"/>
        <w:rPr>
          <w:sz w:val="24"/>
          <w:szCs w:val="24"/>
          <w:lang w:val="sr-Cyrl-CS"/>
        </w:rPr>
      </w:pPr>
      <w:r w:rsidRPr="00F77FD0">
        <w:rPr>
          <w:sz w:val="24"/>
          <w:szCs w:val="24"/>
          <w:lang w:val="sr-Cyrl-CS"/>
        </w:rPr>
        <w:t>8) ако не пружи путнику обавештење из члана 101. став 4. овог закона;</w:t>
      </w:r>
    </w:p>
    <w:p w14:paraId="64BD005F" w14:textId="77777777" w:rsidR="000D08D3" w:rsidRPr="00F77FD0" w:rsidRDefault="000D08D3" w:rsidP="000D08D3">
      <w:pPr>
        <w:pStyle w:val="1tekst"/>
        <w:rPr>
          <w:sz w:val="24"/>
          <w:szCs w:val="24"/>
          <w:lang w:val="sr-Cyrl-CS"/>
        </w:rPr>
      </w:pPr>
      <w:r w:rsidRPr="00F77FD0">
        <w:rPr>
          <w:sz w:val="24"/>
          <w:szCs w:val="24"/>
          <w:lang w:val="sr-Cyrl-CS"/>
        </w:rPr>
        <w:t>9) ако не омогући путнику да унесе бицикл у воз, под условима из члана 103. овог закона;</w:t>
      </w:r>
    </w:p>
    <w:p w14:paraId="41C4238A" w14:textId="77777777" w:rsidR="000D08D3" w:rsidRPr="00F77FD0" w:rsidRDefault="000D08D3" w:rsidP="000D08D3">
      <w:pPr>
        <w:pStyle w:val="1tekst"/>
        <w:rPr>
          <w:sz w:val="24"/>
          <w:szCs w:val="24"/>
          <w:lang w:val="sr-Cyrl-CS"/>
        </w:rPr>
      </w:pPr>
      <w:r w:rsidRPr="00F77FD0">
        <w:rPr>
          <w:sz w:val="24"/>
          <w:szCs w:val="24"/>
          <w:lang w:val="sr-Cyrl-CS"/>
        </w:rPr>
        <w:t>10) ако не учини разуман напор да помогне путнику у потраживању накнаде штете од трећег лица (члан 105);</w:t>
      </w:r>
    </w:p>
    <w:p w14:paraId="1C94359C" w14:textId="77777777" w:rsidR="000D08D3" w:rsidRPr="00F77FD0" w:rsidRDefault="000D08D3" w:rsidP="000D08D3">
      <w:pPr>
        <w:pStyle w:val="1tekst"/>
        <w:rPr>
          <w:sz w:val="24"/>
          <w:szCs w:val="24"/>
          <w:lang w:val="sr-Cyrl-CS"/>
        </w:rPr>
      </w:pPr>
      <w:r w:rsidRPr="00F77FD0">
        <w:rPr>
          <w:sz w:val="24"/>
          <w:szCs w:val="24"/>
          <w:lang w:val="sr-Cyrl-CS"/>
        </w:rPr>
        <w:t>11) ако oсoбaмa са инвалидитетом и oсoбaмa са смaњeном пoкрeтљивoшћу нaплaти рeзeрвaциjу или кaрту уз дoдaтни трoшaк (члaн 106. став 2);</w:t>
      </w:r>
    </w:p>
    <w:p w14:paraId="7CD9584B" w14:textId="77777777" w:rsidR="000D08D3" w:rsidRPr="00F77FD0" w:rsidRDefault="000D08D3" w:rsidP="000D08D3">
      <w:pPr>
        <w:pStyle w:val="1tekst"/>
        <w:rPr>
          <w:sz w:val="24"/>
          <w:szCs w:val="24"/>
          <w:lang w:val="sr-Cyrl-CS"/>
        </w:rPr>
      </w:pPr>
      <w:r w:rsidRPr="00F77FD0">
        <w:rPr>
          <w:sz w:val="24"/>
          <w:szCs w:val="24"/>
          <w:lang w:val="sr-Cyrl-CS"/>
        </w:rPr>
        <w:lastRenderedPageBreak/>
        <w:t>12) ако oдбиje прихватање резервације или издавање карте особи са инвалидитетом или особи са смањеном покретљивошћу, или захтева да ова особа буде у пратњи друге особе, све док то није неопходно у складу са правилима приступа из члана 106. став 1. овог закона (члaн 106. стaв 3);</w:t>
      </w:r>
    </w:p>
    <w:p w14:paraId="391D1F0C" w14:textId="77777777" w:rsidR="000D08D3" w:rsidRPr="00F77FD0" w:rsidRDefault="000D08D3" w:rsidP="000D08D3">
      <w:pPr>
        <w:pStyle w:val="1tekst"/>
        <w:rPr>
          <w:sz w:val="24"/>
          <w:szCs w:val="24"/>
          <w:lang w:val="sr-Cyrl-CS"/>
        </w:rPr>
      </w:pPr>
      <w:r w:rsidRPr="00F77FD0">
        <w:rPr>
          <w:sz w:val="24"/>
          <w:szCs w:val="24"/>
          <w:lang w:val="sr-Cyrl-CS"/>
        </w:rPr>
        <w:t>13) ако нe пружи особама са инвалидитетом и особама са смањеном покретљивошћу информације о приступачности железничких услуга и о условима приступа возним средствима у складу са правилима приступа из члана 106. став 1. и не информише особе са инвалидитетом и особе са смањеном покретљивошћу о расположивом простору у возу (члaн 107);</w:t>
      </w:r>
    </w:p>
    <w:p w14:paraId="2D3CD51E" w14:textId="77777777" w:rsidR="000D08D3" w:rsidRPr="00F77FD0" w:rsidRDefault="000D08D3" w:rsidP="000D08D3">
      <w:pPr>
        <w:pStyle w:val="1tekst"/>
        <w:rPr>
          <w:sz w:val="24"/>
          <w:szCs w:val="24"/>
          <w:lang w:val="sr-Cyrl-CS"/>
        </w:rPr>
      </w:pPr>
      <w:r w:rsidRPr="00F77FD0">
        <w:rPr>
          <w:sz w:val="24"/>
          <w:szCs w:val="24"/>
          <w:lang w:val="sr-Cyrl-CS"/>
        </w:rPr>
        <w:t>14) ако не успостави механизам за деловање из члана 111. став 1. oвог закона;</w:t>
      </w:r>
    </w:p>
    <w:p w14:paraId="11C8BDDD" w14:textId="77777777" w:rsidR="000D08D3" w:rsidRPr="00F77FD0" w:rsidRDefault="000D08D3" w:rsidP="000D08D3">
      <w:pPr>
        <w:pStyle w:val="1tekst"/>
        <w:rPr>
          <w:sz w:val="24"/>
          <w:szCs w:val="24"/>
          <w:lang w:val="sr-Cyrl-CS"/>
        </w:rPr>
      </w:pPr>
      <w:r w:rsidRPr="00F77FD0">
        <w:rPr>
          <w:sz w:val="24"/>
          <w:szCs w:val="24"/>
          <w:lang w:val="sr-Cyrl-CS"/>
        </w:rPr>
        <w:t>15) ако у року од 30 дана не достави путнику образложен одговор или, у оправданим случајевима, не информише путника до ког датума у периоду до три месеца од дана пријема притужбe путник може очекивати одговор (члaн 111. став 5);</w:t>
      </w:r>
    </w:p>
    <w:p w14:paraId="5D287238" w14:textId="77777777" w:rsidR="000D08D3" w:rsidRPr="00F77FD0" w:rsidRDefault="000D08D3" w:rsidP="000D08D3">
      <w:pPr>
        <w:pStyle w:val="1tekst"/>
        <w:rPr>
          <w:sz w:val="24"/>
          <w:szCs w:val="24"/>
          <w:lang w:val="sr-Cyrl-CS"/>
        </w:rPr>
      </w:pPr>
      <w:r w:rsidRPr="00F77FD0">
        <w:rPr>
          <w:sz w:val="24"/>
          <w:szCs w:val="24"/>
          <w:lang w:val="sr-Cyrl-CS"/>
        </w:rPr>
        <w:t>16) ако не објави на својој интернет страници годишњу информацију о броју и категорији примљених притужби у вези са правима путника прописаним овим законом (члaн 111. став 9);</w:t>
      </w:r>
    </w:p>
    <w:p w14:paraId="73B2AB41" w14:textId="77777777" w:rsidR="000D08D3" w:rsidRPr="00F77FD0" w:rsidRDefault="000D08D3" w:rsidP="000D08D3">
      <w:pPr>
        <w:pStyle w:val="1tekst"/>
        <w:rPr>
          <w:sz w:val="24"/>
          <w:szCs w:val="24"/>
          <w:lang w:val="sr-Cyrl-CS"/>
        </w:rPr>
      </w:pPr>
      <w:r w:rsidRPr="00F77FD0">
        <w:rPr>
          <w:sz w:val="24"/>
          <w:szCs w:val="24"/>
          <w:lang w:val="sr-Cyrl-CS"/>
        </w:rPr>
        <w:t>17) ако при прoдajи кaрaтa нe информише путнике о њиховим правима из чл. 96–111. овог закона, као и о контакт информацијама Дирекције (члан 112);</w:t>
      </w:r>
    </w:p>
    <w:p w14:paraId="2860BF72" w14:textId="77777777" w:rsidR="000D08D3" w:rsidRPr="00F77FD0" w:rsidRDefault="000D08D3" w:rsidP="000D08D3">
      <w:pPr>
        <w:pStyle w:val="1tekst"/>
        <w:rPr>
          <w:sz w:val="24"/>
          <w:szCs w:val="24"/>
          <w:lang w:val="sr-Cyrl-CS"/>
        </w:rPr>
      </w:pPr>
      <w:r w:rsidRPr="00F77FD0">
        <w:rPr>
          <w:sz w:val="24"/>
          <w:szCs w:val="24"/>
          <w:lang w:val="sr-Cyrl-CS"/>
        </w:rPr>
        <w:t>18) ако не омогући Инспектору неометано вршење инспекцијског надзора и да без одлагања омогући увид у захтевану документацију и податке, као и несметан приступ објектима, средствима или особљу (члан 155. став 1);</w:t>
      </w:r>
    </w:p>
    <w:p w14:paraId="229D425F" w14:textId="77777777" w:rsidR="000D08D3" w:rsidRPr="00F77FD0" w:rsidRDefault="000D08D3" w:rsidP="000D08D3">
      <w:pPr>
        <w:pStyle w:val="1tekst"/>
        <w:rPr>
          <w:sz w:val="24"/>
          <w:szCs w:val="24"/>
          <w:lang w:val="sr-Cyrl-CS"/>
        </w:rPr>
      </w:pPr>
      <w:r w:rsidRPr="00F77FD0">
        <w:rPr>
          <w:sz w:val="24"/>
          <w:szCs w:val="24"/>
          <w:lang w:val="sr-Cyrl-CS"/>
        </w:rPr>
        <w:t>19) ако Инспектору не доставља извештаје из члана 157. овог закона.</w:t>
      </w:r>
    </w:p>
    <w:p w14:paraId="0607F4B5" w14:textId="77777777" w:rsidR="000D08D3" w:rsidRPr="00F77FD0" w:rsidRDefault="000D08D3" w:rsidP="000D08D3">
      <w:pPr>
        <w:pStyle w:val="1tekst"/>
        <w:rPr>
          <w:sz w:val="24"/>
          <w:szCs w:val="24"/>
          <w:lang w:val="sr-Cyrl-CS"/>
        </w:rPr>
      </w:pPr>
      <w:r w:rsidRPr="00F77FD0">
        <w:rPr>
          <w:sz w:val="24"/>
          <w:szCs w:val="24"/>
          <w:lang w:val="sr-Cyrl-CS"/>
        </w:rPr>
        <w:t>За прекршај из става 1. овог члана казниће се за прекршај и одговорно лице привредног друштва или другог правног лица новчаном казном од 20.000 до 100.000 динара.</w:t>
      </w:r>
    </w:p>
    <w:p w14:paraId="7A436E16" w14:textId="77777777" w:rsidR="000D08D3" w:rsidRPr="00F77FD0" w:rsidRDefault="000D08D3" w:rsidP="000D08D3">
      <w:pPr>
        <w:pStyle w:val="1tekst"/>
        <w:rPr>
          <w:sz w:val="24"/>
          <w:szCs w:val="24"/>
          <w:lang w:val="sr-Cyrl-CS"/>
        </w:rPr>
      </w:pPr>
      <w:r w:rsidRPr="00F77FD0">
        <w:rPr>
          <w:sz w:val="24"/>
          <w:szCs w:val="24"/>
          <w:lang w:val="sr-Cyrl-CS"/>
        </w:rPr>
        <w:t>Новчаном казном од 100.000 до 300.000 динара казниће се предузетник за прекршај из става 1. овог члана.</w:t>
      </w:r>
    </w:p>
    <w:p w14:paraId="0E2E6ACE" w14:textId="77777777" w:rsidR="008D47C5" w:rsidRPr="00F77FD0" w:rsidRDefault="008D47C5" w:rsidP="008A03DE">
      <w:pPr>
        <w:pStyle w:val="6naslov"/>
        <w:rPr>
          <w:sz w:val="24"/>
          <w:szCs w:val="24"/>
          <w:lang w:val="sr-Cyrl-CS"/>
        </w:rPr>
      </w:pPr>
    </w:p>
    <w:p w14:paraId="26B8607E" w14:textId="4A9D435F" w:rsidR="008A03DE" w:rsidRPr="00F77FD0" w:rsidRDefault="008A03DE" w:rsidP="008A03DE">
      <w:pPr>
        <w:pStyle w:val="6naslov"/>
        <w:rPr>
          <w:sz w:val="24"/>
          <w:szCs w:val="24"/>
          <w:lang w:val="sr-Cyrl-CS"/>
        </w:rPr>
      </w:pPr>
      <w:r w:rsidRPr="00F77FD0">
        <w:rPr>
          <w:sz w:val="24"/>
          <w:szCs w:val="24"/>
          <w:lang w:val="sr-Cyrl-CS"/>
        </w:rPr>
        <w:t>XI</w:t>
      </w:r>
      <w:r w:rsidR="008D47C5" w:rsidRPr="00F77FD0">
        <w:rPr>
          <w:sz w:val="24"/>
          <w:szCs w:val="24"/>
        </w:rPr>
        <w:t>I</w:t>
      </w:r>
      <w:r w:rsidRPr="00F77FD0">
        <w:rPr>
          <w:sz w:val="24"/>
          <w:szCs w:val="24"/>
          <w:lang w:val="sr-Cyrl-CS"/>
        </w:rPr>
        <w:t>. ПРЕЛАЗНЕ И ЗАВРШНЕ ОДРЕДБЕ</w:t>
      </w:r>
    </w:p>
    <w:p w14:paraId="0A5A8690" w14:textId="6A53D73D" w:rsidR="008A03DE" w:rsidRPr="00F77FD0" w:rsidRDefault="008A03DE" w:rsidP="008A03DE">
      <w:pPr>
        <w:jc w:val="center"/>
        <w:rPr>
          <w:rFonts w:eastAsia="Times New Roman"/>
          <w:bCs/>
          <w:lang w:val="sr-Cyrl-CS"/>
        </w:rPr>
      </w:pPr>
      <w:r w:rsidRPr="00F77FD0">
        <w:rPr>
          <w:rFonts w:eastAsia="Times New Roman"/>
          <w:bCs/>
          <w:lang w:val="sr-Cyrl-CS"/>
        </w:rPr>
        <w:t>Члан 1</w:t>
      </w:r>
      <w:r w:rsidR="000A0DEC" w:rsidRPr="00F77FD0">
        <w:rPr>
          <w:rFonts w:eastAsia="Times New Roman"/>
          <w:bCs/>
          <w:lang w:val="sr-Cyrl-CS"/>
        </w:rPr>
        <w:t>6</w:t>
      </w:r>
      <w:r w:rsidR="00B71991" w:rsidRPr="00F77FD0">
        <w:rPr>
          <w:rFonts w:eastAsia="Times New Roman"/>
          <w:bCs/>
          <w:lang w:val="sr-Latn-CS"/>
        </w:rPr>
        <w:t>2</w:t>
      </w:r>
      <w:r w:rsidRPr="00F77FD0">
        <w:rPr>
          <w:rFonts w:eastAsia="Times New Roman"/>
          <w:bCs/>
          <w:lang w:val="sr-Cyrl-CS"/>
        </w:rPr>
        <w:t>.</w:t>
      </w:r>
    </w:p>
    <w:p w14:paraId="4DE8EC0C" w14:textId="77777777" w:rsidR="008A03DE" w:rsidRPr="00F77FD0" w:rsidRDefault="008A03DE" w:rsidP="008A03DE">
      <w:pPr>
        <w:pStyle w:val="1tekst"/>
        <w:rPr>
          <w:sz w:val="24"/>
          <w:szCs w:val="24"/>
          <w:lang w:val="sr-Cyrl-CS"/>
        </w:rPr>
      </w:pPr>
      <w:r w:rsidRPr="00F77FD0">
        <w:rPr>
          <w:sz w:val="24"/>
          <w:szCs w:val="24"/>
          <w:lang w:val="sr-Cyrl-CS"/>
        </w:rPr>
        <w:t>Дирекција за железнице је дужна да своју унутрашњу организацију усклади са одредбама овог закона у року од три месеца од дана ступања на снагу овог закона.</w:t>
      </w:r>
    </w:p>
    <w:p w14:paraId="7BB468DD" w14:textId="77777777" w:rsidR="008A03DE" w:rsidRPr="00F77FD0" w:rsidRDefault="008A03DE" w:rsidP="008A03DE">
      <w:pPr>
        <w:pStyle w:val="1tekst"/>
        <w:rPr>
          <w:sz w:val="24"/>
          <w:szCs w:val="24"/>
          <w:lang w:val="sr-Cyrl-CS"/>
        </w:rPr>
      </w:pPr>
      <w:r w:rsidRPr="00F77FD0">
        <w:rPr>
          <w:sz w:val="24"/>
          <w:szCs w:val="24"/>
          <w:lang w:val="sr-Cyrl-CS"/>
        </w:rPr>
        <w:t>Привредна друштва и други привредни субјекти на које се односи овај закон, дужни су да пословање ускладе са одредбама овог закона у року од годину дана од дана ступања на снагу овог закона.</w:t>
      </w:r>
    </w:p>
    <w:p w14:paraId="5327E4B0" w14:textId="77777777" w:rsidR="008A03DE" w:rsidRPr="00F77FD0" w:rsidRDefault="008A03DE" w:rsidP="008A03DE">
      <w:pPr>
        <w:pStyle w:val="1tekst"/>
        <w:rPr>
          <w:sz w:val="24"/>
          <w:szCs w:val="24"/>
          <w:lang w:val="sr-Cyrl-CS"/>
        </w:rPr>
      </w:pPr>
      <w:r w:rsidRPr="00F77FD0">
        <w:rPr>
          <w:sz w:val="24"/>
          <w:szCs w:val="24"/>
          <w:lang w:val="sr-Cyrl-CS"/>
        </w:rPr>
        <w:t>Поступци који су покренути пре ступања на снагу овог закона окончаће се по прописима који су важили до дана ступања на снагу овог закона.</w:t>
      </w:r>
    </w:p>
    <w:p w14:paraId="1486E6FF" w14:textId="77777777" w:rsidR="008D47C5" w:rsidRPr="00F77FD0" w:rsidRDefault="008D47C5" w:rsidP="008A03DE">
      <w:pPr>
        <w:jc w:val="center"/>
        <w:rPr>
          <w:rFonts w:eastAsia="Times New Roman"/>
          <w:bCs/>
          <w:lang w:val="sr-Cyrl-CS"/>
        </w:rPr>
      </w:pPr>
    </w:p>
    <w:p w14:paraId="3C7D1E43" w14:textId="1BF3ADD1" w:rsidR="008A03DE" w:rsidRPr="00F77FD0" w:rsidRDefault="008A03DE" w:rsidP="008A03DE">
      <w:pPr>
        <w:jc w:val="center"/>
        <w:rPr>
          <w:rFonts w:eastAsia="Times New Roman"/>
          <w:bCs/>
          <w:lang w:val="sr-Cyrl-CS"/>
        </w:rPr>
      </w:pPr>
      <w:r w:rsidRPr="00F77FD0">
        <w:rPr>
          <w:rFonts w:eastAsia="Times New Roman"/>
          <w:bCs/>
          <w:lang w:val="sr-Cyrl-CS"/>
        </w:rPr>
        <w:t>Члан 1</w:t>
      </w:r>
      <w:r w:rsidR="000A0DEC" w:rsidRPr="00F77FD0">
        <w:rPr>
          <w:rFonts w:eastAsia="Times New Roman"/>
          <w:bCs/>
          <w:lang w:val="sr-Cyrl-CS"/>
        </w:rPr>
        <w:t>6</w:t>
      </w:r>
      <w:r w:rsidR="00B71991" w:rsidRPr="00F77FD0">
        <w:rPr>
          <w:rFonts w:eastAsia="Times New Roman"/>
          <w:bCs/>
          <w:lang w:val="sr-Latn-CS"/>
        </w:rPr>
        <w:t>3</w:t>
      </w:r>
      <w:r w:rsidRPr="00F77FD0">
        <w:rPr>
          <w:rFonts w:eastAsia="Times New Roman"/>
          <w:bCs/>
          <w:lang w:val="sr-Cyrl-CS"/>
        </w:rPr>
        <w:t>.</w:t>
      </w:r>
    </w:p>
    <w:p w14:paraId="26FEC084" w14:textId="77777777" w:rsidR="008A03DE" w:rsidRPr="00F77FD0" w:rsidRDefault="008A03DE" w:rsidP="008A03DE">
      <w:pPr>
        <w:pStyle w:val="1tekst"/>
        <w:rPr>
          <w:sz w:val="24"/>
          <w:szCs w:val="24"/>
          <w:lang w:val="sr-Cyrl-CS"/>
        </w:rPr>
      </w:pPr>
      <w:r w:rsidRPr="00F77FD0">
        <w:rPr>
          <w:sz w:val="24"/>
          <w:szCs w:val="24"/>
          <w:lang w:val="sr-Cyrl-CS"/>
        </w:rPr>
        <w:t>Јавна железничка инфраструктура са елементима из члана 4. овог закона која се користи за обављање саобраћаја, а изграђена је до дана ступања на снагу овог закона, уписаће се у јавне књиге о евиденцији права на непокретностима и водовима као јавна својина Републике Србије.</w:t>
      </w:r>
    </w:p>
    <w:p w14:paraId="162C4912" w14:textId="77777777" w:rsidR="008A03DE" w:rsidRPr="00F77FD0" w:rsidRDefault="008A03DE" w:rsidP="008A03DE">
      <w:pPr>
        <w:pStyle w:val="1tekst"/>
        <w:rPr>
          <w:sz w:val="24"/>
          <w:szCs w:val="24"/>
          <w:lang w:val="sr-Cyrl-CS"/>
        </w:rPr>
      </w:pPr>
      <w:r w:rsidRPr="00F77FD0">
        <w:rPr>
          <w:sz w:val="24"/>
          <w:szCs w:val="24"/>
          <w:lang w:val="sr-Cyrl-CS"/>
        </w:rPr>
        <w:t>Упис из става 1. овог члана спроводи орган надлежан за послове државног премера и катастра по службеној дужности на основу овог закона.</w:t>
      </w:r>
    </w:p>
    <w:p w14:paraId="3BFBE519" w14:textId="77777777" w:rsidR="008A03DE" w:rsidRPr="00F77FD0" w:rsidRDefault="008A03DE" w:rsidP="008A03DE">
      <w:pPr>
        <w:pStyle w:val="1tekst"/>
        <w:rPr>
          <w:sz w:val="24"/>
          <w:szCs w:val="24"/>
          <w:lang w:val="sr-Cyrl-CS"/>
        </w:rPr>
      </w:pPr>
      <w:r w:rsidRPr="00F77FD0">
        <w:rPr>
          <w:sz w:val="24"/>
          <w:szCs w:val="24"/>
          <w:lang w:val="sr-Cyrl-CS"/>
        </w:rPr>
        <w:t xml:space="preserve">Јавна железничка инфраструктура изграђена до дана ступања на снагу овог закона, која није евидентирана у катастру непокретности и катастру водова евидентира се, по </w:t>
      </w:r>
      <w:r w:rsidRPr="00F77FD0">
        <w:rPr>
          <w:sz w:val="24"/>
          <w:szCs w:val="24"/>
          <w:lang w:val="sr-Cyrl-CS"/>
        </w:rPr>
        <w:lastRenderedPageBreak/>
        <w:t>захтеву управљача јавне железничке инфраструктуре, код органа надлежног за послове државног премера и катастра на основу овог закона и геодетског елабората постојећег стања, израђеног у складу са законом којим се уређује државни премер и катастар.</w:t>
      </w:r>
    </w:p>
    <w:p w14:paraId="4990B457" w14:textId="77777777" w:rsidR="008A03DE" w:rsidRPr="00F77FD0" w:rsidRDefault="008A03DE" w:rsidP="008A03DE">
      <w:pPr>
        <w:pStyle w:val="1tekst"/>
        <w:rPr>
          <w:sz w:val="24"/>
          <w:szCs w:val="24"/>
          <w:lang w:val="sr-Cyrl-CS"/>
        </w:rPr>
      </w:pPr>
      <w:r w:rsidRPr="00F77FD0">
        <w:rPr>
          <w:sz w:val="24"/>
          <w:szCs w:val="24"/>
          <w:lang w:val="sr-Cyrl-CS"/>
        </w:rPr>
        <w:t>Осим права својине, на јавној железничкој инфраструктури у јавне књиге о евиденцији права на непокретностима, уписаће се и права службености, концесионо право на јавној железничкој инфраструктури, односно друго сродно право у смислу овог закона, у складу са прописима који уређују катастар непокретности.</w:t>
      </w:r>
    </w:p>
    <w:p w14:paraId="4F6359A7" w14:textId="77777777" w:rsidR="008A03DE" w:rsidRPr="00F77FD0" w:rsidRDefault="008A03DE" w:rsidP="008A03DE">
      <w:pPr>
        <w:pStyle w:val="1tekst"/>
        <w:rPr>
          <w:sz w:val="24"/>
          <w:szCs w:val="24"/>
          <w:lang w:val="sr-Cyrl-CS"/>
        </w:rPr>
      </w:pPr>
      <w:r w:rsidRPr="00F77FD0">
        <w:rPr>
          <w:sz w:val="24"/>
          <w:szCs w:val="24"/>
          <w:lang w:val="sr-Cyrl-CS"/>
        </w:rPr>
        <w:t>Лице коме на основу правоснажне судске одлуке буде утврђено право на накнаду за одузету непокретност, стиче право на накнаду у висини тржишне вредности у складу са законом којим се уређује експропријација, ако то право није остварило.</w:t>
      </w:r>
    </w:p>
    <w:p w14:paraId="317332A9" w14:textId="77777777" w:rsidR="008A03DE" w:rsidRPr="00F77FD0" w:rsidRDefault="008A03DE" w:rsidP="008A03DE">
      <w:pPr>
        <w:pStyle w:val="1tekst"/>
        <w:rPr>
          <w:sz w:val="24"/>
          <w:szCs w:val="24"/>
          <w:lang w:val="sr-Cyrl-CS"/>
        </w:rPr>
      </w:pPr>
      <w:r w:rsidRPr="00F77FD0">
        <w:rPr>
          <w:sz w:val="24"/>
          <w:szCs w:val="24"/>
          <w:lang w:val="sr-Cyrl-CS"/>
        </w:rPr>
        <w:t>На упис јавне железничке инфраструктуре у јавну књигу о евиденцији непокретности и правима на њима, не примењују се одредбе закона којим се уређује планирање и изградња и упис права својине на непокретностима, ако су у супротности са одредбама овог закона.</w:t>
      </w:r>
    </w:p>
    <w:p w14:paraId="6882B5BC" w14:textId="77777777" w:rsidR="008D47C5" w:rsidRPr="00F77FD0" w:rsidRDefault="008D47C5" w:rsidP="008A03DE">
      <w:pPr>
        <w:jc w:val="center"/>
        <w:rPr>
          <w:rFonts w:eastAsia="Times New Roman"/>
          <w:bCs/>
          <w:lang w:val="sr-Cyrl-CS"/>
        </w:rPr>
      </w:pPr>
    </w:p>
    <w:p w14:paraId="2B6B52D0" w14:textId="47B2674F" w:rsidR="008A03DE" w:rsidRPr="00F77FD0" w:rsidRDefault="008A03DE" w:rsidP="008A03DE">
      <w:pPr>
        <w:jc w:val="center"/>
        <w:rPr>
          <w:rFonts w:eastAsia="Times New Roman"/>
          <w:bCs/>
          <w:lang w:val="sr-Cyrl-CS"/>
        </w:rPr>
      </w:pPr>
      <w:r w:rsidRPr="00F77FD0">
        <w:rPr>
          <w:rFonts w:eastAsia="Times New Roman"/>
          <w:bCs/>
          <w:lang w:val="sr-Cyrl-CS"/>
        </w:rPr>
        <w:t>Члан 1</w:t>
      </w:r>
      <w:r w:rsidR="000A0DEC" w:rsidRPr="00F77FD0">
        <w:rPr>
          <w:rFonts w:eastAsia="Times New Roman"/>
          <w:bCs/>
          <w:lang w:val="sr-Cyrl-CS"/>
        </w:rPr>
        <w:t>6</w:t>
      </w:r>
      <w:r w:rsidR="00B71991" w:rsidRPr="00F77FD0">
        <w:rPr>
          <w:rFonts w:eastAsia="Times New Roman"/>
          <w:bCs/>
          <w:lang w:val="sr-Latn-CS"/>
        </w:rPr>
        <w:t>4</w:t>
      </w:r>
      <w:r w:rsidRPr="00F77FD0">
        <w:rPr>
          <w:rFonts w:eastAsia="Times New Roman"/>
          <w:bCs/>
          <w:lang w:val="sr-Cyrl-CS"/>
        </w:rPr>
        <w:t>.</w:t>
      </w:r>
    </w:p>
    <w:p w14:paraId="4F54D219" w14:textId="54BB7E26" w:rsidR="008A03DE" w:rsidRPr="00F77FD0" w:rsidRDefault="008A03DE" w:rsidP="008A03DE">
      <w:pPr>
        <w:pStyle w:val="1tekst"/>
        <w:rPr>
          <w:sz w:val="24"/>
          <w:szCs w:val="24"/>
          <w:lang w:val="sr-Cyrl-CS"/>
        </w:rPr>
      </w:pPr>
      <w:r w:rsidRPr="00F77FD0">
        <w:rPr>
          <w:sz w:val="24"/>
          <w:szCs w:val="24"/>
          <w:lang w:val="sr-Cyrl-CS"/>
        </w:rPr>
        <w:t>Прoписи зa извршaвaњe oвoг зaкoнa бићe дoнeти у рoку oд две гoдинe oд дa</w:t>
      </w:r>
      <w:r w:rsidR="00C73820" w:rsidRPr="00F77FD0">
        <w:rPr>
          <w:sz w:val="24"/>
          <w:szCs w:val="24"/>
          <w:lang w:val="sr-Cyrl-CS"/>
        </w:rPr>
        <w:t>нa ступaњa нa снaгу oвoг зaкoнa</w:t>
      </w:r>
      <w:r w:rsidRPr="00F77FD0">
        <w:rPr>
          <w:sz w:val="24"/>
          <w:szCs w:val="24"/>
          <w:lang w:val="sr-Cyrl-CS"/>
        </w:rPr>
        <w:t>.</w:t>
      </w:r>
    </w:p>
    <w:p w14:paraId="37E366B3" w14:textId="4FD487CA" w:rsidR="00833B06" w:rsidRPr="00F77FD0" w:rsidRDefault="00833B06" w:rsidP="008A03DE">
      <w:pPr>
        <w:pStyle w:val="1tekst"/>
        <w:rPr>
          <w:sz w:val="24"/>
          <w:szCs w:val="24"/>
          <w:lang w:val="sr-Cyrl-CS"/>
        </w:rPr>
      </w:pPr>
      <w:r w:rsidRPr="00F77FD0">
        <w:rPr>
          <w:sz w:val="24"/>
          <w:szCs w:val="24"/>
          <w:lang w:val="sr-Cyrl-CS"/>
        </w:rPr>
        <w:t>До доношења прописа из става 1. овог члана, примењиваће се прописи донети до дана ступања на снагу овог закона, ако нису у супротности са одредбама овог закона.</w:t>
      </w:r>
    </w:p>
    <w:p w14:paraId="7E9A44B5" w14:textId="77777777" w:rsidR="008D47C5" w:rsidRPr="00F77FD0" w:rsidRDefault="008D47C5" w:rsidP="008A03DE">
      <w:pPr>
        <w:jc w:val="center"/>
        <w:rPr>
          <w:rFonts w:eastAsia="Times New Roman"/>
          <w:bCs/>
          <w:lang w:val="sr-Cyrl-CS"/>
        </w:rPr>
      </w:pPr>
    </w:p>
    <w:p w14:paraId="45FE6C5C" w14:textId="77777777" w:rsidR="008D47C5" w:rsidRPr="00F77FD0" w:rsidRDefault="008D47C5" w:rsidP="008A03DE">
      <w:pPr>
        <w:jc w:val="center"/>
        <w:rPr>
          <w:rFonts w:eastAsia="Times New Roman"/>
          <w:bCs/>
          <w:lang w:val="sr-Cyrl-CS"/>
        </w:rPr>
      </w:pPr>
    </w:p>
    <w:p w14:paraId="489A4B16" w14:textId="65635841" w:rsidR="008A03DE" w:rsidRPr="00F77FD0" w:rsidRDefault="008A03DE" w:rsidP="008A03DE">
      <w:pPr>
        <w:jc w:val="center"/>
        <w:rPr>
          <w:rFonts w:eastAsia="Times New Roman"/>
          <w:bCs/>
          <w:lang w:val="sr-Cyrl-CS"/>
        </w:rPr>
      </w:pPr>
      <w:r w:rsidRPr="00F77FD0">
        <w:rPr>
          <w:rFonts w:eastAsia="Times New Roman"/>
          <w:bCs/>
          <w:lang w:val="sr-Cyrl-CS"/>
        </w:rPr>
        <w:t>Члан 1</w:t>
      </w:r>
      <w:r w:rsidR="000D08D3" w:rsidRPr="00F77FD0">
        <w:rPr>
          <w:rFonts w:eastAsia="Times New Roman"/>
          <w:bCs/>
          <w:lang w:val="sr-Latn-CS"/>
        </w:rPr>
        <w:t>65</w:t>
      </w:r>
      <w:r w:rsidRPr="00F77FD0">
        <w:rPr>
          <w:rFonts w:eastAsia="Times New Roman"/>
          <w:bCs/>
          <w:lang w:val="sr-Cyrl-CS"/>
        </w:rPr>
        <w:t>.</w:t>
      </w:r>
    </w:p>
    <w:p w14:paraId="623F6CEC" w14:textId="7EC34767" w:rsidR="008A03DE" w:rsidRPr="00F77FD0" w:rsidRDefault="008A03DE" w:rsidP="008A03DE">
      <w:pPr>
        <w:pStyle w:val="1tekst"/>
        <w:rPr>
          <w:sz w:val="24"/>
          <w:szCs w:val="24"/>
          <w:lang w:val="sr-Cyrl-CS"/>
        </w:rPr>
      </w:pPr>
      <w:r w:rsidRPr="00F77FD0">
        <w:rPr>
          <w:sz w:val="24"/>
          <w:szCs w:val="24"/>
          <w:lang w:val="sr-Cyrl-CS"/>
        </w:rPr>
        <w:t>Даном ступања на снагу овог закона престаје да важи Закон о железници („Службени гласник РС”, бр. 4</w:t>
      </w:r>
      <w:r w:rsidR="00FF46B0" w:rsidRPr="00F77FD0">
        <w:rPr>
          <w:sz w:val="24"/>
          <w:szCs w:val="24"/>
          <w:lang w:val="sr-Cyrl-CS"/>
        </w:rPr>
        <w:t>1</w:t>
      </w:r>
      <w:r w:rsidRPr="00F77FD0">
        <w:rPr>
          <w:sz w:val="24"/>
          <w:szCs w:val="24"/>
          <w:lang w:val="sr-Cyrl-CS"/>
        </w:rPr>
        <w:t>/1</w:t>
      </w:r>
      <w:r w:rsidR="00FF46B0" w:rsidRPr="00F77FD0">
        <w:rPr>
          <w:sz w:val="24"/>
          <w:szCs w:val="24"/>
          <w:lang w:val="sr-Cyrl-CS"/>
        </w:rPr>
        <w:t>8 и 62/23</w:t>
      </w:r>
      <w:r w:rsidRPr="00F77FD0">
        <w:rPr>
          <w:sz w:val="24"/>
          <w:szCs w:val="24"/>
          <w:lang w:val="sr-Cyrl-CS"/>
        </w:rPr>
        <w:t>).</w:t>
      </w:r>
    </w:p>
    <w:p w14:paraId="65346DAA" w14:textId="0F3A385F" w:rsidR="00FF46B0" w:rsidRPr="00F77FD0" w:rsidRDefault="00FF46B0" w:rsidP="008A03DE">
      <w:pPr>
        <w:pStyle w:val="1tekst"/>
        <w:rPr>
          <w:sz w:val="24"/>
          <w:szCs w:val="24"/>
          <w:lang w:val="sr-Cyrl-CS"/>
        </w:rPr>
      </w:pPr>
    </w:p>
    <w:p w14:paraId="479155B3" w14:textId="77777777" w:rsidR="00FF46B0" w:rsidRPr="00F77FD0" w:rsidRDefault="00FF46B0" w:rsidP="008A03DE">
      <w:pPr>
        <w:pStyle w:val="1tekst"/>
        <w:rPr>
          <w:sz w:val="24"/>
          <w:szCs w:val="24"/>
          <w:lang w:val="sr-Cyrl-CS"/>
        </w:rPr>
      </w:pPr>
    </w:p>
    <w:p w14:paraId="36428316" w14:textId="6C5D7C07" w:rsidR="008A03DE" w:rsidRPr="00F77FD0" w:rsidRDefault="008A03DE" w:rsidP="0029263A">
      <w:pPr>
        <w:jc w:val="center"/>
        <w:rPr>
          <w:rFonts w:eastAsia="Times New Roman"/>
          <w:bCs/>
          <w:lang w:val="sr-Cyrl-CS"/>
        </w:rPr>
      </w:pPr>
      <w:r w:rsidRPr="00F77FD0">
        <w:rPr>
          <w:rFonts w:eastAsia="Times New Roman"/>
          <w:bCs/>
          <w:lang w:val="sr-Cyrl-CS"/>
        </w:rPr>
        <w:t>Члан 1</w:t>
      </w:r>
      <w:r w:rsidR="000D08D3" w:rsidRPr="00F77FD0">
        <w:rPr>
          <w:rFonts w:eastAsia="Times New Roman"/>
          <w:bCs/>
          <w:lang w:val="sr-Latn-CS"/>
        </w:rPr>
        <w:t>66</w:t>
      </w:r>
      <w:r w:rsidRPr="00F77FD0">
        <w:rPr>
          <w:rFonts w:eastAsia="Times New Roman"/>
          <w:bCs/>
          <w:lang w:val="sr-Cyrl-CS"/>
        </w:rPr>
        <w:t>.</w:t>
      </w:r>
    </w:p>
    <w:p w14:paraId="0902F418" w14:textId="738D9840" w:rsidR="00193703" w:rsidRPr="00F77FD0" w:rsidRDefault="00193703" w:rsidP="004A018F">
      <w:pPr>
        <w:pStyle w:val="clan"/>
        <w:shd w:val="clear" w:color="auto" w:fill="FFFFFF"/>
        <w:spacing w:before="0" w:beforeAutospacing="0" w:after="0" w:afterAutospacing="0"/>
        <w:ind w:firstLine="709"/>
        <w:jc w:val="both"/>
        <w:rPr>
          <w:rStyle w:val="Strong"/>
          <w:rFonts w:eastAsiaTheme="minorEastAsia"/>
          <w:b w:val="0"/>
          <w:lang w:val="sr-Cyrl-RS"/>
        </w:rPr>
      </w:pPr>
      <w:r w:rsidRPr="00F77FD0">
        <w:rPr>
          <w:rStyle w:val="Strong"/>
          <w:b w:val="0"/>
          <w:lang w:val="sr-Cyrl-CS"/>
        </w:rPr>
        <w:t xml:space="preserve">Овај закон ступа на снагу осмог дана од дана објављивања у „Службеном гласнику Републике Србије”, осим одредаба чл. </w:t>
      </w:r>
      <w:r w:rsidR="008D47C5" w:rsidRPr="00F77FD0">
        <w:rPr>
          <w:rStyle w:val="Strong"/>
          <w:b w:val="0"/>
          <w:lang w:val="sr-Cyrl-CS"/>
        </w:rPr>
        <w:t>1</w:t>
      </w:r>
      <w:r w:rsidR="00B06C5F" w:rsidRPr="00F77FD0">
        <w:rPr>
          <w:rStyle w:val="Strong"/>
          <w:b w:val="0"/>
          <w:lang w:val="sr-Cyrl-CS"/>
        </w:rPr>
        <w:t>08</w:t>
      </w:r>
      <w:r w:rsidR="008D47C5" w:rsidRPr="00F77FD0">
        <w:rPr>
          <w:rStyle w:val="Strong"/>
          <w:b w:val="0"/>
          <w:lang w:val="sr-Cyrl-CS"/>
        </w:rPr>
        <w:t xml:space="preserve">. </w:t>
      </w:r>
      <w:r w:rsidR="00B06C5F" w:rsidRPr="00F77FD0">
        <w:rPr>
          <w:rStyle w:val="Strong"/>
          <w:b w:val="0"/>
          <w:lang w:val="sr-Cyrl-CS"/>
        </w:rPr>
        <w:t xml:space="preserve">ст. 1. тач. 4) и 6) </w:t>
      </w:r>
      <w:r w:rsidR="008D47C5" w:rsidRPr="00F77FD0">
        <w:rPr>
          <w:rStyle w:val="Strong"/>
          <w:b w:val="0"/>
          <w:lang w:val="sr-Cyrl-RS"/>
        </w:rPr>
        <w:t xml:space="preserve">и </w:t>
      </w:r>
      <w:r w:rsidR="00B06C5F" w:rsidRPr="00F77FD0">
        <w:rPr>
          <w:rStyle w:val="Strong"/>
          <w:b w:val="0"/>
          <w:lang w:val="sr-Cyrl-RS"/>
        </w:rPr>
        <w:t>109</w:t>
      </w:r>
      <w:r w:rsidRPr="00F77FD0">
        <w:rPr>
          <w:rStyle w:val="Strong"/>
          <w:b w:val="0"/>
          <w:lang w:val="sr-Cyrl-RS"/>
        </w:rPr>
        <w:t xml:space="preserve">. овог закона, које се примењују по истеку </w:t>
      </w:r>
      <w:r w:rsidR="00B06C5F" w:rsidRPr="00F77FD0">
        <w:rPr>
          <w:rStyle w:val="Strong"/>
          <w:b w:val="0"/>
          <w:lang w:val="sr-Cyrl-RS"/>
        </w:rPr>
        <w:t>две године</w:t>
      </w:r>
      <w:r w:rsidRPr="00F77FD0">
        <w:rPr>
          <w:rStyle w:val="Strong"/>
          <w:b w:val="0"/>
          <w:lang w:val="sr-Cyrl-RS"/>
        </w:rPr>
        <w:t xml:space="preserve"> од дана ступања на снагу овог закона</w:t>
      </w:r>
      <w:r w:rsidR="00B06C5F" w:rsidRPr="00F77FD0">
        <w:rPr>
          <w:rStyle w:val="Strong"/>
          <w:b w:val="0"/>
          <w:lang w:val="sr-Cyrl-RS"/>
        </w:rPr>
        <w:t xml:space="preserve">, одредаба чл. 103., 106. ст. 1. и 2. и 110. овог закона, које се примењују почев од 1. јануара 2028. године </w:t>
      </w:r>
      <w:r w:rsidRPr="00F77FD0">
        <w:rPr>
          <w:rStyle w:val="Strong"/>
          <w:b w:val="0"/>
          <w:lang w:val="sr-Cyrl-RS"/>
        </w:rPr>
        <w:t xml:space="preserve"> и одредаба члана </w:t>
      </w:r>
      <w:r w:rsidR="008D47C5" w:rsidRPr="00F77FD0">
        <w:rPr>
          <w:rStyle w:val="Strong"/>
          <w:b w:val="0"/>
          <w:lang w:val="sr-Cyrl-RS"/>
        </w:rPr>
        <w:t>10</w:t>
      </w:r>
      <w:r w:rsidR="00B06C5F" w:rsidRPr="00F77FD0">
        <w:rPr>
          <w:rStyle w:val="Strong"/>
          <w:b w:val="0"/>
          <w:lang w:val="sr-Cyrl-RS"/>
        </w:rPr>
        <w:t>4</w:t>
      </w:r>
      <w:r w:rsidRPr="00F77FD0">
        <w:rPr>
          <w:rStyle w:val="Strong"/>
          <w:b w:val="0"/>
          <w:lang w:val="sr-Cyrl-RS"/>
        </w:rPr>
        <w:t xml:space="preserve">. овог закона, које се примењују од дана приступања Републике Србије Европској унији, односно од дана почетка пуне примене Транспортне заједнице у складу са чланом 40. Уговора о оснивању Транспортне заједнице и чланом 1. Протокола </w:t>
      </w:r>
      <w:r w:rsidRPr="00F77FD0">
        <w:rPr>
          <w:rStyle w:val="Strong"/>
          <w:b w:val="0"/>
        </w:rPr>
        <w:t>VI</w:t>
      </w:r>
      <w:r w:rsidRPr="00F77FD0">
        <w:rPr>
          <w:rStyle w:val="Strong"/>
          <w:b w:val="0"/>
          <w:lang w:val="sr-Cyrl-RS"/>
        </w:rPr>
        <w:t xml:space="preserve"> – Прелазни аранжмани између Европске уније, са једне стране, и Републике Србије, са друге стране („Службени гласник РС”, број 11/17), ако пуна примена Транспортне заједнице почне пре приступања Републике Србије Европској унији.</w:t>
      </w:r>
    </w:p>
    <w:p w14:paraId="515B01BA" w14:textId="674AAD89" w:rsidR="004B4CF6" w:rsidRPr="00F77FD0" w:rsidRDefault="005111A4" w:rsidP="0029263A">
      <w:pPr>
        <w:pStyle w:val="1tekst"/>
        <w:ind w:left="0" w:firstLine="709"/>
        <w:rPr>
          <w:sz w:val="24"/>
          <w:szCs w:val="24"/>
          <w:lang w:val="sr-Cyrl-CS"/>
        </w:rPr>
      </w:pPr>
      <w:r w:rsidRPr="00F77FD0">
        <w:rPr>
          <w:sz w:val="24"/>
          <w:szCs w:val="24"/>
          <w:lang w:val="sr-Cyrl-CS"/>
        </w:rPr>
        <w:t xml:space="preserve">Рок </w:t>
      </w:r>
      <w:r w:rsidR="004C3A15" w:rsidRPr="00F77FD0">
        <w:rPr>
          <w:sz w:val="24"/>
          <w:szCs w:val="24"/>
          <w:lang w:val="sr-Cyrl-CS"/>
        </w:rPr>
        <w:t xml:space="preserve">од </w:t>
      </w:r>
      <w:r w:rsidR="000C0E01" w:rsidRPr="00F77FD0">
        <w:rPr>
          <w:sz w:val="24"/>
          <w:szCs w:val="24"/>
          <w:lang w:val="sr-Cyrl-CS"/>
        </w:rPr>
        <w:t xml:space="preserve">највише 36 сати </w:t>
      </w:r>
      <w:r w:rsidRPr="00F77FD0">
        <w:rPr>
          <w:sz w:val="24"/>
          <w:szCs w:val="24"/>
          <w:lang w:val="sr-Cyrl-CS"/>
        </w:rPr>
        <w:t>пред</w:t>
      </w:r>
      <w:r w:rsidR="00A4505D" w:rsidRPr="00F77FD0">
        <w:rPr>
          <w:sz w:val="24"/>
          <w:szCs w:val="24"/>
          <w:lang w:val="sr-Cyrl-CS"/>
        </w:rPr>
        <w:t>виђен чланом 1</w:t>
      </w:r>
      <w:r w:rsidR="00FF46B0" w:rsidRPr="00F77FD0">
        <w:rPr>
          <w:sz w:val="24"/>
          <w:szCs w:val="24"/>
          <w:lang w:val="sr-Cyrl-CS"/>
        </w:rPr>
        <w:t>1</w:t>
      </w:r>
      <w:r w:rsidR="0029263A" w:rsidRPr="00F77FD0">
        <w:rPr>
          <w:sz w:val="24"/>
          <w:szCs w:val="24"/>
          <w:lang w:val="sr-Cyrl-CS"/>
        </w:rPr>
        <w:t>4</w:t>
      </w:r>
      <w:r w:rsidR="00A4505D" w:rsidRPr="00F77FD0">
        <w:rPr>
          <w:sz w:val="24"/>
          <w:szCs w:val="24"/>
          <w:lang w:val="sr-Cyrl-CS"/>
        </w:rPr>
        <w:t>. став 1. тач</w:t>
      </w:r>
      <w:r w:rsidR="00D839A8" w:rsidRPr="00F77FD0">
        <w:rPr>
          <w:sz w:val="24"/>
          <w:szCs w:val="24"/>
          <w:lang w:val="sr-Cyrl-CS"/>
        </w:rPr>
        <w:t>ки</w:t>
      </w:r>
      <w:r w:rsidRPr="00F77FD0">
        <w:rPr>
          <w:sz w:val="24"/>
          <w:szCs w:val="24"/>
          <w:lang w:val="sr-Cyrl-CS"/>
        </w:rPr>
        <w:t xml:space="preserve"> 1)</w:t>
      </w:r>
      <w:r w:rsidR="00A4505D" w:rsidRPr="00F77FD0">
        <w:rPr>
          <w:sz w:val="24"/>
          <w:szCs w:val="24"/>
          <w:lang w:val="sr-Cyrl-CS"/>
        </w:rPr>
        <w:t xml:space="preserve"> овог закона примењује се </w:t>
      </w:r>
      <w:r w:rsidR="00FF46B0" w:rsidRPr="00F77FD0">
        <w:rPr>
          <w:sz w:val="24"/>
          <w:szCs w:val="24"/>
          <w:lang w:val="sr-Cyrl-CS"/>
        </w:rPr>
        <w:t xml:space="preserve">до </w:t>
      </w:r>
      <w:r w:rsidR="004B4CF6" w:rsidRPr="00F77FD0">
        <w:rPr>
          <w:sz w:val="24"/>
          <w:szCs w:val="24"/>
          <w:lang w:val="sr-Cyrl-CS"/>
        </w:rPr>
        <w:t>30. јуна 2026.</w:t>
      </w:r>
      <w:r w:rsidR="00D839A8" w:rsidRPr="00F77FD0">
        <w:rPr>
          <w:sz w:val="24"/>
          <w:szCs w:val="24"/>
          <w:lang w:val="sr-Cyrl-CS"/>
        </w:rPr>
        <w:t xml:space="preserve"> године,</w:t>
      </w:r>
      <w:r w:rsidR="004B4CF6" w:rsidRPr="00F77FD0">
        <w:rPr>
          <w:sz w:val="24"/>
          <w:szCs w:val="24"/>
          <w:lang w:val="sr-Cyrl-CS"/>
        </w:rPr>
        <w:t xml:space="preserve"> </w:t>
      </w:r>
      <w:r w:rsidR="004C3A15" w:rsidRPr="00F77FD0">
        <w:rPr>
          <w:sz w:val="24"/>
          <w:szCs w:val="24"/>
          <w:lang w:val="sr-Cyrl-CS"/>
        </w:rPr>
        <w:t>а након тога тај рок је најмање 24 сата.</w:t>
      </w:r>
    </w:p>
    <w:p w14:paraId="2B5E2193" w14:textId="77777777" w:rsidR="004B4CF6" w:rsidRPr="00F77FD0" w:rsidRDefault="004B4CF6" w:rsidP="00193703">
      <w:pPr>
        <w:pStyle w:val="basic-paragraph"/>
        <w:shd w:val="clear" w:color="auto" w:fill="FFFFFF"/>
        <w:spacing w:before="0" w:beforeAutospacing="0" w:after="0" w:afterAutospacing="0"/>
        <w:ind w:firstLine="480"/>
        <w:rPr>
          <w:rStyle w:val="Strong"/>
          <w:b w:val="0"/>
          <w:lang w:val="sr-Cyrl-RS"/>
        </w:rPr>
      </w:pPr>
    </w:p>
    <w:p w14:paraId="553AD88C" w14:textId="77777777" w:rsidR="004B4CF6" w:rsidRPr="00F77FD0" w:rsidRDefault="004B4CF6" w:rsidP="00193703">
      <w:pPr>
        <w:pStyle w:val="basic-paragraph"/>
        <w:shd w:val="clear" w:color="auto" w:fill="FFFFFF"/>
        <w:spacing w:before="0" w:beforeAutospacing="0" w:after="0" w:afterAutospacing="0"/>
        <w:ind w:firstLine="480"/>
        <w:rPr>
          <w:rStyle w:val="Strong"/>
          <w:b w:val="0"/>
          <w:lang w:val="sr-Cyrl-RS"/>
        </w:rPr>
      </w:pPr>
    </w:p>
    <w:p w14:paraId="4D924C06" w14:textId="77777777" w:rsidR="004B4CF6" w:rsidRPr="00F77FD0" w:rsidRDefault="004B4CF6" w:rsidP="00193703">
      <w:pPr>
        <w:pStyle w:val="basic-paragraph"/>
        <w:shd w:val="clear" w:color="auto" w:fill="FFFFFF"/>
        <w:spacing w:before="0" w:beforeAutospacing="0" w:after="0" w:afterAutospacing="0"/>
        <w:ind w:firstLine="480"/>
        <w:rPr>
          <w:lang w:val="sr-Cyrl-RS"/>
        </w:rPr>
      </w:pPr>
    </w:p>
    <w:p w14:paraId="007B61DE" w14:textId="77777777" w:rsidR="00193703" w:rsidRPr="00F77FD0" w:rsidRDefault="00193703" w:rsidP="008A03DE">
      <w:pPr>
        <w:pStyle w:val="1tekst"/>
        <w:rPr>
          <w:sz w:val="24"/>
          <w:szCs w:val="24"/>
          <w:lang w:val="sr-Cyrl-CS"/>
        </w:rPr>
      </w:pPr>
    </w:p>
    <w:p w14:paraId="65EAB297" w14:textId="36F05F53" w:rsidR="008A03DE" w:rsidRPr="00F77FD0" w:rsidRDefault="008A03DE" w:rsidP="00FF46B0">
      <w:pPr>
        <w:pStyle w:val="1tekst"/>
        <w:rPr>
          <w:sz w:val="24"/>
          <w:szCs w:val="24"/>
          <w:lang w:val="sr-Cyrl-CS"/>
        </w:rPr>
      </w:pPr>
      <w:r w:rsidRPr="00F77FD0">
        <w:rPr>
          <w:sz w:val="24"/>
          <w:szCs w:val="24"/>
          <w:lang w:val="sr-Cyrl-CS"/>
        </w:rPr>
        <w:t> </w:t>
      </w:r>
    </w:p>
    <w:p w14:paraId="77D227D7" w14:textId="77777777" w:rsidR="00653640" w:rsidRPr="00F77FD0" w:rsidRDefault="00653640">
      <w:pPr>
        <w:rPr>
          <w:lang w:val="sr-Cyrl-CS"/>
        </w:rPr>
      </w:pPr>
    </w:p>
    <w:sectPr w:rsidR="00653640" w:rsidRPr="00F77FD0">
      <w:footerReference w:type="default" r:id="rId8"/>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C21EE8" w16cid:durableId="23CFC04E"/>
  <w16cid:commentId w16cid:paraId="57222D58" w16cid:durableId="7177D1D0"/>
  <w16cid:commentId w16cid:paraId="2D73DCA9" w16cid:durableId="0E92B3D7"/>
  <w16cid:commentId w16cid:paraId="323E43FF" w16cid:durableId="6E2548D1"/>
  <w16cid:commentId w16cid:paraId="0387F5B4" w16cid:durableId="5D36CEE2"/>
  <w16cid:commentId w16cid:paraId="2B4C8ACD" w16cid:durableId="6BE8E1D1"/>
  <w16cid:commentId w16cid:paraId="71A5A86E" w16cid:durableId="75836157"/>
  <w16cid:commentId w16cid:paraId="468EA947" w16cid:durableId="7BF9E7AF"/>
  <w16cid:commentId w16cid:paraId="427F5D3E" w16cid:durableId="446837E7"/>
  <w16cid:commentId w16cid:paraId="2B28DB28" w16cid:durableId="7A9878C3"/>
  <w16cid:commentId w16cid:paraId="4335630A" w16cid:durableId="3F3AF37F"/>
  <w16cid:commentId w16cid:paraId="72255B8F" w16cid:durableId="3D734DCF"/>
  <w16cid:commentId w16cid:paraId="76FED33B" w16cid:durableId="2C4D74D2"/>
  <w16cid:commentId w16cid:paraId="623C99A5" w16cid:durableId="6DBA6A9C"/>
  <w16cid:commentId w16cid:paraId="54055A89" w16cid:durableId="0C1409B1"/>
  <w16cid:commentId w16cid:paraId="19F64327" w16cid:durableId="3711A078"/>
  <w16cid:commentId w16cid:paraId="72C1BF5B" w16cid:durableId="68F0F45A"/>
  <w16cid:commentId w16cid:paraId="1743C218" w16cid:durableId="7856B81F"/>
  <w16cid:commentId w16cid:paraId="4FA065CE" w16cid:durableId="5E162AAF"/>
  <w16cid:commentId w16cid:paraId="67A260E3" w16cid:durableId="5EF1A1D2"/>
  <w16cid:commentId w16cid:paraId="334B37D9" w16cid:durableId="00F26912"/>
  <w16cid:commentId w16cid:paraId="3C49279F" w16cid:durableId="0BFACF4E"/>
  <w16cid:commentId w16cid:paraId="4D3A6ACF" w16cid:durableId="6F631EEC"/>
  <w16cid:commentId w16cid:paraId="2B1C8A2E" w16cid:durableId="05E14C1D"/>
  <w16cid:commentId w16cid:paraId="2075975F" w16cid:durableId="0045D982"/>
  <w16cid:commentId w16cid:paraId="4D3A4FED" w16cid:durableId="0078A13A"/>
  <w16cid:commentId w16cid:paraId="7D4B2A2B" w16cid:durableId="5630B4A2"/>
  <w16cid:commentId w16cid:paraId="6985947F" w16cid:durableId="02089D8A"/>
  <w16cid:commentId w16cid:paraId="13A60D09" w16cid:durableId="15D9F9C0"/>
  <w16cid:commentId w16cid:paraId="45F52602" w16cid:durableId="6454C61D"/>
  <w16cid:commentId w16cid:paraId="3173E0B5" w16cid:durableId="506A4FAF"/>
  <w16cid:commentId w16cid:paraId="139BAB5A" w16cid:durableId="090DC397"/>
  <w16cid:commentId w16cid:paraId="2377F7CD" w16cid:durableId="4D86D75F"/>
  <w16cid:commentId w16cid:paraId="56094641" w16cid:durableId="61F121DD"/>
  <w16cid:commentId w16cid:paraId="73E8007B" w16cid:durableId="6A038657"/>
  <w16cid:commentId w16cid:paraId="4EBFFA1F" w16cid:durableId="74925765"/>
  <w16cid:commentId w16cid:paraId="7BA6FF01" w16cid:durableId="47BDBC04"/>
  <w16cid:commentId w16cid:paraId="7446E3EA" w16cid:durableId="66B7A9C0"/>
  <w16cid:commentId w16cid:paraId="65D3375D" w16cid:durableId="731596C7"/>
  <w16cid:commentId w16cid:paraId="5EAE9116" w16cid:durableId="4AB53412"/>
  <w16cid:commentId w16cid:paraId="4BE8A16B" w16cid:durableId="0501AF0C"/>
  <w16cid:commentId w16cid:paraId="03457619" w16cid:durableId="2A271B61"/>
  <w16cid:commentId w16cid:paraId="5CDA949D" w16cid:durableId="493D637F"/>
  <w16cid:commentId w16cid:paraId="6D7E557B" w16cid:durableId="7D9E7BD1"/>
  <w16cid:commentId w16cid:paraId="3EDD4CB4" w16cid:durableId="1D064F21"/>
  <w16cid:commentId w16cid:paraId="6EA4E154" w16cid:durableId="51D81944"/>
  <w16cid:commentId w16cid:paraId="67D6E503" w16cid:durableId="17926CF2"/>
  <w16cid:commentId w16cid:paraId="047554E3" w16cid:durableId="1DDF93EC"/>
  <w16cid:commentId w16cid:paraId="4D9760D7" w16cid:durableId="6DE45741"/>
  <w16cid:commentId w16cid:paraId="19A1A236" w16cid:durableId="3479CDBD"/>
  <w16cid:commentId w16cid:paraId="32DBE262" w16cid:durableId="25F31EFB"/>
  <w16cid:commentId w16cid:paraId="09ED0C8B" w16cid:durableId="239F2354"/>
  <w16cid:commentId w16cid:paraId="0AFF7336" w16cid:durableId="6D160159"/>
  <w16cid:commentId w16cid:paraId="7FC84FE6" w16cid:durableId="04A4E77A"/>
  <w16cid:commentId w16cid:paraId="21D7B4F1" w16cid:durableId="794130CD"/>
  <w16cid:commentId w16cid:paraId="2A035B96" w16cid:durableId="6A9211FE"/>
  <w16cid:commentId w16cid:paraId="6C51F585" w16cid:durableId="7B309C32"/>
  <w16cid:commentId w16cid:paraId="4630051A" w16cid:durableId="5466E9E5"/>
  <w16cid:commentId w16cid:paraId="4BB8048D" w16cid:durableId="14E83427"/>
  <w16cid:commentId w16cid:paraId="5F8D9FC7" w16cid:durableId="4C73F1E4"/>
  <w16cid:commentId w16cid:paraId="65B11CFE" w16cid:durableId="14153A76"/>
  <w16cid:commentId w16cid:paraId="031C2040" w16cid:durableId="51BB4E7A"/>
  <w16cid:commentId w16cid:paraId="5F832C9D" w16cid:durableId="481CA245"/>
  <w16cid:commentId w16cid:paraId="27C74CC7" w16cid:durableId="1AC12BBC"/>
  <w16cid:commentId w16cid:paraId="1648EB07" w16cid:durableId="48E31450"/>
  <w16cid:commentId w16cid:paraId="331D0162" w16cid:durableId="32F16422"/>
  <w16cid:commentId w16cid:paraId="541DC67C" w16cid:durableId="5E454C71"/>
  <w16cid:commentId w16cid:paraId="2E1FA233" w16cid:durableId="1DE47DEC"/>
  <w16cid:commentId w16cid:paraId="239BCC7D" w16cid:durableId="7489662C"/>
  <w16cid:commentId w16cid:paraId="1CD7C8A8" w16cid:durableId="6367B412"/>
  <w16cid:commentId w16cid:paraId="71D457C9" w16cid:durableId="286ED5A5"/>
  <w16cid:commentId w16cid:paraId="58D0BB7A" w16cid:durableId="0EF3B1E9"/>
  <w16cid:commentId w16cid:paraId="5AB5167A" w16cid:durableId="2C20B9F9"/>
  <w16cid:commentId w16cid:paraId="148740DE" w16cid:durableId="2A66665F"/>
  <w16cid:commentId w16cid:paraId="662866CB" w16cid:durableId="4D0DADC8"/>
  <w16cid:commentId w16cid:paraId="2751F269" w16cid:durableId="58FA1C3C"/>
  <w16cid:commentId w16cid:paraId="7D839A7F" w16cid:durableId="74C4360A"/>
  <w16cid:commentId w16cid:paraId="6CB693A7" w16cid:durableId="1A541E54"/>
  <w16cid:commentId w16cid:paraId="4BDD8FB6" w16cid:durableId="3C4D606D"/>
  <w16cid:commentId w16cid:paraId="04944A99" w16cid:durableId="3B11757E"/>
  <w16cid:commentId w16cid:paraId="2493B53B" w16cid:durableId="0CD7795E"/>
  <w16cid:commentId w16cid:paraId="3798F44B" w16cid:durableId="5B72E07F"/>
  <w16cid:commentId w16cid:paraId="05C3A9C2" w16cid:durableId="35A1749E"/>
  <w16cid:commentId w16cid:paraId="104DBCE2" w16cid:durableId="1279364F"/>
  <w16cid:commentId w16cid:paraId="4E9B31E4" w16cid:durableId="4AD59934"/>
  <w16cid:commentId w16cid:paraId="1EF5BC33" w16cid:durableId="58218777"/>
  <w16cid:commentId w16cid:paraId="303CD69E" w16cid:durableId="7A015FF2"/>
  <w16cid:commentId w16cid:paraId="479F8846" w16cid:durableId="2781B40E"/>
  <w16cid:commentId w16cid:paraId="435A2486" w16cid:durableId="0107905B"/>
  <w16cid:commentId w16cid:paraId="79A8B619" w16cid:durableId="5452B904"/>
  <w16cid:commentId w16cid:paraId="22814A56" w16cid:durableId="4B164993"/>
  <w16cid:commentId w16cid:paraId="306311AC" w16cid:durableId="3C53C769"/>
  <w16cid:commentId w16cid:paraId="00E69F3F" w16cid:durableId="15D60649"/>
  <w16cid:commentId w16cid:paraId="3193D9D2" w16cid:durableId="0CF5D542"/>
  <w16cid:commentId w16cid:paraId="241369D4" w16cid:durableId="2D30F9C8"/>
  <w16cid:commentId w16cid:paraId="7E0F7862" w16cid:durableId="6383BA8B"/>
  <w16cid:commentId w16cid:paraId="649FECD1" w16cid:durableId="55D9E23B"/>
  <w16cid:commentId w16cid:paraId="509FBF68" w16cid:durableId="28D568ED"/>
  <w16cid:commentId w16cid:paraId="61571C45" w16cid:durableId="7E6D4F8B"/>
  <w16cid:commentId w16cid:paraId="64D273F7" w16cid:durableId="44E8DE4F"/>
  <w16cid:commentId w16cid:paraId="3EEFAAB1" w16cid:durableId="5EB935BA"/>
  <w16cid:commentId w16cid:paraId="7E7913F6" w16cid:durableId="4C83B24F"/>
  <w16cid:commentId w16cid:paraId="50A6F9D2" w16cid:durableId="775F7D42"/>
  <w16cid:commentId w16cid:paraId="17416BDF" w16cid:durableId="3F5EB193"/>
  <w16cid:commentId w16cid:paraId="1CD195BD" w16cid:durableId="3D7D4F6C"/>
  <w16cid:commentId w16cid:paraId="7DB65E79" w16cid:durableId="4914AB4B"/>
  <w16cid:commentId w16cid:paraId="160244F6" w16cid:durableId="2F70A5A6"/>
  <w16cid:commentId w16cid:paraId="79D285ED" w16cid:durableId="3B5E2EDA"/>
  <w16cid:commentId w16cid:paraId="2BCBE12F" w16cid:durableId="25CFA55E"/>
  <w16cid:commentId w16cid:paraId="4ED307B4" w16cid:durableId="5C6D3B05"/>
  <w16cid:commentId w16cid:paraId="2F76C84F" w16cid:durableId="026E6FC3"/>
  <w16cid:commentId w16cid:paraId="7778DDC5" w16cid:durableId="08483115"/>
  <w16cid:commentId w16cid:paraId="16892391" w16cid:durableId="1F6DB67E"/>
  <w16cid:commentId w16cid:paraId="764FFE57" w16cid:durableId="2C902DDF"/>
  <w16cid:commentId w16cid:paraId="717F7707" w16cid:durableId="2B9075F6"/>
  <w16cid:commentId w16cid:paraId="1B3E4669" w16cid:durableId="71E99153"/>
  <w16cid:commentId w16cid:paraId="2DCA0CE7" w16cid:durableId="2755E9ED"/>
  <w16cid:commentId w16cid:paraId="5E76DAF0" w16cid:durableId="5AF389F7"/>
  <w16cid:commentId w16cid:paraId="10BA0EA5" w16cid:durableId="16600CBA"/>
  <w16cid:commentId w16cid:paraId="74875B20" w16cid:durableId="06213E6D"/>
  <w16cid:commentId w16cid:paraId="3ED08EDE" w16cid:durableId="2F8BB593"/>
  <w16cid:commentId w16cid:paraId="23369D37" w16cid:durableId="45188596"/>
  <w16cid:commentId w16cid:paraId="7D44CB5B" w16cid:durableId="6050A49A"/>
  <w16cid:commentId w16cid:paraId="7DB09954" w16cid:durableId="7E2438D5"/>
  <w16cid:commentId w16cid:paraId="435F5E83" w16cid:durableId="60B20318"/>
  <w16cid:commentId w16cid:paraId="13397878" w16cid:durableId="06932658"/>
  <w16cid:commentId w16cid:paraId="364FA9E2" w16cid:durableId="70EE814F"/>
  <w16cid:commentId w16cid:paraId="35CB50EE" w16cid:durableId="5B915262"/>
  <w16cid:commentId w16cid:paraId="6776EA94" w16cid:durableId="5F9A90A3"/>
  <w16cid:commentId w16cid:paraId="717F33B2" w16cid:durableId="0184AF93"/>
  <w16cid:commentId w16cid:paraId="47595844" w16cid:durableId="0C183E44"/>
  <w16cid:commentId w16cid:paraId="2447B2CC" w16cid:durableId="1316D4DD"/>
  <w16cid:commentId w16cid:paraId="1D3973F7" w16cid:durableId="27A79CFE"/>
  <w16cid:commentId w16cid:paraId="05700DF3" w16cid:durableId="1EB05FE5"/>
  <w16cid:commentId w16cid:paraId="79379C55" w16cid:durableId="18C0AAD1"/>
  <w16cid:commentId w16cid:paraId="2ACE4A90" w16cid:durableId="724C2302"/>
  <w16cid:commentId w16cid:paraId="43933C4E" w16cid:durableId="32B0C12F"/>
  <w16cid:commentId w16cid:paraId="3BC3C40A" w16cid:durableId="64EA0C8D"/>
  <w16cid:commentId w16cid:paraId="02E053E0" w16cid:durableId="760C4AAB"/>
  <w16cid:commentId w16cid:paraId="7DB9709B" w16cid:durableId="0F82091D"/>
  <w16cid:commentId w16cid:paraId="404EF6CC" w16cid:durableId="4C764FB9"/>
  <w16cid:commentId w16cid:paraId="53B05FE6" w16cid:durableId="7378C74E"/>
  <w16cid:commentId w16cid:paraId="305BD36C" w16cid:durableId="5E4931DB"/>
  <w16cid:commentId w16cid:paraId="79F324F6" w16cid:durableId="23882338"/>
  <w16cid:commentId w16cid:paraId="63F28B25" w16cid:durableId="15FFCF78"/>
  <w16cid:commentId w16cid:paraId="234E4B28" w16cid:durableId="60216900"/>
  <w16cid:commentId w16cid:paraId="28EF9C58" w16cid:durableId="29316F53"/>
  <w16cid:commentId w16cid:paraId="42F81C1F" w16cid:durableId="5A042AAD"/>
  <w16cid:commentId w16cid:paraId="78B786E6" w16cid:durableId="0FBB3B0F"/>
  <w16cid:commentId w16cid:paraId="5A1DD0BC" w16cid:durableId="404E91DF"/>
  <w16cid:commentId w16cid:paraId="4F0187BA" w16cid:durableId="7A280346"/>
  <w16cid:commentId w16cid:paraId="0F26C53F" w16cid:durableId="6B5A549A"/>
  <w16cid:commentId w16cid:paraId="1DDAE87E" w16cid:durableId="7B5C250E"/>
  <w16cid:commentId w16cid:paraId="7430395E" w16cid:durableId="2B23599B"/>
  <w16cid:commentId w16cid:paraId="59CE0044" w16cid:durableId="76651568"/>
  <w16cid:commentId w16cid:paraId="39DDC74D" w16cid:durableId="79FAFCA1"/>
  <w16cid:commentId w16cid:paraId="7737B677" w16cid:durableId="6E389CE9"/>
  <w16cid:commentId w16cid:paraId="3AAC1FCD" w16cid:durableId="6DA668AC"/>
  <w16cid:commentId w16cid:paraId="5C606E6C" w16cid:durableId="0D832EA5"/>
  <w16cid:commentId w16cid:paraId="2E402D5D" w16cid:durableId="17CD269F"/>
  <w16cid:commentId w16cid:paraId="79842CFC" w16cid:durableId="0DB02E53"/>
  <w16cid:commentId w16cid:paraId="4930BE96" w16cid:durableId="0F8D18EE"/>
  <w16cid:commentId w16cid:paraId="250EC44B" w16cid:durableId="7AE4B6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E9674" w14:textId="77777777" w:rsidR="00F11957" w:rsidRDefault="00F11957" w:rsidP="006D1754">
      <w:r>
        <w:separator/>
      </w:r>
    </w:p>
  </w:endnote>
  <w:endnote w:type="continuationSeparator" w:id="0">
    <w:p w14:paraId="6ADBA80C" w14:textId="77777777" w:rsidR="00F11957" w:rsidRDefault="00F11957" w:rsidP="006D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 Ciril">
    <w:altName w:val="Courier New"/>
    <w:charset w:val="00"/>
    <w:family w:val="swiss"/>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570913"/>
      <w:docPartObj>
        <w:docPartGallery w:val="Page Numbers (Bottom of Page)"/>
        <w:docPartUnique/>
      </w:docPartObj>
    </w:sdtPr>
    <w:sdtEndPr>
      <w:rPr>
        <w:noProof/>
      </w:rPr>
    </w:sdtEndPr>
    <w:sdtContent>
      <w:p w14:paraId="2ABA74EB" w14:textId="74FC0FED" w:rsidR="00F652B5" w:rsidRDefault="00F652B5">
        <w:pPr>
          <w:pStyle w:val="Footer"/>
          <w:jc w:val="right"/>
        </w:pPr>
        <w:r>
          <w:fldChar w:fldCharType="begin"/>
        </w:r>
        <w:r>
          <w:instrText xml:space="preserve"> PAGE   \* MERGEFORMAT </w:instrText>
        </w:r>
        <w:r>
          <w:fldChar w:fldCharType="separate"/>
        </w:r>
        <w:r w:rsidR="00140FC0">
          <w:rPr>
            <w:noProof/>
          </w:rPr>
          <w:t>94</w:t>
        </w:r>
        <w:r>
          <w:rPr>
            <w:noProof/>
          </w:rPr>
          <w:fldChar w:fldCharType="end"/>
        </w:r>
      </w:p>
    </w:sdtContent>
  </w:sdt>
  <w:p w14:paraId="0EBB0992" w14:textId="77777777" w:rsidR="00F652B5" w:rsidRDefault="00F65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9645F" w14:textId="77777777" w:rsidR="00F11957" w:rsidRDefault="00F11957" w:rsidP="006D1754">
      <w:r>
        <w:separator/>
      </w:r>
    </w:p>
  </w:footnote>
  <w:footnote w:type="continuationSeparator" w:id="0">
    <w:p w14:paraId="167D6BD8" w14:textId="77777777" w:rsidR="00F11957" w:rsidRDefault="00F11957" w:rsidP="006D1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8"/>
    <w:lvl w:ilvl="0">
      <w:numFmt w:val="bullet"/>
      <w:lvlText w:val="—"/>
      <w:lvlJc w:val="left"/>
      <w:pPr>
        <w:tabs>
          <w:tab w:val="num" w:pos="720"/>
        </w:tabs>
        <w:ind w:left="720" w:hanging="360"/>
      </w:pPr>
      <w:rPr>
        <w:rFonts w:ascii="Times New Roman" w:hAnsi="Times New Roman"/>
      </w:rPr>
    </w:lvl>
  </w:abstractNum>
  <w:abstractNum w:abstractNumId="1" w15:restartNumberingAfterBreak="0">
    <w:nsid w:val="00000003"/>
    <w:multiLevelType w:val="singleLevel"/>
    <w:tmpl w:val="00000003"/>
    <w:name w:val="WW8Num19"/>
    <w:lvl w:ilvl="0">
      <w:start w:val="1"/>
      <w:numFmt w:val="decimal"/>
      <w:lvlText w:val="%1."/>
      <w:lvlJc w:val="left"/>
      <w:pPr>
        <w:tabs>
          <w:tab w:val="num" w:pos="720"/>
        </w:tabs>
        <w:ind w:left="720" w:hanging="360"/>
      </w:pPr>
    </w:lvl>
  </w:abstractNum>
  <w:abstractNum w:abstractNumId="2" w15:restartNumberingAfterBreak="0">
    <w:nsid w:val="00000007"/>
    <w:multiLevelType w:val="multilevel"/>
    <w:tmpl w:val="00000006"/>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decimal"/>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
      <w:numFmt w:val="lowerLetter"/>
      <w:lvlText w:val="(%4)"/>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lowerLetter"/>
      <w:lvlText w:val="(%7)"/>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4"/>
      <w:numFmt w:val="decimal"/>
      <w:lvlText w:val="%8."/>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1"/>
      <w:numFmt w:val="decimal"/>
      <w:lvlText w:val="%9."/>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3" w15:restartNumberingAfterBreak="0">
    <w:nsid w:val="0896123F"/>
    <w:multiLevelType w:val="hybridMultilevel"/>
    <w:tmpl w:val="582C06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25C63"/>
    <w:multiLevelType w:val="hybridMultilevel"/>
    <w:tmpl w:val="E2906140"/>
    <w:lvl w:ilvl="0" w:tplc="DD76B81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C5E62"/>
    <w:multiLevelType w:val="hybridMultilevel"/>
    <w:tmpl w:val="B6822D8E"/>
    <w:lvl w:ilvl="0" w:tplc="E802509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A4972"/>
    <w:multiLevelType w:val="hybridMultilevel"/>
    <w:tmpl w:val="B94287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26B82"/>
    <w:multiLevelType w:val="hybridMultilevel"/>
    <w:tmpl w:val="34F4DA82"/>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29D63131"/>
    <w:multiLevelType w:val="hybridMultilevel"/>
    <w:tmpl w:val="85E41D00"/>
    <w:lvl w:ilvl="0" w:tplc="DE74A12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313B65F9"/>
    <w:multiLevelType w:val="hybridMultilevel"/>
    <w:tmpl w:val="0F14D95C"/>
    <w:lvl w:ilvl="0" w:tplc="EF82147A">
      <w:start w:val="1"/>
      <w:numFmt w:val="decimal"/>
      <w:lvlText w:val="%1)"/>
      <w:lvlJc w:val="left"/>
      <w:pPr>
        <w:ind w:left="750" w:hanging="360"/>
      </w:p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10" w15:restartNumberingAfterBreak="0">
    <w:nsid w:val="32D96BD1"/>
    <w:multiLevelType w:val="hybridMultilevel"/>
    <w:tmpl w:val="0F8AA036"/>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 w15:restartNumberingAfterBreak="0">
    <w:nsid w:val="34B5378A"/>
    <w:multiLevelType w:val="hybridMultilevel"/>
    <w:tmpl w:val="18C0BEDC"/>
    <w:lvl w:ilvl="0" w:tplc="058E824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 w15:restartNumberingAfterBreak="0">
    <w:nsid w:val="3CC350E7"/>
    <w:multiLevelType w:val="hybridMultilevel"/>
    <w:tmpl w:val="E230075A"/>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15:restartNumberingAfterBreak="0">
    <w:nsid w:val="401C4388"/>
    <w:multiLevelType w:val="hybridMultilevel"/>
    <w:tmpl w:val="075222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9B046D"/>
    <w:multiLevelType w:val="hybridMultilevel"/>
    <w:tmpl w:val="E4DC6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01AC4"/>
    <w:multiLevelType w:val="hybridMultilevel"/>
    <w:tmpl w:val="CBB216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61CCC"/>
    <w:multiLevelType w:val="hybridMultilevel"/>
    <w:tmpl w:val="A0C2DC52"/>
    <w:lvl w:ilvl="0" w:tplc="266668E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7" w15:restartNumberingAfterBreak="0">
    <w:nsid w:val="4FAB129D"/>
    <w:multiLevelType w:val="singleLevel"/>
    <w:tmpl w:val="75E41FCA"/>
    <w:lvl w:ilvl="0">
      <w:start w:val="1"/>
      <w:numFmt w:val="decimal"/>
      <w:lvlText w:val="%1)"/>
      <w:lvlJc w:val="left"/>
      <w:pPr>
        <w:tabs>
          <w:tab w:val="num" w:pos="360"/>
        </w:tabs>
        <w:ind w:left="360" w:hanging="360"/>
      </w:pPr>
      <w:rPr>
        <w:rFonts w:ascii="Helv Ciril" w:hAnsi="Helv Ciril" w:hint="default"/>
        <w:sz w:val="24"/>
      </w:rPr>
    </w:lvl>
  </w:abstractNum>
  <w:abstractNum w:abstractNumId="18" w15:restartNumberingAfterBreak="0">
    <w:nsid w:val="50744960"/>
    <w:multiLevelType w:val="hybridMultilevel"/>
    <w:tmpl w:val="D79E6CDC"/>
    <w:lvl w:ilvl="0" w:tplc="7242AD7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52C62E87"/>
    <w:multiLevelType w:val="hybridMultilevel"/>
    <w:tmpl w:val="01B82E8A"/>
    <w:lvl w:ilvl="0" w:tplc="1E668CA4">
      <w:start w:val="5"/>
      <w:numFmt w:val="decimal"/>
      <w:lvlText w:val="%1)"/>
      <w:lvlJc w:val="left"/>
      <w:pPr>
        <w:ind w:left="36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323290D"/>
    <w:multiLevelType w:val="hybridMultilevel"/>
    <w:tmpl w:val="1A9E6716"/>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1" w15:restartNumberingAfterBreak="0">
    <w:nsid w:val="55C51FD8"/>
    <w:multiLevelType w:val="hybridMultilevel"/>
    <w:tmpl w:val="D4FEC0B4"/>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2" w15:restartNumberingAfterBreak="0">
    <w:nsid w:val="61E311FB"/>
    <w:multiLevelType w:val="hybridMultilevel"/>
    <w:tmpl w:val="DF5C67C8"/>
    <w:lvl w:ilvl="0" w:tplc="970ADF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F26CF"/>
    <w:multiLevelType w:val="hybridMultilevel"/>
    <w:tmpl w:val="83D883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5D275C"/>
    <w:multiLevelType w:val="hybridMultilevel"/>
    <w:tmpl w:val="488A40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5011E"/>
    <w:multiLevelType w:val="hybridMultilevel"/>
    <w:tmpl w:val="3378E45A"/>
    <w:lvl w:ilvl="0" w:tplc="970ADF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53EF9"/>
    <w:multiLevelType w:val="hybridMultilevel"/>
    <w:tmpl w:val="8BEEBA00"/>
    <w:lvl w:ilvl="0" w:tplc="181A0011">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24"/>
  </w:num>
  <w:num w:numId="6">
    <w:abstractNumId w:val="15"/>
  </w:num>
  <w:num w:numId="7">
    <w:abstractNumId w:val="7"/>
  </w:num>
  <w:num w:numId="8">
    <w:abstractNumId w:val="25"/>
  </w:num>
  <w:num w:numId="9">
    <w:abstractNumId w:val="11"/>
  </w:num>
  <w:num w:numId="10">
    <w:abstractNumId w:val="21"/>
  </w:num>
  <w:num w:numId="11">
    <w:abstractNumId w:val="12"/>
  </w:num>
  <w:num w:numId="12">
    <w:abstractNumId w:val="16"/>
  </w:num>
  <w:num w:numId="13">
    <w:abstractNumId w:val="2"/>
  </w:num>
  <w:num w:numId="14">
    <w:abstractNumId w:val="20"/>
  </w:num>
  <w:num w:numId="15">
    <w:abstractNumId w:val="6"/>
  </w:num>
  <w:num w:numId="16">
    <w:abstractNumId w:val="3"/>
  </w:num>
  <w:num w:numId="17">
    <w:abstractNumId w:val="0"/>
  </w:num>
  <w:num w:numId="18">
    <w:abstractNumId w:val="1"/>
  </w:num>
  <w:num w:numId="19">
    <w:abstractNumId w:val="22"/>
  </w:num>
  <w:num w:numId="20">
    <w:abstractNumId w:val="4"/>
  </w:num>
  <w:num w:numId="21">
    <w:abstractNumId w:val="13"/>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4"/>
  </w:num>
  <w:num w:numId="2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DE"/>
    <w:rsid w:val="00000657"/>
    <w:rsid w:val="000011D8"/>
    <w:rsid w:val="0000210B"/>
    <w:rsid w:val="00002384"/>
    <w:rsid w:val="00002A45"/>
    <w:rsid w:val="00003AE2"/>
    <w:rsid w:val="00003C91"/>
    <w:rsid w:val="000043B6"/>
    <w:rsid w:val="0000469D"/>
    <w:rsid w:val="00004E90"/>
    <w:rsid w:val="0000614C"/>
    <w:rsid w:val="0000615B"/>
    <w:rsid w:val="00006783"/>
    <w:rsid w:val="00007712"/>
    <w:rsid w:val="000102E5"/>
    <w:rsid w:val="0001105B"/>
    <w:rsid w:val="000119D2"/>
    <w:rsid w:val="00011F49"/>
    <w:rsid w:val="00012757"/>
    <w:rsid w:val="00012882"/>
    <w:rsid w:val="00012D1E"/>
    <w:rsid w:val="00015A2C"/>
    <w:rsid w:val="00015B4D"/>
    <w:rsid w:val="00016F7B"/>
    <w:rsid w:val="000207E9"/>
    <w:rsid w:val="00020C44"/>
    <w:rsid w:val="00022C5D"/>
    <w:rsid w:val="0002345C"/>
    <w:rsid w:val="00023BC1"/>
    <w:rsid w:val="000242EF"/>
    <w:rsid w:val="00024835"/>
    <w:rsid w:val="00025934"/>
    <w:rsid w:val="0002693A"/>
    <w:rsid w:val="00026C89"/>
    <w:rsid w:val="000271AB"/>
    <w:rsid w:val="00030F52"/>
    <w:rsid w:val="00031B14"/>
    <w:rsid w:val="00031BB0"/>
    <w:rsid w:val="00032457"/>
    <w:rsid w:val="000326A5"/>
    <w:rsid w:val="00032A26"/>
    <w:rsid w:val="0003341B"/>
    <w:rsid w:val="00033566"/>
    <w:rsid w:val="0003487A"/>
    <w:rsid w:val="00034FFD"/>
    <w:rsid w:val="00035D9E"/>
    <w:rsid w:val="00037685"/>
    <w:rsid w:val="000403DE"/>
    <w:rsid w:val="00040FC3"/>
    <w:rsid w:val="000418F4"/>
    <w:rsid w:val="00041C82"/>
    <w:rsid w:val="00041CEA"/>
    <w:rsid w:val="00041D2F"/>
    <w:rsid w:val="00042FF6"/>
    <w:rsid w:val="00044824"/>
    <w:rsid w:val="0004482F"/>
    <w:rsid w:val="00044BB3"/>
    <w:rsid w:val="00044D7F"/>
    <w:rsid w:val="00044EBE"/>
    <w:rsid w:val="000455C7"/>
    <w:rsid w:val="00046397"/>
    <w:rsid w:val="000463F7"/>
    <w:rsid w:val="000464FA"/>
    <w:rsid w:val="000475DE"/>
    <w:rsid w:val="00050CEA"/>
    <w:rsid w:val="0005100F"/>
    <w:rsid w:val="00051C02"/>
    <w:rsid w:val="00051F88"/>
    <w:rsid w:val="00052126"/>
    <w:rsid w:val="000526AB"/>
    <w:rsid w:val="000543B3"/>
    <w:rsid w:val="00054E6A"/>
    <w:rsid w:val="00055284"/>
    <w:rsid w:val="0005563B"/>
    <w:rsid w:val="00055D1A"/>
    <w:rsid w:val="00056CE1"/>
    <w:rsid w:val="00060166"/>
    <w:rsid w:val="00061247"/>
    <w:rsid w:val="000617D2"/>
    <w:rsid w:val="00062D9D"/>
    <w:rsid w:val="0006387D"/>
    <w:rsid w:val="00063AD2"/>
    <w:rsid w:val="000643C9"/>
    <w:rsid w:val="00064C17"/>
    <w:rsid w:val="00065623"/>
    <w:rsid w:val="00065776"/>
    <w:rsid w:val="0006786C"/>
    <w:rsid w:val="00067919"/>
    <w:rsid w:val="000679FA"/>
    <w:rsid w:val="000705DC"/>
    <w:rsid w:val="00071059"/>
    <w:rsid w:val="00071B21"/>
    <w:rsid w:val="000724F7"/>
    <w:rsid w:val="00072B28"/>
    <w:rsid w:val="00074AF2"/>
    <w:rsid w:val="00075AFB"/>
    <w:rsid w:val="00075EEA"/>
    <w:rsid w:val="00076694"/>
    <w:rsid w:val="00076A3A"/>
    <w:rsid w:val="00076A83"/>
    <w:rsid w:val="0007750A"/>
    <w:rsid w:val="00077C31"/>
    <w:rsid w:val="000808D0"/>
    <w:rsid w:val="00080F7D"/>
    <w:rsid w:val="00082C09"/>
    <w:rsid w:val="00083475"/>
    <w:rsid w:val="000839A3"/>
    <w:rsid w:val="00083DC9"/>
    <w:rsid w:val="000842DD"/>
    <w:rsid w:val="00084828"/>
    <w:rsid w:val="000864E4"/>
    <w:rsid w:val="0008759E"/>
    <w:rsid w:val="00087C12"/>
    <w:rsid w:val="00091777"/>
    <w:rsid w:val="00092098"/>
    <w:rsid w:val="0009232E"/>
    <w:rsid w:val="00092DA1"/>
    <w:rsid w:val="00093251"/>
    <w:rsid w:val="0009385E"/>
    <w:rsid w:val="00094D03"/>
    <w:rsid w:val="00095A54"/>
    <w:rsid w:val="00096B89"/>
    <w:rsid w:val="00096CEA"/>
    <w:rsid w:val="000A046D"/>
    <w:rsid w:val="000A0DEC"/>
    <w:rsid w:val="000A1B7B"/>
    <w:rsid w:val="000A2390"/>
    <w:rsid w:val="000A29C7"/>
    <w:rsid w:val="000A2C84"/>
    <w:rsid w:val="000A3022"/>
    <w:rsid w:val="000A4551"/>
    <w:rsid w:val="000A48B5"/>
    <w:rsid w:val="000A7EB9"/>
    <w:rsid w:val="000B0596"/>
    <w:rsid w:val="000B0DC7"/>
    <w:rsid w:val="000B0E49"/>
    <w:rsid w:val="000B1817"/>
    <w:rsid w:val="000B2A37"/>
    <w:rsid w:val="000B2F86"/>
    <w:rsid w:val="000B51D8"/>
    <w:rsid w:val="000B5328"/>
    <w:rsid w:val="000B5467"/>
    <w:rsid w:val="000B68AD"/>
    <w:rsid w:val="000B6B0B"/>
    <w:rsid w:val="000B74D5"/>
    <w:rsid w:val="000C0E01"/>
    <w:rsid w:val="000C0F48"/>
    <w:rsid w:val="000C1B9B"/>
    <w:rsid w:val="000C1C82"/>
    <w:rsid w:val="000C2A36"/>
    <w:rsid w:val="000C3047"/>
    <w:rsid w:val="000C41C2"/>
    <w:rsid w:val="000C4631"/>
    <w:rsid w:val="000C47F8"/>
    <w:rsid w:val="000C5396"/>
    <w:rsid w:val="000C5491"/>
    <w:rsid w:val="000D08D3"/>
    <w:rsid w:val="000D0D8F"/>
    <w:rsid w:val="000D0E94"/>
    <w:rsid w:val="000D10B4"/>
    <w:rsid w:val="000D14C3"/>
    <w:rsid w:val="000D1BD1"/>
    <w:rsid w:val="000D1BDD"/>
    <w:rsid w:val="000D1C34"/>
    <w:rsid w:val="000D237F"/>
    <w:rsid w:val="000D24F2"/>
    <w:rsid w:val="000D2709"/>
    <w:rsid w:val="000D290A"/>
    <w:rsid w:val="000D3363"/>
    <w:rsid w:val="000D45FB"/>
    <w:rsid w:val="000D558E"/>
    <w:rsid w:val="000D63AE"/>
    <w:rsid w:val="000D6473"/>
    <w:rsid w:val="000D6D27"/>
    <w:rsid w:val="000D6E88"/>
    <w:rsid w:val="000D71BB"/>
    <w:rsid w:val="000D724C"/>
    <w:rsid w:val="000D780A"/>
    <w:rsid w:val="000D7E29"/>
    <w:rsid w:val="000D7E3B"/>
    <w:rsid w:val="000E0012"/>
    <w:rsid w:val="000E14F9"/>
    <w:rsid w:val="000E351E"/>
    <w:rsid w:val="000E4D0A"/>
    <w:rsid w:val="000E4D79"/>
    <w:rsid w:val="000E5BDC"/>
    <w:rsid w:val="000E6278"/>
    <w:rsid w:val="000E662C"/>
    <w:rsid w:val="000E7046"/>
    <w:rsid w:val="000E7644"/>
    <w:rsid w:val="000E78FF"/>
    <w:rsid w:val="000F029B"/>
    <w:rsid w:val="000F10BA"/>
    <w:rsid w:val="000F15DD"/>
    <w:rsid w:val="000F3F02"/>
    <w:rsid w:val="000F4669"/>
    <w:rsid w:val="000F53EA"/>
    <w:rsid w:val="000F60AF"/>
    <w:rsid w:val="000F624A"/>
    <w:rsid w:val="000F651D"/>
    <w:rsid w:val="000F7D66"/>
    <w:rsid w:val="00100E60"/>
    <w:rsid w:val="00101DCB"/>
    <w:rsid w:val="001023CC"/>
    <w:rsid w:val="001034D1"/>
    <w:rsid w:val="001036E9"/>
    <w:rsid w:val="001049BC"/>
    <w:rsid w:val="00104ADE"/>
    <w:rsid w:val="001054C7"/>
    <w:rsid w:val="00106522"/>
    <w:rsid w:val="00110EBD"/>
    <w:rsid w:val="00111334"/>
    <w:rsid w:val="00111971"/>
    <w:rsid w:val="00111DDF"/>
    <w:rsid w:val="0011304A"/>
    <w:rsid w:val="00113280"/>
    <w:rsid w:val="00113CA3"/>
    <w:rsid w:val="001176DA"/>
    <w:rsid w:val="001209DB"/>
    <w:rsid w:val="00121434"/>
    <w:rsid w:val="0012183D"/>
    <w:rsid w:val="0012194B"/>
    <w:rsid w:val="00121D70"/>
    <w:rsid w:val="001230C5"/>
    <w:rsid w:val="001231B5"/>
    <w:rsid w:val="00123AE7"/>
    <w:rsid w:val="00123E56"/>
    <w:rsid w:val="00125177"/>
    <w:rsid w:val="001257B4"/>
    <w:rsid w:val="00125A28"/>
    <w:rsid w:val="00125CFE"/>
    <w:rsid w:val="00126975"/>
    <w:rsid w:val="0012715D"/>
    <w:rsid w:val="0012770D"/>
    <w:rsid w:val="00130856"/>
    <w:rsid w:val="00130E80"/>
    <w:rsid w:val="0013201E"/>
    <w:rsid w:val="00132280"/>
    <w:rsid w:val="0013231E"/>
    <w:rsid w:val="00132497"/>
    <w:rsid w:val="00133599"/>
    <w:rsid w:val="001347D7"/>
    <w:rsid w:val="00134C80"/>
    <w:rsid w:val="00135251"/>
    <w:rsid w:val="001354E9"/>
    <w:rsid w:val="0013551C"/>
    <w:rsid w:val="001355B5"/>
    <w:rsid w:val="0013649A"/>
    <w:rsid w:val="00136B5D"/>
    <w:rsid w:val="001402D8"/>
    <w:rsid w:val="001404E1"/>
    <w:rsid w:val="001406A6"/>
    <w:rsid w:val="001409DA"/>
    <w:rsid w:val="00140FC0"/>
    <w:rsid w:val="0014137B"/>
    <w:rsid w:val="001426A0"/>
    <w:rsid w:val="00143288"/>
    <w:rsid w:val="00143359"/>
    <w:rsid w:val="0014374A"/>
    <w:rsid w:val="001438B1"/>
    <w:rsid w:val="00147846"/>
    <w:rsid w:val="0014786E"/>
    <w:rsid w:val="00147FDF"/>
    <w:rsid w:val="00150100"/>
    <w:rsid w:val="00150FC9"/>
    <w:rsid w:val="001513D9"/>
    <w:rsid w:val="00151879"/>
    <w:rsid w:val="00151C47"/>
    <w:rsid w:val="0015201B"/>
    <w:rsid w:val="001522C1"/>
    <w:rsid w:val="001528DA"/>
    <w:rsid w:val="00153397"/>
    <w:rsid w:val="00153657"/>
    <w:rsid w:val="00153AA1"/>
    <w:rsid w:val="0015412B"/>
    <w:rsid w:val="0015514D"/>
    <w:rsid w:val="00155E5F"/>
    <w:rsid w:val="00160ABC"/>
    <w:rsid w:val="0016354B"/>
    <w:rsid w:val="001638EC"/>
    <w:rsid w:val="00163AE6"/>
    <w:rsid w:val="00163B21"/>
    <w:rsid w:val="001643F2"/>
    <w:rsid w:val="00164911"/>
    <w:rsid w:val="00164985"/>
    <w:rsid w:val="00167CC5"/>
    <w:rsid w:val="0017056D"/>
    <w:rsid w:val="00171952"/>
    <w:rsid w:val="0017260A"/>
    <w:rsid w:val="00173462"/>
    <w:rsid w:val="001735D6"/>
    <w:rsid w:val="00174A16"/>
    <w:rsid w:val="00174BBE"/>
    <w:rsid w:val="00174DE9"/>
    <w:rsid w:val="0017504B"/>
    <w:rsid w:val="0017568B"/>
    <w:rsid w:val="00175F9F"/>
    <w:rsid w:val="00176294"/>
    <w:rsid w:val="00176CB5"/>
    <w:rsid w:val="00176EA8"/>
    <w:rsid w:val="00177094"/>
    <w:rsid w:val="00177E24"/>
    <w:rsid w:val="00180918"/>
    <w:rsid w:val="00181C38"/>
    <w:rsid w:val="001831B8"/>
    <w:rsid w:val="00185428"/>
    <w:rsid w:val="001855EE"/>
    <w:rsid w:val="001856BC"/>
    <w:rsid w:val="00185D1C"/>
    <w:rsid w:val="001864D3"/>
    <w:rsid w:val="00187F37"/>
    <w:rsid w:val="001913B4"/>
    <w:rsid w:val="001916D7"/>
    <w:rsid w:val="00191D5D"/>
    <w:rsid w:val="00191F5C"/>
    <w:rsid w:val="00192A0A"/>
    <w:rsid w:val="00192C67"/>
    <w:rsid w:val="00193703"/>
    <w:rsid w:val="00193B35"/>
    <w:rsid w:val="00193CF9"/>
    <w:rsid w:val="0019411E"/>
    <w:rsid w:val="001951BC"/>
    <w:rsid w:val="001960C7"/>
    <w:rsid w:val="001971B8"/>
    <w:rsid w:val="001A4A29"/>
    <w:rsid w:val="001A4DEE"/>
    <w:rsid w:val="001A65A0"/>
    <w:rsid w:val="001A772C"/>
    <w:rsid w:val="001A7D3A"/>
    <w:rsid w:val="001B0740"/>
    <w:rsid w:val="001B0E75"/>
    <w:rsid w:val="001B1359"/>
    <w:rsid w:val="001B1F60"/>
    <w:rsid w:val="001B3E56"/>
    <w:rsid w:val="001B46AA"/>
    <w:rsid w:val="001B5818"/>
    <w:rsid w:val="001B780B"/>
    <w:rsid w:val="001B7F4D"/>
    <w:rsid w:val="001C001C"/>
    <w:rsid w:val="001C0021"/>
    <w:rsid w:val="001C02D9"/>
    <w:rsid w:val="001C0772"/>
    <w:rsid w:val="001C1A1A"/>
    <w:rsid w:val="001C1C52"/>
    <w:rsid w:val="001C1DAE"/>
    <w:rsid w:val="001C23D1"/>
    <w:rsid w:val="001C2798"/>
    <w:rsid w:val="001C2AC7"/>
    <w:rsid w:val="001C3EE3"/>
    <w:rsid w:val="001C6513"/>
    <w:rsid w:val="001D0128"/>
    <w:rsid w:val="001D103C"/>
    <w:rsid w:val="001D1654"/>
    <w:rsid w:val="001D1839"/>
    <w:rsid w:val="001D1D26"/>
    <w:rsid w:val="001D2FDE"/>
    <w:rsid w:val="001D4419"/>
    <w:rsid w:val="001D4D27"/>
    <w:rsid w:val="001D4E6B"/>
    <w:rsid w:val="001D5DCC"/>
    <w:rsid w:val="001D663F"/>
    <w:rsid w:val="001D6A9D"/>
    <w:rsid w:val="001E0400"/>
    <w:rsid w:val="001E1257"/>
    <w:rsid w:val="001E2102"/>
    <w:rsid w:val="001E231F"/>
    <w:rsid w:val="001E411E"/>
    <w:rsid w:val="001E4177"/>
    <w:rsid w:val="001E59A3"/>
    <w:rsid w:val="001E5A1A"/>
    <w:rsid w:val="001F076C"/>
    <w:rsid w:val="001F1CEB"/>
    <w:rsid w:val="001F2274"/>
    <w:rsid w:val="001F301E"/>
    <w:rsid w:val="001F3A2C"/>
    <w:rsid w:val="001F415F"/>
    <w:rsid w:val="001F507C"/>
    <w:rsid w:val="001F5635"/>
    <w:rsid w:val="001F63FC"/>
    <w:rsid w:val="001F6B98"/>
    <w:rsid w:val="001F7120"/>
    <w:rsid w:val="001F7D99"/>
    <w:rsid w:val="002008A8"/>
    <w:rsid w:val="002008B6"/>
    <w:rsid w:val="002008B7"/>
    <w:rsid w:val="00200D7D"/>
    <w:rsid w:val="0020168D"/>
    <w:rsid w:val="00201A31"/>
    <w:rsid w:val="002029BE"/>
    <w:rsid w:val="002030DC"/>
    <w:rsid w:val="002039FA"/>
    <w:rsid w:val="0020479A"/>
    <w:rsid w:val="00206C37"/>
    <w:rsid w:val="00206CCA"/>
    <w:rsid w:val="002106FF"/>
    <w:rsid w:val="00210E38"/>
    <w:rsid w:val="00211901"/>
    <w:rsid w:val="002139F3"/>
    <w:rsid w:val="00213A86"/>
    <w:rsid w:val="00213AB8"/>
    <w:rsid w:val="00213DC9"/>
    <w:rsid w:val="00213FDB"/>
    <w:rsid w:val="00214AF3"/>
    <w:rsid w:val="0021501B"/>
    <w:rsid w:val="00216426"/>
    <w:rsid w:val="00216B6A"/>
    <w:rsid w:val="0021756D"/>
    <w:rsid w:val="00220715"/>
    <w:rsid w:val="00221BD9"/>
    <w:rsid w:val="00222717"/>
    <w:rsid w:val="00223A49"/>
    <w:rsid w:val="00225CD7"/>
    <w:rsid w:val="00225E72"/>
    <w:rsid w:val="00227D08"/>
    <w:rsid w:val="002301E8"/>
    <w:rsid w:val="00230CBB"/>
    <w:rsid w:val="00231339"/>
    <w:rsid w:val="00231CDC"/>
    <w:rsid w:val="002323F0"/>
    <w:rsid w:val="00233473"/>
    <w:rsid w:val="00233DFB"/>
    <w:rsid w:val="00233E6C"/>
    <w:rsid w:val="00234230"/>
    <w:rsid w:val="0023469C"/>
    <w:rsid w:val="00234FB9"/>
    <w:rsid w:val="002355C6"/>
    <w:rsid w:val="00235F7F"/>
    <w:rsid w:val="002363B2"/>
    <w:rsid w:val="00237982"/>
    <w:rsid w:val="0024012A"/>
    <w:rsid w:val="00240DC7"/>
    <w:rsid w:val="00241AE5"/>
    <w:rsid w:val="00241DFA"/>
    <w:rsid w:val="002426A9"/>
    <w:rsid w:val="002428B2"/>
    <w:rsid w:val="002430AD"/>
    <w:rsid w:val="002430DD"/>
    <w:rsid w:val="00244CBD"/>
    <w:rsid w:val="0024508D"/>
    <w:rsid w:val="0024592A"/>
    <w:rsid w:val="002464D4"/>
    <w:rsid w:val="0024661A"/>
    <w:rsid w:val="00246A49"/>
    <w:rsid w:val="00246E00"/>
    <w:rsid w:val="00247C79"/>
    <w:rsid w:val="00251820"/>
    <w:rsid w:val="00251B07"/>
    <w:rsid w:val="00251B1F"/>
    <w:rsid w:val="002525FA"/>
    <w:rsid w:val="00252C79"/>
    <w:rsid w:val="00253E21"/>
    <w:rsid w:val="00253F23"/>
    <w:rsid w:val="00254772"/>
    <w:rsid w:val="00254E64"/>
    <w:rsid w:val="00255291"/>
    <w:rsid w:val="00256B1C"/>
    <w:rsid w:val="00256CCE"/>
    <w:rsid w:val="00260608"/>
    <w:rsid w:val="00261B68"/>
    <w:rsid w:val="002633BF"/>
    <w:rsid w:val="002637B4"/>
    <w:rsid w:val="00263A08"/>
    <w:rsid w:val="00263FB2"/>
    <w:rsid w:val="00264715"/>
    <w:rsid w:val="002649B8"/>
    <w:rsid w:val="00265253"/>
    <w:rsid w:val="00266A4D"/>
    <w:rsid w:val="00266E6D"/>
    <w:rsid w:val="00270619"/>
    <w:rsid w:val="002706A7"/>
    <w:rsid w:val="002717AF"/>
    <w:rsid w:val="002726AB"/>
    <w:rsid w:val="0027288B"/>
    <w:rsid w:val="002732E3"/>
    <w:rsid w:val="002733F5"/>
    <w:rsid w:val="002735A5"/>
    <w:rsid w:val="00273A76"/>
    <w:rsid w:val="00274405"/>
    <w:rsid w:val="002748DD"/>
    <w:rsid w:val="00275788"/>
    <w:rsid w:val="00275DC3"/>
    <w:rsid w:val="0027689B"/>
    <w:rsid w:val="00277542"/>
    <w:rsid w:val="0027791A"/>
    <w:rsid w:val="002779C9"/>
    <w:rsid w:val="002807D0"/>
    <w:rsid w:val="00280A0B"/>
    <w:rsid w:val="0028141A"/>
    <w:rsid w:val="0028268A"/>
    <w:rsid w:val="00284210"/>
    <w:rsid w:val="0028562D"/>
    <w:rsid w:val="00286727"/>
    <w:rsid w:val="00286A92"/>
    <w:rsid w:val="0028768C"/>
    <w:rsid w:val="00287A3A"/>
    <w:rsid w:val="00287C29"/>
    <w:rsid w:val="00290F20"/>
    <w:rsid w:val="00291114"/>
    <w:rsid w:val="0029124D"/>
    <w:rsid w:val="00291445"/>
    <w:rsid w:val="002914C9"/>
    <w:rsid w:val="002924ED"/>
    <w:rsid w:val="002925D8"/>
    <w:rsid w:val="0029263A"/>
    <w:rsid w:val="00292683"/>
    <w:rsid w:val="00292B29"/>
    <w:rsid w:val="002930B1"/>
    <w:rsid w:val="002938E5"/>
    <w:rsid w:val="00294A28"/>
    <w:rsid w:val="00294E1C"/>
    <w:rsid w:val="00294F43"/>
    <w:rsid w:val="00295B5B"/>
    <w:rsid w:val="002961AE"/>
    <w:rsid w:val="00296A06"/>
    <w:rsid w:val="00296E30"/>
    <w:rsid w:val="00297CDF"/>
    <w:rsid w:val="002A026C"/>
    <w:rsid w:val="002A0508"/>
    <w:rsid w:val="002A0B91"/>
    <w:rsid w:val="002A137D"/>
    <w:rsid w:val="002A1D6F"/>
    <w:rsid w:val="002A214B"/>
    <w:rsid w:val="002A28BC"/>
    <w:rsid w:val="002A30EE"/>
    <w:rsid w:val="002A3120"/>
    <w:rsid w:val="002A4430"/>
    <w:rsid w:val="002A4501"/>
    <w:rsid w:val="002A4663"/>
    <w:rsid w:val="002A4782"/>
    <w:rsid w:val="002A570D"/>
    <w:rsid w:val="002A637E"/>
    <w:rsid w:val="002A7607"/>
    <w:rsid w:val="002A783A"/>
    <w:rsid w:val="002B0CA2"/>
    <w:rsid w:val="002B0E24"/>
    <w:rsid w:val="002B1258"/>
    <w:rsid w:val="002B145A"/>
    <w:rsid w:val="002B1C99"/>
    <w:rsid w:val="002B2692"/>
    <w:rsid w:val="002B5C0C"/>
    <w:rsid w:val="002B74EE"/>
    <w:rsid w:val="002C1419"/>
    <w:rsid w:val="002C1BA7"/>
    <w:rsid w:val="002C412E"/>
    <w:rsid w:val="002C4ACB"/>
    <w:rsid w:val="002C6067"/>
    <w:rsid w:val="002C6511"/>
    <w:rsid w:val="002C6646"/>
    <w:rsid w:val="002C6717"/>
    <w:rsid w:val="002C71D2"/>
    <w:rsid w:val="002C73FD"/>
    <w:rsid w:val="002C7404"/>
    <w:rsid w:val="002D0572"/>
    <w:rsid w:val="002D0F5E"/>
    <w:rsid w:val="002D0FAA"/>
    <w:rsid w:val="002D297F"/>
    <w:rsid w:val="002D35AD"/>
    <w:rsid w:val="002D3A34"/>
    <w:rsid w:val="002D3B36"/>
    <w:rsid w:val="002D4FC8"/>
    <w:rsid w:val="002E1EAA"/>
    <w:rsid w:val="002E22A7"/>
    <w:rsid w:val="002E2D70"/>
    <w:rsid w:val="002E3461"/>
    <w:rsid w:val="002E5ED9"/>
    <w:rsid w:val="002E5FF4"/>
    <w:rsid w:val="002E6166"/>
    <w:rsid w:val="002E6615"/>
    <w:rsid w:val="002F156E"/>
    <w:rsid w:val="002F17FB"/>
    <w:rsid w:val="002F1D2E"/>
    <w:rsid w:val="002F20A6"/>
    <w:rsid w:val="002F292E"/>
    <w:rsid w:val="002F3431"/>
    <w:rsid w:val="002F3EFC"/>
    <w:rsid w:val="002F4F9F"/>
    <w:rsid w:val="002F7559"/>
    <w:rsid w:val="002F7E33"/>
    <w:rsid w:val="00300BC8"/>
    <w:rsid w:val="003017E7"/>
    <w:rsid w:val="003022DF"/>
    <w:rsid w:val="00302994"/>
    <w:rsid w:val="00302A4C"/>
    <w:rsid w:val="003030C3"/>
    <w:rsid w:val="003038F5"/>
    <w:rsid w:val="003039F5"/>
    <w:rsid w:val="003042A7"/>
    <w:rsid w:val="0030437E"/>
    <w:rsid w:val="003045DE"/>
    <w:rsid w:val="00305118"/>
    <w:rsid w:val="0030593F"/>
    <w:rsid w:val="00305C7E"/>
    <w:rsid w:val="00313F0C"/>
    <w:rsid w:val="0031402D"/>
    <w:rsid w:val="003141DD"/>
    <w:rsid w:val="00314336"/>
    <w:rsid w:val="00320479"/>
    <w:rsid w:val="00320921"/>
    <w:rsid w:val="003210A6"/>
    <w:rsid w:val="0032297A"/>
    <w:rsid w:val="003234F1"/>
    <w:rsid w:val="00323FAA"/>
    <w:rsid w:val="00324175"/>
    <w:rsid w:val="00324B55"/>
    <w:rsid w:val="0032567D"/>
    <w:rsid w:val="0032591C"/>
    <w:rsid w:val="00327368"/>
    <w:rsid w:val="00330605"/>
    <w:rsid w:val="003309C3"/>
    <w:rsid w:val="00331CE8"/>
    <w:rsid w:val="0033200A"/>
    <w:rsid w:val="003320D9"/>
    <w:rsid w:val="00332B22"/>
    <w:rsid w:val="0033347A"/>
    <w:rsid w:val="00334070"/>
    <w:rsid w:val="00335255"/>
    <w:rsid w:val="00335836"/>
    <w:rsid w:val="00336265"/>
    <w:rsid w:val="003376FE"/>
    <w:rsid w:val="003404AC"/>
    <w:rsid w:val="00340F14"/>
    <w:rsid w:val="00343018"/>
    <w:rsid w:val="00344E82"/>
    <w:rsid w:val="00345740"/>
    <w:rsid w:val="00347210"/>
    <w:rsid w:val="0034785A"/>
    <w:rsid w:val="00347BF1"/>
    <w:rsid w:val="00347D8D"/>
    <w:rsid w:val="003501B0"/>
    <w:rsid w:val="003501DB"/>
    <w:rsid w:val="0035073B"/>
    <w:rsid w:val="0035100E"/>
    <w:rsid w:val="00351B1F"/>
    <w:rsid w:val="00352373"/>
    <w:rsid w:val="00352560"/>
    <w:rsid w:val="00353A4F"/>
    <w:rsid w:val="00353CCF"/>
    <w:rsid w:val="0035408A"/>
    <w:rsid w:val="00354930"/>
    <w:rsid w:val="00354A08"/>
    <w:rsid w:val="00355330"/>
    <w:rsid w:val="00355465"/>
    <w:rsid w:val="00355872"/>
    <w:rsid w:val="00355953"/>
    <w:rsid w:val="00356038"/>
    <w:rsid w:val="00356159"/>
    <w:rsid w:val="0035765D"/>
    <w:rsid w:val="00360825"/>
    <w:rsid w:val="00361D1C"/>
    <w:rsid w:val="00361DD2"/>
    <w:rsid w:val="003628C2"/>
    <w:rsid w:val="00362993"/>
    <w:rsid w:val="0036346C"/>
    <w:rsid w:val="00363768"/>
    <w:rsid w:val="00365484"/>
    <w:rsid w:val="00365B57"/>
    <w:rsid w:val="00366BA3"/>
    <w:rsid w:val="00367B39"/>
    <w:rsid w:val="003707E3"/>
    <w:rsid w:val="00372357"/>
    <w:rsid w:val="0037242E"/>
    <w:rsid w:val="00372EBE"/>
    <w:rsid w:val="003731A7"/>
    <w:rsid w:val="003742A6"/>
    <w:rsid w:val="00374875"/>
    <w:rsid w:val="00376E98"/>
    <w:rsid w:val="00380E5D"/>
    <w:rsid w:val="00381258"/>
    <w:rsid w:val="00384A29"/>
    <w:rsid w:val="00385ECD"/>
    <w:rsid w:val="00386FCE"/>
    <w:rsid w:val="00390A51"/>
    <w:rsid w:val="003917CE"/>
    <w:rsid w:val="003932A0"/>
    <w:rsid w:val="00394478"/>
    <w:rsid w:val="00395ADF"/>
    <w:rsid w:val="00396AC4"/>
    <w:rsid w:val="00396B20"/>
    <w:rsid w:val="0039752D"/>
    <w:rsid w:val="003976B2"/>
    <w:rsid w:val="00397BA8"/>
    <w:rsid w:val="00397BCD"/>
    <w:rsid w:val="00397E88"/>
    <w:rsid w:val="003A0067"/>
    <w:rsid w:val="003A0479"/>
    <w:rsid w:val="003A06B2"/>
    <w:rsid w:val="003A0751"/>
    <w:rsid w:val="003A0D5C"/>
    <w:rsid w:val="003A105A"/>
    <w:rsid w:val="003A15AC"/>
    <w:rsid w:val="003A1876"/>
    <w:rsid w:val="003A1A34"/>
    <w:rsid w:val="003A1F67"/>
    <w:rsid w:val="003A2396"/>
    <w:rsid w:val="003A2BCF"/>
    <w:rsid w:val="003A2F8F"/>
    <w:rsid w:val="003A3269"/>
    <w:rsid w:val="003A32A0"/>
    <w:rsid w:val="003A3312"/>
    <w:rsid w:val="003A60CE"/>
    <w:rsid w:val="003A6588"/>
    <w:rsid w:val="003A66EA"/>
    <w:rsid w:val="003A78AD"/>
    <w:rsid w:val="003B027A"/>
    <w:rsid w:val="003B03D5"/>
    <w:rsid w:val="003B05E6"/>
    <w:rsid w:val="003B12F1"/>
    <w:rsid w:val="003B1490"/>
    <w:rsid w:val="003B2965"/>
    <w:rsid w:val="003B410A"/>
    <w:rsid w:val="003B4131"/>
    <w:rsid w:val="003B41A8"/>
    <w:rsid w:val="003B42E0"/>
    <w:rsid w:val="003B4F68"/>
    <w:rsid w:val="003B6301"/>
    <w:rsid w:val="003B65CB"/>
    <w:rsid w:val="003B6E51"/>
    <w:rsid w:val="003B7112"/>
    <w:rsid w:val="003C0493"/>
    <w:rsid w:val="003C0CA9"/>
    <w:rsid w:val="003C206D"/>
    <w:rsid w:val="003C438F"/>
    <w:rsid w:val="003C6302"/>
    <w:rsid w:val="003C6F35"/>
    <w:rsid w:val="003C6FBE"/>
    <w:rsid w:val="003C7C7E"/>
    <w:rsid w:val="003D052C"/>
    <w:rsid w:val="003D206A"/>
    <w:rsid w:val="003D2DA5"/>
    <w:rsid w:val="003D3099"/>
    <w:rsid w:val="003D3658"/>
    <w:rsid w:val="003D3884"/>
    <w:rsid w:val="003D3F5B"/>
    <w:rsid w:val="003D4778"/>
    <w:rsid w:val="003D4CAB"/>
    <w:rsid w:val="003D6A42"/>
    <w:rsid w:val="003D7F7A"/>
    <w:rsid w:val="003E0087"/>
    <w:rsid w:val="003E01DA"/>
    <w:rsid w:val="003E094F"/>
    <w:rsid w:val="003E13F7"/>
    <w:rsid w:val="003E2501"/>
    <w:rsid w:val="003E2C26"/>
    <w:rsid w:val="003E5D08"/>
    <w:rsid w:val="003E5E7A"/>
    <w:rsid w:val="003E69E4"/>
    <w:rsid w:val="003E73AF"/>
    <w:rsid w:val="003F0077"/>
    <w:rsid w:val="003F0D0E"/>
    <w:rsid w:val="003F17F1"/>
    <w:rsid w:val="003F18FF"/>
    <w:rsid w:val="003F1B28"/>
    <w:rsid w:val="003F43B5"/>
    <w:rsid w:val="003F542C"/>
    <w:rsid w:val="003F5A9E"/>
    <w:rsid w:val="003F5D19"/>
    <w:rsid w:val="003F686E"/>
    <w:rsid w:val="003F6881"/>
    <w:rsid w:val="003F6CBA"/>
    <w:rsid w:val="003F7044"/>
    <w:rsid w:val="00401013"/>
    <w:rsid w:val="0040168C"/>
    <w:rsid w:val="00401AE1"/>
    <w:rsid w:val="00401B5D"/>
    <w:rsid w:val="00401C45"/>
    <w:rsid w:val="00402A79"/>
    <w:rsid w:val="0040317D"/>
    <w:rsid w:val="004032ED"/>
    <w:rsid w:val="004047E2"/>
    <w:rsid w:val="00405375"/>
    <w:rsid w:val="00405AB5"/>
    <w:rsid w:val="00407526"/>
    <w:rsid w:val="00407A9A"/>
    <w:rsid w:val="004126E1"/>
    <w:rsid w:val="00413300"/>
    <w:rsid w:val="004137CE"/>
    <w:rsid w:val="00416344"/>
    <w:rsid w:val="00417DD6"/>
    <w:rsid w:val="00421036"/>
    <w:rsid w:val="00421D23"/>
    <w:rsid w:val="00422477"/>
    <w:rsid w:val="00423810"/>
    <w:rsid w:val="004268F8"/>
    <w:rsid w:val="004269E3"/>
    <w:rsid w:val="00427B6D"/>
    <w:rsid w:val="00427CDB"/>
    <w:rsid w:val="00430235"/>
    <w:rsid w:val="004307D5"/>
    <w:rsid w:val="004309F5"/>
    <w:rsid w:val="00431110"/>
    <w:rsid w:val="0043136E"/>
    <w:rsid w:val="00431627"/>
    <w:rsid w:val="004316EC"/>
    <w:rsid w:val="0043200B"/>
    <w:rsid w:val="004322AE"/>
    <w:rsid w:val="00434181"/>
    <w:rsid w:val="00434259"/>
    <w:rsid w:val="00434D84"/>
    <w:rsid w:val="004351A0"/>
    <w:rsid w:val="00435D96"/>
    <w:rsid w:val="00436E97"/>
    <w:rsid w:val="004370ED"/>
    <w:rsid w:val="00437C8E"/>
    <w:rsid w:val="00440652"/>
    <w:rsid w:val="00440F26"/>
    <w:rsid w:val="004435CE"/>
    <w:rsid w:val="00444164"/>
    <w:rsid w:val="00444932"/>
    <w:rsid w:val="00446173"/>
    <w:rsid w:val="00446679"/>
    <w:rsid w:val="004468F6"/>
    <w:rsid w:val="00447BB2"/>
    <w:rsid w:val="00447E2D"/>
    <w:rsid w:val="004517CC"/>
    <w:rsid w:val="0045180C"/>
    <w:rsid w:val="00453313"/>
    <w:rsid w:val="004539FD"/>
    <w:rsid w:val="00453CC7"/>
    <w:rsid w:val="00454F28"/>
    <w:rsid w:val="00455F7C"/>
    <w:rsid w:val="0045659A"/>
    <w:rsid w:val="004568A0"/>
    <w:rsid w:val="00457E4C"/>
    <w:rsid w:val="00460647"/>
    <w:rsid w:val="00460C3F"/>
    <w:rsid w:val="00461436"/>
    <w:rsid w:val="00461DB1"/>
    <w:rsid w:val="004623E6"/>
    <w:rsid w:val="004625F8"/>
    <w:rsid w:val="0046296E"/>
    <w:rsid w:val="00462D48"/>
    <w:rsid w:val="004631AC"/>
    <w:rsid w:val="00463C00"/>
    <w:rsid w:val="00463F34"/>
    <w:rsid w:val="004649CC"/>
    <w:rsid w:val="004654A7"/>
    <w:rsid w:val="004654C9"/>
    <w:rsid w:val="004657EC"/>
    <w:rsid w:val="00466186"/>
    <w:rsid w:val="004662A9"/>
    <w:rsid w:val="004715CD"/>
    <w:rsid w:val="00471BCC"/>
    <w:rsid w:val="00473186"/>
    <w:rsid w:val="00473727"/>
    <w:rsid w:val="00475235"/>
    <w:rsid w:val="00475368"/>
    <w:rsid w:val="00476978"/>
    <w:rsid w:val="0048093F"/>
    <w:rsid w:val="00480F00"/>
    <w:rsid w:val="00482BE9"/>
    <w:rsid w:val="004838EA"/>
    <w:rsid w:val="00485D71"/>
    <w:rsid w:val="004862A6"/>
    <w:rsid w:val="00486C96"/>
    <w:rsid w:val="00487330"/>
    <w:rsid w:val="00487E11"/>
    <w:rsid w:val="0049057F"/>
    <w:rsid w:val="0049065E"/>
    <w:rsid w:val="00490E2D"/>
    <w:rsid w:val="00491350"/>
    <w:rsid w:val="004913B0"/>
    <w:rsid w:val="0049187A"/>
    <w:rsid w:val="00493093"/>
    <w:rsid w:val="004932BE"/>
    <w:rsid w:val="00493F2F"/>
    <w:rsid w:val="0049476E"/>
    <w:rsid w:val="00495092"/>
    <w:rsid w:val="0049596A"/>
    <w:rsid w:val="0049601A"/>
    <w:rsid w:val="004972A1"/>
    <w:rsid w:val="004A018F"/>
    <w:rsid w:val="004A135D"/>
    <w:rsid w:val="004A193C"/>
    <w:rsid w:val="004A1B16"/>
    <w:rsid w:val="004A20B6"/>
    <w:rsid w:val="004A408F"/>
    <w:rsid w:val="004A42AB"/>
    <w:rsid w:val="004A4614"/>
    <w:rsid w:val="004A48BE"/>
    <w:rsid w:val="004A4D11"/>
    <w:rsid w:val="004A4E1C"/>
    <w:rsid w:val="004A5012"/>
    <w:rsid w:val="004A55D6"/>
    <w:rsid w:val="004A57B3"/>
    <w:rsid w:val="004A585F"/>
    <w:rsid w:val="004A5910"/>
    <w:rsid w:val="004A5990"/>
    <w:rsid w:val="004A5A12"/>
    <w:rsid w:val="004A5ADE"/>
    <w:rsid w:val="004A6605"/>
    <w:rsid w:val="004A6DAB"/>
    <w:rsid w:val="004A79D7"/>
    <w:rsid w:val="004A7C12"/>
    <w:rsid w:val="004B0837"/>
    <w:rsid w:val="004B0D66"/>
    <w:rsid w:val="004B1D09"/>
    <w:rsid w:val="004B2178"/>
    <w:rsid w:val="004B284D"/>
    <w:rsid w:val="004B2EC6"/>
    <w:rsid w:val="004B3DFA"/>
    <w:rsid w:val="004B405A"/>
    <w:rsid w:val="004B4CF6"/>
    <w:rsid w:val="004B6E07"/>
    <w:rsid w:val="004B7823"/>
    <w:rsid w:val="004B7942"/>
    <w:rsid w:val="004C24D9"/>
    <w:rsid w:val="004C280B"/>
    <w:rsid w:val="004C2B48"/>
    <w:rsid w:val="004C335F"/>
    <w:rsid w:val="004C352F"/>
    <w:rsid w:val="004C377A"/>
    <w:rsid w:val="004C3A15"/>
    <w:rsid w:val="004C433D"/>
    <w:rsid w:val="004C4CBA"/>
    <w:rsid w:val="004C5CE2"/>
    <w:rsid w:val="004C625F"/>
    <w:rsid w:val="004C6A24"/>
    <w:rsid w:val="004C7100"/>
    <w:rsid w:val="004D07A9"/>
    <w:rsid w:val="004D0826"/>
    <w:rsid w:val="004D1BB8"/>
    <w:rsid w:val="004D1DCA"/>
    <w:rsid w:val="004D36C9"/>
    <w:rsid w:val="004D49C6"/>
    <w:rsid w:val="004D51F6"/>
    <w:rsid w:val="004D588D"/>
    <w:rsid w:val="004D65E5"/>
    <w:rsid w:val="004E05A7"/>
    <w:rsid w:val="004E106D"/>
    <w:rsid w:val="004E1320"/>
    <w:rsid w:val="004E26C2"/>
    <w:rsid w:val="004E26C7"/>
    <w:rsid w:val="004E2A04"/>
    <w:rsid w:val="004E2E18"/>
    <w:rsid w:val="004E31A2"/>
    <w:rsid w:val="004E38BD"/>
    <w:rsid w:val="004F00D9"/>
    <w:rsid w:val="004F0ACF"/>
    <w:rsid w:val="004F1327"/>
    <w:rsid w:val="004F18B3"/>
    <w:rsid w:val="004F2581"/>
    <w:rsid w:val="004F51C5"/>
    <w:rsid w:val="004F5DB6"/>
    <w:rsid w:val="004F6566"/>
    <w:rsid w:val="004F6738"/>
    <w:rsid w:val="004F73AB"/>
    <w:rsid w:val="004F7467"/>
    <w:rsid w:val="005000D5"/>
    <w:rsid w:val="005006B4"/>
    <w:rsid w:val="00501BB5"/>
    <w:rsid w:val="00502F9E"/>
    <w:rsid w:val="00504E77"/>
    <w:rsid w:val="005059A5"/>
    <w:rsid w:val="0050646F"/>
    <w:rsid w:val="00507651"/>
    <w:rsid w:val="00510D90"/>
    <w:rsid w:val="005111A4"/>
    <w:rsid w:val="00511652"/>
    <w:rsid w:val="0051242D"/>
    <w:rsid w:val="005145B2"/>
    <w:rsid w:val="005146A3"/>
    <w:rsid w:val="00514909"/>
    <w:rsid w:val="00514B7F"/>
    <w:rsid w:val="00515BB4"/>
    <w:rsid w:val="00520E61"/>
    <w:rsid w:val="005222FF"/>
    <w:rsid w:val="00522489"/>
    <w:rsid w:val="0052250E"/>
    <w:rsid w:val="005228A3"/>
    <w:rsid w:val="005234FF"/>
    <w:rsid w:val="00523A8B"/>
    <w:rsid w:val="0052477A"/>
    <w:rsid w:val="00524B80"/>
    <w:rsid w:val="00525102"/>
    <w:rsid w:val="00526B42"/>
    <w:rsid w:val="005277B6"/>
    <w:rsid w:val="0053003C"/>
    <w:rsid w:val="005301F2"/>
    <w:rsid w:val="0053043C"/>
    <w:rsid w:val="00530A6E"/>
    <w:rsid w:val="00530F9F"/>
    <w:rsid w:val="005311EB"/>
    <w:rsid w:val="00532D8B"/>
    <w:rsid w:val="0053314B"/>
    <w:rsid w:val="0053333D"/>
    <w:rsid w:val="0053447D"/>
    <w:rsid w:val="00534693"/>
    <w:rsid w:val="00535630"/>
    <w:rsid w:val="005356C2"/>
    <w:rsid w:val="00535806"/>
    <w:rsid w:val="005367C8"/>
    <w:rsid w:val="00536FEA"/>
    <w:rsid w:val="00540DFE"/>
    <w:rsid w:val="0054103A"/>
    <w:rsid w:val="00541E0A"/>
    <w:rsid w:val="00541E6D"/>
    <w:rsid w:val="005424AD"/>
    <w:rsid w:val="00543237"/>
    <w:rsid w:val="0054396A"/>
    <w:rsid w:val="00543C44"/>
    <w:rsid w:val="00543F4E"/>
    <w:rsid w:val="00544E59"/>
    <w:rsid w:val="005457E2"/>
    <w:rsid w:val="00545E1B"/>
    <w:rsid w:val="0054623A"/>
    <w:rsid w:val="0054752F"/>
    <w:rsid w:val="00547928"/>
    <w:rsid w:val="0055050D"/>
    <w:rsid w:val="005506B6"/>
    <w:rsid w:val="00550AC7"/>
    <w:rsid w:val="00550FF7"/>
    <w:rsid w:val="00551094"/>
    <w:rsid w:val="0055245C"/>
    <w:rsid w:val="00553720"/>
    <w:rsid w:val="00553A62"/>
    <w:rsid w:val="00554801"/>
    <w:rsid w:val="005552BC"/>
    <w:rsid w:val="00555738"/>
    <w:rsid w:val="00555C33"/>
    <w:rsid w:val="00557074"/>
    <w:rsid w:val="005573FD"/>
    <w:rsid w:val="005600F9"/>
    <w:rsid w:val="005609BC"/>
    <w:rsid w:val="00560AC6"/>
    <w:rsid w:val="00562738"/>
    <w:rsid w:val="005642E1"/>
    <w:rsid w:val="0056465B"/>
    <w:rsid w:val="00564718"/>
    <w:rsid w:val="00565203"/>
    <w:rsid w:val="00566083"/>
    <w:rsid w:val="0056609B"/>
    <w:rsid w:val="005667E6"/>
    <w:rsid w:val="00566C92"/>
    <w:rsid w:val="00567079"/>
    <w:rsid w:val="00567150"/>
    <w:rsid w:val="00570C09"/>
    <w:rsid w:val="005715DD"/>
    <w:rsid w:val="00572623"/>
    <w:rsid w:val="00573CC6"/>
    <w:rsid w:val="005745F9"/>
    <w:rsid w:val="0057460A"/>
    <w:rsid w:val="00575E3C"/>
    <w:rsid w:val="00576DE2"/>
    <w:rsid w:val="0057707A"/>
    <w:rsid w:val="0058036A"/>
    <w:rsid w:val="0058130D"/>
    <w:rsid w:val="00581ABB"/>
    <w:rsid w:val="00581C22"/>
    <w:rsid w:val="0058253B"/>
    <w:rsid w:val="00583363"/>
    <w:rsid w:val="00583A8B"/>
    <w:rsid w:val="00583AB9"/>
    <w:rsid w:val="00583ACE"/>
    <w:rsid w:val="00583E19"/>
    <w:rsid w:val="005845C8"/>
    <w:rsid w:val="00584D9D"/>
    <w:rsid w:val="005850EC"/>
    <w:rsid w:val="0058639F"/>
    <w:rsid w:val="0058647F"/>
    <w:rsid w:val="00586ADD"/>
    <w:rsid w:val="005876CB"/>
    <w:rsid w:val="00587F66"/>
    <w:rsid w:val="00590030"/>
    <w:rsid w:val="00590C59"/>
    <w:rsid w:val="0059303A"/>
    <w:rsid w:val="0059376D"/>
    <w:rsid w:val="00595262"/>
    <w:rsid w:val="005958CB"/>
    <w:rsid w:val="00595B94"/>
    <w:rsid w:val="005965F8"/>
    <w:rsid w:val="00596B2E"/>
    <w:rsid w:val="005970C6"/>
    <w:rsid w:val="0059744F"/>
    <w:rsid w:val="005A0E06"/>
    <w:rsid w:val="005A117F"/>
    <w:rsid w:val="005A2E28"/>
    <w:rsid w:val="005A2E5D"/>
    <w:rsid w:val="005A3CAD"/>
    <w:rsid w:val="005A480C"/>
    <w:rsid w:val="005A4B08"/>
    <w:rsid w:val="005A664B"/>
    <w:rsid w:val="005A7295"/>
    <w:rsid w:val="005A7DB8"/>
    <w:rsid w:val="005B1871"/>
    <w:rsid w:val="005B1B0A"/>
    <w:rsid w:val="005B1FDF"/>
    <w:rsid w:val="005B2551"/>
    <w:rsid w:val="005B2890"/>
    <w:rsid w:val="005B2E82"/>
    <w:rsid w:val="005B3034"/>
    <w:rsid w:val="005B31B5"/>
    <w:rsid w:val="005B36DD"/>
    <w:rsid w:val="005B3E2D"/>
    <w:rsid w:val="005B4859"/>
    <w:rsid w:val="005B4922"/>
    <w:rsid w:val="005B52AC"/>
    <w:rsid w:val="005B5AEA"/>
    <w:rsid w:val="005B5F7D"/>
    <w:rsid w:val="005B731A"/>
    <w:rsid w:val="005B75E9"/>
    <w:rsid w:val="005B76BB"/>
    <w:rsid w:val="005C0C22"/>
    <w:rsid w:val="005C0D19"/>
    <w:rsid w:val="005C1049"/>
    <w:rsid w:val="005C181D"/>
    <w:rsid w:val="005C22C0"/>
    <w:rsid w:val="005C2C3D"/>
    <w:rsid w:val="005C34D1"/>
    <w:rsid w:val="005C659A"/>
    <w:rsid w:val="005C67D0"/>
    <w:rsid w:val="005D086E"/>
    <w:rsid w:val="005D0936"/>
    <w:rsid w:val="005D0A31"/>
    <w:rsid w:val="005D0D02"/>
    <w:rsid w:val="005D26E2"/>
    <w:rsid w:val="005D32B8"/>
    <w:rsid w:val="005D3586"/>
    <w:rsid w:val="005D4B17"/>
    <w:rsid w:val="005D4F61"/>
    <w:rsid w:val="005D5624"/>
    <w:rsid w:val="005D610E"/>
    <w:rsid w:val="005D6D75"/>
    <w:rsid w:val="005D6E82"/>
    <w:rsid w:val="005D6F11"/>
    <w:rsid w:val="005E0BF7"/>
    <w:rsid w:val="005E193A"/>
    <w:rsid w:val="005E208E"/>
    <w:rsid w:val="005E2A15"/>
    <w:rsid w:val="005E3338"/>
    <w:rsid w:val="005E36A3"/>
    <w:rsid w:val="005E43FB"/>
    <w:rsid w:val="005E56CC"/>
    <w:rsid w:val="005E5C3E"/>
    <w:rsid w:val="005E5C7B"/>
    <w:rsid w:val="005F04C0"/>
    <w:rsid w:val="005F0DED"/>
    <w:rsid w:val="005F12D6"/>
    <w:rsid w:val="005F27B8"/>
    <w:rsid w:val="005F3797"/>
    <w:rsid w:val="005F3E14"/>
    <w:rsid w:val="005F4235"/>
    <w:rsid w:val="005F4CC8"/>
    <w:rsid w:val="005F4DAE"/>
    <w:rsid w:val="005F5033"/>
    <w:rsid w:val="005F509F"/>
    <w:rsid w:val="005F5A14"/>
    <w:rsid w:val="005F6E0F"/>
    <w:rsid w:val="005F79B7"/>
    <w:rsid w:val="005F7B6D"/>
    <w:rsid w:val="00600E5F"/>
    <w:rsid w:val="00602B12"/>
    <w:rsid w:val="00605124"/>
    <w:rsid w:val="006051DF"/>
    <w:rsid w:val="00605999"/>
    <w:rsid w:val="00606BEC"/>
    <w:rsid w:val="006076D5"/>
    <w:rsid w:val="00610CE0"/>
    <w:rsid w:val="00611486"/>
    <w:rsid w:val="00611A62"/>
    <w:rsid w:val="00611D30"/>
    <w:rsid w:val="0061217C"/>
    <w:rsid w:val="006125F4"/>
    <w:rsid w:val="0061264C"/>
    <w:rsid w:val="00612986"/>
    <w:rsid w:val="00613B2D"/>
    <w:rsid w:val="0061441D"/>
    <w:rsid w:val="00615F55"/>
    <w:rsid w:val="00616783"/>
    <w:rsid w:val="00621DE0"/>
    <w:rsid w:val="00621F4C"/>
    <w:rsid w:val="006220AB"/>
    <w:rsid w:val="00623C1D"/>
    <w:rsid w:val="00624A29"/>
    <w:rsid w:val="00624E69"/>
    <w:rsid w:val="00625303"/>
    <w:rsid w:val="00625B64"/>
    <w:rsid w:val="00625F09"/>
    <w:rsid w:val="006266EE"/>
    <w:rsid w:val="00627026"/>
    <w:rsid w:val="0062713B"/>
    <w:rsid w:val="006276F8"/>
    <w:rsid w:val="00630399"/>
    <w:rsid w:val="0063191A"/>
    <w:rsid w:val="00631DDF"/>
    <w:rsid w:val="00632253"/>
    <w:rsid w:val="0063251F"/>
    <w:rsid w:val="00632B6B"/>
    <w:rsid w:val="00634170"/>
    <w:rsid w:val="006343A1"/>
    <w:rsid w:val="00635379"/>
    <w:rsid w:val="00635AE5"/>
    <w:rsid w:val="00635F6C"/>
    <w:rsid w:val="00635F81"/>
    <w:rsid w:val="00636709"/>
    <w:rsid w:val="00636E12"/>
    <w:rsid w:val="00637BC3"/>
    <w:rsid w:val="00637F9D"/>
    <w:rsid w:val="00640171"/>
    <w:rsid w:val="006420FE"/>
    <w:rsid w:val="00642218"/>
    <w:rsid w:val="00642736"/>
    <w:rsid w:val="00642F38"/>
    <w:rsid w:val="00643592"/>
    <w:rsid w:val="00643DB2"/>
    <w:rsid w:val="00643DB9"/>
    <w:rsid w:val="00643E3E"/>
    <w:rsid w:val="00643F4B"/>
    <w:rsid w:val="006447AB"/>
    <w:rsid w:val="00644A2E"/>
    <w:rsid w:val="00644DC0"/>
    <w:rsid w:val="00644E79"/>
    <w:rsid w:val="00645E0A"/>
    <w:rsid w:val="006474D7"/>
    <w:rsid w:val="00647E90"/>
    <w:rsid w:val="00653594"/>
    <w:rsid w:val="00653640"/>
    <w:rsid w:val="00654AD3"/>
    <w:rsid w:val="00655217"/>
    <w:rsid w:val="00655420"/>
    <w:rsid w:val="00660506"/>
    <w:rsid w:val="00660595"/>
    <w:rsid w:val="00660AE7"/>
    <w:rsid w:val="00660F9E"/>
    <w:rsid w:val="0066189D"/>
    <w:rsid w:val="00661A52"/>
    <w:rsid w:val="00661E88"/>
    <w:rsid w:val="006624E5"/>
    <w:rsid w:val="0066269F"/>
    <w:rsid w:val="0066375E"/>
    <w:rsid w:val="00664BC9"/>
    <w:rsid w:val="00664ECB"/>
    <w:rsid w:val="00665746"/>
    <w:rsid w:val="00665922"/>
    <w:rsid w:val="006661E9"/>
    <w:rsid w:val="0066732C"/>
    <w:rsid w:val="00670613"/>
    <w:rsid w:val="00671942"/>
    <w:rsid w:val="00671E91"/>
    <w:rsid w:val="00672D53"/>
    <w:rsid w:val="006740E7"/>
    <w:rsid w:val="006744CF"/>
    <w:rsid w:val="00674602"/>
    <w:rsid w:val="00674E5B"/>
    <w:rsid w:val="00675758"/>
    <w:rsid w:val="006757EC"/>
    <w:rsid w:val="00675E70"/>
    <w:rsid w:val="006768AB"/>
    <w:rsid w:val="0068291B"/>
    <w:rsid w:val="00682BC1"/>
    <w:rsid w:val="00683608"/>
    <w:rsid w:val="00683614"/>
    <w:rsid w:val="0068404C"/>
    <w:rsid w:val="00684A0C"/>
    <w:rsid w:val="00684DD9"/>
    <w:rsid w:val="0068506A"/>
    <w:rsid w:val="00685C7C"/>
    <w:rsid w:val="00686AB6"/>
    <w:rsid w:val="00687FDE"/>
    <w:rsid w:val="00690986"/>
    <w:rsid w:val="00690BFE"/>
    <w:rsid w:val="00690C15"/>
    <w:rsid w:val="0069192D"/>
    <w:rsid w:val="00691C6C"/>
    <w:rsid w:val="0069287F"/>
    <w:rsid w:val="0069417F"/>
    <w:rsid w:val="00694905"/>
    <w:rsid w:val="006954EA"/>
    <w:rsid w:val="0069553F"/>
    <w:rsid w:val="00695725"/>
    <w:rsid w:val="00696967"/>
    <w:rsid w:val="00696B4F"/>
    <w:rsid w:val="00697113"/>
    <w:rsid w:val="006975BD"/>
    <w:rsid w:val="006A040C"/>
    <w:rsid w:val="006A12B9"/>
    <w:rsid w:val="006A148D"/>
    <w:rsid w:val="006A1522"/>
    <w:rsid w:val="006A185C"/>
    <w:rsid w:val="006A1E1E"/>
    <w:rsid w:val="006A1F07"/>
    <w:rsid w:val="006A3566"/>
    <w:rsid w:val="006A3A82"/>
    <w:rsid w:val="006A4BB6"/>
    <w:rsid w:val="006A4DBB"/>
    <w:rsid w:val="006A60F8"/>
    <w:rsid w:val="006A6635"/>
    <w:rsid w:val="006A68CF"/>
    <w:rsid w:val="006A7177"/>
    <w:rsid w:val="006B1DE5"/>
    <w:rsid w:val="006B1F07"/>
    <w:rsid w:val="006B3023"/>
    <w:rsid w:val="006B3125"/>
    <w:rsid w:val="006B33BF"/>
    <w:rsid w:val="006B36FC"/>
    <w:rsid w:val="006B566A"/>
    <w:rsid w:val="006B669B"/>
    <w:rsid w:val="006B6B97"/>
    <w:rsid w:val="006B794E"/>
    <w:rsid w:val="006C14CE"/>
    <w:rsid w:val="006C225F"/>
    <w:rsid w:val="006C345C"/>
    <w:rsid w:val="006C3B5C"/>
    <w:rsid w:val="006C4CF4"/>
    <w:rsid w:val="006C4F40"/>
    <w:rsid w:val="006C52CF"/>
    <w:rsid w:val="006C57B3"/>
    <w:rsid w:val="006C617D"/>
    <w:rsid w:val="006C6CAA"/>
    <w:rsid w:val="006C77C2"/>
    <w:rsid w:val="006D1413"/>
    <w:rsid w:val="006D16EB"/>
    <w:rsid w:val="006D1754"/>
    <w:rsid w:val="006D17C1"/>
    <w:rsid w:val="006D1DFF"/>
    <w:rsid w:val="006D2C0F"/>
    <w:rsid w:val="006D3341"/>
    <w:rsid w:val="006D4417"/>
    <w:rsid w:val="006D4488"/>
    <w:rsid w:val="006D455D"/>
    <w:rsid w:val="006D482F"/>
    <w:rsid w:val="006D4945"/>
    <w:rsid w:val="006D4E3B"/>
    <w:rsid w:val="006D52D3"/>
    <w:rsid w:val="006D5334"/>
    <w:rsid w:val="006D5DF7"/>
    <w:rsid w:val="006D6EEB"/>
    <w:rsid w:val="006D7187"/>
    <w:rsid w:val="006D75F3"/>
    <w:rsid w:val="006E04FE"/>
    <w:rsid w:val="006E0A8A"/>
    <w:rsid w:val="006E0FBB"/>
    <w:rsid w:val="006E1841"/>
    <w:rsid w:val="006E2136"/>
    <w:rsid w:val="006E2548"/>
    <w:rsid w:val="006E2760"/>
    <w:rsid w:val="006E2B1C"/>
    <w:rsid w:val="006E2DDB"/>
    <w:rsid w:val="006E3398"/>
    <w:rsid w:val="006E3F44"/>
    <w:rsid w:val="006E42C1"/>
    <w:rsid w:val="006E63CA"/>
    <w:rsid w:val="006E6652"/>
    <w:rsid w:val="006E7459"/>
    <w:rsid w:val="006E7ACB"/>
    <w:rsid w:val="006F0411"/>
    <w:rsid w:val="006F179E"/>
    <w:rsid w:val="006F1CBB"/>
    <w:rsid w:val="006F2CF0"/>
    <w:rsid w:val="006F2FE3"/>
    <w:rsid w:val="006F2FE7"/>
    <w:rsid w:val="006F319D"/>
    <w:rsid w:val="006F5349"/>
    <w:rsid w:val="006F6262"/>
    <w:rsid w:val="006F62D2"/>
    <w:rsid w:val="006F6C14"/>
    <w:rsid w:val="006F76CA"/>
    <w:rsid w:val="00701A12"/>
    <w:rsid w:val="007027A0"/>
    <w:rsid w:val="007033FF"/>
    <w:rsid w:val="007034B3"/>
    <w:rsid w:val="00703733"/>
    <w:rsid w:val="00703CB7"/>
    <w:rsid w:val="00704101"/>
    <w:rsid w:val="00704DF6"/>
    <w:rsid w:val="00704EA3"/>
    <w:rsid w:val="007053A7"/>
    <w:rsid w:val="00705694"/>
    <w:rsid w:val="007058A7"/>
    <w:rsid w:val="00705EA7"/>
    <w:rsid w:val="00706D0C"/>
    <w:rsid w:val="0071144F"/>
    <w:rsid w:val="0071149B"/>
    <w:rsid w:val="007117D0"/>
    <w:rsid w:val="00711FD5"/>
    <w:rsid w:val="00712DC6"/>
    <w:rsid w:val="00712E01"/>
    <w:rsid w:val="00712EE2"/>
    <w:rsid w:val="00713A49"/>
    <w:rsid w:val="0071571E"/>
    <w:rsid w:val="00715778"/>
    <w:rsid w:val="0071597D"/>
    <w:rsid w:val="00715AEB"/>
    <w:rsid w:val="00720CE9"/>
    <w:rsid w:val="007210E1"/>
    <w:rsid w:val="00721FD6"/>
    <w:rsid w:val="00722E5E"/>
    <w:rsid w:val="00723CA6"/>
    <w:rsid w:val="00723FDD"/>
    <w:rsid w:val="007243B2"/>
    <w:rsid w:val="00724613"/>
    <w:rsid w:val="00724E68"/>
    <w:rsid w:val="007250B8"/>
    <w:rsid w:val="00725D0F"/>
    <w:rsid w:val="007261BE"/>
    <w:rsid w:val="00726AB0"/>
    <w:rsid w:val="00727054"/>
    <w:rsid w:val="00727FD8"/>
    <w:rsid w:val="00727FFD"/>
    <w:rsid w:val="00731B68"/>
    <w:rsid w:val="00731C51"/>
    <w:rsid w:val="00732B26"/>
    <w:rsid w:val="00732D42"/>
    <w:rsid w:val="0073322E"/>
    <w:rsid w:val="00734EB7"/>
    <w:rsid w:val="00735E1C"/>
    <w:rsid w:val="00736488"/>
    <w:rsid w:val="00737987"/>
    <w:rsid w:val="00740432"/>
    <w:rsid w:val="00740456"/>
    <w:rsid w:val="007406DB"/>
    <w:rsid w:val="00741015"/>
    <w:rsid w:val="00741083"/>
    <w:rsid w:val="00742399"/>
    <w:rsid w:val="007430D2"/>
    <w:rsid w:val="00743714"/>
    <w:rsid w:val="007445C0"/>
    <w:rsid w:val="0074466B"/>
    <w:rsid w:val="00747F6E"/>
    <w:rsid w:val="00747F9F"/>
    <w:rsid w:val="00751E55"/>
    <w:rsid w:val="007520EF"/>
    <w:rsid w:val="0075269E"/>
    <w:rsid w:val="00753A71"/>
    <w:rsid w:val="00753C16"/>
    <w:rsid w:val="00753CBB"/>
    <w:rsid w:val="00753FFA"/>
    <w:rsid w:val="007540BE"/>
    <w:rsid w:val="00754402"/>
    <w:rsid w:val="007546B5"/>
    <w:rsid w:val="0075557D"/>
    <w:rsid w:val="00755EEE"/>
    <w:rsid w:val="007569CC"/>
    <w:rsid w:val="00756E84"/>
    <w:rsid w:val="007577FD"/>
    <w:rsid w:val="00760A29"/>
    <w:rsid w:val="007618C0"/>
    <w:rsid w:val="00764068"/>
    <w:rsid w:val="00764D49"/>
    <w:rsid w:val="00765C2A"/>
    <w:rsid w:val="00766222"/>
    <w:rsid w:val="00767FD3"/>
    <w:rsid w:val="00770371"/>
    <w:rsid w:val="00770EB5"/>
    <w:rsid w:val="00771228"/>
    <w:rsid w:val="00771BA4"/>
    <w:rsid w:val="00771C81"/>
    <w:rsid w:val="0077208F"/>
    <w:rsid w:val="00773952"/>
    <w:rsid w:val="00773B3B"/>
    <w:rsid w:val="00773E65"/>
    <w:rsid w:val="00773FE5"/>
    <w:rsid w:val="00774A66"/>
    <w:rsid w:val="007768D2"/>
    <w:rsid w:val="00776E84"/>
    <w:rsid w:val="0078007A"/>
    <w:rsid w:val="00780C5C"/>
    <w:rsid w:val="007811D5"/>
    <w:rsid w:val="00781B84"/>
    <w:rsid w:val="00781C33"/>
    <w:rsid w:val="00782A98"/>
    <w:rsid w:val="00782B79"/>
    <w:rsid w:val="0078362C"/>
    <w:rsid w:val="00783908"/>
    <w:rsid w:val="007847AF"/>
    <w:rsid w:val="00785552"/>
    <w:rsid w:val="00785B1E"/>
    <w:rsid w:val="00785C29"/>
    <w:rsid w:val="0078785A"/>
    <w:rsid w:val="00787D84"/>
    <w:rsid w:val="0079008A"/>
    <w:rsid w:val="00791532"/>
    <w:rsid w:val="00792E9F"/>
    <w:rsid w:val="007939DA"/>
    <w:rsid w:val="00793B37"/>
    <w:rsid w:val="0079565D"/>
    <w:rsid w:val="00796C09"/>
    <w:rsid w:val="00796FA2"/>
    <w:rsid w:val="00797ED6"/>
    <w:rsid w:val="007A006C"/>
    <w:rsid w:val="007A00F7"/>
    <w:rsid w:val="007A132C"/>
    <w:rsid w:val="007A1956"/>
    <w:rsid w:val="007A1C26"/>
    <w:rsid w:val="007A2BC1"/>
    <w:rsid w:val="007A2DC4"/>
    <w:rsid w:val="007A2EEC"/>
    <w:rsid w:val="007A34DB"/>
    <w:rsid w:val="007A3F3D"/>
    <w:rsid w:val="007A3F3F"/>
    <w:rsid w:val="007A4415"/>
    <w:rsid w:val="007A4B14"/>
    <w:rsid w:val="007A4DB9"/>
    <w:rsid w:val="007A4E37"/>
    <w:rsid w:val="007A5E11"/>
    <w:rsid w:val="007A6EB2"/>
    <w:rsid w:val="007A6FBB"/>
    <w:rsid w:val="007A716A"/>
    <w:rsid w:val="007B0B3E"/>
    <w:rsid w:val="007B2655"/>
    <w:rsid w:val="007B2F7D"/>
    <w:rsid w:val="007B341C"/>
    <w:rsid w:val="007B5821"/>
    <w:rsid w:val="007B5A82"/>
    <w:rsid w:val="007B5B95"/>
    <w:rsid w:val="007B6B16"/>
    <w:rsid w:val="007B74CB"/>
    <w:rsid w:val="007B750E"/>
    <w:rsid w:val="007C0943"/>
    <w:rsid w:val="007C1161"/>
    <w:rsid w:val="007C1572"/>
    <w:rsid w:val="007C1E30"/>
    <w:rsid w:val="007C21B0"/>
    <w:rsid w:val="007C29F9"/>
    <w:rsid w:val="007C2A4F"/>
    <w:rsid w:val="007C3BE0"/>
    <w:rsid w:val="007C4BD6"/>
    <w:rsid w:val="007C4D76"/>
    <w:rsid w:val="007C578B"/>
    <w:rsid w:val="007C587F"/>
    <w:rsid w:val="007C6421"/>
    <w:rsid w:val="007C7AEE"/>
    <w:rsid w:val="007D15F6"/>
    <w:rsid w:val="007D26B8"/>
    <w:rsid w:val="007D4BB7"/>
    <w:rsid w:val="007D4BE0"/>
    <w:rsid w:val="007D541C"/>
    <w:rsid w:val="007D5458"/>
    <w:rsid w:val="007D68BC"/>
    <w:rsid w:val="007D782C"/>
    <w:rsid w:val="007E30C3"/>
    <w:rsid w:val="007E7378"/>
    <w:rsid w:val="007E74D7"/>
    <w:rsid w:val="007E7C78"/>
    <w:rsid w:val="007F0014"/>
    <w:rsid w:val="007F0228"/>
    <w:rsid w:val="007F0BF9"/>
    <w:rsid w:val="007F1A2A"/>
    <w:rsid w:val="007F2753"/>
    <w:rsid w:val="007F27BD"/>
    <w:rsid w:val="007F2BB9"/>
    <w:rsid w:val="007F494C"/>
    <w:rsid w:val="007F5F28"/>
    <w:rsid w:val="007F6942"/>
    <w:rsid w:val="007F71AC"/>
    <w:rsid w:val="007F7D99"/>
    <w:rsid w:val="008023F1"/>
    <w:rsid w:val="00802AA2"/>
    <w:rsid w:val="00802F0A"/>
    <w:rsid w:val="00803D74"/>
    <w:rsid w:val="0080615A"/>
    <w:rsid w:val="00806491"/>
    <w:rsid w:val="008065EC"/>
    <w:rsid w:val="00810623"/>
    <w:rsid w:val="00811040"/>
    <w:rsid w:val="00811669"/>
    <w:rsid w:val="00811AD3"/>
    <w:rsid w:val="008124DD"/>
    <w:rsid w:val="00813CA4"/>
    <w:rsid w:val="00814667"/>
    <w:rsid w:val="008159E0"/>
    <w:rsid w:val="00815C75"/>
    <w:rsid w:val="00815E29"/>
    <w:rsid w:val="00815EFC"/>
    <w:rsid w:val="00816058"/>
    <w:rsid w:val="0081652D"/>
    <w:rsid w:val="00816812"/>
    <w:rsid w:val="00816DF7"/>
    <w:rsid w:val="00817041"/>
    <w:rsid w:val="0081709C"/>
    <w:rsid w:val="0082009A"/>
    <w:rsid w:val="008200AF"/>
    <w:rsid w:val="00820574"/>
    <w:rsid w:val="00820936"/>
    <w:rsid w:val="00820E04"/>
    <w:rsid w:val="00821467"/>
    <w:rsid w:val="00821911"/>
    <w:rsid w:val="00821CD3"/>
    <w:rsid w:val="00821FBB"/>
    <w:rsid w:val="008221D0"/>
    <w:rsid w:val="00822BEC"/>
    <w:rsid w:val="008237D7"/>
    <w:rsid w:val="008245A0"/>
    <w:rsid w:val="00826BA1"/>
    <w:rsid w:val="008275E3"/>
    <w:rsid w:val="00827E81"/>
    <w:rsid w:val="00827EE3"/>
    <w:rsid w:val="008309EA"/>
    <w:rsid w:val="00830F65"/>
    <w:rsid w:val="008310F7"/>
    <w:rsid w:val="00831135"/>
    <w:rsid w:val="00831CF9"/>
    <w:rsid w:val="00832A52"/>
    <w:rsid w:val="00833B06"/>
    <w:rsid w:val="00833E8B"/>
    <w:rsid w:val="00834BA1"/>
    <w:rsid w:val="00834C98"/>
    <w:rsid w:val="008359CB"/>
    <w:rsid w:val="0083626B"/>
    <w:rsid w:val="00836E83"/>
    <w:rsid w:val="00841E11"/>
    <w:rsid w:val="00841F53"/>
    <w:rsid w:val="00842CD9"/>
    <w:rsid w:val="00843B07"/>
    <w:rsid w:val="00843FCA"/>
    <w:rsid w:val="0084431A"/>
    <w:rsid w:val="00845D0A"/>
    <w:rsid w:val="00846718"/>
    <w:rsid w:val="00847D09"/>
    <w:rsid w:val="00850527"/>
    <w:rsid w:val="00853934"/>
    <w:rsid w:val="00854731"/>
    <w:rsid w:val="00854D0E"/>
    <w:rsid w:val="00854D84"/>
    <w:rsid w:val="00855160"/>
    <w:rsid w:val="00855C12"/>
    <w:rsid w:val="00856B95"/>
    <w:rsid w:val="0085769E"/>
    <w:rsid w:val="00863026"/>
    <w:rsid w:val="00863F4D"/>
    <w:rsid w:val="008652F2"/>
    <w:rsid w:val="008658A4"/>
    <w:rsid w:val="008659C2"/>
    <w:rsid w:val="00870C77"/>
    <w:rsid w:val="00871EEF"/>
    <w:rsid w:val="00871F27"/>
    <w:rsid w:val="0087289F"/>
    <w:rsid w:val="00874F7C"/>
    <w:rsid w:val="00876A44"/>
    <w:rsid w:val="008771BF"/>
    <w:rsid w:val="00880AB2"/>
    <w:rsid w:val="00880F18"/>
    <w:rsid w:val="00881BE6"/>
    <w:rsid w:val="00882C1F"/>
    <w:rsid w:val="00883322"/>
    <w:rsid w:val="00883853"/>
    <w:rsid w:val="00883CC1"/>
    <w:rsid w:val="00883DFE"/>
    <w:rsid w:val="00884325"/>
    <w:rsid w:val="008845E5"/>
    <w:rsid w:val="00884855"/>
    <w:rsid w:val="00884E42"/>
    <w:rsid w:val="00885D6E"/>
    <w:rsid w:val="00885DDC"/>
    <w:rsid w:val="00885F2D"/>
    <w:rsid w:val="008876E8"/>
    <w:rsid w:val="00890993"/>
    <w:rsid w:val="00891465"/>
    <w:rsid w:val="008914F2"/>
    <w:rsid w:val="00893C39"/>
    <w:rsid w:val="008949C9"/>
    <w:rsid w:val="00895322"/>
    <w:rsid w:val="00895C83"/>
    <w:rsid w:val="00896A3B"/>
    <w:rsid w:val="00896CBC"/>
    <w:rsid w:val="00897A8B"/>
    <w:rsid w:val="008A03DE"/>
    <w:rsid w:val="008A0BE0"/>
    <w:rsid w:val="008A1C04"/>
    <w:rsid w:val="008A1ECF"/>
    <w:rsid w:val="008A2027"/>
    <w:rsid w:val="008A22B4"/>
    <w:rsid w:val="008A2DBA"/>
    <w:rsid w:val="008A33A2"/>
    <w:rsid w:val="008A3597"/>
    <w:rsid w:val="008A3F16"/>
    <w:rsid w:val="008A3F59"/>
    <w:rsid w:val="008A4070"/>
    <w:rsid w:val="008A4408"/>
    <w:rsid w:val="008A5021"/>
    <w:rsid w:val="008A5C7B"/>
    <w:rsid w:val="008A5E80"/>
    <w:rsid w:val="008A67BA"/>
    <w:rsid w:val="008A6F36"/>
    <w:rsid w:val="008A7A8B"/>
    <w:rsid w:val="008A7E0B"/>
    <w:rsid w:val="008B04AE"/>
    <w:rsid w:val="008B10C4"/>
    <w:rsid w:val="008B17E5"/>
    <w:rsid w:val="008B1A0A"/>
    <w:rsid w:val="008B2713"/>
    <w:rsid w:val="008B2D1B"/>
    <w:rsid w:val="008B4305"/>
    <w:rsid w:val="008B4CDB"/>
    <w:rsid w:val="008B514F"/>
    <w:rsid w:val="008B583C"/>
    <w:rsid w:val="008B5BD8"/>
    <w:rsid w:val="008B5DC5"/>
    <w:rsid w:val="008C012C"/>
    <w:rsid w:val="008C1ABE"/>
    <w:rsid w:val="008C2E05"/>
    <w:rsid w:val="008C3C1D"/>
    <w:rsid w:val="008C4DDE"/>
    <w:rsid w:val="008C5AF8"/>
    <w:rsid w:val="008C6D30"/>
    <w:rsid w:val="008C7B5F"/>
    <w:rsid w:val="008C7F7C"/>
    <w:rsid w:val="008D0B07"/>
    <w:rsid w:val="008D0E47"/>
    <w:rsid w:val="008D19E4"/>
    <w:rsid w:val="008D1C15"/>
    <w:rsid w:val="008D2153"/>
    <w:rsid w:val="008D2D5C"/>
    <w:rsid w:val="008D47C5"/>
    <w:rsid w:val="008D49DA"/>
    <w:rsid w:val="008D50D7"/>
    <w:rsid w:val="008D532B"/>
    <w:rsid w:val="008D58C4"/>
    <w:rsid w:val="008D597C"/>
    <w:rsid w:val="008D5C44"/>
    <w:rsid w:val="008D62F5"/>
    <w:rsid w:val="008D6A76"/>
    <w:rsid w:val="008D749A"/>
    <w:rsid w:val="008D7525"/>
    <w:rsid w:val="008E1C7F"/>
    <w:rsid w:val="008E1FB7"/>
    <w:rsid w:val="008E227A"/>
    <w:rsid w:val="008E3D1E"/>
    <w:rsid w:val="008E4F3D"/>
    <w:rsid w:val="008E56A3"/>
    <w:rsid w:val="008E57F0"/>
    <w:rsid w:val="008E773E"/>
    <w:rsid w:val="008E795A"/>
    <w:rsid w:val="008F0131"/>
    <w:rsid w:val="008F194A"/>
    <w:rsid w:val="008F1F90"/>
    <w:rsid w:val="008F233D"/>
    <w:rsid w:val="008F34BE"/>
    <w:rsid w:val="008F4211"/>
    <w:rsid w:val="008F43F2"/>
    <w:rsid w:val="008F4416"/>
    <w:rsid w:val="008F452E"/>
    <w:rsid w:val="008F4F21"/>
    <w:rsid w:val="008F5361"/>
    <w:rsid w:val="008F54D5"/>
    <w:rsid w:val="008F5742"/>
    <w:rsid w:val="008F5FB9"/>
    <w:rsid w:val="008F6E1B"/>
    <w:rsid w:val="008F6FB6"/>
    <w:rsid w:val="008F7C7B"/>
    <w:rsid w:val="008F7CD0"/>
    <w:rsid w:val="00901354"/>
    <w:rsid w:val="00901915"/>
    <w:rsid w:val="00904380"/>
    <w:rsid w:val="009044E6"/>
    <w:rsid w:val="00904EB7"/>
    <w:rsid w:val="00905E08"/>
    <w:rsid w:val="0090609E"/>
    <w:rsid w:val="009068AD"/>
    <w:rsid w:val="00906F71"/>
    <w:rsid w:val="009072B7"/>
    <w:rsid w:val="009072BA"/>
    <w:rsid w:val="00907558"/>
    <w:rsid w:val="0090784B"/>
    <w:rsid w:val="00910A49"/>
    <w:rsid w:val="00911235"/>
    <w:rsid w:val="0091335D"/>
    <w:rsid w:val="00913544"/>
    <w:rsid w:val="00913D1A"/>
    <w:rsid w:val="009161CE"/>
    <w:rsid w:val="009162C1"/>
    <w:rsid w:val="00917A00"/>
    <w:rsid w:val="00920092"/>
    <w:rsid w:val="00920424"/>
    <w:rsid w:val="0092062A"/>
    <w:rsid w:val="00920F80"/>
    <w:rsid w:val="00921009"/>
    <w:rsid w:val="00921333"/>
    <w:rsid w:val="009230DA"/>
    <w:rsid w:val="00923400"/>
    <w:rsid w:val="00923587"/>
    <w:rsid w:val="00923B6B"/>
    <w:rsid w:val="00924B7E"/>
    <w:rsid w:val="00924DD9"/>
    <w:rsid w:val="0092668C"/>
    <w:rsid w:val="00927551"/>
    <w:rsid w:val="00930ECD"/>
    <w:rsid w:val="00931B2A"/>
    <w:rsid w:val="00931C8B"/>
    <w:rsid w:val="0093231B"/>
    <w:rsid w:val="0093349B"/>
    <w:rsid w:val="00933585"/>
    <w:rsid w:val="00933889"/>
    <w:rsid w:val="009347E7"/>
    <w:rsid w:val="00937003"/>
    <w:rsid w:val="00937334"/>
    <w:rsid w:val="00937A44"/>
    <w:rsid w:val="009415DC"/>
    <w:rsid w:val="0094213E"/>
    <w:rsid w:val="00942552"/>
    <w:rsid w:val="00942EE3"/>
    <w:rsid w:val="009431C5"/>
    <w:rsid w:val="0094343D"/>
    <w:rsid w:val="00943CE1"/>
    <w:rsid w:val="009451D9"/>
    <w:rsid w:val="00945268"/>
    <w:rsid w:val="00945579"/>
    <w:rsid w:val="009461DE"/>
    <w:rsid w:val="00950004"/>
    <w:rsid w:val="0095010E"/>
    <w:rsid w:val="009501E7"/>
    <w:rsid w:val="00950FC3"/>
    <w:rsid w:val="009519CB"/>
    <w:rsid w:val="00951B41"/>
    <w:rsid w:val="00951DCF"/>
    <w:rsid w:val="009522AD"/>
    <w:rsid w:val="00952397"/>
    <w:rsid w:val="00953984"/>
    <w:rsid w:val="009547FF"/>
    <w:rsid w:val="00954CC6"/>
    <w:rsid w:val="00954CDE"/>
    <w:rsid w:val="00955713"/>
    <w:rsid w:val="009558AC"/>
    <w:rsid w:val="00955D12"/>
    <w:rsid w:val="00956696"/>
    <w:rsid w:val="009567BE"/>
    <w:rsid w:val="00960356"/>
    <w:rsid w:val="0096044C"/>
    <w:rsid w:val="00960AA5"/>
    <w:rsid w:val="00962305"/>
    <w:rsid w:val="00963091"/>
    <w:rsid w:val="00963502"/>
    <w:rsid w:val="00964D92"/>
    <w:rsid w:val="0096514E"/>
    <w:rsid w:val="009653CD"/>
    <w:rsid w:val="00971D41"/>
    <w:rsid w:val="00971E0F"/>
    <w:rsid w:val="009728BD"/>
    <w:rsid w:val="0097319D"/>
    <w:rsid w:val="00973845"/>
    <w:rsid w:val="0097496F"/>
    <w:rsid w:val="00975D99"/>
    <w:rsid w:val="009765A5"/>
    <w:rsid w:val="00980911"/>
    <w:rsid w:val="00981093"/>
    <w:rsid w:val="0098202B"/>
    <w:rsid w:val="009824E9"/>
    <w:rsid w:val="00983AE2"/>
    <w:rsid w:val="00983C9A"/>
    <w:rsid w:val="009851BC"/>
    <w:rsid w:val="009858BD"/>
    <w:rsid w:val="00985C65"/>
    <w:rsid w:val="00985E9C"/>
    <w:rsid w:val="00985FCB"/>
    <w:rsid w:val="00986758"/>
    <w:rsid w:val="009871A5"/>
    <w:rsid w:val="009905E1"/>
    <w:rsid w:val="0099115A"/>
    <w:rsid w:val="009933F8"/>
    <w:rsid w:val="00993F02"/>
    <w:rsid w:val="009941A2"/>
    <w:rsid w:val="00995135"/>
    <w:rsid w:val="00996A8F"/>
    <w:rsid w:val="009A0243"/>
    <w:rsid w:val="009A12CA"/>
    <w:rsid w:val="009A2798"/>
    <w:rsid w:val="009A27FE"/>
    <w:rsid w:val="009A290D"/>
    <w:rsid w:val="009A299C"/>
    <w:rsid w:val="009A2F6D"/>
    <w:rsid w:val="009A39E2"/>
    <w:rsid w:val="009A451E"/>
    <w:rsid w:val="009A6317"/>
    <w:rsid w:val="009B0ECC"/>
    <w:rsid w:val="009B1337"/>
    <w:rsid w:val="009B1540"/>
    <w:rsid w:val="009B26A1"/>
    <w:rsid w:val="009B2736"/>
    <w:rsid w:val="009B2FEC"/>
    <w:rsid w:val="009B35BE"/>
    <w:rsid w:val="009B3842"/>
    <w:rsid w:val="009B4097"/>
    <w:rsid w:val="009B58A7"/>
    <w:rsid w:val="009B6770"/>
    <w:rsid w:val="009B6817"/>
    <w:rsid w:val="009B6BF0"/>
    <w:rsid w:val="009B7593"/>
    <w:rsid w:val="009B7D21"/>
    <w:rsid w:val="009C1521"/>
    <w:rsid w:val="009C1F3A"/>
    <w:rsid w:val="009C2BF3"/>
    <w:rsid w:val="009C2BF4"/>
    <w:rsid w:val="009C3148"/>
    <w:rsid w:val="009C342B"/>
    <w:rsid w:val="009C351A"/>
    <w:rsid w:val="009C3889"/>
    <w:rsid w:val="009C4DA2"/>
    <w:rsid w:val="009C5C9D"/>
    <w:rsid w:val="009C6864"/>
    <w:rsid w:val="009C705F"/>
    <w:rsid w:val="009C754D"/>
    <w:rsid w:val="009C7688"/>
    <w:rsid w:val="009D1D48"/>
    <w:rsid w:val="009D2204"/>
    <w:rsid w:val="009D24C5"/>
    <w:rsid w:val="009D2CE7"/>
    <w:rsid w:val="009D422F"/>
    <w:rsid w:val="009D4869"/>
    <w:rsid w:val="009D4E06"/>
    <w:rsid w:val="009D562C"/>
    <w:rsid w:val="009D5F52"/>
    <w:rsid w:val="009D63DE"/>
    <w:rsid w:val="009D66F3"/>
    <w:rsid w:val="009E0559"/>
    <w:rsid w:val="009E084A"/>
    <w:rsid w:val="009E18FD"/>
    <w:rsid w:val="009E1EF2"/>
    <w:rsid w:val="009E2217"/>
    <w:rsid w:val="009E282B"/>
    <w:rsid w:val="009E3763"/>
    <w:rsid w:val="009E40C8"/>
    <w:rsid w:val="009E4458"/>
    <w:rsid w:val="009E4628"/>
    <w:rsid w:val="009E47E4"/>
    <w:rsid w:val="009E5359"/>
    <w:rsid w:val="009E5412"/>
    <w:rsid w:val="009E6231"/>
    <w:rsid w:val="009E6240"/>
    <w:rsid w:val="009E655E"/>
    <w:rsid w:val="009F0F16"/>
    <w:rsid w:val="009F23B3"/>
    <w:rsid w:val="009F28F2"/>
    <w:rsid w:val="009F2DAB"/>
    <w:rsid w:val="009F4BFF"/>
    <w:rsid w:val="009F4D30"/>
    <w:rsid w:val="009F544B"/>
    <w:rsid w:val="009F558A"/>
    <w:rsid w:val="009F5C23"/>
    <w:rsid w:val="009F604E"/>
    <w:rsid w:val="009F646E"/>
    <w:rsid w:val="009F6981"/>
    <w:rsid w:val="009F745B"/>
    <w:rsid w:val="009F7B80"/>
    <w:rsid w:val="009F7D99"/>
    <w:rsid w:val="00A017D9"/>
    <w:rsid w:val="00A02598"/>
    <w:rsid w:val="00A025EB"/>
    <w:rsid w:val="00A02A03"/>
    <w:rsid w:val="00A03446"/>
    <w:rsid w:val="00A04390"/>
    <w:rsid w:val="00A0502E"/>
    <w:rsid w:val="00A061CD"/>
    <w:rsid w:val="00A065A9"/>
    <w:rsid w:val="00A06CB3"/>
    <w:rsid w:val="00A07BBE"/>
    <w:rsid w:val="00A11393"/>
    <w:rsid w:val="00A11443"/>
    <w:rsid w:val="00A125C5"/>
    <w:rsid w:val="00A1417E"/>
    <w:rsid w:val="00A16C1A"/>
    <w:rsid w:val="00A173F1"/>
    <w:rsid w:val="00A17928"/>
    <w:rsid w:val="00A21456"/>
    <w:rsid w:val="00A21D13"/>
    <w:rsid w:val="00A2253F"/>
    <w:rsid w:val="00A226F8"/>
    <w:rsid w:val="00A22817"/>
    <w:rsid w:val="00A22F9E"/>
    <w:rsid w:val="00A23854"/>
    <w:rsid w:val="00A23C8D"/>
    <w:rsid w:val="00A23CED"/>
    <w:rsid w:val="00A241CB"/>
    <w:rsid w:val="00A24AAE"/>
    <w:rsid w:val="00A2562D"/>
    <w:rsid w:val="00A26438"/>
    <w:rsid w:val="00A303FB"/>
    <w:rsid w:val="00A32BEE"/>
    <w:rsid w:val="00A33347"/>
    <w:rsid w:val="00A338CD"/>
    <w:rsid w:val="00A33B33"/>
    <w:rsid w:val="00A3472F"/>
    <w:rsid w:val="00A34A60"/>
    <w:rsid w:val="00A3618C"/>
    <w:rsid w:val="00A36313"/>
    <w:rsid w:val="00A37B7E"/>
    <w:rsid w:val="00A37FC7"/>
    <w:rsid w:val="00A409A0"/>
    <w:rsid w:val="00A4158D"/>
    <w:rsid w:val="00A4171D"/>
    <w:rsid w:val="00A42807"/>
    <w:rsid w:val="00A42BCD"/>
    <w:rsid w:val="00A43497"/>
    <w:rsid w:val="00A434CD"/>
    <w:rsid w:val="00A435B4"/>
    <w:rsid w:val="00A444A9"/>
    <w:rsid w:val="00A44BD8"/>
    <w:rsid w:val="00A4505D"/>
    <w:rsid w:val="00A45530"/>
    <w:rsid w:val="00A46567"/>
    <w:rsid w:val="00A46F09"/>
    <w:rsid w:val="00A47930"/>
    <w:rsid w:val="00A502B7"/>
    <w:rsid w:val="00A50C3A"/>
    <w:rsid w:val="00A51D19"/>
    <w:rsid w:val="00A5293A"/>
    <w:rsid w:val="00A52A7B"/>
    <w:rsid w:val="00A53081"/>
    <w:rsid w:val="00A5482C"/>
    <w:rsid w:val="00A54D52"/>
    <w:rsid w:val="00A55DE3"/>
    <w:rsid w:val="00A55FAA"/>
    <w:rsid w:val="00A560ED"/>
    <w:rsid w:val="00A569EF"/>
    <w:rsid w:val="00A56A2E"/>
    <w:rsid w:val="00A575CE"/>
    <w:rsid w:val="00A60771"/>
    <w:rsid w:val="00A62C9B"/>
    <w:rsid w:val="00A6325F"/>
    <w:rsid w:val="00A63566"/>
    <w:rsid w:val="00A640F2"/>
    <w:rsid w:val="00A64970"/>
    <w:rsid w:val="00A64B3F"/>
    <w:rsid w:val="00A66D14"/>
    <w:rsid w:val="00A67322"/>
    <w:rsid w:val="00A706FD"/>
    <w:rsid w:val="00A709CE"/>
    <w:rsid w:val="00A70F8C"/>
    <w:rsid w:val="00A7277D"/>
    <w:rsid w:val="00A72868"/>
    <w:rsid w:val="00A72AA0"/>
    <w:rsid w:val="00A76731"/>
    <w:rsid w:val="00A767B3"/>
    <w:rsid w:val="00A77420"/>
    <w:rsid w:val="00A80D14"/>
    <w:rsid w:val="00A8121B"/>
    <w:rsid w:val="00A81CDC"/>
    <w:rsid w:val="00A81D17"/>
    <w:rsid w:val="00A82663"/>
    <w:rsid w:val="00A82A1E"/>
    <w:rsid w:val="00A82B19"/>
    <w:rsid w:val="00A82ECD"/>
    <w:rsid w:val="00A8319E"/>
    <w:rsid w:val="00A83542"/>
    <w:rsid w:val="00A83805"/>
    <w:rsid w:val="00A84542"/>
    <w:rsid w:val="00A8493A"/>
    <w:rsid w:val="00A8563F"/>
    <w:rsid w:val="00A86429"/>
    <w:rsid w:val="00A8650E"/>
    <w:rsid w:val="00A86A25"/>
    <w:rsid w:val="00A86EAC"/>
    <w:rsid w:val="00A87845"/>
    <w:rsid w:val="00A87C85"/>
    <w:rsid w:val="00A91572"/>
    <w:rsid w:val="00A92B56"/>
    <w:rsid w:val="00A930CC"/>
    <w:rsid w:val="00A934AB"/>
    <w:rsid w:val="00A93CD0"/>
    <w:rsid w:val="00A9552B"/>
    <w:rsid w:val="00A96108"/>
    <w:rsid w:val="00A9666C"/>
    <w:rsid w:val="00A967E5"/>
    <w:rsid w:val="00A96B2E"/>
    <w:rsid w:val="00A96D2A"/>
    <w:rsid w:val="00A97E31"/>
    <w:rsid w:val="00AA1694"/>
    <w:rsid w:val="00AA177B"/>
    <w:rsid w:val="00AA1C39"/>
    <w:rsid w:val="00AA2A33"/>
    <w:rsid w:val="00AA31BC"/>
    <w:rsid w:val="00AA5596"/>
    <w:rsid w:val="00AA584E"/>
    <w:rsid w:val="00AA751C"/>
    <w:rsid w:val="00AA7773"/>
    <w:rsid w:val="00AA783F"/>
    <w:rsid w:val="00AA7CA3"/>
    <w:rsid w:val="00AB03B8"/>
    <w:rsid w:val="00AB111E"/>
    <w:rsid w:val="00AB2490"/>
    <w:rsid w:val="00AB448B"/>
    <w:rsid w:val="00AB488F"/>
    <w:rsid w:val="00AB4F01"/>
    <w:rsid w:val="00AB52CC"/>
    <w:rsid w:val="00AB5A34"/>
    <w:rsid w:val="00AB690A"/>
    <w:rsid w:val="00AB732C"/>
    <w:rsid w:val="00AB79C6"/>
    <w:rsid w:val="00AC05E7"/>
    <w:rsid w:val="00AC1335"/>
    <w:rsid w:val="00AC2585"/>
    <w:rsid w:val="00AC2920"/>
    <w:rsid w:val="00AC2C2A"/>
    <w:rsid w:val="00AC2C5A"/>
    <w:rsid w:val="00AC3A46"/>
    <w:rsid w:val="00AC3D71"/>
    <w:rsid w:val="00AC474F"/>
    <w:rsid w:val="00AC4A22"/>
    <w:rsid w:val="00AC5450"/>
    <w:rsid w:val="00AC64C4"/>
    <w:rsid w:val="00AC7087"/>
    <w:rsid w:val="00AC78FE"/>
    <w:rsid w:val="00AD1327"/>
    <w:rsid w:val="00AD149C"/>
    <w:rsid w:val="00AD2193"/>
    <w:rsid w:val="00AD2232"/>
    <w:rsid w:val="00AD26D3"/>
    <w:rsid w:val="00AD2C47"/>
    <w:rsid w:val="00AD2E18"/>
    <w:rsid w:val="00AD2FA7"/>
    <w:rsid w:val="00AD325A"/>
    <w:rsid w:val="00AD3274"/>
    <w:rsid w:val="00AD46AD"/>
    <w:rsid w:val="00AD5488"/>
    <w:rsid w:val="00AD7150"/>
    <w:rsid w:val="00AD7F46"/>
    <w:rsid w:val="00AE135B"/>
    <w:rsid w:val="00AE155F"/>
    <w:rsid w:val="00AE36E6"/>
    <w:rsid w:val="00AE4A6E"/>
    <w:rsid w:val="00AE51AC"/>
    <w:rsid w:val="00AE5745"/>
    <w:rsid w:val="00AE5FC5"/>
    <w:rsid w:val="00AE6486"/>
    <w:rsid w:val="00AE6EFF"/>
    <w:rsid w:val="00AE7E66"/>
    <w:rsid w:val="00AF1FB0"/>
    <w:rsid w:val="00AF2934"/>
    <w:rsid w:val="00AF2AFE"/>
    <w:rsid w:val="00AF2EB4"/>
    <w:rsid w:val="00AF2EE9"/>
    <w:rsid w:val="00AF4EEF"/>
    <w:rsid w:val="00AF67A8"/>
    <w:rsid w:val="00AF6A00"/>
    <w:rsid w:val="00AF716B"/>
    <w:rsid w:val="00AF79B9"/>
    <w:rsid w:val="00AF7DF2"/>
    <w:rsid w:val="00B003DB"/>
    <w:rsid w:val="00B00B17"/>
    <w:rsid w:val="00B00D4F"/>
    <w:rsid w:val="00B042CB"/>
    <w:rsid w:val="00B058F2"/>
    <w:rsid w:val="00B06652"/>
    <w:rsid w:val="00B06C5F"/>
    <w:rsid w:val="00B07432"/>
    <w:rsid w:val="00B07A0F"/>
    <w:rsid w:val="00B107B4"/>
    <w:rsid w:val="00B10CBF"/>
    <w:rsid w:val="00B11171"/>
    <w:rsid w:val="00B12D45"/>
    <w:rsid w:val="00B12FDC"/>
    <w:rsid w:val="00B13CDF"/>
    <w:rsid w:val="00B13D41"/>
    <w:rsid w:val="00B13F7B"/>
    <w:rsid w:val="00B14F3D"/>
    <w:rsid w:val="00B15E02"/>
    <w:rsid w:val="00B16AB0"/>
    <w:rsid w:val="00B16CE5"/>
    <w:rsid w:val="00B17A48"/>
    <w:rsid w:val="00B17FCB"/>
    <w:rsid w:val="00B212C0"/>
    <w:rsid w:val="00B21639"/>
    <w:rsid w:val="00B21CDD"/>
    <w:rsid w:val="00B23AF7"/>
    <w:rsid w:val="00B23FE0"/>
    <w:rsid w:val="00B246F1"/>
    <w:rsid w:val="00B25E3B"/>
    <w:rsid w:val="00B26324"/>
    <w:rsid w:val="00B269FF"/>
    <w:rsid w:val="00B26DD0"/>
    <w:rsid w:val="00B271EA"/>
    <w:rsid w:val="00B30496"/>
    <w:rsid w:val="00B30C2C"/>
    <w:rsid w:val="00B30CE7"/>
    <w:rsid w:val="00B30DC5"/>
    <w:rsid w:val="00B31216"/>
    <w:rsid w:val="00B31BDB"/>
    <w:rsid w:val="00B31DB4"/>
    <w:rsid w:val="00B32F20"/>
    <w:rsid w:val="00B33892"/>
    <w:rsid w:val="00B33FEC"/>
    <w:rsid w:val="00B34F0E"/>
    <w:rsid w:val="00B360AB"/>
    <w:rsid w:val="00B3625A"/>
    <w:rsid w:val="00B36635"/>
    <w:rsid w:val="00B37DC7"/>
    <w:rsid w:val="00B37F49"/>
    <w:rsid w:val="00B4165A"/>
    <w:rsid w:val="00B418F5"/>
    <w:rsid w:val="00B42190"/>
    <w:rsid w:val="00B4260D"/>
    <w:rsid w:val="00B42FAD"/>
    <w:rsid w:val="00B434A9"/>
    <w:rsid w:val="00B444E9"/>
    <w:rsid w:val="00B445C7"/>
    <w:rsid w:val="00B44F30"/>
    <w:rsid w:val="00B45013"/>
    <w:rsid w:val="00B450A0"/>
    <w:rsid w:val="00B45282"/>
    <w:rsid w:val="00B464B3"/>
    <w:rsid w:val="00B47E07"/>
    <w:rsid w:val="00B50090"/>
    <w:rsid w:val="00B5058C"/>
    <w:rsid w:val="00B51328"/>
    <w:rsid w:val="00B52400"/>
    <w:rsid w:val="00B52F23"/>
    <w:rsid w:val="00B53E5C"/>
    <w:rsid w:val="00B54443"/>
    <w:rsid w:val="00B54938"/>
    <w:rsid w:val="00B5574E"/>
    <w:rsid w:val="00B56CCE"/>
    <w:rsid w:val="00B56ED0"/>
    <w:rsid w:val="00B57477"/>
    <w:rsid w:val="00B604A2"/>
    <w:rsid w:val="00B6092D"/>
    <w:rsid w:val="00B61424"/>
    <w:rsid w:val="00B61C32"/>
    <w:rsid w:val="00B61CEA"/>
    <w:rsid w:val="00B62017"/>
    <w:rsid w:val="00B625FB"/>
    <w:rsid w:val="00B629A1"/>
    <w:rsid w:val="00B66AE4"/>
    <w:rsid w:val="00B70367"/>
    <w:rsid w:val="00B70886"/>
    <w:rsid w:val="00B70C65"/>
    <w:rsid w:val="00B71991"/>
    <w:rsid w:val="00B72175"/>
    <w:rsid w:val="00B7240F"/>
    <w:rsid w:val="00B72FAA"/>
    <w:rsid w:val="00B740AB"/>
    <w:rsid w:val="00B748C3"/>
    <w:rsid w:val="00B8158B"/>
    <w:rsid w:val="00B83EB8"/>
    <w:rsid w:val="00B8404D"/>
    <w:rsid w:val="00B843F7"/>
    <w:rsid w:val="00B846B0"/>
    <w:rsid w:val="00B84DD5"/>
    <w:rsid w:val="00B907F8"/>
    <w:rsid w:val="00B90C16"/>
    <w:rsid w:val="00B91998"/>
    <w:rsid w:val="00B91DDA"/>
    <w:rsid w:val="00B929D8"/>
    <w:rsid w:val="00B93830"/>
    <w:rsid w:val="00B9387E"/>
    <w:rsid w:val="00B94396"/>
    <w:rsid w:val="00B94708"/>
    <w:rsid w:val="00B94E44"/>
    <w:rsid w:val="00B9509F"/>
    <w:rsid w:val="00B970BD"/>
    <w:rsid w:val="00B97993"/>
    <w:rsid w:val="00BA031E"/>
    <w:rsid w:val="00BA19FB"/>
    <w:rsid w:val="00BA1AC2"/>
    <w:rsid w:val="00BA22AC"/>
    <w:rsid w:val="00BA2F07"/>
    <w:rsid w:val="00BA3977"/>
    <w:rsid w:val="00BA3DB8"/>
    <w:rsid w:val="00BA3DFD"/>
    <w:rsid w:val="00BA4500"/>
    <w:rsid w:val="00BA4ADB"/>
    <w:rsid w:val="00BA4D53"/>
    <w:rsid w:val="00BA6041"/>
    <w:rsid w:val="00BA68A8"/>
    <w:rsid w:val="00BA7055"/>
    <w:rsid w:val="00BA72C8"/>
    <w:rsid w:val="00BB083E"/>
    <w:rsid w:val="00BB1C12"/>
    <w:rsid w:val="00BB1E17"/>
    <w:rsid w:val="00BB1E23"/>
    <w:rsid w:val="00BB3B14"/>
    <w:rsid w:val="00BB40E0"/>
    <w:rsid w:val="00BB4CDA"/>
    <w:rsid w:val="00BB74BB"/>
    <w:rsid w:val="00BC1419"/>
    <w:rsid w:val="00BC25E7"/>
    <w:rsid w:val="00BC3CF5"/>
    <w:rsid w:val="00BC3D6A"/>
    <w:rsid w:val="00BC3F24"/>
    <w:rsid w:val="00BC4464"/>
    <w:rsid w:val="00BC44AC"/>
    <w:rsid w:val="00BC4A99"/>
    <w:rsid w:val="00BC5AD0"/>
    <w:rsid w:val="00BC6427"/>
    <w:rsid w:val="00BC69FD"/>
    <w:rsid w:val="00BC7019"/>
    <w:rsid w:val="00BC765F"/>
    <w:rsid w:val="00BD0F2D"/>
    <w:rsid w:val="00BD0F46"/>
    <w:rsid w:val="00BD1960"/>
    <w:rsid w:val="00BD3FA1"/>
    <w:rsid w:val="00BD449B"/>
    <w:rsid w:val="00BD62E4"/>
    <w:rsid w:val="00BE04B1"/>
    <w:rsid w:val="00BE17E8"/>
    <w:rsid w:val="00BE1AA7"/>
    <w:rsid w:val="00BE35F5"/>
    <w:rsid w:val="00BE383E"/>
    <w:rsid w:val="00BE4241"/>
    <w:rsid w:val="00BE4935"/>
    <w:rsid w:val="00BE5DDE"/>
    <w:rsid w:val="00BE67AC"/>
    <w:rsid w:val="00BE748D"/>
    <w:rsid w:val="00BE794D"/>
    <w:rsid w:val="00BE7FB3"/>
    <w:rsid w:val="00BF069B"/>
    <w:rsid w:val="00BF0D60"/>
    <w:rsid w:val="00BF0DD8"/>
    <w:rsid w:val="00BF0E1C"/>
    <w:rsid w:val="00BF1F11"/>
    <w:rsid w:val="00BF1F39"/>
    <w:rsid w:val="00BF23CD"/>
    <w:rsid w:val="00BF29A2"/>
    <w:rsid w:val="00BF2D96"/>
    <w:rsid w:val="00BF32F3"/>
    <w:rsid w:val="00BF3C18"/>
    <w:rsid w:val="00BF3CB5"/>
    <w:rsid w:val="00BF4722"/>
    <w:rsid w:val="00BF4CCA"/>
    <w:rsid w:val="00BF569C"/>
    <w:rsid w:val="00BF6011"/>
    <w:rsid w:val="00BF6907"/>
    <w:rsid w:val="00C001D5"/>
    <w:rsid w:val="00C00961"/>
    <w:rsid w:val="00C00C9E"/>
    <w:rsid w:val="00C01912"/>
    <w:rsid w:val="00C0255B"/>
    <w:rsid w:val="00C0341C"/>
    <w:rsid w:val="00C0341D"/>
    <w:rsid w:val="00C03510"/>
    <w:rsid w:val="00C040F4"/>
    <w:rsid w:val="00C07B09"/>
    <w:rsid w:val="00C1038B"/>
    <w:rsid w:val="00C10977"/>
    <w:rsid w:val="00C12530"/>
    <w:rsid w:val="00C136EC"/>
    <w:rsid w:val="00C1381F"/>
    <w:rsid w:val="00C14016"/>
    <w:rsid w:val="00C14DFE"/>
    <w:rsid w:val="00C152B4"/>
    <w:rsid w:val="00C156CD"/>
    <w:rsid w:val="00C163D1"/>
    <w:rsid w:val="00C174DD"/>
    <w:rsid w:val="00C175ED"/>
    <w:rsid w:val="00C20DBD"/>
    <w:rsid w:val="00C21636"/>
    <w:rsid w:val="00C23886"/>
    <w:rsid w:val="00C24D91"/>
    <w:rsid w:val="00C2527A"/>
    <w:rsid w:val="00C265A2"/>
    <w:rsid w:val="00C26CA6"/>
    <w:rsid w:val="00C27410"/>
    <w:rsid w:val="00C27723"/>
    <w:rsid w:val="00C279DA"/>
    <w:rsid w:val="00C279E7"/>
    <w:rsid w:val="00C27CBC"/>
    <w:rsid w:val="00C30CCE"/>
    <w:rsid w:val="00C312BD"/>
    <w:rsid w:val="00C32223"/>
    <w:rsid w:val="00C324EB"/>
    <w:rsid w:val="00C32B98"/>
    <w:rsid w:val="00C33054"/>
    <w:rsid w:val="00C335FE"/>
    <w:rsid w:val="00C34B7E"/>
    <w:rsid w:val="00C34BCF"/>
    <w:rsid w:val="00C35587"/>
    <w:rsid w:val="00C36167"/>
    <w:rsid w:val="00C3643D"/>
    <w:rsid w:val="00C36CB1"/>
    <w:rsid w:val="00C37E7D"/>
    <w:rsid w:val="00C41FDD"/>
    <w:rsid w:val="00C42167"/>
    <w:rsid w:val="00C426B6"/>
    <w:rsid w:val="00C43409"/>
    <w:rsid w:val="00C443B2"/>
    <w:rsid w:val="00C44AE0"/>
    <w:rsid w:val="00C44DF2"/>
    <w:rsid w:val="00C47B3B"/>
    <w:rsid w:val="00C47CE0"/>
    <w:rsid w:val="00C50600"/>
    <w:rsid w:val="00C50F58"/>
    <w:rsid w:val="00C510F5"/>
    <w:rsid w:val="00C5182F"/>
    <w:rsid w:val="00C51E18"/>
    <w:rsid w:val="00C51FC1"/>
    <w:rsid w:val="00C52424"/>
    <w:rsid w:val="00C5261A"/>
    <w:rsid w:val="00C5452A"/>
    <w:rsid w:val="00C54559"/>
    <w:rsid w:val="00C54AD7"/>
    <w:rsid w:val="00C54F73"/>
    <w:rsid w:val="00C55006"/>
    <w:rsid w:val="00C5529D"/>
    <w:rsid w:val="00C57376"/>
    <w:rsid w:val="00C60884"/>
    <w:rsid w:val="00C60940"/>
    <w:rsid w:val="00C60AC2"/>
    <w:rsid w:val="00C610A5"/>
    <w:rsid w:val="00C61A7A"/>
    <w:rsid w:val="00C61FAD"/>
    <w:rsid w:val="00C6246C"/>
    <w:rsid w:val="00C6317A"/>
    <w:rsid w:val="00C64181"/>
    <w:rsid w:val="00C643F7"/>
    <w:rsid w:val="00C649E7"/>
    <w:rsid w:val="00C661A7"/>
    <w:rsid w:val="00C70550"/>
    <w:rsid w:val="00C707DA"/>
    <w:rsid w:val="00C70F5C"/>
    <w:rsid w:val="00C71D33"/>
    <w:rsid w:val="00C730B8"/>
    <w:rsid w:val="00C7346C"/>
    <w:rsid w:val="00C73820"/>
    <w:rsid w:val="00C7443D"/>
    <w:rsid w:val="00C74757"/>
    <w:rsid w:val="00C75064"/>
    <w:rsid w:val="00C7546E"/>
    <w:rsid w:val="00C75BE7"/>
    <w:rsid w:val="00C7739A"/>
    <w:rsid w:val="00C807BB"/>
    <w:rsid w:val="00C808F5"/>
    <w:rsid w:val="00C81192"/>
    <w:rsid w:val="00C815EB"/>
    <w:rsid w:val="00C81EC8"/>
    <w:rsid w:val="00C82129"/>
    <w:rsid w:val="00C82292"/>
    <w:rsid w:val="00C823A5"/>
    <w:rsid w:val="00C8396C"/>
    <w:rsid w:val="00C83C01"/>
    <w:rsid w:val="00C84466"/>
    <w:rsid w:val="00C8471F"/>
    <w:rsid w:val="00C84E08"/>
    <w:rsid w:val="00C86980"/>
    <w:rsid w:val="00C872FE"/>
    <w:rsid w:val="00C87AD3"/>
    <w:rsid w:val="00C87C07"/>
    <w:rsid w:val="00C9062A"/>
    <w:rsid w:val="00C90724"/>
    <w:rsid w:val="00C91ECD"/>
    <w:rsid w:val="00C9208D"/>
    <w:rsid w:val="00C921C1"/>
    <w:rsid w:val="00C929E4"/>
    <w:rsid w:val="00C9565A"/>
    <w:rsid w:val="00C962A7"/>
    <w:rsid w:val="00C96C89"/>
    <w:rsid w:val="00C96E91"/>
    <w:rsid w:val="00C97606"/>
    <w:rsid w:val="00C97CD5"/>
    <w:rsid w:val="00CA06F3"/>
    <w:rsid w:val="00CA0DAF"/>
    <w:rsid w:val="00CA1511"/>
    <w:rsid w:val="00CA219A"/>
    <w:rsid w:val="00CA2BAC"/>
    <w:rsid w:val="00CA3010"/>
    <w:rsid w:val="00CA340C"/>
    <w:rsid w:val="00CA44DE"/>
    <w:rsid w:val="00CA585C"/>
    <w:rsid w:val="00CA5DF9"/>
    <w:rsid w:val="00CA6C59"/>
    <w:rsid w:val="00CA73E7"/>
    <w:rsid w:val="00CB0632"/>
    <w:rsid w:val="00CB097D"/>
    <w:rsid w:val="00CB14AE"/>
    <w:rsid w:val="00CB35F1"/>
    <w:rsid w:val="00CB37E0"/>
    <w:rsid w:val="00CB4422"/>
    <w:rsid w:val="00CB46EF"/>
    <w:rsid w:val="00CB62C5"/>
    <w:rsid w:val="00CB6CF4"/>
    <w:rsid w:val="00CB6E3E"/>
    <w:rsid w:val="00CC16D4"/>
    <w:rsid w:val="00CC2DFC"/>
    <w:rsid w:val="00CC3548"/>
    <w:rsid w:val="00CC35E6"/>
    <w:rsid w:val="00CC4063"/>
    <w:rsid w:val="00CC54B3"/>
    <w:rsid w:val="00CC649F"/>
    <w:rsid w:val="00CC6786"/>
    <w:rsid w:val="00CC6C67"/>
    <w:rsid w:val="00CC7617"/>
    <w:rsid w:val="00CC7F1A"/>
    <w:rsid w:val="00CD0036"/>
    <w:rsid w:val="00CD0842"/>
    <w:rsid w:val="00CD0A56"/>
    <w:rsid w:val="00CD1B3D"/>
    <w:rsid w:val="00CD28C3"/>
    <w:rsid w:val="00CD2989"/>
    <w:rsid w:val="00CD2C71"/>
    <w:rsid w:val="00CD2DC1"/>
    <w:rsid w:val="00CD3187"/>
    <w:rsid w:val="00CD3681"/>
    <w:rsid w:val="00CD43F6"/>
    <w:rsid w:val="00CD447A"/>
    <w:rsid w:val="00CD44DF"/>
    <w:rsid w:val="00CD454A"/>
    <w:rsid w:val="00CD4655"/>
    <w:rsid w:val="00CD4EB6"/>
    <w:rsid w:val="00CD57C7"/>
    <w:rsid w:val="00CD5D6B"/>
    <w:rsid w:val="00CD70A1"/>
    <w:rsid w:val="00CD7381"/>
    <w:rsid w:val="00CD75AD"/>
    <w:rsid w:val="00CD776F"/>
    <w:rsid w:val="00CE2135"/>
    <w:rsid w:val="00CE2ACD"/>
    <w:rsid w:val="00CE3C47"/>
    <w:rsid w:val="00CE576A"/>
    <w:rsid w:val="00CE5940"/>
    <w:rsid w:val="00CE616D"/>
    <w:rsid w:val="00CE631C"/>
    <w:rsid w:val="00CE66CE"/>
    <w:rsid w:val="00CE7662"/>
    <w:rsid w:val="00CF01FF"/>
    <w:rsid w:val="00CF1526"/>
    <w:rsid w:val="00CF19B5"/>
    <w:rsid w:val="00CF3A32"/>
    <w:rsid w:val="00CF3E0A"/>
    <w:rsid w:val="00CF3F79"/>
    <w:rsid w:val="00CF490D"/>
    <w:rsid w:val="00CF556A"/>
    <w:rsid w:val="00CF66E7"/>
    <w:rsid w:val="00CF710D"/>
    <w:rsid w:val="00CF7A5E"/>
    <w:rsid w:val="00CF7F1A"/>
    <w:rsid w:val="00D000DF"/>
    <w:rsid w:val="00D00224"/>
    <w:rsid w:val="00D0070D"/>
    <w:rsid w:val="00D01151"/>
    <w:rsid w:val="00D0151C"/>
    <w:rsid w:val="00D01BDD"/>
    <w:rsid w:val="00D02EF7"/>
    <w:rsid w:val="00D03459"/>
    <w:rsid w:val="00D03704"/>
    <w:rsid w:val="00D03D07"/>
    <w:rsid w:val="00D03F1C"/>
    <w:rsid w:val="00D05C85"/>
    <w:rsid w:val="00D06FFF"/>
    <w:rsid w:val="00D07011"/>
    <w:rsid w:val="00D07AAB"/>
    <w:rsid w:val="00D07DD1"/>
    <w:rsid w:val="00D07F05"/>
    <w:rsid w:val="00D100CE"/>
    <w:rsid w:val="00D100D4"/>
    <w:rsid w:val="00D128EF"/>
    <w:rsid w:val="00D12E85"/>
    <w:rsid w:val="00D13C16"/>
    <w:rsid w:val="00D13E3E"/>
    <w:rsid w:val="00D14F48"/>
    <w:rsid w:val="00D151A0"/>
    <w:rsid w:val="00D16686"/>
    <w:rsid w:val="00D21B36"/>
    <w:rsid w:val="00D2201E"/>
    <w:rsid w:val="00D23A27"/>
    <w:rsid w:val="00D23EA6"/>
    <w:rsid w:val="00D247D8"/>
    <w:rsid w:val="00D250A7"/>
    <w:rsid w:val="00D25ABB"/>
    <w:rsid w:val="00D273A7"/>
    <w:rsid w:val="00D27F59"/>
    <w:rsid w:val="00D30C8C"/>
    <w:rsid w:val="00D30D99"/>
    <w:rsid w:val="00D31DF0"/>
    <w:rsid w:val="00D32937"/>
    <w:rsid w:val="00D32B7A"/>
    <w:rsid w:val="00D32E7C"/>
    <w:rsid w:val="00D32EAF"/>
    <w:rsid w:val="00D33395"/>
    <w:rsid w:val="00D33596"/>
    <w:rsid w:val="00D335E4"/>
    <w:rsid w:val="00D33D5C"/>
    <w:rsid w:val="00D35900"/>
    <w:rsid w:val="00D37F7E"/>
    <w:rsid w:val="00D40B31"/>
    <w:rsid w:val="00D41379"/>
    <w:rsid w:val="00D41726"/>
    <w:rsid w:val="00D41AEC"/>
    <w:rsid w:val="00D424AE"/>
    <w:rsid w:val="00D42D1B"/>
    <w:rsid w:val="00D434DC"/>
    <w:rsid w:val="00D437B3"/>
    <w:rsid w:val="00D43EB1"/>
    <w:rsid w:val="00D44995"/>
    <w:rsid w:val="00D44F3F"/>
    <w:rsid w:val="00D45181"/>
    <w:rsid w:val="00D45C54"/>
    <w:rsid w:val="00D4672F"/>
    <w:rsid w:val="00D468C6"/>
    <w:rsid w:val="00D500B5"/>
    <w:rsid w:val="00D502F9"/>
    <w:rsid w:val="00D5159E"/>
    <w:rsid w:val="00D525CA"/>
    <w:rsid w:val="00D52D33"/>
    <w:rsid w:val="00D52FE8"/>
    <w:rsid w:val="00D559DF"/>
    <w:rsid w:val="00D56965"/>
    <w:rsid w:val="00D61E1E"/>
    <w:rsid w:val="00D628D4"/>
    <w:rsid w:val="00D62ECD"/>
    <w:rsid w:val="00D6390A"/>
    <w:rsid w:val="00D63AB3"/>
    <w:rsid w:val="00D64138"/>
    <w:rsid w:val="00D65D11"/>
    <w:rsid w:val="00D65F5B"/>
    <w:rsid w:val="00D67238"/>
    <w:rsid w:val="00D67679"/>
    <w:rsid w:val="00D70A94"/>
    <w:rsid w:val="00D72B94"/>
    <w:rsid w:val="00D72CCB"/>
    <w:rsid w:val="00D762A2"/>
    <w:rsid w:val="00D7658C"/>
    <w:rsid w:val="00D770E9"/>
    <w:rsid w:val="00D771EB"/>
    <w:rsid w:val="00D77455"/>
    <w:rsid w:val="00D77F31"/>
    <w:rsid w:val="00D81559"/>
    <w:rsid w:val="00D8176F"/>
    <w:rsid w:val="00D81E4B"/>
    <w:rsid w:val="00D8271B"/>
    <w:rsid w:val="00D83261"/>
    <w:rsid w:val="00D8397B"/>
    <w:rsid w:val="00D839A8"/>
    <w:rsid w:val="00D84B85"/>
    <w:rsid w:val="00D855A7"/>
    <w:rsid w:val="00D85D80"/>
    <w:rsid w:val="00D8643A"/>
    <w:rsid w:val="00D86999"/>
    <w:rsid w:val="00D8724C"/>
    <w:rsid w:val="00D87521"/>
    <w:rsid w:val="00D91359"/>
    <w:rsid w:val="00D9159B"/>
    <w:rsid w:val="00D91998"/>
    <w:rsid w:val="00D92186"/>
    <w:rsid w:val="00D936CC"/>
    <w:rsid w:val="00D93C3B"/>
    <w:rsid w:val="00D942C7"/>
    <w:rsid w:val="00D96461"/>
    <w:rsid w:val="00D96F7E"/>
    <w:rsid w:val="00D970B7"/>
    <w:rsid w:val="00D97119"/>
    <w:rsid w:val="00D9771B"/>
    <w:rsid w:val="00DA0213"/>
    <w:rsid w:val="00DA1881"/>
    <w:rsid w:val="00DA199B"/>
    <w:rsid w:val="00DA2880"/>
    <w:rsid w:val="00DA46C3"/>
    <w:rsid w:val="00DA738C"/>
    <w:rsid w:val="00DA797A"/>
    <w:rsid w:val="00DA7A46"/>
    <w:rsid w:val="00DA7D23"/>
    <w:rsid w:val="00DA7F0C"/>
    <w:rsid w:val="00DB0AAA"/>
    <w:rsid w:val="00DB1440"/>
    <w:rsid w:val="00DB14BD"/>
    <w:rsid w:val="00DB2A12"/>
    <w:rsid w:val="00DB2A40"/>
    <w:rsid w:val="00DB2D78"/>
    <w:rsid w:val="00DB2F7E"/>
    <w:rsid w:val="00DB38D5"/>
    <w:rsid w:val="00DB3BEE"/>
    <w:rsid w:val="00DB4AB7"/>
    <w:rsid w:val="00DB4CCE"/>
    <w:rsid w:val="00DB52C4"/>
    <w:rsid w:val="00DB7A8C"/>
    <w:rsid w:val="00DC2A88"/>
    <w:rsid w:val="00DC39C0"/>
    <w:rsid w:val="00DC4A7C"/>
    <w:rsid w:val="00DC4CAC"/>
    <w:rsid w:val="00DC4E99"/>
    <w:rsid w:val="00DC6710"/>
    <w:rsid w:val="00DC7FA1"/>
    <w:rsid w:val="00DD1892"/>
    <w:rsid w:val="00DD1E06"/>
    <w:rsid w:val="00DD1FC3"/>
    <w:rsid w:val="00DD2A14"/>
    <w:rsid w:val="00DD2F9F"/>
    <w:rsid w:val="00DD4243"/>
    <w:rsid w:val="00DD64EF"/>
    <w:rsid w:val="00DD7587"/>
    <w:rsid w:val="00DD77EB"/>
    <w:rsid w:val="00DD7AA9"/>
    <w:rsid w:val="00DE01B5"/>
    <w:rsid w:val="00DE298E"/>
    <w:rsid w:val="00DE2AB3"/>
    <w:rsid w:val="00DE398B"/>
    <w:rsid w:val="00DE437A"/>
    <w:rsid w:val="00DE47F0"/>
    <w:rsid w:val="00DE5031"/>
    <w:rsid w:val="00DE5CA5"/>
    <w:rsid w:val="00DE6DB2"/>
    <w:rsid w:val="00DE6E59"/>
    <w:rsid w:val="00DE6ED0"/>
    <w:rsid w:val="00DE7582"/>
    <w:rsid w:val="00DF0923"/>
    <w:rsid w:val="00DF1311"/>
    <w:rsid w:val="00DF211F"/>
    <w:rsid w:val="00DF4597"/>
    <w:rsid w:val="00DF545D"/>
    <w:rsid w:val="00DF5524"/>
    <w:rsid w:val="00DF7635"/>
    <w:rsid w:val="00DF76B3"/>
    <w:rsid w:val="00DF7A0E"/>
    <w:rsid w:val="00E0250E"/>
    <w:rsid w:val="00E05E89"/>
    <w:rsid w:val="00E05F59"/>
    <w:rsid w:val="00E06805"/>
    <w:rsid w:val="00E0765F"/>
    <w:rsid w:val="00E07B1D"/>
    <w:rsid w:val="00E07B5F"/>
    <w:rsid w:val="00E100F1"/>
    <w:rsid w:val="00E1026F"/>
    <w:rsid w:val="00E110E3"/>
    <w:rsid w:val="00E116F2"/>
    <w:rsid w:val="00E12A16"/>
    <w:rsid w:val="00E13803"/>
    <w:rsid w:val="00E14F6F"/>
    <w:rsid w:val="00E156AD"/>
    <w:rsid w:val="00E161E1"/>
    <w:rsid w:val="00E1672D"/>
    <w:rsid w:val="00E17743"/>
    <w:rsid w:val="00E210B7"/>
    <w:rsid w:val="00E228D1"/>
    <w:rsid w:val="00E22DD2"/>
    <w:rsid w:val="00E23303"/>
    <w:rsid w:val="00E2493A"/>
    <w:rsid w:val="00E24B65"/>
    <w:rsid w:val="00E24DBD"/>
    <w:rsid w:val="00E24E35"/>
    <w:rsid w:val="00E259DF"/>
    <w:rsid w:val="00E26F05"/>
    <w:rsid w:val="00E27C3E"/>
    <w:rsid w:val="00E304D7"/>
    <w:rsid w:val="00E31009"/>
    <w:rsid w:val="00E32E45"/>
    <w:rsid w:val="00E335ED"/>
    <w:rsid w:val="00E339A5"/>
    <w:rsid w:val="00E33CF1"/>
    <w:rsid w:val="00E34291"/>
    <w:rsid w:val="00E3481F"/>
    <w:rsid w:val="00E349AF"/>
    <w:rsid w:val="00E34F34"/>
    <w:rsid w:val="00E37116"/>
    <w:rsid w:val="00E37327"/>
    <w:rsid w:val="00E37B30"/>
    <w:rsid w:val="00E4020D"/>
    <w:rsid w:val="00E4206C"/>
    <w:rsid w:val="00E427BE"/>
    <w:rsid w:val="00E42DE5"/>
    <w:rsid w:val="00E4310E"/>
    <w:rsid w:val="00E43FEC"/>
    <w:rsid w:val="00E44AAB"/>
    <w:rsid w:val="00E450B6"/>
    <w:rsid w:val="00E46159"/>
    <w:rsid w:val="00E46444"/>
    <w:rsid w:val="00E4729A"/>
    <w:rsid w:val="00E4729D"/>
    <w:rsid w:val="00E47682"/>
    <w:rsid w:val="00E4783B"/>
    <w:rsid w:val="00E51079"/>
    <w:rsid w:val="00E51C51"/>
    <w:rsid w:val="00E533C2"/>
    <w:rsid w:val="00E56E63"/>
    <w:rsid w:val="00E604FC"/>
    <w:rsid w:val="00E619E4"/>
    <w:rsid w:val="00E61B84"/>
    <w:rsid w:val="00E61D01"/>
    <w:rsid w:val="00E622AB"/>
    <w:rsid w:val="00E62EF2"/>
    <w:rsid w:val="00E6321F"/>
    <w:rsid w:val="00E64827"/>
    <w:rsid w:val="00E64923"/>
    <w:rsid w:val="00E653E8"/>
    <w:rsid w:val="00E65B01"/>
    <w:rsid w:val="00E65C35"/>
    <w:rsid w:val="00E662F8"/>
    <w:rsid w:val="00E66DEA"/>
    <w:rsid w:val="00E70826"/>
    <w:rsid w:val="00E71799"/>
    <w:rsid w:val="00E7207B"/>
    <w:rsid w:val="00E72378"/>
    <w:rsid w:val="00E72979"/>
    <w:rsid w:val="00E73C8C"/>
    <w:rsid w:val="00E74244"/>
    <w:rsid w:val="00E7458A"/>
    <w:rsid w:val="00E75008"/>
    <w:rsid w:val="00E77AED"/>
    <w:rsid w:val="00E81194"/>
    <w:rsid w:val="00E82F27"/>
    <w:rsid w:val="00E8358B"/>
    <w:rsid w:val="00E83F0F"/>
    <w:rsid w:val="00E84919"/>
    <w:rsid w:val="00E85229"/>
    <w:rsid w:val="00E87700"/>
    <w:rsid w:val="00E907A5"/>
    <w:rsid w:val="00E9328F"/>
    <w:rsid w:val="00E93A90"/>
    <w:rsid w:val="00E94107"/>
    <w:rsid w:val="00E94CEB"/>
    <w:rsid w:val="00E94DD0"/>
    <w:rsid w:val="00E9580C"/>
    <w:rsid w:val="00E9641C"/>
    <w:rsid w:val="00E97117"/>
    <w:rsid w:val="00E975FF"/>
    <w:rsid w:val="00EA1726"/>
    <w:rsid w:val="00EA1C43"/>
    <w:rsid w:val="00EA25F8"/>
    <w:rsid w:val="00EA2655"/>
    <w:rsid w:val="00EA28B7"/>
    <w:rsid w:val="00EA3342"/>
    <w:rsid w:val="00EA4EDB"/>
    <w:rsid w:val="00EA630A"/>
    <w:rsid w:val="00EA6C20"/>
    <w:rsid w:val="00EA6C3A"/>
    <w:rsid w:val="00EA6C80"/>
    <w:rsid w:val="00EA6D60"/>
    <w:rsid w:val="00EA7038"/>
    <w:rsid w:val="00EB1845"/>
    <w:rsid w:val="00EB2CB8"/>
    <w:rsid w:val="00EB349A"/>
    <w:rsid w:val="00EB38F6"/>
    <w:rsid w:val="00EB5CEE"/>
    <w:rsid w:val="00EB750C"/>
    <w:rsid w:val="00EC00F0"/>
    <w:rsid w:val="00EC0F5C"/>
    <w:rsid w:val="00EC162F"/>
    <w:rsid w:val="00EC1E49"/>
    <w:rsid w:val="00EC1F3C"/>
    <w:rsid w:val="00EC2EC3"/>
    <w:rsid w:val="00EC3CDF"/>
    <w:rsid w:val="00EC6116"/>
    <w:rsid w:val="00EC617F"/>
    <w:rsid w:val="00EC64C1"/>
    <w:rsid w:val="00EC6C7A"/>
    <w:rsid w:val="00EC7B46"/>
    <w:rsid w:val="00ED1456"/>
    <w:rsid w:val="00ED275F"/>
    <w:rsid w:val="00ED27C7"/>
    <w:rsid w:val="00ED332E"/>
    <w:rsid w:val="00ED3D59"/>
    <w:rsid w:val="00ED3EE4"/>
    <w:rsid w:val="00ED3FDA"/>
    <w:rsid w:val="00ED5474"/>
    <w:rsid w:val="00ED5D26"/>
    <w:rsid w:val="00ED61A0"/>
    <w:rsid w:val="00ED6A26"/>
    <w:rsid w:val="00ED77B3"/>
    <w:rsid w:val="00ED7EED"/>
    <w:rsid w:val="00EE017C"/>
    <w:rsid w:val="00EE0E26"/>
    <w:rsid w:val="00EE1924"/>
    <w:rsid w:val="00EE2009"/>
    <w:rsid w:val="00EE2A86"/>
    <w:rsid w:val="00EE3002"/>
    <w:rsid w:val="00EE3052"/>
    <w:rsid w:val="00EE3A33"/>
    <w:rsid w:val="00EE3DFF"/>
    <w:rsid w:val="00EE4E7E"/>
    <w:rsid w:val="00EE5C5C"/>
    <w:rsid w:val="00EE6168"/>
    <w:rsid w:val="00EE6411"/>
    <w:rsid w:val="00EE685F"/>
    <w:rsid w:val="00EF0258"/>
    <w:rsid w:val="00EF02B5"/>
    <w:rsid w:val="00EF035A"/>
    <w:rsid w:val="00EF0ED7"/>
    <w:rsid w:val="00EF20E8"/>
    <w:rsid w:val="00EF245C"/>
    <w:rsid w:val="00EF2858"/>
    <w:rsid w:val="00EF3170"/>
    <w:rsid w:val="00EF38C1"/>
    <w:rsid w:val="00EF4091"/>
    <w:rsid w:val="00EF44A6"/>
    <w:rsid w:val="00EF4E82"/>
    <w:rsid w:val="00EF4FBD"/>
    <w:rsid w:val="00EF5989"/>
    <w:rsid w:val="00EF731B"/>
    <w:rsid w:val="00F00026"/>
    <w:rsid w:val="00F0022B"/>
    <w:rsid w:val="00F00B57"/>
    <w:rsid w:val="00F00F60"/>
    <w:rsid w:val="00F01B62"/>
    <w:rsid w:val="00F01C6E"/>
    <w:rsid w:val="00F02334"/>
    <w:rsid w:val="00F024BD"/>
    <w:rsid w:val="00F03FAC"/>
    <w:rsid w:val="00F0729B"/>
    <w:rsid w:val="00F100EA"/>
    <w:rsid w:val="00F10630"/>
    <w:rsid w:val="00F111D9"/>
    <w:rsid w:val="00F11602"/>
    <w:rsid w:val="00F117E7"/>
    <w:rsid w:val="00F11957"/>
    <w:rsid w:val="00F12A8B"/>
    <w:rsid w:val="00F1331A"/>
    <w:rsid w:val="00F13EBE"/>
    <w:rsid w:val="00F143C0"/>
    <w:rsid w:val="00F149FF"/>
    <w:rsid w:val="00F14D53"/>
    <w:rsid w:val="00F15486"/>
    <w:rsid w:val="00F15773"/>
    <w:rsid w:val="00F15DCB"/>
    <w:rsid w:val="00F17E50"/>
    <w:rsid w:val="00F203BC"/>
    <w:rsid w:val="00F20B18"/>
    <w:rsid w:val="00F210C8"/>
    <w:rsid w:val="00F21460"/>
    <w:rsid w:val="00F2199F"/>
    <w:rsid w:val="00F22DAE"/>
    <w:rsid w:val="00F230FA"/>
    <w:rsid w:val="00F2369A"/>
    <w:rsid w:val="00F252A7"/>
    <w:rsid w:val="00F25974"/>
    <w:rsid w:val="00F2610A"/>
    <w:rsid w:val="00F267B8"/>
    <w:rsid w:val="00F279E9"/>
    <w:rsid w:val="00F308F4"/>
    <w:rsid w:val="00F318D6"/>
    <w:rsid w:val="00F31EAB"/>
    <w:rsid w:val="00F32344"/>
    <w:rsid w:val="00F334E1"/>
    <w:rsid w:val="00F3393B"/>
    <w:rsid w:val="00F34BE0"/>
    <w:rsid w:val="00F35EA8"/>
    <w:rsid w:val="00F3607B"/>
    <w:rsid w:val="00F36703"/>
    <w:rsid w:val="00F3684B"/>
    <w:rsid w:val="00F36949"/>
    <w:rsid w:val="00F37289"/>
    <w:rsid w:val="00F37371"/>
    <w:rsid w:val="00F40E17"/>
    <w:rsid w:val="00F42D3C"/>
    <w:rsid w:val="00F43878"/>
    <w:rsid w:val="00F43AF0"/>
    <w:rsid w:val="00F43E5A"/>
    <w:rsid w:val="00F43F3E"/>
    <w:rsid w:val="00F44B48"/>
    <w:rsid w:val="00F44F43"/>
    <w:rsid w:val="00F4517E"/>
    <w:rsid w:val="00F4580E"/>
    <w:rsid w:val="00F45EA0"/>
    <w:rsid w:val="00F46E13"/>
    <w:rsid w:val="00F46EC6"/>
    <w:rsid w:val="00F54C9D"/>
    <w:rsid w:val="00F554EF"/>
    <w:rsid w:val="00F55CB0"/>
    <w:rsid w:val="00F5743D"/>
    <w:rsid w:val="00F625E9"/>
    <w:rsid w:val="00F6377D"/>
    <w:rsid w:val="00F637F7"/>
    <w:rsid w:val="00F652B5"/>
    <w:rsid w:val="00F6531A"/>
    <w:rsid w:val="00F669B9"/>
    <w:rsid w:val="00F670E7"/>
    <w:rsid w:val="00F70DBE"/>
    <w:rsid w:val="00F71251"/>
    <w:rsid w:val="00F72F2D"/>
    <w:rsid w:val="00F72F7A"/>
    <w:rsid w:val="00F74758"/>
    <w:rsid w:val="00F7487F"/>
    <w:rsid w:val="00F75046"/>
    <w:rsid w:val="00F75682"/>
    <w:rsid w:val="00F778BB"/>
    <w:rsid w:val="00F77C64"/>
    <w:rsid w:val="00F77FD0"/>
    <w:rsid w:val="00F80503"/>
    <w:rsid w:val="00F80CA3"/>
    <w:rsid w:val="00F81724"/>
    <w:rsid w:val="00F817DF"/>
    <w:rsid w:val="00F82778"/>
    <w:rsid w:val="00F82878"/>
    <w:rsid w:val="00F82A73"/>
    <w:rsid w:val="00F834CC"/>
    <w:rsid w:val="00F85344"/>
    <w:rsid w:val="00F86081"/>
    <w:rsid w:val="00F86BE8"/>
    <w:rsid w:val="00F8737B"/>
    <w:rsid w:val="00F8774C"/>
    <w:rsid w:val="00F908A5"/>
    <w:rsid w:val="00F91A4C"/>
    <w:rsid w:val="00F922FD"/>
    <w:rsid w:val="00F92338"/>
    <w:rsid w:val="00F92F08"/>
    <w:rsid w:val="00F93072"/>
    <w:rsid w:val="00F93BEA"/>
    <w:rsid w:val="00F93F4E"/>
    <w:rsid w:val="00F947C7"/>
    <w:rsid w:val="00F952C8"/>
    <w:rsid w:val="00F953AA"/>
    <w:rsid w:val="00F95E54"/>
    <w:rsid w:val="00F96C20"/>
    <w:rsid w:val="00F975F7"/>
    <w:rsid w:val="00F97CD0"/>
    <w:rsid w:val="00FA193C"/>
    <w:rsid w:val="00FA1BE4"/>
    <w:rsid w:val="00FA1D31"/>
    <w:rsid w:val="00FA2E97"/>
    <w:rsid w:val="00FA3096"/>
    <w:rsid w:val="00FA38F2"/>
    <w:rsid w:val="00FA44FD"/>
    <w:rsid w:val="00FA4791"/>
    <w:rsid w:val="00FA5763"/>
    <w:rsid w:val="00FA604C"/>
    <w:rsid w:val="00FA6F48"/>
    <w:rsid w:val="00FA7DB6"/>
    <w:rsid w:val="00FB15CE"/>
    <w:rsid w:val="00FB1EBA"/>
    <w:rsid w:val="00FB26F3"/>
    <w:rsid w:val="00FB285E"/>
    <w:rsid w:val="00FB2AE0"/>
    <w:rsid w:val="00FB3E77"/>
    <w:rsid w:val="00FB74C5"/>
    <w:rsid w:val="00FC0118"/>
    <w:rsid w:val="00FC09AD"/>
    <w:rsid w:val="00FC14CD"/>
    <w:rsid w:val="00FC1A2C"/>
    <w:rsid w:val="00FC2127"/>
    <w:rsid w:val="00FC2706"/>
    <w:rsid w:val="00FC3D42"/>
    <w:rsid w:val="00FC4208"/>
    <w:rsid w:val="00FC4C69"/>
    <w:rsid w:val="00FC4F6E"/>
    <w:rsid w:val="00FC5785"/>
    <w:rsid w:val="00FD06C5"/>
    <w:rsid w:val="00FD17B7"/>
    <w:rsid w:val="00FD1F14"/>
    <w:rsid w:val="00FD224E"/>
    <w:rsid w:val="00FD2D39"/>
    <w:rsid w:val="00FD2F91"/>
    <w:rsid w:val="00FD3563"/>
    <w:rsid w:val="00FD3974"/>
    <w:rsid w:val="00FD56B5"/>
    <w:rsid w:val="00FD58D0"/>
    <w:rsid w:val="00FD596B"/>
    <w:rsid w:val="00FD5B37"/>
    <w:rsid w:val="00FD6569"/>
    <w:rsid w:val="00FD671D"/>
    <w:rsid w:val="00FD67EB"/>
    <w:rsid w:val="00FD69E5"/>
    <w:rsid w:val="00FE1863"/>
    <w:rsid w:val="00FE19EB"/>
    <w:rsid w:val="00FE1A2F"/>
    <w:rsid w:val="00FE1BDE"/>
    <w:rsid w:val="00FE252C"/>
    <w:rsid w:val="00FE27E5"/>
    <w:rsid w:val="00FE2C67"/>
    <w:rsid w:val="00FE2DFE"/>
    <w:rsid w:val="00FE3494"/>
    <w:rsid w:val="00FE4006"/>
    <w:rsid w:val="00FE43CE"/>
    <w:rsid w:val="00FE5504"/>
    <w:rsid w:val="00FE596D"/>
    <w:rsid w:val="00FE6F9E"/>
    <w:rsid w:val="00FF05B6"/>
    <w:rsid w:val="00FF099E"/>
    <w:rsid w:val="00FF18EB"/>
    <w:rsid w:val="00FF2922"/>
    <w:rsid w:val="00FF3537"/>
    <w:rsid w:val="00FF41B9"/>
    <w:rsid w:val="00FF46B0"/>
    <w:rsid w:val="00FF52C9"/>
    <w:rsid w:val="00FF5B09"/>
    <w:rsid w:val="00FF5C6B"/>
    <w:rsid w:val="00FF6E2B"/>
    <w:rsid w:val="00FF6EBB"/>
    <w:rsid w:val="00FF770D"/>
    <w:rsid w:val="00FF79C6"/>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ECDB6"/>
  <w15:docId w15:val="{4063434F-8706-41FC-A093-83DB276D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3DE"/>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2430AD"/>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2430AD"/>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03DE"/>
    <w:rPr>
      <w:color w:val="000080"/>
      <w:u w:val="single"/>
    </w:rPr>
  </w:style>
  <w:style w:type="character" w:styleId="FollowedHyperlink">
    <w:name w:val="FollowedHyperlink"/>
    <w:basedOn w:val="DefaultParagraphFont"/>
    <w:uiPriority w:val="99"/>
    <w:semiHidden/>
    <w:unhideWhenUsed/>
    <w:rsid w:val="008A03DE"/>
    <w:rPr>
      <w:color w:val="000080"/>
      <w:u w:val="single"/>
    </w:rPr>
  </w:style>
  <w:style w:type="paragraph" w:customStyle="1" w:styleId="msonormal0">
    <w:name w:val="msonormal"/>
    <w:basedOn w:val="Normal"/>
    <w:rsid w:val="008A03DE"/>
    <w:pPr>
      <w:spacing w:before="100" w:beforeAutospacing="1" w:after="100" w:afterAutospacing="1"/>
    </w:pPr>
  </w:style>
  <w:style w:type="paragraph" w:styleId="CommentText">
    <w:name w:val="annotation text"/>
    <w:basedOn w:val="Normal"/>
    <w:link w:val="CommentTextChar"/>
    <w:uiPriority w:val="99"/>
    <w:unhideWhenUsed/>
    <w:rsid w:val="008A03DE"/>
    <w:rPr>
      <w:sz w:val="20"/>
      <w:szCs w:val="20"/>
    </w:rPr>
  </w:style>
  <w:style w:type="character" w:customStyle="1" w:styleId="CommentTextChar">
    <w:name w:val="Comment Text Char"/>
    <w:basedOn w:val="DefaultParagraphFont"/>
    <w:link w:val="CommentText"/>
    <w:uiPriority w:val="99"/>
    <w:rsid w:val="008A03DE"/>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03DE"/>
    <w:rPr>
      <w:b/>
      <w:bCs/>
    </w:rPr>
  </w:style>
  <w:style w:type="character" w:customStyle="1" w:styleId="CommentSubjectChar">
    <w:name w:val="Comment Subject Char"/>
    <w:basedOn w:val="CommentTextChar"/>
    <w:link w:val="CommentSubject"/>
    <w:uiPriority w:val="99"/>
    <w:semiHidden/>
    <w:rsid w:val="008A03DE"/>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8A03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3DE"/>
    <w:rPr>
      <w:rFonts w:ascii="Segoe UI" w:eastAsiaTheme="minorEastAsia" w:hAnsi="Segoe UI" w:cs="Segoe UI"/>
      <w:sz w:val="18"/>
      <w:szCs w:val="18"/>
    </w:rPr>
  </w:style>
  <w:style w:type="paragraph" w:customStyle="1" w:styleId="1tekst">
    <w:name w:val="_1tekst"/>
    <w:basedOn w:val="Normal"/>
    <w:rsid w:val="008A03DE"/>
    <w:pPr>
      <w:ind w:left="150" w:right="150" w:firstLine="240"/>
      <w:jc w:val="both"/>
    </w:pPr>
    <w:rPr>
      <w:sz w:val="23"/>
      <w:szCs w:val="23"/>
    </w:rPr>
  </w:style>
  <w:style w:type="paragraph" w:customStyle="1" w:styleId="osnovnitekst">
    <w:name w:val="osnovnitekst"/>
    <w:basedOn w:val="Normal"/>
    <w:rsid w:val="008A03DE"/>
    <w:pPr>
      <w:spacing w:before="100" w:beforeAutospacing="1" w:after="100" w:afterAutospacing="1"/>
      <w:ind w:left="240" w:right="240"/>
    </w:pPr>
    <w:rPr>
      <w:b/>
      <w:bCs/>
      <w:color w:val="FF0000"/>
      <w:sz w:val="36"/>
      <w:szCs w:val="36"/>
    </w:rPr>
  </w:style>
  <w:style w:type="paragraph" w:customStyle="1" w:styleId="rasir">
    <w:name w:val="rasir"/>
    <w:basedOn w:val="Normal"/>
    <w:rsid w:val="008A03DE"/>
    <w:pPr>
      <w:spacing w:before="100" w:beforeAutospacing="1" w:after="100" w:afterAutospacing="1"/>
      <w:jc w:val="center"/>
    </w:pPr>
    <w:rPr>
      <w:sz w:val="27"/>
      <w:szCs w:val="27"/>
    </w:rPr>
  </w:style>
  <w:style w:type="paragraph" w:customStyle="1" w:styleId="obrazac">
    <w:name w:val="obrazac"/>
    <w:basedOn w:val="Normal"/>
    <w:rsid w:val="008A03DE"/>
    <w:pPr>
      <w:spacing w:before="100" w:beforeAutospacing="1" w:after="100" w:afterAutospacing="1"/>
      <w:jc w:val="right"/>
    </w:pPr>
    <w:rPr>
      <w:b/>
      <w:bCs/>
    </w:rPr>
  </w:style>
  <w:style w:type="paragraph" w:customStyle="1" w:styleId="izmene">
    <w:name w:val="izmene"/>
    <w:basedOn w:val="Normal"/>
    <w:rsid w:val="008A03DE"/>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rsid w:val="008A03DE"/>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rsid w:val="008A03DE"/>
    <w:pPr>
      <w:spacing w:before="100" w:beforeAutospacing="1" w:after="100" w:afterAutospacing="1"/>
      <w:jc w:val="center"/>
    </w:pPr>
    <w:rPr>
      <w:color w:val="0033CC"/>
      <w:sz w:val="42"/>
      <w:szCs w:val="42"/>
    </w:rPr>
  </w:style>
  <w:style w:type="paragraph" w:customStyle="1" w:styleId="6naslov">
    <w:name w:val="_6naslov"/>
    <w:basedOn w:val="Normal"/>
    <w:rsid w:val="008A03DE"/>
    <w:pPr>
      <w:spacing w:before="60" w:after="30"/>
      <w:jc w:val="center"/>
    </w:pPr>
    <w:rPr>
      <w:sz w:val="32"/>
      <w:szCs w:val="32"/>
    </w:rPr>
  </w:style>
  <w:style w:type="paragraph" w:customStyle="1" w:styleId="5nadnaslov">
    <w:name w:val="_5nadnaslov"/>
    <w:basedOn w:val="Normal"/>
    <w:rsid w:val="008A03DE"/>
    <w:pPr>
      <w:spacing w:before="240"/>
      <w:jc w:val="center"/>
    </w:pPr>
    <w:rPr>
      <w:b/>
      <w:bCs/>
      <w:sz w:val="33"/>
      <w:szCs w:val="33"/>
    </w:rPr>
  </w:style>
  <w:style w:type="paragraph" w:customStyle="1" w:styleId="7podnas">
    <w:name w:val="_7podnas"/>
    <w:basedOn w:val="Normal"/>
    <w:rsid w:val="008A03DE"/>
    <w:pPr>
      <w:spacing w:before="60"/>
      <w:jc w:val="center"/>
    </w:pPr>
    <w:rPr>
      <w:b/>
      <w:bCs/>
      <w:sz w:val="27"/>
      <w:szCs w:val="27"/>
    </w:rPr>
  </w:style>
  <w:style w:type="paragraph" w:customStyle="1" w:styleId="8podpodnas">
    <w:name w:val="_8podpodnas"/>
    <w:basedOn w:val="Normal"/>
    <w:rsid w:val="008A03DE"/>
    <w:pPr>
      <w:spacing w:before="240" w:after="240"/>
      <w:jc w:val="center"/>
    </w:pPr>
    <w:rPr>
      <w:i/>
      <w:iCs/>
      <w:sz w:val="27"/>
      <w:szCs w:val="27"/>
    </w:rPr>
  </w:style>
  <w:style w:type="paragraph" w:customStyle="1" w:styleId="odeljak">
    <w:name w:val="odeljak"/>
    <w:basedOn w:val="Normal"/>
    <w:rsid w:val="008A03DE"/>
    <w:pPr>
      <w:spacing w:before="240" w:after="240"/>
      <w:jc w:val="center"/>
    </w:pPr>
  </w:style>
  <w:style w:type="paragraph" w:customStyle="1" w:styleId="3mesto">
    <w:name w:val="_3mesto"/>
    <w:basedOn w:val="Normal"/>
    <w:rsid w:val="008A03DE"/>
    <w:pPr>
      <w:spacing w:before="100" w:beforeAutospacing="1" w:after="100" w:afterAutospacing="1"/>
      <w:ind w:left="375" w:right="375"/>
      <w:jc w:val="center"/>
    </w:pPr>
  </w:style>
  <w:style w:type="paragraph" w:customStyle="1" w:styleId="4clan">
    <w:name w:val="_4clan"/>
    <w:basedOn w:val="Normal"/>
    <w:rsid w:val="008A03DE"/>
    <w:pPr>
      <w:spacing w:before="240" w:after="240"/>
      <w:jc w:val="center"/>
    </w:pPr>
    <w:rPr>
      <w:b/>
      <w:bCs/>
    </w:rPr>
  </w:style>
  <w:style w:type="paragraph" w:customStyle="1" w:styleId="medjclan">
    <w:name w:val="medjclan"/>
    <w:basedOn w:val="Normal"/>
    <w:rsid w:val="008A03DE"/>
    <w:pPr>
      <w:spacing w:before="240" w:after="240"/>
      <w:jc w:val="center"/>
    </w:pPr>
    <w:rPr>
      <w:b/>
      <w:bCs/>
      <w:sz w:val="29"/>
      <w:szCs w:val="29"/>
    </w:rPr>
  </w:style>
  <w:style w:type="paragraph" w:customStyle="1" w:styleId="medjtekst">
    <w:name w:val="medjtekst"/>
    <w:basedOn w:val="Normal"/>
    <w:rsid w:val="008A03DE"/>
    <w:pPr>
      <w:ind w:left="525" w:right="525" w:firstLine="240"/>
      <w:jc w:val="both"/>
    </w:pPr>
    <w:rPr>
      <w:sz w:val="27"/>
      <w:szCs w:val="27"/>
    </w:rPr>
  </w:style>
  <w:style w:type="paragraph" w:customStyle="1" w:styleId="glava">
    <w:name w:val="glava"/>
    <w:basedOn w:val="Normal"/>
    <w:rsid w:val="008A03DE"/>
    <w:pPr>
      <w:spacing w:before="240" w:after="240"/>
      <w:jc w:val="center"/>
    </w:pPr>
    <w:rPr>
      <w:b/>
      <w:bCs/>
      <w:i/>
      <w:iCs/>
      <w:sz w:val="36"/>
      <w:szCs w:val="36"/>
    </w:rPr>
  </w:style>
  <w:style w:type="paragraph" w:customStyle="1" w:styleId="deo">
    <w:name w:val="deo"/>
    <w:basedOn w:val="Normal"/>
    <w:rsid w:val="008A03DE"/>
    <w:pPr>
      <w:spacing w:before="240" w:after="240"/>
      <w:jc w:val="center"/>
    </w:pPr>
    <w:rPr>
      <w:b/>
      <w:bCs/>
      <w:sz w:val="33"/>
      <w:szCs w:val="33"/>
    </w:rPr>
  </w:style>
  <w:style w:type="paragraph" w:customStyle="1" w:styleId="vidi">
    <w:name w:val="vidi"/>
    <w:basedOn w:val="Normal"/>
    <w:rsid w:val="008A03DE"/>
    <w:pPr>
      <w:ind w:right="1650"/>
    </w:pPr>
    <w:rPr>
      <w:b/>
      <w:bCs/>
      <w:color w:val="800000"/>
      <w:sz w:val="20"/>
      <w:szCs w:val="20"/>
    </w:rPr>
  </w:style>
  <w:style w:type="paragraph" w:customStyle="1" w:styleId="vidividi">
    <w:name w:val="vidi_vidi"/>
    <w:basedOn w:val="Normal"/>
    <w:rsid w:val="008A03DE"/>
    <w:rPr>
      <w:b/>
      <w:bCs/>
      <w:color w:val="800000"/>
      <w:sz w:val="20"/>
      <w:szCs w:val="20"/>
    </w:rPr>
  </w:style>
  <w:style w:type="paragraph" w:customStyle="1" w:styleId="nodis">
    <w:name w:val="nodis"/>
    <w:basedOn w:val="Normal"/>
    <w:rsid w:val="008A03DE"/>
    <w:pPr>
      <w:spacing w:before="100" w:beforeAutospacing="1" w:after="100" w:afterAutospacing="1"/>
    </w:pPr>
    <w:rPr>
      <w:vanish/>
    </w:rPr>
  </w:style>
  <w:style w:type="paragraph" w:customStyle="1" w:styleId="vlinkovi">
    <w:name w:val="vlinkovi"/>
    <w:basedOn w:val="Normal"/>
    <w:rsid w:val="008A03DE"/>
    <w:pPr>
      <w:ind w:left="375" w:right="375"/>
    </w:pPr>
    <w:rPr>
      <w:sz w:val="20"/>
      <w:szCs w:val="20"/>
    </w:rPr>
  </w:style>
  <w:style w:type="paragraph" w:customStyle="1" w:styleId="vlb">
    <w:name w:val="vlb"/>
    <w:basedOn w:val="Normal"/>
    <w:rsid w:val="008A03DE"/>
    <w:pPr>
      <w:spacing w:before="100" w:beforeAutospacing="1" w:after="100" w:afterAutospacing="1"/>
    </w:pPr>
    <w:rPr>
      <w:b/>
      <w:bCs/>
      <w:sz w:val="17"/>
      <w:szCs w:val="17"/>
    </w:rPr>
  </w:style>
  <w:style w:type="paragraph" w:customStyle="1" w:styleId="vlnowrap">
    <w:name w:val="vlnowrap"/>
    <w:basedOn w:val="Normal"/>
    <w:rsid w:val="008A03DE"/>
    <w:pPr>
      <w:spacing w:before="100" w:beforeAutospacing="1" w:after="100" w:afterAutospacing="1"/>
    </w:pPr>
    <w:rPr>
      <w:color w:val="000080"/>
    </w:rPr>
  </w:style>
  <w:style w:type="paragraph" w:customStyle="1" w:styleId="vlf">
    <w:name w:val="vlf"/>
    <w:basedOn w:val="Normal"/>
    <w:rsid w:val="008A03DE"/>
    <w:pPr>
      <w:shd w:val="clear" w:color="auto" w:fill="FFFFFF"/>
      <w:spacing w:before="75"/>
      <w:ind w:right="225"/>
    </w:pPr>
    <w:rPr>
      <w:b/>
      <w:bCs/>
      <w:color w:val="800000"/>
    </w:rPr>
  </w:style>
  <w:style w:type="character" w:styleId="CommentReference">
    <w:name w:val="annotation reference"/>
    <w:basedOn w:val="DefaultParagraphFont"/>
    <w:uiPriority w:val="99"/>
    <w:unhideWhenUsed/>
    <w:rsid w:val="008A03DE"/>
    <w:rPr>
      <w:sz w:val="16"/>
      <w:szCs w:val="16"/>
    </w:rPr>
  </w:style>
  <w:style w:type="character" w:customStyle="1" w:styleId="tw4winMark">
    <w:name w:val="tw4winMark"/>
    <w:uiPriority w:val="99"/>
    <w:rsid w:val="008A03DE"/>
    <w:rPr>
      <w:rFonts w:ascii="Courier New" w:hAnsi="Courier New" w:cs="Courier New" w:hint="default"/>
      <w:vanish/>
      <w:webHidden w:val="0"/>
      <w:color w:val="800080"/>
      <w:vertAlign w:val="subscript"/>
      <w:specVanish w:val="0"/>
    </w:rPr>
  </w:style>
  <w:style w:type="paragraph" w:styleId="ListParagraph">
    <w:name w:val="List Paragraph"/>
    <w:aliases w:val="Paragraph List"/>
    <w:basedOn w:val="Normal"/>
    <w:uiPriority w:val="34"/>
    <w:qFormat/>
    <w:rsid w:val="0058036A"/>
    <w:pPr>
      <w:ind w:left="720"/>
      <w:contextualSpacing/>
    </w:pPr>
  </w:style>
  <w:style w:type="paragraph" w:customStyle="1" w:styleId="clan">
    <w:name w:val="clan"/>
    <w:basedOn w:val="Normal"/>
    <w:rsid w:val="00193703"/>
    <w:pPr>
      <w:spacing w:before="100" w:beforeAutospacing="1" w:after="100" w:afterAutospacing="1"/>
    </w:pPr>
    <w:rPr>
      <w:rFonts w:eastAsia="Times New Roman"/>
    </w:rPr>
  </w:style>
  <w:style w:type="character" w:styleId="Strong">
    <w:name w:val="Strong"/>
    <w:basedOn w:val="DefaultParagraphFont"/>
    <w:uiPriority w:val="22"/>
    <w:qFormat/>
    <w:rsid w:val="00193703"/>
    <w:rPr>
      <w:b/>
      <w:bCs/>
    </w:rPr>
  </w:style>
  <w:style w:type="paragraph" w:customStyle="1" w:styleId="basic-paragraph">
    <w:name w:val="basic-paragraph"/>
    <w:basedOn w:val="Normal"/>
    <w:rsid w:val="00193703"/>
    <w:pPr>
      <w:spacing w:before="100" w:beforeAutospacing="1" w:after="100" w:afterAutospacing="1"/>
    </w:pPr>
    <w:rPr>
      <w:rFonts w:eastAsia="Times New Roman"/>
    </w:rPr>
  </w:style>
  <w:style w:type="character" w:customStyle="1" w:styleId="BodyTextChar1">
    <w:name w:val="Body Text Char1"/>
    <w:basedOn w:val="DefaultParagraphFont"/>
    <w:link w:val="BodyText"/>
    <w:uiPriority w:val="99"/>
    <w:locked/>
    <w:rsid w:val="00E72378"/>
    <w:rPr>
      <w:rFonts w:ascii="Palatino Linotype" w:hAnsi="Palatino Linotype" w:cs="Palatino Linotype"/>
      <w:sz w:val="16"/>
      <w:szCs w:val="16"/>
      <w:shd w:val="clear" w:color="auto" w:fill="FFFFFF"/>
    </w:rPr>
  </w:style>
  <w:style w:type="paragraph" w:styleId="BodyText">
    <w:name w:val="Body Text"/>
    <w:basedOn w:val="Normal"/>
    <w:link w:val="BodyTextChar1"/>
    <w:uiPriority w:val="99"/>
    <w:rsid w:val="00E72378"/>
    <w:pPr>
      <w:shd w:val="clear" w:color="auto" w:fill="FFFFFF"/>
      <w:spacing w:before="720" w:after="720" w:line="240" w:lineRule="atLeast"/>
      <w:ind w:hanging="500"/>
      <w:jc w:val="both"/>
    </w:pPr>
    <w:rPr>
      <w:rFonts w:ascii="Palatino Linotype" w:eastAsiaTheme="minorHAnsi" w:hAnsi="Palatino Linotype" w:cs="Palatino Linotype"/>
      <w:sz w:val="16"/>
      <w:szCs w:val="16"/>
    </w:rPr>
  </w:style>
  <w:style w:type="character" w:customStyle="1" w:styleId="BodyTextChar">
    <w:name w:val="Body Text Char"/>
    <w:basedOn w:val="DefaultParagraphFont"/>
    <w:uiPriority w:val="99"/>
    <w:semiHidden/>
    <w:rsid w:val="00E72378"/>
    <w:rPr>
      <w:rFonts w:ascii="Times New Roman" w:eastAsiaTheme="minorEastAsia" w:hAnsi="Times New Roman" w:cs="Times New Roman"/>
      <w:sz w:val="24"/>
      <w:szCs w:val="24"/>
    </w:rPr>
  </w:style>
  <w:style w:type="paragraph" w:customStyle="1" w:styleId="CM1">
    <w:name w:val="CM1"/>
    <w:basedOn w:val="Normal"/>
    <w:next w:val="Normal"/>
    <w:uiPriority w:val="99"/>
    <w:rsid w:val="007F71AC"/>
    <w:pPr>
      <w:autoSpaceDE w:val="0"/>
      <w:autoSpaceDN w:val="0"/>
      <w:adjustRightInd w:val="0"/>
    </w:pPr>
    <w:rPr>
      <w:rFonts w:ascii="EU Albertina" w:eastAsiaTheme="minorHAnsi" w:hAnsi="EU Albertina" w:cstheme="minorBidi"/>
    </w:rPr>
  </w:style>
  <w:style w:type="paragraph" w:customStyle="1" w:styleId="CM3">
    <w:name w:val="CM3"/>
    <w:basedOn w:val="Normal"/>
    <w:next w:val="Normal"/>
    <w:uiPriority w:val="99"/>
    <w:rsid w:val="007F71AC"/>
    <w:pPr>
      <w:autoSpaceDE w:val="0"/>
      <w:autoSpaceDN w:val="0"/>
      <w:adjustRightInd w:val="0"/>
    </w:pPr>
    <w:rPr>
      <w:rFonts w:ascii="EU Albertina" w:eastAsiaTheme="minorHAnsi" w:hAnsi="EU Albertina" w:cstheme="minorBidi"/>
    </w:rPr>
  </w:style>
  <w:style w:type="paragraph" w:customStyle="1" w:styleId="CM4">
    <w:name w:val="CM4"/>
    <w:basedOn w:val="Normal"/>
    <w:next w:val="Normal"/>
    <w:uiPriority w:val="99"/>
    <w:rsid w:val="007F71AC"/>
    <w:pPr>
      <w:autoSpaceDE w:val="0"/>
      <w:autoSpaceDN w:val="0"/>
      <w:adjustRightInd w:val="0"/>
    </w:pPr>
    <w:rPr>
      <w:rFonts w:ascii="EU Albertina" w:eastAsiaTheme="minorHAnsi" w:hAnsi="EU Albertina" w:cstheme="minorBidi"/>
    </w:rPr>
  </w:style>
  <w:style w:type="character" w:customStyle="1" w:styleId="Heading4">
    <w:name w:val="Heading #4_"/>
    <w:basedOn w:val="DefaultParagraphFont"/>
    <w:link w:val="Heading41"/>
    <w:uiPriority w:val="99"/>
    <w:locked/>
    <w:rsid w:val="004C625F"/>
    <w:rPr>
      <w:rFonts w:ascii="Palatino Linotype" w:hAnsi="Palatino Linotype" w:cs="Palatino Linotype"/>
      <w:b/>
      <w:bCs/>
      <w:sz w:val="17"/>
      <w:szCs w:val="17"/>
      <w:shd w:val="clear" w:color="auto" w:fill="FFFFFF"/>
    </w:rPr>
  </w:style>
  <w:style w:type="character" w:customStyle="1" w:styleId="Heading420">
    <w:name w:val="Heading #420"/>
    <w:basedOn w:val="Heading4"/>
    <w:uiPriority w:val="99"/>
    <w:rsid w:val="004C625F"/>
    <w:rPr>
      <w:rFonts w:ascii="Palatino Linotype" w:hAnsi="Palatino Linotype" w:cs="Palatino Linotype"/>
      <w:b/>
      <w:bCs/>
      <w:sz w:val="17"/>
      <w:szCs w:val="17"/>
      <w:shd w:val="clear" w:color="auto" w:fill="FFFFFF"/>
    </w:rPr>
  </w:style>
  <w:style w:type="paragraph" w:customStyle="1" w:styleId="Heading41">
    <w:name w:val="Heading #41"/>
    <w:basedOn w:val="Normal"/>
    <w:link w:val="Heading4"/>
    <w:uiPriority w:val="99"/>
    <w:rsid w:val="004C625F"/>
    <w:pPr>
      <w:shd w:val="clear" w:color="auto" w:fill="FFFFFF"/>
      <w:spacing w:before="180" w:after="60" w:line="341" w:lineRule="exact"/>
      <w:jc w:val="center"/>
      <w:outlineLvl w:val="3"/>
    </w:pPr>
    <w:rPr>
      <w:rFonts w:ascii="Palatino Linotype" w:eastAsiaTheme="minorHAnsi" w:hAnsi="Palatino Linotype" w:cs="Palatino Linotype"/>
      <w:b/>
      <w:bCs/>
      <w:sz w:val="17"/>
      <w:szCs w:val="17"/>
    </w:rPr>
  </w:style>
  <w:style w:type="paragraph" w:styleId="Revision">
    <w:name w:val="Revision"/>
    <w:hidden/>
    <w:uiPriority w:val="99"/>
    <w:semiHidden/>
    <w:rsid w:val="003D3F5B"/>
    <w:pPr>
      <w:spacing w:after="0"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2430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30AD"/>
    <w:rPr>
      <w:rFonts w:ascii="Times New Roman" w:eastAsia="Times New Roman" w:hAnsi="Times New Roman" w:cs="Times New Roman"/>
      <w:b/>
      <w:bCs/>
      <w:sz w:val="27"/>
      <w:szCs w:val="27"/>
    </w:rPr>
  </w:style>
  <w:style w:type="character" w:customStyle="1" w:styleId="xcmxjb">
    <w:name w:val="xcmxjb"/>
    <w:basedOn w:val="DefaultParagraphFont"/>
    <w:rsid w:val="002430AD"/>
  </w:style>
  <w:style w:type="character" w:customStyle="1" w:styleId="ztplmc">
    <w:name w:val="ztplmc"/>
    <w:basedOn w:val="DefaultParagraphFont"/>
    <w:rsid w:val="002430AD"/>
  </w:style>
  <w:style w:type="character" w:customStyle="1" w:styleId="hwtze">
    <w:name w:val="hwtze"/>
    <w:basedOn w:val="DefaultParagraphFont"/>
    <w:rsid w:val="002430AD"/>
  </w:style>
  <w:style w:type="character" w:customStyle="1" w:styleId="rynqvb">
    <w:name w:val="rynqvb"/>
    <w:basedOn w:val="DefaultParagraphFont"/>
    <w:rsid w:val="002430AD"/>
  </w:style>
  <w:style w:type="character" w:customStyle="1" w:styleId="FontStyle26">
    <w:name w:val="Font Style26"/>
    <w:basedOn w:val="DefaultParagraphFont"/>
    <w:rsid w:val="009E4628"/>
    <w:rPr>
      <w:rFonts w:ascii="Palatino Linotype" w:hAnsi="Palatino Linotype" w:cs="Palatino Linotype"/>
      <w:sz w:val="16"/>
      <w:szCs w:val="16"/>
    </w:rPr>
  </w:style>
  <w:style w:type="paragraph" w:customStyle="1" w:styleId="Style10">
    <w:name w:val="Style10"/>
    <w:basedOn w:val="Normal"/>
    <w:rsid w:val="009E4628"/>
    <w:pPr>
      <w:widowControl w:val="0"/>
      <w:suppressAutoHyphens/>
      <w:autoSpaceDE w:val="0"/>
    </w:pPr>
    <w:rPr>
      <w:rFonts w:ascii="Palatino Linotype" w:eastAsia="Times New Roman" w:hAnsi="Palatino Linotype" w:cs="Palatino Linotype"/>
      <w:lang w:val="sr-Cyrl-CS" w:eastAsia="ar-SA"/>
    </w:rPr>
  </w:style>
  <w:style w:type="character" w:customStyle="1" w:styleId="italic">
    <w:name w:val="italic"/>
    <w:rsid w:val="009E4628"/>
    <w:rPr>
      <w:i/>
    </w:rPr>
  </w:style>
  <w:style w:type="character" w:customStyle="1" w:styleId="super">
    <w:name w:val="super"/>
    <w:rsid w:val="009E4628"/>
    <w:rPr>
      <w:sz w:val="17"/>
      <w:vertAlign w:val="superscript"/>
    </w:rPr>
  </w:style>
  <w:style w:type="paragraph" w:customStyle="1" w:styleId="Style13">
    <w:name w:val="Style13"/>
    <w:basedOn w:val="Normal"/>
    <w:rsid w:val="009E4628"/>
    <w:pPr>
      <w:widowControl w:val="0"/>
      <w:suppressAutoHyphens/>
      <w:autoSpaceDE w:val="0"/>
    </w:pPr>
    <w:rPr>
      <w:rFonts w:ascii="Palatino Linotype" w:eastAsia="Times New Roman" w:hAnsi="Palatino Linotype" w:cs="Palatino Linotype"/>
      <w:lang w:val="sr-Cyrl-CS" w:eastAsia="ar-SA"/>
    </w:rPr>
  </w:style>
  <w:style w:type="paragraph" w:styleId="Header">
    <w:name w:val="header"/>
    <w:basedOn w:val="Normal"/>
    <w:link w:val="HeaderChar"/>
    <w:uiPriority w:val="99"/>
    <w:rsid w:val="009E4628"/>
    <w:pPr>
      <w:widowControl w:val="0"/>
      <w:tabs>
        <w:tab w:val="center" w:pos="4320"/>
        <w:tab w:val="right" w:pos="8640"/>
      </w:tabs>
      <w:suppressAutoHyphens/>
      <w:autoSpaceDE w:val="0"/>
    </w:pPr>
    <w:rPr>
      <w:rFonts w:ascii="Palatino Linotype" w:eastAsia="Times New Roman" w:hAnsi="Palatino Linotype" w:cs="Palatino Linotype"/>
      <w:lang w:val="sr-Cyrl-CS" w:eastAsia="ar-SA"/>
    </w:rPr>
  </w:style>
  <w:style w:type="character" w:customStyle="1" w:styleId="HeaderChar">
    <w:name w:val="Header Char"/>
    <w:basedOn w:val="DefaultParagraphFont"/>
    <w:link w:val="Header"/>
    <w:uiPriority w:val="99"/>
    <w:rsid w:val="009E4628"/>
    <w:rPr>
      <w:rFonts w:ascii="Palatino Linotype" w:eastAsia="Times New Roman" w:hAnsi="Palatino Linotype" w:cs="Palatino Linotype"/>
      <w:sz w:val="24"/>
      <w:szCs w:val="24"/>
      <w:lang w:val="sr-Cyrl-CS" w:eastAsia="ar-SA"/>
    </w:rPr>
  </w:style>
  <w:style w:type="paragraph" w:customStyle="1" w:styleId="sti-art">
    <w:name w:val="sti-art"/>
    <w:basedOn w:val="Normal"/>
    <w:rsid w:val="009E4628"/>
    <w:pPr>
      <w:spacing w:before="60" w:after="120"/>
      <w:jc w:val="center"/>
    </w:pPr>
    <w:rPr>
      <w:rFonts w:eastAsia="Times New Roman"/>
      <w:b/>
      <w:bCs/>
      <w:snapToGrid w:val="0"/>
      <w:lang w:val="sr-Cyrl-RS" w:eastAsia="sr-Cyrl-RS"/>
    </w:rPr>
  </w:style>
  <w:style w:type="paragraph" w:customStyle="1" w:styleId="doc-ti">
    <w:name w:val="doc-ti"/>
    <w:basedOn w:val="Normal"/>
    <w:rsid w:val="00870C77"/>
    <w:pPr>
      <w:spacing w:before="100" w:beforeAutospacing="1" w:after="100" w:afterAutospacing="1"/>
    </w:pPr>
    <w:rPr>
      <w:rFonts w:eastAsia="Times New Roman"/>
    </w:rPr>
  </w:style>
  <w:style w:type="paragraph" w:customStyle="1" w:styleId="Normal1">
    <w:name w:val="Normal1"/>
    <w:basedOn w:val="Normal"/>
    <w:rsid w:val="00671942"/>
    <w:pPr>
      <w:spacing w:before="100" w:beforeAutospacing="1" w:after="100" w:afterAutospacing="1"/>
    </w:pPr>
    <w:rPr>
      <w:rFonts w:eastAsia="Times New Roman"/>
    </w:rPr>
  </w:style>
  <w:style w:type="paragraph" w:styleId="Footer">
    <w:name w:val="footer"/>
    <w:basedOn w:val="Normal"/>
    <w:link w:val="FooterChar"/>
    <w:uiPriority w:val="99"/>
    <w:unhideWhenUsed/>
    <w:rsid w:val="006D1754"/>
    <w:pPr>
      <w:tabs>
        <w:tab w:val="center" w:pos="4680"/>
        <w:tab w:val="right" w:pos="9360"/>
      </w:tabs>
    </w:pPr>
  </w:style>
  <w:style w:type="character" w:customStyle="1" w:styleId="FooterChar">
    <w:name w:val="Footer Char"/>
    <w:basedOn w:val="DefaultParagraphFont"/>
    <w:link w:val="Footer"/>
    <w:uiPriority w:val="99"/>
    <w:rsid w:val="006D1754"/>
    <w:rPr>
      <w:rFonts w:ascii="Times New Roman" w:eastAsiaTheme="minorEastAsia" w:hAnsi="Times New Roman" w:cs="Times New Roman"/>
      <w:sz w:val="24"/>
      <w:szCs w:val="24"/>
    </w:rPr>
  </w:style>
  <w:style w:type="paragraph" w:customStyle="1" w:styleId="wyq100---naslov-grupe-clanova-kurziv">
    <w:name w:val="wyq100---naslov-grupe-clanova-kurziv"/>
    <w:basedOn w:val="Normal"/>
    <w:rsid w:val="005C22C0"/>
    <w:pPr>
      <w:spacing w:before="100" w:beforeAutospacing="1" w:after="100" w:afterAutospacing="1"/>
    </w:pPr>
    <w:rPr>
      <w:rFonts w:eastAsia="Times New Roman"/>
      <w:lang w:val="en-GB" w:eastAsia="en-GB"/>
    </w:rPr>
  </w:style>
  <w:style w:type="paragraph" w:customStyle="1" w:styleId="Normal2">
    <w:name w:val="Normal2"/>
    <w:basedOn w:val="Normal"/>
    <w:rsid w:val="005C22C0"/>
    <w:pPr>
      <w:spacing w:before="100" w:beforeAutospacing="1" w:after="100" w:afterAutospacing="1"/>
    </w:pPr>
    <w:rPr>
      <w:rFonts w:eastAsia="Times New Roman"/>
      <w:lang w:val="en-GB" w:eastAsia="en-GB"/>
    </w:rPr>
  </w:style>
  <w:style w:type="paragraph" w:customStyle="1" w:styleId="wyq110---naslov-clana">
    <w:name w:val="wyq110---naslov-clana"/>
    <w:basedOn w:val="Normal"/>
    <w:rsid w:val="00305C7E"/>
    <w:pPr>
      <w:spacing w:before="100" w:beforeAutospacing="1" w:after="100" w:afterAutospacing="1"/>
    </w:pPr>
    <w:rPr>
      <w:rFonts w:eastAsia="Times New Roman"/>
      <w:lang w:val="en-GB" w:eastAsia="en-GB"/>
    </w:rPr>
  </w:style>
  <w:style w:type="paragraph" w:customStyle="1" w:styleId="oj-normal">
    <w:name w:val="oj-normal"/>
    <w:basedOn w:val="Normal"/>
    <w:rsid w:val="009D562C"/>
    <w:pPr>
      <w:spacing w:before="100" w:beforeAutospacing="1" w:after="100" w:afterAutospacing="1"/>
    </w:pPr>
    <w:rPr>
      <w:rFonts w:eastAsia="Times New Roman"/>
    </w:rPr>
  </w:style>
  <w:style w:type="paragraph" w:customStyle="1" w:styleId="norm">
    <w:name w:val="norm"/>
    <w:basedOn w:val="Normal"/>
    <w:rsid w:val="009858BD"/>
    <w:pPr>
      <w:spacing w:before="100" w:beforeAutospacing="1" w:after="100" w:afterAutospacing="1"/>
    </w:pPr>
    <w:rPr>
      <w:rFonts w:eastAsia="Times New Roman"/>
    </w:rPr>
  </w:style>
  <w:style w:type="paragraph" w:customStyle="1" w:styleId="box460064">
    <w:name w:val="box_460064"/>
    <w:basedOn w:val="Normal"/>
    <w:rsid w:val="00E05F59"/>
    <w:pPr>
      <w:spacing w:before="100" w:beforeAutospacing="1" w:after="100" w:afterAutospacing="1"/>
    </w:pPr>
    <w:rPr>
      <w:rFonts w:eastAsia="Times New Roman"/>
    </w:rPr>
  </w:style>
  <w:style w:type="paragraph" w:customStyle="1" w:styleId="stil1tekst">
    <w:name w:val="stil_1tekst"/>
    <w:basedOn w:val="Normal"/>
    <w:rsid w:val="00995135"/>
    <w:pPr>
      <w:ind w:left="323" w:right="323" w:firstLine="240"/>
      <w:jc w:val="both"/>
    </w:pPr>
    <w:rPr>
      <w:rFonts w:eastAsia="Times New Roman"/>
      <w:sz w:val="15"/>
      <w:szCs w:val="15"/>
    </w:rPr>
  </w:style>
  <w:style w:type="paragraph" w:customStyle="1" w:styleId="CLAN0">
    <w:name w:val="CLAN"/>
    <w:basedOn w:val="Normal"/>
    <w:next w:val="Normal"/>
    <w:link w:val="CLANChar"/>
    <w:qFormat/>
    <w:rsid w:val="00995135"/>
    <w:pPr>
      <w:keepNext/>
      <w:spacing w:before="120" w:after="120"/>
      <w:ind w:left="720" w:right="720" w:firstLine="720"/>
      <w:jc w:val="center"/>
    </w:pPr>
    <w:rPr>
      <w:rFonts w:ascii="Arial Bold" w:eastAsia="Calibri" w:hAnsi="Arial Bold"/>
      <w:b/>
      <w:sz w:val="22"/>
      <w:szCs w:val="22"/>
      <w:lang w:val="sr-Cyrl-CS"/>
    </w:rPr>
  </w:style>
  <w:style w:type="character" w:customStyle="1" w:styleId="CLANChar">
    <w:name w:val="CLAN Char"/>
    <w:link w:val="CLAN0"/>
    <w:rsid w:val="00995135"/>
    <w:rPr>
      <w:rFonts w:ascii="Arial Bold" w:eastAsia="Calibri" w:hAnsi="Arial Bold" w:cs="Times New Roman"/>
      <w:b/>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8046">
      <w:bodyDiv w:val="1"/>
      <w:marLeft w:val="0"/>
      <w:marRight w:val="0"/>
      <w:marTop w:val="0"/>
      <w:marBottom w:val="0"/>
      <w:divBdr>
        <w:top w:val="none" w:sz="0" w:space="0" w:color="auto"/>
        <w:left w:val="none" w:sz="0" w:space="0" w:color="auto"/>
        <w:bottom w:val="none" w:sz="0" w:space="0" w:color="auto"/>
        <w:right w:val="none" w:sz="0" w:space="0" w:color="auto"/>
      </w:divBdr>
    </w:div>
    <w:div w:id="71054349">
      <w:bodyDiv w:val="1"/>
      <w:marLeft w:val="0"/>
      <w:marRight w:val="0"/>
      <w:marTop w:val="0"/>
      <w:marBottom w:val="0"/>
      <w:divBdr>
        <w:top w:val="none" w:sz="0" w:space="0" w:color="auto"/>
        <w:left w:val="none" w:sz="0" w:space="0" w:color="auto"/>
        <w:bottom w:val="none" w:sz="0" w:space="0" w:color="auto"/>
        <w:right w:val="none" w:sz="0" w:space="0" w:color="auto"/>
      </w:divBdr>
    </w:div>
    <w:div w:id="74715547">
      <w:bodyDiv w:val="1"/>
      <w:marLeft w:val="0"/>
      <w:marRight w:val="0"/>
      <w:marTop w:val="0"/>
      <w:marBottom w:val="0"/>
      <w:divBdr>
        <w:top w:val="none" w:sz="0" w:space="0" w:color="auto"/>
        <w:left w:val="none" w:sz="0" w:space="0" w:color="auto"/>
        <w:bottom w:val="none" w:sz="0" w:space="0" w:color="auto"/>
        <w:right w:val="none" w:sz="0" w:space="0" w:color="auto"/>
      </w:divBdr>
    </w:div>
    <w:div w:id="199828098">
      <w:bodyDiv w:val="1"/>
      <w:marLeft w:val="0"/>
      <w:marRight w:val="0"/>
      <w:marTop w:val="0"/>
      <w:marBottom w:val="0"/>
      <w:divBdr>
        <w:top w:val="none" w:sz="0" w:space="0" w:color="auto"/>
        <w:left w:val="none" w:sz="0" w:space="0" w:color="auto"/>
        <w:bottom w:val="none" w:sz="0" w:space="0" w:color="auto"/>
        <w:right w:val="none" w:sz="0" w:space="0" w:color="auto"/>
      </w:divBdr>
    </w:div>
    <w:div w:id="258682939">
      <w:bodyDiv w:val="1"/>
      <w:marLeft w:val="0"/>
      <w:marRight w:val="0"/>
      <w:marTop w:val="0"/>
      <w:marBottom w:val="0"/>
      <w:divBdr>
        <w:top w:val="none" w:sz="0" w:space="0" w:color="auto"/>
        <w:left w:val="none" w:sz="0" w:space="0" w:color="auto"/>
        <w:bottom w:val="none" w:sz="0" w:space="0" w:color="auto"/>
        <w:right w:val="none" w:sz="0" w:space="0" w:color="auto"/>
      </w:divBdr>
    </w:div>
    <w:div w:id="272325629">
      <w:bodyDiv w:val="1"/>
      <w:marLeft w:val="0"/>
      <w:marRight w:val="0"/>
      <w:marTop w:val="0"/>
      <w:marBottom w:val="0"/>
      <w:divBdr>
        <w:top w:val="none" w:sz="0" w:space="0" w:color="auto"/>
        <w:left w:val="none" w:sz="0" w:space="0" w:color="auto"/>
        <w:bottom w:val="none" w:sz="0" w:space="0" w:color="auto"/>
        <w:right w:val="none" w:sz="0" w:space="0" w:color="auto"/>
      </w:divBdr>
      <w:divsChild>
        <w:div w:id="909732006">
          <w:marLeft w:val="0"/>
          <w:marRight w:val="0"/>
          <w:marTop w:val="0"/>
          <w:marBottom w:val="0"/>
          <w:divBdr>
            <w:top w:val="none" w:sz="0" w:space="0" w:color="auto"/>
            <w:left w:val="none" w:sz="0" w:space="0" w:color="auto"/>
            <w:bottom w:val="none" w:sz="0" w:space="0" w:color="auto"/>
            <w:right w:val="none" w:sz="0" w:space="0" w:color="auto"/>
          </w:divBdr>
          <w:divsChild>
            <w:div w:id="2117020493">
              <w:marLeft w:val="0"/>
              <w:marRight w:val="0"/>
              <w:marTop w:val="0"/>
              <w:marBottom w:val="0"/>
              <w:divBdr>
                <w:top w:val="none" w:sz="0" w:space="0" w:color="auto"/>
                <w:left w:val="none" w:sz="0" w:space="0" w:color="auto"/>
                <w:bottom w:val="none" w:sz="0" w:space="0" w:color="auto"/>
                <w:right w:val="none" w:sz="0" w:space="0" w:color="auto"/>
              </w:divBdr>
            </w:div>
          </w:divsChild>
        </w:div>
        <w:div w:id="1884950299">
          <w:marLeft w:val="0"/>
          <w:marRight w:val="0"/>
          <w:marTop w:val="0"/>
          <w:marBottom w:val="0"/>
          <w:divBdr>
            <w:top w:val="none" w:sz="0" w:space="0" w:color="auto"/>
            <w:left w:val="none" w:sz="0" w:space="0" w:color="auto"/>
            <w:bottom w:val="none" w:sz="0" w:space="0" w:color="auto"/>
            <w:right w:val="none" w:sz="0" w:space="0" w:color="auto"/>
          </w:divBdr>
          <w:divsChild>
            <w:div w:id="1103502251">
              <w:marLeft w:val="0"/>
              <w:marRight w:val="0"/>
              <w:marTop w:val="0"/>
              <w:marBottom w:val="0"/>
              <w:divBdr>
                <w:top w:val="none" w:sz="0" w:space="0" w:color="auto"/>
                <w:left w:val="none" w:sz="0" w:space="0" w:color="auto"/>
                <w:bottom w:val="none" w:sz="0" w:space="0" w:color="auto"/>
                <w:right w:val="none" w:sz="0" w:space="0" w:color="auto"/>
              </w:divBdr>
              <w:divsChild>
                <w:div w:id="154475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79411">
          <w:marLeft w:val="0"/>
          <w:marRight w:val="0"/>
          <w:marTop w:val="0"/>
          <w:marBottom w:val="0"/>
          <w:divBdr>
            <w:top w:val="none" w:sz="0" w:space="0" w:color="auto"/>
            <w:left w:val="none" w:sz="0" w:space="0" w:color="auto"/>
            <w:bottom w:val="none" w:sz="0" w:space="0" w:color="auto"/>
            <w:right w:val="none" w:sz="0" w:space="0" w:color="auto"/>
          </w:divBdr>
        </w:div>
        <w:div w:id="723019306">
          <w:marLeft w:val="0"/>
          <w:marRight w:val="0"/>
          <w:marTop w:val="0"/>
          <w:marBottom w:val="0"/>
          <w:divBdr>
            <w:top w:val="none" w:sz="0" w:space="0" w:color="auto"/>
            <w:left w:val="none" w:sz="0" w:space="0" w:color="auto"/>
            <w:bottom w:val="none" w:sz="0" w:space="0" w:color="auto"/>
            <w:right w:val="none" w:sz="0" w:space="0" w:color="auto"/>
          </w:divBdr>
          <w:divsChild>
            <w:div w:id="1186865095">
              <w:marLeft w:val="0"/>
              <w:marRight w:val="0"/>
              <w:marTop w:val="0"/>
              <w:marBottom w:val="0"/>
              <w:divBdr>
                <w:top w:val="none" w:sz="0" w:space="0" w:color="auto"/>
                <w:left w:val="none" w:sz="0" w:space="0" w:color="auto"/>
                <w:bottom w:val="none" w:sz="0" w:space="0" w:color="auto"/>
                <w:right w:val="none" w:sz="0" w:space="0" w:color="auto"/>
              </w:divBdr>
              <w:divsChild>
                <w:div w:id="398288711">
                  <w:marLeft w:val="0"/>
                  <w:marRight w:val="0"/>
                  <w:marTop w:val="0"/>
                  <w:marBottom w:val="0"/>
                  <w:divBdr>
                    <w:top w:val="none" w:sz="0" w:space="0" w:color="auto"/>
                    <w:left w:val="none" w:sz="0" w:space="0" w:color="auto"/>
                    <w:bottom w:val="none" w:sz="0" w:space="0" w:color="auto"/>
                    <w:right w:val="none" w:sz="0" w:space="0" w:color="auto"/>
                  </w:divBdr>
                  <w:divsChild>
                    <w:div w:id="16110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70767">
      <w:bodyDiv w:val="1"/>
      <w:marLeft w:val="0"/>
      <w:marRight w:val="0"/>
      <w:marTop w:val="0"/>
      <w:marBottom w:val="0"/>
      <w:divBdr>
        <w:top w:val="none" w:sz="0" w:space="0" w:color="auto"/>
        <w:left w:val="none" w:sz="0" w:space="0" w:color="auto"/>
        <w:bottom w:val="none" w:sz="0" w:space="0" w:color="auto"/>
        <w:right w:val="none" w:sz="0" w:space="0" w:color="auto"/>
      </w:divBdr>
    </w:div>
    <w:div w:id="423772004">
      <w:bodyDiv w:val="1"/>
      <w:marLeft w:val="0"/>
      <w:marRight w:val="0"/>
      <w:marTop w:val="0"/>
      <w:marBottom w:val="0"/>
      <w:divBdr>
        <w:top w:val="none" w:sz="0" w:space="0" w:color="auto"/>
        <w:left w:val="none" w:sz="0" w:space="0" w:color="auto"/>
        <w:bottom w:val="none" w:sz="0" w:space="0" w:color="auto"/>
        <w:right w:val="none" w:sz="0" w:space="0" w:color="auto"/>
      </w:divBdr>
    </w:div>
    <w:div w:id="479924531">
      <w:bodyDiv w:val="1"/>
      <w:marLeft w:val="0"/>
      <w:marRight w:val="0"/>
      <w:marTop w:val="0"/>
      <w:marBottom w:val="0"/>
      <w:divBdr>
        <w:top w:val="none" w:sz="0" w:space="0" w:color="auto"/>
        <w:left w:val="none" w:sz="0" w:space="0" w:color="auto"/>
        <w:bottom w:val="none" w:sz="0" w:space="0" w:color="auto"/>
        <w:right w:val="none" w:sz="0" w:space="0" w:color="auto"/>
      </w:divBdr>
    </w:div>
    <w:div w:id="480775471">
      <w:bodyDiv w:val="1"/>
      <w:marLeft w:val="0"/>
      <w:marRight w:val="0"/>
      <w:marTop w:val="0"/>
      <w:marBottom w:val="0"/>
      <w:divBdr>
        <w:top w:val="none" w:sz="0" w:space="0" w:color="auto"/>
        <w:left w:val="none" w:sz="0" w:space="0" w:color="auto"/>
        <w:bottom w:val="none" w:sz="0" w:space="0" w:color="auto"/>
        <w:right w:val="none" w:sz="0" w:space="0" w:color="auto"/>
      </w:divBdr>
    </w:div>
    <w:div w:id="538590435">
      <w:bodyDiv w:val="1"/>
      <w:marLeft w:val="0"/>
      <w:marRight w:val="0"/>
      <w:marTop w:val="0"/>
      <w:marBottom w:val="0"/>
      <w:divBdr>
        <w:top w:val="none" w:sz="0" w:space="0" w:color="auto"/>
        <w:left w:val="none" w:sz="0" w:space="0" w:color="auto"/>
        <w:bottom w:val="none" w:sz="0" w:space="0" w:color="auto"/>
        <w:right w:val="none" w:sz="0" w:space="0" w:color="auto"/>
      </w:divBdr>
    </w:div>
    <w:div w:id="566653063">
      <w:bodyDiv w:val="1"/>
      <w:marLeft w:val="0"/>
      <w:marRight w:val="0"/>
      <w:marTop w:val="0"/>
      <w:marBottom w:val="0"/>
      <w:divBdr>
        <w:top w:val="none" w:sz="0" w:space="0" w:color="auto"/>
        <w:left w:val="none" w:sz="0" w:space="0" w:color="auto"/>
        <w:bottom w:val="none" w:sz="0" w:space="0" w:color="auto"/>
        <w:right w:val="none" w:sz="0" w:space="0" w:color="auto"/>
      </w:divBdr>
    </w:div>
    <w:div w:id="593976906">
      <w:bodyDiv w:val="1"/>
      <w:marLeft w:val="0"/>
      <w:marRight w:val="0"/>
      <w:marTop w:val="0"/>
      <w:marBottom w:val="0"/>
      <w:divBdr>
        <w:top w:val="none" w:sz="0" w:space="0" w:color="auto"/>
        <w:left w:val="none" w:sz="0" w:space="0" w:color="auto"/>
        <w:bottom w:val="none" w:sz="0" w:space="0" w:color="auto"/>
        <w:right w:val="none" w:sz="0" w:space="0" w:color="auto"/>
      </w:divBdr>
    </w:div>
    <w:div w:id="600376464">
      <w:bodyDiv w:val="1"/>
      <w:marLeft w:val="0"/>
      <w:marRight w:val="0"/>
      <w:marTop w:val="0"/>
      <w:marBottom w:val="0"/>
      <w:divBdr>
        <w:top w:val="none" w:sz="0" w:space="0" w:color="auto"/>
        <w:left w:val="none" w:sz="0" w:space="0" w:color="auto"/>
        <w:bottom w:val="none" w:sz="0" w:space="0" w:color="auto"/>
        <w:right w:val="none" w:sz="0" w:space="0" w:color="auto"/>
      </w:divBdr>
    </w:div>
    <w:div w:id="720056301">
      <w:bodyDiv w:val="1"/>
      <w:marLeft w:val="0"/>
      <w:marRight w:val="0"/>
      <w:marTop w:val="0"/>
      <w:marBottom w:val="0"/>
      <w:divBdr>
        <w:top w:val="none" w:sz="0" w:space="0" w:color="auto"/>
        <w:left w:val="none" w:sz="0" w:space="0" w:color="auto"/>
        <w:bottom w:val="none" w:sz="0" w:space="0" w:color="auto"/>
        <w:right w:val="none" w:sz="0" w:space="0" w:color="auto"/>
      </w:divBdr>
    </w:div>
    <w:div w:id="738744203">
      <w:bodyDiv w:val="1"/>
      <w:marLeft w:val="0"/>
      <w:marRight w:val="0"/>
      <w:marTop w:val="0"/>
      <w:marBottom w:val="0"/>
      <w:divBdr>
        <w:top w:val="none" w:sz="0" w:space="0" w:color="auto"/>
        <w:left w:val="none" w:sz="0" w:space="0" w:color="auto"/>
        <w:bottom w:val="none" w:sz="0" w:space="0" w:color="auto"/>
        <w:right w:val="none" w:sz="0" w:space="0" w:color="auto"/>
      </w:divBdr>
    </w:div>
    <w:div w:id="751316760">
      <w:bodyDiv w:val="1"/>
      <w:marLeft w:val="0"/>
      <w:marRight w:val="0"/>
      <w:marTop w:val="0"/>
      <w:marBottom w:val="0"/>
      <w:divBdr>
        <w:top w:val="none" w:sz="0" w:space="0" w:color="auto"/>
        <w:left w:val="none" w:sz="0" w:space="0" w:color="auto"/>
        <w:bottom w:val="none" w:sz="0" w:space="0" w:color="auto"/>
        <w:right w:val="none" w:sz="0" w:space="0" w:color="auto"/>
      </w:divBdr>
    </w:div>
    <w:div w:id="771166852">
      <w:bodyDiv w:val="1"/>
      <w:marLeft w:val="0"/>
      <w:marRight w:val="0"/>
      <w:marTop w:val="0"/>
      <w:marBottom w:val="0"/>
      <w:divBdr>
        <w:top w:val="none" w:sz="0" w:space="0" w:color="auto"/>
        <w:left w:val="none" w:sz="0" w:space="0" w:color="auto"/>
        <w:bottom w:val="none" w:sz="0" w:space="0" w:color="auto"/>
        <w:right w:val="none" w:sz="0" w:space="0" w:color="auto"/>
      </w:divBdr>
    </w:div>
    <w:div w:id="783307332">
      <w:bodyDiv w:val="1"/>
      <w:marLeft w:val="0"/>
      <w:marRight w:val="0"/>
      <w:marTop w:val="0"/>
      <w:marBottom w:val="0"/>
      <w:divBdr>
        <w:top w:val="none" w:sz="0" w:space="0" w:color="auto"/>
        <w:left w:val="none" w:sz="0" w:space="0" w:color="auto"/>
        <w:bottom w:val="none" w:sz="0" w:space="0" w:color="auto"/>
        <w:right w:val="none" w:sz="0" w:space="0" w:color="auto"/>
      </w:divBdr>
    </w:div>
    <w:div w:id="795366328">
      <w:bodyDiv w:val="1"/>
      <w:marLeft w:val="0"/>
      <w:marRight w:val="0"/>
      <w:marTop w:val="0"/>
      <w:marBottom w:val="0"/>
      <w:divBdr>
        <w:top w:val="none" w:sz="0" w:space="0" w:color="auto"/>
        <w:left w:val="none" w:sz="0" w:space="0" w:color="auto"/>
        <w:bottom w:val="none" w:sz="0" w:space="0" w:color="auto"/>
        <w:right w:val="none" w:sz="0" w:space="0" w:color="auto"/>
      </w:divBdr>
    </w:div>
    <w:div w:id="810707015">
      <w:bodyDiv w:val="1"/>
      <w:marLeft w:val="0"/>
      <w:marRight w:val="0"/>
      <w:marTop w:val="0"/>
      <w:marBottom w:val="0"/>
      <w:divBdr>
        <w:top w:val="none" w:sz="0" w:space="0" w:color="auto"/>
        <w:left w:val="none" w:sz="0" w:space="0" w:color="auto"/>
        <w:bottom w:val="none" w:sz="0" w:space="0" w:color="auto"/>
        <w:right w:val="none" w:sz="0" w:space="0" w:color="auto"/>
      </w:divBdr>
    </w:div>
    <w:div w:id="853543461">
      <w:bodyDiv w:val="1"/>
      <w:marLeft w:val="0"/>
      <w:marRight w:val="0"/>
      <w:marTop w:val="0"/>
      <w:marBottom w:val="0"/>
      <w:divBdr>
        <w:top w:val="none" w:sz="0" w:space="0" w:color="auto"/>
        <w:left w:val="none" w:sz="0" w:space="0" w:color="auto"/>
        <w:bottom w:val="none" w:sz="0" w:space="0" w:color="auto"/>
        <w:right w:val="none" w:sz="0" w:space="0" w:color="auto"/>
      </w:divBdr>
      <w:divsChild>
        <w:div w:id="535312309">
          <w:marLeft w:val="0"/>
          <w:marRight w:val="0"/>
          <w:marTop w:val="0"/>
          <w:marBottom w:val="0"/>
          <w:divBdr>
            <w:top w:val="none" w:sz="0" w:space="0" w:color="auto"/>
            <w:left w:val="none" w:sz="0" w:space="0" w:color="auto"/>
            <w:bottom w:val="none" w:sz="0" w:space="0" w:color="auto"/>
            <w:right w:val="none" w:sz="0" w:space="0" w:color="auto"/>
          </w:divBdr>
          <w:divsChild>
            <w:div w:id="651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17422">
      <w:bodyDiv w:val="1"/>
      <w:marLeft w:val="0"/>
      <w:marRight w:val="0"/>
      <w:marTop w:val="0"/>
      <w:marBottom w:val="0"/>
      <w:divBdr>
        <w:top w:val="none" w:sz="0" w:space="0" w:color="auto"/>
        <w:left w:val="none" w:sz="0" w:space="0" w:color="auto"/>
        <w:bottom w:val="none" w:sz="0" w:space="0" w:color="auto"/>
        <w:right w:val="none" w:sz="0" w:space="0" w:color="auto"/>
      </w:divBdr>
    </w:div>
    <w:div w:id="896165044">
      <w:bodyDiv w:val="1"/>
      <w:marLeft w:val="0"/>
      <w:marRight w:val="0"/>
      <w:marTop w:val="0"/>
      <w:marBottom w:val="0"/>
      <w:divBdr>
        <w:top w:val="none" w:sz="0" w:space="0" w:color="auto"/>
        <w:left w:val="none" w:sz="0" w:space="0" w:color="auto"/>
        <w:bottom w:val="none" w:sz="0" w:space="0" w:color="auto"/>
        <w:right w:val="none" w:sz="0" w:space="0" w:color="auto"/>
      </w:divBdr>
    </w:div>
    <w:div w:id="939990603">
      <w:bodyDiv w:val="1"/>
      <w:marLeft w:val="0"/>
      <w:marRight w:val="0"/>
      <w:marTop w:val="0"/>
      <w:marBottom w:val="0"/>
      <w:divBdr>
        <w:top w:val="none" w:sz="0" w:space="0" w:color="auto"/>
        <w:left w:val="none" w:sz="0" w:space="0" w:color="auto"/>
        <w:bottom w:val="none" w:sz="0" w:space="0" w:color="auto"/>
        <w:right w:val="none" w:sz="0" w:space="0" w:color="auto"/>
      </w:divBdr>
    </w:div>
    <w:div w:id="962808767">
      <w:bodyDiv w:val="1"/>
      <w:marLeft w:val="0"/>
      <w:marRight w:val="0"/>
      <w:marTop w:val="0"/>
      <w:marBottom w:val="0"/>
      <w:divBdr>
        <w:top w:val="none" w:sz="0" w:space="0" w:color="auto"/>
        <w:left w:val="none" w:sz="0" w:space="0" w:color="auto"/>
        <w:bottom w:val="none" w:sz="0" w:space="0" w:color="auto"/>
        <w:right w:val="none" w:sz="0" w:space="0" w:color="auto"/>
      </w:divBdr>
    </w:div>
    <w:div w:id="1006439935">
      <w:bodyDiv w:val="1"/>
      <w:marLeft w:val="0"/>
      <w:marRight w:val="0"/>
      <w:marTop w:val="0"/>
      <w:marBottom w:val="0"/>
      <w:divBdr>
        <w:top w:val="none" w:sz="0" w:space="0" w:color="auto"/>
        <w:left w:val="none" w:sz="0" w:space="0" w:color="auto"/>
        <w:bottom w:val="none" w:sz="0" w:space="0" w:color="auto"/>
        <w:right w:val="none" w:sz="0" w:space="0" w:color="auto"/>
      </w:divBdr>
    </w:div>
    <w:div w:id="1041630891">
      <w:bodyDiv w:val="1"/>
      <w:marLeft w:val="0"/>
      <w:marRight w:val="0"/>
      <w:marTop w:val="0"/>
      <w:marBottom w:val="0"/>
      <w:divBdr>
        <w:top w:val="none" w:sz="0" w:space="0" w:color="auto"/>
        <w:left w:val="none" w:sz="0" w:space="0" w:color="auto"/>
        <w:bottom w:val="none" w:sz="0" w:space="0" w:color="auto"/>
        <w:right w:val="none" w:sz="0" w:space="0" w:color="auto"/>
      </w:divBdr>
    </w:div>
    <w:div w:id="1056319522">
      <w:bodyDiv w:val="1"/>
      <w:marLeft w:val="0"/>
      <w:marRight w:val="0"/>
      <w:marTop w:val="0"/>
      <w:marBottom w:val="0"/>
      <w:divBdr>
        <w:top w:val="none" w:sz="0" w:space="0" w:color="auto"/>
        <w:left w:val="none" w:sz="0" w:space="0" w:color="auto"/>
        <w:bottom w:val="none" w:sz="0" w:space="0" w:color="auto"/>
        <w:right w:val="none" w:sz="0" w:space="0" w:color="auto"/>
      </w:divBdr>
    </w:div>
    <w:div w:id="1074816962">
      <w:bodyDiv w:val="1"/>
      <w:marLeft w:val="0"/>
      <w:marRight w:val="0"/>
      <w:marTop w:val="0"/>
      <w:marBottom w:val="0"/>
      <w:divBdr>
        <w:top w:val="none" w:sz="0" w:space="0" w:color="auto"/>
        <w:left w:val="none" w:sz="0" w:space="0" w:color="auto"/>
        <w:bottom w:val="none" w:sz="0" w:space="0" w:color="auto"/>
        <w:right w:val="none" w:sz="0" w:space="0" w:color="auto"/>
      </w:divBdr>
    </w:div>
    <w:div w:id="1084229278">
      <w:bodyDiv w:val="1"/>
      <w:marLeft w:val="0"/>
      <w:marRight w:val="0"/>
      <w:marTop w:val="0"/>
      <w:marBottom w:val="0"/>
      <w:divBdr>
        <w:top w:val="none" w:sz="0" w:space="0" w:color="auto"/>
        <w:left w:val="none" w:sz="0" w:space="0" w:color="auto"/>
        <w:bottom w:val="none" w:sz="0" w:space="0" w:color="auto"/>
        <w:right w:val="none" w:sz="0" w:space="0" w:color="auto"/>
      </w:divBdr>
      <w:divsChild>
        <w:div w:id="1878739738">
          <w:marLeft w:val="0"/>
          <w:marRight w:val="0"/>
          <w:marTop w:val="0"/>
          <w:marBottom w:val="0"/>
          <w:divBdr>
            <w:top w:val="none" w:sz="0" w:space="0" w:color="auto"/>
            <w:left w:val="none" w:sz="0" w:space="0" w:color="auto"/>
            <w:bottom w:val="none" w:sz="0" w:space="0" w:color="auto"/>
            <w:right w:val="none" w:sz="0" w:space="0" w:color="auto"/>
          </w:divBdr>
          <w:divsChild>
            <w:div w:id="16932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3965">
      <w:bodyDiv w:val="1"/>
      <w:marLeft w:val="0"/>
      <w:marRight w:val="0"/>
      <w:marTop w:val="0"/>
      <w:marBottom w:val="0"/>
      <w:divBdr>
        <w:top w:val="none" w:sz="0" w:space="0" w:color="auto"/>
        <w:left w:val="none" w:sz="0" w:space="0" w:color="auto"/>
        <w:bottom w:val="none" w:sz="0" w:space="0" w:color="auto"/>
        <w:right w:val="none" w:sz="0" w:space="0" w:color="auto"/>
      </w:divBdr>
    </w:div>
    <w:div w:id="1130170045">
      <w:bodyDiv w:val="1"/>
      <w:marLeft w:val="0"/>
      <w:marRight w:val="0"/>
      <w:marTop w:val="0"/>
      <w:marBottom w:val="0"/>
      <w:divBdr>
        <w:top w:val="none" w:sz="0" w:space="0" w:color="auto"/>
        <w:left w:val="none" w:sz="0" w:space="0" w:color="auto"/>
        <w:bottom w:val="none" w:sz="0" w:space="0" w:color="auto"/>
        <w:right w:val="none" w:sz="0" w:space="0" w:color="auto"/>
      </w:divBdr>
    </w:div>
    <w:div w:id="1143042027">
      <w:bodyDiv w:val="1"/>
      <w:marLeft w:val="0"/>
      <w:marRight w:val="0"/>
      <w:marTop w:val="0"/>
      <w:marBottom w:val="0"/>
      <w:divBdr>
        <w:top w:val="none" w:sz="0" w:space="0" w:color="auto"/>
        <w:left w:val="none" w:sz="0" w:space="0" w:color="auto"/>
        <w:bottom w:val="none" w:sz="0" w:space="0" w:color="auto"/>
        <w:right w:val="none" w:sz="0" w:space="0" w:color="auto"/>
      </w:divBdr>
    </w:div>
    <w:div w:id="1174296946">
      <w:bodyDiv w:val="1"/>
      <w:marLeft w:val="0"/>
      <w:marRight w:val="0"/>
      <w:marTop w:val="0"/>
      <w:marBottom w:val="0"/>
      <w:divBdr>
        <w:top w:val="none" w:sz="0" w:space="0" w:color="auto"/>
        <w:left w:val="none" w:sz="0" w:space="0" w:color="auto"/>
        <w:bottom w:val="none" w:sz="0" w:space="0" w:color="auto"/>
        <w:right w:val="none" w:sz="0" w:space="0" w:color="auto"/>
      </w:divBdr>
    </w:div>
    <w:div w:id="1239709900">
      <w:bodyDiv w:val="1"/>
      <w:marLeft w:val="0"/>
      <w:marRight w:val="0"/>
      <w:marTop w:val="0"/>
      <w:marBottom w:val="0"/>
      <w:divBdr>
        <w:top w:val="none" w:sz="0" w:space="0" w:color="auto"/>
        <w:left w:val="none" w:sz="0" w:space="0" w:color="auto"/>
        <w:bottom w:val="none" w:sz="0" w:space="0" w:color="auto"/>
        <w:right w:val="none" w:sz="0" w:space="0" w:color="auto"/>
      </w:divBdr>
    </w:div>
    <w:div w:id="1243100627">
      <w:bodyDiv w:val="1"/>
      <w:marLeft w:val="0"/>
      <w:marRight w:val="0"/>
      <w:marTop w:val="0"/>
      <w:marBottom w:val="0"/>
      <w:divBdr>
        <w:top w:val="none" w:sz="0" w:space="0" w:color="auto"/>
        <w:left w:val="none" w:sz="0" w:space="0" w:color="auto"/>
        <w:bottom w:val="none" w:sz="0" w:space="0" w:color="auto"/>
        <w:right w:val="none" w:sz="0" w:space="0" w:color="auto"/>
      </w:divBdr>
    </w:div>
    <w:div w:id="1302347682">
      <w:bodyDiv w:val="1"/>
      <w:marLeft w:val="0"/>
      <w:marRight w:val="0"/>
      <w:marTop w:val="0"/>
      <w:marBottom w:val="0"/>
      <w:divBdr>
        <w:top w:val="none" w:sz="0" w:space="0" w:color="auto"/>
        <w:left w:val="none" w:sz="0" w:space="0" w:color="auto"/>
        <w:bottom w:val="none" w:sz="0" w:space="0" w:color="auto"/>
        <w:right w:val="none" w:sz="0" w:space="0" w:color="auto"/>
      </w:divBdr>
    </w:div>
    <w:div w:id="1316880634">
      <w:bodyDiv w:val="1"/>
      <w:marLeft w:val="0"/>
      <w:marRight w:val="0"/>
      <w:marTop w:val="0"/>
      <w:marBottom w:val="0"/>
      <w:divBdr>
        <w:top w:val="none" w:sz="0" w:space="0" w:color="auto"/>
        <w:left w:val="none" w:sz="0" w:space="0" w:color="auto"/>
        <w:bottom w:val="none" w:sz="0" w:space="0" w:color="auto"/>
        <w:right w:val="none" w:sz="0" w:space="0" w:color="auto"/>
      </w:divBdr>
    </w:div>
    <w:div w:id="1389963192">
      <w:bodyDiv w:val="1"/>
      <w:marLeft w:val="0"/>
      <w:marRight w:val="0"/>
      <w:marTop w:val="0"/>
      <w:marBottom w:val="0"/>
      <w:divBdr>
        <w:top w:val="none" w:sz="0" w:space="0" w:color="auto"/>
        <w:left w:val="none" w:sz="0" w:space="0" w:color="auto"/>
        <w:bottom w:val="none" w:sz="0" w:space="0" w:color="auto"/>
        <w:right w:val="none" w:sz="0" w:space="0" w:color="auto"/>
      </w:divBdr>
    </w:div>
    <w:div w:id="1400709439">
      <w:bodyDiv w:val="1"/>
      <w:marLeft w:val="0"/>
      <w:marRight w:val="0"/>
      <w:marTop w:val="0"/>
      <w:marBottom w:val="0"/>
      <w:divBdr>
        <w:top w:val="none" w:sz="0" w:space="0" w:color="auto"/>
        <w:left w:val="none" w:sz="0" w:space="0" w:color="auto"/>
        <w:bottom w:val="none" w:sz="0" w:space="0" w:color="auto"/>
        <w:right w:val="none" w:sz="0" w:space="0" w:color="auto"/>
      </w:divBdr>
    </w:div>
    <w:div w:id="1410349537">
      <w:bodyDiv w:val="1"/>
      <w:marLeft w:val="0"/>
      <w:marRight w:val="0"/>
      <w:marTop w:val="0"/>
      <w:marBottom w:val="0"/>
      <w:divBdr>
        <w:top w:val="none" w:sz="0" w:space="0" w:color="auto"/>
        <w:left w:val="none" w:sz="0" w:space="0" w:color="auto"/>
        <w:bottom w:val="none" w:sz="0" w:space="0" w:color="auto"/>
        <w:right w:val="none" w:sz="0" w:space="0" w:color="auto"/>
      </w:divBdr>
    </w:div>
    <w:div w:id="1411388636">
      <w:bodyDiv w:val="1"/>
      <w:marLeft w:val="0"/>
      <w:marRight w:val="0"/>
      <w:marTop w:val="0"/>
      <w:marBottom w:val="0"/>
      <w:divBdr>
        <w:top w:val="none" w:sz="0" w:space="0" w:color="auto"/>
        <w:left w:val="none" w:sz="0" w:space="0" w:color="auto"/>
        <w:bottom w:val="none" w:sz="0" w:space="0" w:color="auto"/>
        <w:right w:val="none" w:sz="0" w:space="0" w:color="auto"/>
      </w:divBdr>
    </w:div>
    <w:div w:id="1428424227">
      <w:bodyDiv w:val="1"/>
      <w:marLeft w:val="0"/>
      <w:marRight w:val="0"/>
      <w:marTop w:val="0"/>
      <w:marBottom w:val="0"/>
      <w:divBdr>
        <w:top w:val="none" w:sz="0" w:space="0" w:color="auto"/>
        <w:left w:val="none" w:sz="0" w:space="0" w:color="auto"/>
        <w:bottom w:val="none" w:sz="0" w:space="0" w:color="auto"/>
        <w:right w:val="none" w:sz="0" w:space="0" w:color="auto"/>
      </w:divBdr>
    </w:div>
    <w:div w:id="1552837772">
      <w:bodyDiv w:val="1"/>
      <w:marLeft w:val="0"/>
      <w:marRight w:val="0"/>
      <w:marTop w:val="0"/>
      <w:marBottom w:val="0"/>
      <w:divBdr>
        <w:top w:val="none" w:sz="0" w:space="0" w:color="auto"/>
        <w:left w:val="none" w:sz="0" w:space="0" w:color="auto"/>
        <w:bottom w:val="none" w:sz="0" w:space="0" w:color="auto"/>
        <w:right w:val="none" w:sz="0" w:space="0" w:color="auto"/>
      </w:divBdr>
    </w:div>
    <w:div w:id="1599213639">
      <w:bodyDiv w:val="1"/>
      <w:marLeft w:val="0"/>
      <w:marRight w:val="0"/>
      <w:marTop w:val="0"/>
      <w:marBottom w:val="0"/>
      <w:divBdr>
        <w:top w:val="none" w:sz="0" w:space="0" w:color="auto"/>
        <w:left w:val="none" w:sz="0" w:space="0" w:color="auto"/>
        <w:bottom w:val="none" w:sz="0" w:space="0" w:color="auto"/>
        <w:right w:val="none" w:sz="0" w:space="0" w:color="auto"/>
      </w:divBdr>
    </w:div>
    <w:div w:id="1609462322">
      <w:bodyDiv w:val="1"/>
      <w:marLeft w:val="0"/>
      <w:marRight w:val="0"/>
      <w:marTop w:val="0"/>
      <w:marBottom w:val="0"/>
      <w:divBdr>
        <w:top w:val="none" w:sz="0" w:space="0" w:color="auto"/>
        <w:left w:val="none" w:sz="0" w:space="0" w:color="auto"/>
        <w:bottom w:val="none" w:sz="0" w:space="0" w:color="auto"/>
        <w:right w:val="none" w:sz="0" w:space="0" w:color="auto"/>
      </w:divBdr>
    </w:div>
    <w:div w:id="1653752418">
      <w:bodyDiv w:val="1"/>
      <w:marLeft w:val="0"/>
      <w:marRight w:val="0"/>
      <w:marTop w:val="0"/>
      <w:marBottom w:val="0"/>
      <w:divBdr>
        <w:top w:val="none" w:sz="0" w:space="0" w:color="auto"/>
        <w:left w:val="none" w:sz="0" w:space="0" w:color="auto"/>
        <w:bottom w:val="none" w:sz="0" w:space="0" w:color="auto"/>
        <w:right w:val="none" w:sz="0" w:space="0" w:color="auto"/>
      </w:divBdr>
    </w:div>
    <w:div w:id="1680697660">
      <w:bodyDiv w:val="1"/>
      <w:marLeft w:val="0"/>
      <w:marRight w:val="0"/>
      <w:marTop w:val="0"/>
      <w:marBottom w:val="0"/>
      <w:divBdr>
        <w:top w:val="none" w:sz="0" w:space="0" w:color="auto"/>
        <w:left w:val="none" w:sz="0" w:space="0" w:color="auto"/>
        <w:bottom w:val="none" w:sz="0" w:space="0" w:color="auto"/>
        <w:right w:val="none" w:sz="0" w:space="0" w:color="auto"/>
      </w:divBdr>
    </w:div>
    <w:div w:id="1731464657">
      <w:bodyDiv w:val="1"/>
      <w:marLeft w:val="0"/>
      <w:marRight w:val="0"/>
      <w:marTop w:val="0"/>
      <w:marBottom w:val="0"/>
      <w:divBdr>
        <w:top w:val="none" w:sz="0" w:space="0" w:color="auto"/>
        <w:left w:val="none" w:sz="0" w:space="0" w:color="auto"/>
        <w:bottom w:val="none" w:sz="0" w:space="0" w:color="auto"/>
        <w:right w:val="none" w:sz="0" w:space="0" w:color="auto"/>
      </w:divBdr>
    </w:div>
    <w:div w:id="1742289899">
      <w:bodyDiv w:val="1"/>
      <w:marLeft w:val="0"/>
      <w:marRight w:val="0"/>
      <w:marTop w:val="0"/>
      <w:marBottom w:val="0"/>
      <w:divBdr>
        <w:top w:val="none" w:sz="0" w:space="0" w:color="auto"/>
        <w:left w:val="none" w:sz="0" w:space="0" w:color="auto"/>
        <w:bottom w:val="none" w:sz="0" w:space="0" w:color="auto"/>
        <w:right w:val="none" w:sz="0" w:space="0" w:color="auto"/>
      </w:divBdr>
    </w:div>
    <w:div w:id="1800681843">
      <w:bodyDiv w:val="1"/>
      <w:marLeft w:val="0"/>
      <w:marRight w:val="0"/>
      <w:marTop w:val="0"/>
      <w:marBottom w:val="0"/>
      <w:divBdr>
        <w:top w:val="none" w:sz="0" w:space="0" w:color="auto"/>
        <w:left w:val="none" w:sz="0" w:space="0" w:color="auto"/>
        <w:bottom w:val="none" w:sz="0" w:space="0" w:color="auto"/>
        <w:right w:val="none" w:sz="0" w:space="0" w:color="auto"/>
      </w:divBdr>
    </w:div>
    <w:div w:id="1846901730">
      <w:bodyDiv w:val="1"/>
      <w:marLeft w:val="0"/>
      <w:marRight w:val="0"/>
      <w:marTop w:val="0"/>
      <w:marBottom w:val="0"/>
      <w:divBdr>
        <w:top w:val="none" w:sz="0" w:space="0" w:color="auto"/>
        <w:left w:val="none" w:sz="0" w:space="0" w:color="auto"/>
        <w:bottom w:val="none" w:sz="0" w:space="0" w:color="auto"/>
        <w:right w:val="none" w:sz="0" w:space="0" w:color="auto"/>
      </w:divBdr>
    </w:div>
    <w:div w:id="2009359731">
      <w:bodyDiv w:val="1"/>
      <w:marLeft w:val="0"/>
      <w:marRight w:val="0"/>
      <w:marTop w:val="0"/>
      <w:marBottom w:val="0"/>
      <w:divBdr>
        <w:top w:val="none" w:sz="0" w:space="0" w:color="auto"/>
        <w:left w:val="none" w:sz="0" w:space="0" w:color="auto"/>
        <w:bottom w:val="none" w:sz="0" w:space="0" w:color="auto"/>
        <w:right w:val="none" w:sz="0" w:space="0" w:color="auto"/>
      </w:divBdr>
    </w:div>
    <w:div w:id="2080709851">
      <w:bodyDiv w:val="1"/>
      <w:marLeft w:val="0"/>
      <w:marRight w:val="0"/>
      <w:marTop w:val="0"/>
      <w:marBottom w:val="0"/>
      <w:divBdr>
        <w:top w:val="none" w:sz="0" w:space="0" w:color="auto"/>
        <w:left w:val="none" w:sz="0" w:space="0" w:color="auto"/>
        <w:bottom w:val="none" w:sz="0" w:space="0" w:color="auto"/>
        <w:right w:val="none" w:sz="0" w:space="0" w:color="auto"/>
      </w:divBdr>
    </w:div>
    <w:div w:id="2083211847">
      <w:bodyDiv w:val="1"/>
      <w:marLeft w:val="0"/>
      <w:marRight w:val="0"/>
      <w:marTop w:val="0"/>
      <w:marBottom w:val="0"/>
      <w:divBdr>
        <w:top w:val="none" w:sz="0" w:space="0" w:color="auto"/>
        <w:left w:val="none" w:sz="0" w:space="0" w:color="auto"/>
        <w:bottom w:val="none" w:sz="0" w:space="0" w:color="auto"/>
        <w:right w:val="none" w:sz="0" w:space="0" w:color="auto"/>
      </w:divBdr>
    </w:div>
    <w:div w:id="2120642818">
      <w:bodyDiv w:val="1"/>
      <w:marLeft w:val="0"/>
      <w:marRight w:val="0"/>
      <w:marTop w:val="0"/>
      <w:marBottom w:val="0"/>
      <w:divBdr>
        <w:top w:val="none" w:sz="0" w:space="0" w:color="auto"/>
        <w:left w:val="none" w:sz="0" w:space="0" w:color="auto"/>
        <w:bottom w:val="none" w:sz="0" w:space="0" w:color="auto"/>
        <w:right w:val="none" w:sz="0" w:space="0" w:color="auto"/>
      </w:divBdr>
    </w:div>
    <w:div w:id="213891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09356-402E-4B2C-BB89-2174B48B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97</Pages>
  <Words>42283</Words>
  <Characters>241016</Characters>
  <Application>Microsoft Office Word</Application>
  <DocSecurity>0</DocSecurity>
  <Lines>2008</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Jerković</dc:creator>
  <cp:keywords/>
  <dc:description/>
  <cp:lastModifiedBy>Sonja Mamic</cp:lastModifiedBy>
  <cp:revision>5</cp:revision>
  <cp:lastPrinted>2024-06-20T09:20:00Z</cp:lastPrinted>
  <dcterms:created xsi:type="dcterms:W3CDTF">2024-09-02T17:21:00Z</dcterms:created>
  <dcterms:modified xsi:type="dcterms:W3CDTF">2024-09-02T17:26:00Z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bf332cb00e41415b28f0c76e778ca2595cbf21f6caef07ff3aa967eb2ca39c2e</vt:lpwstr>
  </property>
</Properties>
</file>