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A69" w:rsidRPr="00AE5A69" w:rsidRDefault="00AE5A69" w:rsidP="00546FD3">
      <w:pPr>
        <w:ind w:firstLine="0"/>
        <w:jc w:val="center"/>
        <w:rPr>
          <w:b/>
          <w:lang w:val="sr-Cyrl-RS"/>
        </w:rPr>
      </w:pPr>
    </w:p>
    <w:p w:rsidR="00912263" w:rsidRPr="000A01A8" w:rsidRDefault="00B9441F" w:rsidP="00546FD3">
      <w:pPr>
        <w:ind w:firstLine="0"/>
        <w:jc w:val="center"/>
        <w:rPr>
          <w:b/>
        </w:rPr>
      </w:pPr>
      <w:r w:rsidRPr="000A01A8">
        <w:rPr>
          <w:b/>
        </w:rPr>
        <w:t>ТЕХНИЧКИ ОПИС</w:t>
      </w:r>
    </w:p>
    <w:p w:rsidR="00D001EF" w:rsidRPr="000A01A8" w:rsidRDefault="000A01A8" w:rsidP="00546FD3">
      <w:pPr>
        <w:ind w:firstLine="0"/>
        <w:jc w:val="center"/>
        <w:rPr>
          <w:b/>
        </w:rPr>
      </w:pPr>
      <w:bookmarkStart w:id="0" w:name="_GoBack"/>
      <w:bookmarkEnd w:id="0"/>
      <w:r>
        <w:rPr>
          <w:b/>
          <w:lang w:val="sr-Cyrl-RS"/>
        </w:rPr>
        <w:t>телекомуникационих и сигналних инсталација</w:t>
      </w:r>
    </w:p>
    <w:p w:rsidR="00D001EF" w:rsidRPr="00522B57" w:rsidRDefault="00D001EF" w:rsidP="00546FD3">
      <w:pPr>
        <w:ind w:firstLine="0"/>
        <w:jc w:val="center"/>
        <w:rPr>
          <w:b/>
          <w:sz w:val="28"/>
          <w:szCs w:val="28"/>
        </w:rPr>
      </w:pPr>
    </w:p>
    <w:p w:rsidR="00DD27A7" w:rsidRDefault="000A01A8" w:rsidP="000A01A8">
      <w:pPr>
        <w:ind w:firstLine="0"/>
        <w:rPr>
          <w:lang w:val="sr-Cyrl-RS"/>
        </w:rPr>
      </w:pPr>
      <w:r>
        <w:rPr>
          <w:lang w:val="sr-Cyrl-RS"/>
        </w:rPr>
        <w:t>У предметном стамбеном објекту предвиђене су следеће телекомуникационе и сигналне инсталације:</w:t>
      </w:r>
    </w:p>
    <w:p w:rsidR="00AE5A69" w:rsidRDefault="00AE5A69" w:rsidP="000A01A8">
      <w:pPr>
        <w:ind w:firstLine="0"/>
        <w:rPr>
          <w:lang w:val="sr-Cyrl-RS"/>
        </w:rPr>
      </w:pPr>
    </w:p>
    <w:p w:rsidR="000A01A8" w:rsidRDefault="000A01A8" w:rsidP="000A01A8">
      <w:pPr>
        <w:ind w:firstLine="0"/>
        <w:rPr>
          <w:lang w:val="sr-Cyrl-RS"/>
        </w:rPr>
      </w:pPr>
      <w:r>
        <w:rPr>
          <w:lang w:val="sr-Cyrl-RS"/>
        </w:rPr>
        <w:tab/>
      </w:r>
      <w:r w:rsidR="00534494">
        <w:rPr>
          <w:lang w:val="sr-Cyrl-RS"/>
        </w:rPr>
        <w:t xml:space="preserve">1. </w:t>
      </w:r>
      <w:r>
        <w:rPr>
          <w:lang w:val="sr-Cyrl-RS"/>
        </w:rPr>
        <w:t xml:space="preserve"> </w:t>
      </w:r>
      <w:r w:rsidR="00B805DE">
        <w:rPr>
          <w:lang w:val="sr-Cyrl-RS"/>
        </w:rPr>
        <w:t>структурна кабловска мрежа (СКС)</w:t>
      </w:r>
    </w:p>
    <w:p w:rsidR="00FD0472" w:rsidRDefault="00FD0472" w:rsidP="00FD0472">
      <w:pPr>
        <w:ind w:firstLine="0"/>
        <w:rPr>
          <w:lang w:val="sr-Cyrl-RS"/>
        </w:rPr>
      </w:pPr>
      <w:r>
        <w:rPr>
          <w:lang w:val="sr-Cyrl-RS"/>
        </w:rPr>
        <w:tab/>
        <w:t>2.  стабилни систем за дојаву пожара</w:t>
      </w:r>
    </w:p>
    <w:p w:rsidR="00B805DE" w:rsidRDefault="00B805DE" w:rsidP="000A01A8">
      <w:pPr>
        <w:ind w:firstLine="0"/>
        <w:rPr>
          <w:lang w:val="sr-Cyrl-RS"/>
        </w:rPr>
      </w:pPr>
      <w:r>
        <w:rPr>
          <w:lang w:val="sr-Cyrl-RS"/>
        </w:rPr>
        <w:tab/>
      </w:r>
      <w:r w:rsidR="00FD0472">
        <w:rPr>
          <w:lang w:val="sr-Cyrl-RS"/>
        </w:rPr>
        <w:t>3</w:t>
      </w:r>
      <w:r w:rsidR="00534494">
        <w:rPr>
          <w:lang w:val="sr-Cyrl-RS"/>
        </w:rPr>
        <w:t xml:space="preserve">. </w:t>
      </w:r>
      <w:r>
        <w:rPr>
          <w:lang w:val="sr-Cyrl-RS"/>
        </w:rPr>
        <w:t xml:space="preserve"> заједнички антенски систем (ЗАС)</w:t>
      </w:r>
    </w:p>
    <w:p w:rsidR="00B4503A" w:rsidRDefault="00B4503A" w:rsidP="000A01A8">
      <w:pPr>
        <w:ind w:firstLine="0"/>
        <w:rPr>
          <w:lang w:val="sr-Cyrl-RS"/>
        </w:rPr>
      </w:pPr>
      <w:r>
        <w:rPr>
          <w:lang w:val="sr-Cyrl-RS"/>
        </w:rPr>
        <w:tab/>
      </w:r>
      <w:r w:rsidR="00FD0472">
        <w:rPr>
          <w:lang w:val="sr-Cyrl-RS"/>
        </w:rPr>
        <w:t>4</w:t>
      </w:r>
      <w:r w:rsidR="00534494">
        <w:rPr>
          <w:lang w:val="sr-Cyrl-RS"/>
        </w:rPr>
        <w:t xml:space="preserve">. </w:t>
      </w:r>
      <w:r>
        <w:rPr>
          <w:lang w:val="sr-Cyrl-RS"/>
        </w:rPr>
        <w:t xml:space="preserve"> аудио-интерфонски систем</w:t>
      </w:r>
    </w:p>
    <w:p w:rsidR="00B4503A" w:rsidRDefault="00B4503A" w:rsidP="000A01A8">
      <w:pPr>
        <w:ind w:firstLine="0"/>
        <w:rPr>
          <w:lang w:val="sr-Cyrl-RS"/>
        </w:rPr>
      </w:pPr>
    </w:p>
    <w:p w:rsidR="00B4503A" w:rsidRPr="00FD0472" w:rsidRDefault="00B4503A" w:rsidP="000A01A8">
      <w:pPr>
        <w:ind w:firstLine="0"/>
        <w:rPr>
          <w:b/>
          <w:lang w:val="sr-Cyrl-RS"/>
        </w:rPr>
      </w:pPr>
      <w:r w:rsidRPr="00FD0472">
        <w:rPr>
          <w:b/>
          <w:lang w:val="sr-Cyrl-RS"/>
        </w:rPr>
        <w:t>1.</w:t>
      </w:r>
      <w:r w:rsidRPr="00FD0472">
        <w:rPr>
          <w:b/>
          <w:lang w:val="sr-Cyrl-RS"/>
        </w:rPr>
        <w:tab/>
      </w:r>
      <w:r w:rsidRPr="00FD0472">
        <w:rPr>
          <w:b/>
          <w:u w:val="single"/>
          <w:lang w:val="sr-Cyrl-RS"/>
        </w:rPr>
        <w:t>Структурна кабловска мрежа (СКС)</w:t>
      </w:r>
    </w:p>
    <w:p w:rsidR="00B4503A" w:rsidRPr="00B4503A" w:rsidRDefault="00B4503A" w:rsidP="000A01A8">
      <w:pPr>
        <w:ind w:firstLine="0"/>
        <w:rPr>
          <w:u w:val="single"/>
          <w:lang w:val="sr-Cyrl-RS"/>
        </w:rPr>
      </w:pPr>
    </w:p>
    <w:p w:rsidR="00A0616F" w:rsidRDefault="00FF7020" w:rsidP="00A0616F">
      <w:pPr>
        <w:ind w:firstLine="0"/>
        <w:rPr>
          <w:bCs/>
          <w:lang w:val="sr-Cyrl-RS"/>
        </w:rPr>
      </w:pPr>
      <w:r>
        <w:rPr>
          <w:lang w:val="sr-Cyrl-RS"/>
        </w:rPr>
        <w:t>П</w:t>
      </w:r>
      <w:r w:rsidR="00DD27A7">
        <w:t>ројектом телеко</w:t>
      </w:r>
      <w:r w:rsidR="001C3C9D">
        <w:t xml:space="preserve">муникационих </w:t>
      </w:r>
      <w:r w:rsidR="00B4503A">
        <w:rPr>
          <w:lang w:val="sr-Cyrl-RS"/>
        </w:rPr>
        <w:t xml:space="preserve">и сигналних </w:t>
      </w:r>
      <w:r w:rsidR="001C3C9D">
        <w:t xml:space="preserve">инсталација, a </w:t>
      </w:r>
      <w:r w:rsidR="00DD27A7">
        <w:t xml:space="preserve">у складу са пројектним задатком, </w:t>
      </w:r>
      <w:r w:rsidR="00DD27A7">
        <w:rPr>
          <w:bCs/>
        </w:rPr>
        <w:t>у</w:t>
      </w:r>
      <w:r w:rsidR="00DD27A7" w:rsidRPr="0009098D">
        <w:rPr>
          <w:bCs/>
        </w:rPr>
        <w:t xml:space="preserve"> </w:t>
      </w:r>
      <w:r w:rsidR="00DD27A7">
        <w:rPr>
          <w:bCs/>
        </w:rPr>
        <w:t xml:space="preserve">стамбеном </w:t>
      </w:r>
      <w:r w:rsidR="00DD27A7" w:rsidRPr="0009098D">
        <w:rPr>
          <w:bCs/>
        </w:rPr>
        <w:t>објекту</w:t>
      </w:r>
      <w:r w:rsidR="00DD27A7">
        <w:rPr>
          <w:bCs/>
        </w:rPr>
        <w:t xml:space="preserve"> </w:t>
      </w:r>
      <w:r w:rsidR="00B4503A">
        <w:rPr>
          <w:bCs/>
          <w:lang w:val="sr-Cyrl-RS"/>
        </w:rPr>
        <w:t>планира</w:t>
      </w:r>
      <w:r w:rsidR="00712815">
        <w:rPr>
          <w:bCs/>
          <w:lang w:val="sr-Cyrl-RS"/>
        </w:rPr>
        <w:t>на</w:t>
      </w:r>
      <w:r w:rsidR="00B4503A">
        <w:rPr>
          <w:bCs/>
          <w:lang w:val="sr-Cyrl-RS"/>
        </w:rPr>
        <w:t xml:space="preserve"> </w:t>
      </w:r>
      <w:r w:rsidR="00712815">
        <w:rPr>
          <w:bCs/>
          <w:lang w:val="sr-Cyrl-RS"/>
        </w:rPr>
        <w:t xml:space="preserve">је </w:t>
      </w:r>
      <w:r w:rsidR="00B4503A">
        <w:rPr>
          <w:bCs/>
          <w:lang w:val="sr-Cyrl-RS"/>
        </w:rPr>
        <w:t>електронск</w:t>
      </w:r>
      <w:r w:rsidR="00712815">
        <w:rPr>
          <w:bCs/>
          <w:lang w:val="sr-Cyrl-RS"/>
        </w:rPr>
        <w:t>а мрежа</w:t>
      </w:r>
      <w:r w:rsidR="00B4503A">
        <w:rPr>
          <w:bCs/>
          <w:lang w:val="sr-Cyrl-RS"/>
        </w:rPr>
        <w:t xml:space="preserve"> за комуникацију и пренос података</w:t>
      </w:r>
      <w:r w:rsidR="00DD27A7">
        <w:t xml:space="preserve"> по принципу структурног каблирања</w:t>
      </w:r>
      <w:r w:rsidR="00A0616F">
        <w:rPr>
          <w:lang w:val="sr-Cyrl-RS"/>
        </w:rPr>
        <w:t xml:space="preserve"> и</w:t>
      </w:r>
      <w:r w:rsidR="00712815">
        <w:rPr>
          <w:bCs/>
        </w:rPr>
        <w:t xml:space="preserve"> базиран</w:t>
      </w:r>
      <w:r w:rsidR="00712815">
        <w:rPr>
          <w:bCs/>
          <w:lang w:val="sr-Cyrl-RS"/>
        </w:rPr>
        <w:t>а</w:t>
      </w:r>
      <w:r w:rsidR="00D64ACE">
        <w:rPr>
          <w:bCs/>
        </w:rPr>
        <w:t xml:space="preserve"> на </w:t>
      </w:r>
      <w:r w:rsidR="00D64ACE" w:rsidRPr="00D64ACE">
        <w:rPr>
          <w:bCs/>
          <w:lang w:val="sr-Latn-CS"/>
        </w:rPr>
        <w:t xml:space="preserve">FTTH </w:t>
      </w:r>
      <w:r w:rsidR="00775678">
        <w:rPr>
          <w:bCs/>
        </w:rPr>
        <w:t>мрежној архитектури</w:t>
      </w:r>
      <w:r w:rsidR="00775678" w:rsidRPr="002A209E">
        <w:rPr>
          <w:bCs/>
        </w:rPr>
        <w:t xml:space="preserve">. </w:t>
      </w:r>
      <w:r w:rsidR="00712815">
        <w:rPr>
          <w:bCs/>
          <w:lang w:val="sr-Cyrl-RS"/>
        </w:rPr>
        <w:t xml:space="preserve">То подразумева </w:t>
      </w:r>
      <w:r w:rsidR="00A0616F">
        <w:rPr>
          <w:bCs/>
          <w:lang w:val="sr-Cyrl-RS"/>
        </w:rPr>
        <w:t>стварање услова за</w:t>
      </w:r>
      <w:r w:rsidR="00712815">
        <w:rPr>
          <w:bCs/>
          <w:lang w:val="sr-Cyrl-RS"/>
        </w:rPr>
        <w:t xml:space="preserve"> прикључења ТК провајдера адекватним уводом у објекат, планирање оптичког дистрибуционог ормана у приземљу, вертикалне и хоризонталне трасерске галантерије, оптичких спратних ормана, станских кутија и </w:t>
      </w:r>
      <w:r w:rsidR="00712815">
        <w:rPr>
          <w:bCs/>
          <w:lang w:val="sr-Latn-RS"/>
        </w:rPr>
        <w:t xml:space="preserve">DSL </w:t>
      </w:r>
      <w:r w:rsidR="00712815">
        <w:rPr>
          <w:bCs/>
          <w:lang w:val="sr-Cyrl-RS"/>
        </w:rPr>
        <w:t xml:space="preserve">инсталације у становима.  </w:t>
      </w:r>
    </w:p>
    <w:p w:rsidR="00A0616F" w:rsidRDefault="00A0616F" w:rsidP="00A0616F">
      <w:pPr>
        <w:ind w:firstLine="0"/>
        <w:rPr>
          <w:bCs/>
          <w:lang w:val="sr-Cyrl-RS"/>
        </w:rPr>
      </w:pPr>
    </w:p>
    <w:p w:rsidR="00A0616F" w:rsidRPr="00A0616F" w:rsidRDefault="00A0616F" w:rsidP="00A0616F">
      <w:pPr>
        <w:ind w:firstLine="0"/>
        <w:rPr>
          <w:bCs/>
          <w:lang w:val="sr-Cyrl-RS"/>
        </w:rPr>
      </w:pPr>
      <w:r>
        <w:t>К</w:t>
      </w:r>
      <w:r w:rsidRPr="000D09E3">
        <w:t>омунално опремање</w:t>
      </w:r>
      <w:r>
        <w:t xml:space="preserve"> и партерно уређење у зони стамбених објеката</w:t>
      </w:r>
      <w:r w:rsidRPr="00D85F73">
        <w:rPr>
          <w:bCs/>
        </w:rPr>
        <w:t xml:space="preserve"> </w:t>
      </w:r>
      <w:r>
        <w:t>као и т</w:t>
      </w:r>
      <w:r w:rsidRPr="000D09E3">
        <w:t xml:space="preserve">елекомуникациона инфраструктура </w:t>
      </w:r>
      <w:r>
        <w:rPr>
          <w:lang w:val="sr-Cyrl-RS"/>
        </w:rPr>
        <w:t xml:space="preserve">(заштитне цеви и приступна окна) </w:t>
      </w:r>
      <w:r>
        <w:t>тј. обезбеђивање</w:t>
      </w:r>
      <w:r w:rsidRPr="000D09E3">
        <w:t xml:space="preserve"> услова за будуће прикључење </w:t>
      </w:r>
      <w:r>
        <w:rPr>
          <w:lang w:val="sr-Cyrl-RS"/>
        </w:rPr>
        <w:t xml:space="preserve">ламеле </w:t>
      </w:r>
      <w:r>
        <w:t xml:space="preserve">на </w:t>
      </w:r>
      <w:r>
        <w:rPr>
          <w:lang w:val="sr-Cyrl-RS"/>
        </w:rPr>
        <w:t>јавну телекомуникациону мрежу, ни</w:t>
      </w:r>
      <w:r>
        <w:t xml:space="preserve">су део </w:t>
      </w:r>
      <w:r>
        <w:rPr>
          <w:lang w:val="sr-Cyrl-RS"/>
        </w:rPr>
        <w:t>овог</w:t>
      </w:r>
      <w:r>
        <w:t xml:space="preserve"> пројекта.</w:t>
      </w:r>
    </w:p>
    <w:p w:rsidR="00775678" w:rsidRDefault="00775678" w:rsidP="00775678">
      <w:pPr>
        <w:ind w:firstLine="0"/>
        <w:jc w:val="center"/>
        <w:rPr>
          <w:b/>
          <w:lang w:val="sr-Latn-RS"/>
        </w:rPr>
      </w:pPr>
    </w:p>
    <w:p w:rsidR="00712815" w:rsidRDefault="00712815" w:rsidP="00712815">
      <w:pPr>
        <w:ind w:firstLine="0"/>
        <w:rPr>
          <w:u w:val="single"/>
          <w:lang w:val="sr-Cyrl-RS"/>
        </w:rPr>
      </w:pPr>
      <w:r w:rsidRPr="00712815">
        <w:rPr>
          <w:u w:val="single"/>
          <w:lang w:val="sr-Cyrl-RS"/>
        </w:rPr>
        <w:t>К</w:t>
      </w:r>
      <w:r w:rsidRPr="00712815">
        <w:rPr>
          <w:u w:val="single"/>
        </w:rPr>
        <w:t>абловски увод у објекат</w:t>
      </w:r>
      <w:r w:rsidRPr="00712815">
        <w:rPr>
          <w:u w:val="single"/>
          <w:lang w:val="sr-Cyrl-RS"/>
        </w:rPr>
        <w:t xml:space="preserve"> </w:t>
      </w:r>
    </w:p>
    <w:p w:rsidR="00AE5A69" w:rsidRDefault="00AE5A69" w:rsidP="00712815">
      <w:pPr>
        <w:ind w:firstLine="0"/>
        <w:rPr>
          <w:u w:val="single"/>
          <w:lang w:val="sr-Cyrl-RS"/>
        </w:rPr>
      </w:pPr>
    </w:p>
    <w:p w:rsidR="00E14279" w:rsidRDefault="00DD27A7" w:rsidP="00712815">
      <w:pPr>
        <w:ind w:firstLine="0"/>
        <w:rPr>
          <w:lang w:val="sr-Cyrl-RS"/>
        </w:rPr>
      </w:pPr>
      <w:r>
        <w:t xml:space="preserve">За потребе </w:t>
      </w:r>
      <w:r w:rsidR="00DD0E55">
        <w:rPr>
          <w:lang w:val="sr-Cyrl-RS"/>
        </w:rPr>
        <w:t xml:space="preserve">увода телекомуникационих приступних каблова </w:t>
      </w:r>
      <w:r>
        <w:t>предви</w:t>
      </w:r>
      <w:r w:rsidR="00DD0E55">
        <w:rPr>
          <w:lang w:val="sr-Cyrl-RS"/>
        </w:rPr>
        <w:t>ђен</w:t>
      </w:r>
      <w:r w:rsidR="00945A57">
        <w:rPr>
          <w:lang w:val="sr-Cyrl-RS"/>
        </w:rPr>
        <w:t>о</w:t>
      </w:r>
      <w:r w:rsidR="00DD0E55">
        <w:rPr>
          <w:lang w:val="sr-Cyrl-RS"/>
        </w:rPr>
        <w:t xml:space="preserve"> је </w:t>
      </w:r>
      <w:r w:rsidR="00945A57">
        <w:rPr>
          <w:lang w:val="sr-Cyrl-RS"/>
        </w:rPr>
        <w:t>постављање</w:t>
      </w:r>
      <w:r>
        <w:t xml:space="preserve"> уводних </w:t>
      </w:r>
      <w:r w:rsidR="00945A57">
        <w:rPr>
          <w:lang w:val="sr-Cyrl-RS"/>
        </w:rPr>
        <w:t xml:space="preserve">заштитних </w:t>
      </w:r>
      <w:r>
        <w:t xml:space="preserve">цеви </w:t>
      </w:r>
      <w:r w:rsidR="00832799">
        <w:rPr>
          <w:lang w:val="sr-Cyrl-RS"/>
        </w:rPr>
        <w:t xml:space="preserve">2хПЕ </w:t>
      </w:r>
      <w:r w:rsidR="00832799">
        <w:rPr>
          <w:rFonts w:cs="Arial"/>
        </w:rPr>
        <w:t>Ø</w:t>
      </w:r>
      <w:r w:rsidR="00832799">
        <w:rPr>
          <w:rFonts w:cs="Arial"/>
          <w:lang w:val="sr-Cyrl-RS"/>
        </w:rPr>
        <w:t>50</w:t>
      </w:r>
      <w:r w:rsidR="00832799">
        <w:rPr>
          <w:lang w:val="ru-RU"/>
        </w:rPr>
        <w:t xml:space="preserve"> </w:t>
      </w:r>
      <w:r w:rsidR="00945A57">
        <w:rPr>
          <w:lang w:val="ru-RU"/>
        </w:rPr>
        <w:t>у темељу објекта (до 1</w:t>
      </w:r>
      <w:r w:rsidR="00A0616F">
        <w:rPr>
          <w:lang w:val="ru-RU"/>
        </w:rPr>
        <w:t xml:space="preserve"> </w:t>
      </w:r>
      <w:r w:rsidR="00945A57">
        <w:rPr>
          <w:lang w:val="ru-RU"/>
        </w:rPr>
        <w:t>м ван објекта)</w:t>
      </w:r>
      <w:r>
        <w:t>.</w:t>
      </w:r>
      <w:r w:rsidR="00EF12FB">
        <w:rPr>
          <w:lang w:val="sr-Cyrl-RS"/>
        </w:rPr>
        <w:t xml:space="preserve"> </w:t>
      </w:r>
      <w:r w:rsidR="00E14279">
        <w:rPr>
          <w:lang w:val="sr-Cyrl-RS"/>
        </w:rPr>
        <w:t xml:space="preserve">Хоризонтално </w:t>
      </w:r>
      <w:r w:rsidR="00945A57">
        <w:rPr>
          <w:lang w:val="sr-Cyrl-RS"/>
        </w:rPr>
        <w:t>кроз темељ</w:t>
      </w:r>
      <w:r w:rsidR="00E14279">
        <w:rPr>
          <w:lang w:val="sr-Cyrl-RS"/>
        </w:rPr>
        <w:t xml:space="preserve"> објекта </w:t>
      </w:r>
      <w:r w:rsidR="00F060F2">
        <w:rPr>
          <w:lang w:val="sr-Cyrl-RS"/>
        </w:rPr>
        <w:t xml:space="preserve">или кроз техничку галерију </w:t>
      </w:r>
      <w:r w:rsidR="00E14279">
        <w:rPr>
          <w:lang w:val="sr-Cyrl-RS"/>
        </w:rPr>
        <w:t>па вертикално унутар зида</w:t>
      </w:r>
      <w:r w:rsidR="00945A57">
        <w:rPr>
          <w:lang w:val="sr-Cyrl-RS"/>
        </w:rPr>
        <w:t xml:space="preserve">, </w:t>
      </w:r>
      <w:r w:rsidR="00832799">
        <w:rPr>
          <w:lang w:val="sr-Cyrl-RS"/>
        </w:rPr>
        <w:t>предметне цеви се полажу</w:t>
      </w:r>
      <w:r w:rsidR="00945A57">
        <w:rPr>
          <w:lang w:val="ru-RU"/>
        </w:rPr>
        <w:t xml:space="preserve"> до локације </w:t>
      </w:r>
      <w:r w:rsidR="00E14279">
        <w:rPr>
          <w:lang w:val="ru-RU"/>
        </w:rPr>
        <w:t>оптичког дистрибутивног ормана (ОДО). Трасерска припрема за телекомуникациони у</w:t>
      </w:r>
      <w:r>
        <w:t>вод предвиђен</w:t>
      </w:r>
      <w:r w:rsidR="00E14279">
        <w:rPr>
          <w:lang w:val="sr-Cyrl-RS"/>
        </w:rPr>
        <w:t>а</w:t>
      </w:r>
      <w:r>
        <w:t xml:space="preserve"> је </w:t>
      </w:r>
      <w:r w:rsidR="00FF7020">
        <w:rPr>
          <w:lang w:val="sr-Cyrl-RS"/>
        </w:rPr>
        <w:t xml:space="preserve">за </w:t>
      </w:r>
      <w:r w:rsidR="00541DCE">
        <w:t>св</w:t>
      </w:r>
      <w:r w:rsidR="00FF7020">
        <w:rPr>
          <w:lang w:val="sr-Cyrl-RS"/>
        </w:rPr>
        <w:t xml:space="preserve">аку </w:t>
      </w:r>
      <w:r>
        <w:t xml:space="preserve"> ламел</w:t>
      </w:r>
      <w:r w:rsidR="00FF7020">
        <w:rPr>
          <w:lang w:val="sr-Cyrl-RS"/>
        </w:rPr>
        <w:t xml:space="preserve">у </w:t>
      </w:r>
      <w:r w:rsidR="00945A57">
        <w:rPr>
          <w:lang w:val="sr-Cyrl-RS"/>
        </w:rPr>
        <w:t xml:space="preserve">посебно. </w:t>
      </w:r>
    </w:p>
    <w:p w:rsidR="00E14279" w:rsidRDefault="00E14279" w:rsidP="00712815">
      <w:pPr>
        <w:ind w:firstLine="0"/>
        <w:rPr>
          <w:lang w:val="sr-Cyrl-RS"/>
        </w:rPr>
      </w:pPr>
    </w:p>
    <w:p w:rsidR="00E14279" w:rsidRDefault="00832799" w:rsidP="00712815">
      <w:pPr>
        <w:ind w:firstLine="0"/>
        <w:rPr>
          <w:u w:val="single"/>
          <w:lang w:val="sr-Cyrl-RS"/>
        </w:rPr>
      </w:pPr>
      <w:r w:rsidRPr="00832799">
        <w:rPr>
          <w:u w:val="single"/>
          <w:lang w:val="sr-Cyrl-RS"/>
        </w:rPr>
        <w:t xml:space="preserve">Вертикални развод </w:t>
      </w:r>
    </w:p>
    <w:p w:rsidR="00832799" w:rsidRPr="00832799" w:rsidRDefault="00832799" w:rsidP="00712815">
      <w:pPr>
        <w:ind w:firstLine="0"/>
        <w:rPr>
          <w:u w:val="single"/>
          <w:lang w:val="sr-Cyrl-RS"/>
        </w:rPr>
      </w:pPr>
    </w:p>
    <w:p w:rsidR="00AC1ACA" w:rsidRDefault="00FF7020" w:rsidP="00712815">
      <w:pPr>
        <w:ind w:firstLine="0"/>
        <w:rPr>
          <w:lang w:val="sr-Cyrl-RS"/>
        </w:rPr>
      </w:pPr>
      <w:r>
        <w:rPr>
          <w:lang w:val="sr-Cyrl-RS"/>
        </w:rPr>
        <w:t xml:space="preserve">Од ТК концентрације </w:t>
      </w:r>
      <w:r w:rsidR="00832799">
        <w:rPr>
          <w:lang w:val="sr-Cyrl-RS"/>
        </w:rPr>
        <w:t xml:space="preserve">у приземљу (ОДО), поставља се </w:t>
      </w:r>
      <w:r w:rsidR="006D3647">
        <w:t>кабловск</w:t>
      </w:r>
      <w:r w:rsidR="00832799">
        <w:rPr>
          <w:lang w:val="sr-Cyrl-RS"/>
        </w:rPr>
        <w:t>и</w:t>
      </w:r>
      <w:r w:rsidR="006D3647">
        <w:t xml:space="preserve"> регал</w:t>
      </w:r>
      <w:r w:rsidR="006D3647" w:rsidRPr="00057BF0">
        <w:t xml:space="preserve"> </w:t>
      </w:r>
      <w:r w:rsidR="006D3647">
        <w:t xml:space="preserve">ПНК </w:t>
      </w:r>
      <w:r>
        <w:rPr>
          <w:lang w:val="sr-Cyrl-RS"/>
        </w:rPr>
        <w:t>2</w:t>
      </w:r>
      <w:r w:rsidR="006D3647">
        <w:t xml:space="preserve">00 </w:t>
      </w:r>
      <w:r w:rsidR="00832799">
        <w:rPr>
          <w:lang w:val="sr-Cyrl-RS"/>
        </w:rPr>
        <w:t>(у спуштеном плафону) до успонског инсталационог канала за телекомуникације (поред лифта). У овом регалу се полажу интерфонски, ЗАС и будући оптички каблови</w:t>
      </w:r>
      <w:r w:rsidR="00F060F2">
        <w:rPr>
          <w:lang w:val="sr-Cyrl-RS"/>
        </w:rPr>
        <w:t xml:space="preserve"> широкопојасних сервиса</w:t>
      </w:r>
      <w:r w:rsidR="00D85F73">
        <w:t xml:space="preserve">. </w:t>
      </w:r>
      <w:r w:rsidR="00730543">
        <w:rPr>
          <w:lang w:val="sr-Cyrl-RS"/>
        </w:rPr>
        <w:t>У</w:t>
      </w:r>
      <w:r w:rsidR="00832799">
        <w:rPr>
          <w:lang w:val="sr-Cyrl-RS"/>
        </w:rPr>
        <w:t>унутар канал</w:t>
      </w:r>
      <w:r w:rsidR="00AC1ACA">
        <w:rPr>
          <w:lang w:val="sr-Cyrl-RS"/>
        </w:rPr>
        <w:t>а</w:t>
      </w:r>
      <w:r w:rsidR="00832799">
        <w:rPr>
          <w:lang w:val="sr-Cyrl-RS"/>
        </w:rPr>
        <w:t xml:space="preserve"> се постављају</w:t>
      </w:r>
      <w:r w:rsidR="00730543">
        <w:rPr>
          <w:lang w:val="sr-Cyrl-RS"/>
        </w:rPr>
        <w:t xml:space="preserve"> </w:t>
      </w:r>
      <w:r w:rsidR="00730543">
        <w:t>успонск</w:t>
      </w:r>
      <w:r w:rsidR="00730543">
        <w:rPr>
          <w:lang w:val="sr-Cyrl-RS"/>
        </w:rPr>
        <w:t>е</w:t>
      </w:r>
      <w:r w:rsidR="00730543">
        <w:t xml:space="preserve"> </w:t>
      </w:r>
      <w:r w:rsidR="00832799">
        <w:rPr>
          <w:lang w:val="sr-Cyrl-RS"/>
        </w:rPr>
        <w:t xml:space="preserve">ПЕ </w:t>
      </w:r>
      <w:r w:rsidR="00730543">
        <w:t>цев</w:t>
      </w:r>
      <w:r w:rsidR="00730543">
        <w:rPr>
          <w:lang w:val="sr-Cyrl-RS"/>
        </w:rPr>
        <w:t>и</w:t>
      </w:r>
      <w:r w:rsidR="00832799">
        <w:rPr>
          <w:lang w:val="sr-Cyrl-RS"/>
        </w:rPr>
        <w:t xml:space="preserve"> </w:t>
      </w:r>
      <w:r w:rsidR="00730543">
        <w:t>(</w:t>
      </w:r>
      <w:r w:rsidR="00730543">
        <w:rPr>
          <w:lang w:val="sr-Cyrl-RS"/>
        </w:rPr>
        <w:t>3</w:t>
      </w:r>
      <w:r w:rsidR="00832799">
        <w:rPr>
          <w:lang w:val="sr-Cyrl-RS"/>
        </w:rPr>
        <w:t xml:space="preserve"> </w:t>
      </w:r>
      <w:r w:rsidR="00730543">
        <w:t>х</w:t>
      </w:r>
      <w:r w:rsidR="00832799">
        <w:rPr>
          <w:lang w:val="sr-Cyrl-RS"/>
        </w:rPr>
        <w:t xml:space="preserve"> ПЕ </w:t>
      </w:r>
      <w:r w:rsidR="00AC1ACA">
        <w:rPr>
          <w:rFonts w:cs="Arial"/>
          <w:lang w:val="sr-Cyrl-RS"/>
        </w:rPr>
        <w:t>Ø</w:t>
      </w:r>
      <w:r w:rsidR="00AC1ACA">
        <w:rPr>
          <w:lang w:val="sr-Cyrl-RS"/>
        </w:rPr>
        <w:t>32 за ову намену</w:t>
      </w:r>
      <w:r w:rsidR="00730543">
        <w:t>)</w:t>
      </w:r>
      <w:r w:rsidR="00AC1ACA">
        <w:rPr>
          <w:lang w:val="sr-Cyrl-RS"/>
        </w:rPr>
        <w:t>. На сваком спрату, под плафоном, планиран је ревизиони отвор 30 х 30 цм за приступ ТК инсталационом каналу.</w:t>
      </w:r>
    </w:p>
    <w:p w:rsidR="00AC1ACA" w:rsidRDefault="00AC1ACA" w:rsidP="00712815">
      <w:pPr>
        <w:ind w:firstLine="0"/>
        <w:rPr>
          <w:lang w:val="sr-Cyrl-RS"/>
        </w:rPr>
      </w:pPr>
    </w:p>
    <w:p w:rsidR="00AC1ACA" w:rsidRPr="00AC1ACA" w:rsidRDefault="00AC1ACA" w:rsidP="00712815">
      <w:pPr>
        <w:ind w:firstLine="0"/>
        <w:rPr>
          <w:u w:val="single"/>
          <w:lang w:val="sr-Cyrl-RS"/>
        </w:rPr>
      </w:pPr>
      <w:r w:rsidRPr="00AC1ACA">
        <w:rPr>
          <w:u w:val="single"/>
          <w:lang w:val="sr-Cyrl-RS"/>
        </w:rPr>
        <w:t>Спратни хоризонтални развод</w:t>
      </w:r>
    </w:p>
    <w:p w:rsidR="00A0616F" w:rsidRDefault="00AC1ACA" w:rsidP="00712815">
      <w:pPr>
        <w:ind w:firstLine="0"/>
        <w:rPr>
          <w:lang w:val="sr-Cyrl-RS"/>
        </w:rPr>
      </w:pPr>
      <w:r>
        <w:rPr>
          <w:lang w:val="sr-Cyrl-RS"/>
        </w:rPr>
        <w:t xml:space="preserve">Поред инсталационог канала, на сваком спрату, планирана је монтажа оптичког спратног ормана (ОСО) у коме ће се терминирати </w:t>
      </w:r>
      <w:r w:rsidR="00A0616F">
        <w:rPr>
          <w:lang w:val="sr-Cyrl-RS"/>
        </w:rPr>
        <w:t xml:space="preserve">успонски (спратни) оптички каблови. Од овог ормана </w:t>
      </w:r>
      <w:r>
        <w:rPr>
          <w:lang w:val="sr-Cyrl-RS"/>
        </w:rPr>
        <w:t>па до сваког стана планирана је уградња у зид 2 х ПЕ</w:t>
      </w:r>
      <w:r w:rsidRPr="00AC1ACA">
        <w:rPr>
          <w:rFonts w:cs="Arial"/>
          <w:lang w:val="sr-Cyrl-RS"/>
        </w:rPr>
        <w:t xml:space="preserve"> </w:t>
      </w:r>
      <w:r>
        <w:rPr>
          <w:rFonts w:cs="Arial"/>
          <w:lang w:val="sr-Cyrl-RS"/>
        </w:rPr>
        <w:t>цев Ø</w:t>
      </w:r>
      <w:r>
        <w:rPr>
          <w:lang w:val="sr-Cyrl-RS"/>
        </w:rPr>
        <w:t>32</w:t>
      </w:r>
      <w:r w:rsidR="00730543">
        <w:t xml:space="preserve"> </w:t>
      </w:r>
      <w:r w:rsidR="00A0616F">
        <w:rPr>
          <w:lang w:val="sr-Cyrl-RS"/>
        </w:rPr>
        <w:t xml:space="preserve">до станске мултимедијалне кутије (ММК) за полагање будућих станских оптичких каблова </w:t>
      </w:r>
      <w:r w:rsidR="00A0616F">
        <w:rPr>
          <w:lang w:val="sr-Cyrl-RS"/>
        </w:rPr>
        <w:lastRenderedPageBreak/>
        <w:t>(кабл са једним влакном по стану).</w:t>
      </w:r>
    </w:p>
    <w:p w:rsidR="00A0616F" w:rsidRDefault="00A0616F" w:rsidP="00712815">
      <w:pPr>
        <w:ind w:firstLine="0"/>
        <w:rPr>
          <w:lang w:val="sr-Cyrl-RS"/>
        </w:rPr>
      </w:pPr>
    </w:p>
    <w:p w:rsidR="00DD3A4F" w:rsidRDefault="00A0616F" w:rsidP="00DD3A4F">
      <w:pPr>
        <w:ind w:firstLine="0"/>
        <w:rPr>
          <w:u w:val="single"/>
          <w:lang w:val="sr-Cyrl-RS"/>
        </w:rPr>
      </w:pPr>
      <w:r w:rsidRPr="00A0616F">
        <w:rPr>
          <w:u w:val="single"/>
          <w:lang w:val="sr-Cyrl-RS"/>
        </w:rPr>
        <w:t xml:space="preserve">Инсталација </w:t>
      </w:r>
      <w:r w:rsidR="00DD3A4F">
        <w:rPr>
          <w:u w:val="single"/>
          <w:lang w:val="sr-Cyrl-RS"/>
        </w:rPr>
        <w:t>(с</w:t>
      </w:r>
      <w:r w:rsidR="00DD3A4F" w:rsidRPr="00B4503A">
        <w:rPr>
          <w:u w:val="single"/>
          <w:lang w:val="sr-Cyrl-RS"/>
        </w:rPr>
        <w:t>труктурна кабловска мрежа</w:t>
      </w:r>
      <w:r w:rsidR="00DD3A4F">
        <w:rPr>
          <w:u w:val="single"/>
          <w:lang w:val="sr-Cyrl-RS"/>
        </w:rPr>
        <w:t xml:space="preserve">) </w:t>
      </w:r>
      <w:r w:rsidRPr="00A0616F">
        <w:rPr>
          <w:u w:val="single"/>
          <w:lang w:val="sr-Cyrl-RS"/>
        </w:rPr>
        <w:t>у стану</w:t>
      </w:r>
      <w:r w:rsidR="00DC452D">
        <w:rPr>
          <w:u w:val="single"/>
          <w:lang w:val="sr-Cyrl-RS"/>
        </w:rPr>
        <w:t xml:space="preserve"> и ММК</w:t>
      </w:r>
    </w:p>
    <w:p w:rsidR="00DD3A4F" w:rsidRDefault="00DD3A4F" w:rsidP="00DD3A4F">
      <w:pPr>
        <w:ind w:firstLine="0"/>
        <w:rPr>
          <w:u w:val="single"/>
          <w:lang w:val="sr-Cyrl-RS"/>
        </w:rPr>
      </w:pPr>
    </w:p>
    <w:p w:rsidR="0053403E" w:rsidRPr="00A56A1E" w:rsidRDefault="00F27483" w:rsidP="00BB5541">
      <w:pPr>
        <w:ind w:firstLine="0"/>
        <w:rPr>
          <w:lang w:val="en-US"/>
        </w:rPr>
      </w:pPr>
      <w:r w:rsidRPr="00F27483">
        <w:rPr>
          <w:lang w:val="sr-Cyrl-RS"/>
        </w:rPr>
        <w:t>Структурна кабловска мрежа</w:t>
      </w:r>
      <w:r w:rsidRPr="00F27483">
        <w:t xml:space="preserve"> </w:t>
      </w:r>
      <w:r w:rsidRPr="00F27483">
        <w:rPr>
          <w:lang w:val="sr-Cyrl-RS"/>
        </w:rPr>
        <w:t xml:space="preserve">у становима треба да се изведе </w:t>
      </w:r>
      <w:r w:rsidR="00C563B7" w:rsidRPr="00F27483">
        <w:t>по принципу структурног каблирања</w:t>
      </w:r>
      <w:r w:rsidR="00D001EF" w:rsidRPr="00F27483">
        <w:t xml:space="preserve">, </w:t>
      </w:r>
      <w:r w:rsidRPr="00F27483">
        <w:rPr>
          <w:bCs/>
        </w:rPr>
        <w:t>базиран</w:t>
      </w:r>
      <w:r w:rsidRPr="00F27483">
        <w:rPr>
          <w:bCs/>
          <w:lang w:val="sr-Cyrl-RS"/>
        </w:rPr>
        <w:t>а</w:t>
      </w:r>
      <w:r w:rsidR="00C8429D" w:rsidRPr="00F27483">
        <w:rPr>
          <w:bCs/>
        </w:rPr>
        <w:t xml:space="preserve"> на </w:t>
      </w:r>
      <w:r w:rsidR="00C8429D" w:rsidRPr="00F27483">
        <w:rPr>
          <w:bCs/>
          <w:lang w:val="sr-Latn-CS"/>
        </w:rPr>
        <w:t xml:space="preserve">FTTH </w:t>
      </w:r>
      <w:r w:rsidR="00C8429D" w:rsidRPr="00F27483">
        <w:rPr>
          <w:bCs/>
        </w:rPr>
        <w:t>мрежној архитектури,</w:t>
      </w:r>
      <w:r w:rsidR="00C8429D" w:rsidRPr="00F27483">
        <w:t xml:space="preserve"> </w:t>
      </w:r>
      <w:r w:rsidR="00D001EF" w:rsidRPr="00F27483">
        <w:t xml:space="preserve">а у складу са захтевима пројектног задатка и </w:t>
      </w:r>
      <w:r w:rsidRPr="00F27483">
        <w:rPr>
          <w:lang w:val="sr-Cyrl-RS"/>
        </w:rPr>
        <w:t xml:space="preserve">препорукама </w:t>
      </w:r>
      <w:r w:rsidR="00D001EF" w:rsidRPr="00F27483">
        <w:t>"Телеком Србија"</w:t>
      </w:r>
      <w:r w:rsidR="00C563B7" w:rsidRPr="00F27483">
        <w:t xml:space="preserve">. </w:t>
      </w:r>
      <w:r w:rsidRPr="00F27483">
        <w:rPr>
          <w:lang w:val="sr-Cyrl-RS"/>
        </w:rPr>
        <w:t>(</w:t>
      </w:r>
      <w:r w:rsidR="00BB5541" w:rsidRPr="00F27483">
        <w:rPr>
          <w:lang w:val="ru-RU"/>
        </w:rPr>
        <w:t xml:space="preserve">у складу са стандардима </w:t>
      </w:r>
      <w:r w:rsidR="00BB5541" w:rsidRPr="00F27483">
        <w:rPr>
          <w:lang w:val="sr-Latn-CS"/>
        </w:rPr>
        <w:t xml:space="preserve">ANSI TIA/EIA 568B, ISO/IEC 11801 </w:t>
      </w:r>
      <w:r w:rsidR="00BB5541" w:rsidRPr="00F27483">
        <w:t xml:space="preserve">и </w:t>
      </w:r>
      <w:r w:rsidR="00BB5541" w:rsidRPr="00F27483">
        <w:rPr>
          <w:lang w:val="sr-Latn-CS"/>
        </w:rPr>
        <w:t>EN50173</w:t>
      </w:r>
      <w:r w:rsidRPr="00F27483">
        <w:rPr>
          <w:lang w:val="sr-Cyrl-RS"/>
        </w:rPr>
        <w:t>)</w:t>
      </w:r>
      <w:r w:rsidR="00BB5541" w:rsidRPr="00F27483">
        <w:t>.</w:t>
      </w:r>
      <w:r>
        <w:rPr>
          <w:lang w:val="sr-Cyrl-RS"/>
        </w:rPr>
        <w:t xml:space="preserve"> Станска мрежа подразумева</w:t>
      </w:r>
      <w:r w:rsidR="00C8429D">
        <w:rPr>
          <w:rFonts w:cs="Arial"/>
        </w:rPr>
        <w:t xml:space="preserve"> х</w:t>
      </w:r>
      <w:r w:rsidR="00C8429D">
        <w:rPr>
          <w:lang w:val="ru-RU"/>
        </w:rPr>
        <w:t xml:space="preserve">оризонтални </w:t>
      </w:r>
      <w:r>
        <w:rPr>
          <w:lang w:val="en-US"/>
        </w:rPr>
        <w:t xml:space="preserve">FTP </w:t>
      </w:r>
      <w:r w:rsidR="00C8429D">
        <w:rPr>
          <w:lang w:val="ru-RU"/>
        </w:rPr>
        <w:t>кабловски развод од мултимедијалне кутије (ММК)</w:t>
      </w:r>
      <w:r w:rsidR="00C8429D">
        <w:t xml:space="preserve"> </w:t>
      </w:r>
      <w:r w:rsidR="00C8429D">
        <w:rPr>
          <w:lang w:val="ru-RU"/>
        </w:rPr>
        <w:t xml:space="preserve">до утичница </w:t>
      </w:r>
      <w:r w:rsidR="00024513">
        <w:rPr>
          <w:lang w:val="ru-RU"/>
        </w:rPr>
        <w:t xml:space="preserve">(сетова) </w:t>
      </w:r>
      <w:r w:rsidR="00C8429D">
        <w:rPr>
          <w:lang w:val="ru-RU"/>
        </w:rPr>
        <w:t>у стану</w:t>
      </w:r>
      <w:r>
        <w:rPr>
          <w:rFonts w:cs="Arial"/>
          <w:lang w:val="sr-Cyrl-RS"/>
        </w:rPr>
        <w:t xml:space="preserve"> а намена</w:t>
      </w:r>
      <w:r w:rsidR="00C563B7">
        <w:t xml:space="preserve"> прикључака (телефонски, рачунарски</w:t>
      </w:r>
      <w:r>
        <w:rPr>
          <w:lang w:val="sr-Cyrl-RS"/>
        </w:rPr>
        <w:t xml:space="preserve">, </w:t>
      </w:r>
      <w:r>
        <w:rPr>
          <w:lang w:val="en-US"/>
        </w:rPr>
        <w:t>Wi Fi…</w:t>
      </w:r>
      <w:r w:rsidR="00C563B7">
        <w:t xml:space="preserve">) одређује се </w:t>
      </w:r>
      <w:r>
        <w:rPr>
          <w:lang w:val="sr-Cyrl-RS"/>
        </w:rPr>
        <w:t>п</w:t>
      </w:r>
      <w:r w:rsidR="00C563B7">
        <w:t xml:space="preserve">респајањем </w:t>
      </w:r>
      <w:r>
        <w:rPr>
          <w:lang w:val="sr-Cyrl-RS"/>
        </w:rPr>
        <w:t xml:space="preserve">на печ-панелу </w:t>
      </w:r>
      <w:r w:rsidR="00C563B7">
        <w:t xml:space="preserve">унутар </w:t>
      </w:r>
      <w:r w:rsidR="00BB5541">
        <w:rPr>
          <w:lang w:val="ru-RU"/>
        </w:rPr>
        <w:t>мултимедијалне кутије</w:t>
      </w:r>
      <w:r w:rsidR="00C563B7">
        <w:t xml:space="preserve">. </w:t>
      </w:r>
      <w:r w:rsidR="0053403E">
        <w:t xml:space="preserve"> </w:t>
      </w:r>
      <w:r w:rsidR="00136CC7">
        <w:rPr>
          <w:lang w:val="ru-RU"/>
        </w:rPr>
        <w:t xml:space="preserve">Број и распоред </w:t>
      </w:r>
      <w:r w:rsidR="00136CC7">
        <w:rPr>
          <w:lang w:val="en-US"/>
        </w:rPr>
        <w:t>RJ</w:t>
      </w:r>
      <w:r w:rsidR="00136CC7">
        <w:rPr>
          <w:lang w:val="ru-RU"/>
        </w:rPr>
        <w:t xml:space="preserve">45 утичница одређен је у зависности од величине </w:t>
      </w:r>
      <w:r w:rsidR="00BB5541">
        <w:rPr>
          <w:lang w:val="ru-RU"/>
        </w:rPr>
        <w:t>стамбене јединице</w:t>
      </w:r>
      <w:r w:rsidR="00136CC7">
        <w:rPr>
          <w:lang w:val="ru-RU"/>
        </w:rPr>
        <w:t>.</w:t>
      </w:r>
      <w:r w:rsidR="00A56A1E">
        <w:rPr>
          <w:lang w:val="ru-RU"/>
        </w:rPr>
        <w:t xml:space="preserve"> </w:t>
      </w:r>
      <w:r w:rsidR="00024513">
        <w:rPr>
          <w:lang w:val="ru-RU"/>
        </w:rPr>
        <w:t>Модули (конектори)</w:t>
      </w:r>
      <w:r w:rsidR="005F6148" w:rsidRPr="00483AED">
        <w:t xml:space="preserve"> </w:t>
      </w:r>
      <w:r w:rsidR="005F6148">
        <w:t>RJ</w:t>
      </w:r>
      <w:r>
        <w:rPr>
          <w:lang w:val="ru-RU"/>
        </w:rPr>
        <w:t xml:space="preserve">45 се монтирају </w:t>
      </w:r>
      <w:r w:rsidR="005F6148">
        <w:rPr>
          <w:lang w:val="ru-RU"/>
        </w:rPr>
        <w:t xml:space="preserve">у зид на висини 20-40 </w:t>
      </w:r>
      <w:r w:rsidR="005F6148">
        <w:t xml:space="preserve">cm </w:t>
      </w:r>
      <w:r w:rsidR="005F6148">
        <w:rPr>
          <w:lang w:val="ru-RU"/>
        </w:rPr>
        <w:t xml:space="preserve">од нивоа пода, </w:t>
      </w:r>
      <w:r w:rsidR="00BB5541">
        <w:rPr>
          <w:lang w:val="ru-RU"/>
        </w:rPr>
        <w:t>у</w:t>
      </w:r>
      <w:r w:rsidR="00024513">
        <w:rPr>
          <w:lang w:val="ru-RU"/>
        </w:rPr>
        <w:t xml:space="preserve"> утичнице које се налазе у сету</w:t>
      </w:r>
      <w:r w:rsidR="00BB5541">
        <w:rPr>
          <w:lang w:val="ru-RU"/>
        </w:rPr>
        <w:t xml:space="preserve"> са електроенергетским утичницама</w:t>
      </w:r>
      <w:r>
        <w:rPr>
          <w:lang w:val="ru-RU"/>
        </w:rPr>
        <w:t xml:space="preserve"> </w:t>
      </w:r>
      <w:r w:rsidR="00BB5541">
        <w:rPr>
          <w:lang w:val="ru-RU"/>
        </w:rPr>
        <w:t>(сет је специфициран у пројекту енергетике</w:t>
      </w:r>
      <w:r w:rsidR="00024513">
        <w:rPr>
          <w:lang w:val="ru-RU"/>
        </w:rPr>
        <w:t xml:space="preserve"> а модули/конектори РЈ45 и припадајући адаптери у овом пројекту</w:t>
      </w:r>
      <w:r w:rsidR="00BB5541">
        <w:rPr>
          <w:lang w:val="ru-RU"/>
        </w:rPr>
        <w:t>)</w:t>
      </w:r>
      <w:r w:rsidR="005F6148">
        <w:t>.</w:t>
      </w:r>
    </w:p>
    <w:p w:rsidR="00A16D10" w:rsidRDefault="00A16D10" w:rsidP="00AB61E4">
      <w:pPr>
        <w:ind w:firstLine="0"/>
      </w:pPr>
    </w:p>
    <w:p w:rsidR="00DF3E05" w:rsidRDefault="00DF3E05" w:rsidP="00B37591">
      <w:pPr>
        <w:ind w:firstLine="0"/>
        <w:rPr>
          <w:rFonts w:cs="Arial"/>
          <w:lang w:val="sr-Cyrl-RS"/>
        </w:rPr>
      </w:pPr>
      <w:r w:rsidRPr="00C33160">
        <w:rPr>
          <w:rFonts w:cs="Arial"/>
        </w:rPr>
        <w:t xml:space="preserve">Мултимедијална кутија – ММК поставља се у стану изнад улазних врата, а све у складу с техничким условима и могућностима монтаже. </w:t>
      </w:r>
      <w:r w:rsidR="000B22DF">
        <w:rPr>
          <w:rFonts w:cs="Arial"/>
          <w:lang w:val="sr-Cyrl-RS"/>
        </w:rPr>
        <w:t xml:space="preserve">Начелне димензије кутије су </w:t>
      </w:r>
      <w:r w:rsidR="000B22DF" w:rsidRPr="000B22DF">
        <w:rPr>
          <w:rFonts w:cs="Arial"/>
        </w:rPr>
        <w:t>500х300х140мм (ВхШџД)</w:t>
      </w:r>
      <w:r w:rsidR="000B22DF">
        <w:rPr>
          <w:rFonts w:cs="Arial"/>
          <w:lang w:val="sr-Cyrl-RS"/>
        </w:rPr>
        <w:t>.</w:t>
      </w:r>
      <w:r w:rsidR="000B22DF" w:rsidRPr="000B22DF">
        <w:rPr>
          <w:rFonts w:cs="Arial"/>
        </w:rPr>
        <w:t xml:space="preserve"> </w:t>
      </w:r>
      <w:r w:rsidRPr="00C33160">
        <w:rPr>
          <w:rFonts w:cs="Arial"/>
        </w:rPr>
        <w:t xml:space="preserve">Кутија </w:t>
      </w:r>
      <w:r w:rsidR="00024513">
        <w:rPr>
          <w:rFonts w:cs="Arial"/>
          <w:lang w:val="sr-Cyrl-RS"/>
        </w:rPr>
        <w:t>се монтира хоризонтално (због критичне висине изнад врата до спуштеног плафона)</w:t>
      </w:r>
      <w:r w:rsidRPr="00C33160">
        <w:rPr>
          <w:rFonts w:cs="Arial"/>
        </w:rPr>
        <w:t>.</w:t>
      </w:r>
      <w:r>
        <w:rPr>
          <w:rFonts w:cs="Arial"/>
        </w:rPr>
        <w:t xml:space="preserve"> </w:t>
      </w:r>
      <w:r w:rsidRPr="00C33160">
        <w:rPr>
          <w:rFonts w:cs="Arial"/>
        </w:rPr>
        <w:t>Кутија се састоји од базе (која се монтира на зид, делимично у зид или у зид) и оквира са вратима и бравицом који се монтира на базу.</w:t>
      </w:r>
      <w:r w:rsidR="00C24D5E">
        <w:rPr>
          <w:rFonts w:cs="Arial"/>
          <w:lang w:val="sr-Cyrl-RS"/>
        </w:rPr>
        <w:t xml:space="preserve"> </w:t>
      </w:r>
      <w:r w:rsidRPr="00C33160">
        <w:rPr>
          <w:rFonts w:cs="Arial"/>
        </w:rPr>
        <w:t>Кутија је опремљена пасивним мрежним компонентама за терминацију каблова спољашње мреже (оптика FTTH), коаксијалне ZAS/CATV мреже и каблова станске структурне мреже – унутрашње мреже.</w:t>
      </w:r>
      <w:r w:rsidR="00C24D5E">
        <w:rPr>
          <w:rFonts w:cs="Arial"/>
          <w:lang w:val="sr-Cyrl-RS"/>
        </w:rPr>
        <w:t xml:space="preserve"> </w:t>
      </w:r>
      <w:r w:rsidRPr="00C33160">
        <w:rPr>
          <w:rFonts w:cs="Arial"/>
        </w:rPr>
        <w:t>Поред пасивне опреме у ММ</w:t>
      </w:r>
      <w:r w:rsidR="000B22DF">
        <w:rPr>
          <w:rFonts w:cs="Arial"/>
          <w:lang w:val="sr-Cyrl-RS"/>
        </w:rPr>
        <w:t>К</w:t>
      </w:r>
      <w:r w:rsidRPr="00C33160">
        <w:rPr>
          <w:rFonts w:cs="Arial"/>
        </w:rPr>
        <w:t xml:space="preserve"> кутију се смешта и активна </w:t>
      </w:r>
      <w:r w:rsidR="00C24D5E">
        <w:rPr>
          <w:rFonts w:cs="Arial"/>
          <w:lang w:val="sr-Cyrl-RS"/>
        </w:rPr>
        <w:t>(</w:t>
      </w:r>
      <w:r w:rsidR="00C24D5E">
        <w:rPr>
          <w:rFonts w:cs="Arial"/>
          <w:lang w:val="en-US"/>
        </w:rPr>
        <w:t>ONT</w:t>
      </w:r>
      <w:r w:rsidR="00C24D5E">
        <w:rPr>
          <w:rFonts w:cs="Arial"/>
          <w:lang w:val="sr-Cyrl-RS"/>
        </w:rPr>
        <w:t xml:space="preserve">) </w:t>
      </w:r>
      <w:r w:rsidRPr="00C33160">
        <w:rPr>
          <w:rFonts w:cs="Arial"/>
        </w:rPr>
        <w:t xml:space="preserve">опрема </w:t>
      </w:r>
      <w:r w:rsidR="00C24D5E">
        <w:rPr>
          <w:rFonts w:cs="Arial"/>
          <w:lang w:val="en-US"/>
        </w:rPr>
        <w:t xml:space="preserve">TK </w:t>
      </w:r>
      <w:r w:rsidR="000F7297">
        <w:rPr>
          <w:rFonts w:cs="Arial"/>
          <w:lang w:val="sr-Cyrl-RS"/>
        </w:rPr>
        <w:t>провајдера</w:t>
      </w:r>
      <w:r w:rsidR="00C24D5E">
        <w:rPr>
          <w:rFonts w:cs="Arial"/>
          <w:lang w:val="en-US"/>
        </w:rPr>
        <w:t xml:space="preserve"> </w:t>
      </w:r>
      <w:r w:rsidR="00C24D5E">
        <w:rPr>
          <w:rFonts w:cs="Arial"/>
          <w:lang w:val="sr-Cyrl-RS"/>
        </w:rPr>
        <w:t>(</w:t>
      </w:r>
      <w:r w:rsidRPr="00C33160">
        <w:rPr>
          <w:rFonts w:cs="Arial"/>
        </w:rPr>
        <w:t>није предмет овог пр</w:t>
      </w:r>
      <w:r w:rsidR="00C24D5E">
        <w:rPr>
          <w:rFonts w:cs="Arial"/>
          <w:lang w:val="sr-Cyrl-RS"/>
        </w:rPr>
        <w:t>ојекта)</w:t>
      </w:r>
      <w:r w:rsidRPr="00C33160">
        <w:rPr>
          <w:rFonts w:cs="Arial"/>
        </w:rPr>
        <w:t>.</w:t>
      </w:r>
      <w:r w:rsidR="00B37591">
        <w:rPr>
          <w:rFonts w:cs="Arial"/>
          <w:lang w:val="sr-Cyrl-RS"/>
        </w:rPr>
        <w:t xml:space="preserve"> </w:t>
      </w:r>
      <w:r w:rsidRPr="00C33160">
        <w:rPr>
          <w:rFonts w:cs="Arial"/>
        </w:rPr>
        <w:t>Кутија је стандардизована и опремљена основним елементима:</w:t>
      </w:r>
    </w:p>
    <w:p w:rsidR="00B37591" w:rsidRPr="00B37591" w:rsidRDefault="00B37591" w:rsidP="00B37591">
      <w:pPr>
        <w:ind w:firstLine="0"/>
        <w:rPr>
          <w:rFonts w:cs="Arial"/>
          <w:lang w:val="sr-Cyrl-RS"/>
        </w:rPr>
      </w:pPr>
    </w:p>
    <w:p w:rsidR="00DF3E05" w:rsidRPr="00C33160" w:rsidRDefault="00DF3E05" w:rsidP="00DF3E0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3160">
        <w:rPr>
          <w:rFonts w:ascii="Arial" w:hAnsi="Arial" w:cs="Arial"/>
          <w:sz w:val="24"/>
          <w:szCs w:val="24"/>
        </w:rPr>
        <w:t>Мини преспојним панелом са 8 слотова за RJ45 микорутичнице</w:t>
      </w:r>
    </w:p>
    <w:p w:rsidR="00DF3E05" w:rsidRPr="00C33160" w:rsidRDefault="00DF3E05" w:rsidP="00DF3E0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3160">
        <w:rPr>
          <w:rFonts w:ascii="Arial" w:hAnsi="Arial" w:cs="Arial"/>
          <w:sz w:val="24"/>
          <w:szCs w:val="24"/>
        </w:rPr>
        <w:t xml:space="preserve">Мини панелом са разделником </w:t>
      </w:r>
      <w:r w:rsidR="00C24D5E">
        <w:rPr>
          <w:rFonts w:ascii="Arial" w:hAnsi="Arial" w:cs="Arial"/>
          <w:sz w:val="24"/>
          <w:szCs w:val="24"/>
          <w:lang w:val="sr-Cyrl-RS"/>
        </w:rPr>
        <w:t xml:space="preserve">1:2 или </w:t>
      </w:r>
      <w:r w:rsidRPr="00C33160">
        <w:rPr>
          <w:rFonts w:ascii="Arial" w:hAnsi="Arial" w:cs="Arial"/>
          <w:sz w:val="24"/>
          <w:szCs w:val="24"/>
        </w:rPr>
        <w:t>1:4 за ZAS/CATV</w:t>
      </w:r>
    </w:p>
    <w:p w:rsidR="00DF3E05" w:rsidRPr="00C33160" w:rsidRDefault="00DF3E05" w:rsidP="00DF3E0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3160">
        <w:rPr>
          <w:rFonts w:ascii="Arial" w:hAnsi="Arial" w:cs="Arial"/>
          <w:sz w:val="24"/>
          <w:szCs w:val="24"/>
        </w:rPr>
        <w:t>Касетом за сплајсовање оптичких влакана</w:t>
      </w:r>
    </w:p>
    <w:p w:rsidR="00DF3E05" w:rsidRPr="00C33160" w:rsidRDefault="00DF3E05" w:rsidP="00DF3E0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3160">
        <w:rPr>
          <w:rFonts w:ascii="Arial" w:hAnsi="Arial" w:cs="Arial"/>
          <w:sz w:val="24"/>
          <w:szCs w:val="24"/>
        </w:rPr>
        <w:t>Елементом за резерву оптичког кабла</w:t>
      </w:r>
    </w:p>
    <w:p w:rsidR="00DF3E05" w:rsidRPr="00C33160" w:rsidRDefault="00DF3E05" w:rsidP="00DF3E0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3160">
        <w:rPr>
          <w:rFonts w:ascii="Arial" w:hAnsi="Arial" w:cs="Arial"/>
          <w:sz w:val="24"/>
          <w:szCs w:val="24"/>
        </w:rPr>
        <w:t>Носачима активне опреме</w:t>
      </w:r>
    </w:p>
    <w:p w:rsidR="00DF3E05" w:rsidRPr="00C33160" w:rsidRDefault="00DF3E05" w:rsidP="00DF3E0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3160">
        <w:rPr>
          <w:rFonts w:ascii="Arial" w:hAnsi="Arial" w:cs="Arial"/>
          <w:sz w:val="24"/>
          <w:szCs w:val="24"/>
        </w:rPr>
        <w:t>Елементима за ранжирање преспојних и других каблова</w:t>
      </w:r>
    </w:p>
    <w:p w:rsidR="00DF3E05" w:rsidRPr="00C33160" w:rsidRDefault="00DF3E05" w:rsidP="00DF3E0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3160">
        <w:rPr>
          <w:rFonts w:ascii="Arial" w:hAnsi="Arial" w:cs="Arial"/>
          <w:sz w:val="24"/>
          <w:szCs w:val="24"/>
        </w:rPr>
        <w:t>Напојном летвом са 3 шуко утичнице за напајање активне опреме</w:t>
      </w:r>
    </w:p>
    <w:p w:rsidR="00DF3E05" w:rsidRPr="00B37591" w:rsidRDefault="00DF3E05" w:rsidP="00DF3E0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6285">
        <w:rPr>
          <w:rFonts w:ascii="Arial" w:hAnsi="Arial" w:cs="Arial"/>
          <w:sz w:val="24"/>
          <w:szCs w:val="24"/>
        </w:rPr>
        <w:t>Преспојним кабловима за преспајање пасивних и активних портова</w:t>
      </w:r>
    </w:p>
    <w:p w:rsidR="00B37591" w:rsidRPr="00646285" w:rsidRDefault="00B37591" w:rsidP="00B37591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4D5E" w:rsidRDefault="00DF3E05" w:rsidP="00646285">
      <w:pPr>
        <w:ind w:firstLine="0"/>
        <w:rPr>
          <w:rFonts w:cs="Arial"/>
          <w:lang w:val="sr-Cyrl-RS"/>
        </w:rPr>
      </w:pPr>
      <w:r w:rsidRPr="00C33160">
        <w:rPr>
          <w:rFonts w:cs="Arial"/>
        </w:rPr>
        <w:t>Улаз свих каблова спољашњих мрежа може се извршити с бочних страна и/или с стране базе исецањем отвора потребних димензија. Каблови се уводе и фиксирају елемнтима за ранжирање каблова и треминирају на одговарајућим панелима. Увођење каблова  у кутију извршити тако да се ни један од елемената развода и каблова не види, ради физичке безбедности мреже.</w:t>
      </w:r>
    </w:p>
    <w:p w:rsidR="00C24D5E" w:rsidRDefault="00C24D5E" w:rsidP="00646285">
      <w:pPr>
        <w:ind w:firstLine="0"/>
        <w:rPr>
          <w:rFonts w:cs="Arial"/>
          <w:lang w:val="sr-Cyrl-RS"/>
        </w:rPr>
      </w:pPr>
    </w:p>
    <w:p w:rsidR="00DF3E05" w:rsidRDefault="00DF3E05" w:rsidP="00646285">
      <w:pPr>
        <w:ind w:firstLine="0"/>
        <w:rPr>
          <w:rFonts w:cs="Arial"/>
        </w:rPr>
      </w:pPr>
      <w:r w:rsidRPr="00C33160">
        <w:rPr>
          <w:rFonts w:cs="Arial"/>
        </w:rPr>
        <w:t xml:space="preserve">Неоклопљени каблови </w:t>
      </w:r>
      <w:r w:rsidR="00C24D5E">
        <w:rPr>
          <w:rFonts w:cs="Arial"/>
          <w:lang w:val="sr-Cyrl-RS"/>
        </w:rPr>
        <w:t xml:space="preserve">станске структурне мреже </w:t>
      </w:r>
      <w:r w:rsidRPr="00C33160">
        <w:rPr>
          <w:rFonts w:cs="Arial"/>
        </w:rPr>
        <w:t xml:space="preserve">се терминирају на RJ45 микорутичницама које се потом уграђују у мини преспојни панел од првог до </w:t>
      </w:r>
      <w:r w:rsidRPr="00C33160">
        <w:rPr>
          <w:rFonts w:cs="Arial"/>
          <w:i/>
        </w:rPr>
        <w:t>н-тог</w:t>
      </w:r>
      <w:r w:rsidRPr="00C33160">
        <w:rPr>
          <w:rFonts w:cs="Arial"/>
        </w:rPr>
        <w:t xml:space="preserve"> места на панелу.</w:t>
      </w:r>
      <w:r w:rsidR="00C24D5E">
        <w:rPr>
          <w:rFonts w:cs="Arial"/>
          <w:lang w:val="sr-Cyrl-RS"/>
        </w:rPr>
        <w:t xml:space="preserve"> </w:t>
      </w:r>
      <w:r w:rsidRPr="00C33160">
        <w:rPr>
          <w:rFonts w:cs="Arial"/>
        </w:rPr>
        <w:t>Коасијални кабл ZAS – заједничког антенског система се терминира директно на разделнику помоћу F конектора, а истим принципом се терминирају и коаксијални каблови унутрашње – станске мреже.</w:t>
      </w:r>
      <w:r w:rsidR="00C24D5E">
        <w:rPr>
          <w:rFonts w:cs="Arial"/>
          <w:lang w:val="sr-Cyrl-RS"/>
        </w:rPr>
        <w:t xml:space="preserve"> </w:t>
      </w:r>
      <w:r w:rsidRPr="00C33160">
        <w:rPr>
          <w:rFonts w:cs="Arial"/>
        </w:rPr>
        <w:t>Доводни кабл за напајање опреме терминира се директно на напо</w:t>
      </w:r>
      <w:r w:rsidR="00402420">
        <w:rPr>
          <w:rFonts w:cs="Arial"/>
        </w:rPr>
        <w:t xml:space="preserve">јној летви са три шуко утичнице, а мултимедијалну кутију </w:t>
      </w:r>
      <w:r w:rsidR="00402420">
        <w:rPr>
          <w:lang w:val="ru-RU"/>
        </w:rPr>
        <w:t>треба уземљити на прописани начин (део пројекта енергетике).</w:t>
      </w:r>
      <w:r w:rsidR="00402420" w:rsidRPr="00574B25">
        <w:t xml:space="preserve"> </w:t>
      </w:r>
      <w:r w:rsidRPr="00C33160">
        <w:rPr>
          <w:rFonts w:cs="Arial"/>
        </w:rPr>
        <w:t xml:space="preserve">Сви каблови и елементи за преспајање морају бити адекватно обележени, а према TIA/EIA-606 </w:t>
      </w:r>
      <w:r w:rsidRPr="00C33160">
        <w:rPr>
          <w:rFonts w:cs="Arial"/>
        </w:rPr>
        <w:lastRenderedPageBreak/>
        <w:t>стандарду, а у складу с шемом обележавања коју је одобрио инвеститор.</w:t>
      </w:r>
      <w:r w:rsidR="00646285">
        <w:rPr>
          <w:rFonts w:cs="Arial"/>
        </w:rPr>
        <w:t xml:space="preserve"> </w:t>
      </w:r>
      <w:r w:rsidRPr="00C33160">
        <w:rPr>
          <w:rFonts w:cs="Arial"/>
        </w:rPr>
        <w:t>Обележавање извршити и на другом крају каблова и утичница.</w:t>
      </w:r>
    </w:p>
    <w:p w:rsidR="0086069D" w:rsidRDefault="0086069D" w:rsidP="0086069D">
      <w:pPr>
        <w:ind w:firstLine="0"/>
      </w:pPr>
      <w:r>
        <w:rPr>
          <w:lang w:val="ru-RU"/>
        </w:rPr>
        <w:t xml:space="preserve">Инсталацију телефонско-рачунарске мреже у хоризонталном разводу извести инсталационим каблом </w:t>
      </w:r>
      <w:r w:rsidR="00DC452D" w:rsidRPr="00F27483">
        <w:rPr>
          <w:bCs/>
          <w:lang w:val="sr-Latn-CS"/>
        </w:rPr>
        <w:t>F</w:t>
      </w:r>
      <w:r>
        <w:t xml:space="preserve">TP 4x2x0.5 cat </w:t>
      </w:r>
      <w:r w:rsidR="000F7297">
        <w:rPr>
          <w:lang w:val="sr-Cyrl-RS"/>
        </w:rPr>
        <w:t>6а</w:t>
      </w:r>
      <w:r>
        <w:rPr>
          <w:lang w:val="ru-RU"/>
        </w:rPr>
        <w:t xml:space="preserve">, </w:t>
      </w:r>
      <w:r>
        <w:t>провученим кроз инсталационе</w:t>
      </w:r>
      <w:r w:rsidRPr="0017190D">
        <w:rPr>
          <w:lang w:val="sr-Latn-CS"/>
        </w:rPr>
        <w:t xml:space="preserve"> </w:t>
      </w:r>
      <w:r>
        <w:t>цеви одговарајућег пречника</w:t>
      </w:r>
      <w:r w:rsidR="00434511" w:rsidRPr="00434511">
        <w:rPr>
          <w:lang w:val="ru-RU"/>
        </w:rPr>
        <w:t xml:space="preserve"> </w:t>
      </w:r>
      <w:r w:rsidR="00DC452D">
        <w:rPr>
          <w:lang w:val="ru-RU"/>
        </w:rPr>
        <w:t>(</w:t>
      </w:r>
      <w:r w:rsidR="00DC452D">
        <w:rPr>
          <w:rFonts w:cs="Arial"/>
          <w:lang w:val="ru-RU"/>
        </w:rPr>
        <w:t>Ø</w:t>
      </w:r>
      <w:r w:rsidR="00DC452D">
        <w:rPr>
          <w:lang w:val="ru-RU"/>
        </w:rPr>
        <w:t>16 и</w:t>
      </w:r>
      <w:r w:rsidR="00DC452D" w:rsidRPr="00DC452D">
        <w:rPr>
          <w:rFonts w:cs="Arial"/>
          <w:lang w:val="ru-RU"/>
        </w:rPr>
        <w:t xml:space="preserve"> </w:t>
      </w:r>
      <w:r w:rsidR="00DC452D">
        <w:rPr>
          <w:rFonts w:cs="Arial"/>
          <w:lang w:val="ru-RU"/>
        </w:rPr>
        <w:t>Ø</w:t>
      </w:r>
      <w:r w:rsidR="00DC452D">
        <w:rPr>
          <w:lang w:val="ru-RU"/>
        </w:rPr>
        <w:t xml:space="preserve"> 23) ко</w:t>
      </w:r>
      <w:r w:rsidR="00434511">
        <w:rPr>
          <w:lang w:val="ru-RU"/>
        </w:rPr>
        <w:t>је се укопавају у зид испод малтера</w:t>
      </w:r>
      <w:r>
        <w:t xml:space="preserve">. На местима рачвања и ломљења инсталације монтирати разводне кутије </w:t>
      </w:r>
      <w:r w:rsidRPr="002F1247">
        <w:rPr>
          <w:rFonts w:ascii="Symbol" w:hAnsi="Symbol"/>
        </w:rPr>
        <w:t></w:t>
      </w:r>
      <w:r>
        <w:t xml:space="preserve"> 78, а на местима постављања утичница у зид монтирати разводне кутије </w:t>
      </w:r>
      <w:r w:rsidRPr="002F1247">
        <w:rPr>
          <w:rFonts w:ascii="Symbol" w:hAnsi="Symbol"/>
        </w:rPr>
        <w:t></w:t>
      </w:r>
      <w:r>
        <w:t xml:space="preserve"> 60.</w:t>
      </w:r>
    </w:p>
    <w:p w:rsidR="00D75FF2" w:rsidRDefault="00A02FB4" w:rsidP="00DF3E05">
      <w:pPr>
        <w:ind w:firstLine="360"/>
      </w:pPr>
      <w:r>
        <w:rPr>
          <w:b/>
        </w:rPr>
        <w:t xml:space="preserve">   </w:t>
      </w:r>
    </w:p>
    <w:p w:rsidR="00FD0472" w:rsidRPr="00FD0472" w:rsidRDefault="00FD0472" w:rsidP="00FD0472">
      <w:pPr>
        <w:ind w:firstLine="0"/>
        <w:rPr>
          <w:b/>
          <w:lang w:val="sr-Cyrl-RS"/>
        </w:rPr>
      </w:pPr>
      <w:r>
        <w:rPr>
          <w:b/>
          <w:lang w:val="sr-Cyrl-RS"/>
        </w:rPr>
        <w:t>2</w:t>
      </w:r>
      <w:r w:rsidRPr="00FD0472">
        <w:rPr>
          <w:b/>
          <w:lang w:val="sr-Cyrl-RS"/>
        </w:rPr>
        <w:t>.</w:t>
      </w:r>
      <w:r w:rsidRPr="00FD0472">
        <w:rPr>
          <w:b/>
          <w:lang w:val="sr-Cyrl-RS"/>
        </w:rPr>
        <w:tab/>
      </w:r>
      <w:r w:rsidRPr="00FD0472">
        <w:rPr>
          <w:b/>
          <w:u w:val="single"/>
          <w:lang w:val="sr-Cyrl-RS"/>
        </w:rPr>
        <w:t>С</w:t>
      </w:r>
      <w:r>
        <w:rPr>
          <w:b/>
          <w:u w:val="single"/>
          <w:lang w:val="sr-Cyrl-RS"/>
        </w:rPr>
        <w:t>табилни систем за дојаву пожара</w:t>
      </w:r>
    </w:p>
    <w:p w:rsidR="00775678" w:rsidRPr="002A209E" w:rsidRDefault="00775678" w:rsidP="00775678">
      <w:pPr>
        <w:rPr>
          <w:b/>
          <w:lang w:val="ru-RU"/>
        </w:rPr>
      </w:pPr>
    </w:p>
    <w:p w:rsidR="00775678" w:rsidRPr="00FD0472" w:rsidRDefault="00775678" w:rsidP="00775678">
      <w:pPr>
        <w:ind w:firstLine="0"/>
        <w:rPr>
          <w:u w:val="single"/>
          <w:lang w:val="ru-RU"/>
        </w:rPr>
      </w:pPr>
      <w:r w:rsidRPr="00FD0472">
        <w:rPr>
          <w:u w:val="single"/>
          <w:lang w:val="ru-RU"/>
        </w:rPr>
        <w:t>Опис система</w:t>
      </w:r>
    </w:p>
    <w:p w:rsidR="00775678" w:rsidRPr="002A209E" w:rsidRDefault="00775678" w:rsidP="00775678">
      <w:pPr>
        <w:rPr>
          <w:lang w:val="ru-RU"/>
        </w:rPr>
      </w:pPr>
    </w:p>
    <w:p w:rsidR="00775678" w:rsidRDefault="00446585" w:rsidP="00775678">
      <w:pPr>
        <w:ind w:firstLine="0"/>
        <w:rPr>
          <w:lang w:val="ru-RU"/>
        </w:rPr>
      </w:pPr>
      <w:r>
        <w:rPr>
          <w:lang w:val="ru-RU"/>
        </w:rPr>
        <w:t>О</w:t>
      </w:r>
      <w:r w:rsidR="00775678" w:rsidRPr="002A209E">
        <w:rPr>
          <w:lang w:val="ru-RU"/>
        </w:rPr>
        <w:t xml:space="preserve">вим пројектом се предвиђа </w:t>
      </w:r>
      <w:r w:rsidR="00B32250">
        <w:rPr>
          <w:lang w:val="ru-RU"/>
        </w:rPr>
        <w:t>адресибилни</w:t>
      </w:r>
      <w:r w:rsidR="00775678" w:rsidRPr="002A209E">
        <w:rPr>
          <w:lang w:val="ru-RU"/>
        </w:rPr>
        <w:t xml:space="preserve"> систем дојаве пожара. Предвиђени систем </w:t>
      </w:r>
      <w:r w:rsidR="00D579F1">
        <w:rPr>
          <w:lang w:val="ru-RU"/>
        </w:rPr>
        <w:t>се</w:t>
      </w:r>
      <w:r w:rsidR="00775678" w:rsidRPr="002A209E">
        <w:rPr>
          <w:lang w:val="ru-RU"/>
        </w:rPr>
        <w:t xml:space="preserve"> састоји од:</w:t>
      </w:r>
    </w:p>
    <w:p w:rsidR="00FD0472" w:rsidRPr="002A209E" w:rsidRDefault="00FD0472" w:rsidP="00775678">
      <w:pPr>
        <w:ind w:firstLine="0"/>
        <w:rPr>
          <w:lang w:val="ru-RU"/>
        </w:rPr>
      </w:pPr>
    </w:p>
    <w:p w:rsidR="00775678" w:rsidRDefault="00775678" w:rsidP="00FD0472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2A209E">
        <w:rPr>
          <w:rFonts w:ascii="Arial" w:hAnsi="Arial" w:cs="Arial"/>
          <w:sz w:val="24"/>
          <w:szCs w:val="24"/>
          <w:lang w:val="ru-RU"/>
        </w:rPr>
        <w:t>основне микропроц</w:t>
      </w:r>
      <w:r w:rsidR="00B32250">
        <w:rPr>
          <w:rFonts w:ascii="Arial" w:hAnsi="Arial" w:cs="Arial"/>
          <w:sz w:val="24"/>
          <w:szCs w:val="24"/>
          <w:lang w:val="ru-RU"/>
        </w:rPr>
        <w:t>есорске јединице (централе)</w:t>
      </w:r>
    </w:p>
    <w:p w:rsidR="00D579F1" w:rsidRPr="002A209E" w:rsidRDefault="00D579F1" w:rsidP="00FD0472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помоћни орман за смештање аку-батерије и других елемената</w:t>
      </w:r>
    </w:p>
    <w:p w:rsidR="00775678" w:rsidRPr="002A209E" w:rsidRDefault="00B32250" w:rsidP="00FD0472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адресибилних </w:t>
      </w:r>
      <w:r w:rsidR="00775678" w:rsidRPr="002A209E">
        <w:rPr>
          <w:rFonts w:ascii="Arial" w:hAnsi="Arial" w:cs="Arial"/>
          <w:sz w:val="24"/>
          <w:szCs w:val="24"/>
          <w:lang w:val="ru-RU"/>
        </w:rPr>
        <w:t xml:space="preserve"> детектора пожара</w:t>
      </w:r>
    </w:p>
    <w:p w:rsidR="00775678" w:rsidRPr="002A209E" w:rsidRDefault="00775678" w:rsidP="00FD0472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 w:rsidRPr="002A209E">
        <w:rPr>
          <w:rFonts w:ascii="Arial" w:hAnsi="Arial" w:cs="Arial"/>
          <w:sz w:val="24"/>
          <w:szCs w:val="24"/>
          <w:lang w:val="ru-RU"/>
        </w:rPr>
        <w:t>ручних јављача пожара</w:t>
      </w:r>
    </w:p>
    <w:p w:rsidR="00775678" w:rsidRPr="002A209E" w:rsidRDefault="00775678" w:rsidP="00FD0472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 w:rsidRPr="002A209E">
        <w:rPr>
          <w:rFonts w:ascii="Arial" w:hAnsi="Arial" w:cs="Arial"/>
          <w:sz w:val="24"/>
          <w:szCs w:val="24"/>
          <w:lang w:val="ru-RU"/>
        </w:rPr>
        <w:t>паралелних светлосних индикатора</w:t>
      </w:r>
    </w:p>
    <w:p w:rsidR="00775678" w:rsidRPr="002A209E" w:rsidRDefault="00D579F1" w:rsidP="00FD0472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алармних сирена</w:t>
      </w:r>
    </w:p>
    <w:p w:rsidR="00775678" w:rsidRDefault="00775678" w:rsidP="00FD0472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 w:rsidRPr="002A209E">
        <w:rPr>
          <w:rFonts w:ascii="Arial" w:hAnsi="Arial" w:cs="Arial"/>
          <w:sz w:val="24"/>
          <w:szCs w:val="24"/>
          <w:lang w:val="ru-RU"/>
        </w:rPr>
        <w:t>инсталационих каблова</w:t>
      </w:r>
    </w:p>
    <w:p w:rsidR="00D579F1" w:rsidRDefault="00D579F1" w:rsidP="00FD0472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трасерске галантерије</w:t>
      </w:r>
    </w:p>
    <w:p w:rsidR="00FD0472" w:rsidRPr="002A209E" w:rsidRDefault="00FD0472" w:rsidP="00B37591">
      <w:pPr>
        <w:pStyle w:val="ListParagraph"/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775678" w:rsidRPr="002A209E" w:rsidRDefault="00775678" w:rsidP="00775678">
      <w:pPr>
        <w:ind w:firstLine="0"/>
        <w:rPr>
          <w:lang w:val="ru-RU"/>
        </w:rPr>
      </w:pPr>
      <w:r w:rsidRPr="002A209E">
        <w:rPr>
          <w:lang w:val="ru-RU"/>
        </w:rPr>
        <w:t>Предвиђа се постављање ручних јављача пожара у степенишном простору</w:t>
      </w:r>
      <w:r w:rsidR="00D579F1">
        <w:rPr>
          <w:lang w:val="ru-RU"/>
        </w:rPr>
        <w:t xml:space="preserve"> и улазном холу односно </w:t>
      </w:r>
      <w:r w:rsidRPr="002A209E">
        <w:rPr>
          <w:lang w:val="ru-RU"/>
        </w:rPr>
        <w:t>на путевима евакуације</w:t>
      </w:r>
      <w:r w:rsidR="00D579F1">
        <w:rPr>
          <w:lang w:val="ru-RU"/>
        </w:rPr>
        <w:t xml:space="preserve">. </w:t>
      </w:r>
      <w:r w:rsidRPr="002A209E">
        <w:rPr>
          <w:lang w:val="ru-RU"/>
        </w:rPr>
        <w:t>У лифтовским окнима, на највишој тачки се предвиђа по један оптички детектор дима као и на највишој тачки степенишног простора.</w:t>
      </w:r>
      <w:r w:rsidR="00D579F1">
        <w:rPr>
          <w:lang w:val="ru-RU"/>
        </w:rPr>
        <w:t xml:space="preserve"> Централна јединица се монтира на зид улазног хола или у посебној електро-ниши. </w:t>
      </w:r>
      <w:r w:rsidR="00FD0472">
        <w:rPr>
          <w:lang w:val="ru-RU"/>
        </w:rPr>
        <w:t>Алармне с</w:t>
      </w:r>
      <w:r w:rsidR="00D579F1">
        <w:rPr>
          <w:lang w:val="ru-RU"/>
        </w:rPr>
        <w:t>ирене су предвиђене (у просеку) на сваке три етаже а обавезно се поставља у приземљу.</w:t>
      </w:r>
    </w:p>
    <w:p w:rsidR="00775678" w:rsidRPr="002A209E" w:rsidRDefault="00775678" w:rsidP="00775678">
      <w:pPr>
        <w:ind w:firstLine="0"/>
        <w:rPr>
          <w:b/>
          <w:u w:val="single"/>
          <w:lang w:val="sr-Cyrl-RS"/>
        </w:rPr>
      </w:pPr>
    </w:p>
    <w:p w:rsidR="00775678" w:rsidRPr="00FD0472" w:rsidRDefault="00775678" w:rsidP="00775678">
      <w:pPr>
        <w:ind w:firstLine="0"/>
        <w:rPr>
          <w:u w:val="single"/>
        </w:rPr>
      </w:pPr>
      <w:r w:rsidRPr="00FD0472">
        <w:rPr>
          <w:u w:val="single"/>
        </w:rPr>
        <w:t>Централа за дојаву пожара (Ц</w:t>
      </w:r>
      <w:r w:rsidRPr="00FD0472">
        <w:rPr>
          <w:u w:val="single"/>
          <w:lang w:val="sr-Cyrl-RS"/>
        </w:rPr>
        <w:t>Ј-</w:t>
      </w:r>
      <w:r w:rsidRPr="00FD0472">
        <w:rPr>
          <w:u w:val="single"/>
        </w:rPr>
        <w:t xml:space="preserve">ДП) </w:t>
      </w:r>
    </w:p>
    <w:p w:rsidR="00775678" w:rsidRPr="002A209E" w:rsidRDefault="00775678" w:rsidP="00775678">
      <w:pPr>
        <w:ind w:firstLine="720"/>
        <w:rPr>
          <w:lang w:val="sr-Cyrl-RS"/>
        </w:rPr>
      </w:pPr>
    </w:p>
    <w:p w:rsidR="00775678" w:rsidRDefault="00775678" w:rsidP="00775678">
      <w:pPr>
        <w:ind w:firstLine="0"/>
        <w:rPr>
          <w:lang w:val="sr-Cyrl-RS"/>
        </w:rPr>
      </w:pPr>
      <w:r w:rsidRPr="002A209E">
        <w:t>Централа за дојаву пожара</w:t>
      </w:r>
      <w:r w:rsidR="004E2F58">
        <w:rPr>
          <w:lang w:val="sr-Cyrl-RS"/>
        </w:rPr>
        <w:t xml:space="preserve"> (ЦЈ-ДП) </w:t>
      </w:r>
      <w:r w:rsidRPr="002A209E">
        <w:t xml:space="preserve">је </w:t>
      </w:r>
      <w:r w:rsidR="00FD0472">
        <w:rPr>
          <w:lang w:val="sr-Cyrl-RS"/>
        </w:rPr>
        <w:t xml:space="preserve">модуларан саврмен </w:t>
      </w:r>
      <w:r w:rsidRPr="002A209E">
        <w:t xml:space="preserve">централни уређај са </w:t>
      </w:r>
      <w:r w:rsidR="00FD0472">
        <w:rPr>
          <w:lang w:val="sr-Cyrl-RS"/>
        </w:rPr>
        <w:t>уграђеним линијским модулом за прихватање најмање две петље и модулима за реализацију</w:t>
      </w:r>
      <w:r w:rsidR="004E2F58">
        <w:rPr>
          <w:lang w:val="sr-Cyrl-RS"/>
        </w:rPr>
        <w:t xml:space="preserve"> предвиђених </w:t>
      </w:r>
      <w:r w:rsidR="00FD0472">
        <w:rPr>
          <w:lang w:val="sr-Cyrl-RS"/>
        </w:rPr>
        <w:t xml:space="preserve"> </w:t>
      </w:r>
      <w:r w:rsidR="004E2F58">
        <w:rPr>
          <w:lang w:val="sr-Cyrl-RS"/>
        </w:rPr>
        <w:t xml:space="preserve">извршних функција. </w:t>
      </w:r>
      <w:r w:rsidRPr="002A209E">
        <w:t>Ц</w:t>
      </w:r>
      <w:r w:rsidRPr="002A209E">
        <w:rPr>
          <w:lang w:val="sr-Cyrl-RS"/>
        </w:rPr>
        <w:t>Ј-ДП</w:t>
      </w:r>
      <w:r w:rsidRPr="002A209E">
        <w:t xml:space="preserve"> треба да има малу потрошњу и поседује самостални систем за беспрекидно напајање (у случају прекида напајања из јавне мреже) и то 72 часа у мирном стању и 30 минута у алармном-радном стању. Пожарна централа треба да</w:t>
      </w:r>
      <w:r w:rsidR="00FD0472">
        <w:rPr>
          <w:lang w:val="sr-Cyrl-RS"/>
        </w:rPr>
        <w:t xml:space="preserve"> буде смештена у адекватном кабинету</w:t>
      </w:r>
      <w:r w:rsidRPr="002A209E">
        <w:t xml:space="preserve">, са великим вишередним осветљеним </w:t>
      </w:r>
      <w:r w:rsidRPr="002A209E">
        <w:rPr>
          <w:lang w:val="sr-Latn-CS"/>
        </w:rPr>
        <w:t>LCD</w:t>
      </w:r>
      <w:r w:rsidRPr="002A209E">
        <w:t xml:space="preserve"> дисплејима и крупним тастерима за управљање и тастерима за програмирање. Употреба од стране корисника треба да је поједностављена и да се сведе на коришћење свега пар управљачких тастера уз одговарајући одзив централе порукама на дисплеју. Испис на дисплеју треба да је на српском језику.</w:t>
      </w:r>
      <w:r w:rsidR="005C3745">
        <w:rPr>
          <w:lang w:val="sr-Cyrl-RS"/>
        </w:rPr>
        <w:t xml:space="preserve"> </w:t>
      </w:r>
      <w:r w:rsidRPr="002A209E">
        <w:t xml:space="preserve">Централа дојаве пожара треба да има </w:t>
      </w:r>
      <w:r w:rsidRPr="002A209E">
        <w:rPr>
          <w:i/>
        </w:rPr>
        <w:t xml:space="preserve">fault </w:t>
      </w:r>
      <w:r w:rsidRPr="002A209E">
        <w:t>излаз којим обавештава корисника да постоји грешка у раду система . Централа треба да је вез</w:t>
      </w:r>
      <w:r w:rsidR="00FD0472">
        <w:t>ана на примарно мрежно напајање</w:t>
      </w:r>
      <w:r w:rsidRPr="002A209E">
        <w:t xml:space="preserve">. </w:t>
      </w:r>
    </w:p>
    <w:p w:rsidR="005A4809" w:rsidRPr="005A4809" w:rsidRDefault="005A4809" w:rsidP="00775678">
      <w:pPr>
        <w:ind w:firstLine="0"/>
        <w:rPr>
          <w:lang w:val="sr-Cyrl-RS"/>
        </w:rPr>
      </w:pPr>
    </w:p>
    <w:p w:rsidR="005A4809" w:rsidRDefault="005A4809" w:rsidP="005A4809">
      <w:pPr>
        <w:ind w:firstLine="0"/>
        <w:rPr>
          <w:bCs/>
          <w:u w:val="single"/>
          <w:lang w:val="sr-Cyrl-RS"/>
        </w:rPr>
      </w:pPr>
      <w:r w:rsidRPr="002A209E">
        <w:rPr>
          <w:bCs/>
          <w:u w:val="single"/>
        </w:rPr>
        <w:t>Извршне функције</w:t>
      </w:r>
    </w:p>
    <w:p w:rsidR="005A4809" w:rsidRDefault="005A4809" w:rsidP="005A4809">
      <w:pPr>
        <w:ind w:firstLine="0"/>
        <w:rPr>
          <w:bCs/>
          <w:u w:val="single"/>
          <w:lang w:val="sr-Cyrl-RS"/>
        </w:rPr>
      </w:pPr>
    </w:p>
    <w:p w:rsidR="005A4809" w:rsidRPr="005A4809" w:rsidRDefault="005A4809" w:rsidP="005A4809">
      <w:pPr>
        <w:ind w:firstLine="0"/>
        <w:rPr>
          <w:bCs/>
          <w:lang w:val="sr-Cyrl-RS"/>
        </w:rPr>
      </w:pPr>
      <w:r w:rsidRPr="005A4809">
        <w:rPr>
          <w:bCs/>
          <w:lang w:val="sr-Cyrl-RS"/>
        </w:rPr>
        <w:t>У предметном објекту предвиђене су две извршне функције</w:t>
      </w:r>
      <w:r>
        <w:rPr>
          <w:bCs/>
          <w:lang w:val="sr-Cyrl-RS"/>
        </w:rPr>
        <w:t>:</w:t>
      </w:r>
    </w:p>
    <w:p w:rsidR="005A4809" w:rsidRPr="002A209E" w:rsidRDefault="005A4809" w:rsidP="005A480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A209E">
        <w:rPr>
          <w:rFonts w:ascii="Arial" w:hAnsi="Arial" w:cs="Arial"/>
          <w:sz w:val="24"/>
          <w:szCs w:val="24"/>
          <w:lang w:val="sr-Cyrl-RS"/>
        </w:rPr>
        <w:lastRenderedPageBreak/>
        <w:t xml:space="preserve">активирање сирена </w:t>
      </w:r>
    </w:p>
    <w:p w:rsidR="005A4809" w:rsidRPr="002A209E" w:rsidRDefault="005A4809" w:rsidP="005A480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спуштање лифт</w:t>
      </w:r>
      <w:r w:rsidRPr="002A209E">
        <w:rPr>
          <w:rFonts w:ascii="Arial" w:hAnsi="Arial" w:cs="Arial"/>
          <w:sz w:val="24"/>
          <w:szCs w:val="24"/>
          <w:lang w:val="sr-Cyrl-RS"/>
        </w:rPr>
        <w:t>ова на предефинисану етажу</w:t>
      </w:r>
      <w:r>
        <w:rPr>
          <w:rFonts w:ascii="Arial" w:hAnsi="Arial" w:cs="Arial"/>
          <w:sz w:val="24"/>
          <w:szCs w:val="24"/>
          <w:lang w:val="sr-Cyrl-RS"/>
        </w:rPr>
        <w:t xml:space="preserve"> (приземље) које се реализује посебним каблом до ормана лифта</w:t>
      </w:r>
    </w:p>
    <w:p w:rsidR="00775678" w:rsidRPr="002A209E" w:rsidRDefault="00775678" w:rsidP="00775678">
      <w:pPr>
        <w:widowControl/>
        <w:ind w:firstLine="0"/>
        <w:jc w:val="left"/>
        <w:rPr>
          <w:bCs/>
          <w:u w:val="single"/>
          <w:lang w:val="sr-Cyrl-RS"/>
        </w:rPr>
      </w:pPr>
    </w:p>
    <w:p w:rsidR="00775678" w:rsidRPr="00AF1835" w:rsidRDefault="00775678" w:rsidP="00775678">
      <w:pPr>
        <w:ind w:firstLine="0"/>
        <w:rPr>
          <w:bCs/>
          <w:u w:val="single"/>
        </w:rPr>
      </w:pPr>
      <w:r w:rsidRPr="00AF1835">
        <w:rPr>
          <w:bCs/>
          <w:u w:val="single"/>
        </w:rPr>
        <w:t>Каблирање и повезивање елемената система дојаве пожара</w:t>
      </w:r>
    </w:p>
    <w:p w:rsidR="00775678" w:rsidRDefault="00775678" w:rsidP="00775678">
      <w:pPr>
        <w:rPr>
          <w:bCs/>
          <w:u w:val="single"/>
          <w:lang w:val="sr-Cyrl-RS"/>
        </w:rPr>
      </w:pPr>
    </w:p>
    <w:p w:rsidR="00775678" w:rsidRPr="002A209E" w:rsidRDefault="00775678" w:rsidP="00775678">
      <w:pPr>
        <w:ind w:firstLine="0"/>
        <w:rPr>
          <w:lang w:val="sr-Cyrl-RS"/>
        </w:rPr>
      </w:pPr>
      <w:r w:rsidRPr="002A209E">
        <w:t xml:space="preserve">За полагање каблова система за дојаву пожара користе се </w:t>
      </w:r>
      <w:r w:rsidR="00AF1835">
        <w:rPr>
          <w:lang w:val="sr-Cyrl-RS"/>
        </w:rPr>
        <w:t xml:space="preserve">посебне </w:t>
      </w:r>
      <w:r w:rsidRPr="002A209E">
        <w:t>магистралне вертикалне кабловске трасе</w:t>
      </w:r>
      <w:r w:rsidR="00D234D7">
        <w:rPr>
          <w:lang w:val="sr-Cyrl-RS"/>
        </w:rPr>
        <w:t xml:space="preserve"> (наменска цев у техичком каналу)</w:t>
      </w:r>
      <w:r w:rsidRPr="002A209E">
        <w:t xml:space="preserve">. Приликом напуштања ових </w:t>
      </w:r>
      <w:r w:rsidR="00D234D7">
        <w:rPr>
          <w:lang w:val="sr-Cyrl-RS"/>
        </w:rPr>
        <w:t xml:space="preserve">вертикалних </w:t>
      </w:r>
      <w:r w:rsidRPr="002A209E">
        <w:t>траса инсталација дојаве пожара води се у инсталационим цевима</w:t>
      </w:r>
      <w:r w:rsidR="00AF1835">
        <w:rPr>
          <w:lang w:val="sr-Cyrl-RS"/>
        </w:rPr>
        <w:t xml:space="preserve"> </w:t>
      </w:r>
      <w:r w:rsidR="00D234D7">
        <w:rPr>
          <w:lang w:val="sr-Cyrl-RS"/>
        </w:rPr>
        <w:t>у</w:t>
      </w:r>
      <w:r w:rsidR="00D234D7" w:rsidRPr="002A209E">
        <w:t xml:space="preserve"> </w:t>
      </w:r>
      <w:r w:rsidR="00D234D7" w:rsidRPr="002A209E">
        <w:rPr>
          <w:lang w:val="sr-Cyrl-RS"/>
        </w:rPr>
        <w:t>зид</w:t>
      </w:r>
      <w:r w:rsidR="00D234D7">
        <w:rPr>
          <w:lang w:val="sr-Cyrl-RS"/>
        </w:rPr>
        <w:t>у/плафону</w:t>
      </w:r>
      <w:r w:rsidR="00D234D7" w:rsidRPr="002A209E">
        <w:t xml:space="preserve"> до јављача</w:t>
      </w:r>
      <w:r w:rsidR="00D234D7">
        <w:rPr>
          <w:lang w:val="sr-Cyrl-RS"/>
        </w:rPr>
        <w:t xml:space="preserve"> </w:t>
      </w:r>
      <w:r w:rsidR="00AF1835">
        <w:rPr>
          <w:lang w:val="sr-Cyrl-RS"/>
        </w:rPr>
        <w:t>а инсталација извршних функција</w:t>
      </w:r>
      <w:r w:rsidR="00D234D7">
        <w:rPr>
          <w:lang w:val="sr-Cyrl-RS"/>
        </w:rPr>
        <w:t>,</w:t>
      </w:r>
      <w:r w:rsidR="00AF1835">
        <w:rPr>
          <w:lang w:val="sr-Cyrl-RS"/>
        </w:rPr>
        <w:t xml:space="preserve"> </w:t>
      </w:r>
      <w:r w:rsidR="00D234D7">
        <w:rPr>
          <w:lang w:val="sr-Cyrl-RS"/>
        </w:rPr>
        <w:t>уколико није у зиду, води се</w:t>
      </w:r>
      <w:r w:rsidR="00AF1835">
        <w:rPr>
          <w:lang w:val="sr-Cyrl-RS"/>
        </w:rPr>
        <w:t xml:space="preserve"> по "ватроотпорним" обујмицама и/или Е90</w:t>
      </w:r>
      <w:r w:rsidR="00D234D7">
        <w:rPr>
          <w:lang w:val="sr-Cyrl-RS"/>
        </w:rPr>
        <w:t xml:space="preserve"> у </w:t>
      </w:r>
      <w:r w:rsidR="00AF1835">
        <w:rPr>
          <w:lang w:val="sr-Cyrl-RS"/>
        </w:rPr>
        <w:t xml:space="preserve"> "ватроотпорним регалима"</w:t>
      </w:r>
      <w:r w:rsidRPr="002A209E">
        <w:t xml:space="preserve">,. </w:t>
      </w:r>
    </w:p>
    <w:p w:rsidR="00775678" w:rsidRPr="002A209E" w:rsidRDefault="00775678" w:rsidP="00775678">
      <w:pPr>
        <w:ind w:firstLine="0"/>
        <w:rPr>
          <w:lang w:val="sr-Cyrl-RS"/>
        </w:rPr>
      </w:pPr>
    </w:p>
    <w:p w:rsidR="00775678" w:rsidRPr="00D234D7" w:rsidRDefault="00775678" w:rsidP="00D234D7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 w:rsidRPr="00D234D7">
        <w:rPr>
          <w:rFonts w:ascii="Arial" w:hAnsi="Arial" w:cs="Arial"/>
          <w:sz w:val="24"/>
          <w:szCs w:val="24"/>
          <w:lang w:val="sr-Cyrl-RS"/>
        </w:rPr>
        <w:t xml:space="preserve">каблом типа </w:t>
      </w:r>
      <w:r w:rsidR="00D234D7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4D7">
        <w:rPr>
          <w:rFonts w:ascii="Arial" w:hAnsi="Arial" w:cs="Arial"/>
          <w:sz w:val="24"/>
          <w:szCs w:val="24"/>
          <w:lang w:val="ru-RU"/>
        </w:rPr>
        <w:t>Ј</w:t>
      </w:r>
      <w:r w:rsidRPr="00D234D7">
        <w:rPr>
          <w:rFonts w:ascii="Arial" w:hAnsi="Arial" w:cs="Arial"/>
          <w:sz w:val="24"/>
          <w:szCs w:val="24"/>
          <w:lang w:val="sr-Latn-CS"/>
        </w:rPr>
        <w:t>Y(St)Y 2x2x0.8mm</w:t>
      </w:r>
      <w:r w:rsidRPr="00D234D7">
        <w:rPr>
          <w:rFonts w:ascii="Arial" w:hAnsi="Arial" w:cs="Arial"/>
          <w:sz w:val="24"/>
          <w:szCs w:val="24"/>
          <w:lang w:val="ru-RU"/>
        </w:rPr>
        <w:t xml:space="preserve"> се повезују </w:t>
      </w:r>
      <w:r w:rsidR="00D234D7">
        <w:rPr>
          <w:rFonts w:ascii="Arial" w:hAnsi="Arial" w:cs="Arial"/>
          <w:sz w:val="24"/>
          <w:szCs w:val="24"/>
          <w:lang w:val="ru-RU"/>
        </w:rPr>
        <w:t xml:space="preserve">аутоматски </w:t>
      </w:r>
      <w:r w:rsidRPr="00D234D7">
        <w:rPr>
          <w:rFonts w:ascii="Arial" w:hAnsi="Arial" w:cs="Arial"/>
          <w:sz w:val="24"/>
          <w:szCs w:val="24"/>
          <w:lang w:val="ru-RU"/>
        </w:rPr>
        <w:t>детектори</w:t>
      </w:r>
      <w:r w:rsidR="00D234D7">
        <w:rPr>
          <w:rFonts w:ascii="Arial" w:hAnsi="Arial" w:cs="Arial"/>
          <w:sz w:val="24"/>
          <w:szCs w:val="24"/>
          <w:lang w:val="ru-RU"/>
        </w:rPr>
        <w:t>,</w:t>
      </w:r>
      <w:r w:rsidRPr="00D234D7">
        <w:rPr>
          <w:rFonts w:ascii="Arial" w:hAnsi="Arial" w:cs="Arial"/>
          <w:sz w:val="24"/>
          <w:szCs w:val="24"/>
          <w:lang w:val="ru-RU"/>
        </w:rPr>
        <w:t xml:space="preserve"> ручни јављачи </w:t>
      </w:r>
      <w:r w:rsidR="00D234D7">
        <w:rPr>
          <w:rFonts w:ascii="Arial" w:hAnsi="Arial" w:cs="Arial"/>
          <w:sz w:val="24"/>
          <w:szCs w:val="24"/>
          <w:lang w:val="ru-RU"/>
        </w:rPr>
        <w:t xml:space="preserve">и паралелни индикатори </w:t>
      </w:r>
      <w:r w:rsidRPr="00D234D7">
        <w:rPr>
          <w:rFonts w:ascii="Arial" w:hAnsi="Arial" w:cs="Arial"/>
          <w:sz w:val="24"/>
          <w:szCs w:val="24"/>
          <w:lang w:val="ru-RU"/>
        </w:rPr>
        <w:t>на централу</w:t>
      </w:r>
      <w:r w:rsidR="00D234D7" w:rsidRPr="00D234D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234D7">
        <w:rPr>
          <w:rFonts w:ascii="Arial" w:hAnsi="Arial" w:cs="Arial"/>
          <w:sz w:val="24"/>
          <w:szCs w:val="24"/>
          <w:lang w:val="sr-Cyrl-RS"/>
        </w:rPr>
        <w:t xml:space="preserve">(ознака </w:t>
      </w:r>
      <w:r w:rsidR="00D234D7" w:rsidRPr="00D234D7">
        <w:rPr>
          <w:rFonts w:ascii="Arial" w:hAnsi="Arial" w:cs="Arial"/>
          <w:sz w:val="24"/>
          <w:szCs w:val="24"/>
          <w:lang w:val="sr-Cyrl-RS"/>
        </w:rPr>
        <w:t>К4</w:t>
      </w:r>
      <w:r w:rsidR="00D234D7">
        <w:rPr>
          <w:rFonts w:ascii="Arial" w:hAnsi="Arial" w:cs="Arial"/>
          <w:sz w:val="24"/>
          <w:szCs w:val="24"/>
          <w:lang w:val="sr-Cyrl-RS"/>
        </w:rPr>
        <w:t>)</w:t>
      </w:r>
    </w:p>
    <w:p w:rsidR="00775678" w:rsidRPr="00D234D7" w:rsidRDefault="00D234D7" w:rsidP="00D234D7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4D7">
        <w:rPr>
          <w:rFonts w:ascii="Arial" w:hAnsi="Arial" w:cs="Arial"/>
          <w:sz w:val="24"/>
          <w:szCs w:val="24"/>
          <w:lang w:val="sr-Cyrl-RS"/>
        </w:rPr>
        <w:t xml:space="preserve">каблом типа </w:t>
      </w:r>
      <w:r w:rsidRPr="00D234D7">
        <w:rPr>
          <w:rFonts w:ascii="Arial" w:hAnsi="Arial" w:cs="Arial"/>
          <w:sz w:val="24"/>
          <w:szCs w:val="24"/>
          <w:lang w:val="sr-Latn-CS"/>
        </w:rPr>
        <w:t>JE-H(St)H</w:t>
      </w:r>
      <w:r w:rsidRPr="00D234D7">
        <w:rPr>
          <w:rFonts w:ascii="Arial" w:hAnsi="Arial" w:cs="Arial"/>
          <w:sz w:val="24"/>
          <w:szCs w:val="24"/>
          <w:lang w:val="ru-RU"/>
        </w:rPr>
        <w:t xml:space="preserve"> </w:t>
      </w:r>
      <w:r w:rsidRPr="00D234D7">
        <w:rPr>
          <w:rFonts w:ascii="Arial" w:hAnsi="Arial" w:cs="Arial"/>
          <w:sz w:val="24"/>
          <w:szCs w:val="24"/>
        </w:rPr>
        <w:t>FE</w:t>
      </w:r>
      <w:r w:rsidRPr="00D234D7">
        <w:rPr>
          <w:rFonts w:ascii="Arial" w:hAnsi="Arial" w:cs="Arial"/>
          <w:sz w:val="24"/>
          <w:szCs w:val="24"/>
          <w:lang w:val="ru-RU"/>
        </w:rPr>
        <w:t>180/Е30 2</w:t>
      </w:r>
      <w:r w:rsidRPr="00D234D7">
        <w:rPr>
          <w:rFonts w:ascii="Arial" w:hAnsi="Arial" w:cs="Arial"/>
          <w:sz w:val="24"/>
          <w:szCs w:val="24"/>
        </w:rPr>
        <w:t>x</w:t>
      </w:r>
      <w:r w:rsidRPr="00D234D7">
        <w:rPr>
          <w:rFonts w:ascii="Arial" w:hAnsi="Arial" w:cs="Arial"/>
          <w:sz w:val="24"/>
          <w:szCs w:val="24"/>
          <w:lang w:val="ru-RU"/>
        </w:rPr>
        <w:t>2</w:t>
      </w:r>
      <w:r w:rsidRPr="00D234D7">
        <w:rPr>
          <w:rFonts w:ascii="Arial" w:hAnsi="Arial" w:cs="Arial"/>
          <w:sz w:val="24"/>
          <w:szCs w:val="24"/>
        </w:rPr>
        <w:t>x</w:t>
      </w:r>
      <w:r w:rsidRPr="00D234D7">
        <w:rPr>
          <w:rFonts w:ascii="Arial" w:hAnsi="Arial" w:cs="Arial"/>
          <w:sz w:val="24"/>
          <w:szCs w:val="24"/>
          <w:lang w:val="ru-RU"/>
        </w:rPr>
        <w:t>0.8</w:t>
      </w:r>
      <w:r w:rsidRPr="00D234D7">
        <w:rPr>
          <w:rFonts w:ascii="Arial" w:hAnsi="Arial" w:cs="Arial"/>
          <w:sz w:val="24"/>
          <w:szCs w:val="24"/>
          <w:lang w:val="sr-Cyrl-RS"/>
        </w:rPr>
        <w:t xml:space="preserve"> повезују се сирене</w:t>
      </w:r>
      <w:r w:rsidR="00775678" w:rsidRPr="00D234D7">
        <w:rPr>
          <w:rFonts w:ascii="Arial" w:hAnsi="Arial" w:cs="Arial"/>
          <w:sz w:val="24"/>
          <w:szCs w:val="24"/>
          <w:lang w:val="sr-Cyrl-RS"/>
        </w:rPr>
        <w:t xml:space="preserve"> са централом </w:t>
      </w:r>
      <w:r w:rsidRPr="00D234D7">
        <w:rPr>
          <w:rFonts w:ascii="Arial" w:hAnsi="Arial" w:cs="Arial"/>
          <w:sz w:val="24"/>
          <w:szCs w:val="24"/>
          <w:lang w:val="sr-Cyrl-RS"/>
        </w:rPr>
        <w:t xml:space="preserve">(ознака </w:t>
      </w:r>
      <w:r w:rsidR="00775678" w:rsidRPr="00D234D7">
        <w:rPr>
          <w:rFonts w:ascii="Arial" w:hAnsi="Arial" w:cs="Arial"/>
          <w:sz w:val="24"/>
          <w:szCs w:val="24"/>
          <w:lang w:val="sr-Cyrl-RS"/>
        </w:rPr>
        <w:t>К</w:t>
      </w:r>
      <w:r w:rsidR="00BF4C46" w:rsidRPr="00D234D7">
        <w:rPr>
          <w:rFonts w:ascii="Arial" w:hAnsi="Arial" w:cs="Arial"/>
          <w:sz w:val="24"/>
          <w:szCs w:val="24"/>
          <w:lang w:val="sr-Cyrl-RS"/>
        </w:rPr>
        <w:t>4.1</w:t>
      </w:r>
      <w:r w:rsidRPr="00D234D7">
        <w:rPr>
          <w:rFonts w:ascii="Arial" w:hAnsi="Arial" w:cs="Arial"/>
          <w:sz w:val="24"/>
          <w:szCs w:val="24"/>
          <w:lang w:val="sr-Cyrl-RS"/>
        </w:rPr>
        <w:t>)</w:t>
      </w:r>
      <w:r w:rsidR="00775678" w:rsidRPr="00D234D7">
        <w:rPr>
          <w:rFonts w:ascii="Arial" w:hAnsi="Arial" w:cs="Arial"/>
          <w:sz w:val="24"/>
          <w:szCs w:val="24"/>
          <w:lang w:val="sr-Cyrl-RS"/>
        </w:rPr>
        <w:t xml:space="preserve"> </w:t>
      </w:r>
    </w:p>
    <w:p w:rsidR="00D234D7" w:rsidRDefault="00D234D7" w:rsidP="00D234D7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4D7">
        <w:rPr>
          <w:rFonts w:ascii="Arial" w:hAnsi="Arial" w:cs="Arial"/>
          <w:sz w:val="24"/>
          <w:szCs w:val="24"/>
          <w:lang w:val="sr-Cyrl-RS"/>
        </w:rPr>
        <w:t xml:space="preserve">каблом типа </w:t>
      </w:r>
      <w:r w:rsidRPr="00D234D7">
        <w:rPr>
          <w:rFonts w:ascii="Arial" w:hAnsi="Arial" w:cs="Arial"/>
          <w:sz w:val="24"/>
          <w:szCs w:val="24"/>
          <w:lang w:val="sr-Latn-CS"/>
        </w:rPr>
        <w:t>JE-H(St)H</w:t>
      </w:r>
      <w:r w:rsidRPr="00D234D7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4D7">
        <w:rPr>
          <w:rFonts w:ascii="Arial" w:hAnsi="Arial" w:cs="Arial"/>
          <w:sz w:val="24"/>
          <w:szCs w:val="24"/>
        </w:rPr>
        <w:t>Fe</w:t>
      </w:r>
      <w:r w:rsidRPr="00D234D7">
        <w:rPr>
          <w:rFonts w:ascii="Arial" w:hAnsi="Arial" w:cs="Arial"/>
          <w:sz w:val="24"/>
          <w:szCs w:val="24"/>
          <w:lang w:val="sr-Cyrl-RS"/>
        </w:rPr>
        <w:t>180/Е</w:t>
      </w:r>
      <w:r w:rsidRPr="00D234D7">
        <w:rPr>
          <w:rFonts w:ascii="Arial" w:hAnsi="Arial" w:cs="Arial"/>
          <w:sz w:val="24"/>
          <w:szCs w:val="24"/>
          <w:lang w:val="sr-Latn-CS"/>
        </w:rPr>
        <w:t>9</w:t>
      </w:r>
      <w:r w:rsidRPr="00D234D7">
        <w:rPr>
          <w:rFonts w:ascii="Arial" w:hAnsi="Arial" w:cs="Arial"/>
          <w:sz w:val="24"/>
          <w:szCs w:val="24"/>
          <w:lang w:val="sr-Cyrl-RS"/>
        </w:rPr>
        <w:t>0 2</w:t>
      </w:r>
      <w:r w:rsidRPr="00D234D7">
        <w:rPr>
          <w:rFonts w:ascii="Arial" w:hAnsi="Arial" w:cs="Arial"/>
          <w:sz w:val="24"/>
          <w:szCs w:val="24"/>
        </w:rPr>
        <w:t>x</w:t>
      </w:r>
      <w:r w:rsidRPr="00D234D7">
        <w:rPr>
          <w:rFonts w:ascii="Arial" w:hAnsi="Arial" w:cs="Arial"/>
          <w:sz w:val="24"/>
          <w:szCs w:val="24"/>
          <w:lang w:val="sr-Cyrl-RS"/>
        </w:rPr>
        <w:t>2</w:t>
      </w:r>
      <w:r w:rsidRPr="00D234D7">
        <w:rPr>
          <w:rFonts w:ascii="Arial" w:hAnsi="Arial" w:cs="Arial"/>
          <w:sz w:val="24"/>
          <w:szCs w:val="24"/>
        </w:rPr>
        <w:t>x</w:t>
      </w:r>
      <w:r w:rsidRPr="00D234D7">
        <w:rPr>
          <w:rFonts w:ascii="Arial" w:hAnsi="Arial" w:cs="Arial"/>
          <w:sz w:val="24"/>
          <w:szCs w:val="24"/>
          <w:lang w:val="sr-Cyrl-RS"/>
        </w:rPr>
        <w:t>0.8 се позује орман лифта (РО-ЛИФТ) са централом (ознака К4.2)</w:t>
      </w:r>
    </w:p>
    <w:p w:rsidR="00775678" w:rsidRPr="00D234D7" w:rsidRDefault="00775678" w:rsidP="004E2F58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:rsidR="00775678" w:rsidRPr="002A209E" w:rsidRDefault="00775678" w:rsidP="00775678">
      <w:pPr>
        <w:ind w:firstLine="0"/>
      </w:pPr>
      <w:r w:rsidRPr="002A209E">
        <w:t xml:space="preserve">Инсталациони каблови на местима пролаза из једног у други пожарни сектор треба да буду заштићени противпожарном премазом у дужини </w:t>
      </w:r>
      <w:r w:rsidR="004E2F58">
        <w:rPr>
          <w:lang w:val="sr-Cyrl-RS"/>
        </w:rPr>
        <w:t>0,</w:t>
      </w:r>
      <w:r w:rsidRPr="002A209E">
        <w:t>1</w:t>
      </w:r>
      <w:r w:rsidRPr="002A209E">
        <w:rPr>
          <w:lang w:val="sr-Latn-RS"/>
        </w:rPr>
        <w:t>m</w:t>
      </w:r>
      <w:r w:rsidRPr="002A209E">
        <w:t xml:space="preserve"> са обе стране а места продора зида треба испунити одговарајућом противпожарном смесом.</w:t>
      </w:r>
    </w:p>
    <w:p w:rsidR="00775678" w:rsidRDefault="00775678" w:rsidP="00775678">
      <w:pPr>
        <w:ind w:firstLine="0"/>
        <w:rPr>
          <w:u w:val="single"/>
          <w:lang w:val="ru-RU"/>
        </w:rPr>
      </w:pPr>
    </w:p>
    <w:p w:rsidR="00775678" w:rsidRPr="002A209E" w:rsidRDefault="00775678" w:rsidP="00775678">
      <w:pPr>
        <w:ind w:firstLine="0"/>
        <w:rPr>
          <w:u w:val="single"/>
          <w:lang w:val="ru-RU"/>
        </w:rPr>
      </w:pPr>
      <w:r w:rsidRPr="002A209E">
        <w:rPr>
          <w:u w:val="single"/>
          <w:lang w:val="ru-RU"/>
        </w:rPr>
        <w:t xml:space="preserve">Алармни план: </w:t>
      </w:r>
    </w:p>
    <w:p w:rsidR="00775678" w:rsidRPr="002A209E" w:rsidRDefault="00775678" w:rsidP="00775678">
      <w:pPr>
        <w:rPr>
          <w:lang w:val="ru-RU"/>
        </w:rPr>
      </w:pPr>
    </w:p>
    <w:p w:rsidR="00775678" w:rsidRPr="002A209E" w:rsidRDefault="00775678" w:rsidP="00775678">
      <w:pPr>
        <w:ind w:firstLine="0"/>
        <w:rPr>
          <w:lang w:val="ru-RU"/>
        </w:rPr>
      </w:pPr>
      <w:r w:rsidRPr="002A209E">
        <w:rPr>
          <w:lang w:val="ru-RU"/>
        </w:rPr>
        <w:t xml:space="preserve">Пошто је објекат без присуства дежурног и обученог лица надзор присутности и надзор извиђања неће се узимати у обзир већ ће систем радити у такозваном ноћном режиму. То значи да се општи аларм </w:t>
      </w:r>
      <w:r w:rsidR="00137BC8">
        <w:rPr>
          <w:lang w:val="ru-RU"/>
        </w:rPr>
        <w:t xml:space="preserve">и извршавање предвиђених извршних функција </w:t>
      </w:r>
      <w:r w:rsidRPr="002A209E">
        <w:rPr>
          <w:lang w:val="ru-RU"/>
        </w:rPr>
        <w:t xml:space="preserve">аутоматски </w:t>
      </w:r>
      <w:r w:rsidR="00137BC8">
        <w:rPr>
          <w:lang w:val="ru-RU"/>
        </w:rPr>
        <w:t>стартују</w:t>
      </w:r>
      <w:r w:rsidRPr="002A209E">
        <w:rPr>
          <w:lang w:val="ru-RU"/>
        </w:rPr>
        <w:t xml:space="preserve"> без обзира да ли је сигнал о пожару са ручног јављача или са неког од детектора. У случају пожара све сирене се укључују.</w:t>
      </w:r>
    </w:p>
    <w:p w:rsidR="0064761B" w:rsidRPr="002A209E" w:rsidRDefault="0064761B" w:rsidP="00775678">
      <w:pPr>
        <w:ind w:firstLine="0"/>
        <w:rPr>
          <w:lang w:val="ru-RU"/>
        </w:rPr>
      </w:pPr>
    </w:p>
    <w:p w:rsidR="00B00508" w:rsidRDefault="00B00508" w:rsidP="00B00508">
      <w:pPr>
        <w:ind w:firstLine="0"/>
        <w:rPr>
          <w:b/>
          <w:lang w:val="sr-Cyrl-RS"/>
        </w:rPr>
      </w:pPr>
      <w:r>
        <w:rPr>
          <w:b/>
          <w:lang w:val="sr-Cyrl-RS"/>
        </w:rPr>
        <w:t>3.</w:t>
      </w:r>
      <w:r>
        <w:rPr>
          <w:b/>
          <w:lang w:val="sr-Cyrl-RS"/>
        </w:rPr>
        <w:tab/>
      </w:r>
      <w:r>
        <w:rPr>
          <w:b/>
          <w:u w:val="single"/>
          <w:lang w:val="sr-Cyrl-RS"/>
        </w:rPr>
        <w:t>Интерфонски систем</w:t>
      </w:r>
    </w:p>
    <w:p w:rsidR="00B00508" w:rsidRDefault="00B00508" w:rsidP="00B00508">
      <w:pPr>
        <w:jc w:val="center"/>
        <w:rPr>
          <w:b/>
          <w:sz w:val="28"/>
          <w:szCs w:val="28"/>
          <w:lang w:val="sr-Cyrl-RS"/>
        </w:rPr>
      </w:pPr>
    </w:p>
    <w:p w:rsidR="00B00508" w:rsidRDefault="00B00508" w:rsidP="00B00508">
      <w:pPr>
        <w:ind w:firstLine="0"/>
        <w:rPr>
          <w:lang w:val="sr-Latn-RS"/>
        </w:rPr>
      </w:pPr>
      <w:r>
        <w:t xml:space="preserve">У стамбеним објектима предвиђа се </w:t>
      </w:r>
      <w:r>
        <w:rPr>
          <w:lang w:val="sr-Cyrl-RS"/>
        </w:rPr>
        <w:t xml:space="preserve">аудио </w:t>
      </w:r>
      <w:r>
        <w:t xml:space="preserve">интерфонски систем за контролу уласка у </w:t>
      </w:r>
      <w:r>
        <w:rPr>
          <w:lang w:val="sr-Cyrl-RS"/>
        </w:rPr>
        <w:t xml:space="preserve">сваку ламелу. </w:t>
      </w:r>
      <w:r>
        <w:t xml:space="preserve">Код улазних врата у </w:t>
      </w:r>
      <w:r>
        <w:rPr>
          <w:lang w:val="sr-Cyrl-RS"/>
        </w:rPr>
        <w:t>ламелу</w:t>
      </w:r>
      <w:r>
        <w:t xml:space="preserve"> предви</w:t>
      </w:r>
      <w:r>
        <w:rPr>
          <w:lang w:val="sr-Cyrl-RS"/>
        </w:rPr>
        <w:t>ђа се уа</w:t>
      </w:r>
      <w:r>
        <w:t>азн</w:t>
      </w:r>
      <w:r>
        <w:rPr>
          <w:lang w:val="sr-Cyrl-RS"/>
        </w:rPr>
        <w:t>а</w:t>
      </w:r>
      <w:r>
        <w:t xml:space="preserve"> позивн</w:t>
      </w:r>
      <w:r>
        <w:rPr>
          <w:lang w:val="sr-Cyrl-RS"/>
        </w:rPr>
        <w:t>а</w:t>
      </w:r>
      <w:r>
        <w:t xml:space="preserve"> станиц</w:t>
      </w:r>
      <w:r>
        <w:rPr>
          <w:lang w:val="sr-Cyrl-RS"/>
        </w:rPr>
        <w:t>а</w:t>
      </w:r>
      <w:r>
        <w:t>. Станиц</w:t>
      </w:r>
      <w:r>
        <w:rPr>
          <w:lang w:val="sr-Cyrl-RS"/>
        </w:rPr>
        <w:t xml:space="preserve">а се </w:t>
      </w:r>
      <w:r>
        <w:t>монтира тако да горњи део станице буде на висини од 1,5</w:t>
      </w:r>
      <w:r>
        <w:rPr>
          <w:lang w:val="sr-Latn-RS"/>
        </w:rPr>
        <w:t>m</w:t>
      </w:r>
      <w:r>
        <w:t xml:space="preserve"> од готовог пода. У становима код улазних врата предвиђају се интерфонски </w:t>
      </w:r>
      <w:r>
        <w:rPr>
          <w:lang w:val="sr-Cyrl-RS"/>
        </w:rPr>
        <w:t>апарати (унутрашња јединица)</w:t>
      </w:r>
      <w:r>
        <w:t xml:space="preserve">. Треба да имају могућност отварања улазних врата, као и интегрисани модул за приватност разговора. Интерфонски </w:t>
      </w:r>
      <w:r>
        <w:rPr>
          <w:lang w:val="sr-Cyrl-RS"/>
        </w:rPr>
        <w:t>апарат</w:t>
      </w:r>
      <w:r>
        <w:t xml:space="preserve"> монтирати тако да горња ивица буде на висини од 1,5</w:t>
      </w:r>
      <w:r>
        <w:rPr>
          <w:lang w:val="sr-Latn-RS"/>
        </w:rPr>
        <w:t>m</w:t>
      </w:r>
      <w:r>
        <w:t xml:space="preserve">  од готовог пода. </w:t>
      </w:r>
      <w:r>
        <w:rPr>
          <w:lang w:val="sr-Cyrl-RS"/>
        </w:rPr>
        <w:t>Контролер и напојни у ређај сместити у посебан орман</w:t>
      </w:r>
      <w:r>
        <w:t xml:space="preserve">. Предвиђено је да се са унутрашње стране  </w:t>
      </w:r>
      <w:r>
        <w:rPr>
          <w:lang w:val="sr-Cyrl-RS"/>
        </w:rPr>
        <w:t xml:space="preserve">кваком </w:t>
      </w:r>
      <w:r>
        <w:t>отварају улазна врата</w:t>
      </w:r>
      <w:r>
        <w:rPr>
          <w:lang w:val="sr-Cyrl-RS"/>
        </w:rPr>
        <w:t xml:space="preserve"> односно да се механичким путем одбрављује ЕМГ брава</w:t>
      </w:r>
      <w:r>
        <w:t>.</w:t>
      </w:r>
      <w:r>
        <w:rPr>
          <w:lang w:val="sr-Cyrl-RS"/>
        </w:rPr>
        <w:t xml:space="preserve"> </w:t>
      </w:r>
      <w:r>
        <w:t xml:space="preserve">Улазна позивна станица се са </w:t>
      </w:r>
      <w:r>
        <w:rPr>
          <w:lang w:val="sr-Cyrl-RS"/>
        </w:rPr>
        <w:t>уређајем за напајање система</w:t>
      </w:r>
      <w:r>
        <w:t xml:space="preserve"> повезује инсталацио</w:t>
      </w:r>
      <w:r>
        <w:rPr>
          <w:lang w:val="sr-Cyrl-RS"/>
        </w:rPr>
        <w:t>ним каблом типа</w:t>
      </w:r>
      <w:r>
        <w:t xml:space="preserve"> J</w:t>
      </w:r>
      <w:r>
        <w:rPr>
          <w:lang w:val="sr-Latn-RS"/>
        </w:rPr>
        <w:t>H</w:t>
      </w:r>
      <w:r>
        <w:t>(St)</w:t>
      </w:r>
      <w:r>
        <w:rPr>
          <w:lang w:val="sr-Latn-CS"/>
        </w:rPr>
        <w:t>H</w:t>
      </w:r>
      <w:r>
        <w:t xml:space="preserve"> 2x2x0,8</w:t>
      </w:r>
      <w:r>
        <w:rPr>
          <w:lang w:val="sr-Cyrl-RS"/>
        </w:rPr>
        <w:t xml:space="preserve">. Електрични прихватник је закључан под напоном </w:t>
      </w:r>
      <w:r>
        <w:rPr>
          <w:i/>
          <w:lang w:val="sr-Cyrl-RS"/>
        </w:rPr>
        <w:t>(</w:t>
      </w:r>
      <w:r>
        <w:rPr>
          <w:i/>
          <w:lang w:val="sr-Latn-RS"/>
        </w:rPr>
        <w:t>fail safe</w:t>
      </w:r>
      <w:r>
        <w:rPr>
          <w:lang w:val="sr-Latn-RS"/>
        </w:rPr>
        <w:t>)</w:t>
      </w:r>
      <w:r>
        <w:rPr>
          <w:lang w:val="sr-Cyrl-RS"/>
        </w:rPr>
        <w:t xml:space="preserve">. </w:t>
      </w:r>
      <w:r>
        <w:t xml:space="preserve">На сваком спрату </w:t>
      </w:r>
      <w:r>
        <w:rPr>
          <w:lang w:val="sr-Cyrl-RS"/>
        </w:rPr>
        <w:t xml:space="preserve">се </w:t>
      </w:r>
      <w:r>
        <w:t>предви</w:t>
      </w:r>
      <w:r>
        <w:rPr>
          <w:lang w:val="sr-Cyrl-RS"/>
        </w:rPr>
        <w:t>ђају</w:t>
      </w:r>
      <w:r>
        <w:t xml:space="preserve"> узидне инсталационе кутије са поклопцем 100х100 за примање вертикалне инсталације</w:t>
      </w:r>
      <w:r>
        <w:rPr>
          <w:lang w:val="sr-Cyrl-RS"/>
        </w:rPr>
        <w:t xml:space="preserve">. </w:t>
      </w:r>
      <w:r>
        <w:t>Од ових кутија се хоризонтално разводи инсталаци</w:t>
      </w:r>
      <w:r>
        <w:rPr>
          <w:lang w:val="sr-Cyrl-RS"/>
        </w:rPr>
        <w:t xml:space="preserve">они кабал типа </w:t>
      </w:r>
      <w:r>
        <w:t>J</w:t>
      </w:r>
      <w:r>
        <w:rPr>
          <w:lang w:val="sr-Latn-RS"/>
        </w:rPr>
        <w:t>H</w:t>
      </w:r>
      <w:r>
        <w:t>(St)</w:t>
      </w:r>
      <w:r>
        <w:rPr>
          <w:lang w:val="sr-Latn-CS"/>
        </w:rPr>
        <w:t>H</w:t>
      </w:r>
      <w:r>
        <w:rPr>
          <w:lang w:val="sr-Latn-RS"/>
        </w:rPr>
        <w:t xml:space="preserve"> 1</w:t>
      </w:r>
      <w:r>
        <w:t>x2x0,8</w:t>
      </w:r>
      <w:r>
        <w:rPr>
          <w:lang w:val="sr-Latn-CS"/>
        </w:rPr>
        <w:t xml:space="preserve"> </w:t>
      </w:r>
      <w:r>
        <w:t>до интерфонских а</w:t>
      </w:r>
      <w:r>
        <w:rPr>
          <w:lang w:val="sr-Cyrl-RS"/>
        </w:rPr>
        <w:t xml:space="preserve">парата </w:t>
      </w:r>
      <w:r>
        <w:t>по становима</w:t>
      </w:r>
      <w:r>
        <w:rPr>
          <w:lang w:val="sr-Latn-RS"/>
        </w:rPr>
        <w:t xml:space="preserve"> </w:t>
      </w:r>
      <w:r>
        <w:t>провучен</w:t>
      </w:r>
      <w:r>
        <w:rPr>
          <w:lang w:val="sr-Cyrl-RS"/>
        </w:rPr>
        <w:t>им</w:t>
      </w:r>
      <w:r>
        <w:t xml:space="preserve"> кроз одговарајућу</w:t>
      </w:r>
      <w:r>
        <w:rPr>
          <w:lang w:val="sr-Latn-RS"/>
        </w:rPr>
        <w:t xml:space="preserve"> </w:t>
      </w:r>
      <w:r>
        <w:t>инсталациону цев уграђену  под малтер у зид</w:t>
      </w:r>
      <w:r>
        <w:rPr>
          <w:lang w:val="sr-Cyrl-RS"/>
        </w:rPr>
        <w:t xml:space="preserve"> или постављену на обујмице у спуштени плафон (у ком случају цев мора бити </w:t>
      </w:r>
      <w:r>
        <w:rPr>
          <w:lang w:val="sr-Latn-RS"/>
        </w:rPr>
        <w:t>HF</w:t>
      </w:r>
      <w:r>
        <w:rPr>
          <w:lang w:val="sr-Cyrl-RS"/>
        </w:rPr>
        <w:t>)</w:t>
      </w:r>
      <w:r>
        <w:t>.</w:t>
      </w:r>
    </w:p>
    <w:p w:rsidR="00B00508" w:rsidRDefault="00B00508" w:rsidP="00B00508">
      <w:pPr>
        <w:ind w:firstLine="0"/>
        <w:rPr>
          <w:lang w:val="sr-Latn-RS"/>
        </w:rPr>
      </w:pPr>
    </w:p>
    <w:p w:rsidR="00412AB7" w:rsidRDefault="00412AB7" w:rsidP="00B00508">
      <w:pPr>
        <w:ind w:firstLine="0"/>
        <w:rPr>
          <w:lang w:val="sr-Latn-RS"/>
        </w:rPr>
      </w:pPr>
    </w:p>
    <w:p w:rsidR="00B00508" w:rsidRDefault="00B00508" w:rsidP="00B00508">
      <w:pPr>
        <w:ind w:firstLine="0"/>
        <w:rPr>
          <w:u w:val="single"/>
          <w:lang w:val="sr-Cyrl-RS"/>
        </w:rPr>
      </w:pPr>
      <w:r>
        <w:rPr>
          <w:u w:val="single"/>
        </w:rPr>
        <w:t xml:space="preserve">НАПОМЕНА </w:t>
      </w:r>
      <w:r>
        <w:rPr>
          <w:u w:val="single"/>
          <w:lang w:val="sr-Cyrl-RS"/>
        </w:rPr>
        <w:t>УЗ ПРОЈЕКАТ АРХИТЕКТУРЕ</w:t>
      </w:r>
      <w:r>
        <w:rPr>
          <w:u w:val="single"/>
        </w:rPr>
        <w:t>:</w:t>
      </w:r>
    </w:p>
    <w:p w:rsidR="00B00508" w:rsidRDefault="00B00508" w:rsidP="00B00508">
      <w:pPr>
        <w:ind w:firstLine="0"/>
        <w:rPr>
          <w:u w:val="single"/>
          <w:lang w:val="sr-Cyrl-RS"/>
        </w:rPr>
      </w:pPr>
    </w:p>
    <w:p w:rsidR="00B00508" w:rsidRDefault="00B00508" w:rsidP="00B00508">
      <w:pPr>
        <w:ind w:firstLine="0"/>
        <w:rPr>
          <w:lang w:val="sr-Cyrl-RS"/>
        </w:rPr>
      </w:pPr>
      <w:r>
        <w:rPr>
          <w:lang w:val="sr-Cyrl-RS"/>
        </w:rPr>
        <w:t xml:space="preserve">Интерфонски контролисана заокретна двокрилна врата (са редовном употребом једног крила). </w:t>
      </w:r>
      <w:r>
        <w:t xml:space="preserve">Рукохват, </w:t>
      </w:r>
      <w:r>
        <w:rPr>
          <w:rFonts w:eastAsia="Arial"/>
        </w:rPr>
        <w:t xml:space="preserve">кугла или слично </w:t>
      </w:r>
      <w:r>
        <w:t>са</w:t>
      </w:r>
      <w:r>
        <w:rPr>
          <w:rFonts w:eastAsia="Arial"/>
        </w:rPr>
        <w:t xml:space="preserve"> спољне стране врата, квака са унутрашње стране врата)</w:t>
      </w:r>
      <w:r>
        <w:rPr>
          <w:rFonts w:eastAsia="Arial"/>
          <w:lang w:val="sr-Cyrl-RS"/>
        </w:rPr>
        <w:t xml:space="preserve">. </w:t>
      </w:r>
      <w:r>
        <w:rPr>
          <w:lang w:val="sr-Cyrl-RS"/>
        </w:rPr>
        <w:t>Опис обавеза Испоручиоца врата (и припадајућег рагастова/оквира/штока):</w:t>
      </w:r>
    </w:p>
    <w:p w:rsidR="00B00508" w:rsidRDefault="00B00508" w:rsidP="00B00508">
      <w:pPr>
        <w:ind w:firstLine="0"/>
        <w:rPr>
          <w:lang w:val="sr-Cyrl-RS"/>
        </w:rPr>
      </w:pPr>
    </w:p>
    <w:p w:rsidR="00B00508" w:rsidRDefault="00B00508" w:rsidP="00B00508">
      <w:pPr>
        <w:ind w:firstLine="0"/>
        <w:rPr>
          <w:u w:val="single"/>
          <w:lang w:val="sr-Cyrl-RS"/>
        </w:rPr>
      </w:pPr>
      <w:r>
        <w:rPr>
          <w:u w:val="single"/>
        </w:rPr>
        <w:t>тростепена</w:t>
      </w:r>
      <w:r>
        <w:rPr>
          <w:rFonts w:eastAsia="Arial"/>
          <w:u w:val="single"/>
        </w:rPr>
        <w:t xml:space="preserve"> ("интерфонска") </w:t>
      </w:r>
      <w:r>
        <w:rPr>
          <w:u w:val="single"/>
        </w:rPr>
        <w:t>механичка</w:t>
      </w:r>
      <w:r>
        <w:rPr>
          <w:rFonts w:eastAsia="Arial"/>
          <w:u w:val="single"/>
        </w:rPr>
        <w:t xml:space="preserve"> </w:t>
      </w:r>
      <w:r>
        <w:rPr>
          <w:u w:val="single"/>
        </w:rPr>
        <w:t>брав</w:t>
      </w:r>
      <w:r>
        <w:rPr>
          <w:u w:val="single"/>
          <w:lang w:val="sr-Cyrl-RS"/>
        </w:rPr>
        <w:t>а</w:t>
      </w:r>
    </w:p>
    <w:p w:rsidR="00B00508" w:rsidRDefault="00B00508" w:rsidP="00B00508">
      <w:pPr>
        <w:ind w:firstLine="0"/>
        <w:rPr>
          <w:rFonts w:eastAsia="Arial"/>
          <w:lang w:val="sr-Cyrl-RS"/>
        </w:rPr>
      </w:pPr>
      <w:r>
        <w:t>У радно крило врата потребно је уградити тростепену</w:t>
      </w:r>
      <w:r>
        <w:rPr>
          <w:rFonts w:eastAsia="Arial"/>
        </w:rPr>
        <w:t xml:space="preserve"> </w:t>
      </w:r>
      <w:r>
        <w:t>механичку</w:t>
      </w:r>
      <w:r>
        <w:rPr>
          <w:rFonts w:eastAsia="Arial"/>
        </w:rPr>
        <w:t xml:space="preserve"> </w:t>
      </w:r>
      <w:r>
        <w:t>брав</w:t>
      </w:r>
      <w:r>
        <w:rPr>
          <w:lang w:val="sr-Cyrl-RS"/>
        </w:rPr>
        <w:t>у</w:t>
      </w:r>
      <w:r>
        <w:rPr>
          <w:rFonts w:eastAsia="Arial"/>
          <w:lang w:val="sr-Cyrl-RS"/>
        </w:rPr>
        <w:t xml:space="preserve"> </w:t>
      </w:r>
      <w:r>
        <w:t>(такозвана</w:t>
      </w:r>
      <w:r>
        <w:rPr>
          <w:rFonts w:eastAsia="Arial"/>
        </w:rPr>
        <w:t xml:space="preserve"> „</w:t>
      </w:r>
      <w:r>
        <w:t>интерфонска</w:t>
      </w:r>
      <w:r>
        <w:rPr>
          <w:rFonts w:eastAsia="Arial"/>
        </w:rPr>
        <w:t xml:space="preserve">“ </w:t>
      </w:r>
      <w:r>
        <w:t>механичка</w:t>
      </w:r>
      <w:r>
        <w:rPr>
          <w:rFonts w:eastAsia="Arial"/>
        </w:rPr>
        <w:t xml:space="preserve"> </w:t>
      </w:r>
      <w:r>
        <w:t>брава),</w:t>
      </w:r>
      <w:r>
        <w:rPr>
          <w:lang w:val="sr-Cyrl-RS"/>
        </w:rPr>
        <w:t xml:space="preserve"> </w:t>
      </w:r>
      <w:r>
        <w:t>рукохват</w:t>
      </w:r>
      <w:r>
        <w:rPr>
          <w:rFonts w:eastAsia="Arial"/>
        </w:rPr>
        <w:t xml:space="preserve"> (кугла или слично) </w:t>
      </w:r>
      <w:r>
        <w:t>са</w:t>
      </w:r>
      <w:r>
        <w:rPr>
          <w:rFonts w:eastAsia="Arial"/>
        </w:rPr>
        <w:t xml:space="preserve"> спољне стране врата и кваку са унутрашње стране врата</w:t>
      </w:r>
      <w:r>
        <w:rPr>
          <w:lang w:val="sr-Cyrl-RS"/>
        </w:rPr>
        <w:t xml:space="preserve">. </w:t>
      </w:r>
      <w:r>
        <w:t>Интерфонска механичка брава се п</w:t>
      </w:r>
      <w:r>
        <w:rPr>
          <w:rFonts w:eastAsia="Arial"/>
          <w:lang w:val="sr-Cyrl-RS"/>
        </w:rPr>
        <w:t xml:space="preserve">редмерно </w:t>
      </w:r>
      <w:r>
        <w:t>предвиђа</w:t>
      </w:r>
      <w:r>
        <w:rPr>
          <w:lang w:val="sr-Cyrl-RS"/>
        </w:rPr>
        <w:t xml:space="preserve"> у </w:t>
      </w:r>
      <w:r>
        <w:rPr>
          <w:rFonts w:eastAsia="Arial"/>
          <w:lang w:val="sr-Cyrl-RS"/>
        </w:rPr>
        <w:t xml:space="preserve">архитектонском пројекту (саставни је део позиције врата) и бира је </w:t>
      </w:r>
      <w:r>
        <w:rPr>
          <w:lang w:val="sr-Cyrl-RS"/>
        </w:rPr>
        <w:t>Испоручилац</w:t>
      </w:r>
      <w:r>
        <w:rPr>
          <w:rFonts w:eastAsia="Arial"/>
          <w:lang w:val="sr-Cyrl-RS"/>
        </w:rPr>
        <w:t xml:space="preserve"> врата ускладу са дефинисаним типом  врата.</w:t>
      </w:r>
    </w:p>
    <w:p w:rsidR="00B00508" w:rsidRDefault="00B00508" w:rsidP="00B00508">
      <w:pPr>
        <w:ind w:firstLine="0"/>
        <w:rPr>
          <w:lang w:val="sr-Cyrl-RS"/>
        </w:rPr>
      </w:pPr>
    </w:p>
    <w:p w:rsidR="00B00508" w:rsidRDefault="00B00508" w:rsidP="00B00508">
      <w:pPr>
        <w:ind w:firstLine="0"/>
        <w:rPr>
          <w:rFonts w:eastAsia="Arial"/>
          <w:u w:val="single"/>
          <w:lang w:val="sr-Cyrl-RS"/>
        </w:rPr>
      </w:pPr>
      <w:r>
        <w:rPr>
          <w:u w:val="single"/>
          <w:lang w:val="sr-Cyrl-RS"/>
        </w:rPr>
        <w:t>кабл у рагастову</w:t>
      </w:r>
      <w:r>
        <w:rPr>
          <w:rFonts w:eastAsia="Arial"/>
          <w:u w:val="single"/>
          <w:lang w:val="sr-Cyrl-RS"/>
        </w:rPr>
        <w:t xml:space="preserve"> и фиксном крилу врата и електромагнетни (ЕМГ) прихватник</w:t>
      </w:r>
    </w:p>
    <w:p w:rsidR="00B00508" w:rsidRDefault="00B00508" w:rsidP="00B00508">
      <w:pPr>
        <w:ind w:firstLine="0"/>
      </w:pPr>
      <w:r>
        <w:t>Испоручилац</w:t>
      </w:r>
      <w:r>
        <w:rPr>
          <w:rFonts w:eastAsia="Arial"/>
        </w:rPr>
        <w:t xml:space="preserve"> врата </w:t>
      </w:r>
      <w:r>
        <w:t>је</w:t>
      </w:r>
      <w:r>
        <w:rPr>
          <w:rFonts w:eastAsia="Arial"/>
        </w:rPr>
        <w:t xml:space="preserve"> </w:t>
      </w:r>
      <w:r>
        <w:t>и</w:t>
      </w:r>
      <w:r>
        <w:rPr>
          <w:rFonts w:eastAsia="Arial"/>
        </w:rPr>
        <w:t xml:space="preserve"> </w:t>
      </w:r>
      <w:r>
        <w:t>у</w:t>
      </w:r>
      <w:r>
        <w:rPr>
          <w:rFonts w:eastAsia="Arial"/>
        </w:rPr>
        <w:t xml:space="preserve"> </w:t>
      </w:r>
      <w:r>
        <w:t>обавези</w:t>
      </w:r>
      <w:r>
        <w:rPr>
          <w:rFonts w:eastAsia="Arial"/>
        </w:rPr>
        <w:t xml:space="preserve"> </w:t>
      </w:r>
      <w:r>
        <w:t>да</w:t>
      </w:r>
      <w:r>
        <w:rPr>
          <w:rFonts w:eastAsia="Arial"/>
        </w:rPr>
        <w:t xml:space="preserve"> кроз "фиксно" крило двокрилних врата </w:t>
      </w:r>
      <w:r>
        <w:t>провуче</w:t>
      </w:r>
      <w:r>
        <w:rPr>
          <w:rFonts w:eastAsia="Arial"/>
        </w:rPr>
        <w:t xml:space="preserve"> </w:t>
      </w:r>
      <w:r>
        <w:t>кабл</w:t>
      </w:r>
      <w:r>
        <w:rPr>
          <w:rFonts w:eastAsia="Arial"/>
        </w:rPr>
        <w:t xml:space="preserve"> </w:t>
      </w:r>
      <w:r>
        <w:t>за</w:t>
      </w:r>
      <w:r>
        <w:rPr>
          <w:rFonts w:eastAsia="Arial"/>
        </w:rPr>
        <w:t xml:space="preserve"> </w:t>
      </w:r>
      <w:r>
        <w:t>напајање</w:t>
      </w:r>
      <w:r>
        <w:rPr>
          <w:rFonts w:eastAsia="Arial"/>
        </w:rPr>
        <w:t xml:space="preserve"> ЕМГ прихватника (</w:t>
      </w:r>
      <w:r>
        <w:t>типа</w:t>
      </w:r>
      <w:r>
        <w:rPr>
          <w:rFonts w:eastAsia="Arial"/>
        </w:rPr>
        <w:t xml:space="preserve"> </w:t>
      </w:r>
      <w:r>
        <w:rPr>
          <w:lang w:val="sr-Latn-CS"/>
        </w:rPr>
        <w:t>JE-H(St)H</w:t>
      </w:r>
      <w:r>
        <w:rPr>
          <w:rFonts w:eastAsia="Arial"/>
          <w:lang w:val="sr-Latn-CS"/>
        </w:rPr>
        <w:t xml:space="preserve"> </w:t>
      </w:r>
      <w:r>
        <w:rPr>
          <w:lang w:val="sr-Latn-CS"/>
        </w:rPr>
        <w:t>2x2x0,8</w:t>
      </w:r>
      <w:r>
        <w:rPr>
          <w:lang w:val="sr-Cyrl-RS"/>
        </w:rPr>
        <w:t xml:space="preserve"> </w:t>
      </w:r>
      <w:r>
        <w:rPr>
          <w:lang w:val="sr-Latn-CS"/>
        </w:rPr>
        <w:t xml:space="preserve">mm </w:t>
      </w:r>
      <w:r>
        <w:rPr>
          <w:lang w:val="sr-Latn-RS"/>
        </w:rPr>
        <w:t>FE180/E90</w:t>
      </w:r>
      <w:r>
        <w:rPr>
          <w:lang w:val="sr-Cyrl-RS"/>
        </w:rPr>
        <w:t>)</w:t>
      </w:r>
      <w:r>
        <w:rPr>
          <w:lang w:val="sr-Latn-CS"/>
        </w:rPr>
        <w:t xml:space="preserve"> </w:t>
      </w:r>
      <w:r>
        <w:rPr>
          <w:lang w:val="sr-Cyrl-RS"/>
        </w:rPr>
        <w:t>односно извуче крајеве кабла на следећи начин</w:t>
      </w:r>
      <w:r>
        <w:t>:</w:t>
      </w:r>
    </w:p>
    <w:p w:rsidR="00B00508" w:rsidRDefault="00B00508" w:rsidP="00B00508">
      <w:pPr>
        <w:ind w:left="426" w:hanging="142"/>
        <w:rPr>
          <w:rFonts w:eastAsia="Arial"/>
          <w:lang w:val="sr-Cyrl-RS"/>
        </w:rPr>
      </w:pPr>
      <w:r>
        <w:t>- један крај кабла (из "фиксног" крила врата) треба извући на микролокацији монтаже ЕМГ прихватника у дужини од 20 цм. Електромагнетни (ЕМГ) прихватник се п</w:t>
      </w:r>
      <w:r>
        <w:rPr>
          <w:rFonts w:eastAsia="Arial"/>
          <w:lang w:val="sr-Cyrl-RS"/>
        </w:rPr>
        <w:t xml:space="preserve">редмерно </w:t>
      </w:r>
      <w:r>
        <w:t>предвиђа</w:t>
      </w:r>
      <w:r>
        <w:rPr>
          <w:lang w:val="sr-Cyrl-RS"/>
        </w:rPr>
        <w:t xml:space="preserve"> у </w:t>
      </w:r>
      <w:r>
        <w:rPr>
          <w:rFonts w:eastAsia="Arial"/>
          <w:lang w:val="sr-Cyrl-RS"/>
        </w:rPr>
        <w:t xml:space="preserve">пројекту интерфона (НЕ у архитектонском пројекту) и због тога Испоручиоц врата </w:t>
      </w:r>
      <w:r>
        <w:rPr>
          <w:lang w:val="sr-Cyrl-RS"/>
        </w:rPr>
        <w:t xml:space="preserve">преузима ЕМГ прихватник од Испоручиоца интерфона, уграђује га у </w:t>
      </w:r>
      <w:r>
        <w:rPr>
          <w:rFonts w:eastAsia="Arial"/>
        </w:rPr>
        <w:t>"фиксно" крило</w:t>
      </w:r>
      <w:r>
        <w:rPr>
          <w:lang w:val="sr-Cyrl-RS"/>
        </w:rPr>
        <w:t xml:space="preserve"> и повезује на припадајући крај кабла.</w:t>
      </w:r>
    </w:p>
    <w:p w:rsidR="00B00508" w:rsidRDefault="00B00508" w:rsidP="00B00508">
      <w:pPr>
        <w:ind w:left="426" w:hanging="142"/>
        <w:rPr>
          <w:lang w:val="sr-Cyrl-RS"/>
        </w:rPr>
      </w:pPr>
      <w:r>
        <w:t>- други крај кабла</w:t>
      </w:r>
      <w:r>
        <w:rPr>
          <w:rFonts w:eastAsia="Arial"/>
        </w:rPr>
        <w:t xml:space="preserve"> </w:t>
      </w:r>
      <w:r>
        <w:t>извући</w:t>
      </w:r>
      <w:r>
        <w:rPr>
          <w:rFonts w:eastAsia="Arial"/>
        </w:rPr>
        <w:t xml:space="preserve"> </w:t>
      </w:r>
      <w:r>
        <w:t>из "фиксног" крила па преко прелазног кратког САПА црево)</w:t>
      </w:r>
      <w:r>
        <w:rPr>
          <w:rFonts w:eastAsia="Arial"/>
        </w:rPr>
        <w:t xml:space="preserve"> увући у </w:t>
      </w:r>
      <w:r>
        <w:t>рагастов</w:t>
      </w:r>
      <w:r>
        <w:rPr>
          <w:rFonts w:eastAsia="Arial"/>
        </w:rPr>
        <w:t xml:space="preserve"> </w:t>
      </w:r>
      <w:r>
        <w:t>у</w:t>
      </w:r>
      <w:r>
        <w:rPr>
          <w:rFonts w:eastAsia="Arial"/>
        </w:rPr>
        <w:t xml:space="preserve"> </w:t>
      </w:r>
      <w:r>
        <w:t>горњем</w:t>
      </w:r>
      <w:r>
        <w:rPr>
          <w:rFonts w:eastAsia="Arial"/>
        </w:rPr>
        <w:t xml:space="preserve"> </w:t>
      </w:r>
      <w:r>
        <w:t>углу</w:t>
      </w:r>
      <w:r>
        <w:rPr>
          <w:rFonts w:eastAsia="Arial"/>
        </w:rPr>
        <w:t xml:space="preserve"> а затим извући кабл из рагастова (на истој висини) и </w:t>
      </w:r>
      <w:r>
        <w:t>у</w:t>
      </w:r>
      <w:r>
        <w:rPr>
          <w:rFonts w:eastAsia="Arial"/>
        </w:rPr>
        <w:t xml:space="preserve"> </w:t>
      </w:r>
      <w:r>
        <w:t>дужини</w:t>
      </w:r>
      <w:r>
        <w:rPr>
          <w:rFonts w:eastAsia="Arial"/>
        </w:rPr>
        <w:t xml:space="preserve"> </w:t>
      </w:r>
      <w:r>
        <w:t>од</w:t>
      </w:r>
      <w:r>
        <w:rPr>
          <w:rFonts w:eastAsia="Arial"/>
        </w:rPr>
        <w:t xml:space="preserve"> </w:t>
      </w:r>
      <w:r>
        <w:t>1м намотати у котур те оставити за даље повезивање на интерфонски систем.</w:t>
      </w:r>
    </w:p>
    <w:p w:rsidR="00B00508" w:rsidRDefault="00B00508" w:rsidP="00B00508">
      <w:pPr>
        <w:ind w:left="426" w:hanging="142"/>
        <w:rPr>
          <w:lang w:val="sr-Cyrl-RS"/>
        </w:rPr>
      </w:pPr>
    </w:p>
    <w:p w:rsidR="00B00508" w:rsidRDefault="00B00508" w:rsidP="00B00508">
      <w:pPr>
        <w:ind w:firstLine="0"/>
        <w:rPr>
          <w:lang w:val="sr-Cyrl-RS"/>
        </w:rPr>
      </w:pPr>
      <w:r>
        <w:t>Кабл за ЕМГ прихватник је</w:t>
      </w:r>
      <w:r>
        <w:rPr>
          <w:rFonts w:eastAsia="Arial"/>
          <w:lang w:val="sr-Cyrl-RS"/>
        </w:rPr>
        <w:t xml:space="preserve"> саставни део позиције штока односно "фиксног крила" двокрилних врата и мора се већ у радионици увући у "фиксно" крило и рагастов јер се не може накнадно увлачити (било какво </w:t>
      </w:r>
      <w:r>
        <w:rPr>
          <w:lang w:val="sr-Cyrl-RS"/>
        </w:rPr>
        <w:t>сечење рагастова на лицу места ради накнадне уградње и повезивања ЕМГ прихватника НИЈЕ ДОЗВОЉЕНО)</w:t>
      </w:r>
      <w:r>
        <w:t>.</w:t>
      </w:r>
      <w:r>
        <w:rPr>
          <w:lang w:val="sr-Cyrl-RS"/>
        </w:rPr>
        <w:t xml:space="preserve"> Обавеза Испоручиоца интерфонског система: </w:t>
      </w:r>
      <w:r>
        <w:t>Електромагнетни</w:t>
      </w:r>
      <w:r>
        <w:rPr>
          <w:rFonts w:eastAsia="Arial"/>
        </w:rPr>
        <w:t xml:space="preserve"> </w:t>
      </w:r>
      <w:r>
        <w:t>прихватник</w:t>
      </w:r>
      <w:r>
        <w:rPr>
          <w:rFonts w:eastAsia="Arial"/>
        </w:rPr>
        <w:t xml:space="preserve"> </w:t>
      </w:r>
      <w:r>
        <w:rPr>
          <w:rFonts w:eastAsia="Arial"/>
          <w:lang w:val="sr-Cyrl-RS"/>
        </w:rPr>
        <w:t xml:space="preserve">(ЕМГ) се предмерно </w:t>
      </w:r>
      <w:r>
        <w:t>предвиђа</w:t>
      </w:r>
      <w:r>
        <w:rPr>
          <w:lang w:val="sr-Cyrl-RS"/>
        </w:rPr>
        <w:t xml:space="preserve"> у </w:t>
      </w:r>
      <w:r>
        <w:rPr>
          <w:rFonts w:eastAsia="Arial"/>
          <w:lang w:val="sr-Cyrl-RS"/>
        </w:rPr>
        <w:t>пројекту интерфона (НЕ у архитектонском пројекту). Обавеза Испоручиоца интерфонског система је да набави и испоручи ЕМГ прихватник Испоручиоцу врата.</w:t>
      </w:r>
    </w:p>
    <w:p w:rsidR="00B00508" w:rsidRDefault="00B00508" w:rsidP="00B00508"/>
    <w:p w:rsidR="00B00508" w:rsidRDefault="00B00508" w:rsidP="00B00508">
      <w:pPr>
        <w:ind w:firstLine="0"/>
        <w:rPr>
          <w:b/>
          <w:lang w:val="sr-Cyrl-RS"/>
        </w:rPr>
      </w:pPr>
      <w:r>
        <w:rPr>
          <w:b/>
          <w:lang w:val="sr-Cyrl-RS"/>
        </w:rPr>
        <w:t>4.</w:t>
      </w:r>
      <w:r>
        <w:rPr>
          <w:b/>
          <w:lang w:val="sr-Cyrl-RS"/>
        </w:rPr>
        <w:tab/>
      </w:r>
      <w:r>
        <w:rPr>
          <w:b/>
          <w:u w:val="single"/>
          <w:lang w:val="sr-Cyrl-RS"/>
        </w:rPr>
        <w:t>Инсталација зеједничког антенског система (ЗАС)</w:t>
      </w:r>
    </w:p>
    <w:p w:rsidR="00B00508" w:rsidRDefault="00B00508" w:rsidP="00B00508">
      <w:pPr>
        <w:rPr>
          <w:b/>
          <w:sz w:val="28"/>
          <w:szCs w:val="28"/>
          <w:lang w:val="sr-Latn-RS"/>
        </w:rPr>
      </w:pPr>
    </w:p>
    <w:p w:rsidR="00B00508" w:rsidRDefault="00B00508" w:rsidP="00B00508">
      <w:pPr>
        <w:rPr>
          <w:rFonts w:cs="Arial"/>
          <w:lang w:val="sr-Cyrl-RS" w:eastAsia="sr-Cyrl-CS"/>
        </w:rPr>
      </w:pPr>
      <w:r>
        <w:t>На основу пројектног задатка, техничких услова и норматива за пројектовање стамбених зграда</w:t>
      </w:r>
      <w:r>
        <w:rPr>
          <w:lang w:val="sr-Cyrl-RS"/>
        </w:rPr>
        <w:t xml:space="preserve">, </w:t>
      </w:r>
      <w:r>
        <w:t xml:space="preserve">за објекат је предвиђен заједнички антенски систем за пријем земаљских ТВ сигнала. </w:t>
      </w:r>
      <w:r>
        <w:rPr>
          <w:lang w:val="sr-Cyrl-RS"/>
        </w:rPr>
        <w:t>М</w:t>
      </w:r>
      <w:r>
        <w:t>ерењ</w:t>
      </w:r>
      <w:r>
        <w:rPr>
          <w:lang w:val="sr-Cyrl-RS"/>
        </w:rPr>
        <w:t>е</w:t>
      </w:r>
      <w:r>
        <w:t xml:space="preserve"> нивоа сигнала на локацији објекта</w:t>
      </w:r>
      <w:r>
        <w:rPr>
          <w:lang w:val="sr-Cyrl-RS"/>
        </w:rPr>
        <w:t xml:space="preserve"> није урађено, те је ниво сигнала на улазу у ЗАУ претпостављен. На </w:t>
      </w:r>
      <w:r>
        <w:t xml:space="preserve">крову </w:t>
      </w:r>
      <w:r>
        <w:rPr>
          <w:lang w:val="sr-Cyrl-RS"/>
        </w:rPr>
        <w:t xml:space="preserve">објекта </w:t>
      </w:r>
      <w:r>
        <w:t>монтирати</w:t>
      </w:r>
      <w:r>
        <w:rPr>
          <w:lang w:val="sr-Cyrl-RS"/>
        </w:rPr>
        <w:t xml:space="preserve"> две</w:t>
      </w:r>
      <w:r>
        <w:t xml:space="preserve"> ТВ антене и једну ФМ антену (за пријем радио сигнала) на антенски стуб. Антенски стуб је комплет опремљен држачима антена, постољем стуба, уземљењем и потребним прибором за монтажу и анкерисање</w:t>
      </w:r>
      <w:r>
        <w:rPr>
          <w:rFonts w:cs="Arial"/>
          <w:lang w:val="sr-Cyrl-RS"/>
        </w:rPr>
        <w:t>.</w:t>
      </w:r>
      <w:r>
        <w:rPr>
          <w:rFonts w:cs="Arial"/>
          <w:lang w:eastAsia="sr-Cyrl-CS"/>
        </w:rPr>
        <w:t xml:space="preserve"> Уземљење антенског стуба са антенама је део пројекта електроенергетских и громобранских инсталација</w:t>
      </w:r>
      <w:r>
        <w:rPr>
          <w:rFonts w:cs="Arial"/>
          <w:lang w:val="sr-Cyrl-RS" w:eastAsia="sr-Cyrl-CS"/>
        </w:rPr>
        <w:t>.</w:t>
      </w:r>
    </w:p>
    <w:p w:rsidR="00B00508" w:rsidRDefault="00B00508" w:rsidP="00B00508">
      <w:pPr>
        <w:ind w:firstLine="0"/>
      </w:pPr>
      <w:r>
        <w:t xml:space="preserve">Сигнали са антена се шаљу на заједнички антенски уређај (ЗАУ) димензија 800х800х200 mm који је предвиђен за монтажу на зид на висини 2,2 m од нивоа пода </w:t>
      </w:r>
      <w:r>
        <w:lastRenderedPageBreak/>
        <w:t>на последњој етажи</w:t>
      </w:r>
      <w:r>
        <w:rPr>
          <w:lang w:val="sr-Cyrl-RS"/>
        </w:rPr>
        <w:t xml:space="preserve">. </w:t>
      </w:r>
      <w:r>
        <w:t>ЗАУ се са</w:t>
      </w:r>
      <w:r>
        <w:rPr>
          <w:lang w:val="sr-Cyrl-RS"/>
        </w:rPr>
        <w:t>с</w:t>
      </w:r>
      <w:r>
        <w:t>тоји од једног појачавача</w:t>
      </w:r>
      <w:r>
        <w:rPr>
          <w:lang w:val="sr-Cyrl-RS"/>
        </w:rPr>
        <w:t xml:space="preserve"> и на</w:t>
      </w:r>
      <w:r>
        <w:t xml:space="preserve"> свом улазу може примити дигиталне сигнале земаљске телевизије као и сателитске сигнале, у целом фреквентном опсегу. Такође, уређај замењује како каналне појачаваче, тако и сам централни појачавач.</w:t>
      </w:r>
      <w:r>
        <w:rPr>
          <w:lang w:val="sr-Cyrl-RS"/>
        </w:rPr>
        <w:t xml:space="preserve"> Од антенског система до заједничког антенског уређаја сигнал се води каблом </w:t>
      </w:r>
      <w:r>
        <w:t>Т-100</w:t>
      </w:r>
      <w:r>
        <w:rPr>
          <w:lang w:val="sr-Cyrl-RS"/>
        </w:rPr>
        <w:t xml:space="preserve"> </w:t>
      </w:r>
      <w:r>
        <w:rPr>
          <w:lang w:val="sr-Latn-RS"/>
        </w:rPr>
        <w:t xml:space="preserve">PE </w:t>
      </w:r>
      <w:r>
        <w:rPr>
          <w:lang w:val="sr-Cyrl-RS"/>
        </w:rPr>
        <w:t>провученим кроз цеви одговарајућег пречнника.</w:t>
      </w:r>
    </w:p>
    <w:p w:rsidR="00B00508" w:rsidRDefault="00B00508" w:rsidP="00B00508">
      <w:pPr>
        <w:ind w:firstLine="0"/>
        <w:rPr>
          <w:rFonts w:ascii="Times New Roman" w:hAnsi="Times New Roman"/>
          <w:lang w:val="sr-Latn-RS" w:eastAsia="sr-Cyrl-CS"/>
        </w:rPr>
      </w:pPr>
      <w:r>
        <w:rPr>
          <w:lang w:val="sr-Cyrl-RS"/>
        </w:rPr>
        <w:t xml:space="preserve">Од дистрибутивног ормана ламеле до спратних разводних кутија па даље до станских ММК кутија сигнал се дистрибуира каблом </w:t>
      </w:r>
      <w:r>
        <w:t>Т-100</w:t>
      </w:r>
      <w:r>
        <w:rPr>
          <w:lang w:val="sr-Latn-RS"/>
        </w:rPr>
        <w:t>PVC</w:t>
      </w:r>
      <w:r>
        <w:rPr>
          <w:lang w:val="sr-Cyrl-RS"/>
        </w:rPr>
        <w:t xml:space="preserve"> - К3</w:t>
      </w:r>
      <w:r>
        <w:t>, провученим кроз инсталациону</w:t>
      </w:r>
      <w:r>
        <w:rPr>
          <w:lang w:val="sr-Latn-RS"/>
        </w:rPr>
        <w:t xml:space="preserve"> </w:t>
      </w:r>
      <w:r>
        <w:t>цев одговарајућег пречника</w:t>
      </w:r>
      <w:r>
        <w:rPr>
          <w:lang w:val="sr-Cyrl-RS"/>
        </w:rPr>
        <w:t xml:space="preserve"> у зиду</w:t>
      </w:r>
      <w:r>
        <w:t>.</w:t>
      </w:r>
      <w:r>
        <w:rPr>
          <w:lang w:val="sr-Cyrl-RS"/>
        </w:rPr>
        <w:t xml:space="preserve"> </w:t>
      </w:r>
      <w:r>
        <w:t xml:space="preserve">Од </w:t>
      </w:r>
      <w:r>
        <w:rPr>
          <w:lang w:val="sr-Cyrl-RS"/>
        </w:rPr>
        <w:t xml:space="preserve">станских разводних кутија </w:t>
      </w:r>
      <w:r>
        <w:t>сигнал даље дистрибуира до утичница каблом типа Т-100</w:t>
      </w:r>
      <w:r>
        <w:rPr>
          <w:lang w:val="sr-Latn-RS"/>
        </w:rPr>
        <w:t>PVC</w:t>
      </w:r>
      <w:r>
        <w:rPr>
          <w:lang w:val="sr-Cyrl-RS"/>
        </w:rPr>
        <w:t xml:space="preserve"> - К3</w:t>
      </w:r>
      <w:r>
        <w:t>, провученим кроз инсталациону цев одговарајућег пречника, у  зиду испод малтера</w:t>
      </w:r>
      <w:r>
        <w:rPr>
          <w:lang w:val="sr-Cyrl-RS"/>
        </w:rPr>
        <w:t xml:space="preserve">. </w:t>
      </w:r>
      <w:r>
        <w:t>Распоред утичница у просторијама је одређен на основу пројектног задатка. Утичнице</w:t>
      </w:r>
      <w:r>
        <w:rPr>
          <w:lang w:val="ru-RU"/>
        </w:rPr>
        <w:t xml:space="preserve"> поставити у зид на висини 20-40 </w:t>
      </w:r>
      <w:r>
        <w:t xml:space="preserve">cm </w:t>
      </w:r>
      <w:r>
        <w:rPr>
          <w:lang w:val="ru-RU"/>
        </w:rPr>
        <w:t>од нивоа пода, у сету са електроенергетским утичницама и РЈ45 утичницама(сет је специфициран у пројекту енергетике), како је приказано у графичкој документацији</w:t>
      </w:r>
      <w:r>
        <w:t>.</w:t>
      </w:r>
      <w:r>
        <w:rPr>
          <w:lang w:val="sr-Cyrl-RS"/>
        </w:rPr>
        <w:t xml:space="preserve"> </w:t>
      </w:r>
      <w:r>
        <w:t xml:space="preserve">Дељење сигнала у дистрибуцији извести преко разделних дистрибутивних </w:t>
      </w:r>
      <w:r>
        <w:rPr>
          <w:rFonts w:cs="Arial"/>
        </w:rPr>
        <w:t xml:space="preserve">елемената типа 1/2, 1/3, 1/4, 1/6 или 1/8, смештених у пластичне разводне кутије 250х250 које треба монтирати у зиду на 2,2 </w:t>
      </w:r>
      <w:r>
        <w:rPr>
          <w:rFonts w:cs="Arial"/>
          <w:lang w:val="sr-Latn-CS"/>
        </w:rPr>
        <w:t>m</w:t>
      </w:r>
      <w:r>
        <w:rPr>
          <w:rFonts w:cs="Arial"/>
        </w:rPr>
        <w:t xml:space="preserve"> од нивоа пода. </w:t>
      </w:r>
      <w:r>
        <w:rPr>
          <w:rFonts w:cs="Arial"/>
          <w:lang w:eastAsia="sr-Cyrl-CS"/>
        </w:rPr>
        <w:t xml:space="preserve">Разделници који су постављени у пластичне кутије ТК РТВ обавезно треба уземљити сагласно </w:t>
      </w:r>
      <w:r>
        <w:rPr>
          <w:rFonts w:cs="Arial"/>
          <w:kern w:val="24"/>
        </w:rPr>
        <w:t xml:space="preserve">Правилнику </w:t>
      </w:r>
      <w:r>
        <w:rPr>
          <w:rFonts w:cs="Arial"/>
          <w:kern w:val="24"/>
          <w:lang w:val="ru-RU"/>
        </w:rPr>
        <w:t>о техничким и другим захтевима</w:t>
      </w:r>
      <w:r>
        <w:rPr>
          <w:rFonts w:cs="Arial"/>
          <w:kern w:val="24"/>
        </w:rPr>
        <w:t xml:space="preserve"> за кабловске дистрибутивне системе („Службени гласник Р Србије“, број 91/2009).</w:t>
      </w:r>
      <w:r>
        <w:rPr>
          <w:rFonts w:cs="Arial"/>
          <w:lang w:eastAsia="sr-Cyrl-CS"/>
        </w:rPr>
        <w:t>“</w:t>
      </w:r>
      <w:r>
        <w:rPr>
          <w:rFonts w:cs="Arial"/>
          <w:lang w:val="sr-Cyrl-RS" w:eastAsia="sr-Cyrl-CS"/>
        </w:rPr>
        <w:t xml:space="preserve"> </w:t>
      </w:r>
      <w:r>
        <w:t>Систем је тако конципиран да постоји могућност прикључења КДС провајдера а увод КДС система је предвиђен у делу - Кабловски увод у објекат, овог пројекта.</w:t>
      </w:r>
      <w:r>
        <w:rPr>
          <w:lang w:val="sr-Cyrl-RS"/>
        </w:rPr>
        <w:t xml:space="preserve"> Траса полагања цеви мора бити у оквиру телекомуникационе зоне. </w:t>
      </w:r>
      <w:r>
        <w:rPr>
          <w:rFonts w:cs="Arial"/>
          <w:lang w:val="sr-Cyrl-RS" w:eastAsia="sr-Cyrl-CS"/>
        </w:rPr>
        <w:t xml:space="preserve">На основу предпостављеног нивоа сигнала на локацији објекта могуће је примити дигиталне ТВ сигнале из етра </w:t>
      </w:r>
      <w:r>
        <w:rPr>
          <w:rFonts w:cs="Arial"/>
          <w:lang w:eastAsia="sr-Cyrl-CS"/>
        </w:rPr>
        <w:t xml:space="preserve">за пријем на </w:t>
      </w:r>
      <w:r>
        <w:rPr>
          <w:rFonts w:cs="Arial"/>
          <w:lang w:val="en-US" w:eastAsia="sr-Cyrl-CS"/>
        </w:rPr>
        <w:t>UHF</w:t>
      </w:r>
      <w:r>
        <w:rPr>
          <w:rFonts w:cs="Arial"/>
          <w:lang w:val="ru-RU" w:eastAsia="sr-Cyrl-CS"/>
        </w:rPr>
        <w:t xml:space="preserve"> </w:t>
      </w:r>
      <w:r>
        <w:rPr>
          <w:rFonts w:cs="Arial"/>
          <w:lang w:val="en-US" w:eastAsia="sr-Cyrl-CS"/>
        </w:rPr>
        <w:t>IV</w:t>
      </w:r>
      <w:r>
        <w:rPr>
          <w:rFonts w:cs="Arial"/>
          <w:lang w:eastAsia="sr-Cyrl-CS"/>
        </w:rPr>
        <w:t xml:space="preserve"> опсегу </w:t>
      </w:r>
      <w:r>
        <w:rPr>
          <w:rFonts w:cs="Arial"/>
          <w:lang w:val="sr-Cyrl-RS" w:eastAsia="sr-Cyrl-CS"/>
        </w:rPr>
        <w:t xml:space="preserve">112.3 </w:t>
      </w:r>
      <w:r>
        <w:rPr>
          <w:rFonts w:cs="Arial"/>
          <w:lang w:val="en-US" w:eastAsia="sr-Cyrl-CS"/>
        </w:rPr>
        <w:t>dB</w:t>
      </w:r>
      <w:r>
        <w:rPr>
          <w:rFonts w:cs="Arial"/>
          <w:lang w:val="ru-RU" w:eastAsia="sr-Cyrl-CS"/>
        </w:rPr>
        <w:t>µ</w:t>
      </w:r>
      <w:r>
        <w:rPr>
          <w:rFonts w:cs="Arial"/>
          <w:lang w:val="en-US" w:eastAsia="sr-Cyrl-CS"/>
        </w:rPr>
        <w:t>V</w:t>
      </w:r>
      <w:r>
        <w:rPr>
          <w:rFonts w:cs="Arial"/>
          <w:lang w:val="ru-RU" w:eastAsia="sr-Cyrl-CS"/>
        </w:rPr>
        <w:t>/</w:t>
      </w:r>
      <w:r>
        <w:rPr>
          <w:rFonts w:cs="Arial"/>
          <w:lang w:val="en-US" w:eastAsia="sr-Cyrl-CS"/>
        </w:rPr>
        <w:t>m</w:t>
      </w:r>
      <w:r>
        <w:rPr>
          <w:rFonts w:cs="Arial"/>
          <w:lang w:val="sr-Cyrl-RS" w:eastAsia="sr-Cyrl-CS"/>
        </w:rPr>
        <w:t xml:space="preserve"> и 109.5 </w:t>
      </w:r>
      <w:r>
        <w:rPr>
          <w:rFonts w:cs="Arial"/>
          <w:lang w:val="en-US" w:eastAsia="sr-Cyrl-CS"/>
        </w:rPr>
        <w:t>dB</w:t>
      </w:r>
      <w:r>
        <w:rPr>
          <w:rFonts w:cs="Arial"/>
          <w:lang w:val="ru-RU" w:eastAsia="sr-Cyrl-CS"/>
        </w:rPr>
        <w:t>µ</w:t>
      </w:r>
      <w:r>
        <w:rPr>
          <w:rFonts w:cs="Arial"/>
          <w:lang w:val="en-US" w:eastAsia="sr-Cyrl-CS"/>
        </w:rPr>
        <w:t>V</w:t>
      </w:r>
      <w:r>
        <w:rPr>
          <w:rFonts w:cs="Arial"/>
          <w:lang w:val="ru-RU" w:eastAsia="sr-Cyrl-CS"/>
        </w:rPr>
        <w:t>/</w:t>
      </w:r>
      <w:r>
        <w:rPr>
          <w:rFonts w:cs="Arial"/>
          <w:lang w:val="en-US" w:eastAsia="sr-Cyrl-CS"/>
        </w:rPr>
        <w:t>m</w:t>
      </w:r>
      <w:r>
        <w:rPr>
          <w:rFonts w:cs="Arial"/>
          <w:lang w:val="sr-Cyrl-RS" w:eastAsia="sr-Cyrl-CS"/>
        </w:rPr>
        <w:t xml:space="preserve">. </w:t>
      </w:r>
      <w:r>
        <w:rPr>
          <w:rFonts w:cs="Arial"/>
          <w:lang w:eastAsia="sr-Cyrl-CS"/>
        </w:rPr>
        <w:t xml:space="preserve">Сагласно Правилнику о преласку са аналогног на дигитално емитовање телевизијског програма и приступа мултиплексу („Службени гласник Р Србије“ бр. 86/2014) антена предвиђена за пријем на </w:t>
      </w:r>
      <w:r>
        <w:rPr>
          <w:rFonts w:cs="Arial"/>
          <w:lang w:val="en-US" w:eastAsia="sr-Cyrl-CS"/>
        </w:rPr>
        <w:t>UHF</w:t>
      </w:r>
      <w:r>
        <w:rPr>
          <w:rFonts w:cs="Arial"/>
          <w:lang w:val="ru-RU" w:eastAsia="sr-Cyrl-CS"/>
        </w:rPr>
        <w:t xml:space="preserve"> </w:t>
      </w:r>
      <w:r>
        <w:rPr>
          <w:rFonts w:cs="Arial"/>
          <w:lang w:val="en-US" w:eastAsia="sr-Cyrl-CS"/>
        </w:rPr>
        <w:t>IV</w:t>
      </w:r>
      <w:r>
        <w:rPr>
          <w:rFonts w:cs="Arial"/>
          <w:lang w:val="ru-RU" w:eastAsia="sr-Cyrl-CS"/>
        </w:rPr>
        <w:t>/</w:t>
      </w:r>
      <w:r>
        <w:rPr>
          <w:rFonts w:cs="Arial"/>
          <w:lang w:val="en-US" w:eastAsia="sr-Cyrl-CS"/>
        </w:rPr>
        <w:t>V</w:t>
      </w:r>
      <w:r>
        <w:rPr>
          <w:rFonts w:cs="Arial"/>
          <w:lang w:eastAsia="sr-Cyrl-CS"/>
        </w:rPr>
        <w:t xml:space="preserve"> опсегу</w:t>
      </w:r>
      <w:r>
        <w:rPr>
          <w:rFonts w:cs="Arial"/>
          <w:lang w:val="sr-Cyrl-RS" w:eastAsia="sr-Cyrl-CS"/>
        </w:rPr>
        <w:t xml:space="preserve"> </w:t>
      </w:r>
      <w:r>
        <w:rPr>
          <w:rFonts w:cs="Arial"/>
          <w:lang w:eastAsia="sr-Cyrl-CS"/>
        </w:rPr>
        <w:t xml:space="preserve">треба да прими радиодифузни дигитални сигнал друге генерације </w:t>
      </w:r>
      <w:r>
        <w:rPr>
          <w:rFonts w:cs="Arial"/>
          <w:lang w:val="en-US" w:eastAsia="sr-Cyrl-CS"/>
        </w:rPr>
        <w:t>DVB</w:t>
      </w:r>
      <w:r>
        <w:rPr>
          <w:rFonts w:cs="Arial"/>
          <w:lang w:val="ru-RU" w:eastAsia="sr-Cyrl-CS"/>
        </w:rPr>
        <w:t>-</w:t>
      </w:r>
      <w:r>
        <w:rPr>
          <w:rFonts w:cs="Arial"/>
          <w:lang w:val="en-US" w:eastAsia="sr-Cyrl-CS"/>
        </w:rPr>
        <w:t>T</w:t>
      </w:r>
      <w:r>
        <w:rPr>
          <w:rFonts w:cs="Arial"/>
          <w:lang w:val="ru-RU" w:eastAsia="sr-Cyrl-CS"/>
        </w:rPr>
        <w:t>2</w:t>
      </w:r>
      <w:r>
        <w:rPr>
          <w:rFonts w:cs="Arial"/>
          <w:lang w:val="sr-Cyrl-RS" w:eastAsia="sr-Cyrl-CS"/>
        </w:rPr>
        <w:t>.</w:t>
      </w:r>
      <w:r>
        <w:rPr>
          <w:rFonts w:cs="Arial"/>
          <w:lang w:eastAsia="sr-Cyrl-CS"/>
        </w:rPr>
        <w:t xml:space="preserve"> Заједнички антенски уређај (ЗАУ) на улазу са антене треба подести за дигитални пријем. </w:t>
      </w:r>
    </w:p>
    <w:p w:rsidR="00B00508" w:rsidRDefault="00B00508" w:rsidP="00B00508">
      <w:pPr>
        <w:widowControl/>
        <w:ind w:firstLine="0"/>
        <w:rPr>
          <w:rFonts w:cs="Arial"/>
          <w:lang w:val="sr-Cyrl-RS" w:eastAsia="sr-Cyrl-CS"/>
        </w:rPr>
      </w:pPr>
    </w:p>
    <w:p w:rsidR="00B00508" w:rsidRDefault="00B00508" w:rsidP="00B00508">
      <w:pPr>
        <w:widowControl/>
        <w:ind w:firstLine="0"/>
        <w:rPr>
          <w:rFonts w:cs="Arial"/>
          <w:lang w:val="sr-Cyrl-RS" w:eastAsia="sr-Cyrl-CS"/>
        </w:rPr>
      </w:pPr>
      <w:r>
        <w:rPr>
          <w:rFonts w:cs="Arial"/>
          <w:lang w:val="sr-Cyrl-RS" w:eastAsia="sr-Cyrl-CS"/>
        </w:rPr>
        <w:t>Израчунавање нивоа сигнала на улазу у заједнички антенски уређај</w:t>
      </w:r>
    </w:p>
    <w:p w:rsidR="00B00508" w:rsidRDefault="00B00508" w:rsidP="00B00508">
      <w:pPr>
        <w:widowControl/>
        <w:ind w:firstLine="0"/>
        <w:rPr>
          <w:rFonts w:cs="Arial"/>
          <w:lang w:val="sr-Cyrl-RS"/>
        </w:rPr>
      </w:pPr>
      <w:r>
        <w:rPr>
          <w:rFonts w:cs="Arial"/>
          <w:lang w:val="sr-Latn-RS"/>
        </w:rPr>
        <w:t>F</w:t>
      </w:r>
      <w:r>
        <w:rPr>
          <w:rFonts w:cs="Arial"/>
          <w:vertAlign w:val="subscript"/>
          <w:lang w:val="sr-Latn-RS"/>
        </w:rPr>
        <w:t>0</w:t>
      </w:r>
      <w:r>
        <w:rPr>
          <w:rFonts w:cs="Arial"/>
          <w:lang w:val="sr-Latn-RS"/>
        </w:rPr>
        <w:t xml:space="preserve"> – </w:t>
      </w:r>
      <w:r>
        <w:rPr>
          <w:rFonts w:cs="Arial"/>
          <w:lang w:val="sr-Cyrl-RS"/>
        </w:rPr>
        <w:t>фреквенција носиоца слике</w:t>
      </w:r>
    </w:p>
    <w:p w:rsidR="00B00508" w:rsidRDefault="00B00508" w:rsidP="00B00508">
      <w:pPr>
        <w:widowControl/>
        <w:ind w:firstLine="0"/>
        <w:rPr>
          <w:rFonts w:cs="Arial"/>
          <w:lang w:val="sr-Cyrl-RS"/>
        </w:rPr>
      </w:pPr>
      <w:r>
        <w:rPr>
          <w:rFonts w:cs="Arial"/>
          <w:lang w:val="sr-Cyrl-RS"/>
        </w:rPr>
        <w:t>Е – јачина ЕМ поља на уласку у антенски систем</w:t>
      </w:r>
    </w:p>
    <w:p w:rsidR="00B00508" w:rsidRDefault="00B00508" w:rsidP="00B00508">
      <w:pPr>
        <w:widowControl/>
        <w:ind w:firstLine="0"/>
        <w:rPr>
          <w:rFonts w:cs="Arial"/>
          <w:lang w:val="sr-Cyrl-RS"/>
        </w:rPr>
      </w:pPr>
      <w:r>
        <w:rPr>
          <w:rFonts w:cs="Arial"/>
          <w:lang w:val="sr-Latn-RS"/>
        </w:rPr>
        <w:t xml:space="preserve">n – </w:t>
      </w:r>
      <w:r>
        <w:rPr>
          <w:rFonts w:cs="Arial"/>
          <w:lang w:val="sr-Cyrl-RS"/>
        </w:rPr>
        <w:t>ниво сигнала на уласку у антенски систем</w:t>
      </w:r>
    </w:p>
    <w:p w:rsidR="00B00508" w:rsidRDefault="00B00508" w:rsidP="00B00508">
      <w:pPr>
        <w:widowControl/>
        <w:ind w:firstLine="0"/>
        <w:rPr>
          <w:rFonts w:cs="Arial"/>
          <w:lang w:val="sr-Cyrl-RS"/>
        </w:rPr>
      </w:pPr>
      <w:r>
        <w:rPr>
          <w:rFonts w:cs="Arial"/>
          <w:lang w:val="sr-Latn-RS"/>
        </w:rPr>
        <w:t>S</w:t>
      </w:r>
      <w:r>
        <w:rPr>
          <w:rFonts w:cs="Arial"/>
          <w:lang w:val="sr-Cyrl-RS"/>
        </w:rPr>
        <w:t xml:space="preserve"> – слабљење кабла</w:t>
      </w:r>
    </w:p>
    <w:p w:rsidR="00B00508" w:rsidRDefault="00B00508" w:rsidP="00B00508">
      <w:pPr>
        <w:widowControl/>
        <w:ind w:firstLine="0"/>
        <w:rPr>
          <w:rFonts w:cs="Arial"/>
          <w:lang w:val="sr-Cyrl-RS"/>
        </w:rPr>
      </w:pPr>
      <w:r>
        <w:rPr>
          <w:rFonts w:cs="Arial"/>
          <w:lang w:val="sr-Latn-RS"/>
        </w:rPr>
        <w:t xml:space="preserve">L - </w:t>
      </w:r>
      <w:r>
        <w:rPr>
          <w:rFonts w:cs="Arial"/>
          <w:lang w:val="sr-Cyrl-RS"/>
        </w:rPr>
        <w:t xml:space="preserve">дужина кабла </w:t>
      </w:r>
    </w:p>
    <w:p w:rsidR="00B00508" w:rsidRDefault="00B00508" w:rsidP="00B00508">
      <w:pPr>
        <w:widowControl/>
        <w:ind w:firstLine="0"/>
        <w:rPr>
          <w:rFonts w:cs="Arial"/>
          <w:lang w:val="sr-Cyrl-RS"/>
        </w:rPr>
      </w:pPr>
      <w:r>
        <w:rPr>
          <w:rFonts w:cs="Arial"/>
          <w:lang w:val="sr-Latn-RS"/>
        </w:rPr>
        <w:t xml:space="preserve">G - </w:t>
      </w:r>
      <w:r>
        <w:rPr>
          <w:rFonts w:cs="Arial"/>
          <w:lang w:val="sr-Cyrl-RS"/>
        </w:rPr>
        <w:t>добитак антене</w:t>
      </w:r>
    </w:p>
    <w:p w:rsidR="00B00508" w:rsidRDefault="00B00508" w:rsidP="00B00508">
      <w:pPr>
        <w:widowControl/>
        <w:ind w:firstLine="0"/>
        <w:rPr>
          <w:rFonts w:cs="Arial"/>
          <w:lang w:val="sr-Latn-RS"/>
        </w:rPr>
      </w:pPr>
      <w:r>
        <w:rPr>
          <w:rFonts w:cs="Arial"/>
          <w:lang w:val="sr-Latn-RS"/>
        </w:rPr>
        <w:t>N</w:t>
      </w:r>
      <w:r>
        <w:rPr>
          <w:rFonts w:cs="Arial"/>
          <w:vertAlign w:val="subscript"/>
          <w:lang w:val="sr-Latn-RS"/>
        </w:rPr>
        <w:t>ul</w:t>
      </w:r>
      <w:r>
        <w:rPr>
          <w:rFonts w:cs="Arial"/>
          <w:lang w:val="sr-Latn-RS"/>
        </w:rPr>
        <w:t xml:space="preserve"> - </w:t>
      </w:r>
      <w:r>
        <w:rPr>
          <w:rFonts w:cs="Arial"/>
          <w:lang w:val="sr-Cyrl-RS"/>
        </w:rPr>
        <w:t>ниво сигнала на улазу у заједнички антенски уређај (ЗАУ)</w:t>
      </w:r>
    </w:p>
    <w:p w:rsidR="00B00508" w:rsidRDefault="00B00508" w:rsidP="00B00508">
      <w:pPr>
        <w:widowControl/>
        <w:ind w:firstLine="0"/>
        <w:rPr>
          <w:rFonts w:cs="Arial"/>
          <w:lang w:val="sr-Cyrl-RS"/>
        </w:rPr>
      </w:pPr>
      <w:r>
        <w:rPr>
          <w:rFonts w:cs="Arial"/>
          <w:lang w:val="sr-Cyrl-RS"/>
        </w:rPr>
        <w:t>Веза јачине ЕМ поља и нивоа:</w:t>
      </w:r>
    </w:p>
    <w:p w:rsidR="00B00508" w:rsidRDefault="00B00508" w:rsidP="00B00508">
      <w:pPr>
        <w:widowControl/>
        <w:ind w:firstLine="0"/>
        <w:rPr>
          <w:bCs/>
          <w:lang w:val="sr-Cyrl-RS"/>
        </w:rPr>
      </w:pPr>
      <m:oMath>
        <m:r>
          <w:rPr>
            <w:rFonts w:ascii="Cambria Math" w:hAnsi="Cambria Math" w:cs="Arial"/>
          </w:rPr>
          <m:t>E=20∙log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Arial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10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</w:rPr>
                          <m:t>n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</w:rPr>
                          <m:t>20</m:t>
                        </m:r>
                      </m:den>
                    </m:f>
                  </m:sup>
                </m:sSup>
              </m:num>
              <m:den>
                <m:r>
                  <w:rPr>
                    <w:rFonts w:ascii="Cambria Math" w:hAnsi="Cambria Math" w:cs="Arial"/>
                  </w:rPr>
                  <m:t>K</m:t>
                </m:r>
              </m:den>
            </m:f>
          </m:e>
        </m:d>
      </m:oMath>
      <w:r>
        <w:rPr>
          <w:bCs/>
          <w:lang w:val="sr-Latn-RS"/>
        </w:rPr>
        <w:t xml:space="preserve">                                                                </w:t>
      </w:r>
    </w:p>
    <w:p w:rsidR="00B00508" w:rsidRDefault="00B00508" w:rsidP="00B00508">
      <w:pPr>
        <w:ind w:firstLine="0"/>
        <w:rPr>
          <w:b/>
          <w:u w:val="single"/>
          <w:lang w:val="sr-Cyrl-RS"/>
        </w:rPr>
      </w:pPr>
    </w:p>
    <w:p w:rsidR="00B00508" w:rsidRDefault="00B00508" w:rsidP="00B00508">
      <w:pPr>
        <w:ind w:firstLine="0"/>
        <w:rPr>
          <w:u w:val="single"/>
          <w:lang w:val="sr-Cyrl-RS"/>
        </w:rPr>
      </w:pPr>
      <w:r>
        <w:rPr>
          <w:u w:val="single"/>
          <w:lang w:val="sr-Cyrl-RS"/>
        </w:rPr>
        <w:t>Напомена:</w:t>
      </w:r>
    </w:p>
    <w:p w:rsidR="00B00508" w:rsidRDefault="00B00508" w:rsidP="00B00508">
      <w:pPr>
        <w:ind w:firstLine="0"/>
        <w:rPr>
          <w:u w:val="single"/>
          <w:lang w:val="sr-Cyrl-RS"/>
        </w:rPr>
      </w:pPr>
    </w:p>
    <w:p w:rsidR="00B00508" w:rsidRDefault="00B00508" w:rsidP="00B00508">
      <w:pPr>
        <w:ind w:firstLine="0"/>
        <w:rPr>
          <w:szCs w:val="20"/>
          <w:lang w:val="ru-RU"/>
        </w:rPr>
      </w:pPr>
      <w:r>
        <w:rPr>
          <w:szCs w:val="20"/>
          <w:lang w:val="sr-Cyrl-RS"/>
        </w:rPr>
        <w:t xml:space="preserve">- </w:t>
      </w:r>
      <w:r>
        <w:rPr>
          <w:szCs w:val="20"/>
          <w:lang w:val="pt-BR"/>
        </w:rPr>
        <w:t>За каблове са функционалношћу у пожару предвиђени су одговарајући кабловски регали и одстојне обујмице истих карактеристика у пожару као и “негориви” кабл, према DIN4102-12.</w:t>
      </w:r>
    </w:p>
    <w:p w:rsidR="00B00508" w:rsidRDefault="00B00508" w:rsidP="00B00508">
      <w:pPr>
        <w:ind w:firstLine="0"/>
        <w:rPr>
          <w:szCs w:val="20"/>
          <w:lang w:val="ru-RU"/>
        </w:rPr>
      </w:pPr>
      <w:r>
        <w:rPr>
          <w:szCs w:val="20"/>
          <w:lang w:val="ru-RU"/>
        </w:rPr>
        <w:t>- Попуњавање</w:t>
      </w:r>
      <w:r>
        <w:rPr>
          <w:szCs w:val="20"/>
        </w:rPr>
        <w:t> </w:t>
      </w:r>
      <w:r>
        <w:rPr>
          <w:szCs w:val="20"/>
          <w:lang w:val="ru-RU"/>
        </w:rPr>
        <w:t xml:space="preserve">отвора у ПП зиду за пролаз каблова предвиђен је одговарајућим материјалом, који са пожарном препреком чини компактну целину са аспекта тражене отпорности на пожар од 120 минута и са одговарајућим атестом, </w:t>
      </w:r>
      <w:r>
        <w:rPr>
          <w:szCs w:val="20"/>
        </w:rPr>
        <w:t>SRPS</w:t>
      </w:r>
      <w:r>
        <w:rPr>
          <w:szCs w:val="20"/>
          <w:lang w:val="ru-RU"/>
        </w:rPr>
        <w:t xml:space="preserve"> </w:t>
      </w:r>
      <w:r>
        <w:rPr>
          <w:szCs w:val="20"/>
        </w:rPr>
        <w:t>EN</w:t>
      </w:r>
      <w:r>
        <w:rPr>
          <w:szCs w:val="20"/>
          <w:lang w:val="ru-RU"/>
        </w:rPr>
        <w:t xml:space="preserve"> 1366-3.</w:t>
      </w:r>
    </w:p>
    <w:p w:rsidR="00B00508" w:rsidRDefault="00B00508" w:rsidP="00B00508">
      <w:pPr>
        <w:ind w:firstLine="0"/>
        <w:rPr>
          <w:lang w:val="sr-Latn-RS"/>
        </w:rPr>
      </w:pPr>
      <w:r>
        <w:rPr>
          <w:lang w:val="sr-Cyrl-RS"/>
        </w:rPr>
        <w:t xml:space="preserve">- Сви метални елементи опреме, инсталације и система морају бити прописно </w:t>
      </w:r>
      <w:r>
        <w:rPr>
          <w:lang w:val="sr-Cyrl-RS"/>
        </w:rPr>
        <w:lastRenderedPageBreak/>
        <w:t>уземљени (пројекат енергетике)</w:t>
      </w:r>
    </w:p>
    <w:p w:rsidR="00B00508" w:rsidRDefault="00B00508" w:rsidP="00B00508">
      <w:pPr>
        <w:ind w:firstLine="0"/>
        <w:rPr>
          <w:lang w:val="sr-Cyrl-RS"/>
        </w:rPr>
      </w:pPr>
      <w:r>
        <w:rPr>
          <w:lang w:val="sr-Cyrl-RS"/>
        </w:rPr>
        <w:t xml:space="preserve">- Сви каблови који нису </w:t>
      </w:r>
      <w:r>
        <w:rPr>
          <w:lang w:val="sr-Latn-RS"/>
        </w:rPr>
        <w:t>HF</w:t>
      </w:r>
      <w:r>
        <w:rPr>
          <w:lang w:val="sr-Cyrl-RS"/>
        </w:rPr>
        <w:t xml:space="preserve"> воде се кроз инсталационе цеви одговарајућег пречника положене у зид/плафон.</w:t>
      </w:r>
    </w:p>
    <w:p w:rsidR="00B00508" w:rsidRDefault="00B00508" w:rsidP="00B00508">
      <w:pPr>
        <w:ind w:left="5640" w:firstLine="0"/>
        <w:jc w:val="center"/>
        <w:rPr>
          <w:lang w:val="sr-Cyrl-RS"/>
        </w:rPr>
      </w:pPr>
    </w:p>
    <w:p w:rsidR="00775678" w:rsidRDefault="00775678" w:rsidP="00A45BB7">
      <w:pPr>
        <w:ind w:left="5640" w:firstLine="0"/>
        <w:jc w:val="center"/>
        <w:rPr>
          <w:lang w:val="sr-Latn-RS"/>
        </w:rPr>
      </w:pPr>
    </w:p>
    <w:p w:rsidR="00B00508" w:rsidRPr="00B00508" w:rsidRDefault="00B00508" w:rsidP="00A45BB7">
      <w:pPr>
        <w:ind w:left="5640" w:firstLine="0"/>
        <w:jc w:val="center"/>
        <w:rPr>
          <w:lang w:val="sr-Latn-RS"/>
        </w:rPr>
      </w:pPr>
    </w:p>
    <w:p w:rsidR="00043ABC" w:rsidRPr="00CD090F" w:rsidRDefault="00043ABC" w:rsidP="00733950">
      <w:pPr>
        <w:ind w:left="4500"/>
        <w:jc w:val="center"/>
        <w:rPr>
          <w:lang w:val="sr-Cyrl-RS"/>
        </w:rPr>
      </w:pPr>
    </w:p>
    <w:sectPr w:rsidR="00043ABC" w:rsidRPr="00CD090F" w:rsidSect="00BC2FCE">
      <w:headerReference w:type="even" r:id="rId8"/>
      <w:headerReference w:type="default" r:id="rId9"/>
      <w:footerReference w:type="default" r:id="rId10"/>
      <w:pgSz w:w="11907" w:h="16840" w:code="9"/>
      <w:pgMar w:top="1418" w:right="567" w:bottom="1418" w:left="1701" w:header="720" w:footer="720" w:gutter="0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32F" w:rsidRDefault="0087132F">
      <w:r>
        <w:separator/>
      </w:r>
    </w:p>
  </w:endnote>
  <w:endnote w:type="continuationSeparator" w:id="0">
    <w:p w:rsidR="0087132F" w:rsidRDefault="0087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Korinn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YuHelvetic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tted" w:sz="4" w:space="0" w:color="auto"/>
      </w:tblBorders>
      <w:tblLook w:val="01E0" w:firstRow="1" w:lastRow="1" w:firstColumn="1" w:lastColumn="1" w:noHBand="0" w:noVBand="0"/>
    </w:tblPr>
    <w:tblGrid>
      <w:gridCol w:w="7685"/>
      <w:gridCol w:w="1800"/>
    </w:tblGrid>
    <w:tr w:rsidR="00A806CD" w:rsidRPr="004F3380" w:rsidTr="00C23789">
      <w:trPr>
        <w:jc w:val="center"/>
      </w:trPr>
      <w:tc>
        <w:tcPr>
          <w:tcW w:w="7685" w:type="dxa"/>
        </w:tcPr>
        <w:p w:rsidR="00A806CD" w:rsidRPr="00FF7020" w:rsidRDefault="00A806CD" w:rsidP="000E57F8">
          <w:pPr>
            <w:pStyle w:val="Footer"/>
            <w:tabs>
              <w:tab w:val="left" w:pos="2610"/>
              <w:tab w:val="center" w:pos="3734"/>
            </w:tabs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1800" w:type="dxa"/>
        </w:tcPr>
        <w:p w:rsidR="00A806CD" w:rsidRPr="004F3380" w:rsidRDefault="00A806CD" w:rsidP="00C23789">
          <w:pPr>
            <w:pStyle w:val="Footer"/>
            <w:jc w:val="center"/>
            <w:rPr>
              <w:sz w:val="8"/>
              <w:szCs w:val="8"/>
            </w:rPr>
          </w:pPr>
        </w:p>
        <w:p w:rsidR="00A806CD" w:rsidRPr="004F3380" w:rsidRDefault="00A806CD" w:rsidP="00A806CD">
          <w:pPr>
            <w:pStyle w:val="Footer"/>
            <w:ind w:firstLine="0"/>
            <w:jc w:val="center"/>
            <w:rPr>
              <w:sz w:val="16"/>
              <w:szCs w:val="16"/>
            </w:rPr>
          </w:pPr>
          <w:r w:rsidRPr="004F3380">
            <w:rPr>
              <w:sz w:val="16"/>
              <w:szCs w:val="16"/>
            </w:rPr>
            <w:t xml:space="preserve">Страна  </w:t>
          </w:r>
          <w:r w:rsidR="00C43633" w:rsidRPr="004F3380">
            <w:rPr>
              <w:b/>
              <w:sz w:val="20"/>
              <w:szCs w:val="20"/>
            </w:rPr>
            <w:fldChar w:fldCharType="begin"/>
          </w:r>
          <w:r w:rsidRPr="004F3380">
            <w:rPr>
              <w:b/>
              <w:sz w:val="20"/>
              <w:szCs w:val="20"/>
            </w:rPr>
            <w:instrText xml:space="preserve"> PAGE </w:instrText>
          </w:r>
          <w:r w:rsidR="00C43633" w:rsidRPr="004F3380">
            <w:rPr>
              <w:b/>
              <w:sz w:val="20"/>
              <w:szCs w:val="20"/>
            </w:rPr>
            <w:fldChar w:fldCharType="separate"/>
          </w:r>
          <w:r w:rsidR="00C015F3">
            <w:rPr>
              <w:b/>
              <w:noProof/>
              <w:sz w:val="20"/>
              <w:szCs w:val="20"/>
            </w:rPr>
            <w:t>2</w:t>
          </w:r>
          <w:r w:rsidR="00C43633" w:rsidRPr="004F3380">
            <w:rPr>
              <w:b/>
              <w:sz w:val="20"/>
              <w:szCs w:val="20"/>
            </w:rPr>
            <w:fldChar w:fldCharType="end"/>
          </w:r>
          <w:r w:rsidRPr="004F3380">
            <w:rPr>
              <w:sz w:val="16"/>
              <w:szCs w:val="16"/>
            </w:rPr>
            <w:t xml:space="preserve">  од  </w:t>
          </w:r>
          <w:r w:rsidR="00C43633" w:rsidRPr="004F3380">
            <w:rPr>
              <w:sz w:val="16"/>
              <w:szCs w:val="16"/>
            </w:rPr>
            <w:fldChar w:fldCharType="begin"/>
          </w:r>
          <w:r w:rsidRPr="004F3380">
            <w:rPr>
              <w:sz w:val="16"/>
              <w:szCs w:val="16"/>
            </w:rPr>
            <w:instrText xml:space="preserve"> NUMPAGES </w:instrText>
          </w:r>
          <w:r w:rsidR="00C43633" w:rsidRPr="004F3380">
            <w:rPr>
              <w:sz w:val="16"/>
              <w:szCs w:val="16"/>
            </w:rPr>
            <w:fldChar w:fldCharType="separate"/>
          </w:r>
          <w:r w:rsidR="00C015F3">
            <w:rPr>
              <w:noProof/>
              <w:sz w:val="16"/>
              <w:szCs w:val="16"/>
            </w:rPr>
            <w:t>7</w:t>
          </w:r>
          <w:r w:rsidR="00C43633" w:rsidRPr="004F3380">
            <w:rPr>
              <w:sz w:val="16"/>
              <w:szCs w:val="16"/>
            </w:rPr>
            <w:fldChar w:fldCharType="end"/>
          </w:r>
        </w:p>
      </w:tc>
    </w:tr>
  </w:tbl>
  <w:p w:rsidR="00AC6D04" w:rsidRPr="00A806CD" w:rsidRDefault="00AC6D04" w:rsidP="00A806CD">
    <w:pPr>
      <w:pStyle w:val="Footer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32F" w:rsidRDefault="0087132F">
      <w:r>
        <w:separator/>
      </w:r>
    </w:p>
  </w:footnote>
  <w:footnote w:type="continuationSeparator" w:id="0">
    <w:p w:rsidR="0087132F" w:rsidRDefault="00871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04" w:rsidRDefault="00AC6D04" w:rsidP="00CC1828"/>
  <w:p w:rsidR="00AC6D04" w:rsidRDefault="00AC6D04" w:rsidP="00CC1828"/>
  <w:p w:rsidR="00AC6D04" w:rsidRDefault="00AC6D04" w:rsidP="00CC1828"/>
  <w:p w:rsidR="00AC6D04" w:rsidRDefault="00AC6D04" w:rsidP="00CC1828"/>
  <w:p w:rsidR="00AC6D04" w:rsidRDefault="00AC6D04" w:rsidP="00CC1828"/>
  <w:p w:rsidR="00AC6D04" w:rsidRDefault="00AC6D04" w:rsidP="00CC18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C9B" w:rsidRDefault="00CA0C9B" w:rsidP="00CA0C9B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63DD5"/>
    <w:multiLevelType w:val="hybridMultilevel"/>
    <w:tmpl w:val="8C168DA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D40FD"/>
    <w:multiLevelType w:val="hybridMultilevel"/>
    <w:tmpl w:val="CB8A1EC6"/>
    <w:lvl w:ilvl="0" w:tplc="241A000F">
      <w:start w:val="1"/>
      <w:numFmt w:val="decimal"/>
      <w:lvlText w:val="%1."/>
      <w:lvlJc w:val="left"/>
      <w:pPr>
        <w:ind w:left="2138" w:hanging="360"/>
      </w:pPr>
    </w:lvl>
    <w:lvl w:ilvl="1" w:tplc="241A0019" w:tentative="1">
      <w:start w:val="1"/>
      <w:numFmt w:val="lowerLetter"/>
      <w:lvlText w:val="%2."/>
      <w:lvlJc w:val="left"/>
      <w:pPr>
        <w:ind w:left="2858" w:hanging="360"/>
      </w:pPr>
    </w:lvl>
    <w:lvl w:ilvl="2" w:tplc="241A001B" w:tentative="1">
      <w:start w:val="1"/>
      <w:numFmt w:val="lowerRoman"/>
      <w:lvlText w:val="%3."/>
      <w:lvlJc w:val="right"/>
      <w:pPr>
        <w:ind w:left="3578" w:hanging="180"/>
      </w:pPr>
    </w:lvl>
    <w:lvl w:ilvl="3" w:tplc="241A000F" w:tentative="1">
      <w:start w:val="1"/>
      <w:numFmt w:val="decimal"/>
      <w:lvlText w:val="%4."/>
      <w:lvlJc w:val="left"/>
      <w:pPr>
        <w:ind w:left="4298" w:hanging="360"/>
      </w:pPr>
    </w:lvl>
    <w:lvl w:ilvl="4" w:tplc="241A0019" w:tentative="1">
      <w:start w:val="1"/>
      <w:numFmt w:val="lowerLetter"/>
      <w:lvlText w:val="%5."/>
      <w:lvlJc w:val="left"/>
      <w:pPr>
        <w:ind w:left="5018" w:hanging="360"/>
      </w:pPr>
    </w:lvl>
    <w:lvl w:ilvl="5" w:tplc="241A001B" w:tentative="1">
      <w:start w:val="1"/>
      <w:numFmt w:val="lowerRoman"/>
      <w:lvlText w:val="%6."/>
      <w:lvlJc w:val="right"/>
      <w:pPr>
        <w:ind w:left="5738" w:hanging="180"/>
      </w:pPr>
    </w:lvl>
    <w:lvl w:ilvl="6" w:tplc="241A000F" w:tentative="1">
      <w:start w:val="1"/>
      <w:numFmt w:val="decimal"/>
      <w:lvlText w:val="%7."/>
      <w:lvlJc w:val="left"/>
      <w:pPr>
        <w:ind w:left="6458" w:hanging="360"/>
      </w:pPr>
    </w:lvl>
    <w:lvl w:ilvl="7" w:tplc="241A0019" w:tentative="1">
      <w:start w:val="1"/>
      <w:numFmt w:val="lowerLetter"/>
      <w:lvlText w:val="%8."/>
      <w:lvlJc w:val="left"/>
      <w:pPr>
        <w:ind w:left="7178" w:hanging="360"/>
      </w:pPr>
    </w:lvl>
    <w:lvl w:ilvl="8" w:tplc="241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99E10F0"/>
    <w:multiLevelType w:val="multilevel"/>
    <w:tmpl w:val="80AA58EE"/>
    <w:styleLink w:val="StyleNumberedFirstline0cm1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7DC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7635D1A"/>
    <w:multiLevelType w:val="hybridMultilevel"/>
    <w:tmpl w:val="FFB0B8B2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F4261"/>
    <w:multiLevelType w:val="multilevel"/>
    <w:tmpl w:val="80AA58EE"/>
    <w:styleLink w:val="StyleNumberedFirstline0cm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8F51D6"/>
    <w:multiLevelType w:val="hybridMultilevel"/>
    <w:tmpl w:val="41E441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C463F7B"/>
    <w:multiLevelType w:val="hybridMultilevel"/>
    <w:tmpl w:val="0832E3A0"/>
    <w:lvl w:ilvl="0" w:tplc="C502806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935E9"/>
    <w:multiLevelType w:val="hybridMultilevel"/>
    <w:tmpl w:val="B8C86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83CAD"/>
    <w:multiLevelType w:val="multilevel"/>
    <w:tmpl w:val="80AA58EE"/>
    <w:styleLink w:val="StyleNumbered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E61724"/>
    <w:multiLevelType w:val="hybridMultilevel"/>
    <w:tmpl w:val="04F0BB96"/>
    <w:lvl w:ilvl="0" w:tplc="04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4AB714B2"/>
    <w:multiLevelType w:val="hybridMultilevel"/>
    <w:tmpl w:val="1684058C"/>
    <w:lvl w:ilvl="0" w:tplc="0CF2EB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sr-Cyrl-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436190"/>
    <w:multiLevelType w:val="hybridMultilevel"/>
    <w:tmpl w:val="1696FE76"/>
    <w:lvl w:ilvl="0" w:tplc="C502806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B2A03"/>
    <w:multiLevelType w:val="hybridMultilevel"/>
    <w:tmpl w:val="FD72918A"/>
    <w:lvl w:ilvl="0" w:tplc="040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14" w15:restartNumberingAfterBreak="0">
    <w:nsid w:val="6C6A7762"/>
    <w:multiLevelType w:val="hybridMultilevel"/>
    <w:tmpl w:val="D2F478F0"/>
    <w:lvl w:ilvl="0" w:tplc="37D67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B2094"/>
    <w:multiLevelType w:val="hybridMultilevel"/>
    <w:tmpl w:val="05E6A8BE"/>
    <w:lvl w:ilvl="0" w:tplc="6612369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B1573"/>
    <w:multiLevelType w:val="hybridMultilevel"/>
    <w:tmpl w:val="0B9EFFE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FE85463"/>
    <w:multiLevelType w:val="hybridMultilevel"/>
    <w:tmpl w:val="12F80912"/>
    <w:lvl w:ilvl="0" w:tplc="8F426C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A30BA6"/>
    <w:multiLevelType w:val="hybridMultilevel"/>
    <w:tmpl w:val="9F9A3F34"/>
    <w:lvl w:ilvl="0" w:tplc="748EDF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75E48"/>
    <w:multiLevelType w:val="hybridMultilevel"/>
    <w:tmpl w:val="6DC82184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684D02"/>
    <w:multiLevelType w:val="hybridMultilevel"/>
    <w:tmpl w:val="6ACA4F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D63A53"/>
    <w:multiLevelType w:val="hybridMultilevel"/>
    <w:tmpl w:val="626C32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220931"/>
    <w:multiLevelType w:val="hybridMultilevel"/>
    <w:tmpl w:val="AA1A4996"/>
    <w:lvl w:ilvl="0" w:tplc="C502806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5"/>
  </w:num>
  <w:num w:numId="5">
    <w:abstractNumId w:val="5"/>
  </w:num>
  <w:num w:numId="6">
    <w:abstractNumId w:val="2"/>
  </w:num>
  <w:num w:numId="7">
    <w:abstractNumId w:val="9"/>
  </w:num>
  <w:num w:numId="8">
    <w:abstractNumId w:val="21"/>
  </w:num>
  <w:num w:numId="9">
    <w:abstractNumId w:val="16"/>
  </w:num>
  <w:num w:numId="10">
    <w:abstractNumId w:val="6"/>
  </w:num>
  <w:num w:numId="11">
    <w:abstractNumId w:val="19"/>
  </w:num>
  <w:num w:numId="12">
    <w:abstractNumId w:val="4"/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8"/>
  </w:num>
  <w:num w:numId="16">
    <w:abstractNumId w:val="17"/>
  </w:num>
  <w:num w:numId="17">
    <w:abstractNumId w:val="0"/>
  </w:num>
  <w:num w:numId="18">
    <w:abstractNumId w:val="12"/>
  </w:num>
  <w:num w:numId="19">
    <w:abstractNumId w:val="7"/>
  </w:num>
  <w:num w:numId="20">
    <w:abstractNumId w:val="22"/>
  </w:num>
  <w:num w:numId="21">
    <w:abstractNumId w:val="14"/>
  </w:num>
  <w:num w:numId="22">
    <w:abstractNumId w:val="1"/>
  </w:num>
  <w:num w:numId="2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91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774"/>
    <w:rsid w:val="000006C1"/>
    <w:rsid w:val="0000124C"/>
    <w:rsid w:val="00001774"/>
    <w:rsid w:val="000017B3"/>
    <w:rsid w:val="00001F84"/>
    <w:rsid w:val="00002E8A"/>
    <w:rsid w:val="000040F2"/>
    <w:rsid w:val="000045A9"/>
    <w:rsid w:val="000053E8"/>
    <w:rsid w:val="00010C12"/>
    <w:rsid w:val="00014860"/>
    <w:rsid w:val="00017EED"/>
    <w:rsid w:val="00020FA8"/>
    <w:rsid w:val="00021872"/>
    <w:rsid w:val="00024513"/>
    <w:rsid w:val="00025041"/>
    <w:rsid w:val="000267F4"/>
    <w:rsid w:val="00033CE3"/>
    <w:rsid w:val="00043ABC"/>
    <w:rsid w:val="00043AC9"/>
    <w:rsid w:val="000462ED"/>
    <w:rsid w:val="00052D95"/>
    <w:rsid w:val="000533F8"/>
    <w:rsid w:val="00060A22"/>
    <w:rsid w:val="000620DD"/>
    <w:rsid w:val="00062600"/>
    <w:rsid w:val="00062830"/>
    <w:rsid w:val="00064F1D"/>
    <w:rsid w:val="00066ACB"/>
    <w:rsid w:val="000758F9"/>
    <w:rsid w:val="000764FA"/>
    <w:rsid w:val="00076D3E"/>
    <w:rsid w:val="00082028"/>
    <w:rsid w:val="000836B3"/>
    <w:rsid w:val="00085832"/>
    <w:rsid w:val="00086B27"/>
    <w:rsid w:val="0008732C"/>
    <w:rsid w:val="0008768A"/>
    <w:rsid w:val="000931F8"/>
    <w:rsid w:val="00094AF9"/>
    <w:rsid w:val="00094F23"/>
    <w:rsid w:val="00096B65"/>
    <w:rsid w:val="00096F1D"/>
    <w:rsid w:val="000A01A8"/>
    <w:rsid w:val="000A31E5"/>
    <w:rsid w:val="000B1EC1"/>
    <w:rsid w:val="000B22DF"/>
    <w:rsid w:val="000B3BAE"/>
    <w:rsid w:val="000B5833"/>
    <w:rsid w:val="000C28F5"/>
    <w:rsid w:val="000C2F59"/>
    <w:rsid w:val="000D07A7"/>
    <w:rsid w:val="000D5954"/>
    <w:rsid w:val="000D627D"/>
    <w:rsid w:val="000E0492"/>
    <w:rsid w:val="000E26F5"/>
    <w:rsid w:val="000E57F8"/>
    <w:rsid w:val="000E7DEC"/>
    <w:rsid w:val="000F0F6A"/>
    <w:rsid w:val="000F104A"/>
    <w:rsid w:val="000F1A65"/>
    <w:rsid w:val="000F2494"/>
    <w:rsid w:val="000F27C6"/>
    <w:rsid w:val="000F7297"/>
    <w:rsid w:val="001013D1"/>
    <w:rsid w:val="00102040"/>
    <w:rsid w:val="00105D51"/>
    <w:rsid w:val="00105F09"/>
    <w:rsid w:val="00106D18"/>
    <w:rsid w:val="00110AEC"/>
    <w:rsid w:val="001114A6"/>
    <w:rsid w:val="00114A99"/>
    <w:rsid w:val="0011681B"/>
    <w:rsid w:val="00121C75"/>
    <w:rsid w:val="00126094"/>
    <w:rsid w:val="00126818"/>
    <w:rsid w:val="001300F9"/>
    <w:rsid w:val="0013320D"/>
    <w:rsid w:val="001342C0"/>
    <w:rsid w:val="00136CC7"/>
    <w:rsid w:val="00137BC8"/>
    <w:rsid w:val="00140152"/>
    <w:rsid w:val="001413A5"/>
    <w:rsid w:val="001428B8"/>
    <w:rsid w:val="00142CE1"/>
    <w:rsid w:val="0014312C"/>
    <w:rsid w:val="00144B40"/>
    <w:rsid w:val="00144D87"/>
    <w:rsid w:val="00147375"/>
    <w:rsid w:val="001520A6"/>
    <w:rsid w:val="001545DE"/>
    <w:rsid w:val="00155383"/>
    <w:rsid w:val="00157DC2"/>
    <w:rsid w:val="001609C6"/>
    <w:rsid w:val="00160A8C"/>
    <w:rsid w:val="00163519"/>
    <w:rsid w:val="0017061B"/>
    <w:rsid w:val="0017190D"/>
    <w:rsid w:val="0017267A"/>
    <w:rsid w:val="0017519A"/>
    <w:rsid w:val="0017742E"/>
    <w:rsid w:val="0017790D"/>
    <w:rsid w:val="001810EE"/>
    <w:rsid w:val="001824FA"/>
    <w:rsid w:val="0018338D"/>
    <w:rsid w:val="001867D5"/>
    <w:rsid w:val="00186FB5"/>
    <w:rsid w:val="00187FF3"/>
    <w:rsid w:val="001940E0"/>
    <w:rsid w:val="00197C25"/>
    <w:rsid w:val="001A4811"/>
    <w:rsid w:val="001A6F96"/>
    <w:rsid w:val="001B04A7"/>
    <w:rsid w:val="001B2832"/>
    <w:rsid w:val="001B31CC"/>
    <w:rsid w:val="001B3EBF"/>
    <w:rsid w:val="001B5408"/>
    <w:rsid w:val="001B7FC1"/>
    <w:rsid w:val="001C3C9D"/>
    <w:rsid w:val="001C44A6"/>
    <w:rsid w:val="001C5D98"/>
    <w:rsid w:val="001C6F04"/>
    <w:rsid w:val="001C7D63"/>
    <w:rsid w:val="001D274A"/>
    <w:rsid w:val="001D4CA8"/>
    <w:rsid w:val="001D68BF"/>
    <w:rsid w:val="001D77D9"/>
    <w:rsid w:val="001E03B8"/>
    <w:rsid w:val="001E21B7"/>
    <w:rsid w:val="001E4D57"/>
    <w:rsid w:val="001E58E4"/>
    <w:rsid w:val="001E7210"/>
    <w:rsid w:val="001F05A7"/>
    <w:rsid w:val="001F153A"/>
    <w:rsid w:val="001F248D"/>
    <w:rsid w:val="001F4700"/>
    <w:rsid w:val="001F739D"/>
    <w:rsid w:val="0020074B"/>
    <w:rsid w:val="002057B6"/>
    <w:rsid w:val="00207F7E"/>
    <w:rsid w:val="00210888"/>
    <w:rsid w:val="00210D75"/>
    <w:rsid w:val="00211011"/>
    <w:rsid w:val="00211305"/>
    <w:rsid w:val="002137C1"/>
    <w:rsid w:val="00217560"/>
    <w:rsid w:val="00221776"/>
    <w:rsid w:val="0022229A"/>
    <w:rsid w:val="002236EB"/>
    <w:rsid w:val="00230B49"/>
    <w:rsid w:val="002315CA"/>
    <w:rsid w:val="00240C18"/>
    <w:rsid w:val="00243D92"/>
    <w:rsid w:val="00245EF7"/>
    <w:rsid w:val="00246096"/>
    <w:rsid w:val="00251C87"/>
    <w:rsid w:val="00254941"/>
    <w:rsid w:val="00254B57"/>
    <w:rsid w:val="0026025B"/>
    <w:rsid w:val="00260BF5"/>
    <w:rsid w:val="00263A0B"/>
    <w:rsid w:val="00263D4B"/>
    <w:rsid w:val="002643D5"/>
    <w:rsid w:val="002647B5"/>
    <w:rsid w:val="00265A8F"/>
    <w:rsid w:val="00265D4F"/>
    <w:rsid w:val="0027394E"/>
    <w:rsid w:val="0028076E"/>
    <w:rsid w:val="00281943"/>
    <w:rsid w:val="00282EC5"/>
    <w:rsid w:val="00285804"/>
    <w:rsid w:val="00290120"/>
    <w:rsid w:val="00294C18"/>
    <w:rsid w:val="00294C93"/>
    <w:rsid w:val="00295657"/>
    <w:rsid w:val="00296FB5"/>
    <w:rsid w:val="002A0EE8"/>
    <w:rsid w:val="002A237A"/>
    <w:rsid w:val="002A37E3"/>
    <w:rsid w:val="002A3945"/>
    <w:rsid w:val="002B0672"/>
    <w:rsid w:val="002B5AD4"/>
    <w:rsid w:val="002B60DB"/>
    <w:rsid w:val="002B7B2E"/>
    <w:rsid w:val="002B7E8C"/>
    <w:rsid w:val="002C1396"/>
    <w:rsid w:val="002C7E15"/>
    <w:rsid w:val="002C7EF9"/>
    <w:rsid w:val="002D18D9"/>
    <w:rsid w:val="002D3B9B"/>
    <w:rsid w:val="002D3D9A"/>
    <w:rsid w:val="002D420D"/>
    <w:rsid w:val="002D7329"/>
    <w:rsid w:val="002E336F"/>
    <w:rsid w:val="002E40DC"/>
    <w:rsid w:val="002E4489"/>
    <w:rsid w:val="002E5653"/>
    <w:rsid w:val="002E6439"/>
    <w:rsid w:val="002E687D"/>
    <w:rsid w:val="002E6D36"/>
    <w:rsid w:val="002F178C"/>
    <w:rsid w:val="002F1D2A"/>
    <w:rsid w:val="002F53B2"/>
    <w:rsid w:val="002F59BD"/>
    <w:rsid w:val="002F77E2"/>
    <w:rsid w:val="002F7B49"/>
    <w:rsid w:val="0030195F"/>
    <w:rsid w:val="00304C0F"/>
    <w:rsid w:val="00305B50"/>
    <w:rsid w:val="00305CA3"/>
    <w:rsid w:val="00310534"/>
    <w:rsid w:val="00310F37"/>
    <w:rsid w:val="003122F2"/>
    <w:rsid w:val="00315575"/>
    <w:rsid w:val="00315C64"/>
    <w:rsid w:val="00322D7C"/>
    <w:rsid w:val="00331168"/>
    <w:rsid w:val="00331BDB"/>
    <w:rsid w:val="003333E0"/>
    <w:rsid w:val="003344A5"/>
    <w:rsid w:val="003350B7"/>
    <w:rsid w:val="00337F83"/>
    <w:rsid w:val="00337F8F"/>
    <w:rsid w:val="00340BF1"/>
    <w:rsid w:val="003415FA"/>
    <w:rsid w:val="00341FD3"/>
    <w:rsid w:val="003432D5"/>
    <w:rsid w:val="0034687B"/>
    <w:rsid w:val="0034724D"/>
    <w:rsid w:val="0034799B"/>
    <w:rsid w:val="00347A47"/>
    <w:rsid w:val="00347B54"/>
    <w:rsid w:val="003514FF"/>
    <w:rsid w:val="00356ADA"/>
    <w:rsid w:val="0036137C"/>
    <w:rsid w:val="003716B7"/>
    <w:rsid w:val="00375CED"/>
    <w:rsid w:val="00384943"/>
    <w:rsid w:val="00386BB1"/>
    <w:rsid w:val="00391FA7"/>
    <w:rsid w:val="00393123"/>
    <w:rsid w:val="003939E5"/>
    <w:rsid w:val="003A0C9C"/>
    <w:rsid w:val="003A23D6"/>
    <w:rsid w:val="003A65F9"/>
    <w:rsid w:val="003A697A"/>
    <w:rsid w:val="003A7D3E"/>
    <w:rsid w:val="003B7B87"/>
    <w:rsid w:val="003C04B2"/>
    <w:rsid w:val="003C2117"/>
    <w:rsid w:val="003C30F5"/>
    <w:rsid w:val="003C43D5"/>
    <w:rsid w:val="003C561F"/>
    <w:rsid w:val="003D0778"/>
    <w:rsid w:val="003D0A79"/>
    <w:rsid w:val="003D1E45"/>
    <w:rsid w:val="003D6C10"/>
    <w:rsid w:val="003D6EE7"/>
    <w:rsid w:val="003D788E"/>
    <w:rsid w:val="003E1259"/>
    <w:rsid w:val="003E2A24"/>
    <w:rsid w:val="003E4D41"/>
    <w:rsid w:val="003E5BF4"/>
    <w:rsid w:val="003E64D3"/>
    <w:rsid w:val="003E656E"/>
    <w:rsid w:val="003E7AD0"/>
    <w:rsid w:val="003F0174"/>
    <w:rsid w:val="003F558B"/>
    <w:rsid w:val="003F5A10"/>
    <w:rsid w:val="003F6B63"/>
    <w:rsid w:val="003F76C2"/>
    <w:rsid w:val="00402420"/>
    <w:rsid w:val="00402A4D"/>
    <w:rsid w:val="0040344F"/>
    <w:rsid w:val="00405C91"/>
    <w:rsid w:val="0041090A"/>
    <w:rsid w:val="00410DA4"/>
    <w:rsid w:val="00412AB7"/>
    <w:rsid w:val="00413B41"/>
    <w:rsid w:val="00413F3D"/>
    <w:rsid w:val="004140AB"/>
    <w:rsid w:val="00414AC7"/>
    <w:rsid w:val="00417490"/>
    <w:rsid w:val="00417E59"/>
    <w:rsid w:val="00417FD3"/>
    <w:rsid w:val="00422DD2"/>
    <w:rsid w:val="00423C9A"/>
    <w:rsid w:val="0042467B"/>
    <w:rsid w:val="00425247"/>
    <w:rsid w:val="0042685A"/>
    <w:rsid w:val="00427F21"/>
    <w:rsid w:val="00432C9E"/>
    <w:rsid w:val="004332C4"/>
    <w:rsid w:val="0043406F"/>
    <w:rsid w:val="00434511"/>
    <w:rsid w:val="00435B83"/>
    <w:rsid w:val="004373A2"/>
    <w:rsid w:val="004376CE"/>
    <w:rsid w:val="004414C9"/>
    <w:rsid w:val="00441EE8"/>
    <w:rsid w:val="00443215"/>
    <w:rsid w:val="00444395"/>
    <w:rsid w:val="004455E1"/>
    <w:rsid w:val="00446585"/>
    <w:rsid w:val="004634A5"/>
    <w:rsid w:val="00464316"/>
    <w:rsid w:val="00464970"/>
    <w:rsid w:val="0046509E"/>
    <w:rsid w:val="00476E21"/>
    <w:rsid w:val="00483AC3"/>
    <w:rsid w:val="004844EA"/>
    <w:rsid w:val="00485655"/>
    <w:rsid w:val="0048672C"/>
    <w:rsid w:val="00486B08"/>
    <w:rsid w:val="00496D50"/>
    <w:rsid w:val="004972CA"/>
    <w:rsid w:val="004A16D1"/>
    <w:rsid w:val="004A28B7"/>
    <w:rsid w:val="004A3465"/>
    <w:rsid w:val="004A66FD"/>
    <w:rsid w:val="004A700A"/>
    <w:rsid w:val="004A7ACC"/>
    <w:rsid w:val="004B28CD"/>
    <w:rsid w:val="004B47D2"/>
    <w:rsid w:val="004C025B"/>
    <w:rsid w:val="004C1133"/>
    <w:rsid w:val="004C17C3"/>
    <w:rsid w:val="004C2D36"/>
    <w:rsid w:val="004C72A1"/>
    <w:rsid w:val="004C7B61"/>
    <w:rsid w:val="004D0FC0"/>
    <w:rsid w:val="004D591B"/>
    <w:rsid w:val="004D793E"/>
    <w:rsid w:val="004E2674"/>
    <w:rsid w:val="004E2F58"/>
    <w:rsid w:val="004E3DCC"/>
    <w:rsid w:val="004E7429"/>
    <w:rsid w:val="004E7A37"/>
    <w:rsid w:val="004F33FB"/>
    <w:rsid w:val="004F36EF"/>
    <w:rsid w:val="004F3BCE"/>
    <w:rsid w:val="004F3BF4"/>
    <w:rsid w:val="004F6FAF"/>
    <w:rsid w:val="005027D0"/>
    <w:rsid w:val="005120EE"/>
    <w:rsid w:val="00513E22"/>
    <w:rsid w:val="00522A88"/>
    <w:rsid w:val="00522B57"/>
    <w:rsid w:val="00522DFD"/>
    <w:rsid w:val="0052612A"/>
    <w:rsid w:val="0052753E"/>
    <w:rsid w:val="005324DB"/>
    <w:rsid w:val="0053290A"/>
    <w:rsid w:val="005336A5"/>
    <w:rsid w:val="0053403E"/>
    <w:rsid w:val="0053427E"/>
    <w:rsid w:val="00534494"/>
    <w:rsid w:val="0053518F"/>
    <w:rsid w:val="00535CDA"/>
    <w:rsid w:val="00537064"/>
    <w:rsid w:val="005377AB"/>
    <w:rsid w:val="00537B33"/>
    <w:rsid w:val="00541696"/>
    <w:rsid w:val="00541DCE"/>
    <w:rsid w:val="0054615E"/>
    <w:rsid w:val="00546FD3"/>
    <w:rsid w:val="00550F6E"/>
    <w:rsid w:val="005516E6"/>
    <w:rsid w:val="00556756"/>
    <w:rsid w:val="00556E08"/>
    <w:rsid w:val="00567547"/>
    <w:rsid w:val="00574B25"/>
    <w:rsid w:val="00574D86"/>
    <w:rsid w:val="0058042A"/>
    <w:rsid w:val="00580EB5"/>
    <w:rsid w:val="00581D0A"/>
    <w:rsid w:val="005826EB"/>
    <w:rsid w:val="00582773"/>
    <w:rsid w:val="00582C90"/>
    <w:rsid w:val="00583EC5"/>
    <w:rsid w:val="005844A7"/>
    <w:rsid w:val="005862CF"/>
    <w:rsid w:val="00587465"/>
    <w:rsid w:val="00587D18"/>
    <w:rsid w:val="005A3DA3"/>
    <w:rsid w:val="005A4809"/>
    <w:rsid w:val="005A5E1A"/>
    <w:rsid w:val="005B0765"/>
    <w:rsid w:val="005B1925"/>
    <w:rsid w:val="005B425E"/>
    <w:rsid w:val="005B6F8F"/>
    <w:rsid w:val="005B7C0F"/>
    <w:rsid w:val="005C0356"/>
    <w:rsid w:val="005C34D1"/>
    <w:rsid w:val="005C3745"/>
    <w:rsid w:val="005C4744"/>
    <w:rsid w:val="005C6F61"/>
    <w:rsid w:val="005C7845"/>
    <w:rsid w:val="005D100B"/>
    <w:rsid w:val="005D2114"/>
    <w:rsid w:val="005D31B6"/>
    <w:rsid w:val="005D5EEF"/>
    <w:rsid w:val="005E3D97"/>
    <w:rsid w:val="005E60F4"/>
    <w:rsid w:val="005F0A62"/>
    <w:rsid w:val="005F1D66"/>
    <w:rsid w:val="005F5CF0"/>
    <w:rsid w:val="005F5DEC"/>
    <w:rsid w:val="005F6148"/>
    <w:rsid w:val="005F68B4"/>
    <w:rsid w:val="005F703A"/>
    <w:rsid w:val="00600BE0"/>
    <w:rsid w:val="0060234E"/>
    <w:rsid w:val="006047F1"/>
    <w:rsid w:val="00605E0B"/>
    <w:rsid w:val="0061066A"/>
    <w:rsid w:val="0061119F"/>
    <w:rsid w:val="00613968"/>
    <w:rsid w:val="00622C8A"/>
    <w:rsid w:val="00622F4F"/>
    <w:rsid w:val="00624D53"/>
    <w:rsid w:val="00627E74"/>
    <w:rsid w:val="00631EC2"/>
    <w:rsid w:val="00632BB5"/>
    <w:rsid w:val="00632C84"/>
    <w:rsid w:val="00632DA3"/>
    <w:rsid w:val="00633F53"/>
    <w:rsid w:val="0063585C"/>
    <w:rsid w:val="0064018E"/>
    <w:rsid w:val="00643371"/>
    <w:rsid w:val="00644674"/>
    <w:rsid w:val="00646285"/>
    <w:rsid w:val="00646ECA"/>
    <w:rsid w:val="0064761B"/>
    <w:rsid w:val="00650FF8"/>
    <w:rsid w:val="0065123B"/>
    <w:rsid w:val="00652CA5"/>
    <w:rsid w:val="00654C1D"/>
    <w:rsid w:val="006570C4"/>
    <w:rsid w:val="0065778F"/>
    <w:rsid w:val="00661019"/>
    <w:rsid w:val="00664F0B"/>
    <w:rsid w:val="006652FC"/>
    <w:rsid w:val="0067044F"/>
    <w:rsid w:val="00671E40"/>
    <w:rsid w:val="0067368A"/>
    <w:rsid w:val="006753BA"/>
    <w:rsid w:val="00683887"/>
    <w:rsid w:val="00686A3A"/>
    <w:rsid w:val="0068754E"/>
    <w:rsid w:val="00690699"/>
    <w:rsid w:val="006926EF"/>
    <w:rsid w:val="0069518D"/>
    <w:rsid w:val="006972C5"/>
    <w:rsid w:val="006A19E4"/>
    <w:rsid w:val="006A2E71"/>
    <w:rsid w:val="006A523C"/>
    <w:rsid w:val="006A5F24"/>
    <w:rsid w:val="006B0979"/>
    <w:rsid w:val="006B3D4A"/>
    <w:rsid w:val="006B66FB"/>
    <w:rsid w:val="006B6A69"/>
    <w:rsid w:val="006B7117"/>
    <w:rsid w:val="006B7A5A"/>
    <w:rsid w:val="006C1F7B"/>
    <w:rsid w:val="006C4334"/>
    <w:rsid w:val="006C5E5A"/>
    <w:rsid w:val="006D2D24"/>
    <w:rsid w:val="006D3647"/>
    <w:rsid w:val="006E148E"/>
    <w:rsid w:val="006E52A0"/>
    <w:rsid w:val="006F04FB"/>
    <w:rsid w:val="006F081E"/>
    <w:rsid w:val="006F31AE"/>
    <w:rsid w:val="006F44CF"/>
    <w:rsid w:val="00701872"/>
    <w:rsid w:val="00704527"/>
    <w:rsid w:val="00707AF2"/>
    <w:rsid w:val="00710B3E"/>
    <w:rsid w:val="00710BFD"/>
    <w:rsid w:val="00712815"/>
    <w:rsid w:val="0071462F"/>
    <w:rsid w:val="00714D33"/>
    <w:rsid w:val="0071513D"/>
    <w:rsid w:val="007161DB"/>
    <w:rsid w:val="007170B6"/>
    <w:rsid w:val="00717941"/>
    <w:rsid w:val="00724E81"/>
    <w:rsid w:val="00725842"/>
    <w:rsid w:val="00730242"/>
    <w:rsid w:val="00730543"/>
    <w:rsid w:val="00730EAF"/>
    <w:rsid w:val="0073189A"/>
    <w:rsid w:val="00731CE0"/>
    <w:rsid w:val="00733950"/>
    <w:rsid w:val="00733A56"/>
    <w:rsid w:val="00734C11"/>
    <w:rsid w:val="00737068"/>
    <w:rsid w:val="007377B0"/>
    <w:rsid w:val="00741551"/>
    <w:rsid w:val="00742D8E"/>
    <w:rsid w:val="007445E4"/>
    <w:rsid w:val="007448DA"/>
    <w:rsid w:val="00745257"/>
    <w:rsid w:val="00747440"/>
    <w:rsid w:val="0075090C"/>
    <w:rsid w:val="00754406"/>
    <w:rsid w:val="0075489E"/>
    <w:rsid w:val="00756DEC"/>
    <w:rsid w:val="00757F28"/>
    <w:rsid w:val="007622F7"/>
    <w:rsid w:val="00764078"/>
    <w:rsid w:val="0076763B"/>
    <w:rsid w:val="007710EA"/>
    <w:rsid w:val="007720F5"/>
    <w:rsid w:val="00772F8F"/>
    <w:rsid w:val="00773E70"/>
    <w:rsid w:val="007746F8"/>
    <w:rsid w:val="00775678"/>
    <w:rsid w:val="007776C2"/>
    <w:rsid w:val="00777E42"/>
    <w:rsid w:val="007806FA"/>
    <w:rsid w:val="0078083E"/>
    <w:rsid w:val="007824E8"/>
    <w:rsid w:val="00784654"/>
    <w:rsid w:val="00784A56"/>
    <w:rsid w:val="0078666D"/>
    <w:rsid w:val="007876A2"/>
    <w:rsid w:val="00790EF5"/>
    <w:rsid w:val="007A07A3"/>
    <w:rsid w:val="007A2D8D"/>
    <w:rsid w:val="007B0B5C"/>
    <w:rsid w:val="007B4483"/>
    <w:rsid w:val="007B7EB9"/>
    <w:rsid w:val="007C0A89"/>
    <w:rsid w:val="007C148C"/>
    <w:rsid w:val="007C1E46"/>
    <w:rsid w:val="007C6F5C"/>
    <w:rsid w:val="007D406F"/>
    <w:rsid w:val="007D78C2"/>
    <w:rsid w:val="007E08EF"/>
    <w:rsid w:val="007E6B81"/>
    <w:rsid w:val="007F4DA1"/>
    <w:rsid w:val="007F50B8"/>
    <w:rsid w:val="0080110A"/>
    <w:rsid w:val="008045D1"/>
    <w:rsid w:val="00806975"/>
    <w:rsid w:val="008104EF"/>
    <w:rsid w:val="00811CDF"/>
    <w:rsid w:val="0081285E"/>
    <w:rsid w:val="00813337"/>
    <w:rsid w:val="00815FE2"/>
    <w:rsid w:val="00824382"/>
    <w:rsid w:val="008248C0"/>
    <w:rsid w:val="0082539E"/>
    <w:rsid w:val="008314E0"/>
    <w:rsid w:val="00832799"/>
    <w:rsid w:val="00840BF3"/>
    <w:rsid w:val="00840FA3"/>
    <w:rsid w:val="008472C3"/>
    <w:rsid w:val="0085138C"/>
    <w:rsid w:val="0085178F"/>
    <w:rsid w:val="00856174"/>
    <w:rsid w:val="0086069D"/>
    <w:rsid w:val="00862170"/>
    <w:rsid w:val="00862647"/>
    <w:rsid w:val="00866DE8"/>
    <w:rsid w:val="008670E1"/>
    <w:rsid w:val="00867CA0"/>
    <w:rsid w:val="0087132F"/>
    <w:rsid w:val="00873C1D"/>
    <w:rsid w:val="00876DFA"/>
    <w:rsid w:val="0087744F"/>
    <w:rsid w:val="00880926"/>
    <w:rsid w:val="00880B09"/>
    <w:rsid w:val="00881A69"/>
    <w:rsid w:val="008826CD"/>
    <w:rsid w:val="0088477A"/>
    <w:rsid w:val="008851FD"/>
    <w:rsid w:val="00887581"/>
    <w:rsid w:val="008928B9"/>
    <w:rsid w:val="00892DF1"/>
    <w:rsid w:val="00896140"/>
    <w:rsid w:val="00896FDB"/>
    <w:rsid w:val="00897D0A"/>
    <w:rsid w:val="008A1705"/>
    <w:rsid w:val="008A1E5F"/>
    <w:rsid w:val="008A7DCF"/>
    <w:rsid w:val="008B1567"/>
    <w:rsid w:val="008B3DC3"/>
    <w:rsid w:val="008C10C5"/>
    <w:rsid w:val="008C156F"/>
    <w:rsid w:val="008C3BD0"/>
    <w:rsid w:val="008C69D1"/>
    <w:rsid w:val="008D040A"/>
    <w:rsid w:val="008D6774"/>
    <w:rsid w:val="008D6D49"/>
    <w:rsid w:val="008D755A"/>
    <w:rsid w:val="008E2959"/>
    <w:rsid w:val="008E3D19"/>
    <w:rsid w:val="008E6E0A"/>
    <w:rsid w:val="008F337B"/>
    <w:rsid w:val="008F6A0A"/>
    <w:rsid w:val="008F6CD3"/>
    <w:rsid w:val="00902DFA"/>
    <w:rsid w:val="0090414B"/>
    <w:rsid w:val="00904277"/>
    <w:rsid w:val="00904C1B"/>
    <w:rsid w:val="00905E33"/>
    <w:rsid w:val="00907B5D"/>
    <w:rsid w:val="00912263"/>
    <w:rsid w:val="0091255A"/>
    <w:rsid w:val="00913DFB"/>
    <w:rsid w:val="00914D7E"/>
    <w:rsid w:val="0092001E"/>
    <w:rsid w:val="00922791"/>
    <w:rsid w:val="0092347C"/>
    <w:rsid w:val="00924A41"/>
    <w:rsid w:val="00925598"/>
    <w:rsid w:val="0092689A"/>
    <w:rsid w:val="009276AB"/>
    <w:rsid w:val="00931F92"/>
    <w:rsid w:val="00932C18"/>
    <w:rsid w:val="009332A7"/>
    <w:rsid w:val="0093438E"/>
    <w:rsid w:val="00934AB9"/>
    <w:rsid w:val="0094094A"/>
    <w:rsid w:val="009427E9"/>
    <w:rsid w:val="00945A57"/>
    <w:rsid w:val="00945D8C"/>
    <w:rsid w:val="00946462"/>
    <w:rsid w:val="00947529"/>
    <w:rsid w:val="0095330F"/>
    <w:rsid w:val="00955D57"/>
    <w:rsid w:val="00957EE2"/>
    <w:rsid w:val="009603D1"/>
    <w:rsid w:val="0096055C"/>
    <w:rsid w:val="009605DF"/>
    <w:rsid w:val="009605E7"/>
    <w:rsid w:val="0096506F"/>
    <w:rsid w:val="0096507B"/>
    <w:rsid w:val="0096676A"/>
    <w:rsid w:val="00973C74"/>
    <w:rsid w:val="00973F1B"/>
    <w:rsid w:val="00974940"/>
    <w:rsid w:val="00976BE6"/>
    <w:rsid w:val="00983141"/>
    <w:rsid w:val="0098654B"/>
    <w:rsid w:val="009946FC"/>
    <w:rsid w:val="009947F8"/>
    <w:rsid w:val="009967D1"/>
    <w:rsid w:val="0099685D"/>
    <w:rsid w:val="00997554"/>
    <w:rsid w:val="009A2916"/>
    <w:rsid w:val="009A6FB7"/>
    <w:rsid w:val="009A7284"/>
    <w:rsid w:val="009B399C"/>
    <w:rsid w:val="009B3AFB"/>
    <w:rsid w:val="009B6732"/>
    <w:rsid w:val="009B71FF"/>
    <w:rsid w:val="009C102E"/>
    <w:rsid w:val="009C2C55"/>
    <w:rsid w:val="009C590B"/>
    <w:rsid w:val="009C65A8"/>
    <w:rsid w:val="009C6910"/>
    <w:rsid w:val="009D033E"/>
    <w:rsid w:val="009D44DF"/>
    <w:rsid w:val="009D4ED4"/>
    <w:rsid w:val="009D570C"/>
    <w:rsid w:val="009D7436"/>
    <w:rsid w:val="009E6176"/>
    <w:rsid w:val="009E76FD"/>
    <w:rsid w:val="009F13B6"/>
    <w:rsid w:val="009F159A"/>
    <w:rsid w:val="009F2DE5"/>
    <w:rsid w:val="009F5DF3"/>
    <w:rsid w:val="009F633E"/>
    <w:rsid w:val="00A00C0F"/>
    <w:rsid w:val="00A02FB4"/>
    <w:rsid w:val="00A04BA3"/>
    <w:rsid w:val="00A04CAA"/>
    <w:rsid w:val="00A04F98"/>
    <w:rsid w:val="00A0616F"/>
    <w:rsid w:val="00A076EE"/>
    <w:rsid w:val="00A11647"/>
    <w:rsid w:val="00A126A7"/>
    <w:rsid w:val="00A1332E"/>
    <w:rsid w:val="00A16D10"/>
    <w:rsid w:val="00A20A5C"/>
    <w:rsid w:val="00A2163B"/>
    <w:rsid w:val="00A23791"/>
    <w:rsid w:val="00A23C24"/>
    <w:rsid w:val="00A2425A"/>
    <w:rsid w:val="00A2449E"/>
    <w:rsid w:val="00A266CC"/>
    <w:rsid w:val="00A36DC6"/>
    <w:rsid w:val="00A44081"/>
    <w:rsid w:val="00A447BB"/>
    <w:rsid w:val="00A45BB7"/>
    <w:rsid w:val="00A518BE"/>
    <w:rsid w:val="00A55B6C"/>
    <w:rsid w:val="00A562B3"/>
    <w:rsid w:val="00A56A1E"/>
    <w:rsid w:val="00A57FCD"/>
    <w:rsid w:val="00A60317"/>
    <w:rsid w:val="00A654CA"/>
    <w:rsid w:val="00A6579F"/>
    <w:rsid w:val="00A66619"/>
    <w:rsid w:val="00A7029F"/>
    <w:rsid w:val="00A70EF9"/>
    <w:rsid w:val="00A72540"/>
    <w:rsid w:val="00A7568C"/>
    <w:rsid w:val="00A75E90"/>
    <w:rsid w:val="00A806CD"/>
    <w:rsid w:val="00A80755"/>
    <w:rsid w:val="00A80D8A"/>
    <w:rsid w:val="00A85201"/>
    <w:rsid w:val="00A966BD"/>
    <w:rsid w:val="00AA3D14"/>
    <w:rsid w:val="00AA3EA7"/>
    <w:rsid w:val="00AA4A62"/>
    <w:rsid w:val="00AB0C56"/>
    <w:rsid w:val="00AB266B"/>
    <w:rsid w:val="00AB4342"/>
    <w:rsid w:val="00AB61E4"/>
    <w:rsid w:val="00AB6492"/>
    <w:rsid w:val="00AC1204"/>
    <w:rsid w:val="00AC1ACA"/>
    <w:rsid w:val="00AC47E3"/>
    <w:rsid w:val="00AC6D04"/>
    <w:rsid w:val="00AC7269"/>
    <w:rsid w:val="00AD0F32"/>
    <w:rsid w:val="00AD1AC5"/>
    <w:rsid w:val="00AD3059"/>
    <w:rsid w:val="00AD324D"/>
    <w:rsid w:val="00AD7FBB"/>
    <w:rsid w:val="00AE0EC2"/>
    <w:rsid w:val="00AE252C"/>
    <w:rsid w:val="00AE3A55"/>
    <w:rsid w:val="00AE5A69"/>
    <w:rsid w:val="00AF03AB"/>
    <w:rsid w:val="00AF1835"/>
    <w:rsid w:val="00AF18B0"/>
    <w:rsid w:val="00AF2609"/>
    <w:rsid w:val="00AF52C6"/>
    <w:rsid w:val="00AF6BD5"/>
    <w:rsid w:val="00B00508"/>
    <w:rsid w:val="00B01251"/>
    <w:rsid w:val="00B0294B"/>
    <w:rsid w:val="00B10C49"/>
    <w:rsid w:val="00B128D7"/>
    <w:rsid w:val="00B15BCD"/>
    <w:rsid w:val="00B16ADB"/>
    <w:rsid w:val="00B16B92"/>
    <w:rsid w:val="00B22F07"/>
    <w:rsid w:val="00B232BB"/>
    <w:rsid w:val="00B26006"/>
    <w:rsid w:val="00B32250"/>
    <w:rsid w:val="00B37591"/>
    <w:rsid w:val="00B37673"/>
    <w:rsid w:val="00B37910"/>
    <w:rsid w:val="00B40FF5"/>
    <w:rsid w:val="00B411A2"/>
    <w:rsid w:val="00B41DB2"/>
    <w:rsid w:val="00B42A87"/>
    <w:rsid w:val="00B43A71"/>
    <w:rsid w:val="00B44638"/>
    <w:rsid w:val="00B4491A"/>
    <w:rsid w:val="00B4503A"/>
    <w:rsid w:val="00B45E53"/>
    <w:rsid w:val="00B462F2"/>
    <w:rsid w:val="00B47751"/>
    <w:rsid w:val="00B5093F"/>
    <w:rsid w:val="00B617DF"/>
    <w:rsid w:val="00B62000"/>
    <w:rsid w:val="00B6207D"/>
    <w:rsid w:val="00B62594"/>
    <w:rsid w:val="00B64CB3"/>
    <w:rsid w:val="00B679B3"/>
    <w:rsid w:val="00B7362A"/>
    <w:rsid w:val="00B76591"/>
    <w:rsid w:val="00B77D0A"/>
    <w:rsid w:val="00B800D2"/>
    <w:rsid w:val="00B805DE"/>
    <w:rsid w:val="00B80A89"/>
    <w:rsid w:val="00B838C9"/>
    <w:rsid w:val="00B9206E"/>
    <w:rsid w:val="00B9441F"/>
    <w:rsid w:val="00B95ADA"/>
    <w:rsid w:val="00B95ADB"/>
    <w:rsid w:val="00B95DF1"/>
    <w:rsid w:val="00BA1927"/>
    <w:rsid w:val="00BB0EAF"/>
    <w:rsid w:val="00BB3354"/>
    <w:rsid w:val="00BB5541"/>
    <w:rsid w:val="00BB7D1E"/>
    <w:rsid w:val="00BC23FA"/>
    <w:rsid w:val="00BC276B"/>
    <w:rsid w:val="00BC2770"/>
    <w:rsid w:val="00BC2E41"/>
    <w:rsid w:val="00BC2FCE"/>
    <w:rsid w:val="00BC7AF7"/>
    <w:rsid w:val="00BC7BEA"/>
    <w:rsid w:val="00BD09B8"/>
    <w:rsid w:val="00BD4E78"/>
    <w:rsid w:val="00BD697C"/>
    <w:rsid w:val="00BE04F3"/>
    <w:rsid w:val="00BE29BD"/>
    <w:rsid w:val="00BE4809"/>
    <w:rsid w:val="00BE7D01"/>
    <w:rsid w:val="00BF4C46"/>
    <w:rsid w:val="00BF6162"/>
    <w:rsid w:val="00BF6906"/>
    <w:rsid w:val="00C009FE"/>
    <w:rsid w:val="00C015F3"/>
    <w:rsid w:val="00C02D57"/>
    <w:rsid w:val="00C044D6"/>
    <w:rsid w:val="00C04EE6"/>
    <w:rsid w:val="00C052E8"/>
    <w:rsid w:val="00C06B98"/>
    <w:rsid w:val="00C06FCB"/>
    <w:rsid w:val="00C0785C"/>
    <w:rsid w:val="00C10704"/>
    <w:rsid w:val="00C10A2B"/>
    <w:rsid w:val="00C140FF"/>
    <w:rsid w:val="00C24D5E"/>
    <w:rsid w:val="00C262F7"/>
    <w:rsid w:val="00C27256"/>
    <w:rsid w:val="00C27871"/>
    <w:rsid w:val="00C317EF"/>
    <w:rsid w:val="00C34E77"/>
    <w:rsid w:val="00C35CBA"/>
    <w:rsid w:val="00C366A4"/>
    <w:rsid w:val="00C40302"/>
    <w:rsid w:val="00C41F7B"/>
    <w:rsid w:val="00C4259C"/>
    <w:rsid w:val="00C43633"/>
    <w:rsid w:val="00C4546A"/>
    <w:rsid w:val="00C45CFD"/>
    <w:rsid w:val="00C46263"/>
    <w:rsid w:val="00C46B5F"/>
    <w:rsid w:val="00C5227C"/>
    <w:rsid w:val="00C52EAD"/>
    <w:rsid w:val="00C550F3"/>
    <w:rsid w:val="00C5513C"/>
    <w:rsid w:val="00C563B7"/>
    <w:rsid w:val="00C628D6"/>
    <w:rsid w:val="00C63888"/>
    <w:rsid w:val="00C6468D"/>
    <w:rsid w:val="00C65CDB"/>
    <w:rsid w:val="00C70B1D"/>
    <w:rsid w:val="00C721A2"/>
    <w:rsid w:val="00C723A4"/>
    <w:rsid w:val="00C731E2"/>
    <w:rsid w:val="00C7339F"/>
    <w:rsid w:val="00C75C98"/>
    <w:rsid w:val="00C75CFF"/>
    <w:rsid w:val="00C75E9B"/>
    <w:rsid w:val="00C763C4"/>
    <w:rsid w:val="00C77FE3"/>
    <w:rsid w:val="00C80A13"/>
    <w:rsid w:val="00C828E6"/>
    <w:rsid w:val="00C8425E"/>
    <w:rsid w:val="00C8429D"/>
    <w:rsid w:val="00C8520D"/>
    <w:rsid w:val="00C86B64"/>
    <w:rsid w:val="00C90765"/>
    <w:rsid w:val="00C912D9"/>
    <w:rsid w:val="00C9664B"/>
    <w:rsid w:val="00CA0C9B"/>
    <w:rsid w:val="00CA2623"/>
    <w:rsid w:val="00CB686F"/>
    <w:rsid w:val="00CB7FBE"/>
    <w:rsid w:val="00CC1828"/>
    <w:rsid w:val="00CC3015"/>
    <w:rsid w:val="00CC3FB0"/>
    <w:rsid w:val="00CC5526"/>
    <w:rsid w:val="00CC640A"/>
    <w:rsid w:val="00CD090F"/>
    <w:rsid w:val="00CD2933"/>
    <w:rsid w:val="00CD3B66"/>
    <w:rsid w:val="00CD3C2C"/>
    <w:rsid w:val="00CD6AB8"/>
    <w:rsid w:val="00CE2016"/>
    <w:rsid w:val="00CE2953"/>
    <w:rsid w:val="00CE4B20"/>
    <w:rsid w:val="00CE536B"/>
    <w:rsid w:val="00CE5F51"/>
    <w:rsid w:val="00CE6154"/>
    <w:rsid w:val="00CF093A"/>
    <w:rsid w:val="00CF2EEB"/>
    <w:rsid w:val="00CF4C5F"/>
    <w:rsid w:val="00CF60F6"/>
    <w:rsid w:val="00D001EF"/>
    <w:rsid w:val="00D01055"/>
    <w:rsid w:val="00D01B66"/>
    <w:rsid w:val="00D03082"/>
    <w:rsid w:val="00D034B0"/>
    <w:rsid w:val="00D034B9"/>
    <w:rsid w:val="00D03B1F"/>
    <w:rsid w:val="00D03B2F"/>
    <w:rsid w:val="00D05FB6"/>
    <w:rsid w:val="00D11C3F"/>
    <w:rsid w:val="00D13316"/>
    <w:rsid w:val="00D17864"/>
    <w:rsid w:val="00D216DA"/>
    <w:rsid w:val="00D231B8"/>
    <w:rsid w:val="00D23417"/>
    <w:rsid w:val="00D2347E"/>
    <w:rsid w:val="00D234D7"/>
    <w:rsid w:val="00D2514A"/>
    <w:rsid w:val="00D25B33"/>
    <w:rsid w:val="00D25F41"/>
    <w:rsid w:val="00D2664B"/>
    <w:rsid w:val="00D27BEA"/>
    <w:rsid w:val="00D3166D"/>
    <w:rsid w:val="00D33197"/>
    <w:rsid w:val="00D331F9"/>
    <w:rsid w:val="00D335F5"/>
    <w:rsid w:val="00D36778"/>
    <w:rsid w:val="00D3780A"/>
    <w:rsid w:val="00D402F6"/>
    <w:rsid w:val="00D410D7"/>
    <w:rsid w:val="00D412DC"/>
    <w:rsid w:val="00D44A34"/>
    <w:rsid w:val="00D50D85"/>
    <w:rsid w:val="00D579F1"/>
    <w:rsid w:val="00D6022A"/>
    <w:rsid w:val="00D6448D"/>
    <w:rsid w:val="00D648CC"/>
    <w:rsid w:val="00D64ACE"/>
    <w:rsid w:val="00D66575"/>
    <w:rsid w:val="00D66D90"/>
    <w:rsid w:val="00D71729"/>
    <w:rsid w:val="00D73EB0"/>
    <w:rsid w:val="00D746C5"/>
    <w:rsid w:val="00D75FF2"/>
    <w:rsid w:val="00D77494"/>
    <w:rsid w:val="00D8122E"/>
    <w:rsid w:val="00D8168B"/>
    <w:rsid w:val="00D85F73"/>
    <w:rsid w:val="00D85FBA"/>
    <w:rsid w:val="00D90DA9"/>
    <w:rsid w:val="00D92DA7"/>
    <w:rsid w:val="00D94C96"/>
    <w:rsid w:val="00D96523"/>
    <w:rsid w:val="00D9719A"/>
    <w:rsid w:val="00DA04B8"/>
    <w:rsid w:val="00DA1422"/>
    <w:rsid w:val="00DA20AE"/>
    <w:rsid w:val="00DA21F4"/>
    <w:rsid w:val="00DA4B73"/>
    <w:rsid w:val="00DA4D95"/>
    <w:rsid w:val="00DA55D8"/>
    <w:rsid w:val="00DB09EC"/>
    <w:rsid w:val="00DB30E7"/>
    <w:rsid w:val="00DB5948"/>
    <w:rsid w:val="00DB5F0B"/>
    <w:rsid w:val="00DB647C"/>
    <w:rsid w:val="00DB6CD5"/>
    <w:rsid w:val="00DC3F45"/>
    <w:rsid w:val="00DC452D"/>
    <w:rsid w:val="00DC7B08"/>
    <w:rsid w:val="00DD04BD"/>
    <w:rsid w:val="00DD0CDE"/>
    <w:rsid w:val="00DD0E55"/>
    <w:rsid w:val="00DD27A7"/>
    <w:rsid w:val="00DD3A4F"/>
    <w:rsid w:val="00DD4FC7"/>
    <w:rsid w:val="00DD57E7"/>
    <w:rsid w:val="00DD76A0"/>
    <w:rsid w:val="00DE20E9"/>
    <w:rsid w:val="00DE48F9"/>
    <w:rsid w:val="00DE771E"/>
    <w:rsid w:val="00DF3167"/>
    <w:rsid w:val="00DF3E05"/>
    <w:rsid w:val="00DF4EA8"/>
    <w:rsid w:val="00DF7D79"/>
    <w:rsid w:val="00E0003E"/>
    <w:rsid w:val="00E120D9"/>
    <w:rsid w:val="00E14279"/>
    <w:rsid w:val="00E154BE"/>
    <w:rsid w:val="00E1557A"/>
    <w:rsid w:val="00E176CC"/>
    <w:rsid w:val="00E202C4"/>
    <w:rsid w:val="00E23376"/>
    <w:rsid w:val="00E26867"/>
    <w:rsid w:val="00E27240"/>
    <w:rsid w:val="00E301FA"/>
    <w:rsid w:val="00E302C8"/>
    <w:rsid w:val="00E3184B"/>
    <w:rsid w:val="00E33130"/>
    <w:rsid w:val="00E363DE"/>
    <w:rsid w:val="00E372F4"/>
    <w:rsid w:val="00E45C13"/>
    <w:rsid w:val="00E500D4"/>
    <w:rsid w:val="00E53A33"/>
    <w:rsid w:val="00E55D85"/>
    <w:rsid w:val="00E570BE"/>
    <w:rsid w:val="00E64DF4"/>
    <w:rsid w:val="00E70FB1"/>
    <w:rsid w:val="00E725F9"/>
    <w:rsid w:val="00E744C8"/>
    <w:rsid w:val="00E74F9D"/>
    <w:rsid w:val="00E7738E"/>
    <w:rsid w:val="00E84A6A"/>
    <w:rsid w:val="00E91B6B"/>
    <w:rsid w:val="00E91C3E"/>
    <w:rsid w:val="00EA1C23"/>
    <w:rsid w:val="00EA3B03"/>
    <w:rsid w:val="00EA7C25"/>
    <w:rsid w:val="00EB2550"/>
    <w:rsid w:val="00EB29F3"/>
    <w:rsid w:val="00EB74C7"/>
    <w:rsid w:val="00EC023E"/>
    <w:rsid w:val="00EC1346"/>
    <w:rsid w:val="00EC163D"/>
    <w:rsid w:val="00EC1B54"/>
    <w:rsid w:val="00EC2102"/>
    <w:rsid w:val="00EC3BDE"/>
    <w:rsid w:val="00EC3CB4"/>
    <w:rsid w:val="00EC5F5E"/>
    <w:rsid w:val="00EC7BF3"/>
    <w:rsid w:val="00EC7C2B"/>
    <w:rsid w:val="00EC7C7A"/>
    <w:rsid w:val="00ED41E1"/>
    <w:rsid w:val="00ED552E"/>
    <w:rsid w:val="00ED70E8"/>
    <w:rsid w:val="00EE6BBE"/>
    <w:rsid w:val="00EE7060"/>
    <w:rsid w:val="00EE7A22"/>
    <w:rsid w:val="00EF12FB"/>
    <w:rsid w:val="00EF2DF9"/>
    <w:rsid w:val="00EF2E6F"/>
    <w:rsid w:val="00EF3BCC"/>
    <w:rsid w:val="00EF3E2A"/>
    <w:rsid w:val="00EF720B"/>
    <w:rsid w:val="00EF7D0E"/>
    <w:rsid w:val="00F00EBA"/>
    <w:rsid w:val="00F01AB9"/>
    <w:rsid w:val="00F02A97"/>
    <w:rsid w:val="00F04362"/>
    <w:rsid w:val="00F04B31"/>
    <w:rsid w:val="00F05E0E"/>
    <w:rsid w:val="00F060F2"/>
    <w:rsid w:val="00F06AC2"/>
    <w:rsid w:val="00F125BC"/>
    <w:rsid w:val="00F12B85"/>
    <w:rsid w:val="00F14F40"/>
    <w:rsid w:val="00F17BEA"/>
    <w:rsid w:val="00F208C8"/>
    <w:rsid w:val="00F21087"/>
    <w:rsid w:val="00F212DE"/>
    <w:rsid w:val="00F2235C"/>
    <w:rsid w:val="00F24BEC"/>
    <w:rsid w:val="00F27483"/>
    <w:rsid w:val="00F323F0"/>
    <w:rsid w:val="00F33DC3"/>
    <w:rsid w:val="00F33EB6"/>
    <w:rsid w:val="00F3477D"/>
    <w:rsid w:val="00F406FE"/>
    <w:rsid w:val="00F413CC"/>
    <w:rsid w:val="00F41A74"/>
    <w:rsid w:val="00F4495C"/>
    <w:rsid w:val="00F51A3F"/>
    <w:rsid w:val="00F52B92"/>
    <w:rsid w:val="00F541B9"/>
    <w:rsid w:val="00F60558"/>
    <w:rsid w:val="00F62E0B"/>
    <w:rsid w:val="00F6301A"/>
    <w:rsid w:val="00F64D14"/>
    <w:rsid w:val="00F655A2"/>
    <w:rsid w:val="00F67DB4"/>
    <w:rsid w:val="00F72E45"/>
    <w:rsid w:val="00F7300F"/>
    <w:rsid w:val="00F73C0D"/>
    <w:rsid w:val="00F74AC3"/>
    <w:rsid w:val="00F760FC"/>
    <w:rsid w:val="00F761B7"/>
    <w:rsid w:val="00F776EA"/>
    <w:rsid w:val="00F84C70"/>
    <w:rsid w:val="00F84EFA"/>
    <w:rsid w:val="00F8592E"/>
    <w:rsid w:val="00F8688A"/>
    <w:rsid w:val="00F879B3"/>
    <w:rsid w:val="00F9687E"/>
    <w:rsid w:val="00F97B18"/>
    <w:rsid w:val="00FA02FE"/>
    <w:rsid w:val="00FA142A"/>
    <w:rsid w:val="00FA26CD"/>
    <w:rsid w:val="00FB0437"/>
    <w:rsid w:val="00FB5892"/>
    <w:rsid w:val="00FB6EBB"/>
    <w:rsid w:val="00FC1D04"/>
    <w:rsid w:val="00FC4CF6"/>
    <w:rsid w:val="00FD0472"/>
    <w:rsid w:val="00FD258C"/>
    <w:rsid w:val="00FD5263"/>
    <w:rsid w:val="00FD5CC2"/>
    <w:rsid w:val="00FD7719"/>
    <w:rsid w:val="00FE01D0"/>
    <w:rsid w:val="00FE0780"/>
    <w:rsid w:val="00FE269A"/>
    <w:rsid w:val="00FE29D1"/>
    <w:rsid w:val="00FE4501"/>
    <w:rsid w:val="00FF055D"/>
    <w:rsid w:val="00FF05F6"/>
    <w:rsid w:val="00FF064F"/>
    <w:rsid w:val="00FF14BE"/>
    <w:rsid w:val="00FF3E27"/>
    <w:rsid w:val="00FF3ED1"/>
    <w:rsid w:val="00FF5842"/>
    <w:rsid w:val="00FF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630DC3-01B5-44D9-82B2-C3C2E37D0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041"/>
    <w:pPr>
      <w:widowControl w:val="0"/>
      <w:ind w:firstLine="567"/>
      <w:jc w:val="both"/>
    </w:pPr>
    <w:rPr>
      <w:rFonts w:ascii="Arial" w:hAnsi="Arial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C75CFF"/>
    <w:pPr>
      <w:keepNext/>
      <w:widowControl/>
      <w:tabs>
        <w:tab w:val="num" w:pos="851"/>
        <w:tab w:val="left" w:pos="3969"/>
        <w:tab w:val="right" w:pos="6237"/>
        <w:tab w:val="right" w:pos="9639"/>
      </w:tabs>
      <w:ind w:left="851" w:right="-29" w:hanging="851"/>
      <w:outlineLvl w:val="0"/>
    </w:pPr>
    <w:rPr>
      <w:b/>
      <w:noProof/>
      <w:szCs w:val="20"/>
      <w:lang w:val="en-US"/>
    </w:rPr>
  </w:style>
  <w:style w:type="paragraph" w:styleId="Heading2">
    <w:name w:val="heading 2"/>
    <w:basedOn w:val="Normal"/>
    <w:next w:val="Normal"/>
    <w:qFormat/>
    <w:rsid w:val="00C75CFF"/>
    <w:pPr>
      <w:keepNext/>
      <w:widowControl/>
      <w:ind w:firstLine="0"/>
      <w:jc w:val="left"/>
      <w:outlineLvl w:val="1"/>
    </w:pPr>
    <w:rPr>
      <w:b/>
      <w:szCs w:val="20"/>
      <w:lang w:val="en-US"/>
    </w:rPr>
  </w:style>
  <w:style w:type="paragraph" w:styleId="Heading3">
    <w:name w:val="heading 3"/>
    <w:basedOn w:val="Normal"/>
    <w:next w:val="Normal"/>
    <w:qFormat/>
    <w:rsid w:val="00C75CFF"/>
    <w:pPr>
      <w:keepNext/>
      <w:widowControl/>
      <w:ind w:firstLine="0"/>
      <w:outlineLvl w:val="2"/>
    </w:pPr>
    <w:rPr>
      <w:b/>
      <w:szCs w:val="20"/>
      <w:lang w:val="en-US"/>
    </w:rPr>
  </w:style>
  <w:style w:type="paragraph" w:styleId="Heading4">
    <w:name w:val="heading 4"/>
    <w:basedOn w:val="Normal"/>
    <w:next w:val="Normal"/>
    <w:qFormat/>
    <w:rsid w:val="00C75CFF"/>
    <w:pPr>
      <w:keepNext/>
      <w:widowControl/>
      <w:ind w:firstLine="0"/>
      <w:jc w:val="left"/>
      <w:outlineLvl w:val="3"/>
    </w:pPr>
    <w:rPr>
      <w:b/>
      <w:bCs/>
      <w:sz w:val="32"/>
      <w:szCs w:val="20"/>
      <w:lang w:val="en-US"/>
    </w:rPr>
  </w:style>
  <w:style w:type="paragraph" w:styleId="Heading5">
    <w:name w:val="heading 5"/>
    <w:basedOn w:val="Normal"/>
    <w:next w:val="Normal"/>
    <w:qFormat/>
    <w:rsid w:val="00C75CFF"/>
    <w:pPr>
      <w:keepNext/>
      <w:widowControl/>
      <w:tabs>
        <w:tab w:val="left" w:pos="0"/>
        <w:tab w:val="left" w:pos="851"/>
        <w:tab w:val="right" w:pos="9355"/>
      </w:tabs>
      <w:spacing w:after="120"/>
      <w:ind w:firstLine="0"/>
      <w:jc w:val="center"/>
      <w:outlineLvl w:val="4"/>
    </w:pPr>
    <w:rPr>
      <w:rFonts w:ascii="YUKorinna" w:hAnsi="YUKorinna"/>
      <w:b/>
      <w:szCs w:val="20"/>
      <w:lang w:val="en-GB"/>
    </w:rPr>
  </w:style>
  <w:style w:type="paragraph" w:styleId="Heading6">
    <w:name w:val="heading 6"/>
    <w:basedOn w:val="Normal"/>
    <w:next w:val="Normal"/>
    <w:qFormat/>
    <w:rsid w:val="00C75CFF"/>
    <w:pPr>
      <w:keepNext/>
      <w:widowControl/>
      <w:tabs>
        <w:tab w:val="left" w:pos="0"/>
        <w:tab w:val="left" w:pos="3119"/>
        <w:tab w:val="right" w:pos="9355"/>
      </w:tabs>
      <w:ind w:firstLine="0"/>
      <w:outlineLvl w:val="5"/>
    </w:pPr>
    <w:rPr>
      <w:rFonts w:cs="Arial"/>
      <w:i/>
      <w:iCs/>
      <w:noProof/>
      <w:szCs w:val="20"/>
      <w:lang w:val="sr-Latn-CS"/>
    </w:rPr>
  </w:style>
  <w:style w:type="paragraph" w:styleId="Heading7">
    <w:name w:val="heading 7"/>
    <w:basedOn w:val="Normal"/>
    <w:next w:val="Normal"/>
    <w:qFormat/>
    <w:rsid w:val="00C75CFF"/>
    <w:pPr>
      <w:keepNext/>
      <w:widowControl/>
      <w:ind w:firstLine="0"/>
      <w:jc w:val="center"/>
      <w:outlineLvl w:val="6"/>
    </w:pPr>
    <w:rPr>
      <w:rFonts w:ascii="YUKorinna" w:hAnsi="YUKorinna"/>
      <w:b/>
      <w:sz w:val="22"/>
      <w:szCs w:val="20"/>
      <w:lang w:val="en-US"/>
    </w:rPr>
  </w:style>
  <w:style w:type="paragraph" w:styleId="Heading8">
    <w:name w:val="heading 8"/>
    <w:basedOn w:val="Normal"/>
    <w:next w:val="Normal"/>
    <w:qFormat/>
    <w:rsid w:val="00C75CFF"/>
    <w:pPr>
      <w:keepNext/>
      <w:widowControl/>
      <w:tabs>
        <w:tab w:val="num" w:pos="2200"/>
      </w:tabs>
      <w:ind w:left="1400" w:firstLine="0"/>
      <w:jc w:val="center"/>
      <w:outlineLvl w:val="7"/>
    </w:pPr>
    <w:rPr>
      <w:rFonts w:cs="Arial"/>
      <w:b/>
      <w:bCs/>
      <w:noProof/>
      <w:szCs w:val="20"/>
      <w:lang w:val="sr-Latn-CS"/>
    </w:rPr>
  </w:style>
  <w:style w:type="paragraph" w:styleId="Heading9">
    <w:name w:val="heading 9"/>
    <w:basedOn w:val="Normal"/>
    <w:next w:val="Normal"/>
    <w:qFormat/>
    <w:rsid w:val="00C75CFF"/>
    <w:pPr>
      <w:keepNext/>
      <w:widowControl/>
      <w:tabs>
        <w:tab w:val="left" w:pos="851"/>
      </w:tabs>
      <w:spacing w:before="120"/>
      <w:ind w:right="-68" w:firstLine="0"/>
      <w:jc w:val="center"/>
      <w:outlineLvl w:val="8"/>
    </w:pPr>
    <w:rPr>
      <w:rFonts w:cs="Arial"/>
      <w:noProof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24D53"/>
    <w:pPr>
      <w:widowControl w:val="0"/>
      <w:numPr>
        <w:numId w:val="1"/>
      </w:numPr>
      <w:spacing w:before="100" w:beforeAutospacing="1" w:after="100" w:afterAutospacing="1"/>
      <w:ind w:firstLine="720"/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2438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2438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24382"/>
  </w:style>
  <w:style w:type="paragraph" w:customStyle="1" w:styleId="StyleFirstline0cmBefore5ptAfter5pt">
    <w:name w:val="Style First line:  0 cm Before:  5 pt After:  5 pt"/>
    <w:basedOn w:val="Normal"/>
    <w:rsid w:val="00A447BB"/>
    <w:pPr>
      <w:spacing w:before="100" w:after="100"/>
      <w:ind w:firstLine="0"/>
    </w:pPr>
  </w:style>
  <w:style w:type="paragraph" w:customStyle="1" w:styleId="StyleFirstline0cmBefore5ptAfter5pt1">
    <w:name w:val="Style First line:  0 cm Before:  5 pt After:  5 pt1"/>
    <w:basedOn w:val="Normal"/>
    <w:rsid w:val="00A447BB"/>
    <w:pPr>
      <w:spacing w:before="100" w:after="100"/>
      <w:ind w:firstLine="0"/>
    </w:pPr>
  </w:style>
  <w:style w:type="numbering" w:customStyle="1" w:styleId="StyleNumberedFirstline0cm">
    <w:name w:val="Style Numbered First line:  0 cm"/>
    <w:basedOn w:val="NoList"/>
    <w:rsid w:val="00A447BB"/>
    <w:pPr>
      <w:numPr>
        <w:numId w:val="5"/>
      </w:numPr>
    </w:pPr>
  </w:style>
  <w:style w:type="numbering" w:customStyle="1" w:styleId="StyleNumberedFirstline0cm1">
    <w:name w:val="Style Numbered First line:  0 cm1"/>
    <w:basedOn w:val="NoList"/>
    <w:rsid w:val="00624D53"/>
    <w:pPr>
      <w:numPr>
        <w:numId w:val="6"/>
      </w:numPr>
    </w:pPr>
  </w:style>
  <w:style w:type="numbering" w:customStyle="1" w:styleId="StyleNumbered">
    <w:name w:val="Style Numbered"/>
    <w:basedOn w:val="NoList"/>
    <w:rsid w:val="00624D53"/>
    <w:pPr>
      <w:numPr>
        <w:numId w:val="7"/>
      </w:numPr>
    </w:pPr>
  </w:style>
  <w:style w:type="paragraph" w:styleId="BodyText">
    <w:name w:val="Body Text"/>
    <w:basedOn w:val="Normal"/>
    <w:rsid w:val="00C75CFF"/>
    <w:pPr>
      <w:widowControl/>
      <w:ind w:firstLine="0"/>
      <w:jc w:val="center"/>
    </w:pPr>
    <w:rPr>
      <w:b/>
      <w:bCs/>
      <w:noProof/>
      <w:sz w:val="40"/>
      <w:szCs w:val="20"/>
      <w:lang w:val="en-US"/>
    </w:rPr>
  </w:style>
  <w:style w:type="paragraph" w:styleId="BodyText3">
    <w:name w:val="Body Text 3"/>
    <w:basedOn w:val="Normal"/>
    <w:rsid w:val="00C75CFF"/>
    <w:pPr>
      <w:widowControl/>
      <w:ind w:firstLine="0"/>
      <w:jc w:val="left"/>
    </w:pPr>
    <w:rPr>
      <w:szCs w:val="20"/>
      <w:lang w:val="en-US"/>
    </w:rPr>
  </w:style>
  <w:style w:type="paragraph" w:styleId="Caption">
    <w:name w:val="caption"/>
    <w:basedOn w:val="Normal"/>
    <w:next w:val="Normal"/>
    <w:qFormat/>
    <w:rsid w:val="00C75CFF"/>
    <w:pPr>
      <w:widowControl/>
      <w:spacing w:before="120" w:after="120"/>
      <w:ind w:firstLine="0"/>
      <w:jc w:val="left"/>
    </w:pPr>
    <w:rPr>
      <w:rFonts w:ascii="Times New Roman" w:hAnsi="Times New Roman"/>
      <w:b/>
      <w:bCs/>
      <w:noProof/>
      <w:sz w:val="20"/>
      <w:szCs w:val="20"/>
      <w:lang w:val="sr-Latn-CS"/>
    </w:rPr>
  </w:style>
  <w:style w:type="paragraph" w:styleId="CommentText">
    <w:name w:val="annotation text"/>
    <w:basedOn w:val="Normal"/>
    <w:link w:val="CommentTextChar"/>
    <w:semiHidden/>
    <w:rsid w:val="00C75CFF"/>
    <w:pPr>
      <w:widowControl/>
      <w:ind w:firstLine="0"/>
      <w:jc w:val="left"/>
    </w:pPr>
    <w:rPr>
      <w:rFonts w:ascii="Times New Roman" w:hAnsi="Times New Roman"/>
      <w:noProof/>
      <w:sz w:val="20"/>
      <w:szCs w:val="20"/>
      <w:lang w:val="sr-Latn-CS"/>
    </w:rPr>
  </w:style>
  <w:style w:type="paragraph" w:styleId="Title">
    <w:name w:val="Title"/>
    <w:basedOn w:val="Normal"/>
    <w:qFormat/>
    <w:rsid w:val="00C75CFF"/>
    <w:pPr>
      <w:widowControl/>
      <w:spacing w:after="120"/>
      <w:ind w:firstLine="0"/>
      <w:jc w:val="center"/>
    </w:pPr>
    <w:rPr>
      <w:b/>
      <w:szCs w:val="20"/>
      <w:lang w:val="en-US"/>
    </w:rPr>
  </w:style>
  <w:style w:type="paragraph" w:styleId="BodyTextIndent">
    <w:name w:val="Body Text Indent"/>
    <w:basedOn w:val="Normal"/>
    <w:rsid w:val="00C75CFF"/>
    <w:pPr>
      <w:widowControl/>
      <w:tabs>
        <w:tab w:val="left" w:pos="4253"/>
      </w:tabs>
      <w:ind w:left="4253" w:hanging="4253"/>
    </w:pPr>
    <w:rPr>
      <w:b/>
      <w:szCs w:val="20"/>
      <w:lang w:val="en-US"/>
    </w:rPr>
  </w:style>
  <w:style w:type="paragraph" w:styleId="BodyText2">
    <w:name w:val="Body Text 2"/>
    <w:basedOn w:val="Normal"/>
    <w:rsid w:val="00C75CFF"/>
    <w:pPr>
      <w:widowControl/>
      <w:tabs>
        <w:tab w:val="left" w:pos="0"/>
        <w:tab w:val="left" w:pos="851"/>
        <w:tab w:val="right" w:pos="9355"/>
      </w:tabs>
      <w:spacing w:after="120"/>
      <w:ind w:firstLine="0"/>
    </w:pPr>
    <w:rPr>
      <w:rFonts w:ascii="YUKorinna" w:hAnsi="YUKorinna"/>
      <w:szCs w:val="20"/>
      <w:lang w:val="en-GB"/>
    </w:rPr>
  </w:style>
  <w:style w:type="paragraph" w:styleId="BodyTextIndent2">
    <w:name w:val="Body Text Indent 2"/>
    <w:basedOn w:val="Normal"/>
    <w:rsid w:val="00C75CFF"/>
    <w:pPr>
      <w:widowControl/>
      <w:tabs>
        <w:tab w:val="num" w:pos="2200"/>
      </w:tabs>
      <w:ind w:left="1400" w:firstLine="0"/>
    </w:pPr>
    <w:rPr>
      <w:rFonts w:cs="Arial"/>
      <w:b/>
      <w:bCs/>
      <w:noProof/>
      <w:szCs w:val="20"/>
      <w:lang w:val="sr-Latn-CS"/>
    </w:rPr>
  </w:style>
  <w:style w:type="paragraph" w:styleId="BodyTextIndent3">
    <w:name w:val="Body Text Indent 3"/>
    <w:basedOn w:val="Normal"/>
    <w:rsid w:val="00C75CFF"/>
    <w:pPr>
      <w:widowControl/>
      <w:ind w:left="124" w:firstLine="0"/>
      <w:jc w:val="left"/>
    </w:pPr>
    <w:rPr>
      <w:rFonts w:ascii="Times New Roman" w:hAnsi="Times New Roman"/>
      <w:lang w:val="en-US"/>
    </w:rPr>
  </w:style>
  <w:style w:type="paragraph" w:styleId="ListBullet2">
    <w:name w:val="List Bullet 2"/>
    <w:basedOn w:val="Normal"/>
    <w:autoRedefine/>
    <w:rsid w:val="00C75CFF"/>
    <w:pPr>
      <w:widowControl/>
      <w:tabs>
        <w:tab w:val="num" w:pos="400"/>
        <w:tab w:val="num" w:pos="1590"/>
      </w:tabs>
      <w:ind w:left="400" w:hanging="400"/>
    </w:pPr>
    <w:rPr>
      <w:rFonts w:cs="Arial"/>
      <w:noProof/>
      <w:lang w:val="sr-Latn-CS"/>
    </w:rPr>
  </w:style>
  <w:style w:type="paragraph" w:styleId="BalloonText">
    <w:name w:val="Balloon Text"/>
    <w:basedOn w:val="Normal"/>
    <w:semiHidden/>
    <w:rsid w:val="00C75CFF"/>
    <w:pPr>
      <w:widowControl/>
      <w:ind w:firstLine="0"/>
      <w:jc w:val="left"/>
    </w:pPr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DF3E05"/>
    <w:pPr>
      <w:widowControl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OSNOVNI">
    <w:name w:val="OSNOVNI"/>
    <w:rsid w:val="00775678"/>
    <w:pPr>
      <w:tabs>
        <w:tab w:val="left" w:pos="-720"/>
      </w:tabs>
      <w:suppressAutoHyphens/>
      <w:jc w:val="both"/>
    </w:pPr>
    <w:rPr>
      <w:rFonts w:ascii="Courier" w:hAnsi="Courier"/>
      <w:spacing w:val="-3"/>
      <w:sz w:val="24"/>
    </w:rPr>
  </w:style>
  <w:style w:type="paragraph" w:customStyle="1" w:styleId="yuhelv12">
    <w:name w:val="yu_helv_12"/>
    <w:basedOn w:val="Normal"/>
    <w:rsid w:val="00775678"/>
    <w:pPr>
      <w:widowControl/>
      <w:ind w:firstLine="0"/>
      <w:jc w:val="left"/>
    </w:pPr>
    <w:rPr>
      <w:rFonts w:ascii="YuHelvetica" w:hAnsi="YuHelvetica"/>
      <w:szCs w:val="20"/>
      <w:lang w:val="en-US"/>
    </w:rPr>
  </w:style>
  <w:style w:type="character" w:styleId="CommentReference">
    <w:name w:val="annotation reference"/>
    <w:basedOn w:val="DefaultParagraphFont"/>
    <w:rsid w:val="0077567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75678"/>
    <w:pPr>
      <w:widowControl w:val="0"/>
      <w:ind w:firstLine="567"/>
      <w:jc w:val="both"/>
    </w:pPr>
    <w:rPr>
      <w:rFonts w:ascii="Arial" w:hAnsi="Arial"/>
      <w:b/>
      <w:bCs/>
      <w:noProof w:val="0"/>
      <w:lang w:val="sr-Cyrl-CS"/>
    </w:rPr>
  </w:style>
  <w:style w:type="character" w:customStyle="1" w:styleId="CommentTextChar">
    <w:name w:val="Comment Text Char"/>
    <w:basedOn w:val="DefaultParagraphFont"/>
    <w:link w:val="CommentText"/>
    <w:semiHidden/>
    <w:rsid w:val="00775678"/>
    <w:rPr>
      <w:noProof/>
      <w:lang w:val="sr-Latn-CS"/>
    </w:rPr>
  </w:style>
  <w:style w:type="character" w:customStyle="1" w:styleId="CommentSubjectChar">
    <w:name w:val="Comment Subject Char"/>
    <w:basedOn w:val="CommentTextChar"/>
    <w:link w:val="CommentSubject"/>
    <w:rsid w:val="00775678"/>
    <w:rPr>
      <w:rFonts w:ascii="Arial" w:hAnsi="Arial"/>
      <w:b/>
      <w:bCs/>
      <w:noProof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27E8E-24E1-4CC8-8475-50A5AA2C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2504</Words>
  <Characters>14275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ТЕХНИЧКИ ОПИС</vt:lpstr>
    </vt:vector>
  </TitlesOfParts>
  <Company/>
  <LinksUpToDate>false</LinksUpToDate>
  <CharactersWithSpaces>16746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ТЕХНИЧКИ ОПИС</dc:title>
  <dc:creator>МЛАДЕН КУЗМАНОВИЋ</dc:creator>
  <cp:lastModifiedBy>Aleksandar RADIC</cp:lastModifiedBy>
  <cp:revision>7</cp:revision>
  <cp:lastPrinted>2018-08-21T08:38:00Z</cp:lastPrinted>
  <dcterms:created xsi:type="dcterms:W3CDTF">2018-08-14T10:48:00Z</dcterms:created>
  <dcterms:modified xsi:type="dcterms:W3CDTF">2018-08-21T08:45:00Z</dcterms:modified>
</cp:coreProperties>
</file>