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6D8" w:rsidRDefault="00D877D3">
      <w:r>
        <w:t xml:space="preserve">ОБАВЕШТЕЊЕ О ЗАКЉУЧЕНОМ УГОВОРУ     </w:t>
      </w:r>
    </w:p>
    <w:p w:rsidR="002D06D8" w:rsidRDefault="00D877D3">
      <w:pPr>
        <w:spacing w:line="259" w:lineRule="auto"/>
        <w:ind w:left="42" w:right="0"/>
      </w:pPr>
      <w:r>
        <w:rPr>
          <w:sz w:val="16"/>
        </w:rPr>
        <w:t xml:space="preserve"> </w:t>
      </w:r>
    </w:p>
    <w:tbl>
      <w:tblPr>
        <w:tblStyle w:val="TableGrid"/>
        <w:tblW w:w="9174" w:type="dxa"/>
        <w:tblInd w:w="94" w:type="dxa"/>
        <w:tblCellMar>
          <w:top w:w="45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744"/>
        <w:gridCol w:w="6430"/>
      </w:tblGrid>
      <w:tr w:rsidR="002D06D8" w:rsidRPr="00416DFE">
        <w:trPr>
          <w:trHeight w:val="300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Назив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наручиоца</w:t>
            </w:r>
            <w:proofErr w:type="spellEnd"/>
            <w:r w:rsidRPr="00416DFE">
              <w:rPr>
                <w:sz w:val="22"/>
              </w:rPr>
              <w:t xml:space="preserve">: </w:t>
            </w: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14BB5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416DFE">
              <w:rPr>
                <w:b w:val="0"/>
                <w:sz w:val="22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2D06D8" w:rsidRPr="00416DFE">
        <w:trPr>
          <w:trHeight w:val="300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Адреса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наручиоца</w:t>
            </w:r>
            <w:proofErr w:type="spellEnd"/>
            <w:r w:rsidRPr="00416DFE">
              <w:rPr>
                <w:sz w:val="22"/>
              </w:rPr>
              <w:t xml:space="preserve">: </w:t>
            </w: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b w:val="0"/>
                <w:sz w:val="22"/>
              </w:rPr>
              <w:t>Београд</w:t>
            </w:r>
            <w:proofErr w:type="spellEnd"/>
            <w:r w:rsidRPr="00416DFE">
              <w:rPr>
                <w:b w:val="0"/>
                <w:sz w:val="22"/>
              </w:rPr>
              <w:t xml:space="preserve">, </w:t>
            </w:r>
            <w:proofErr w:type="spellStart"/>
            <w:r w:rsidRPr="00416DFE">
              <w:rPr>
                <w:b w:val="0"/>
                <w:sz w:val="22"/>
              </w:rPr>
              <w:t>Немањина</w:t>
            </w:r>
            <w:proofErr w:type="spellEnd"/>
            <w:r w:rsidRPr="00416DFE">
              <w:rPr>
                <w:b w:val="0"/>
                <w:sz w:val="22"/>
              </w:rPr>
              <w:t xml:space="preserve"> 22-26 </w:t>
            </w:r>
          </w:p>
        </w:tc>
      </w:tr>
      <w:tr w:rsidR="002D06D8" w:rsidRPr="00416DFE">
        <w:trPr>
          <w:trHeight w:val="593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Интернет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страница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наручиоца</w:t>
            </w:r>
            <w:proofErr w:type="spellEnd"/>
            <w:r w:rsidRPr="00416DFE">
              <w:rPr>
                <w:sz w:val="22"/>
              </w:rPr>
              <w:t xml:space="preserve">: </w:t>
            </w: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D8" w:rsidRPr="00416DFE" w:rsidRDefault="00D14BB5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416DFE">
              <w:rPr>
                <w:b w:val="0"/>
                <w:sz w:val="22"/>
              </w:rPr>
              <w:t>www.mgsi</w:t>
            </w:r>
            <w:r w:rsidR="00D877D3" w:rsidRPr="00416DFE">
              <w:rPr>
                <w:b w:val="0"/>
                <w:sz w:val="22"/>
              </w:rPr>
              <w:t xml:space="preserve">.gov.rs </w:t>
            </w:r>
          </w:p>
        </w:tc>
      </w:tr>
      <w:tr w:rsidR="002D06D8" w:rsidRPr="00416DFE">
        <w:trPr>
          <w:trHeight w:val="300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Врста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наручиоца</w:t>
            </w:r>
            <w:proofErr w:type="spellEnd"/>
            <w:r w:rsidRPr="00416DFE">
              <w:rPr>
                <w:sz w:val="22"/>
              </w:rPr>
              <w:t xml:space="preserve">: </w:t>
            </w: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b w:val="0"/>
                <w:sz w:val="22"/>
              </w:rPr>
              <w:t>Органи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државне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управе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</w:p>
        </w:tc>
      </w:tr>
      <w:tr w:rsidR="002D06D8" w:rsidRPr="00416DFE">
        <w:trPr>
          <w:trHeight w:val="593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Врста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поступка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јавне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набавке</w:t>
            </w:r>
            <w:proofErr w:type="spellEnd"/>
            <w:r w:rsidRPr="00416DFE">
              <w:rPr>
                <w:sz w:val="22"/>
              </w:rPr>
              <w:t xml:space="preserve">: </w:t>
            </w: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 w:rsidP="00B80198">
            <w:pPr>
              <w:spacing w:after="51" w:line="259" w:lineRule="auto"/>
              <w:ind w:left="0" w:right="0"/>
              <w:jc w:val="both"/>
              <w:rPr>
                <w:sz w:val="22"/>
              </w:rPr>
            </w:pPr>
            <w:proofErr w:type="spellStart"/>
            <w:r w:rsidRPr="00416DFE">
              <w:rPr>
                <w:b w:val="0"/>
                <w:sz w:val="22"/>
              </w:rPr>
              <w:t>Отворени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поступак</w:t>
            </w:r>
            <w:proofErr w:type="spellEnd"/>
            <w:r w:rsidRPr="00416DFE">
              <w:rPr>
                <w:b w:val="0"/>
                <w:sz w:val="22"/>
              </w:rPr>
              <w:t xml:space="preserve"> –  </w:t>
            </w:r>
          </w:p>
          <w:p w:rsidR="002D06D8" w:rsidRPr="00416DFE" w:rsidRDefault="00D877D3" w:rsidP="00B80198">
            <w:pPr>
              <w:spacing w:line="259" w:lineRule="auto"/>
              <w:ind w:left="0" w:right="0"/>
              <w:jc w:val="both"/>
              <w:rPr>
                <w:sz w:val="22"/>
              </w:rPr>
            </w:pPr>
            <w:proofErr w:type="spellStart"/>
            <w:r w:rsidRPr="00416DFE">
              <w:rPr>
                <w:b w:val="0"/>
                <w:sz w:val="22"/>
              </w:rPr>
              <w:t>централизована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јавна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набавка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број</w:t>
            </w:r>
            <w:proofErr w:type="spellEnd"/>
            <w:r w:rsidRPr="00416DFE">
              <w:rPr>
                <w:sz w:val="22"/>
              </w:rPr>
              <w:t xml:space="preserve"> 6/2015</w:t>
            </w:r>
            <w:r w:rsidRPr="00416DFE">
              <w:rPr>
                <w:b w:val="0"/>
                <w:sz w:val="22"/>
              </w:rPr>
              <w:t xml:space="preserve"> </w:t>
            </w:r>
            <w:r w:rsidR="005E69C9" w:rsidRPr="00416DFE">
              <w:rPr>
                <w:b w:val="0"/>
                <w:sz w:val="22"/>
                <w:lang w:val="sr-Cyrl-CS"/>
              </w:rPr>
              <w:t>коју је спровела Управа за заједничке послове републичких органа Владе републике Србије</w:t>
            </w:r>
            <w:r w:rsidR="00B80198" w:rsidRPr="00416DFE">
              <w:rPr>
                <w:b w:val="0"/>
                <w:sz w:val="22"/>
              </w:rPr>
              <w:t>.</w:t>
            </w:r>
          </w:p>
        </w:tc>
      </w:tr>
      <w:tr w:rsidR="002D06D8" w:rsidRPr="00416DFE">
        <w:trPr>
          <w:trHeight w:val="301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Врста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предмета</w:t>
            </w:r>
            <w:proofErr w:type="spellEnd"/>
            <w:r w:rsidRPr="00416DFE">
              <w:rPr>
                <w:sz w:val="22"/>
              </w:rPr>
              <w:t xml:space="preserve">: </w:t>
            </w: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b w:val="0"/>
                <w:sz w:val="22"/>
              </w:rPr>
              <w:t>Услуге</w:t>
            </w:r>
            <w:proofErr w:type="spellEnd"/>
            <w:r w:rsidRPr="00416DFE">
              <w:rPr>
                <w:b w:val="0"/>
                <w:sz w:val="22"/>
              </w:rPr>
              <w:t xml:space="preserve">  </w:t>
            </w:r>
          </w:p>
        </w:tc>
      </w:tr>
      <w:tr w:rsidR="002D06D8" w:rsidRPr="00416DFE">
        <w:trPr>
          <w:trHeight w:val="2287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D8" w:rsidRPr="00416DFE" w:rsidRDefault="00D877D3">
            <w:pPr>
              <w:spacing w:line="259" w:lineRule="auto"/>
              <w:ind w:left="0" w:right="36"/>
              <w:jc w:val="left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Опис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предмета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набавке</w:t>
            </w:r>
            <w:proofErr w:type="spellEnd"/>
            <w:r w:rsidRPr="00416DFE">
              <w:rPr>
                <w:sz w:val="22"/>
              </w:rPr>
              <w:t xml:space="preserve">, </w:t>
            </w:r>
            <w:proofErr w:type="spellStart"/>
            <w:r w:rsidRPr="00416DFE">
              <w:rPr>
                <w:sz w:val="22"/>
              </w:rPr>
              <w:t>назив</w:t>
            </w:r>
            <w:proofErr w:type="spellEnd"/>
            <w:r w:rsidRPr="00416DFE">
              <w:rPr>
                <w:sz w:val="22"/>
              </w:rPr>
              <w:t xml:space="preserve"> и </w:t>
            </w:r>
            <w:proofErr w:type="spellStart"/>
            <w:r w:rsidRPr="00416DFE">
              <w:rPr>
                <w:sz w:val="22"/>
              </w:rPr>
              <w:t>ознака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из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општег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речника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набавке</w:t>
            </w:r>
            <w:proofErr w:type="spellEnd"/>
            <w:r w:rsidRPr="00416DFE">
              <w:rPr>
                <w:sz w:val="22"/>
              </w:rPr>
              <w:t xml:space="preserve">: </w:t>
            </w: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14BB5" w:rsidP="00E12F89">
            <w:pPr>
              <w:spacing w:line="259" w:lineRule="auto"/>
              <w:ind w:left="0" w:right="0"/>
              <w:jc w:val="both"/>
              <w:rPr>
                <w:b w:val="0"/>
                <w:sz w:val="22"/>
              </w:rPr>
            </w:pPr>
            <w:proofErr w:type="spellStart"/>
            <w:r w:rsidRPr="00416DFE">
              <w:rPr>
                <w:b w:val="0"/>
                <w:sz w:val="22"/>
              </w:rPr>
              <w:t>Предмет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јавне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набавке</w:t>
            </w:r>
            <w:proofErr w:type="spellEnd"/>
            <w:r w:rsidRPr="00416DFE">
              <w:rPr>
                <w:b w:val="0"/>
                <w:sz w:val="22"/>
              </w:rPr>
              <w:t xml:space="preserve"> je </w:t>
            </w:r>
            <w:proofErr w:type="spellStart"/>
            <w:r w:rsidRPr="00416DFE">
              <w:rPr>
                <w:b w:val="0"/>
                <w:sz w:val="22"/>
              </w:rPr>
              <w:t>набавка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услуге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одржавања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рачунарске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опреме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са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уградњом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резервних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делова</w:t>
            </w:r>
            <w:proofErr w:type="spellEnd"/>
            <w:r w:rsidRPr="00416DFE">
              <w:rPr>
                <w:b w:val="0"/>
                <w:sz w:val="22"/>
              </w:rPr>
              <w:t xml:space="preserve">. </w:t>
            </w:r>
            <w:proofErr w:type="spellStart"/>
            <w:r w:rsidRPr="00416DFE">
              <w:rPr>
                <w:b w:val="0"/>
                <w:sz w:val="22"/>
              </w:rPr>
              <w:t>Назив</w:t>
            </w:r>
            <w:proofErr w:type="spellEnd"/>
            <w:r w:rsidRPr="00416DFE">
              <w:rPr>
                <w:b w:val="0"/>
                <w:sz w:val="22"/>
              </w:rPr>
              <w:t xml:space="preserve"> и </w:t>
            </w:r>
            <w:proofErr w:type="spellStart"/>
            <w:r w:rsidRPr="00416DFE">
              <w:rPr>
                <w:b w:val="0"/>
                <w:sz w:val="22"/>
              </w:rPr>
              <w:t>ознака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из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општег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речника</w:t>
            </w:r>
            <w:proofErr w:type="spellEnd"/>
            <w:r w:rsidRPr="00416DFE">
              <w:rPr>
                <w:b w:val="0"/>
                <w:sz w:val="22"/>
              </w:rPr>
              <w:t xml:space="preserve">: </w:t>
            </w:r>
            <w:proofErr w:type="spellStart"/>
            <w:r w:rsidRPr="00416DFE">
              <w:rPr>
                <w:b w:val="0"/>
                <w:sz w:val="22"/>
              </w:rPr>
              <w:t>Одржавање</w:t>
            </w:r>
            <w:proofErr w:type="spellEnd"/>
            <w:r w:rsidRPr="00416DFE">
              <w:rPr>
                <w:b w:val="0"/>
                <w:sz w:val="22"/>
              </w:rPr>
              <w:t xml:space="preserve"> и </w:t>
            </w:r>
            <w:proofErr w:type="spellStart"/>
            <w:r w:rsidRPr="00416DFE">
              <w:rPr>
                <w:b w:val="0"/>
                <w:sz w:val="22"/>
              </w:rPr>
              <w:t>поправка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рачунарске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опреме</w:t>
            </w:r>
            <w:proofErr w:type="spellEnd"/>
            <w:r w:rsidRPr="00416DFE">
              <w:rPr>
                <w:b w:val="0"/>
                <w:sz w:val="22"/>
              </w:rPr>
              <w:t xml:space="preserve"> 50312000-5. </w:t>
            </w:r>
            <w:proofErr w:type="spellStart"/>
            <w:r w:rsidRPr="00416DFE">
              <w:rPr>
                <w:b w:val="0"/>
                <w:sz w:val="22"/>
              </w:rPr>
              <w:t>Јавна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набавка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се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спроводи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као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централизована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јавна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набавка</w:t>
            </w:r>
            <w:proofErr w:type="spellEnd"/>
            <w:r w:rsidRPr="00416DFE">
              <w:rPr>
                <w:b w:val="0"/>
                <w:sz w:val="22"/>
              </w:rPr>
              <w:t xml:space="preserve"> у </w:t>
            </w:r>
            <w:proofErr w:type="spellStart"/>
            <w:r w:rsidRPr="00416DFE">
              <w:rPr>
                <w:b w:val="0"/>
                <w:sz w:val="22"/>
              </w:rPr>
              <w:t>отвореном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поступку</w:t>
            </w:r>
            <w:proofErr w:type="spellEnd"/>
            <w:r w:rsidRPr="00416DFE">
              <w:rPr>
                <w:b w:val="0"/>
                <w:sz w:val="22"/>
              </w:rPr>
              <w:t xml:space="preserve">, </w:t>
            </w:r>
            <w:proofErr w:type="spellStart"/>
            <w:r w:rsidRPr="00416DFE">
              <w:rPr>
                <w:b w:val="0"/>
                <w:sz w:val="22"/>
              </w:rPr>
              <w:t>на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период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од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две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године</w:t>
            </w:r>
            <w:proofErr w:type="spellEnd"/>
            <w:r w:rsidRPr="00416DFE">
              <w:rPr>
                <w:b w:val="0"/>
                <w:sz w:val="22"/>
              </w:rPr>
              <w:t xml:space="preserve">, </w:t>
            </w:r>
            <w:proofErr w:type="spellStart"/>
            <w:r w:rsidRPr="00416DFE">
              <w:rPr>
                <w:b w:val="0"/>
                <w:sz w:val="22"/>
              </w:rPr>
              <w:t>ради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закључења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оквирног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споразума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са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добављачем</w:t>
            </w:r>
            <w:proofErr w:type="spellEnd"/>
            <w:r w:rsidRPr="00416DFE">
              <w:rPr>
                <w:b w:val="0"/>
                <w:sz w:val="22"/>
              </w:rPr>
              <w:t xml:space="preserve"> - </w:t>
            </w:r>
            <w:proofErr w:type="spellStart"/>
            <w:r w:rsidR="00E12F89" w:rsidRPr="00416DFE">
              <w:rPr>
                <w:b w:val="0"/>
                <w:sz w:val="22"/>
              </w:rPr>
              <w:t>Предузеће</w:t>
            </w:r>
            <w:proofErr w:type="spellEnd"/>
            <w:r w:rsidR="00E12F89" w:rsidRPr="00416DFE">
              <w:rPr>
                <w:b w:val="0"/>
                <w:sz w:val="22"/>
              </w:rPr>
              <w:t xml:space="preserve"> </w:t>
            </w:r>
            <w:proofErr w:type="spellStart"/>
            <w:r w:rsidR="00E12F89" w:rsidRPr="00416DFE">
              <w:rPr>
                <w:b w:val="0"/>
                <w:sz w:val="22"/>
              </w:rPr>
              <w:t>за</w:t>
            </w:r>
            <w:proofErr w:type="spellEnd"/>
            <w:r w:rsidR="00E12F89" w:rsidRPr="00416DFE">
              <w:rPr>
                <w:b w:val="0"/>
                <w:sz w:val="22"/>
              </w:rPr>
              <w:t xml:space="preserve"> </w:t>
            </w:r>
            <w:proofErr w:type="spellStart"/>
            <w:r w:rsidR="00E12F89" w:rsidRPr="00416DFE">
              <w:rPr>
                <w:b w:val="0"/>
                <w:sz w:val="22"/>
              </w:rPr>
              <w:t>производњу</w:t>
            </w:r>
            <w:proofErr w:type="spellEnd"/>
            <w:r w:rsidR="00E12F89" w:rsidRPr="00416DFE">
              <w:rPr>
                <w:b w:val="0"/>
                <w:sz w:val="22"/>
              </w:rPr>
              <w:t xml:space="preserve"> </w:t>
            </w:r>
            <w:proofErr w:type="spellStart"/>
            <w:r w:rsidR="00E12F89" w:rsidRPr="00416DFE">
              <w:rPr>
                <w:b w:val="0"/>
                <w:sz w:val="22"/>
              </w:rPr>
              <w:t>рачунарске</w:t>
            </w:r>
            <w:proofErr w:type="spellEnd"/>
            <w:r w:rsidR="00E12F89" w:rsidRPr="00416DFE">
              <w:rPr>
                <w:b w:val="0"/>
                <w:sz w:val="22"/>
              </w:rPr>
              <w:t xml:space="preserve"> </w:t>
            </w:r>
            <w:proofErr w:type="spellStart"/>
            <w:r w:rsidR="00E12F89" w:rsidRPr="00416DFE">
              <w:rPr>
                <w:b w:val="0"/>
                <w:sz w:val="22"/>
              </w:rPr>
              <w:t>опреме</w:t>
            </w:r>
            <w:proofErr w:type="spellEnd"/>
            <w:r w:rsidR="00E12F89" w:rsidRPr="00416DFE">
              <w:rPr>
                <w:b w:val="0"/>
                <w:sz w:val="22"/>
              </w:rPr>
              <w:t xml:space="preserve"> и </w:t>
            </w:r>
            <w:proofErr w:type="spellStart"/>
            <w:r w:rsidR="00E12F89" w:rsidRPr="00416DFE">
              <w:rPr>
                <w:b w:val="0"/>
                <w:sz w:val="22"/>
              </w:rPr>
              <w:t>информатички</w:t>
            </w:r>
            <w:proofErr w:type="spellEnd"/>
            <w:r w:rsidR="00E12F89" w:rsidRPr="00416DFE">
              <w:rPr>
                <w:b w:val="0"/>
                <w:sz w:val="22"/>
              </w:rPr>
              <w:t xml:space="preserve"> </w:t>
            </w:r>
            <w:proofErr w:type="spellStart"/>
            <w:r w:rsidR="00E12F89" w:rsidRPr="00416DFE">
              <w:rPr>
                <w:b w:val="0"/>
                <w:sz w:val="22"/>
              </w:rPr>
              <w:t>инжењеринг</w:t>
            </w:r>
            <w:proofErr w:type="spellEnd"/>
            <w:r w:rsidR="00E12F89" w:rsidRPr="00416DFE">
              <w:rPr>
                <w:b w:val="0"/>
                <w:sz w:val="22"/>
              </w:rPr>
              <w:t xml:space="preserve"> „ИНФОРМАТИКА“ АД, </w:t>
            </w:r>
            <w:proofErr w:type="spellStart"/>
            <w:r w:rsidR="00E12F89" w:rsidRPr="00416DFE">
              <w:rPr>
                <w:b w:val="0"/>
                <w:sz w:val="22"/>
              </w:rPr>
              <w:t>Београд</w:t>
            </w:r>
            <w:proofErr w:type="spellEnd"/>
            <w:r w:rsidR="00E12F89" w:rsidRPr="00416DFE">
              <w:rPr>
                <w:b w:val="0"/>
                <w:sz w:val="22"/>
              </w:rPr>
              <w:t xml:space="preserve">, </w:t>
            </w:r>
            <w:proofErr w:type="spellStart"/>
            <w:r w:rsidR="00E12F89" w:rsidRPr="00416DFE">
              <w:rPr>
                <w:b w:val="0"/>
                <w:sz w:val="22"/>
              </w:rPr>
              <w:t>Јеврејска</w:t>
            </w:r>
            <w:proofErr w:type="spellEnd"/>
            <w:r w:rsidR="00E12F89" w:rsidRPr="00416DFE">
              <w:rPr>
                <w:b w:val="0"/>
                <w:sz w:val="22"/>
              </w:rPr>
              <w:t xml:space="preserve"> 32</w:t>
            </w:r>
            <w:r w:rsidR="00B80198" w:rsidRPr="00416DFE">
              <w:rPr>
                <w:b w:val="0"/>
                <w:sz w:val="22"/>
              </w:rPr>
              <w:t>.</w:t>
            </w:r>
          </w:p>
        </w:tc>
      </w:tr>
      <w:tr w:rsidR="002D06D8" w:rsidRPr="00416DFE">
        <w:trPr>
          <w:trHeight w:val="466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Број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партија</w:t>
            </w:r>
            <w:proofErr w:type="spellEnd"/>
            <w:r w:rsidRPr="00416DFE">
              <w:rPr>
                <w:sz w:val="22"/>
              </w:rPr>
              <w:t xml:space="preserve">:  </w:t>
            </w: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416DFE">
              <w:rPr>
                <w:b w:val="0"/>
                <w:sz w:val="22"/>
              </w:rPr>
              <w:t xml:space="preserve">26 </w:t>
            </w:r>
          </w:p>
        </w:tc>
      </w:tr>
      <w:tr w:rsidR="002D06D8" w:rsidRPr="00416DFE">
        <w:trPr>
          <w:trHeight w:val="881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D8" w:rsidRPr="00416DFE" w:rsidRDefault="00D877D3">
            <w:pPr>
              <w:tabs>
                <w:tab w:val="center" w:pos="1440"/>
              </w:tabs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Партија</w:t>
            </w:r>
            <w:proofErr w:type="spellEnd"/>
            <w:r w:rsidRPr="00416DFE">
              <w:rPr>
                <w:sz w:val="22"/>
              </w:rPr>
              <w:t xml:space="preserve">: </w:t>
            </w:r>
            <w:r w:rsidRPr="00416DFE">
              <w:rPr>
                <w:sz w:val="22"/>
              </w:rPr>
              <w:tab/>
              <w:t xml:space="preserve"> </w:t>
            </w: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E12F89" w:rsidP="00851A82">
            <w:pPr>
              <w:spacing w:line="259" w:lineRule="auto"/>
              <w:ind w:left="0" w:right="0"/>
              <w:jc w:val="both"/>
              <w:rPr>
                <w:b w:val="0"/>
                <w:sz w:val="22"/>
              </w:rPr>
            </w:pPr>
            <w:proofErr w:type="spellStart"/>
            <w:r w:rsidRPr="00416DFE">
              <w:rPr>
                <w:b w:val="0"/>
                <w:sz w:val="22"/>
              </w:rPr>
              <w:t>Партија</w:t>
            </w:r>
            <w:proofErr w:type="spellEnd"/>
            <w:r w:rsidRPr="00416DFE">
              <w:rPr>
                <w:b w:val="0"/>
                <w:sz w:val="22"/>
              </w:rPr>
              <w:t xml:space="preserve"> 6 - </w:t>
            </w:r>
            <w:proofErr w:type="spellStart"/>
            <w:r w:rsidRPr="00416DFE">
              <w:rPr>
                <w:b w:val="0"/>
                <w:sz w:val="22"/>
              </w:rPr>
              <w:t>Одржавање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рачунарске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опреме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тип</w:t>
            </w:r>
            <w:proofErr w:type="spellEnd"/>
            <w:r w:rsidRPr="00416DFE">
              <w:rPr>
                <w:b w:val="0"/>
                <w:sz w:val="22"/>
              </w:rPr>
              <w:t xml:space="preserve"> РАЗНО </w:t>
            </w:r>
            <w:proofErr w:type="spellStart"/>
            <w:r w:rsidRPr="00416DFE">
              <w:rPr>
                <w:b w:val="0"/>
                <w:sz w:val="22"/>
              </w:rPr>
              <w:t>са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припадајућим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лиценцним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сис</w:t>
            </w:r>
            <w:r w:rsidR="00B80198" w:rsidRPr="00416DFE">
              <w:rPr>
                <w:b w:val="0"/>
                <w:sz w:val="22"/>
              </w:rPr>
              <w:t>темским</w:t>
            </w:r>
            <w:proofErr w:type="spellEnd"/>
            <w:r w:rsidR="00B80198" w:rsidRPr="00416DFE">
              <w:rPr>
                <w:b w:val="0"/>
                <w:sz w:val="22"/>
              </w:rPr>
              <w:t xml:space="preserve"> и </w:t>
            </w:r>
            <w:proofErr w:type="spellStart"/>
            <w:r w:rsidR="00B80198" w:rsidRPr="00416DFE">
              <w:rPr>
                <w:b w:val="0"/>
                <w:sz w:val="22"/>
              </w:rPr>
              <w:t>корисничким</w:t>
            </w:r>
            <w:proofErr w:type="spellEnd"/>
            <w:r w:rsidR="00B80198" w:rsidRPr="00416DFE">
              <w:rPr>
                <w:b w:val="0"/>
                <w:sz w:val="22"/>
              </w:rPr>
              <w:t xml:space="preserve"> </w:t>
            </w:r>
            <w:proofErr w:type="spellStart"/>
            <w:r w:rsidR="00B80198" w:rsidRPr="00416DFE">
              <w:rPr>
                <w:b w:val="0"/>
                <w:sz w:val="22"/>
              </w:rPr>
              <w:t>софтвером</w:t>
            </w:r>
            <w:proofErr w:type="spellEnd"/>
            <w:r w:rsidR="00B80198" w:rsidRPr="00416DFE">
              <w:rPr>
                <w:b w:val="0"/>
                <w:sz w:val="22"/>
              </w:rPr>
              <w:t>.</w:t>
            </w:r>
            <w:r w:rsidRPr="00416DFE">
              <w:rPr>
                <w:b w:val="0"/>
                <w:sz w:val="22"/>
              </w:rPr>
              <w:t xml:space="preserve">      </w:t>
            </w:r>
          </w:p>
        </w:tc>
      </w:tr>
      <w:tr w:rsidR="002D06D8" w:rsidRPr="00416DFE">
        <w:trPr>
          <w:trHeight w:val="466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D8" w:rsidRPr="00416DFE" w:rsidRDefault="00D877D3">
            <w:pPr>
              <w:spacing w:line="259" w:lineRule="auto"/>
              <w:ind w:left="0" w:right="0"/>
              <w:jc w:val="both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Број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примљених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понуда</w:t>
            </w:r>
            <w:proofErr w:type="spellEnd"/>
            <w:r w:rsidRPr="00416DFE">
              <w:rPr>
                <w:sz w:val="22"/>
              </w:rPr>
              <w:t xml:space="preserve">: </w:t>
            </w: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D8" w:rsidRPr="00416DFE" w:rsidRDefault="00E12F89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416DFE">
              <w:rPr>
                <w:b w:val="0"/>
                <w:sz w:val="22"/>
              </w:rPr>
              <w:t>2</w:t>
            </w:r>
            <w:r w:rsidR="00D877D3" w:rsidRPr="00416DFE">
              <w:rPr>
                <w:b w:val="0"/>
                <w:sz w:val="22"/>
              </w:rPr>
              <w:t xml:space="preserve"> </w:t>
            </w:r>
          </w:p>
        </w:tc>
      </w:tr>
      <w:tr w:rsidR="002D06D8" w:rsidRPr="00416DFE">
        <w:trPr>
          <w:trHeight w:val="590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Број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добављача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са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којим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је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споразум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закључен</w:t>
            </w:r>
            <w:proofErr w:type="spellEnd"/>
            <w:r w:rsidRPr="00416DFE">
              <w:rPr>
                <w:sz w:val="22"/>
              </w:rPr>
              <w:t xml:space="preserve">: </w:t>
            </w: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b w:val="0"/>
                <w:sz w:val="22"/>
              </w:rPr>
            </w:pPr>
            <w:r w:rsidRPr="00416DFE">
              <w:rPr>
                <w:b w:val="0"/>
                <w:sz w:val="22"/>
              </w:rPr>
              <w:t xml:space="preserve">1 </w:t>
            </w:r>
          </w:p>
        </w:tc>
      </w:tr>
      <w:tr w:rsidR="002D06D8" w:rsidRPr="00416DFE">
        <w:trPr>
          <w:trHeight w:val="883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Датум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закључења</w:t>
            </w:r>
            <w:proofErr w:type="spellEnd"/>
            <w:r w:rsidRPr="00416DFE">
              <w:rPr>
                <w:sz w:val="22"/>
              </w:rPr>
              <w:t xml:space="preserve"> и </w:t>
            </w:r>
            <w:proofErr w:type="spellStart"/>
            <w:r w:rsidRPr="00416DFE">
              <w:rPr>
                <w:sz w:val="22"/>
              </w:rPr>
              <w:t>период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важења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оквирног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споразума</w:t>
            </w:r>
            <w:proofErr w:type="spellEnd"/>
            <w:r w:rsidRPr="00416DFE">
              <w:rPr>
                <w:sz w:val="22"/>
              </w:rPr>
              <w:t xml:space="preserve">: </w:t>
            </w: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4BB5" w:rsidRPr="00416DFE" w:rsidRDefault="00B80198">
            <w:pPr>
              <w:numPr>
                <w:ilvl w:val="0"/>
                <w:numId w:val="1"/>
              </w:numPr>
              <w:spacing w:line="259" w:lineRule="auto"/>
              <w:ind w:right="0" w:hanging="125"/>
              <w:jc w:val="left"/>
              <w:rPr>
                <w:b w:val="0"/>
                <w:sz w:val="22"/>
              </w:rPr>
            </w:pPr>
            <w:r w:rsidRPr="00416DFE">
              <w:rPr>
                <w:b w:val="0"/>
                <w:sz w:val="22"/>
              </w:rPr>
              <w:t xml:space="preserve"> 16</w:t>
            </w:r>
            <w:r w:rsidR="00D14BB5" w:rsidRPr="00416DFE">
              <w:rPr>
                <w:b w:val="0"/>
                <w:sz w:val="22"/>
              </w:rPr>
              <w:t xml:space="preserve">.07.2015.године </w:t>
            </w:r>
          </w:p>
          <w:p w:rsidR="002D06D8" w:rsidRPr="00416DFE" w:rsidRDefault="00D14BB5" w:rsidP="00D14BB5">
            <w:pPr>
              <w:spacing w:line="259" w:lineRule="auto"/>
              <w:ind w:left="0" w:right="0"/>
              <w:jc w:val="left"/>
              <w:rPr>
                <w:b w:val="0"/>
                <w:sz w:val="22"/>
              </w:rPr>
            </w:pPr>
            <w:r w:rsidRPr="00416DFE">
              <w:rPr>
                <w:b w:val="0"/>
                <w:sz w:val="22"/>
              </w:rPr>
              <w:t xml:space="preserve">-  2 </w:t>
            </w:r>
            <w:proofErr w:type="spellStart"/>
            <w:r w:rsidRPr="00416DFE">
              <w:rPr>
                <w:b w:val="0"/>
                <w:sz w:val="22"/>
              </w:rPr>
              <w:t>године</w:t>
            </w:r>
            <w:proofErr w:type="spellEnd"/>
          </w:p>
        </w:tc>
      </w:tr>
    </w:tbl>
    <w:p w:rsidR="002D06D8" w:rsidRPr="00D14BB5" w:rsidRDefault="00D877D3">
      <w:pPr>
        <w:spacing w:line="259" w:lineRule="auto"/>
        <w:ind w:left="0" w:right="0"/>
        <w:jc w:val="left"/>
        <w:rPr>
          <w:b w:val="0"/>
        </w:rPr>
      </w:pPr>
      <w:r w:rsidRPr="00D14BB5">
        <w:rPr>
          <w:b w:val="0"/>
          <w:sz w:val="6"/>
        </w:rPr>
        <w:t xml:space="preserve"> </w:t>
      </w:r>
    </w:p>
    <w:tbl>
      <w:tblPr>
        <w:tblStyle w:val="TableGrid"/>
        <w:tblW w:w="9174" w:type="dxa"/>
        <w:tblInd w:w="94" w:type="dxa"/>
        <w:tblCellMar>
          <w:top w:w="48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744"/>
        <w:gridCol w:w="6430"/>
      </w:tblGrid>
      <w:tr w:rsidR="002D06D8" w:rsidTr="00146010">
        <w:trPr>
          <w:trHeight w:val="464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D8" w:rsidRDefault="00D877D3">
            <w:pPr>
              <w:spacing w:line="259" w:lineRule="auto"/>
              <w:ind w:left="0" w:right="0"/>
              <w:jc w:val="left"/>
            </w:pPr>
            <w:proofErr w:type="spellStart"/>
            <w:r>
              <w:rPr>
                <w:sz w:val="22"/>
              </w:rPr>
              <w:t>Уговорена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вредност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6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12F89" w:rsidRPr="00E12F89" w:rsidRDefault="00E12F89" w:rsidP="00E12F89">
            <w:pPr>
              <w:spacing w:line="240" w:lineRule="auto"/>
              <w:ind w:left="0" w:right="0" w:hanging="8"/>
              <w:jc w:val="both"/>
              <w:rPr>
                <w:b w:val="0"/>
                <w:szCs w:val="24"/>
              </w:rPr>
            </w:pPr>
            <w:r w:rsidRPr="00E12F89">
              <w:rPr>
                <w:b w:val="0"/>
                <w:szCs w:val="24"/>
                <w:lang w:val="sr-Cyrl-CS"/>
              </w:rPr>
              <w:t>250</w:t>
            </w:r>
            <w:r w:rsidRPr="00E12F89">
              <w:rPr>
                <w:b w:val="0"/>
                <w:szCs w:val="24"/>
              </w:rPr>
              <w:t xml:space="preserve">.000,00 </w:t>
            </w:r>
            <w:proofErr w:type="spellStart"/>
            <w:r w:rsidRPr="00E12F89">
              <w:rPr>
                <w:b w:val="0"/>
                <w:szCs w:val="24"/>
              </w:rPr>
              <w:t>динара</w:t>
            </w:r>
            <w:proofErr w:type="spellEnd"/>
            <w:r w:rsidRPr="00E12F89">
              <w:rPr>
                <w:b w:val="0"/>
                <w:szCs w:val="24"/>
              </w:rPr>
              <w:t xml:space="preserve">  </w:t>
            </w:r>
            <w:proofErr w:type="spellStart"/>
            <w:r w:rsidRPr="00E12F89">
              <w:rPr>
                <w:b w:val="0"/>
                <w:szCs w:val="24"/>
              </w:rPr>
              <w:t>без</w:t>
            </w:r>
            <w:proofErr w:type="spellEnd"/>
            <w:r w:rsidRPr="00E12F89">
              <w:rPr>
                <w:b w:val="0"/>
                <w:szCs w:val="24"/>
              </w:rPr>
              <w:t xml:space="preserve"> ПДВ-а,</w:t>
            </w:r>
            <w:r w:rsidRPr="00E12F89">
              <w:rPr>
                <w:b w:val="0"/>
                <w:szCs w:val="24"/>
                <w:lang w:val="sr-Cyrl-CS"/>
              </w:rPr>
              <w:t xml:space="preserve"> односно</w:t>
            </w:r>
            <w:r w:rsidRPr="00E12F89">
              <w:rPr>
                <w:b w:val="0"/>
                <w:szCs w:val="24"/>
              </w:rPr>
              <w:t xml:space="preserve"> </w:t>
            </w:r>
            <w:r w:rsidRPr="00E12F89">
              <w:rPr>
                <w:b w:val="0"/>
                <w:szCs w:val="24"/>
                <w:lang w:val="sr-Cyrl-CS"/>
              </w:rPr>
              <w:t>300.000,00 динара са ПДВ-ом</w:t>
            </w:r>
            <w:r w:rsidRPr="00E12F89">
              <w:rPr>
                <w:b w:val="0"/>
                <w:szCs w:val="24"/>
              </w:rPr>
              <w:t xml:space="preserve">. </w:t>
            </w:r>
          </w:p>
          <w:p w:rsidR="002D06D8" w:rsidRDefault="002D06D8">
            <w:pPr>
              <w:spacing w:line="259" w:lineRule="auto"/>
              <w:ind w:left="0" w:right="0"/>
              <w:jc w:val="left"/>
            </w:pPr>
          </w:p>
        </w:tc>
      </w:tr>
      <w:tr w:rsidR="00B80198" w:rsidTr="00146010">
        <w:trPr>
          <w:trHeight w:val="464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0198" w:rsidRDefault="00B80198">
            <w:pPr>
              <w:spacing w:line="259" w:lineRule="auto"/>
              <w:ind w:left="0" w:right="0"/>
              <w:jc w:val="left"/>
              <w:rPr>
                <w:sz w:val="22"/>
              </w:rPr>
            </w:pPr>
            <w:r>
              <w:rPr>
                <w:sz w:val="22"/>
                <w:lang w:val="sr-Cyrl-CS"/>
              </w:rPr>
              <w:t>Понуђене цене у оквирном споразуму</w:t>
            </w:r>
          </w:p>
        </w:tc>
        <w:tc>
          <w:tcPr>
            <w:tcW w:w="6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0198" w:rsidRDefault="00B80198" w:rsidP="00E12F89">
            <w:pPr>
              <w:spacing w:line="240" w:lineRule="auto"/>
              <w:ind w:left="0" w:right="0" w:hanging="8"/>
              <w:jc w:val="both"/>
              <w:rPr>
                <w:b w:val="0"/>
                <w:szCs w:val="24"/>
                <w:lang w:val="sr-Cyrl-CS"/>
              </w:rPr>
            </w:pPr>
            <w:r>
              <w:rPr>
                <w:b w:val="0"/>
                <w:szCs w:val="24"/>
                <w:lang w:val="sr-Cyrl-CS"/>
              </w:rPr>
              <w:t>Највиша: 844.310,00 динара</w:t>
            </w:r>
          </w:p>
          <w:p w:rsidR="00B80198" w:rsidRPr="00B80198" w:rsidRDefault="00B80198" w:rsidP="00E12F89">
            <w:pPr>
              <w:spacing w:line="240" w:lineRule="auto"/>
              <w:ind w:left="0" w:right="0" w:hanging="8"/>
              <w:jc w:val="both"/>
              <w:rPr>
                <w:b w:val="0"/>
                <w:szCs w:val="24"/>
                <w:lang w:val="sr-Cyrl-CS"/>
              </w:rPr>
            </w:pPr>
            <w:r>
              <w:rPr>
                <w:b w:val="0"/>
                <w:szCs w:val="24"/>
                <w:lang w:val="sr-Cyrl-CS"/>
              </w:rPr>
              <w:t>Најнижа: 679.530,00 динара</w:t>
            </w:r>
          </w:p>
        </w:tc>
      </w:tr>
      <w:tr w:rsidR="00B80198" w:rsidTr="00146010">
        <w:trPr>
          <w:trHeight w:val="464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0198" w:rsidRDefault="00B80198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FB1CDB">
              <w:rPr>
                <w:sz w:val="22"/>
                <w:lang w:val="sr-Cyrl-CS"/>
              </w:rPr>
              <w:t>Понуђене цене у оквирном споразуму код прихватљивих понуда</w:t>
            </w:r>
          </w:p>
        </w:tc>
        <w:tc>
          <w:tcPr>
            <w:tcW w:w="6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0198" w:rsidRPr="00E12F89" w:rsidRDefault="00B80198" w:rsidP="00E12F89">
            <w:pPr>
              <w:spacing w:line="240" w:lineRule="auto"/>
              <w:ind w:left="0" w:right="0" w:hanging="8"/>
              <w:jc w:val="both"/>
              <w:rPr>
                <w:b w:val="0"/>
                <w:szCs w:val="24"/>
                <w:lang w:val="sr-Cyrl-CS"/>
              </w:rPr>
            </w:pPr>
            <w:r>
              <w:rPr>
                <w:b w:val="0"/>
                <w:szCs w:val="24"/>
                <w:lang w:val="sr-Cyrl-CS"/>
              </w:rPr>
              <w:t>844.310,00 динара</w:t>
            </w:r>
          </w:p>
        </w:tc>
      </w:tr>
      <w:tr w:rsidR="002D06D8" w:rsidTr="00146010">
        <w:trPr>
          <w:trHeight w:val="768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>
            <w:pPr>
              <w:spacing w:line="259" w:lineRule="auto"/>
              <w:ind w:left="0" w:right="56"/>
              <w:jc w:val="both"/>
              <w:rPr>
                <w:sz w:val="22"/>
              </w:rPr>
            </w:pPr>
            <w:bookmarkStart w:id="0" w:name="_GoBack" w:colFirst="0" w:colLast="1"/>
            <w:proofErr w:type="spellStart"/>
            <w:r w:rsidRPr="00416DFE">
              <w:rPr>
                <w:sz w:val="22"/>
              </w:rPr>
              <w:lastRenderedPageBreak/>
              <w:t>Датум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доношења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одлуке</w:t>
            </w:r>
            <w:proofErr w:type="spellEnd"/>
            <w:r w:rsidRPr="00416DFE">
              <w:rPr>
                <w:sz w:val="22"/>
              </w:rPr>
              <w:t xml:space="preserve"> о </w:t>
            </w:r>
            <w:proofErr w:type="spellStart"/>
            <w:r w:rsidRPr="00416DFE">
              <w:rPr>
                <w:sz w:val="22"/>
              </w:rPr>
              <w:t>закључењу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оквирног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споразума</w:t>
            </w:r>
            <w:proofErr w:type="spellEnd"/>
            <w:r w:rsidRPr="00416DFE">
              <w:rPr>
                <w:sz w:val="22"/>
              </w:rPr>
              <w:t xml:space="preserve">. </w:t>
            </w:r>
          </w:p>
        </w:tc>
        <w:tc>
          <w:tcPr>
            <w:tcW w:w="6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D8" w:rsidRPr="00416DFE" w:rsidRDefault="005E69C9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416DFE">
              <w:rPr>
                <w:b w:val="0"/>
                <w:sz w:val="22"/>
              </w:rPr>
              <w:t xml:space="preserve">16.06.2015. </w:t>
            </w:r>
            <w:proofErr w:type="spellStart"/>
            <w:r w:rsidRPr="00416DFE">
              <w:rPr>
                <w:b w:val="0"/>
                <w:sz w:val="22"/>
              </w:rPr>
              <w:t>године</w:t>
            </w:r>
            <w:proofErr w:type="spellEnd"/>
          </w:p>
        </w:tc>
      </w:tr>
      <w:tr w:rsidR="002D06D8" w:rsidTr="00146010">
        <w:trPr>
          <w:trHeight w:val="516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Датум</w:t>
            </w:r>
            <w:proofErr w:type="spellEnd"/>
            <w:r w:rsidRPr="00416DFE">
              <w:rPr>
                <w:sz w:val="22"/>
              </w:rPr>
              <w:t xml:space="preserve"> </w:t>
            </w:r>
            <w:r w:rsidRPr="00416DFE">
              <w:rPr>
                <w:sz w:val="22"/>
              </w:rPr>
              <w:tab/>
            </w:r>
            <w:proofErr w:type="spellStart"/>
            <w:r w:rsidRPr="00416DFE">
              <w:rPr>
                <w:sz w:val="22"/>
              </w:rPr>
              <w:t>закључења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уговора</w:t>
            </w:r>
            <w:proofErr w:type="spellEnd"/>
            <w:r w:rsidRPr="00416DFE">
              <w:rPr>
                <w:sz w:val="22"/>
              </w:rPr>
              <w:t xml:space="preserve">: </w:t>
            </w:r>
          </w:p>
        </w:tc>
        <w:tc>
          <w:tcPr>
            <w:tcW w:w="6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D8" w:rsidRPr="00416DFE" w:rsidRDefault="002933CD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416DFE">
              <w:rPr>
                <w:b w:val="0"/>
                <w:sz w:val="22"/>
              </w:rPr>
              <w:t>30.10</w:t>
            </w:r>
            <w:r w:rsidR="00D877D3" w:rsidRPr="00416DFE">
              <w:rPr>
                <w:b w:val="0"/>
                <w:sz w:val="22"/>
              </w:rPr>
              <w:t xml:space="preserve">.2015. </w:t>
            </w:r>
            <w:proofErr w:type="spellStart"/>
            <w:r w:rsidR="00D877D3" w:rsidRPr="00416DFE">
              <w:rPr>
                <w:b w:val="0"/>
                <w:sz w:val="22"/>
              </w:rPr>
              <w:t>године</w:t>
            </w:r>
            <w:proofErr w:type="spellEnd"/>
            <w:r w:rsidR="00D877D3" w:rsidRPr="00416DFE">
              <w:rPr>
                <w:b w:val="0"/>
                <w:sz w:val="22"/>
              </w:rPr>
              <w:t xml:space="preserve"> </w:t>
            </w:r>
          </w:p>
        </w:tc>
      </w:tr>
      <w:tr w:rsidR="002D06D8" w:rsidTr="00146010">
        <w:trPr>
          <w:trHeight w:val="516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D8" w:rsidRPr="00416DFE" w:rsidRDefault="00D877D3" w:rsidP="003D75D8">
            <w:pPr>
              <w:tabs>
                <w:tab w:val="center" w:pos="1649"/>
                <w:tab w:val="right" w:pos="2582"/>
              </w:tabs>
              <w:spacing w:after="28"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Основни</w:t>
            </w:r>
            <w:proofErr w:type="spellEnd"/>
            <w:r w:rsidRPr="00416DFE">
              <w:rPr>
                <w:sz w:val="22"/>
              </w:rPr>
              <w:t xml:space="preserve"> </w:t>
            </w:r>
            <w:r w:rsidRPr="00416DFE">
              <w:rPr>
                <w:sz w:val="22"/>
              </w:rPr>
              <w:tab/>
            </w:r>
            <w:proofErr w:type="spellStart"/>
            <w:r w:rsidRPr="00416DFE">
              <w:rPr>
                <w:sz w:val="22"/>
              </w:rPr>
              <w:t>подаци</w:t>
            </w:r>
            <w:proofErr w:type="spellEnd"/>
            <w:r w:rsidRPr="00416DFE">
              <w:rPr>
                <w:sz w:val="22"/>
              </w:rPr>
              <w:t xml:space="preserve"> </w:t>
            </w:r>
            <w:r w:rsidRPr="00416DFE">
              <w:rPr>
                <w:sz w:val="22"/>
              </w:rPr>
              <w:tab/>
              <w:t xml:space="preserve">о </w:t>
            </w:r>
          </w:p>
          <w:p w:rsidR="002D06D8" w:rsidRPr="00416DFE" w:rsidRDefault="00D877D3" w:rsidP="003D75D8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Даваоцу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услуга</w:t>
            </w:r>
            <w:proofErr w:type="spellEnd"/>
            <w:r w:rsidRPr="00416DFE">
              <w:rPr>
                <w:sz w:val="22"/>
              </w:rPr>
              <w:t xml:space="preserve">: </w:t>
            </w:r>
          </w:p>
        </w:tc>
        <w:tc>
          <w:tcPr>
            <w:tcW w:w="6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E12F89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416DFE">
              <w:rPr>
                <w:b w:val="0"/>
                <w:sz w:val="22"/>
              </w:rPr>
              <w:t>Предузеће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за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производњу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рачунарске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опреме</w:t>
            </w:r>
            <w:proofErr w:type="spellEnd"/>
            <w:r w:rsidRPr="00416DFE">
              <w:rPr>
                <w:b w:val="0"/>
                <w:sz w:val="22"/>
              </w:rPr>
              <w:t xml:space="preserve"> и </w:t>
            </w:r>
            <w:proofErr w:type="spellStart"/>
            <w:r w:rsidRPr="00416DFE">
              <w:rPr>
                <w:b w:val="0"/>
                <w:sz w:val="22"/>
              </w:rPr>
              <w:t>информатички</w:t>
            </w:r>
            <w:proofErr w:type="spellEnd"/>
            <w:r w:rsidRPr="00416DFE">
              <w:rPr>
                <w:b w:val="0"/>
                <w:sz w:val="22"/>
              </w:rPr>
              <w:t xml:space="preserve"> </w:t>
            </w:r>
            <w:proofErr w:type="spellStart"/>
            <w:r w:rsidRPr="00416DFE">
              <w:rPr>
                <w:b w:val="0"/>
                <w:sz w:val="22"/>
              </w:rPr>
              <w:t>инжењеринг</w:t>
            </w:r>
            <w:proofErr w:type="spellEnd"/>
            <w:r w:rsidRPr="00416DFE">
              <w:rPr>
                <w:b w:val="0"/>
                <w:sz w:val="22"/>
              </w:rPr>
              <w:t xml:space="preserve"> „ИНФОРМАТИКА</w:t>
            </w:r>
            <w:proofErr w:type="gramStart"/>
            <w:r w:rsidRPr="00416DFE">
              <w:rPr>
                <w:b w:val="0"/>
                <w:sz w:val="22"/>
              </w:rPr>
              <w:t>“ АД</w:t>
            </w:r>
            <w:proofErr w:type="gramEnd"/>
            <w:r w:rsidRPr="00416DFE">
              <w:rPr>
                <w:b w:val="0"/>
                <w:sz w:val="22"/>
              </w:rPr>
              <w:t xml:space="preserve">, </w:t>
            </w:r>
            <w:proofErr w:type="spellStart"/>
            <w:r w:rsidRPr="00416DFE">
              <w:rPr>
                <w:b w:val="0"/>
                <w:sz w:val="22"/>
              </w:rPr>
              <w:t>Београд</w:t>
            </w:r>
            <w:proofErr w:type="spellEnd"/>
            <w:r w:rsidRPr="00416DFE">
              <w:rPr>
                <w:b w:val="0"/>
                <w:sz w:val="22"/>
              </w:rPr>
              <w:t xml:space="preserve">, </w:t>
            </w:r>
            <w:proofErr w:type="spellStart"/>
            <w:r w:rsidRPr="00416DFE">
              <w:rPr>
                <w:b w:val="0"/>
                <w:sz w:val="22"/>
              </w:rPr>
              <w:t>Јеврејска</w:t>
            </w:r>
            <w:proofErr w:type="spellEnd"/>
            <w:r w:rsidRPr="00416DFE">
              <w:rPr>
                <w:b w:val="0"/>
                <w:sz w:val="22"/>
              </w:rPr>
              <w:t xml:space="preserve"> 32</w:t>
            </w:r>
            <w:r w:rsidR="00B80198" w:rsidRPr="00416DFE">
              <w:rPr>
                <w:b w:val="0"/>
                <w:sz w:val="22"/>
              </w:rPr>
              <w:t>.</w:t>
            </w:r>
          </w:p>
        </w:tc>
      </w:tr>
      <w:tr w:rsidR="002D06D8" w:rsidTr="00146010">
        <w:trPr>
          <w:trHeight w:val="264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D877D3">
            <w:pPr>
              <w:spacing w:line="259" w:lineRule="auto"/>
              <w:ind w:left="0" w:right="0"/>
              <w:jc w:val="both"/>
              <w:rPr>
                <w:sz w:val="22"/>
              </w:rPr>
            </w:pPr>
            <w:proofErr w:type="spellStart"/>
            <w:r w:rsidRPr="00416DFE">
              <w:rPr>
                <w:sz w:val="22"/>
              </w:rPr>
              <w:t>Период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важења</w:t>
            </w:r>
            <w:proofErr w:type="spellEnd"/>
            <w:r w:rsidRPr="00416DFE">
              <w:rPr>
                <w:sz w:val="22"/>
              </w:rPr>
              <w:t xml:space="preserve"> </w:t>
            </w:r>
            <w:proofErr w:type="spellStart"/>
            <w:r w:rsidRPr="00416DFE">
              <w:rPr>
                <w:sz w:val="22"/>
              </w:rPr>
              <w:t>уговора</w:t>
            </w:r>
            <w:proofErr w:type="spellEnd"/>
            <w:r w:rsidRPr="00416DFE">
              <w:rPr>
                <w:sz w:val="22"/>
              </w:rPr>
              <w:t xml:space="preserve">: </w:t>
            </w:r>
          </w:p>
        </w:tc>
        <w:tc>
          <w:tcPr>
            <w:tcW w:w="6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06D8" w:rsidRPr="00416DFE" w:rsidRDefault="002933CD">
            <w:pPr>
              <w:spacing w:line="259" w:lineRule="auto"/>
              <w:ind w:left="0" w:right="0"/>
              <w:jc w:val="left"/>
              <w:rPr>
                <w:sz w:val="22"/>
                <w:lang w:val="sr-Cyrl-CS"/>
              </w:rPr>
            </w:pPr>
            <w:r w:rsidRPr="00416DFE">
              <w:rPr>
                <w:b w:val="0"/>
                <w:sz w:val="22"/>
              </w:rPr>
              <w:t xml:space="preserve">12 </w:t>
            </w:r>
            <w:proofErr w:type="spellStart"/>
            <w:r w:rsidRPr="00416DFE">
              <w:rPr>
                <w:b w:val="0"/>
                <w:sz w:val="22"/>
              </w:rPr>
              <w:t>месеци</w:t>
            </w:r>
            <w:proofErr w:type="spellEnd"/>
          </w:p>
        </w:tc>
      </w:tr>
    </w:tbl>
    <w:bookmarkEnd w:id="0"/>
    <w:p w:rsidR="002D06D8" w:rsidRDefault="00D877D3">
      <w:pPr>
        <w:spacing w:line="259" w:lineRule="auto"/>
        <w:ind w:left="0" w:right="0"/>
        <w:jc w:val="left"/>
      </w:pPr>
      <w:r>
        <w:rPr>
          <w:b w:val="0"/>
        </w:rPr>
        <w:t xml:space="preserve"> </w:t>
      </w:r>
    </w:p>
    <w:sectPr w:rsidR="002D06D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813F7"/>
    <w:multiLevelType w:val="hybridMultilevel"/>
    <w:tmpl w:val="1812A88C"/>
    <w:lvl w:ilvl="0" w:tplc="983239FE">
      <w:start w:val="1"/>
      <w:numFmt w:val="bullet"/>
      <w:lvlText w:val="-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126E46">
      <w:start w:val="1"/>
      <w:numFmt w:val="bullet"/>
      <w:lvlText w:val="o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68EBA">
      <w:start w:val="1"/>
      <w:numFmt w:val="bullet"/>
      <w:lvlText w:val="▪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62F934">
      <w:start w:val="1"/>
      <w:numFmt w:val="bullet"/>
      <w:lvlText w:val="•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C5BFA">
      <w:start w:val="1"/>
      <w:numFmt w:val="bullet"/>
      <w:lvlText w:val="o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F6B8B8">
      <w:start w:val="1"/>
      <w:numFmt w:val="bullet"/>
      <w:lvlText w:val="▪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E1FE0">
      <w:start w:val="1"/>
      <w:numFmt w:val="bullet"/>
      <w:lvlText w:val="•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2C3768">
      <w:start w:val="1"/>
      <w:numFmt w:val="bullet"/>
      <w:lvlText w:val="o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D8C656">
      <w:start w:val="1"/>
      <w:numFmt w:val="bullet"/>
      <w:lvlText w:val="▪"/>
      <w:lvlJc w:val="left"/>
      <w:pPr>
        <w:ind w:left="7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AD7F3F"/>
    <w:multiLevelType w:val="hybridMultilevel"/>
    <w:tmpl w:val="BFCCA3DC"/>
    <w:lvl w:ilvl="0" w:tplc="D05874DE">
      <w:start w:val="1"/>
      <w:numFmt w:val="bullet"/>
      <w:lvlText w:val="-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38E456">
      <w:start w:val="1"/>
      <w:numFmt w:val="bullet"/>
      <w:lvlText w:val="o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1ACEDC">
      <w:start w:val="1"/>
      <w:numFmt w:val="bullet"/>
      <w:lvlText w:val="▪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248C06">
      <w:start w:val="1"/>
      <w:numFmt w:val="bullet"/>
      <w:lvlText w:val="•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98DBE0">
      <w:start w:val="1"/>
      <w:numFmt w:val="bullet"/>
      <w:lvlText w:val="o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2ECA90">
      <w:start w:val="1"/>
      <w:numFmt w:val="bullet"/>
      <w:lvlText w:val="▪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089A24">
      <w:start w:val="1"/>
      <w:numFmt w:val="bullet"/>
      <w:lvlText w:val="•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6D796">
      <w:start w:val="1"/>
      <w:numFmt w:val="bullet"/>
      <w:lvlText w:val="o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A435E">
      <w:start w:val="1"/>
      <w:numFmt w:val="bullet"/>
      <w:lvlText w:val="▪"/>
      <w:lvlJc w:val="left"/>
      <w:pPr>
        <w:ind w:left="7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366AC1"/>
    <w:multiLevelType w:val="hybridMultilevel"/>
    <w:tmpl w:val="7396DBDA"/>
    <w:lvl w:ilvl="0" w:tplc="DEE6A458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4AD22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12799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5A549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E03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26A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84CF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4C22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0C73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D8"/>
    <w:rsid w:val="00146010"/>
    <w:rsid w:val="002933CD"/>
    <w:rsid w:val="002D06D8"/>
    <w:rsid w:val="003D75D8"/>
    <w:rsid w:val="00416DFE"/>
    <w:rsid w:val="004B2BD2"/>
    <w:rsid w:val="005E69C9"/>
    <w:rsid w:val="007271C7"/>
    <w:rsid w:val="00851A82"/>
    <w:rsid w:val="00881385"/>
    <w:rsid w:val="008A5BF9"/>
    <w:rsid w:val="00B57818"/>
    <w:rsid w:val="00B80198"/>
    <w:rsid w:val="00D14BB5"/>
    <w:rsid w:val="00D877D3"/>
    <w:rsid w:val="00E1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9B112-FAD9-4719-86B7-5B352053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9" w:lineRule="auto"/>
      <w:ind w:left="3022" w:right="3020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14BB5"/>
    <w:pPr>
      <w:spacing w:after="5" w:line="268" w:lineRule="auto"/>
      <w:ind w:left="720" w:right="0" w:hanging="8"/>
      <w:contextualSpacing/>
      <w:jc w:val="both"/>
    </w:pPr>
    <w:rPr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Stankovic</dc:creator>
  <cp:keywords/>
  <cp:lastModifiedBy>Velizar Erac</cp:lastModifiedBy>
  <cp:revision>13</cp:revision>
  <dcterms:created xsi:type="dcterms:W3CDTF">2015-11-03T13:33:00Z</dcterms:created>
  <dcterms:modified xsi:type="dcterms:W3CDTF">2015-11-04T11:06:00Z</dcterms:modified>
</cp:coreProperties>
</file>