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5112"/>
      </w:tblGrid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7C76DB" w:rsidP="00724428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DA5616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A5616">
                <w:rPr>
                  <w:rStyle w:val="Hyperlink"/>
                  <w:lang w:val="en-US"/>
                </w:rPr>
                <w:t>si</w:t>
              </w:r>
              <w:proofErr w:type="spellEnd"/>
              <w:r w:rsidR="00DA5616">
                <w:rPr>
                  <w:rStyle w:val="Hyperlink"/>
                  <w:lang w:val="sr-Cyrl-RS"/>
                </w:rPr>
                <w:t>.gov.rs</w:t>
              </w:r>
            </w:hyperlink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4753F7" w:rsidRDefault="00B46285" w:rsidP="00724428">
            <w:pPr>
              <w:pStyle w:val="Default"/>
              <w:spacing w:line="276" w:lineRule="auto"/>
            </w:pPr>
            <w:r>
              <w:rPr>
                <w:lang w:val="sr-Cyrl-CS"/>
              </w:rPr>
              <w:t>Отворени поступак</w:t>
            </w:r>
            <w:r w:rsidR="00DA5616">
              <w:rPr>
                <w:lang w:val="ru-RU"/>
              </w:rPr>
              <w:t xml:space="preserve">- јавна набавка број </w:t>
            </w:r>
            <w:r w:rsidR="00785B81">
              <w:t>41</w:t>
            </w:r>
            <w:r w:rsidR="00DA5616">
              <w:rPr>
                <w:lang w:val="ru-RU"/>
              </w:rPr>
              <w:t>/201</w:t>
            </w:r>
            <w:r>
              <w:t>9</w:t>
            </w: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785B81" w:rsidP="00B46285">
            <w:pPr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И</w:t>
            </w:r>
            <w:r w:rsidR="00B46285">
              <w:rPr>
                <w:bCs/>
                <w:color w:val="000000"/>
                <w:lang w:val="sr-Cyrl-CS"/>
              </w:rPr>
              <w:t>збор најповољнијег понуђача за обављање авио-превоза на линијама проглашеним као линије у јавном инетересу</w:t>
            </w:r>
          </w:p>
          <w:p w:rsidR="00785B81" w:rsidRPr="00785B81" w:rsidRDefault="00785B81" w:rsidP="00B46285">
            <w:pPr>
              <w:jc w:val="both"/>
              <w:rPr>
                <w:rFonts w:cs="Arial"/>
                <w:szCs w:val="22"/>
                <w:lang w:val="sr-Cyrl-CS"/>
              </w:rPr>
            </w:pPr>
            <w:r w:rsidRPr="00F14067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54016F">
              <w:rPr>
                <w:rFonts w:eastAsia="Calibri"/>
              </w:rPr>
              <w:t>604</w:t>
            </w:r>
            <w:r w:rsidRPr="0054016F">
              <w:rPr>
                <w:rFonts w:eastAsia="Calibri"/>
                <w:lang w:val="sr-Cyrl-CS"/>
              </w:rPr>
              <w:t>00</w:t>
            </w:r>
            <w:r w:rsidRPr="0054016F">
              <w:rPr>
                <w:rFonts w:eastAsia="Calibri"/>
              </w:rPr>
              <w:t>000 –</w:t>
            </w:r>
            <w:r w:rsidRPr="0054016F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54016F">
              <w:rPr>
                <w:rFonts w:eastAsia="Calibri"/>
              </w:rPr>
              <w:t>Услуге</w:t>
            </w:r>
            <w:proofErr w:type="spellEnd"/>
            <w:r w:rsidRPr="0054016F">
              <w:rPr>
                <w:rFonts w:eastAsia="Calibri"/>
              </w:rPr>
              <w:t xml:space="preserve"> </w:t>
            </w:r>
            <w:r w:rsidRPr="0054016F">
              <w:rPr>
                <w:rFonts w:eastAsia="Calibri"/>
                <w:lang w:val="sr-Cyrl-CS"/>
              </w:rPr>
              <w:t>авио превоза</w:t>
            </w:r>
          </w:p>
        </w:tc>
      </w:tr>
      <w:tr w:rsidR="00653DC6" w:rsidTr="003C727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DB" w:rsidRDefault="007C76DB" w:rsidP="007C76DB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НАПОМЕНА ЗА ПОНУЂАЧЕ:</w:t>
            </w:r>
          </w:p>
          <w:p w:rsidR="007C76DB" w:rsidRDefault="007C76DB" w:rsidP="007C76DB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Позивају се заинтересовани авио-превозиоци да се изјасне да ли имају комерцијални интерес за обављање редовног авио-превоза на линијама које су предмет овог поступка и то на начин да то покажу до петка 25.10.2019. године, тј. да покажу да до датума утврђеног за почетак саобраћаја на линијама из Одлуке о проглашењу линија у јавном интересу у ваздушном саобраћају, могу да започну редован авио-превоз у складу са чланом 90. ст. 1. и 4. Закона о ваздушном саобраћају. Уколико неки авио-превозник испуни наведене услове за неку од линија које су предмет овог позива, у том случају та линија неће бити предмет овог поступка.  </w:t>
            </w:r>
          </w:p>
          <w:p w:rsidR="00653DC6" w:rsidRDefault="00653DC6" w:rsidP="00653DC6">
            <w:pPr>
              <w:jc w:val="both"/>
              <w:rPr>
                <w:bCs/>
                <w:color w:val="000000"/>
                <w:lang w:val="sr-Cyrl-CS"/>
              </w:rPr>
            </w:pPr>
            <w:bookmarkStart w:id="0" w:name="_GoBack"/>
            <w:bookmarkEnd w:id="0"/>
          </w:p>
        </w:tc>
      </w:tr>
    </w:tbl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785B81">
              <w:fldChar w:fldCharType="begin"/>
            </w:r>
            <w:r w:rsidR="00785B81">
              <w:instrText xml:space="preserve"> HYPERLINK "http://www.mgsi.gov.rs" </w:instrText>
            </w:r>
            <w:r w:rsidR="00785B81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785B81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785B81" w:rsidRDefault="00DA5616" w:rsidP="00724428">
            <w:pPr>
              <w:jc w:val="both"/>
              <w:rPr>
                <w:lang w:val="sr-Cyrl-RS"/>
              </w:rPr>
            </w:pP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lastRenderedPageBreak/>
              <w:t>бити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 w:rsidRPr="00785B81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>:</w:t>
            </w:r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 w:rsidRPr="00785B81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 w:rsidRPr="00785B81">
              <w:rPr>
                <w:b/>
                <w:bCs/>
                <w:lang w:val="sr-Cyrl-RS"/>
              </w:rPr>
              <w:t xml:space="preserve"> </w:t>
            </w:r>
            <w:r w:rsidR="00B46285" w:rsidRPr="00785B81">
              <w:rPr>
                <w:b/>
                <w:bCs/>
                <w:lang w:val="sr-Cyrl-CS"/>
              </w:rPr>
              <w:t>избор најповољнијег понуђача за обављање авио-превоза на линијама проглашеним као линије у јавном инетересу</w:t>
            </w:r>
            <w:r w:rsidR="00C86DAD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C86DAD" w:rsidRPr="00785B81">
              <w:rPr>
                <w:b/>
                <w:bCs/>
                <w:lang w:val="sr-Cyrl-CS"/>
              </w:rPr>
              <w:t xml:space="preserve">редни </w:t>
            </w:r>
            <w:r w:rsidR="00785B81" w:rsidRPr="00785B81">
              <w:rPr>
                <w:b/>
                <w:bCs/>
                <w:lang w:val="sr-Cyrl-CS"/>
              </w:rPr>
              <w:t>број ЈН 41</w:t>
            </w:r>
            <w:r w:rsidR="00B46285" w:rsidRPr="00785B81">
              <w:rPr>
                <w:b/>
                <w:bCs/>
                <w:lang w:val="sr-Cyrl-RS"/>
              </w:rPr>
              <w:t>/2019</w:t>
            </w:r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 w:rsidRPr="00785B81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Pr="00785B81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Pr="00785B81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785B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785B81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785B81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785B81">
              <w:rPr>
                <w:lang w:val="sr-Cyrl-RS"/>
              </w:rPr>
              <w:t xml:space="preserve">Рок за подношење понуде истиче </w:t>
            </w:r>
            <w:r w:rsidRPr="00785B81">
              <w:rPr>
                <w:lang w:val="en-US"/>
              </w:rPr>
              <w:t xml:space="preserve"> </w:t>
            </w:r>
            <w:r w:rsidR="00785B81" w:rsidRPr="00785B81">
              <w:rPr>
                <w:lang w:val="en-US"/>
              </w:rPr>
              <w:t>21</w:t>
            </w:r>
            <w:r w:rsidR="00785B81" w:rsidRPr="00785B81">
              <w:rPr>
                <w:lang w:val="sr-Cyrl-RS"/>
              </w:rPr>
              <w:t>.11</w:t>
            </w:r>
            <w:r w:rsidR="00B46285" w:rsidRPr="00785B81">
              <w:rPr>
                <w:lang w:val="sr-Cyrl-RS"/>
              </w:rPr>
              <w:t>.2019</w:t>
            </w:r>
            <w:r w:rsidRPr="00785B81">
              <w:rPr>
                <w:lang w:val="sr-Cyrl-RS"/>
              </w:rPr>
              <w:t>. године</w:t>
            </w:r>
            <w:r w:rsidRPr="00785B81">
              <w:rPr>
                <w:b/>
                <w:lang w:val="sr-Cyrl-RS"/>
              </w:rPr>
              <w:t xml:space="preserve"> </w:t>
            </w:r>
            <w:r w:rsidR="00785B81" w:rsidRPr="00785B81">
              <w:rPr>
                <w:lang w:val="sr-Cyrl-RS"/>
              </w:rPr>
              <w:t xml:space="preserve">у 10 </w:t>
            </w:r>
            <w:r w:rsidRPr="00785B81">
              <w:rPr>
                <w:lang w:val="sr-Cyrl-RS"/>
              </w:rPr>
              <w:t xml:space="preserve">часова. </w:t>
            </w:r>
          </w:p>
          <w:p w:rsidR="00DA5616" w:rsidRPr="00785B81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785B81" w:rsidRDefault="00DA5616" w:rsidP="00724428">
            <w:pPr>
              <w:jc w:val="both"/>
              <w:rPr>
                <w:b/>
                <w:lang w:val="sr-Cyrl-RS"/>
              </w:rPr>
            </w:pPr>
            <w:r w:rsidRPr="00785B81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785B81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785B81" w:rsidRDefault="00DA5616" w:rsidP="00724428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785B81"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21</w:t>
            </w:r>
            <w:r w:rsidR="00785B81"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.11</w:t>
            </w:r>
            <w:r w:rsidR="00B46285"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.2019</w:t>
            </w:r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</w:t>
            </w:r>
            <w:proofErr w:type="gramEnd"/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године,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785B81"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C86DAD"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</w:t>
            </w:r>
            <w:r w:rsidR="00C86DAD"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 22-26</w:t>
            </w:r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r w:rsidR="00C86DAD"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X</w:t>
            </w:r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</w:t>
            </w:r>
            <w:r w:rsidR="00C86DAD"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17</w:t>
            </w:r>
            <w:r w:rsidRPr="00785B81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DA5616" w:rsidRPr="00785B81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r w:rsidRPr="00785B81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B46285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B46285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B46285">
              <w:rPr>
                <w:lang w:val="sr-Cyrl-RS"/>
              </w:rPr>
              <w:t>од 25</w:t>
            </w:r>
            <w:r w:rsidR="006D648D">
              <w:rPr>
                <w:lang w:val="sr-Cyrl-RS"/>
              </w:rPr>
              <w:t xml:space="preserve"> (</w:t>
            </w:r>
            <w:r w:rsidR="00B46285"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A80D5C" w:rsidRDefault="00A80D5C" w:rsidP="00A80D5C">
            <w:pPr>
              <w:spacing w:line="276" w:lineRule="auto"/>
              <w:rPr>
                <w:color w:val="FF0000"/>
              </w:rPr>
            </w:pPr>
            <w:r>
              <w:rPr>
                <w:rStyle w:val="Bodytext0"/>
                <w:color w:val="000000"/>
                <w:lang w:eastAsia="sr-Cyrl-CS"/>
              </w:rPr>
              <w:t>е-mail: tatjana.radukic@mgsi.gov.rs</w:t>
            </w: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653DC6"/>
    <w:rsid w:val="00661651"/>
    <w:rsid w:val="006D648D"/>
    <w:rsid w:val="00701628"/>
    <w:rsid w:val="00724647"/>
    <w:rsid w:val="00773888"/>
    <w:rsid w:val="00785B81"/>
    <w:rsid w:val="007C76DB"/>
    <w:rsid w:val="0088219B"/>
    <w:rsid w:val="009F25D2"/>
    <w:rsid w:val="00A80D5C"/>
    <w:rsid w:val="00AA2751"/>
    <w:rsid w:val="00AB4FA4"/>
    <w:rsid w:val="00B46285"/>
    <w:rsid w:val="00BB37D2"/>
    <w:rsid w:val="00C86DAD"/>
    <w:rsid w:val="00CD6306"/>
    <w:rsid w:val="00DA5616"/>
    <w:rsid w:val="00E3385C"/>
    <w:rsid w:val="00E37F25"/>
    <w:rsid w:val="00EF2C58"/>
    <w:rsid w:val="00F83378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1184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653DC6"/>
    <w:pPr>
      <w:keepNext/>
      <w:numPr>
        <w:ilvl w:val="1"/>
        <w:numId w:val="1"/>
      </w:numPr>
      <w:suppressAutoHyphens/>
      <w:spacing w:line="100" w:lineRule="atLeast"/>
      <w:jc w:val="center"/>
      <w:outlineLvl w:val="1"/>
    </w:pPr>
    <w:rPr>
      <w:rFonts w:ascii="Book Antiqua" w:hAnsi="Book Antiqua"/>
      <w:b/>
      <w:bCs/>
      <w:color w:val="000000"/>
      <w:kern w:val="2"/>
      <w:sz w:val="28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653DC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653DC6"/>
    <w:pPr>
      <w:keepNext/>
      <w:numPr>
        <w:ilvl w:val="3"/>
        <w:numId w:val="1"/>
      </w:numPr>
      <w:suppressAutoHyphens/>
      <w:spacing w:line="100" w:lineRule="atLeast"/>
      <w:jc w:val="center"/>
      <w:outlineLvl w:val="3"/>
    </w:pPr>
    <w:rPr>
      <w:rFonts w:ascii="Book Antiqua" w:hAnsi="Book Antiqua"/>
      <w:b/>
      <w:bCs/>
      <w:color w:val="000000"/>
      <w:kern w:val="2"/>
      <w:sz w:val="28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653DC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653DC6"/>
    <w:pPr>
      <w:keepNext/>
      <w:numPr>
        <w:ilvl w:val="5"/>
        <w:numId w:val="1"/>
      </w:numPr>
      <w:suppressAutoHyphens/>
      <w:spacing w:line="100" w:lineRule="atLeast"/>
      <w:outlineLvl w:val="5"/>
    </w:pPr>
    <w:rPr>
      <w:rFonts w:ascii="Book Antiqua" w:hAnsi="Book Antiqua"/>
      <w:color w:val="000000"/>
      <w:kern w:val="2"/>
      <w:sz w:val="28"/>
      <w:lang w:val="en-US" w:eastAsia="ar-SA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653DC6"/>
    <w:pPr>
      <w:keepNext/>
      <w:numPr>
        <w:ilvl w:val="6"/>
        <w:numId w:val="1"/>
      </w:numPr>
      <w:suppressAutoHyphens/>
      <w:spacing w:line="100" w:lineRule="atLeast"/>
      <w:outlineLvl w:val="6"/>
    </w:pPr>
    <w:rPr>
      <w:rFonts w:ascii="Book Antiqua" w:hAnsi="Book Antiqua" w:cs="Arial"/>
      <w:b/>
      <w:bCs/>
      <w:color w:val="000000"/>
      <w:kern w:val="2"/>
      <w:lang w:val="sr-Latn-CS" w:eastAsia="ar-SA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653DC6"/>
    <w:pPr>
      <w:keepNext/>
      <w:numPr>
        <w:ilvl w:val="7"/>
        <w:numId w:val="1"/>
      </w:numPr>
      <w:suppressAutoHyphens/>
      <w:spacing w:line="100" w:lineRule="atLeast"/>
      <w:jc w:val="both"/>
      <w:outlineLvl w:val="7"/>
    </w:pPr>
    <w:rPr>
      <w:b/>
      <w:color w:val="000000"/>
      <w:kern w:val="2"/>
      <w:lang w:val="sr-Latn-CS" w:eastAsia="ar-SA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653DC6"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hAnsi="Arial" w:cs="Arial"/>
      <w:color w:val="000000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0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653DC6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53DC6"/>
    <w:rPr>
      <w:rFonts w:ascii="Arial" w:eastAsia="Times New Roman" w:hAnsi="Arial" w:cs="Times New Roman"/>
      <w:b/>
      <w:bCs/>
      <w:color w:val="000000"/>
      <w:kern w:val="2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653DC6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653DC6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653DC6"/>
    <w:rPr>
      <w:rFonts w:ascii="Book Antiqua" w:eastAsia="Times New Roman" w:hAnsi="Book Antiqua" w:cs="Times New Roman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3DC6"/>
    <w:rPr>
      <w:rFonts w:ascii="Book Antiqua" w:eastAsia="Times New Roman" w:hAnsi="Book Antiqua" w:cs="Arial"/>
      <w:b/>
      <w:bCs/>
      <w:color w:val="000000"/>
      <w:kern w:val="2"/>
      <w:sz w:val="24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3DC6"/>
    <w:rPr>
      <w:rFonts w:ascii="Times New Roman" w:eastAsia="Times New Roman" w:hAnsi="Times New Roman" w:cs="Times New Roman"/>
      <w:b/>
      <w:color w:val="000000"/>
      <w:kern w:val="2"/>
      <w:sz w:val="24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3DC6"/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D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D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4</cp:revision>
  <cp:lastPrinted>2017-10-11T08:42:00Z</cp:lastPrinted>
  <dcterms:created xsi:type="dcterms:W3CDTF">2019-10-22T12:24:00Z</dcterms:created>
  <dcterms:modified xsi:type="dcterms:W3CDTF">2019-10-22T15:44:00Z</dcterms:modified>
</cp:coreProperties>
</file>