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FFE6" w14:textId="77777777" w:rsidR="008671FD" w:rsidRDefault="008671FD" w:rsidP="008671FD">
      <w:pPr>
        <w:jc w:val="right"/>
        <w:rPr>
          <w:rFonts w:ascii="Times New Roman" w:hAnsi="Times New Roman"/>
          <w:sz w:val="24"/>
          <w:szCs w:val="24"/>
        </w:rPr>
      </w:pPr>
      <w:r>
        <w:rPr>
          <w:rFonts w:ascii="Times New Roman" w:hAnsi="Times New Roman"/>
          <w:sz w:val="24"/>
          <w:szCs w:val="24"/>
        </w:rPr>
        <w:t>НАЦРТ</w:t>
      </w:r>
    </w:p>
    <w:p w14:paraId="0B6AED5B" w14:textId="77777777" w:rsidR="008671FD" w:rsidRDefault="008671FD" w:rsidP="008671FD">
      <w:pPr>
        <w:rPr>
          <w:rFonts w:ascii="Times New Roman" w:hAnsi="Times New Roman"/>
          <w:sz w:val="24"/>
          <w:szCs w:val="24"/>
        </w:rPr>
      </w:pPr>
    </w:p>
    <w:p w14:paraId="20206486" w14:textId="77777777" w:rsidR="008671FD" w:rsidRDefault="008671FD" w:rsidP="008671FD">
      <w:pPr>
        <w:spacing w:after="0"/>
        <w:jc w:val="center"/>
        <w:rPr>
          <w:rFonts w:ascii="Times New Roman" w:hAnsi="Times New Roman"/>
          <w:sz w:val="24"/>
          <w:szCs w:val="24"/>
        </w:rPr>
      </w:pPr>
      <w:r>
        <w:rPr>
          <w:rFonts w:ascii="Times New Roman" w:hAnsi="Times New Roman"/>
          <w:sz w:val="24"/>
          <w:szCs w:val="24"/>
        </w:rPr>
        <w:t>З А К О Н</w:t>
      </w:r>
    </w:p>
    <w:p w14:paraId="15BD1F75" w14:textId="77777777" w:rsidR="008671FD" w:rsidRDefault="008671FD" w:rsidP="008671FD">
      <w:pPr>
        <w:spacing w:after="0"/>
        <w:jc w:val="center"/>
        <w:rPr>
          <w:rFonts w:ascii="Times New Roman" w:hAnsi="Times New Roman"/>
          <w:sz w:val="24"/>
          <w:szCs w:val="24"/>
        </w:rPr>
      </w:pPr>
      <w:r>
        <w:rPr>
          <w:rFonts w:ascii="Times New Roman" w:hAnsi="Times New Roman"/>
          <w:sz w:val="24"/>
          <w:szCs w:val="24"/>
        </w:rPr>
        <w:t xml:space="preserve">О ИЗМЕНАМА И ДОПУНАМА ЗАКОНА </w:t>
      </w:r>
    </w:p>
    <w:p w14:paraId="136C7684" w14:textId="77777777" w:rsidR="008671FD" w:rsidRDefault="008671FD" w:rsidP="008671FD">
      <w:pPr>
        <w:spacing w:after="0"/>
        <w:jc w:val="center"/>
        <w:rPr>
          <w:rFonts w:ascii="Times New Roman" w:hAnsi="Times New Roman"/>
          <w:sz w:val="24"/>
          <w:szCs w:val="24"/>
          <w:lang w:val="sr-Cyrl-CS"/>
        </w:rPr>
      </w:pPr>
      <w:r>
        <w:rPr>
          <w:rFonts w:ascii="Times New Roman" w:hAnsi="Times New Roman"/>
          <w:sz w:val="24"/>
          <w:szCs w:val="24"/>
        </w:rPr>
        <w:t xml:space="preserve">О </w:t>
      </w:r>
      <w:r>
        <w:rPr>
          <w:rFonts w:ascii="Times New Roman" w:hAnsi="Times New Roman"/>
          <w:sz w:val="24"/>
          <w:szCs w:val="24"/>
          <w:lang w:val="sr-Cyrl-CS"/>
        </w:rPr>
        <w:t>ЖЕЛЕЗНИЦИ</w:t>
      </w:r>
    </w:p>
    <w:p w14:paraId="430B6378" w14:textId="77777777" w:rsidR="008671FD" w:rsidRDefault="008671FD" w:rsidP="008671FD">
      <w:pPr>
        <w:spacing w:after="0"/>
        <w:jc w:val="center"/>
        <w:rPr>
          <w:rFonts w:ascii="Times New Roman" w:hAnsi="Times New Roman"/>
          <w:sz w:val="24"/>
          <w:szCs w:val="24"/>
          <w:lang w:val="sr-Cyrl-CS"/>
        </w:rPr>
      </w:pPr>
    </w:p>
    <w:p w14:paraId="1ADFE5EC" w14:textId="77777777" w:rsidR="008671FD" w:rsidRDefault="008671FD" w:rsidP="008671FD">
      <w:pPr>
        <w:spacing w:after="0"/>
        <w:jc w:val="center"/>
        <w:rPr>
          <w:rFonts w:ascii="Times New Roman" w:hAnsi="Times New Roman"/>
          <w:sz w:val="24"/>
          <w:szCs w:val="24"/>
          <w:lang w:val="sr-Cyrl-CS"/>
        </w:rPr>
      </w:pPr>
    </w:p>
    <w:p w14:paraId="1A844F1A" w14:textId="77777777" w:rsidR="008671FD" w:rsidRDefault="008671FD" w:rsidP="00240088">
      <w:pPr>
        <w:spacing w:after="0"/>
        <w:jc w:val="center"/>
        <w:rPr>
          <w:rFonts w:ascii="Times New Roman" w:hAnsi="Times New Roman"/>
          <w:sz w:val="24"/>
          <w:szCs w:val="24"/>
        </w:rPr>
      </w:pPr>
      <w:r>
        <w:rPr>
          <w:rFonts w:ascii="Times New Roman" w:hAnsi="Times New Roman"/>
          <w:sz w:val="24"/>
          <w:szCs w:val="24"/>
        </w:rPr>
        <w:t>Члан 1.</w:t>
      </w:r>
    </w:p>
    <w:p w14:paraId="60DB4D0B" w14:textId="77777777" w:rsidR="00240088" w:rsidRDefault="00240088" w:rsidP="00240088">
      <w:pPr>
        <w:spacing w:after="0"/>
        <w:jc w:val="center"/>
        <w:rPr>
          <w:rFonts w:ascii="Times New Roman" w:hAnsi="Times New Roman"/>
          <w:sz w:val="24"/>
          <w:szCs w:val="24"/>
        </w:rPr>
      </w:pPr>
    </w:p>
    <w:p w14:paraId="58278C77" w14:textId="5E649A42" w:rsidR="008671FD" w:rsidRDefault="008671FD" w:rsidP="008671FD">
      <w:pPr>
        <w:pStyle w:val="1tekst"/>
        <w:ind w:firstLine="570"/>
        <w:rPr>
          <w:rFonts w:ascii="Times New Roman" w:hAnsi="Times New Roman" w:cs="Times New Roman"/>
          <w:sz w:val="24"/>
          <w:szCs w:val="24"/>
          <w:lang w:val="sr-Cyrl-RS"/>
        </w:rPr>
      </w:pPr>
      <w:r>
        <w:rPr>
          <w:rFonts w:ascii="Times New Roman" w:hAnsi="Times New Roman"/>
          <w:sz w:val="24"/>
          <w:szCs w:val="24"/>
        </w:rPr>
        <w:t xml:space="preserve">У </w:t>
      </w:r>
      <w:proofErr w:type="spellStart"/>
      <w:r>
        <w:rPr>
          <w:rFonts w:ascii="Times New Roman" w:hAnsi="Times New Roman"/>
          <w:sz w:val="24"/>
          <w:szCs w:val="24"/>
        </w:rPr>
        <w:t>Закону</w:t>
      </w:r>
      <w:proofErr w:type="spellEnd"/>
      <w:r>
        <w:rPr>
          <w:rFonts w:ascii="Times New Roman" w:hAnsi="Times New Roman"/>
          <w:sz w:val="24"/>
          <w:szCs w:val="24"/>
        </w:rPr>
        <w:t xml:space="preserve"> о </w:t>
      </w:r>
      <w:r>
        <w:rPr>
          <w:rFonts w:ascii="Times New Roman" w:hAnsi="Times New Roman"/>
          <w:sz w:val="24"/>
          <w:szCs w:val="24"/>
          <w:lang w:val="sr-Cyrl-CS"/>
        </w:rPr>
        <w:t>железници</w:t>
      </w:r>
      <w:r>
        <w:rPr>
          <w:rFonts w:ascii="Times New Roman" w:hAnsi="Times New Roman"/>
          <w:sz w:val="24"/>
          <w:szCs w:val="24"/>
        </w:rPr>
        <w:t xml:space="preserve"> („</w:t>
      </w:r>
      <w:proofErr w:type="spellStart"/>
      <w:r>
        <w:rPr>
          <w:rFonts w:ascii="Times New Roman" w:hAnsi="Times New Roman"/>
          <w:sz w:val="24"/>
          <w:szCs w:val="24"/>
        </w:rPr>
        <w:t>Службени</w:t>
      </w:r>
      <w:proofErr w:type="spellEnd"/>
      <w:r>
        <w:rPr>
          <w:rFonts w:ascii="Times New Roman" w:hAnsi="Times New Roman"/>
          <w:sz w:val="24"/>
          <w:szCs w:val="24"/>
        </w:rPr>
        <w:t xml:space="preserve"> </w:t>
      </w:r>
      <w:proofErr w:type="spellStart"/>
      <w:r>
        <w:rPr>
          <w:rFonts w:ascii="Times New Roman" w:hAnsi="Times New Roman"/>
          <w:sz w:val="24"/>
          <w:szCs w:val="24"/>
        </w:rPr>
        <w:t>гласник</w:t>
      </w:r>
      <w:proofErr w:type="spellEnd"/>
      <w:r>
        <w:rPr>
          <w:rFonts w:ascii="Times New Roman" w:hAnsi="Times New Roman"/>
          <w:sz w:val="24"/>
          <w:szCs w:val="24"/>
        </w:rPr>
        <w:t xml:space="preserve"> РС”, </w:t>
      </w:r>
      <w:proofErr w:type="spellStart"/>
      <w:r>
        <w:rPr>
          <w:rFonts w:ascii="Times New Roman" w:hAnsi="Times New Roman"/>
          <w:sz w:val="24"/>
          <w:szCs w:val="24"/>
        </w:rPr>
        <w:t>број</w:t>
      </w:r>
      <w:proofErr w:type="spellEnd"/>
      <w:r>
        <w:rPr>
          <w:rFonts w:ascii="Times New Roman" w:hAnsi="Times New Roman"/>
          <w:sz w:val="24"/>
          <w:szCs w:val="24"/>
        </w:rPr>
        <w:t xml:space="preserve"> 41/1</w:t>
      </w:r>
      <w:r w:rsidR="00503F34">
        <w:rPr>
          <w:rFonts w:ascii="Times New Roman" w:hAnsi="Times New Roman"/>
          <w:sz w:val="24"/>
          <w:szCs w:val="24"/>
          <w:lang w:val="sr-Cyrl-RS"/>
        </w:rPr>
        <w:t>8</w:t>
      </w:r>
      <w:r>
        <w:rPr>
          <w:rFonts w:ascii="Times New Roman" w:hAnsi="Times New Roman"/>
          <w:sz w:val="24"/>
          <w:szCs w:val="24"/>
        </w:rPr>
        <w:t xml:space="preserve">), </w:t>
      </w:r>
      <w:r w:rsidRPr="005254C3">
        <w:rPr>
          <w:rFonts w:ascii="Times New Roman" w:hAnsi="Times New Roman"/>
          <w:sz w:val="24"/>
          <w:szCs w:val="24"/>
          <w:lang w:val="sr-Cyrl-CS"/>
        </w:rPr>
        <w:t xml:space="preserve">у </w:t>
      </w:r>
      <w:proofErr w:type="spellStart"/>
      <w:proofErr w:type="gramStart"/>
      <w:r w:rsidRPr="005254C3">
        <w:rPr>
          <w:rFonts w:ascii="Times New Roman" w:hAnsi="Times New Roman"/>
          <w:sz w:val="24"/>
          <w:szCs w:val="24"/>
        </w:rPr>
        <w:t>члан</w:t>
      </w:r>
      <w:proofErr w:type="spellEnd"/>
      <w:r w:rsidRPr="005254C3">
        <w:rPr>
          <w:rFonts w:ascii="Times New Roman" w:hAnsi="Times New Roman"/>
          <w:sz w:val="24"/>
          <w:szCs w:val="24"/>
          <w:lang w:val="sr-Cyrl-CS"/>
        </w:rPr>
        <w:t xml:space="preserve">у </w:t>
      </w:r>
      <w:r w:rsidRPr="005254C3">
        <w:rPr>
          <w:rFonts w:ascii="Times New Roman" w:hAnsi="Times New Roman"/>
          <w:sz w:val="24"/>
          <w:szCs w:val="24"/>
        </w:rPr>
        <w:t xml:space="preserve"> 2</w:t>
      </w:r>
      <w:proofErr w:type="gramEnd"/>
      <w:r w:rsidRPr="005254C3">
        <w:rPr>
          <w:rFonts w:ascii="Times New Roman" w:hAnsi="Times New Roman"/>
          <w:sz w:val="24"/>
          <w:szCs w:val="24"/>
        </w:rPr>
        <w:t xml:space="preserve"> </w:t>
      </w:r>
      <w:proofErr w:type="spellStart"/>
      <w:r w:rsidRPr="005254C3">
        <w:rPr>
          <w:rFonts w:ascii="Times New Roman" w:hAnsi="Times New Roman"/>
          <w:sz w:val="24"/>
          <w:szCs w:val="24"/>
        </w:rPr>
        <w:t>став</w:t>
      </w:r>
      <w:proofErr w:type="spellEnd"/>
      <w:r w:rsidRPr="005254C3">
        <w:rPr>
          <w:rFonts w:ascii="Times New Roman" w:hAnsi="Times New Roman"/>
          <w:sz w:val="24"/>
          <w:szCs w:val="24"/>
        </w:rPr>
        <w:t xml:space="preserve"> 1 . </w:t>
      </w:r>
      <w:r w:rsidR="00503F34">
        <w:rPr>
          <w:rFonts w:ascii="Times New Roman" w:hAnsi="Times New Roman" w:cs="Times New Roman"/>
          <w:sz w:val="24"/>
          <w:szCs w:val="24"/>
          <w:lang w:val="sr-Cyrl-RS"/>
        </w:rPr>
        <w:t>п</w:t>
      </w:r>
      <w:r>
        <w:rPr>
          <w:rFonts w:ascii="Times New Roman" w:hAnsi="Times New Roman" w:cs="Times New Roman"/>
          <w:sz w:val="24"/>
          <w:szCs w:val="24"/>
          <w:lang w:val="sr-Cyrl-RS"/>
        </w:rPr>
        <w:t>осле тачке 61) додаје се тачка 61</w:t>
      </w:r>
      <w:r w:rsidRPr="00CF413A">
        <w:rPr>
          <w:rFonts w:ascii="Times New Roman" w:hAnsi="Times New Roman" w:cs="Times New Roman"/>
          <w:sz w:val="24"/>
          <w:szCs w:val="24"/>
          <w:lang w:val="sr-Cyrl-RS"/>
        </w:rPr>
        <w:t>а), која гласи:</w:t>
      </w:r>
    </w:p>
    <w:p w14:paraId="457CE147" w14:textId="547EC518" w:rsidR="00CD433D" w:rsidRDefault="008671FD" w:rsidP="00CD433D">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hAnsi="Times New Roman"/>
          <w:sz w:val="24"/>
          <w:szCs w:val="24"/>
          <w:lang w:val="sr-Cyrl-CS"/>
        </w:rPr>
        <w:t>„</w:t>
      </w:r>
      <w:r w:rsidRPr="008671FD">
        <w:rPr>
          <w:rFonts w:ascii="Times New Roman" w:eastAsia="Times New Roman" w:hAnsi="Times New Roman"/>
          <w:sz w:val="24"/>
          <w:szCs w:val="24"/>
          <w:lang w:val="en-US"/>
        </w:rPr>
        <w:t>61</w:t>
      </w:r>
      <w:r w:rsidRPr="008671FD">
        <w:rPr>
          <w:rFonts w:ascii="Times New Roman" w:eastAsia="Times New Roman" w:hAnsi="Times New Roman"/>
          <w:sz w:val="24"/>
          <w:szCs w:val="24"/>
        </w:rPr>
        <w:t>а</w:t>
      </w:r>
      <w:r w:rsidRPr="008671FD">
        <w:rPr>
          <w:rFonts w:ascii="Times New Roman" w:eastAsia="Times New Roman" w:hAnsi="Times New Roman"/>
          <w:sz w:val="24"/>
          <w:szCs w:val="24"/>
          <w:lang w:val="en-US"/>
        </w:rPr>
        <w:t xml:space="preserve">) </w:t>
      </w:r>
      <w:r w:rsidRPr="008671FD">
        <w:rPr>
          <w:rFonts w:ascii="Times New Roman" w:eastAsia="Times New Roman" w:hAnsi="Times New Roman"/>
          <w:sz w:val="24"/>
          <w:szCs w:val="24"/>
        </w:rPr>
        <w:t xml:space="preserve">теретни </w:t>
      </w:r>
      <w:proofErr w:type="spellStart"/>
      <w:r w:rsidRPr="008671FD">
        <w:rPr>
          <w:rFonts w:ascii="Times New Roman" w:eastAsia="Times New Roman" w:hAnsi="Times New Roman"/>
          <w:sz w:val="24"/>
          <w:szCs w:val="24"/>
          <w:lang w:val="en-US"/>
        </w:rPr>
        <w:t>терминал</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је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објекат</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дуж</w:t>
      </w:r>
      <w:proofErr w:type="spellEnd"/>
      <w:r w:rsidRPr="008671FD">
        <w:rPr>
          <w:rFonts w:ascii="Times New Roman" w:eastAsia="Times New Roman" w:hAnsi="Times New Roman"/>
          <w:sz w:val="24"/>
          <w:szCs w:val="24"/>
          <w:lang w:val="en-US"/>
        </w:rPr>
        <w:t xml:space="preserve"> </w:t>
      </w:r>
      <w:r w:rsidR="00B14451">
        <w:rPr>
          <w:rFonts w:ascii="Times New Roman" w:eastAsia="Times New Roman" w:hAnsi="Times New Roman"/>
          <w:sz w:val="24"/>
          <w:szCs w:val="24"/>
        </w:rPr>
        <w:t>пруга са робним саобраћајем</w:t>
      </w:r>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који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је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посебно</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уређен</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како</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би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омогућио</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утовар</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робе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на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теретне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возове</w:t>
      </w:r>
      <w:proofErr w:type="spellEnd"/>
      <w:r w:rsidRPr="008671FD">
        <w:rPr>
          <w:rFonts w:ascii="Times New Roman" w:eastAsia="Times New Roman" w:hAnsi="Times New Roman"/>
          <w:sz w:val="24"/>
          <w:szCs w:val="24"/>
          <w:lang w:val="en-US"/>
        </w:rPr>
        <w:t xml:space="preserve"> и/</w:t>
      </w:r>
      <w:proofErr w:type="spellStart"/>
      <w:r w:rsidRPr="008671FD">
        <w:rPr>
          <w:rFonts w:ascii="Times New Roman" w:eastAsia="Times New Roman" w:hAnsi="Times New Roman"/>
          <w:sz w:val="24"/>
          <w:szCs w:val="24"/>
          <w:lang w:val="en-US"/>
        </w:rPr>
        <w:t>или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истовар</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робе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њих</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као</w:t>
      </w:r>
      <w:proofErr w:type="spellEnd"/>
      <w:r w:rsidRPr="008671FD">
        <w:rPr>
          <w:rFonts w:ascii="Times New Roman" w:eastAsia="Times New Roman" w:hAnsi="Times New Roman"/>
          <w:sz w:val="24"/>
          <w:szCs w:val="24"/>
          <w:lang w:val="en-US"/>
        </w:rPr>
        <w:t xml:space="preserve"> и </w:t>
      </w:r>
      <w:proofErr w:type="spellStart"/>
      <w:r w:rsidRPr="008671FD">
        <w:rPr>
          <w:rFonts w:ascii="Times New Roman" w:eastAsia="Times New Roman" w:hAnsi="Times New Roman"/>
          <w:sz w:val="24"/>
          <w:szCs w:val="24"/>
          <w:lang w:val="en-US"/>
        </w:rPr>
        <w:t>интеграција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услуга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железничког</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теретног</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транспорта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услугама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друмског</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поморског</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речног</w:t>
      </w:r>
      <w:proofErr w:type="spellEnd"/>
      <w:r w:rsidRPr="008671FD">
        <w:rPr>
          <w:rFonts w:ascii="Times New Roman" w:eastAsia="Times New Roman" w:hAnsi="Times New Roman"/>
          <w:sz w:val="24"/>
          <w:szCs w:val="24"/>
          <w:lang w:val="en-US"/>
        </w:rPr>
        <w:t xml:space="preserve"> и </w:t>
      </w:r>
      <w:proofErr w:type="spellStart"/>
      <w:r w:rsidRPr="008671FD">
        <w:rPr>
          <w:rFonts w:ascii="Times New Roman" w:eastAsia="Times New Roman" w:hAnsi="Times New Roman"/>
          <w:sz w:val="24"/>
          <w:szCs w:val="24"/>
          <w:lang w:val="en-US"/>
        </w:rPr>
        <w:t>ваздушног</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транспорта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односно</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формирање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или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промена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састава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теретних</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возова</w:t>
      </w:r>
      <w:proofErr w:type="spellEnd"/>
      <w:r w:rsidRPr="008671FD">
        <w:rPr>
          <w:rFonts w:ascii="Times New Roman" w:eastAsia="Times New Roman" w:hAnsi="Times New Roman"/>
          <w:sz w:val="24"/>
          <w:szCs w:val="24"/>
          <w:lang w:val="en-US"/>
        </w:rPr>
        <w:t xml:space="preserve"> и, </w:t>
      </w:r>
      <w:proofErr w:type="spellStart"/>
      <w:r w:rsidRPr="008671FD">
        <w:rPr>
          <w:rFonts w:ascii="Times New Roman" w:eastAsia="Times New Roman" w:hAnsi="Times New Roman"/>
          <w:sz w:val="24"/>
          <w:szCs w:val="24"/>
          <w:lang w:val="en-US"/>
        </w:rPr>
        <w:t>по</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потреби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служи</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за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спровођење</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граничних</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поступака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на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границама</w:t>
      </w:r>
      <w:proofErr w:type="spellEnd"/>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са</w:t>
      </w:r>
      <w:proofErr w:type="spellEnd"/>
      <w:r w:rsidR="00503F34">
        <w:rPr>
          <w:rFonts w:ascii="Times New Roman" w:eastAsia="Times New Roman" w:hAnsi="Times New Roman"/>
          <w:sz w:val="24"/>
          <w:szCs w:val="24"/>
        </w:rPr>
        <w:t xml:space="preserve"> другим</w:t>
      </w:r>
      <w:r w:rsidRPr="008671FD">
        <w:rPr>
          <w:rFonts w:ascii="Times New Roman" w:eastAsia="Times New Roman" w:hAnsi="Times New Roman"/>
          <w:sz w:val="24"/>
          <w:szCs w:val="24"/>
          <w:lang w:val="en-US"/>
        </w:rPr>
        <w:t xml:space="preserve"> </w:t>
      </w:r>
      <w:proofErr w:type="spellStart"/>
      <w:r w:rsidRPr="008671FD">
        <w:rPr>
          <w:rFonts w:ascii="Times New Roman" w:eastAsia="Times New Roman" w:hAnsi="Times New Roman"/>
          <w:sz w:val="24"/>
          <w:szCs w:val="24"/>
          <w:lang w:val="en-US"/>
        </w:rPr>
        <w:t>земљама</w:t>
      </w:r>
      <w:proofErr w:type="spellEnd"/>
      <w:r w:rsidRPr="008671FD">
        <w:rPr>
          <w:rFonts w:ascii="Times New Roman" w:eastAsia="Times New Roman" w:hAnsi="Times New Roman"/>
          <w:sz w:val="24"/>
          <w:szCs w:val="24"/>
        </w:rPr>
        <w:t>;</w:t>
      </w:r>
      <w:r w:rsidR="00503F34">
        <w:rPr>
          <w:rFonts w:ascii="Times New Roman" w:eastAsia="Times New Roman" w:hAnsi="Times New Roman"/>
          <w:sz w:val="24"/>
          <w:szCs w:val="24"/>
          <w:lang w:val="en-US"/>
        </w:rPr>
        <w:t>”</w:t>
      </w:r>
      <w:r>
        <w:rPr>
          <w:rFonts w:ascii="Times New Roman" w:eastAsia="Times New Roman" w:hAnsi="Times New Roman"/>
          <w:sz w:val="24"/>
          <w:szCs w:val="24"/>
          <w:lang w:val="sr-Cyrl-CS"/>
        </w:rPr>
        <w:t>.</w:t>
      </w:r>
    </w:p>
    <w:p w14:paraId="39736A8E" w14:textId="2F66AF54" w:rsidR="009E7EB5" w:rsidRDefault="009E7EB5" w:rsidP="009E7EB5">
      <w:pPr>
        <w:spacing w:after="0"/>
        <w:jc w:val="center"/>
        <w:rPr>
          <w:rFonts w:ascii="Times New Roman" w:hAnsi="Times New Roman"/>
          <w:sz w:val="24"/>
          <w:szCs w:val="24"/>
        </w:rPr>
      </w:pPr>
      <w:r>
        <w:rPr>
          <w:rFonts w:ascii="Times New Roman" w:hAnsi="Times New Roman"/>
          <w:sz w:val="24"/>
          <w:szCs w:val="24"/>
        </w:rPr>
        <w:t>Члан 2.</w:t>
      </w:r>
    </w:p>
    <w:p w14:paraId="14FFB135" w14:textId="77777777" w:rsidR="009E7EB5" w:rsidRDefault="009E7EB5" w:rsidP="009E7EB5">
      <w:pPr>
        <w:spacing w:after="0"/>
        <w:jc w:val="center"/>
        <w:rPr>
          <w:rFonts w:ascii="Times New Roman" w:hAnsi="Times New Roman"/>
          <w:sz w:val="24"/>
          <w:szCs w:val="24"/>
        </w:rPr>
      </w:pPr>
    </w:p>
    <w:p w14:paraId="1BCB9C89" w14:textId="77777777" w:rsidR="009E7EB5" w:rsidRDefault="009E7EB5" w:rsidP="009E7EB5">
      <w:pPr>
        <w:spacing w:after="0"/>
        <w:jc w:val="both"/>
        <w:rPr>
          <w:rFonts w:ascii="Times New Roman" w:hAnsi="Times New Roman"/>
          <w:sz w:val="24"/>
          <w:szCs w:val="24"/>
        </w:rPr>
      </w:pPr>
      <w:r>
        <w:rPr>
          <w:rFonts w:ascii="Times New Roman" w:hAnsi="Times New Roman"/>
          <w:sz w:val="24"/>
          <w:szCs w:val="24"/>
        </w:rPr>
        <w:tab/>
        <w:t>У члану 17. после става 5. додаје се нов став који гласи:</w:t>
      </w:r>
    </w:p>
    <w:p w14:paraId="6D40EA2A" w14:textId="6E644883" w:rsidR="009E7EB5" w:rsidRPr="009E7EB5" w:rsidRDefault="009E7EB5" w:rsidP="009E7EB5">
      <w:pPr>
        <w:spacing w:after="0"/>
        <w:jc w:val="both"/>
        <w:rPr>
          <w:rFonts w:ascii="Times New Roman" w:hAnsi="Times New Roman"/>
          <w:sz w:val="24"/>
          <w:szCs w:val="24"/>
          <w:lang w:val="sr-Latn-CS"/>
        </w:rPr>
      </w:pPr>
      <w:r>
        <w:rPr>
          <w:rFonts w:ascii="Times New Roman" w:hAnsi="Times New Roman"/>
          <w:sz w:val="24"/>
          <w:szCs w:val="24"/>
        </w:rPr>
        <w:tab/>
        <w:t>„</w:t>
      </w:r>
      <w:r>
        <w:rPr>
          <w:rFonts w:ascii="Times New Roman" w:eastAsia="Times New Roman" w:hAnsi="Times New Roman"/>
          <w:sz w:val="24"/>
          <w:szCs w:val="24"/>
        </w:rPr>
        <w:t>И</w:t>
      </w:r>
      <w:r w:rsidRPr="00640E79">
        <w:rPr>
          <w:rFonts w:ascii="Times New Roman" w:eastAsia="Times New Roman" w:hAnsi="Times New Roman"/>
          <w:sz w:val="24"/>
          <w:szCs w:val="24"/>
        </w:rPr>
        <w:t>змене и допуне Изјаве о мрежи</w:t>
      </w:r>
      <w:r>
        <w:rPr>
          <w:rFonts w:ascii="Times New Roman" w:eastAsia="Times New Roman" w:hAnsi="Times New Roman"/>
          <w:sz w:val="24"/>
          <w:szCs w:val="24"/>
        </w:rPr>
        <w:t xml:space="preserve"> у делу који обухвата податке из става 4. овог члана </w:t>
      </w:r>
      <w:r w:rsidRPr="00640E79">
        <w:rPr>
          <w:rFonts w:ascii="Times New Roman" w:eastAsia="Times New Roman" w:hAnsi="Times New Roman"/>
          <w:sz w:val="24"/>
          <w:szCs w:val="24"/>
        </w:rPr>
        <w:t>Управљач инфраструктуре</w:t>
      </w:r>
      <w:r>
        <w:rPr>
          <w:rFonts w:ascii="Times New Roman" w:eastAsia="Times New Roman" w:hAnsi="Times New Roman"/>
          <w:sz w:val="24"/>
          <w:szCs w:val="24"/>
        </w:rPr>
        <w:t xml:space="preserve"> израђује и објављује</w:t>
      </w:r>
      <w:r w:rsidRPr="00640E79">
        <w:rPr>
          <w:rFonts w:ascii="Times New Roman" w:eastAsia="Times New Roman" w:hAnsi="Times New Roman"/>
          <w:sz w:val="24"/>
          <w:szCs w:val="24"/>
        </w:rPr>
        <w:t xml:space="preserve"> после консултација са заинтересованим странама</w:t>
      </w:r>
      <w:r>
        <w:rPr>
          <w:rFonts w:ascii="Times New Roman" w:eastAsia="Times New Roman" w:hAnsi="Times New Roman"/>
          <w:sz w:val="24"/>
          <w:szCs w:val="24"/>
        </w:rPr>
        <w:t>.</w:t>
      </w:r>
      <w:r w:rsidRPr="00640E79">
        <w:rPr>
          <w:rFonts w:ascii="Times New Roman" w:eastAsia="Times New Roman" w:hAnsi="Times New Roman"/>
          <w:sz w:val="24"/>
          <w:szCs w:val="24"/>
        </w:rPr>
        <w:t xml:space="preserve"> Управљач инфраструктуре је дужан да садржину радне верзије Изјаве о мрежи учини доступном заинтересованим странама најкасније десет дана пре обављања консултације</w:t>
      </w:r>
      <w:r>
        <w:rPr>
          <w:rFonts w:ascii="Times New Roman" w:eastAsia="Times New Roman" w:hAnsi="Times New Roman"/>
          <w:sz w:val="24"/>
          <w:szCs w:val="24"/>
        </w:rPr>
        <w:t>.“</w:t>
      </w:r>
      <w:r>
        <w:rPr>
          <w:rFonts w:ascii="Times New Roman" w:eastAsia="Times New Roman" w:hAnsi="Times New Roman"/>
          <w:sz w:val="24"/>
          <w:szCs w:val="24"/>
          <w:lang w:val="sr-Latn-CS"/>
        </w:rPr>
        <w:t>.</w:t>
      </w:r>
    </w:p>
    <w:p w14:paraId="70C5C2CF" w14:textId="4975E15B" w:rsidR="00503F34" w:rsidRDefault="00ED2A98" w:rsidP="00503F34">
      <w:pPr>
        <w:spacing w:after="0"/>
        <w:jc w:val="center"/>
        <w:rPr>
          <w:rFonts w:ascii="Times New Roman" w:hAnsi="Times New Roman"/>
          <w:sz w:val="24"/>
          <w:szCs w:val="24"/>
        </w:rPr>
      </w:pPr>
      <w:r>
        <w:rPr>
          <w:rFonts w:ascii="Times New Roman" w:hAnsi="Times New Roman"/>
          <w:sz w:val="24"/>
          <w:szCs w:val="24"/>
        </w:rPr>
        <w:t>Члан 3</w:t>
      </w:r>
      <w:r w:rsidR="00503F34" w:rsidRPr="00240088">
        <w:rPr>
          <w:rFonts w:ascii="Times New Roman" w:hAnsi="Times New Roman"/>
          <w:sz w:val="24"/>
          <w:szCs w:val="24"/>
        </w:rPr>
        <w:t>.</w:t>
      </w:r>
    </w:p>
    <w:p w14:paraId="347B299B" w14:textId="513D39C6" w:rsidR="00503F34" w:rsidRDefault="00503F34" w:rsidP="00503F34">
      <w:pPr>
        <w:spacing w:before="100" w:beforeAutospacing="1" w:after="100" w:afterAutospacing="1"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CS"/>
        </w:rPr>
        <w:t xml:space="preserve">У члану 19. </w:t>
      </w:r>
      <w:r>
        <w:rPr>
          <w:rFonts w:ascii="Times New Roman" w:eastAsia="Times New Roman" w:hAnsi="Times New Roman"/>
          <w:sz w:val="24"/>
          <w:szCs w:val="24"/>
        </w:rPr>
        <w:t>став 4. реч: „два</w:t>
      </w:r>
      <w:r>
        <w:rPr>
          <w:rFonts w:ascii="Times New Roman" w:eastAsia="Times New Roman" w:hAnsi="Times New Roman"/>
          <w:sz w:val="24"/>
          <w:szCs w:val="24"/>
          <w:lang w:val="en-US"/>
        </w:rPr>
        <w:t>”</w:t>
      </w:r>
      <w:r>
        <w:rPr>
          <w:rFonts w:ascii="Times New Roman" w:eastAsia="Times New Roman" w:hAnsi="Times New Roman"/>
          <w:sz w:val="24"/>
          <w:szCs w:val="24"/>
        </w:rPr>
        <w:t xml:space="preserve"> мења се са речи: „месец</w:t>
      </w:r>
      <w:r>
        <w:rPr>
          <w:rFonts w:ascii="Times New Roman" w:eastAsia="Times New Roman" w:hAnsi="Times New Roman"/>
          <w:sz w:val="24"/>
          <w:szCs w:val="24"/>
          <w:lang w:val="en-US"/>
        </w:rPr>
        <w:t>”</w:t>
      </w:r>
      <w:r>
        <w:rPr>
          <w:rFonts w:ascii="Times New Roman" w:eastAsia="Times New Roman" w:hAnsi="Times New Roman"/>
          <w:sz w:val="24"/>
          <w:szCs w:val="24"/>
        </w:rPr>
        <w:t>.</w:t>
      </w:r>
    </w:p>
    <w:p w14:paraId="4C8A08DA" w14:textId="73713A4A" w:rsidR="009E7EB5" w:rsidRDefault="009E7EB5" w:rsidP="009E7EB5">
      <w:pPr>
        <w:spacing w:after="0"/>
        <w:jc w:val="center"/>
        <w:rPr>
          <w:rFonts w:ascii="Times New Roman" w:hAnsi="Times New Roman"/>
          <w:sz w:val="24"/>
          <w:szCs w:val="24"/>
        </w:rPr>
      </w:pPr>
      <w:r>
        <w:rPr>
          <w:rFonts w:ascii="Times New Roman" w:hAnsi="Times New Roman"/>
          <w:sz w:val="24"/>
          <w:szCs w:val="24"/>
        </w:rPr>
        <w:t xml:space="preserve">Члан </w:t>
      </w:r>
      <w:r w:rsidR="00ED2A98">
        <w:rPr>
          <w:rFonts w:ascii="Times New Roman" w:hAnsi="Times New Roman"/>
          <w:sz w:val="24"/>
          <w:szCs w:val="24"/>
          <w:lang w:val="sr-Latn-CS"/>
        </w:rPr>
        <w:t>4</w:t>
      </w:r>
      <w:r>
        <w:rPr>
          <w:rFonts w:ascii="Times New Roman" w:hAnsi="Times New Roman"/>
          <w:sz w:val="24"/>
          <w:szCs w:val="24"/>
        </w:rPr>
        <w:t xml:space="preserve">. </w:t>
      </w:r>
    </w:p>
    <w:p w14:paraId="5259D21A" w14:textId="77777777" w:rsidR="009E7EB5" w:rsidRDefault="009E7EB5" w:rsidP="009E7EB5">
      <w:pPr>
        <w:spacing w:after="0"/>
        <w:jc w:val="center"/>
        <w:rPr>
          <w:rFonts w:ascii="Times New Roman" w:hAnsi="Times New Roman"/>
          <w:sz w:val="24"/>
          <w:szCs w:val="24"/>
        </w:rPr>
      </w:pPr>
    </w:p>
    <w:p w14:paraId="66826038" w14:textId="77777777" w:rsidR="009E7EB5" w:rsidRDefault="009E7EB5" w:rsidP="009E7EB5">
      <w:pPr>
        <w:spacing w:after="0"/>
        <w:jc w:val="both"/>
        <w:rPr>
          <w:rFonts w:ascii="Times New Roman" w:hAnsi="Times New Roman"/>
          <w:sz w:val="24"/>
          <w:szCs w:val="24"/>
        </w:rPr>
      </w:pPr>
      <w:r>
        <w:rPr>
          <w:rFonts w:ascii="Times New Roman" w:hAnsi="Times New Roman"/>
          <w:sz w:val="24"/>
          <w:szCs w:val="24"/>
        </w:rPr>
        <w:tab/>
        <w:t xml:space="preserve">У члану 20. мења се став 7. тако да гласи: </w:t>
      </w:r>
    </w:p>
    <w:p w14:paraId="32B23A0F" w14:textId="7BBD67E1" w:rsidR="009E7EB5" w:rsidRDefault="009E7EB5" w:rsidP="009E7EB5">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ab/>
        <w:t>„</w:t>
      </w:r>
      <w:r w:rsidRPr="00640E79">
        <w:rPr>
          <w:rFonts w:ascii="Times New Roman" w:eastAsia="Times New Roman" w:hAnsi="Times New Roman"/>
          <w:sz w:val="24"/>
          <w:szCs w:val="24"/>
        </w:rPr>
        <w:t>Измен</w:t>
      </w:r>
      <w:r>
        <w:rPr>
          <w:rFonts w:ascii="Times New Roman" w:eastAsia="Times New Roman" w:hAnsi="Times New Roman"/>
          <w:sz w:val="24"/>
          <w:szCs w:val="24"/>
        </w:rPr>
        <w:t>у</w:t>
      </w:r>
      <w:r w:rsidRPr="00640E79">
        <w:rPr>
          <w:rFonts w:ascii="Times New Roman" w:eastAsia="Times New Roman" w:hAnsi="Times New Roman"/>
          <w:sz w:val="24"/>
          <w:szCs w:val="24"/>
        </w:rPr>
        <w:t xml:space="preserve"> цена из става 5. овог члана врши </w:t>
      </w:r>
      <w:r>
        <w:rPr>
          <w:rFonts w:ascii="Times New Roman" w:eastAsia="Times New Roman" w:hAnsi="Times New Roman"/>
          <w:sz w:val="24"/>
          <w:szCs w:val="24"/>
        </w:rPr>
        <w:t>управљач инфраструктуре</w:t>
      </w:r>
      <w:r w:rsidRPr="00640E79">
        <w:rPr>
          <w:rFonts w:ascii="Times New Roman" w:eastAsia="Times New Roman" w:hAnsi="Times New Roman"/>
          <w:sz w:val="24"/>
          <w:szCs w:val="24"/>
        </w:rPr>
        <w:t xml:space="preserve"> у случају промене околности које утичу на њихову висину</w:t>
      </w:r>
      <w:r>
        <w:rPr>
          <w:rFonts w:ascii="Times New Roman" w:eastAsia="Times New Roman" w:hAnsi="Times New Roman"/>
          <w:sz w:val="24"/>
          <w:szCs w:val="24"/>
        </w:rPr>
        <w:t>,</w:t>
      </w:r>
      <w:r w:rsidRPr="00640E79">
        <w:rPr>
          <w:rFonts w:ascii="Times New Roman" w:eastAsia="Times New Roman" w:hAnsi="Times New Roman"/>
          <w:sz w:val="24"/>
          <w:szCs w:val="24"/>
        </w:rPr>
        <w:t xml:space="preserve"> по претходно прибављеном мишљењу Дирекције.</w:t>
      </w:r>
      <w:r>
        <w:rPr>
          <w:rFonts w:ascii="Times New Roman" w:eastAsia="Times New Roman" w:hAnsi="Times New Roman"/>
          <w:sz w:val="24"/>
          <w:szCs w:val="24"/>
        </w:rPr>
        <w:t xml:space="preserve"> </w:t>
      </w:r>
      <w:r w:rsidRPr="00640E79">
        <w:rPr>
          <w:rFonts w:ascii="Times New Roman" w:eastAsia="Times New Roman" w:hAnsi="Times New Roman"/>
          <w:sz w:val="24"/>
          <w:szCs w:val="24"/>
        </w:rPr>
        <w:t xml:space="preserve">Дирекција даје мишљење на </w:t>
      </w:r>
      <w:r>
        <w:rPr>
          <w:rFonts w:ascii="Times New Roman" w:eastAsia="Times New Roman" w:hAnsi="Times New Roman"/>
          <w:sz w:val="24"/>
          <w:szCs w:val="24"/>
        </w:rPr>
        <w:t xml:space="preserve">измењену </w:t>
      </w:r>
      <w:r w:rsidRPr="00640E79">
        <w:rPr>
          <w:rFonts w:ascii="Times New Roman" w:eastAsia="Times New Roman" w:hAnsi="Times New Roman"/>
          <w:sz w:val="24"/>
          <w:szCs w:val="24"/>
        </w:rPr>
        <w:t>висин</w:t>
      </w:r>
      <w:r>
        <w:rPr>
          <w:rFonts w:ascii="Times New Roman" w:eastAsia="Times New Roman" w:hAnsi="Times New Roman"/>
          <w:sz w:val="24"/>
          <w:szCs w:val="24"/>
        </w:rPr>
        <w:t>у</w:t>
      </w:r>
      <w:r w:rsidRPr="00640E79">
        <w:rPr>
          <w:rFonts w:ascii="Times New Roman" w:eastAsia="Times New Roman" w:hAnsi="Times New Roman"/>
          <w:sz w:val="24"/>
          <w:szCs w:val="24"/>
        </w:rPr>
        <w:t xml:space="preserve"> цена у року од два месеца од дана пријема захтева управљача инфраструктуре за давање мишљења.</w:t>
      </w:r>
      <w:r>
        <w:rPr>
          <w:rFonts w:ascii="Times New Roman" w:eastAsia="Times New Roman" w:hAnsi="Times New Roman"/>
          <w:sz w:val="24"/>
          <w:szCs w:val="24"/>
        </w:rPr>
        <w:t xml:space="preserve"> </w:t>
      </w:r>
      <w:r w:rsidRPr="00640E79">
        <w:rPr>
          <w:rFonts w:ascii="Times New Roman" w:eastAsia="Times New Roman" w:hAnsi="Times New Roman"/>
          <w:sz w:val="24"/>
          <w:szCs w:val="24"/>
        </w:rPr>
        <w:t xml:space="preserve">Влада даје сагласност на </w:t>
      </w:r>
      <w:r>
        <w:rPr>
          <w:rFonts w:ascii="Times New Roman" w:eastAsia="Times New Roman" w:hAnsi="Times New Roman"/>
          <w:sz w:val="24"/>
          <w:szCs w:val="24"/>
        </w:rPr>
        <w:t xml:space="preserve">измењену </w:t>
      </w:r>
      <w:r w:rsidRPr="00640E79">
        <w:rPr>
          <w:rFonts w:ascii="Times New Roman" w:eastAsia="Times New Roman" w:hAnsi="Times New Roman"/>
          <w:sz w:val="24"/>
          <w:szCs w:val="24"/>
        </w:rPr>
        <w:t>висину цене приступа и цене приступа делу јавне железничке инфраструктуре који повезује са услужним објектима из члана 15. овог закона</w:t>
      </w:r>
      <w:r>
        <w:rPr>
          <w:rFonts w:ascii="Times New Roman" w:eastAsia="Times New Roman" w:hAnsi="Times New Roman"/>
          <w:sz w:val="24"/>
          <w:szCs w:val="24"/>
        </w:rPr>
        <w:t>.“</w:t>
      </w:r>
    </w:p>
    <w:p w14:paraId="2C4726FD" w14:textId="77777777" w:rsidR="00B56747" w:rsidRPr="00640E79" w:rsidRDefault="00B56747" w:rsidP="009E7EB5">
      <w:pPr>
        <w:spacing w:before="100" w:beforeAutospacing="1" w:after="100" w:afterAutospacing="1" w:line="240" w:lineRule="auto"/>
        <w:jc w:val="both"/>
        <w:rPr>
          <w:rFonts w:ascii="Times New Roman" w:eastAsia="Times New Roman" w:hAnsi="Times New Roman"/>
          <w:sz w:val="24"/>
          <w:szCs w:val="24"/>
        </w:rPr>
      </w:pPr>
    </w:p>
    <w:p w14:paraId="5FB813FF" w14:textId="2C92C03D" w:rsidR="00503F34" w:rsidRDefault="00503F34" w:rsidP="00503F34">
      <w:pPr>
        <w:spacing w:after="0"/>
        <w:jc w:val="center"/>
        <w:rPr>
          <w:rFonts w:ascii="Times New Roman" w:hAnsi="Times New Roman"/>
          <w:sz w:val="24"/>
          <w:szCs w:val="24"/>
        </w:rPr>
      </w:pPr>
      <w:r w:rsidRPr="00240088">
        <w:rPr>
          <w:rFonts w:ascii="Times New Roman" w:hAnsi="Times New Roman"/>
          <w:sz w:val="24"/>
          <w:szCs w:val="24"/>
        </w:rPr>
        <w:lastRenderedPageBreak/>
        <w:t xml:space="preserve">Члан </w:t>
      </w:r>
      <w:r w:rsidR="00ED2A98">
        <w:rPr>
          <w:rFonts w:ascii="Times New Roman" w:hAnsi="Times New Roman"/>
          <w:sz w:val="24"/>
          <w:szCs w:val="24"/>
        </w:rPr>
        <w:t>5</w:t>
      </w:r>
      <w:r>
        <w:rPr>
          <w:rFonts w:ascii="Times New Roman" w:hAnsi="Times New Roman"/>
          <w:sz w:val="24"/>
          <w:szCs w:val="24"/>
        </w:rPr>
        <w:t>.</w:t>
      </w:r>
    </w:p>
    <w:p w14:paraId="33E3FB60" w14:textId="674DC782" w:rsidR="00503F34" w:rsidRDefault="00B14451" w:rsidP="00503F34">
      <w:pPr>
        <w:spacing w:before="100" w:beforeAutospacing="1" w:after="100" w:afterAutospacing="1"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CS"/>
        </w:rPr>
        <w:t>У члану 34</w:t>
      </w:r>
      <w:r w:rsidR="00503F34">
        <w:rPr>
          <w:rFonts w:ascii="Times New Roman" w:eastAsia="Times New Roman" w:hAnsi="Times New Roman"/>
          <w:sz w:val="24"/>
          <w:szCs w:val="24"/>
          <w:lang w:val="sr-Cyrl-CS"/>
        </w:rPr>
        <w:t xml:space="preserve">. </w:t>
      </w:r>
      <w:r>
        <w:rPr>
          <w:rFonts w:ascii="Times New Roman" w:eastAsia="Times New Roman" w:hAnsi="Times New Roman"/>
          <w:sz w:val="24"/>
          <w:szCs w:val="24"/>
        </w:rPr>
        <w:t>став 11. речи</w:t>
      </w:r>
      <w:r w:rsidR="00503F34">
        <w:rPr>
          <w:rFonts w:ascii="Times New Roman" w:eastAsia="Times New Roman" w:hAnsi="Times New Roman"/>
          <w:sz w:val="24"/>
          <w:szCs w:val="24"/>
        </w:rPr>
        <w:t>: „</w:t>
      </w:r>
      <w:r>
        <w:rPr>
          <w:rFonts w:ascii="Times New Roman" w:eastAsia="Times New Roman" w:hAnsi="Times New Roman"/>
          <w:sz w:val="24"/>
          <w:szCs w:val="24"/>
        </w:rPr>
        <w:t>већих удеса</w:t>
      </w:r>
      <w:r w:rsidR="00503F34">
        <w:rPr>
          <w:rFonts w:ascii="Times New Roman" w:eastAsia="Times New Roman" w:hAnsi="Times New Roman"/>
          <w:sz w:val="24"/>
          <w:szCs w:val="24"/>
          <w:lang w:val="en-US"/>
        </w:rPr>
        <w:t>”</w:t>
      </w:r>
      <w:r w:rsidR="00503F34">
        <w:rPr>
          <w:rFonts w:ascii="Times New Roman" w:eastAsia="Times New Roman" w:hAnsi="Times New Roman"/>
          <w:sz w:val="24"/>
          <w:szCs w:val="24"/>
        </w:rPr>
        <w:t xml:space="preserve"> мења</w:t>
      </w:r>
      <w:r>
        <w:rPr>
          <w:rFonts w:ascii="Times New Roman" w:eastAsia="Times New Roman" w:hAnsi="Times New Roman"/>
          <w:sz w:val="24"/>
          <w:szCs w:val="24"/>
        </w:rPr>
        <w:t>ју се са</w:t>
      </w:r>
      <w:r w:rsidR="00503F34">
        <w:rPr>
          <w:rFonts w:ascii="Times New Roman" w:eastAsia="Times New Roman" w:hAnsi="Times New Roman"/>
          <w:sz w:val="24"/>
          <w:szCs w:val="24"/>
        </w:rPr>
        <w:t xml:space="preserve"> речи</w:t>
      </w:r>
      <w:r>
        <w:rPr>
          <w:rFonts w:ascii="Times New Roman" w:eastAsia="Times New Roman" w:hAnsi="Times New Roman"/>
          <w:sz w:val="24"/>
          <w:szCs w:val="24"/>
        </w:rPr>
        <w:t>ма</w:t>
      </w:r>
      <w:r w:rsidR="00503F34">
        <w:rPr>
          <w:rFonts w:ascii="Times New Roman" w:eastAsia="Times New Roman" w:hAnsi="Times New Roman"/>
          <w:sz w:val="24"/>
          <w:szCs w:val="24"/>
        </w:rPr>
        <w:t>: „</w:t>
      </w:r>
      <w:r>
        <w:rPr>
          <w:rFonts w:ascii="Times New Roman" w:eastAsia="Times New Roman" w:hAnsi="Times New Roman"/>
          <w:sz w:val="24"/>
          <w:szCs w:val="24"/>
        </w:rPr>
        <w:t>озбиљних несрећа</w:t>
      </w:r>
      <w:r w:rsidR="00503F34">
        <w:rPr>
          <w:rFonts w:ascii="Times New Roman" w:eastAsia="Times New Roman" w:hAnsi="Times New Roman"/>
          <w:sz w:val="24"/>
          <w:szCs w:val="24"/>
          <w:lang w:val="en-US"/>
        </w:rPr>
        <w:t>”</w:t>
      </w:r>
      <w:r w:rsidR="00503F34">
        <w:rPr>
          <w:rFonts w:ascii="Times New Roman" w:eastAsia="Times New Roman" w:hAnsi="Times New Roman"/>
          <w:sz w:val="24"/>
          <w:szCs w:val="24"/>
        </w:rPr>
        <w:t>.</w:t>
      </w:r>
    </w:p>
    <w:p w14:paraId="01F734DD" w14:textId="27B9DDD6" w:rsidR="00006052" w:rsidRDefault="00ED2A98" w:rsidP="00006052">
      <w:pPr>
        <w:spacing w:after="0"/>
        <w:jc w:val="center"/>
        <w:rPr>
          <w:rFonts w:ascii="Times New Roman" w:hAnsi="Times New Roman"/>
          <w:sz w:val="24"/>
          <w:szCs w:val="24"/>
        </w:rPr>
      </w:pPr>
      <w:r>
        <w:rPr>
          <w:rFonts w:ascii="Times New Roman" w:hAnsi="Times New Roman"/>
          <w:sz w:val="24"/>
          <w:szCs w:val="24"/>
        </w:rPr>
        <w:t>Члан 6</w:t>
      </w:r>
      <w:r w:rsidR="00006052" w:rsidRPr="00240088">
        <w:rPr>
          <w:rFonts w:ascii="Times New Roman" w:hAnsi="Times New Roman"/>
          <w:sz w:val="24"/>
          <w:szCs w:val="24"/>
        </w:rPr>
        <w:t>.</w:t>
      </w:r>
    </w:p>
    <w:p w14:paraId="458DCBB1" w14:textId="3CC26B3D" w:rsidR="00006052" w:rsidRDefault="00006052" w:rsidP="00EE29BD">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Члан 53. мења се и гласи:</w:t>
      </w:r>
    </w:p>
    <w:p w14:paraId="2D136EBE" w14:textId="25C25D99" w:rsidR="00006052" w:rsidRPr="00006052" w:rsidRDefault="00006052" w:rsidP="00EE29BD">
      <w:pPr>
        <w:spacing w:before="100" w:beforeAutospacing="1" w:after="100" w:afterAutospacing="1" w:line="240" w:lineRule="auto"/>
        <w:ind w:firstLine="720"/>
        <w:jc w:val="center"/>
        <w:rPr>
          <w:rFonts w:ascii="Times New Roman" w:hAnsi="Times New Roman"/>
          <w:sz w:val="24"/>
          <w:szCs w:val="24"/>
        </w:rPr>
      </w:pPr>
      <w:r>
        <w:rPr>
          <w:rFonts w:ascii="Times New Roman" w:hAnsi="Times New Roman"/>
          <w:sz w:val="24"/>
          <w:szCs w:val="24"/>
        </w:rPr>
        <w:t>„</w:t>
      </w:r>
      <w:r w:rsidRPr="00006052">
        <w:rPr>
          <w:rFonts w:ascii="Times New Roman" w:hAnsi="Times New Roman"/>
          <w:sz w:val="24"/>
          <w:szCs w:val="24"/>
        </w:rPr>
        <w:t>Утврђивање јавног интереса</w:t>
      </w:r>
    </w:p>
    <w:p w14:paraId="5D8C451D" w14:textId="77777777" w:rsidR="00006052" w:rsidRPr="00006052" w:rsidRDefault="00006052" w:rsidP="00006052">
      <w:pPr>
        <w:spacing w:after="0"/>
        <w:jc w:val="center"/>
        <w:rPr>
          <w:rFonts w:ascii="Times New Roman" w:hAnsi="Times New Roman"/>
          <w:sz w:val="24"/>
          <w:szCs w:val="24"/>
        </w:rPr>
      </w:pPr>
      <w:r w:rsidRPr="00006052">
        <w:rPr>
          <w:rFonts w:ascii="Times New Roman" w:hAnsi="Times New Roman"/>
          <w:sz w:val="24"/>
          <w:szCs w:val="24"/>
        </w:rPr>
        <w:t>Члан 53.</w:t>
      </w:r>
    </w:p>
    <w:p w14:paraId="69445E6C"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Утврђује се јавни интерес за експропријацију, административни пренос и непотпуну експропријацију непокретности ради изградње, реконструкције и одржавања јавне железничке инфраструктуре.</w:t>
      </w:r>
    </w:p>
    <w:p w14:paraId="7EE73CDB"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Корисник експропријације је Република Србија, а предлог за експропријацију, административни пренос и непотпуну експропријацију непокретности, који је потребан за изградњу, реконструкцију и одржавање јавне железничке инфраструктуре, може поднети лице које, у складу са одредбама овог закона, обавља делатност управљања јавном железничком инфраструктуром.</w:t>
      </w:r>
    </w:p>
    <w:p w14:paraId="6F88DE51" w14:textId="04D0BADF" w:rsidR="00503F34"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Јавни интерес утврђен овим законом траје до добијања употребне дозволе за изграђене јавне железничке инфраструктуре, а за реконструкцију и одржавање до завршетка радова на реконструкцији и одржавању јавне железничке инфраструктуре.</w:t>
      </w:r>
      <w:r>
        <w:rPr>
          <w:rFonts w:ascii="Times New Roman" w:eastAsia="Times New Roman" w:hAnsi="Times New Roman"/>
          <w:sz w:val="24"/>
          <w:szCs w:val="24"/>
          <w:lang w:val="en-US"/>
        </w:rPr>
        <w:t>”</w:t>
      </w:r>
      <w:r>
        <w:rPr>
          <w:rFonts w:ascii="Times New Roman" w:eastAsia="Times New Roman" w:hAnsi="Times New Roman"/>
          <w:sz w:val="24"/>
          <w:szCs w:val="24"/>
        </w:rPr>
        <w:t>.</w:t>
      </w:r>
    </w:p>
    <w:p w14:paraId="39E9B402" w14:textId="477029D4" w:rsidR="00006052" w:rsidRDefault="00006052" w:rsidP="00006052">
      <w:pPr>
        <w:spacing w:after="0"/>
        <w:jc w:val="center"/>
        <w:rPr>
          <w:rFonts w:ascii="Times New Roman" w:hAnsi="Times New Roman"/>
          <w:sz w:val="24"/>
          <w:szCs w:val="24"/>
        </w:rPr>
      </w:pPr>
    </w:p>
    <w:p w14:paraId="15630349" w14:textId="6F65C135" w:rsidR="00006052" w:rsidRDefault="00006052" w:rsidP="00006052">
      <w:pPr>
        <w:spacing w:after="0"/>
        <w:jc w:val="center"/>
        <w:rPr>
          <w:rFonts w:ascii="Times New Roman" w:hAnsi="Times New Roman"/>
          <w:sz w:val="24"/>
          <w:szCs w:val="24"/>
        </w:rPr>
      </w:pPr>
      <w:r w:rsidRPr="00240088">
        <w:rPr>
          <w:rFonts w:ascii="Times New Roman" w:hAnsi="Times New Roman"/>
          <w:sz w:val="24"/>
          <w:szCs w:val="24"/>
        </w:rPr>
        <w:t xml:space="preserve">Члан </w:t>
      </w:r>
      <w:r w:rsidR="00ED2A98">
        <w:rPr>
          <w:rFonts w:ascii="Times New Roman" w:hAnsi="Times New Roman"/>
          <w:sz w:val="24"/>
          <w:szCs w:val="24"/>
          <w:lang w:val="sr-Latn-CS"/>
        </w:rPr>
        <w:t>7</w:t>
      </w:r>
      <w:r w:rsidRPr="00240088">
        <w:rPr>
          <w:rFonts w:ascii="Times New Roman" w:hAnsi="Times New Roman"/>
          <w:sz w:val="24"/>
          <w:szCs w:val="24"/>
        </w:rPr>
        <w:t>.</w:t>
      </w:r>
    </w:p>
    <w:p w14:paraId="18DAF8B0" w14:textId="67FE1F17" w:rsidR="00006052" w:rsidRDefault="00006052" w:rsidP="00006052">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Члан 54. мења се и гласи:</w:t>
      </w:r>
    </w:p>
    <w:p w14:paraId="103971D2" w14:textId="66BE2E3A" w:rsidR="00006052" w:rsidRPr="00006052" w:rsidRDefault="003B5ABD" w:rsidP="00006052">
      <w:pPr>
        <w:spacing w:after="0"/>
        <w:jc w:val="center"/>
        <w:rPr>
          <w:rFonts w:ascii="Times New Roman" w:hAnsi="Times New Roman"/>
          <w:sz w:val="24"/>
          <w:szCs w:val="24"/>
        </w:rPr>
      </w:pPr>
      <w:r>
        <w:rPr>
          <w:rFonts w:ascii="Times New Roman" w:hAnsi="Times New Roman"/>
          <w:sz w:val="24"/>
          <w:szCs w:val="24"/>
        </w:rPr>
        <w:t>„</w:t>
      </w:r>
      <w:r w:rsidR="00006052" w:rsidRPr="00006052">
        <w:rPr>
          <w:rFonts w:ascii="Times New Roman" w:hAnsi="Times New Roman"/>
          <w:sz w:val="24"/>
          <w:szCs w:val="24"/>
        </w:rPr>
        <w:t>Експропријација, административни пренос и непотпуна експропријација непокретности за потребе јавне железничке инфраструктуре</w:t>
      </w:r>
    </w:p>
    <w:p w14:paraId="498632D5" w14:textId="77777777" w:rsidR="00006052" w:rsidRDefault="00006052" w:rsidP="00006052">
      <w:pPr>
        <w:spacing w:after="0"/>
        <w:jc w:val="center"/>
        <w:rPr>
          <w:rFonts w:ascii="Times New Roman" w:hAnsi="Times New Roman"/>
          <w:sz w:val="24"/>
          <w:szCs w:val="24"/>
        </w:rPr>
      </w:pPr>
    </w:p>
    <w:p w14:paraId="06D03060" w14:textId="1922077E" w:rsidR="00006052" w:rsidRPr="00006052" w:rsidRDefault="00006052" w:rsidP="00006052">
      <w:pPr>
        <w:spacing w:after="0"/>
        <w:jc w:val="center"/>
        <w:rPr>
          <w:rFonts w:ascii="Times New Roman" w:hAnsi="Times New Roman"/>
          <w:sz w:val="24"/>
          <w:szCs w:val="24"/>
        </w:rPr>
      </w:pPr>
      <w:r w:rsidRPr="00006052">
        <w:rPr>
          <w:rFonts w:ascii="Times New Roman" w:hAnsi="Times New Roman"/>
          <w:sz w:val="24"/>
          <w:szCs w:val="24"/>
        </w:rPr>
        <w:t>Члан 54.</w:t>
      </w:r>
    </w:p>
    <w:p w14:paraId="7BDC975B" w14:textId="77777777" w:rsidR="00006052" w:rsidRPr="00006052" w:rsidRDefault="00006052" w:rsidP="00006052">
      <w:pPr>
        <w:spacing w:after="0"/>
        <w:jc w:val="center"/>
        <w:rPr>
          <w:rFonts w:ascii="Times New Roman" w:hAnsi="Times New Roman"/>
          <w:sz w:val="24"/>
          <w:szCs w:val="24"/>
        </w:rPr>
      </w:pPr>
    </w:p>
    <w:p w14:paraId="58A77F02"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Реконструкција или изградња јавне железничке инфраструктуре, као и друге инфраструктуре (као што су телекомуникациони предајници и каблови, електроенергетски водови, регулација водотокова, путна инфраструктура, водоводи, гасоводи и слично) за потребе изградње реконструкције и одржавања јавне железничке инфраструктуре ван граница пружног појаса, је у јавном интересу.</w:t>
      </w:r>
    </w:p>
    <w:p w14:paraId="2CC060CB"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Предлог за експропријацију непокретности из става 1. овог члана подноси лице из члана 53. став 2. овог закона.</w:t>
      </w:r>
    </w:p>
    <w:p w14:paraId="6B4E2941"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Када је ради реконструкције или изградње јавне железничке инфраструктуре спроведена потпуна експропријација, непокретност која је експроприсана постаје власништво Републике Србије.</w:t>
      </w:r>
    </w:p>
    <w:p w14:paraId="309196D4"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lastRenderedPageBreak/>
        <w:t>Правни однос између Републике Србије и правног лица које је по одредбама посебног закона којим се уређује коришћење и управљање одређене инфраструктуре или одлуком надлежног органа донетом на основу посебног закона овлашћено да управља и одржава објекте инфраструктуре који су предмет реконструкције или изградње, у погледу коришћења непокретности, односно заснивања стварног права на непокретностима на којима је изграђена инфраструктура, уређују се у складу са законом којим је уређено коришћење и управљање том инфраструктуром.</w:t>
      </w:r>
    </w:p>
    <w:p w14:paraId="5C54125D"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Реконструисане или изграђене објекте инфраструктуре преузима правно лице које је на основу посебног закона којим се уређује коришћење и управљање одређене инфраструктуре или одлуке надлежног органа донете на основу тог закона овлашћено за њихово коришћење и управљање, у року од 30 дана од дана издавања употребне дозволе.</w:t>
      </w:r>
    </w:p>
    <w:p w14:paraId="20516157" w14:textId="77777777" w:rsidR="00006052" w:rsidRP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Када се ради реконструкције или изградње инфраструктуре спроводи непотпуна експропријација непокретности, експропријација се врши у корист правног лица које је на основу посебног закона којим се уређује коришћење и управљање јавне железничке инфраструктуре или одлуке надлежног органа донете на основу посебног закона овлашћено за њихово коришћење и управљање.</w:t>
      </w:r>
    </w:p>
    <w:p w14:paraId="32282DC5" w14:textId="0FA098F1" w:rsidR="00006052" w:rsidRDefault="00006052" w:rsidP="00EE29BD">
      <w:pPr>
        <w:spacing w:after="0"/>
        <w:ind w:firstLine="709"/>
        <w:jc w:val="both"/>
        <w:rPr>
          <w:rFonts w:ascii="Times New Roman" w:hAnsi="Times New Roman"/>
          <w:sz w:val="24"/>
          <w:szCs w:val="24"/>
        </w:rPr>
      </w:pPr>
      <w:r w:rsidRPr="00006052">
        <w:rPr>
          <w:rFonts w:ascii="Times New Roman" w:hAnsi="Times New Roman"/>
          <w:sz w:val="24"/>
          <w:szCs w:val="24"/>
        </w:rPr>
        <w:t>Правно лице које је у складу са овим законом одређено за корисника експропријације, има сва права и обавезе које има корисник експропријације у складу са прописима којима се уређује експропријација.</w:t>
      </w:r>
    </w:p>
    <w:p w14:paraId="1F1809DA" w14:textId="06EFB293" w:rsidR="003B5ABD" w:rsidRDefault="003B5ABD" w:rsidP="00EE29BD">
      <w:pPr>
        <w:spacing w:after="0"/>
        <w:ind w:firstLine="709"/>
        <w:jc w:val="both"/>
        <w:rPr>
          <w:rFonts w:ascii="Times New Roman" w:eastAsia="Times New Roman" w:hAnsi="Times New Roman"/>
          <w:sz w:val="24"/>
          <w:szCs w:val="24"/>
        </w:rPr>
      </w:pPr>
      <w:r w:rsidRPr="003B5ABD">
        <w:rPr>
          <w:rFonts w:ascii="Times New Roman" w:hAnsi="Times New Roman"/>
          <w:sz w:val="24"/>
          <w:szCs w:val="24"/>
        </w:rPr>
        <w:t>На поступак експропријације и друга питања везана за експропријацију која овим законом нису посебно уређена, примењују се одредбе закона којим се уређује експропријација</w:t>
      </w:r>
      <w:r>
        <w:rPr>
          <w:rFonts w:ascii="Times New Roman" w:hAnsi="Times New Roman"/>
          <w:sz w:val="24"/>
          <w:szCs w:val="24"/>
        </w:rPr>
        <w:t>.</w:t>
      </w:r>
      <w:r>
        <w:rPr>
          <w:rFonts w:ascii="Times New Roman" w:eastAsia="Times New Roman" w:hAnsi="Times New Roman"/>
          <w:sz w:val="24"/>
          <w:szCs w:val="24"/>
          <w:lang w:val="en-US"/>
        </w:rPr>
        <w:t>”</w:t>
      </w:r>
      <w:r>
        <w:rPr>
          <w:rFonts w:ascii="Times New Roman" w:eastAsia="Times New Roman" w:hAnsi="Times New Roman"/>
          <w:sz w:val="24"/>
          <w:szCs w:val="24"/>
        </w:rPr>
        <w:t>.</w:t>
      </w:r>
    </w:p>
    <w:p w14:paraId="4A9CB2FF" w14:textId="77777777" w:rsidR="003B5ABD" w:rsidRDefault="003B5ABD" w:rsidP="00EE29BD">
      <w:pPr>
        <w:spacing w:after="0"/>
        <w:ind w:firstLine="709"/>
        <w:jc w:val="both"/>
        <w:rPr>
          <w:rFonts w:ascii="Times New Roman" w:hAnsi="Times New Roman"/>
          <w:sz w:val="24"/>
          <w:szCs w:val="24"/>
        </w:rPr>
      </w:pPr>
    </w:p>
    <w:p w14:paraId="5515C89E" w14:textId="638EE98D" w:rsidR="00852455" w:rsidRDefault="00852455" w:rsidP="00240088">
      <w:pPr>
        <w:spacing w:after="0"/>
        <w:jc w:val="center"/>
        <w:rPr>
          <w:rFonts w:ascii="Times New Roman" w:hAnsi="Times New Roman"/>
          <w:sz w:val="24"/>
          <w:szCs w:val="24"/>
        </w:rPr>
      </w:pPr>
      <w:r w:rsidRPr="00240088">
        <w:rPr>
          <w:rFonts w:ascii="Times New Roman" w:hAnsi="Times New Roman"/>
          <w:sz w:val="24"/>
          <w:szCs w:val="24"/>
        </w:rPr>
        <w:t xml:space="preserve">Члан </w:t>
      </w:r>
      <w:r w:rsidR="00ED2A98">
        <w:rPr>
          <w:rFonts w:ascii="Times New Roman" w:hAnsi="Times New Roman"/>
          <w:sz w:val="24"/>
          <w:szCs w:val="24"/>
        </w:rPr>
        <w:t>8</w:t>
      </w:r>
      <w:r w:rsidRPr="00240088">
        <w:rPr>
          <w:rFonts w:ascii="Times New Roman" w:hAnsi="Times New Roman"/>
          <w:sz w:val="24"/>
          <w:szCs w:val="24"/>
        </w:rPr>
        <w:t>.</w:t>
      </w:r>
    </w:p>
    <w:p w14:paraId="3FBE41BF" w14:textId="1B2E0ABD" w:rsidR="00852455" w:rsidRPr="00852455" w:rsidRDefault="004402E4" w:rsidP="00852455">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Ч</w:t>
      </w:r>
      <w:r w:rsidR="00852455" w:rsidRPr="00852455">
        <w:rPr>
          <w:rFonts w:ascii="Times New Roman" w:eastAsia="Times New Roman" w:hAnsi="Times New Roman"/>
          <w:sz w:val="24"/>
          <w:szCs w:val="24"/>
          <w:lang w:val="sr-Cyrl-CS"/>
        </w:rPr>
        <w:t>лану 76</w:t>
      </w:r>
      <w:r w:rsidR="00B07EAF">
        <w:rPr>
          <w:rFonts w:ascii="Times New Roman" w:eastAsia="Times New Roman" w:hAnsi="Times New Roman"/>
          <w:sz w:val="24"/>
          <w:szCs w:val="24"/>
          <w:lang w:val="sr-Cyrl-CS"/>
        </w:rPr>
        <w:t>.</w:t>
      </w:r>
      <w:r w:rsidR="00852455" w:rsidRPr="00852455">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мења се и</w:t>
      </w:r>
      <w:r w:rsidR="00852455" w:rsidRPr="00852455">
        <w:rPr>
          <w:rFonts w:ascii="Times New Roman" w:eastAsia="Times New Roman" w:hAnsi="Times New Roman"/>
          <w:sz w:val="24"/>
          <w:szCs w:val="24"/>
          <w:lang w:val="sr-Cyrl-CS"/>
        </w:rPr>
        <w:t xml:space="preserve"> гласи: </w:t>
      </w:r>
    </w:p>
    <w:p w14:paraId="7E19AF76" w14:textId="77777777" w:rsidR="00E50092" w:rsidRDefault="00852455" w:rsidP="00F81F96">
      <w:pPr>
        <w:spacing w:before="100" w:beforeAutospacing="1" w:after="100" w:afterAutospacing="1" w:line="240" w:lineRule="auto"/>
        <w:ind w:firstLine="720"/>
        <w:jc w:val="both"/>
        <w:rPr>
          <w:rFonts w:ascii="Times New Roman" w:hAnsi="Times New Roman"/>
          <w:sz w:val="24"/>
          <w:szCs w:val="24"/>
        </w:rPr>
      </w:pPr>
      <w:r w:rsidRPr="00852455">
        <w:rPr>
          <w:rFonts w:ascii="Times New Roman" w:eastAsia="Times New Roman" w:hAnsi="Times New Roman"/>
          <w:sz w:val="24"/>
          <w:szCs w:val="24"/>
          <w:lang w:val="sr-Cyrl-CS"/>
        </w:rPr>
        <w:t>„</w:t>
      </w:r>
      <w:proofErr w:type="spellStart"/>
      <w:r w:rsidRPr="00852455">
        <w:rPr>
          <w:rFonts w:ascii="Times New Roman" w:eastAsia="Times New Roman" w:hAnsi="Times New Roman"/>
          <w:sz w:val="24"/>
          <w:szCs w:val="24"/>
          <w:lang w:val="en-US"/>
        </w:rPr>
        <w:t>Градска</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железница</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односно</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лаки</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шински</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системи</w:t>
      </w:r>
      <w:proofErr w:type="spellEnd"/>
      <w:r w:rsidRPr="00852455">
        <w:rPr>
          <w:rFonts w:ascii="Times New Roman" w:eastAsia="Times New Roman" w:hAnsi="Times New Roman"/>
          <w:sz w:val="24"/>
          <w:szCs w:val="24"/>
        </w:rPr>
        <w:t xml:space="preserve"> и </w:t>
      </w:r>
      <w:proofErr w:type="spellStart"/>
      <w:r w:rsidRPr="00852455">
        <w:rPr>
          <w:rFonts w:ascii="Times New Roman" w:eastAsia="Times New Roman" w:hAnsi="Times New Roman"/>
          <w:sz w:val="24"/>
          <w:szCs w:val="24"/>
          <w:lang w:val="en-US"/>
        </w:rPr>
        <w:t>метро</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услови</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за</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изградњу</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реконструкцију</w:t>
      </w:r>
      <w:proofErr w:type="spellEnd"/>
      <w:r w:rsidRPr="00852455">
        <w:rPr>
          <w:rFonts w:ascii="Times New Roman" w:eastAsia="Times New Roman" w:hAnsi="Times New Roman"/>
          <w:sz w:val="24"/>
          <w:szCs w:val="24"/>
          <w:lang w:val="en-US"/>
        </w:rPr>
        <w:t xml:space="preserve"> и </w:t>
      </w:r>
      <w:proofErr w:type="spellStart"/>
      <w:r w:rsidRPr="00852455">
        <w:rPr>
          <w:rFonts w:ascii="Times New Roman" w:eastAsia="Times New Roman" w:hAnsi="Times New Roman"/>
          <w:sz w:val="24"/>
          <w:szCs w:val="24"/>
          <w:lang w:val="en-US"/>
        </w:rPr>
        <w:t>одржавање</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као</w:t>
      </w:r>
      <w:proofErr w:type="spellEnd"/>
      <w:r w:rsidRPr="00852455">
        <w:rPr>
          <w:rFonts w:ascii="Times New Roman" w:eastAsia="Times New Roman" w:hAnsi="Times New Roman"/>
          <w:sz w:val="24"/>
          <w:szCs w:val="24"/>
          <w:lang w:val="en-US"/>
        </w:rPr>
        <w:t xml:space="preserve"> и </w:t>
      </w:r>
      <w:proofErr w:type="spellStart"/>
      <w:r w:rsidRPr="00852455">
        <w:rPr>
          <w:rFonts w:ascii="Times New Roman" w:eastAsia="Times New Roman" w:hAnsi="Times New Roman"/>
          <w:sz w:val="24"/>
          <w:szCs w:val="24"/>
          <w:lang w:val="en-US"/>
        </w:rPr>
        <w:t>услови</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за</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организовање</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превоза</w:t>
      </w:r>
      <w:proofErr w:type="spellEnd"/>
      <w:r w:rsidRPr="00852455">
        <w:rPr>
          <w:rFonts w:ascii="Times New Roman" w:eastAsia="Times New Roman" w:hAnsi="Times New Roman"/>
          <w:sz w:val="24"/>
          <w:szCs w:val="24"/>
        </w:rPr>
        <w:t xml:space="preserve"> градском железницом, односно лаким шинским системом и</w:t>
      </w:r>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метроом</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уређују</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се</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посебним</w:t>
      </w:r>
      <w:proofErr w:type="spellEnd"/>
      <w:r w:rsidRPr="00852455">
        <w:rPr>
          <w:rFonts w:ascii="Times New Roman" w:eastAsia="Times New Roman" w:hAnsi="Times New Roman"/>
          <w:sz w:val="24"/>
          <w:szCs w:val="24"/>
          <w:lang w:val="en-US"/>
        </w:rPr>
        <w:t xml:space="preserve"> </w:t>
      </w:r>
      <w:proofErr w:type="spellStart"/>
      <w:r w:rsidRPr="00852455">
        <w:rPr>
          <w:rFonts w:ascii="Times New Roman" w:eastAsia="Times New Roman" w:hAnsi="Times New Roman"/>
          <w:sz w:val="24"/>
          <w:szCs w:val="24"/>
          <w:lang w:val="en-US"/>
        </w:rPr>
        <w:t>законом</w:t>
      </w:r>
      <w:proofErr w:type="spellEnd"/>
      <w:r w:rsidRPr="00852455">
        <w:rPr>
          <w:rFonts w:ascii="Times New Roman" w:eastAsia="Times New Roman" w:hAnsi="Times New Roman"/>
          <w:sz w:val="24"/>
          <w:szCs w:val="24"/>
          <w:lang w:val="en-US"/>
        </w:rPr>
        <w:t>.</w:t>
      </w:r>
      <w:r w:rsidR="00503F34">
        <w:rPr>
          <w:rFonts w:ascii="Times New Roman" w:eastAsia="Times New Roman" w:hAnsi="Times New Roman"/>
          <w:sz w:val="24"/>
          <w:szCs w:val="24"/>
          <w:lang w:val="en-US"/>
        </w:rPr>
        <w:t>”</w:t>
      </w:r>
      <w:r w:rsidR="00503F34">
        <w:rPr>
          <w:rFonts w:ascii="Times New Roman" w:eastAsia="Times New Roman" w:hAnsi="Times New Roman"/>
          <w:sz w:val="24"/>
          <w:szCs w:val="24"/>
        </w:rPr>
        <w:t>.</w:t>
      </w:r>
      <w:r w:rsidR="00F81F96" w:rsidRPr="00F81F96">
        <w:rPr>
          <w:rFonts w:ascii="Times New Roman" w:hAnsi="Times New Roman"/>
          <w:sz w:val="24"/>
          <w:szCs w:val="24"/>
        </w:rPr>
        <w:t xml:space="preserve"> </w:t>
      </w:r>
    </w:p>
    <w:p w14:paraId="59E5DBE6" w14:textId="3CDA2A26" w:rsidR="00E50092" w:rsidRDefault="00F81F96" w:rsidP="00E50092">
      <w:pPr>
        <w:spacing w:before="100" w:beforeAutospacing="1" w:after="100" w:afterAutospacing="1" w:line="240" w:lineRule="auto"/>
        <w:jc w:val="center"/>
        <w:rPr>
          <w:rFonts w:ascii="Times New Roman" w:hAnsi="Times New Roman"/>
          <w:sz w:val="24"/>
          <w:szCs w:val="24"/>
          <w:lang w:val="en-US"/>
        </w:rPr>
      </w:pPr>
      <w:r w:rsidRPr="00240088">
        <w:rPr>
          <w:rFonts w:ascii="Times New Roman" w:hAnsi="Times New Roman"/>
          <w:sz w:val="24"/>
          <w:szCs w:val="24"/>
        </w:rPr>
        <w:t xml:space="preserve">Члан </w:t>
      </w:r>
      <w:r w:rsidR="00E50092">
        <w:rPr>
          <w:rFonts w:ascii="Times New Roman" w:hAnsi="Times New Roman"/>
          <w:sz w:val="24"/>
          <w:szCs w:val="24"/>
          <w:lang w:val="sr-Cyrl-CS"/>
        </w:rPr>
        <w:t>9</w:t>
      </w:r>
      <w:r>
        <w:rPr>
          <w:rFonts w:ascii="Times New Roman" w:hAnsi="Times New Roman"/>
          <w:sz w:val="24"/>
          <w:szCs w:val="24"/>
          <w:lang w:val="en-US"/>
        </w:rPr>
        <w:t>.</w:t>
      </w:r>
    </w:p>
    <w:p w14:paraId="0739FC6F" w14:textId="164B1809" w:rsidR="00F81F96" w:rsidRPr="00F81F96" w:rsidRDefault="00F81F96" w:rsidP="00F81F96">
      <w:pPr>
        <w:spacing w:before="100" w:beforeAutospacing="1" w:after="100" w:afterAutospacing="1" w:line="240" w:lineRule="auto"/>
        <w:ind w:firstLine="720"/>
        <w:jc w:val="both"/>
        <w:rPr>
          <w:rFonts w:ascii="Times New Roman" w:eastAsia="Times New Roman" w:hAnsi="Times New Roman"/>
          <w:sz w:val="24"/>
          <w:szCs w:val="24"/>
          <w:lang w:val="sr-Cyrl-CS"/>
        </w:rPr>
      </w:pPr>
      <w:r w:rsidRPr="00F81F96">
        <w:rPr>
          <w:rFonts w:ascii="Times New Roman" w:eastAsia="Times New Roman" w:hAnsi="Times New Roman"/>
          <w:sz w:val="24"/>
          <w:szCs w:val="24"/>
          <w:lang w:val="sr-Cyrl-CS"/>
        </w:rPr>
        <w:t>У члану 77. додаје се нови ст. 12 и 13. који гласе:</w:t>
      </w:r>
    </w:p>
    <w:p w14:paraId="5695E432" w14:textId="77777777" w:rsidR="00F81F96" w:rsidRPr="00F81F96" w:rsidRDefault="00F81F96" w:rsidP="00F81F96">
      <w:pPr>
        <w:spacing w:before="100" w:beforeAutospacing="1" w:after="100" w:afterAutospacing="1" w:line="240" w:lineRule="auto"/>
        <w:ind w:firstLine="720"/>
        <w:jc w:val="both"/>
        <w:rPr>
          <w:rFonts w:ascii="Times New Roman" w:eastAsia="Times New Roman" w:hAnsi="Times New Roman"/>
          <w:sz w:val="24"/>
          <w:szCs w:val="24"/>
          <w:lang w:val="sr-Cyrl-CS"/>
        </w:rPr>
      </w:pPr>
      <w:r w:rsidRPr="00F81F96">
        <w:rPr>
          <w:rFonts w:ascii="Times New Roman" w:eastAsia="Times New Roman" w:hAnsi="Times New Roman"/>
          <w:sz w:val="24"/>
          <w:szCs w:val="24"/>
          <w:lang w:val="sr-Cyrl-CS"/>
        </w:rPr>
        <w:t>„За издавање сагласности из ст. 8 и 9. овог члана плаћа се такса.</w:t>
      </w:r>
    </w:p>
    <w:p w14:paraId="23B431E1" w14:textId="73C43749" w:rsidR="008671FD" w:rsidRPr="00EE29BD" w:rsidRDefault="00F81F96" w:rsidP="00EE29BD">
      <w:pPr>
        <w:spacing w:before="100" w:beforeAutospacing="1" w:after="100" w:afterAutospacing="1" w:line="240" w:lineRule="auto"/>
        <w:ind w:firstLine="720"/>
        <w:jc w:val="both"/>
        <w:rPr>
          <w:rFonts w:ascii="Times New Roman" w:eastAsia="Times New Roman" w:hAnsi="Times New Roman"/>
          <w:sz w:val="24"/>
          <w:szCs w:val="24"/>
          <w:lang w:val="sr-Cyrl-CS"/>
        </w:rPr>
      </w:pPr>
      <w:r w:rsidRPr="00F81F96">
        <w:rPr>
          <w:rFonts w:ascii="Times New Roman" w:eastAsia="Times New Roman" w:hAnsi="Times New Roman"/>
          <w:sz w:val="24"/>
          <w:szCs w:val="24"/>
          <w:lang w:val="sr-Cyrl-CS"/>
        </w:rPr>
        <w:t>Висина таксе из става 12. овог члана утврђује се законом којим се уређују ре</w:t>
      </w:r>
      <w:r>
        <w:rPr>
          <w:rFonts w:ascii="Times New Roman" w:eastAsia="Times New Roman" w:hAnsi="Times New Roman"/>
          <w:sz w:val="24"/>
          <w:szCs w:val="24"/>
          <w:lang w:val="sr-Cyrl-CS"/>
        </w:rPr>
        <w:t>публичке административне таксе.</w:t>
      </w:r>
      <w:r>
        <w:rPr>
          <w:rFonts w:ascii="Times New Roman" w:eastAsia="Times New Roman" w:hAnsi="Times New Roman"/>
          <w:sz w:val="24"/>
          <w:szCs w:val="24"/>
          <w:lang w:val="en-US"/>
        </w:rPr>
        <w:t>”</w:t>
      </w:r>
      <w:r>
        <w:rPr>
          <w:rFonts w:ascii="Times New Roman" w:eastAsia="Times New Roman" w:hAnsi="Times New Roman"/>
          <w:sz w:val="24"/>
          <w:szCs w:val="24"/>
        </w:rPr>
        <w:t>.</w:t>
      </w:r>
    </w:p>
    <w:p w14:paraId="52EA4224" w14:textId="1792C4B5" w:rsidR="008671FD" w:rsidRDefault="008671FD" w:rsidP="008671FD">
      <w:pPr>
        <w:pStyle w:val="1tekst"/>
        <w:rPr>
          <w:rFonts w:ascii="Times New Roman" w:hAnsi="Times New Roman" w:cs="Times New Roman"/>
          <w:sz w:val="24"/>
          <w:szCs w:val="24"/>
          <w:lang w:val="sr-Cyrl-CS"/>
        </w:rPr>
      </w:pPr>
    </w:p>
    <w:p w14:paraId="74910FEB" w14:textId="7CF2317C" w:rsidR="00E50092" w:rsidRDefault="00E50092" w:rsidP="008671FD">
      <w:pPr>
        <w:pStyle w:val="1tekst"/>
        <w:rPr>
          <w:rFonts w:ascii="Times New Roman" w:hAnsi="Times New Roman" w:cs="Times New Roman"/>
          <w:sz w:val="24"/>
          <w:szCs w:val="24"/>
          <w:lang w:val="sr-Cyrl-CS"/>
        </w:rPr>
      </w:pPr>
    </w:p>
    <w:p w14:paraId="726154FC" w14:textId="77777777" w:rsidR="00E50092" w:rsidRDefault="00E50092" w:rsidP="008671FD">
      <w:pPr>
        <w:pStyle w:val="1tekst"/>
        <w:rPr>
          <w:rFonts w:ascii="Times New Roman" w:hAnsi="Times New Roman" w:cs="Times New Roman"/>
          <w:sz w:val="24"/>
          <w:szCs w:val="24"/>
          <w:lang w:val="sr-Cyrl-CS"/>
        </w:rPr>
      </w:pPr>
    </w:p>
    <w:p w14:paraId="72B6199B" w14:textId="519FB42A" w:rsidR="008671FD" w:rsidRDefault="0014387B" w:rsidP="00EE29BD">
      <w:pPr>
        <w:spacing w:after="0"/>
        <w:jc w:val="center"/>
        <w:rPr>
          <w:rFonts w:ascii="Times New Roman" w:hAnsi="Times New Roman"/>
          <w:sz w:val="24"/>
          <w:szCs w:val="24"/>
          <w:lang w:val="sr-Cyrl-CS"/>
        </w:rPr>
      </w:pPr>
      <w:r>
        <w:rPr>
          <w:rFonts w:ascii="Times New Roman" w:hAnsi="Times New Roman"/>
          <w:sz w:val="24"/>
          <w:szCs w:val="24"/>
          <w:lang w:val="sr-Cyrl-CS"/>
        </w:rPr>
        <w:lastRenderedPageBreak/>
        <w:t xml:space="preserve">Члан </w:t>
      </w:r>
      <w:r w:rsidR="00E50092">
        <w:rPr>
          <w:rFonts w:ascii="Times New Roman" w:hAnsi="Times New Roman"/>
          <w:sz w:val="24"/>
          <w:szCs w:val="24"/>
          <w:lang w:val="sr-Cyrl-CS"/>
        </w:rPr>
        <w:t>10</w:t>
      </w:r>
      <w:r>
        <w:rPr>
          <w:rFonts w:ascii="Times New Roman" w:hAnsi="Times New Roman"/>
          <w:sz w:val="24"/>
          <w:szCs w:val="24"/>
          <w:lang w:val="sr-Cyrl-CS"/>
        </w:rPr>
        <w:t>.</w:t>
      </w:r>
    </w:p>
    <w:p w14:paraId="4F013FA0" w14:textId="77777777" w:rsidR="0014387B" w:rsidRDefault="0014387B" w:rsidP="008671FD">
      <w:pPr>
        <w:spacing w:after="0"/>
        <w:ind w:firstLine="708"/>
        <w:rPr>
          <w:rFonts w:ascii="Times New Roman" w:hAnsi="Times New Roman"/>
          <w:sz w:val="24"/>
          <w:szCs w:val="24"/>
          <w:lang w:val="sr-Cyrl-CS"/>
        </w:rPr>
      </w:pPr>
    </w:p>
    <w:p w14:paraId="7DF2C1C0" w14:textId="75C0F20A" w:rsidR="0014387B" w:rsidRPr="0014387B" w:rsidRDefault="0014387B" w:rsidP="008671FD">
      <w:pPr>
        <w:spacing w:after="0"/>
        <w:ind w:firstLine="708"/>
        <w:rPr>
          <w:rFonts w:ascii="Times New Roman" w:hAnsi="Times New Roman"/>
          <w:sz w:val="24"/>
          <w:szCs w:val="24"/>
          <w:lang w:val="sr-Cyrl-CS"/>
        </w:rPr>
      </w:pPr>
      <w:r>
        <w:rPr>
          <w:rFonts w:ascii="Times New Roman" w:hAnsi="Times New Roman"/>
          <w:sz w:val="24"/>
          <w:szCs w:val="24"/>
          <w:lang w:val="sr-Cyrl-CS"/>
        </w:rPr>
        <w:t>У члану 81</w:t>
      </w:r>
      <w:r w:rsidR="00B07EAF">
        <w:rPr>
          <w:rFonts w:ascii="Times New Roman" w:hAnsi="Times New Roman"/>
          <w:sz w:val="24"/>
          <w:szCs w:val="24"/>
          <w:lang w:val="sr-Cyrl-CS"/>
        </w:rPr>
        <w:t>.</w:t>
      </w:r>
      <w:r w:rsidR="005254C3">
        <w:rPr>
          <w:rFonts w:ascii="Times New Roman" w:hAnsi="Times New Roman"/>
          <w:sz w:val="24"/>
          <w:szCs w:val="24"/>
          <w:lang w:val="sr-Cyrl-CS"/>
        </w:rPr>
        <w:t xml:space="preserve"> у ст. 9</w:t>
      </w:r>
      <w:r w:rsidR="00B07EAF">
        <w:rPr>
          <w:rFonts w:ascii="Times New Roman" w:hAnsi="Times New Roman"/>
          <w:sz w:val="24"/>
          <w:szCs w:val="24"/>
          <w:lang w:val="sr-Cyrl-CS"/>
        </w:rPr>
        <w:t>.</w:t>
      </w:r>
      <w:r w:rsidR="005254C3">
        <w:rPr>
          <w:rFonts w:ascii="Times New Roman" w:hAnsi="Times New Roman"/>
          <w:sz w:val="24"/>
          <w:szCs w:val="24"/>
          <w:lang w:val="sr-Cyrl-CS"/>
        </w:rPr>
        <w:t xml:space="preserve"> и 10</w:t>
      </w:r>
      <w:r w:rsidR="00B07EAF">
        <w:rPr>
          <w:rFonts w:ascii="Times New Roman" w:hAnsi="Times New Roman"/>
          <w:sz w:val="24"/>
          <w:szCs w:val="24"/>
          <w:lang w:val="sr-Cyrl-CS"/>
        </w:rPr>
        <w:t>.</w:t>
      </w:r>
      <w:r>
        <w:rPr>
          <w:rFonts w:ascii="Times New Roman" w:hAnsi="Times New Roman"/>
          <w:sz w:val="24"/>
          <w:szCs w:val="24"/>
          <w:lang w:val="sr-Cyrl-CS"/>
        </w:rPr>
        <w:t xml:space="preserve"> реч: „удес</w:t>
      </w:r>
      <w:r w:rsidR="004402E4">
        <w:rPr>
          <w:rFonts w:ascii="Times New Roman" w:eastAsia="Times New Roman" w:hAnsi="Times New Roman"/>
          <w:sz w:val="24"/>
          <w:szCs w:val="24"/>
          <w:lang w:val="en-US"/>
        </w:rPr>
        <w:t>”</w:t>
      </w:r>
      <w:r>
        <w:rPr>
          <w:rFonts w:ascii="Times New Roman" w:hAnsi="Times New Roman"/>
          <w:sz w:val="24"/>
          <w:szCs w:val="24"/>
          <w:lang w:val="sr-Cyrl-CS"/>
        </w:rPr>
        <w:t xml:space="preserve"> замењује се речју: „несрећа</w:t>
      </w:r>
      <w:r w:rsidR="004402E4">
        <w:rPr>
          <w:rFonts w:ascii="Times New Roman" w:eastAsia="Times New Roman" w:hAnsi="Times New Roman"/>
          <w:sz w:val="24"/>
          <w:szCs w:val="24"/>
          <w:lang w:val="en-US"/>
        </w:rPr>
        <w:t>”</w:t>
      </w:r>
      <w:r>
        <w:rPr>
          <w:rFonts w:ascii="Times New Roman" w:hAnsi="Times New Roman"/>
          <w:sz w:val="24"/>
          <w:szCs w:val="24"/>
          <w:lang w:val="sr-Cyrl-CS"/>
        </w:rPr>
        <w:t xml:space="preserve">  .</w:t>
      </w:r>
    </w:p>
    <w:p w14:paraId="64FFE0C7" w14:textId="3E2B6808" w:rsidR="008671FD" w:rsidRDefault="008671FD" w:rsidP="008671FD">
      <w:pPr>
        <w:spacing w:after="0"/>
        <w:rPr>
          <w:rFonts w:ascii="Times New Roman" w:hAnsi="Times New Roman"/>
          <w:sz w:val="24"/>
          <w:szCs w:val="24"/>
          <w:lang w:val="sr-Cyrl-CS"/>
        </w:rPr>
      </w:pPr>
    </w:p>
    <w:p w14:paraId="3874C0D0" w14:textId="66AD3540" w:rsidR="00ED2A98" w:rsidRPr="000F49DF" w:rsidRDefault="00E50092" w:rsidP="00ED2A98">
      <w:pPr>
        <w:spacing w:after="0"/>
        <w:ind w:hanging="142"/>
        <w:jc w:val="center"/>
        <w:rPr>
          <w:rFonts w:ascii="Times New Roman" w:hAnsi="Times New Roman"/>
          <w:sz w:val="24"/>
          <w:szCs w:val="24"/>
          <w:lang w:val="sr-Latn-CS"/>
        </w:rPr>
      </w:pPr>
      <w:r>
        <w:rPr>
          <w:rFonts w:ascii="Times New Roman" w:hAnsi="Times New Roman"/>
          <w:sz w:val="24"/>
          <w:szCs w:val="24"/>
          <w:lang w:val="sr-Cyrl-CS"/>
        </w:rPr>
        <w:t>Члан 11</w:t>
      </w:r>
      <w:r w:rsidR="000F49DF">
        <w:rPr>
          <w:rFonts w:ascii="Times New Roman" w:hAnsi="Times New Roman"/>
          <w:sz w:val="24"/>
          <w:szCs w:val="24"/>
          <w:lang w:val="sr-Latn-CS"/>
        </w:rPr>
        <w:t>.</w:t>
      </w:r>
    </w:p>
    <w:p w14:paraId="7215B24B" w14:textId="77777777" w:rsidR="00ED2A98" w:rsidRDefault="00ED2A98" w:rsidP="00ED2A98">
      <w:pPr>
        <w:spacing w:after="0"/>
        <w:ind w:firstLine="708"/>
        <w:jc w:val="both"/>
        <w:rPr>
          <w:rFonts w:ascii="Times New Roman" w:hAnsi="Times New Roman"/>
          <w:sz w:val="24"/>
          <w:szCs w:val="24"/>
          <w:lang w:val="sr-Cyrl-CS"/>
        </w:rPr>
      </w:pPr>
      <w:r>
        <w:rPr>
          <w:rFonts w:ascii="Times New Roman" w:hAnsi="Times New Roman"/>
          <w:sz w:val="24"/>
          <w:szCs w:val="24"/>
          <w:lang w:val="sr-Cyrl-CS"/>
        </w:rPr>
        <w:tab/>
        <w:t>У члану 83. после става 14. додаје се нови став који гласи:</w:t>
      </w:r>
    </w:p>
    <w:p w14:paraId="4565D311" w14:textId="6D9F6181" w:rsidR="00ED2A98" w:rsidRPr="00ED2A98" w:rsidRDefault="00ED2A98" w:rsidP="00ED2A98">
      <w:pPr>
        <w:spacing w:after="0"/>
        <w:ind w:firstLine="708"/>
        <w:jc w:val="both"/>
        <w:rPr>
          <w:rFonts w:ascii="Times New Roman" w:hAnsi="Times New Roman"/>
          <w:sz w:val="24"/>
          <w:szCs w:val="24"/>
          <w:lang w:val="sr-Latn-CS"/>
        </w:rPr>
      </w:pPr>
      <w:r>
        <w:rPr>
          <w:rFonts w:ascii="Times New Roman" w:hAnsi="Times New Roman"/>
          <w:sz w:val="24"/>
          <w:szCs w:val="24"/>
          <w:lang w:val="sr-Cyrl-CS"/>
        </w:rPr>
        <w:t>„</w:t>
      </w:r>
      <w:r w:rsidRPr="00640E79">
        <w:rPr>
          <w:rFonts w:ascii="Times New Roman" w:eastAsia="Times New Roman" w:hAnsi="Times New Roman"/>
          <w:sz w:val="24"/>
          <w:szCs w:val="24"/>
        </w:rPr>
        <w:t xml:space="preserve">Дирекција </w:t>
      </w:r>
      <w:r>
        <w:rPr>
          <w:rFonts w:ascii="Times New Roman" w:eastAsia="Times New Roman" w:hAnsi="Times New Roman"/>
          <w:sz w:val="24"/>
          <w:szCs w:val="24"/>
        </w:rPr>
        <w:t>обавештава управљача инфраструктуре о суспендовању и одузимању лиценце одмах по доношењу решења.“</w:t>
      </w:r>
      <w:r>
        <w:rPr>
          <w:rFonts w:ascii="Times New Roman" w:eastAsia="Times New Roman" w:hAnsi="Times New Roman"/>
          <w:sz w:val="24"/>
          <w:szCs w:val="24"/>
          <w:lang w:val="sr-Latn-CS"/>
        </w:rPr>
        <w:t>.</w:t>
      </w:r>
    </w:p>
    <w:p w14:paraId="2242DB87" w14:textId="79EC9950" w:rsidR="00ED2A98" w:rsidRDefault="00ED2A98" w:rsidP="008671FD">
      <w:pPr>
        <w:spacing w:after="0"/>
        <w:rPr>
          <w:rFonts w:ascii="Times New Roman" w:hAnsi="Times New Roman"/>
          <w:sz w:val="24"/>
          <w:szCs w:val="24"/>
          <w:lang w:val="sr-Cyrl-CS"/>
        </w:rPr>
      </w:pPr>
    </w:p>
    <w:p w14:paraId="04C29903" w14:textId="77777777" w:rsidR="00ED2A98" w:rsidRPr="008671FD" w:rsidRDefault="00ED2A98" w:rsidP="008671FD">
      <w:pPr>
        <w:spacing w:after="0"/>
        <w:rPr>
          <w:rFonts w:ascii="Times New Roman" w:hAnsi="Times New Roman"/>
          <w:sz w:val="24"/>
          <w:szCs w:val="24"/>
          <w:lang w:val="sr-Cyrl-CS"/>
        </w:rPr>
      </w:pPr>
    </w:p>
    <w:p w14:paraId="475F2036" w14:textId="59ADA30C" w:rsidR="00240088" w:rsidRDefault="00240088" w:rsidP="00EE29BD">
      <w:pPr>
        <w:spacing w:after="0"/>
        <w:jc w:val="center"/>
        <w:rPr>
          <w:rFonts w:ascii="Times New Roman" w:hAnsi="Times New Roman"/>
          <w:sz w:val="24"/>
          <w:szCs w:val="24"/>
          <w:lang w:val="sr-Cyrl-CS"/>
        </w:rPr>
      </w:pPr>
      <w:r>
        <w:rPr>
          <w:rFonts w:ascii="Times New Roman" w:hAnsi="Times New Roman"/>
          <w:sz w:val="24"/>
          <w:szCs w:val="24"/>
          <w:lang w:val="sr-Cyrl-CS"/>
        </w:rPr>
        <w:t xml:space="preserve">Члан </w:t>
      </w:r>
      <w:r w:rsidR="00E50092">
        <w:rPr>
          <w:rFonts w:ascii="Times New Roman" w:hAnsi="Times New Roman"/>
          <w:sz w:val="24"/>
          <w:szCs w:val="24"/>
          <w:lang w:val="sr-Latn-CS"/>
        </w:rPr>
        <w:t>12</w:t>
      </w:r>
      <w:r>
        <w:rPr>
          <w:rFonts w:ascii="Times New Roman" w:hAnsi="Times New Roman"/>
          <w:sz w:val="24"/>
          <w:szCs w:val="24"/>
          <w:lang w:val="sr-Cyrl-CS"/>
        </w:rPr>
        <w:t>.</w:t>
      </w:r>
    </w:p>
    <w:p w14:paraId="2763A35E" w14:textId="77777777" w:rsidR="00240088" w:rsidRDefault="00240088" w:rsidP="00240088">
      <w:pPr>
        <w:spacing w:after="0"/>
        <w:ind w:firstLine="708"/>
        <w:rPr>
          <w:rFonts w:ascii="Times New Roman" w:hAnsi="Times New Roman"/>
          <w:sz w:val="24"/>
          <w:szCs w:val="24"/>
          <w:lang w:val="sr-Cyrl-CS"/>
        </w:rPr>
      </w:pPr>
    </w:p>
    <w:p w14:paraId="347F0845" w14:textId="08510C80" w:rsidR="00240088" w:rsidRDefault="00240088" w:rsidP="00240088">
      <w:pPr>
        <w:spacing w:after="0"/>
        <w:ind w:firstLine="708"/>
        <w:rPr>
          <w:rFonts w:ascii="Times New Roman" w:hAnsi="Times New Roman"/>
          <w:sz w:val="24"/>
          <w:szCs w:val="24"/>
          <w:lang w:val="sr-Cyrl-CS"/>
        </w:rPr>
      </w:pPr>
      <w:r>
        <w:rPr>
          <w:rFonts w:ascii="Times New Roman" w:hAnsi="Times New Roman"/>
          <w:sz w:val="24"/>
          <w:szCs w:val="24"/>
          <w:lang w:val="sr-Cyrl-CS"/>
        </w:rPr>
        <w:t>У</w:t>
      </w:r>
      <w:r w:rsidR="00B07EAF">
        <w:rPr>
          <w:rFonts w:ascii="Times New Roman" w:hAnsi="Times New Roman"/>
          <w:sz w:val="24"/>
          <w:szCs w:val="24"/>
          <w:lang w:val="sr-Cyrl-CS"/>
        </w:rPr>
        <w:t xml:space="preserve"> члану 93. став 2.</w:t>
      </w:r>
      <w:r>
        <w:rPr>
          <w:rFonts w:ascii="Times New Roman" w:hAnsi="Times New Roman"/>
          <w:sz w:val="24"/>
          <w:szCs w:val="24"/>
          <w:lang w:val="sr-Cyrl-CS"/>
        </w:rPr>
        <w:t xml:space="preserve"> тачка 4) после речи: „средстава</w:t>
      </w:r>
      <w:r w:rsidR="00524555">
        <w:rPr>
          <w:rFonts w:ascii="Times New Roman" w:eastAsia="Times New Roman" w:hAnsi="Times New Roman"/>
          <w:sz w:val="24"/>
          <w:szCs w:val="24"/>
          <w:lang w:val="en-US"/>
        </w:rPr>
        <w:t>”</w:t>
      </w:r>
      <w:r>
        <w:rPr>
          <w:rFonts w:ascii="Times New Roman" w:hAnsi="Times New Roman"/>
          <w:sz w:val="24"/>
          <w:szCs w:val="24"/>
          <w:lang w:val="sr-Cyrl-CS"/>
        </w:rPr>
        <w:t xml:space="preserve"> додају се речи: „и станичних просторија“ </w:t>
      </w:r>
      <w:r w:rsidR="00B34625">
        <w:rPr>
          <w:rFonts w:ascii="Times New Roman" w:hAnsi="Times New Roman"/>
          <w:sz w:val="24"/>
          <w:szCs w:val="24"/>
          <w:lang w:val="sr-Cyrl-CS"/>
        </w:rPr>
        <w:t xml:space="preserve"> а речи: „у вагонима“ после речи „просторија</w:t>
      </w:r>
      <w:r w:rsidR="00524555">
        <w:rPr>
          <w:rFonts w:ascii="Times New Roman" w:eastAsia="Times New Roman" w:hAnsi="Times New Roman"/>
          <w:sz w:val="24"/>
          <w:szCs w:val="24"/>
          <w:lang w:val="en-US"/>
        </w:rPr>
        <w:t>”</w:t>
      </w:r>
      <w:r w:rsidR="00B34625">
        <w:rPr>
          <w:rFonts w:ascii="Times New Roman" w:hAnsi="Times New Roman"/>
          <w:sz w:val="24"/>
          <w:szCs w:val="24"/>
          <w:lang w:val="sr-Cyrl-CS"/>
        </w:rPr>
        <w:t>“-бришу се.</w:t>
      </w:r>
    </w:p>
    <w:p w14:paraId="086CFE9C" w14:textId="77777777" w:rsidR="00B34625" w:rsidRDefault="00B34625" w:rsidP="00240088">
      <w:pPr>
        <w:spacing w:after="0"/>
        <w:ind w:firstLine="708"/>
        <w:rPr>
          <w:rFonts w:ascii="Times New Roman" w:hAnsi="Times New Roman"/>
          <w:sz w:val="24"/>
          <w:szCs w:val="24"/>
          <w:lang w:val="sr-Cyrl-CS"/>
        </w:rPr>
      </w:pPr>
    </w:p>
    <w:p w14:paraId="1D5A00F6" w14:textId="1CD4267D" w:rsidR="00B34625" w:rsidRDefault="00B34625" w:rsidP="00EE29BD">
      <w:pPr>
        <w:spacing w:after="0"/>
        <w:jc w:val="center"/>
        <w:rPr>
          <w:rFonts w:ascii="Times New Roman" w:hAnsi="Times New Roman"/>
          <w:sz w:val="24"/>
          <w:szCs w:val="24"/>
          <w:lang w:val="sr-Cyrl-CS"/>
        </w:rPr>
      </w:pPr>
      <w:r w:rsidRPr="0010760F">
        <w:rPr>
          <w:rFonts w:ascii="Times New Roman" w:hAnsi="Times New Roman"/>
          <w:sz w:val="24"/>
          <w:szCs w:val="24"/>
          <w:lang w:val="sr-Cyrl-CS"/>
        </w:rPr>
        <w:t xml:space="preserve">Члан </w:t>
      </w:r>
      <w:r w:rsidR="00ED2A98">
        <w:rPr>
          <w:rFonts w:ascii="Times New Roman" w:hAnsi="Times New Roman"/>
          <w:sz w:val="24"/>
          <w:szCs w:val="24"/>
          <w:lang w:val="sr-Cyrl-CS"/>
        </w:rPr>
        <w:t>1</w:t>
      </w:r>
      <w:r w:rsidR="00E50092">
        <w:rPr>
          <w:rFonts w:ascii="Times New Roman" w:hAnsi="Times New Roman"/>
          <w:sz w:val="24"/>
          <w:szCs w:val="24"/>
          <w:lang w:val="sr-Cyrl-CS"/>
        </w:rPr>
        <w:t>3</w:t>
      </w:r>
      <w:r w:rsidRPr="0010760F">
        <w:rPr>
          <w:rFonts w:ascii="Times New Roman" w:hAnsi="Times New Roman"/>
          <w:sz w:val="24"/>
          <w:szCs w:val="24"/>
          <w:lang w:val="sr-Cyrl-CS"/>
        </w:rPr>
        <w:t>.</w:t>
      </w:r>
    </w:p>
    <w:p w14:paraId="20E3B197" w14:textId="77777777" w:rsidR="0010760F" w:rsidRPr="0010760F" w:rsidRDefault="0010760F" w:rsidP="0010760F">
      <w:pPr>
        <w:spacing w:after="0"/>
        <w:ind w:firstLine="708"/>
        <w:jc w:val="center"/>
        <w:rPr>
          <w:rFonts w:ascii="Times New Roman" w:hAnsi="Times New Roman"/>
          <w:sz w:val="24"/>
          <w:szCs w:val="24"/>
          <w:lang w:val="sr-Cyrl-CS"/>
        </w:rPr>
      </w:pPr>
    </w:p>
    <w:p w14:paraId="5A20A7A0" w14:textId="11288450" w:rsidR="00B34625" w:rsidRPr="00CA1776" w:rsidRDefault="00B34625" w:rsidP="00B34625">
      <w:pPr>
        <w:pStyle w:val="1tekst"/>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После члана 97</w:t>
      </w:r>
      <w:r w:rsidRPr="00CA1776">
        <w:rPr>
          <w:rFonts w:ascii="Times New Roman" w:hAnsi="Times New Roman" w:cs="Times New Roman"/>
          <w:sz w:val="24"/>
          <w:szCs w:val="24"/>
          <w:lang w:val="sr-Cyrl-RS"/>
        </w:rPr>
        <w:t>. д</w:t>
      </w:r>
      <w:r>
        <w:rPr>
          <w:rFonts w:ascii="Times New Roman" w:hAnsi="Times New Roman" w:cs="Times New Roman"/>
          <w:sz w:val="24"/>
          <w:szCs w:val="24"/>
          <w:lang w:val="sr-Cyrl-RS"/>
        </w:rPr>
        <w:t xml:space="preserve">одаје се </w:t>
      </w:r>
      <w:r w:rsidR="005C0B2A">
        <w:rPr>
          <w:rFonts w:ascii="Times New Roman" w:hAnsi="Times New Roman" w:cs="Times New Roman"/>
          <w:sz w:val="24"/>
          <w:szCs w:val="24"/>
          <w:lang w:val="sr-Cyrl-RS"/>
        </w:rPr>
        <w:t xml:space="preserve">нови </w:t>
      </w:r>
      <w:r>
        <w:rPr>
          <w:rFonts w:ascii="Times New Roman" w:hAnsi="Times New Roman" w:cs="Times New Roman"/>
          <w:sz w:val="24"/>
          <w:szCs w:val="24"/>
          <w:lang w:val="sr-Cyrl-RS"/>
        </w:rPr>
        <w:t>члан 97</w:t>
      </w:r>
      <w:r w:rsidRPr="00CA1776">
        <w:rPr>
          <w:rFonts w:ascii="Times New Roman" w:hAnsi="Times New Roman" w:cs="Times New Roman"/>
          <w:sz w:val="24"/>
          <w:szCs w:val="24"/>
          <w:lang w:val="sr-Cyrl-RS"/>
        </w:rPr>
        <w:t>а , који гласи:</w:t>
      </w:r>
    </w:p>
    <w:p w14:paraId="31CB80B0" w14:textId="77777777" w:rsidR="00B34625" w:rsidRPr="00CA1776" w:rsidRDefault="00B34625" w:rsidP="00B34625">
      <w:pPr>
        <w:pStyle w:val="1tekst"/>
        <w:ind w:left="0" w:firstLine="0"/>
        <w:jc w:val="center"/>
        <w:rPr>
          <w:rFonts w:ascii="Times New Roman" w:hAnsi="Times New Roman" w:cs="Times New Roman"/>
          <w:sz w:val="24"/>
          <w:szCs w:val="24"/>
          <w:lang w:val="sr-Cyrl-RS"/>
        </w:rPr>
      </w:pPr>
    </w:p>
    <w:p w14:paraId="20F41B4B" w14:textId="494F4998" w:rsidR="00E77215" w:rsidRPr="00EE29BD" w:rsidRDefault="005C0B2A" w:rsidP="00EE29BD">
      <w:pPr>
        <w:spacing w:after="0"/>
        <w:jc w:val="center"/>
        <w:rPr>
          <w:rFonts w:ascii="Times New Roman" w:hAnsi="Times New Roman"/>
          <w:sz w:val="24"/>
          <w:szCs w:val="24"/>
          <w:lang w:val="sr-Cyrl-CS"/>
        </w:rPr>
      </w:pPr>
      <w:r w:rsidRPr="00EE29BD">
        <w:rPr>
          <w:rFonts w:ascii="Times New Roman" w:hAnsi="Times New Roman"/>
          <w:sz w:val="24"/>
          <w:szCs w:val="24"/>
          <w:lang w:val="sr-Cyrl-CS"/>
        </w:rPr>
        <w:t>„Авансна исплата</w:t>
      </w:r>
    </w:p>
    <w:p w14:paraId="4FC7E316" w14:textId="77777777" w:rsidR="0010760F" w:rsidRPr="00EE29BD" w:rsidRDefault="0010760F" w:rsidP="00EE29BD">
      <w:pPr>
        <w:spacing w:after="0"/>
        <w:jc w:val="center"/>
        <w:rPr>
          <w:rFonts w:ascii="Times New Roman" w:hAnsi="Times New Roman"/>
          <w:sz w:val="24"/>
          <w:szCs w:val="24"/>
          <w:lang w:val="sr-Cyrl-CS"/>
        </w:rPr>
      </w:pPr>
      <w:r w:rsidRPr="00EE29BD">
        <w:rPr>
          <w:rFonts w:ascii="Times New Roman" w:hAnsi="Times New Roman"/>
          <w:sz w:val="24"/>
          <w:szCs w:val="24"/>
          <w:lang w:val="sr-Cyrl-CS"/>
        </w:rPr>
        <w:t>Члан 97а</w:t>
      </w:r>
    </w:p>
    <w:p w14:paraId="425FB0D6" w14:textId="2D915FEC" w:rsidR="00B34625" w:rsidRDefault="00B34625" w:rsidP="0010760F">
      <w:pPr>
        <w:pStyle w:val="1tekst"/>
        <w:ind w:left="0" w:firstLine="720"/>
        <w:jc w:val="center"/>
        <w:rPr>
          <w:rFonts w:ascii="Times New Roman" w:hAnsi="Times New Roman"/>
          <w:vanish/>
          <w:color w:val="800080"/>
          <w:sz w:val="24"/>
          <w:szCs w:val="18"/>
          <w:vertAlign w:val="subscript"/>
          <w:lang w:val="en-US" w:eastAsia="sr-Cyrl-CS"/>
        </w:rPr>
      </w:pPr>
      <w:r w:rsidRPr="00B34625">
        <w:rPr>
          <w:rFonts w:ascii="Times New Roman" w:hAnsi="Times New Roman"/>
          <w:vanish/>
          <w:color w:val="800080"/>
          <w:sz w:val="24"/>
          <w:szCs w:val="18"/>
          <w:vertAlign w:val="subscript"/>
          <w:lang w:val="en-US" w:eastAsia="sr-Cyrl-CS"/>
        </w:rPr>
        <w:t>{0&gt;&lt;}0{&gt;</w:t>
      </w:r>
    </w:p>
    <w:p w14:paraId="6C0FE685" w14:textId="77777777" w:rsidR="0010760F" w:rsidRDefault="0010760F" w:rsidP="0010760F">
      <w:pPr>
        <w:pStyle w:val="1tekst"/>
        <w:ind w:left="0" w:firstLine="720"/>
        <w:jc w:val="center"/>
        <w:rPr>
          <w:rFonts w:ascii="Times New Roman" w:hAnsi="Times New Roman"/>
          <w:vanish/>
          <w:color w:val="800080"/>
          <w:sz w:val="24"/>
          <w:szCs w:val="18"/>
          <w:vertAlign w:val="subscript"/>
          <w:lang w:val="en-US" w:eastAsia="sr-Cyrl-CS"/>
        </w:rPr>
      </w:pPr>
    </w:p>
    <w:p w14:paraId="390B61EB" w14:textId="77777777" w:rsidR="0010760F" w:rsidRDefault="0010760F" w:rsidP="0010760F">
      <w:pPr>
        <w:pStyle w:val="1tekst"/>
        <w:ind w:left="0" w:firstLine="720"/>
        <w:jc w:val="center"/>
        <w:rPr>
          <w:rFonts w:ascii="Times New Roman" w:hAnsi="Times New Roman"/>
          <w:vanish/>
          <w:color w:val="800080"/>
          <w:sz w:val="24"/>
          <w:szCs w:val="18"/>
          <w:vertAlign w:val="subscript"/>
          <w:lang w:val="en-US" w:eastAsia="sr-Cyrl-CS"/>
        </w:rPr>
      </w:pPr>
    </w:p>
    <w:p w14:paraId="04B859E7" w14:textId="77777777" w:rsidR="0010760F" w:rsidRDefault="0010760F" w:rsidP="0010760F">
      <w:pPr>
        <w:pStyle w:val="1tekst"/>
        <w:ind w:left="0" w:firstLine="720"/>
        <w:jc w:val="center"/>
        <w:rPr>
          <w:rFonts w:ascii="Times New Roman" w:hAnsi="Times New Roman"/>
          <w:vanish/>
          <w:color w:val="800080"/>
          <w:sz w:val="24"/>
          <w:szCs w:val="18"/>
          <w:vertAlign w:val="subscript"/>
          <w:lang w:val="en-US" w:eastAsia="sr-Cyrl-CS"/>
        </w:rPr>
      </w:pPr>
    </w:p>
    <w:p w14:paraId="2F5DAB1E" w14:textId="77777777" w:rsidR="0010760F" w:rsidRDefault="0010760F" w:rsidP="0010760F">
      <w:pPr>
        <w:pStyle w:val="1tekst"/>
        <w:ind w:left="0" w:firstLine="720"/>
        <w:jc w:val="center"/>
        <w:rPr>
          <w:rFonts w:ascii="Times New Roman" w:hAnsi="Times New Roman"/>
          <w:vanish/>
          <w:color w:val="800080"/>
          <w:sz w:val="24"/>
          <w:szCs w:val="18"/>
          <w:vertAlign w:val="subscript"/>
          <w:lang w:val="en-US" w:eastAsia="sr-Cyrl-CS"/>
        </w:rPr>
      </w:pPr>
    </w:p>
    <w:p w14:paraId="377A5A37" w14:textId="77777777" w:rsidR="0010760F" w:rsidRPr="0010760F" w:rsidRDefault="0010760F" w:rsidP="0010760F">
      <w:pPr>
        <w:pStyle w:val="1tekst"/>
        <w:ind w:left="0" w:firstLine="720"/>
        <w:jc w:val="center"/>
        <w:rPr>
          <w:rFonts w:ascii="Times New Roman" w:hAnsi="Times New Roman" w:cs="Times New Roman"/>
          <w:sz w:val="24"/>
          <w:szCs w:val="24"/>
          <w:lang w:val="en-US"/>
        </w:rPr>
      </w:pPr>
    </w:p>
    <w:p w14:paraId="6BE3D249" w14:textId="3737D0A6" w:rsidR="00B34625" w:rsidRPr="00B34625" w:rsidRDefault="00B34625" w:rsidP="0010760F">
      <w:pPr>
        <w:autoSpaceDE w:val="0"/>
        <w:autoSpaceDN w:val="0"/>
        <w:adjustRightInd w:val="0"/>
        <w:spacing w:after="0" w:line="240" w:lineRule="auto"/>
        <w:ind w:firstLine="720"/>
        <w:jc w:val="both"/>
        <w:rPr>
          <w:rFonts w:ascii="Times New Roman" w:eastAsia="Times New Roman" w:hAnsi="Times New Roman" w:cs="Book Antiqua"/>
          <w:sz w:val="24"/>
          <w:szCs w:val="18"/>
          <w:lang w:val="sr-Cyrl-CS" w:eastAsia="sr-Cyrl-CS"/>
        </w:rPr>
      </w:pPr>
      <w:r w:rsidRPr="00B34625">
        <w:rPr>
          <w:rFonts w:ascii="Times New Roman" w:eastAsia="Times New Roman" w:hAnsi="Times New Roman"/>
          <w:vanish/>
          <w:color w:val="800080"/>
          <w:sz w:val="24"/>
          <w:szCs w:val="18"/>
          <w:vertAlign w:val="subscript"/>
          <w:lang w:val="en-US" w:eastAsia="sr-Cyrl-CS"/>
        </w:rPr>
        <w:t>{0&gt;</w:t>
      </w:r>
      <w:r w:rsidRPr="00B34625">
        <w:rPr>
          <w:rFonts w:ascii="Times New Roman" w:eastAsia="Times New Roman" w:hAnsi="Times New Roman" w:cs="Book Antiqua"/>
          <w:noProof/>
          <w:vanish/>
          <w:sz w:val="24"/>
          <w:szCs w:val="18"/>
          <w:lang w:val="en-US" w:eastAsia="sr-Cyrl-CS"/>
        </w:rPr>
        <w:t>If a passenger is killed or injured, the railway undertaking as referred to in Article 26(5) of Annex I shall without delay, and in any event not later than fifteen days after the establishment of the identity of the natural person entitled to compensation, make such advance payments as may be required to meet immediate economic needs on a basis proportional to the damage suffered.</w:t>
      </w:r>
      <w:r w:rsidRPr="00B34625">
        <w:rPr>
          <w:rFonts w:ascii="Times New Roman" w:eastAsia="Times New Roman" w:hAnsi="Times New Roman"/>
          <w:vanish/>
          <w:color w:val="800080"/>
          <w:sz w:val="24"/>
          <w:szCs w:val="18"/>
          <w:vertAlign w:val="subscript"/>
          <w:lang w:val="en-US" w:eastAsia="sr-Cyrl-CS"/>
        </w:rPr>
        <w:t>&lt;}0{&gt;</w:t>
      </w:r>
      <w:r w:rsidRPr="00B34625">
        <w:rPr>
          <w:rFonts w:ascii="Times New Roman" w:eastAsia="Times New Roman" w:hAnsi="Times New Roman"/>
          <w:sz w:val="24"/>
          <w:szCs w:val="18"/>
          <w:lang w:val="sr-Cyrl-CS" w:eastAsia="sr-Cyrl-CS"/>
        </w:rPr>
        <w:t xml:space="preserve">Уколико путник погине или је повређен, железнички превозник без одлагања, а никако касније од </w:t>
      </w:r>
      <w:r w:rsidRPr="00B34625">
        <w:rPr>
          <w:rFonts w:ascii="Times New Roman" w:eastAsia="Times New Roman" w:hAnsi="Times New Roman"/>
          <w:sz w:val="24"/>
          <w:szCs w:val="18"/>
          <w:lang w:eastAsia="sr-Cyrl-CS"/>
        </w:rPr>
        <w:t>15</w:t>
      </w:r>
      <w:r w:rsidRPr="00B34625">
        <w:rPr>
          <w:rFonts w:ascii="Times New Roman" w:eastAsia="Times New Roman" w:hAnsi="Times New Roman"/>
          <w:sz w:val="24"/>
          <w:szCs w:val="18"/>
          <w:lang w:val="sr-Cyrl-CS" w:eastAsia="sr-Cyrl-CS"/>
        </w:rPr>
        <w:t xml:space="preserve"> дана након утврђивања идентитета физичког лица које има право на накнаду, извршити авансну исплату у износу који је неопходан да се намире непосредне економске потребе пропорционално претрпљеној штети. </w:t>
      </w:r>
      <w:r w:rsidRPr="00B34625">
        <w:rPr>
          <w:rFonts w:ascii="Times New Roman" w:eastAsia="Times New Roman" w:hAnsi="Times New Roman"/>
          <w:vanish/>
          <w:color w:val="800080"/>
          <w:sz w:val="24"/>
          <w:szCs w:val="18"/>
          <w:vertAlign w:val="subscript"/>
          <w:lang w:val="sr-Cyrl-CS" w:eastAsia="sr-Cyrl-CS"/>
        </w:rPr>
        <w:t>&lt;0}</w:t>
      </w:r>
    </w:p>
    <w:p w14:paraId="1E072059" w14:textId="77777777" w:rsidR="00B34625" w:rsidRPr="00B34625" w:rsidRDefault="00B34625" w:rsidP="00B34625">
      <w:pPr>
        <w:autoSpaceDE w:val="0"/>
        <w:autoSpaceDN w:val="0"/>
        <w:adjustRightInd w:val="0"/>
        <w:spacing w:after="0" w:line="240" w:lineRule="auto"/>
        <w:jc w:val="both"/>
        <w:rPr>
          <w:rFonts w:ascii="Times New Roman" w:eastAsia="Times New Roman" w:hAnsi="Times New Roman" w:cs="Book Antiqua"/>
          <w:sz w:val="24"/>
          <w:szCs w:val="18"/>
          <w:lang w:val="sr-Cyrl-CS"/>
        </w:rPr>
      </w:pPr>
    </w:p>
    <w:p w14:paraId="1270CA7B" w14:textId="77777777" w:rsidR="00B34625" w:rsidRPr="00B34625" w:rsidRDefault="00B34625" w:rsidP="0010760F">
      <w:pPr>
        <w:autoSpaceDE w:val="0"/>
        <w:autoSpaceDN w:val="0"/>
        <w:adjustRightInd w:val="0"/>
        <w:spacing w:after="0" w:line="240" w:lineRule="auto"/>
        <w:ind w:firstLine="720"/>
        <w:jc w:val="both"/>
        <w:rPr>
          <w:rFonts w:ascii="Times New Roman" w:eastAsia="Times New Roman" w:hAnsi="Times New Roman" w:cs="Book Antiqua"/>
          <w:sz w:val="24"/>
          <w:szCs w:val="18"/>
          <w:lang w:val="sr-Cyrl-CS" w:eastAsia="sr-Cyrl-CS"/>
        </w:rPr>
      </w:pPr>
      <w:r w:rsidRPr="00B34625">
        <w:rPr>
          <w:rFonts w:ascii="Times New Roman" w:eastAsia="Times New Roman" w:hAnsi="Times New Roman"/>
          <w:vanish/>
          <w:color w:val="800080"/>
          <w:sz w:val="24"/>
          <w:szCs w:val="18"/>
          <w:vertAlign w:val="subscript"/>
          <w:lang w:val="sr-Cyrl-CS" w:eastAsia="sr-Cyrl-CS"/>
        </w:rPr>
        <w:t>{0&gt;</w:t>
      </w:r>
      <w:r w:rsidRPr="00B34625">
        <w:rPr>
          <w:rFonts w:ascii="Times New Roman" w:eastAsia="Times New Roman" w:hAnsi="Times New Roman" w:cs="Book Antiqua"/>
          <w:noProof/>
          <w:vanish/>
          <w:sz w:val="24"/>
          <w:szCs w:val="18"/>
          <w:lang w:val="en-US" w:eastAsia="sr-Cyrl-CS"/>
        </w:rPr>
        <w:t>Without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prejudice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to</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paragraph</w:t>
      </w:r>
      <w:r w:rsidRPr="00B34625">
        <w:rPr>
          <w:rFonts w:ascii="Times New Roman" w:eastAsia="Times New Roman" w:hAnsi="Times New Roman" w:cs="Book Antiqua"/>
          <w:noProof/>
          <w:vanish/>
          <w:sz w:val="24"/>
          <w:szCs w:val="18"/>
          <w:lang w:val="sr-Cyrl-CS" w:eastAsia="sr-Cyrl-CS"/>
        </w:rPr>
        <w:t xml:space="preserve"> 1, </w:t>
      </w:r>
      <w:r w:rsidRPr="00B34625">
        <w:rPr>
          <w:rFonts w:ascii="Times New Roman" w:eastAsia="Times New Roman" w:hAnsi="Times New Roman" w:cs="Book Antiqua"/>
          <w:noProof/>
          <w:vanish/>
          <w:sz w:val="24"/>
          <w:szCs w:val="18"/>
          <w:lang w:val="en-US" w:eastAsia="sr-Cyrl-CS"/>
        </w:rPr>
        <w:t>an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advance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payment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shall</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not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be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less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than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EUR</w:t>
      </w:r>
      <w:r w:rsidRPr="00B34625">
        <w:rPr>
          <w:rFonts w:ascii="Times New Roman" w:eastAsia="Times New Roman" w:hAnsi="Times New Roman" w:cs="Book Antiqua"/>
          <w:noProof/>
          <w:vanish/>
          <w:sz w:val="24"/>
          <w:szCs w:val="18"/>
          <w:lang w:val="sr-Cyrl-CS" w:eastAsia="sr-Cyrl-CS"/>
        </w:rPr>
        <w:t xml:space="preserve"> 21 000 </w:t>
      </w:r>
      <w:r w:rsidRPr="00B34625">
        <w:rPr>
          <w:rFonts w:ascii="Times New Roman" w:eastAsia="Times New Roman" w:hAnsi="Times New Roman" w:cs="Book Antiqua"/>
          <w:noProof/>
          <w:vanish/>
          <w:sz w:val="24"/>
          <w:szCs w:val="18"/>
          <w:lang w:val="en-US" w:eastAsia="sr-Cyrl-CS"/>
        </w:rPr>
        <w:t>per</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passenger</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in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event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of</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death</w:t>
      </w:r>
      <w:r w:rsidRPr="00B34625">
        <w:rPr>
          <w:rFonts w:ascii="Times New Roman" w:eastAsia="Times New Roman" w:hAnsi="Times New Roman" w:cs="Book Antiqua"/>
          <w:noProof/>
          <w:vanish/>
          <w:sz w:val="24"/>
          <w:szCs w:val="18"/>
          <w:lang w:val="sr-Cyrl-CS" w:eastAsia="sr-Cyrl-CS"/>
        </w:rPr>
        <w:t>.</w:t>
      </w:r>
      <w:r w:rsidRPr="00B34625">
        <w:rPr>
          <w:rFonts w:ascii="Times New Roman" w:eastAsia="Times New Roman" w:hAnsi="Times New Roman"/>
          <w:vanish/>
          <w:color w:val="800080"/>
          <w:sz w:val="24"/>
          <w:szCs w:val="18"/>
          <w:vertAlign w:val="subscript"/>
          <w:lang w:val="sr-Cyrl-CS" w:eastAsia="sr-Cyrl-CS"/>
        </w:rPr>
        <w:t>&lt;}39{&gt;</w:t>
      </w:r>
      <w:r w:rsidRPr="00B34625">
        <w:rPr>
          <w:rFonts w:ascii="Times New Roman" w:eastAsia="Times New Roman" w:hAnsi="Times New Roman" w:cs="Book Antiqua"/>
          <w:sz w:val="24"/>
          <w:szCs w:val="18"/>
          <w:lang w:val="sr-Cyrl-CS" w:eastAsia="sr-Cyrl-CS"/>
        </w:rPr>
        <w:t>Без утицаја на став 1</w:t>
      </w:r>
      <w:r w:rsidRPr="00B34625">
        <w:rPr>
          <w:rFonts w:ascii="Times New Roman" w:eastAsia="Times New Roman" w:hAnsi="Times New Roman" w:cs="Book Antiqua"/>
          <w:sz w:val="24"/>
          <w:szCs w:val="18"/>
          <w:lang w:eastAsia="sr-Cyrl-CS"/>
        </w:rPr>
        <w:t>. овог члана</w:t>
      </w:r>
      <w:r w:rsidRPr="00B34625">
        <w:rPr>
          <w:rFonts w:ascii="Times New Roman" w:eastAsia="Times New Roman" w:hAnsi="Times New Roman" w:cs="Book Antiqua"/>
          <w:sz w:val="24"/>
          <w:szCs w:val="18"/>
          <w:lang w:val="sr-Cyrl-CS" w:eastAsia="sr-Cyrl-CS"/>
        </w:rPr>
        <w:t>, авансни износ не може бити мањи од 21.000 евра</w:t>
      </w:r>
      <w:r w:rsidRPr="00B34625">
        <w:rPr>
          <w:rFonts w:ascii="Times New Roman" w:eastAsia="Times New Roman" w:hAnsi="Times New Roman" w:cs="Book Antiqua"/>
          <w:sz w:val="24"/>
          <w:szCs w:val="18"/>
          <w:lang w:eastAsia="sr-Cyrl-CS"/>
        </w:rPr>
        <w:t xml:space="preserve"> у динарској противвредности</w:t>
      </w:r>
      <w:r w:rsidRPr="00B34625">
        <w:rPr>
          <w:rFonts w:ascii="Times New Roman" w:eastAsia="Times New Roman" w:hAnsi="Times New Roman" w:cs="Book Antiqua"/>
          <w:sz w:val="24"/>
          <w:szCs w:val="18"/>
          <w:lang w:val="sr-Cyrl-CS" w:eastAsia="sr-Cyrl-CS"/>
        </w:rPr>
        <w:t xml:space="preserve"> по путнику у случају смрти. </w:t>
      </w:r>
      <w:r w:rsidRPr="00B34625">
        <w:rPr>
          <w:rFonts w:ascii="Times New Roman" w:eastAsia="Times New Roman" w:hAnsi="Times New Roman"/>
          <w:vanish/>
          <w:color w:val="800080"/>
          <w:sz w:val="24"/>
          <w:szCs w:val="18"/>
          <w:vertAlign w:val="subscript"/>
          <w:lang w:val="sr-Cyrl-CS" w:eastAsia="sr-Cyrl-CS"/>
        </w:rPr>
        <w:t>&lt;0}</w:t>
      </w:r>
    </w:p>
    <w:p w14:paraId="0C14837D" w14:textId="77777777" w:rsidR="00B34625" w:rsidRPr="00B34625" w:rsidRDefault="00B34625" w:rsidP="00B34625">
      <w:pPr>
        <w:autoSpaceDE w:val="0"/>
        <w:autoSpaceDN w:val="0"/>
        <w:adjustRightInd w:val="0"/>
        <w:spacing w:after="0" w:line="240" w:lineRule="auto"/>
        <w:jc w:val="both"/>
        <w:rPr>
          <w:rFonts w:ascii="Times New Roman" w:eastAsia="Times New Roman" w:hAnsi="Times New Roman" w:cs="Book Antiqua"/>
          <w:sz w:val="24"/>
          <w:szCs w:val="18"/>
          <w:lang w:val="sr-Cyrl-CS"/>
        </w:rPr>
      </w:pPr>
    </w:p>
    <w:p w14:paraId="0A050BBC" w14:textId="3AF4DBA7" w:rsidR="0010760F" w:rsidRPr="00EE29BD" w:rsidRDefault="00B34625" w:rsidP="0010760F">
      <w:pPr>
        <w:autoSpaceDE w:val="0"/>
        <w:autoSpaceDN w:val="0"/>
        <w:adjustRightInd w:val="0"/>
        <w:spacing w:after="0" w:line="240" w:lineRule="auto"/>
        <w:ind w:firstLine="720"/>
        <w:jc w:val="both"/>
        <w:rPr>
          <w:rFonts w:ascii="Times New Roman" w:eastAsia="Times New Roman" w:hAnsi="Times New Roman"/>
          <w:sz w:val="24"/>
          <w:szCs w:val="18"/>
          <w:lang w:eastAsia="sr-Cyrl-CS"/>
        </w:rPr>
      </w:pPr>
      <w:r w:rsidRPr="00B34625">
        <w:rPr>
          <w:rFonts w:ascii="Times New Roman" w:eastAsia="Times New Roman" w:hAnsi="Times New Roman"/>
          <w:vanish/>
          <w:color w:val="800080"/>
          <w:sz w:val="24"/>
          <w:szCs w:val="18"/>
          <w:vertAlign w:val="subscript"/>
          <w:lang w:val="sr-Cyrl-CS" w:eastAsia="sr-Cyrl-CS"/>
        </w:rPr>
        <w:t>{0&gt;</w:t>
      </w:r>
      <w:r w:rsidRPr="00B34625">
        <w:rPr>
          <w:rFonts w:ascii="Times New Roman" w:eastAsia="Times New Roman" w:hAnsi="Times New Roman" w:cs="Book Antiqua"/>
          <w:noProof/>
          <w:vanish/>
          <w:sz w:val="24"/>
          <w:szCs w:val="18"/>
          <w:lang w:val="en-US" w:eastAsia="sr-Cyrl-CS"/>
        </w:rPr>
        <w:t>An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advance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payment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shall</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not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constitute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recognition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of</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liability</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and</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may</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be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offset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against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any</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subsequent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sums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paid</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basis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of</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this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Regulation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but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is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not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returnable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except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in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cases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where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damage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was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caused</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by</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negligence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or</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fault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of</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passenger</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or</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where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person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who</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received</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advance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payment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was</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not</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the</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person</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entitled</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to</w:t>
      </w:r>
      <w:r w:rsidRPr="00B34625">
        <w:rPr>
          <w:rFonts w:ascii="Times New Roman" w:eastAsia="Times New Roman" w:hAnsi="Times New Roman" w:cs="Book Antiqua"/>
          <w:noProof/>
          <w:vanish/>
          <w:sz w:val="24"/>
          <w:szCs w:val="18"/>
          <w:lang w:val="sr-Cyrl-CS" w:eastAsia="sr-Cyrl-CS"/>
        </w:rPr>
        <w:t xml:space="preserve"> </w:t>
      </w:r>
      <w:r w:rsidRPr="00B34625">
        <w:rPr>
          <w:rFonts w:ascii="Times New Roman" w:eastAsia="Times New Roman" w:hAnsi="Times New Roman" w:cs="Book Antiqua"/>
          <w:noProof/>
          <w:vanish/>
          <w:sz w:val="24"/>
          <w:szCs w:val="18"/>
          <w:lang w:val="en-US" w:eastAsia="sr-Cyrl-CS"/>
        </w:rPr>
        <w:t>compensation</w:t>
      </w:r>
      <w:r w:rsidRPr="00B34625">
        <w:rPr>
          <w:rFonts w:ascii="Times New Roman" w:eastAsia="Times New Roman" w:hAnsi="Times New Roman" w:cs="Book Antiqua"/>
          <w:noProof/>
          <w:vanish/>
          <w:sz w:val="24"/>
          <w:szCs w:val="18"/>
          <w:lang w:val="sr-Cyrl-CS" w:eastAsia="sr-Cyrl-CS"/>
        </w:rPr>
        <w:t>.</w:t>
      </w:r>
      <w:r w:rsidRPr="00B34625">
        <w:rPr>
          <w:rFonts w:ascii="Times New Roman" w:eastAsia="Times New Roman" w:hAnsi="Times New Roman"/>
          <w:vanish/>
          <w:color w:val="800080"/>
          <w:sz w:val="24"/>
          <w:szCs w:val="18"/>
          <w:vertAlign w:val="subscript"/>
          <w:lang w:val="sr-Cyrl-CS" w:eastAsia="sr-Cyrl-CS"/>
        </w:rPr>
        <w:t>&lt;}0{&gt;</w:t>
      </w:r>
      <w:r w:rsidRPr="00B34625">
        <w:rPr>
          <w:rFonts w:ascii="Times New Roman" w:eastAsia="Times New Roman" w:hAnsi="Times New Roman"/>
          <w:sz w:val="24"/>
          <w:szCs w:val="18"/>
          <w:lang w:val="sr-Cyrl-CS" w:eastAsia="sr-Cyrl-CS"/>
        </w:rPr>
        <w:t xml:space="preserve">Авансна исплата не представља признавање одговорности и може бити покривена каснијим износима исплаћеним на основу </w:t>
      </w:r>
      <w:r w:rsidRPr="00B34625">
        <w:rPr>
          <w:rFonts w:ascii="Times New Roman" w:eastAsia="Times New Roman" w:hAnsi="Times New Roman"/>
          <w:sz w:val="24"/>
          <w:szCs w:val="18"/>
          <w:lang w:eastAsia="sr-Cyrl-CS"/>
        </w:rPr>
        <w:t>закона</w:t>
      </w:r>
      <w:r w:rsidRPr="00B34625">
        <w:rPr>
          <w:rFonts w:ascii="Times New Roman" w:eastAsia="Times New Roman" w:hAnsi="Times New Roman"/>
          <w:sz w:val="24"/>
          <w:szCs w:val="18"/>
          <w:lang w:val="sr-Cyrl-CS" w:eastAsia="sr-Cyrl-CS"/>
        </w:rPr>
        <w:t xml:space="preserve"> али је неповратна, осим у случајевима када је штета настала услед немара или кривицом путника или када особа која је примила авансну исплату није особа која има право на накнаду.</w:t>
      </w:r>
      <w:r w:rsidR="00524555">
        <w:rPr>
          <w:rFonts w:ascii="Times New Roman" w:eastAsia="Times New Roman" w:hAnsi="Times New Roman"/>
          <w:sz w:val="24"/>
          <w:szCs w:val="24"/>
          <w:lang w:val="en-US"/>
        </w:rPr>
        <w:t>”</w:t>
      </w:r>
      <w:r w:rsidR="00EE29BD">
        <w:rPr>
          <w:rFonts w:ascii="Times New Roman" w:eastAsia="Times New Roman" w:hAnsi="Times New Roman"/>
          <w:sz w:val="24"/>
          <w:szCs w:val="24"/>
        </w:rPr>
        <w:t>.</w:t>
      </w:r>
    </w:p>
    <w:p w14:paraId="7E9FDD0C" w14:textId="77777777" w:rsidR="0010760F" w:rsidRDefault="0010760F" w:rsidP="0010760F">
      <w:pPr>
        <w:autoSpaceDE w:val="0"/>
        <w:autoSpaceDN w:val="0"/>
        <w:adjustRightInd w:val="0"/>
        <w:spacing w:after="0" w:line="240" w:lineRule="auto"/>
        <w:ind w:firstLine="720"/>
        <w:jc w:val="both"/>
        <w:rPr>
          <w:rFonts w:ascii="Times New Roman" w:eastAsia="Times New Roman" w:hAnsi="Times New Roman"/>
          <w:sz w:val="24"/>
          <w:szCs w:val="18"/>
          <w:lang w:val="sr-Cyrl-CS" w:eastAsia="sr-Cyrl-CS"/>
        </w:rPr>
      </w:pPr>
    </w:p>
    <w:p w14:paraId="15ED8C46" w14:textId="77777777" w:rsidR="0010760F" w:rsidRDefault="0010760F" w:rsidP="0010760F">
      <w:pPr>
        <w:autoSpaceDE w:val="0"/>
        <w:autoSpaceDN w:val="0"/>
        <w:adjustRightInd w:val="0"/>
        <w:spacing w:after="0" w:line="240" w:lineRule="auto"/>
        <w:ind w:firstLine="720"/>
        <w:jc w:val="both"/>
        <w:rPr>
          <w:rFonts w:ascii="Times New Roman" w:eastAsia="Times New Roman" w:hAnsi="Times New Roman"/>
          <w:sz w:val="24"/>
          <w:szCs w:val="18"/>
          <w:lang w:val="sr-Cyrl-CS" w:eastAsia="sr-Cyrl-CS"/>
        </w:rPr>
      </w:pPr>
    </w:p>
    <w:p w14:paraId="552B1F90" w14:textId="7BDFD00D" w:rsidR="0010760F" w:rsidRDefault="00ED2A98" w:rsidP="0010760F">
      <w:pPr>
        <w:autoSpaceDE w:val="0"/>
        <w:autoSpaceDN w:val="0"/>
        <w:adjustRightInd w:val="0"/>
        <w:spacing w:after="0" w:line="240" w:lineRule="auto"/>
        <w:ind w:left="3600" w:firstLine="720"/>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Члан 1</w:t>
      </w:r>
      <w:r w:rsidR="00E50092">
        <w:rPr>
          <w:rFonts w:ascii="Times New Roman" w:eastAsia="Times New Roman" w:hAnsi="Times New Roman"/>
          <w:sz w:val="24"/>
          <w:szCs w:val="18"/>
          <w:lang w:val="sr-Cyrl-CS" w:eastAsia="sr-Cyrl-CS"/>
        </w:rPr>
        <w:t>4</w:t>
      </w:r>
      <w:r w:rsidR="0010760F">
        <w:rPr>
          <w:rFonts w:ascii="Times New Roman" w:eastAsia="Times New Roman" w:hAnsi="Times New Roman"/>
          <w:sz w:val="24"/>
          <w:szCs w:val="18"/>
          <w:lang w:val="sr-Cyrl-CS" w:eastAsia="sr-Cyrl-CS"/>
        </w:rPr>
        <w:t>.</w:t>
      </w:r>
    </w:p>
    <w:p w14:paraId="7266B1C0" w14:textId="77777777"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ab/>
      </w:r>
    </w:p>
    <w:p w14:paraId="68BDF5CE" w14:textId="5FA5FB0C"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ab/>
        <w:t xml:space="preserve">После члана 99. додаје се </w:t>
      </w:r>
      <w:r w:rsidR="005C0B2A">
        <w:rPr>
          <w:rFonts w:ascii="Times New Roman" w:eastAsia="Times New Roman" w:hAnsi="Times New Roman"/>
          <w:sz w:val="24"/>
          <w:szCs w:val="18"/>
          <w:lang w:val="sr-Cyrl-CS" w:eastAsia="sr-Cyrl-CS"/>
        </w:rPr>
        <w:t xml:space="preserve">нови </w:t>
      </w:r>
      <w:r>
        <w:rPr>
          <w:rFonts w:ascii="Times New Roman" w:eastAsia="Times New Roman" w:hAnsi="Times New Roman"/>
          <w:sz w:val="24"/>
          <w:szCs w:val="18"/>
          <w:lang w:val="sr-Cyrl-CS" w:eastAsia="sr-Cyrl-CS"/>
        </w:rPr>
        <w:t xml:space="preserve">члан 99а, који гласи: </w:t>
      </w:r>
    </w:p>
    <w:p w14:paraId="5A8BBEC5" w14:textId="77777777" w:rsidR="00E77215" w:rsidRDefault="0010760F" w:rsidP="0010760F">
      <w:pPr>
        <w:spacing w:before="100" w:beforeAutospacing="1" w:after="100" w:afterAutospacing="1"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w:t>
      </w:r>
      <w:r w:rsidR="00E77215">
        <w:rPr>
          <w:rFonts w:ascii="Times New Roman" w:eastAsia="Times New Roman" w:hAnsi="Times New Roman"/>
          <w:sz w:val="24"/>
          <w:szCs w:val="24"/>
          <w:lang w:val="sr-Cyrl-CS"/>
        </w:rPr>
        <w:t>Приступачност</w:t>
      </w:r>
    </w:p>
    <w:p w14:paraId="3E226ABA" w14:textId="7D9CE7ED" w:rsidR="0010760F" w:rsidRPr="0010760F" w:rsidRDefault="0010760F" w:rsidP="0010760F">
      <w:pPr>
        <w:spacing w:before="100" w:beforeAutospacing="1" w:after="100" w:afterAutospacing="1" w:line="240" w:lineRule="auto"/>
        <w:jc w:val="center"/>
        <w:rPr>
          <w:rFonts w:ascii="Times New Roman" w:eastAsiaTheme="minorHAnsi" w:hAnsi="Times New Roman"/>
          <w:b/>
          <w:bCs/>
          <w:sz w:val="24"/>
          <w:szCs w:val="18"/>
          <w:lang w:val="en-US"/>
        </w:rPr>
      </w:pPr>
      <w:proofErr w:type="spellStart"/>
      <w:r w:rsidRPr="0010760F">
        <w:rPr>
          <w:rFonts w:ascii="Times New Roman" w:eastAsia="Times New Roman" w:hAnsi="Times New Roman"/>
          <w:sz w:val="24"/>
          <w:szCs w:val="24"/>
          <w:lang w:val="en-US"/>
        </w:rPr>
        <w:t>Члан</w:t>
      </w:r>
      <w:proofErr w:type="spellEnd"/>
      <w:r w:rsidRPr="0010760F">
        <w:rPr>
          <w:rFonts w:ascii="Times New Roman" w:eastAsia="Times New Roman" w:hAnsi="Times New Roman"/>
          <w:sz w:val="24"/>
          <w:szCs w:val="24"/>
          <w:lang w:val="en-US"/>
        </w:rPr>
        <w:t xml:space="preserve"> 99</w:t>
      </w:r>
      <w:r w:rsidRPr="0010760F">
        <w:rPr>
          <w:rFonts w:ascii="Times New Roman" w:eastAsia="Times New Roman" w:hAnsi="Times New Roman"/>
          <w:sz w:val="24"/>
          <w:szCs w:val="24"/>
        </w:rPr>
        <w:t>а</w:t>
      </w:r>
      <w:r w:rsidRPr="0010760F">
        <w:rPr>
          <w:rFonts w:ascii="Times New Roman" w:eastAsiaTheme="minorHAnsi" w:hAnsi="Times New Roman" w:cstheme="minorBidi"/>
          <w:vanish/>
          <w:color w:val="800080"/>
          <w:szCs w:val="18"/>
          <w:vertAlign w:val="subscript"/>
          <w:lang w:val="en-US"/>
        </w:rPr>
        <w:t>&lt;0}</w:t>
      </w:r>
    </w:p>
    <w:p w14:paraId="49652F45"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cs="Book Antiqua"/>
          <w:b/>
          <w:bCs/>
          <w:sz w:val="16"/>
          <w:szCs w:val="18"/>
          <w:lang w:val="en-US"/>
        </w:rPr>
      </w:pPr>
    </w:p>
    <w:p w14:paraId="49D351C4" w14:textId="124A426B" w:rsidR="0010760F" w:rsidRPr="0010760F" w:rsidRDefault="0010760F" w:rsidP="005C0B2A">
      <w:pPr>
        <w:autoSpaceDE w:val="0"/>
        <w:autoSpaceDN w:val="0"/>
        <w:adjustRightInd w:val="0"/>
        <w:spacing w:after="0" w:line="240" w:lineRule="auto"/>
        <w:ind w:firstLine="720"/>
        <w:jc w:val="both"/>
        <w:rPr>
          <w:rFonts w:ascii="Times New Roman" w:eastAsia="Times New Roman" w:hAnsi="Times New Roman" w:cs="Book Antiqua"/>
          <w:sz w:val="24"/>
          <w:szCs w:val="18"/>
          <w:lang w:val="en-US" w:eastAsia="sr-Cyrl-CS"/>
        </w:rPr>
      </w:pPr>
      <w:r w:rsidRPr="0010760F">
        <w:rPr>
          <w:rFonts w:ascii="Times New Roman" w:eastAsia="Times New Roman" w:hAnsi="Times New Roman"/>
          <w:vanish/>
          <w:color w:val="800080"/>
          <w:sz w:val="24"/>
          <w:szCs w:val="18"/>
          <w:vertAlign w:val="subscript"/>
          <w:lang w:val="en-US" w:eastAsia="sr-Cyrl-CS"/>
        </w:rPr>
        <w:t>{0&gt;</w:t>
      </w:r>
      <w:r w:rsidRPr="0010760F">
        <w:rPr>
          <w:rFonts w:ascii="Times New Roman" w:eastAsia="Times New Roman" w:hAnsi="Times New Roman" w:cs="Book Antiqua"/>
          <w:noProof/>
          <w:vanish/>
          <w:sz w:val="24"/>
          <w:szCs w:val="18"/>
          <w:lang w:val="en-US" w:eastAsia="sr-Cyrl-CS"/>
        </w:rPr>
        <w:t>Railway undertakings and station managers shall, through compliance with the TSI for persons with reduced mobility, ensure that the station, platforms, rolling stock and other facilities are accessible to disabled persons and persons with reduced mobility.</w:t>
      </w:r>
      <w:r w:rsidRPr="0010760F">
        <w:rPr>
          <w:rFonts w:ascii="Times New Roman" w:eastAsia="Times New Roman" w:hAnsi="Times New Roman"/>
          <w:vanish/>
          <w:color w:val="800080"/>
          <w:sz w:val="24"/>
          <w:szCs w:val="18"/>
          <w:vertAlign w:val="subscript"/>
          <w:lang w:val="en-US" w:eastAsia="sr-Cyrl-CS"/>
        </w:rPr>
        <w:t>&lt;}44{&gt;</w:t>
      </w:r>
      <w:r w:rsidRPr="0010760F">
        <w:rPr>
          <w:rFonts w:ascii="Times New Roman" w:eastAsia="Times New Roman" w:hAnsi="Times New Roman" w:cs="Book Antiqua"/>
          <w:sz w:val="24"/>
          <w:szCs w:val="18"/>
          <w:lang w:val="sr-Cyrl-CS" w:eastAsia="sr-Cyrl-CS"/>
        </w:rPr>
        <w:t>Железнички превозници и управљачи станица морају, кроз усаглашавање са техничким спецификацијама интероперабилности које се односе на приступ</w:t>
      </w:r>
      <w:r w:rsidR="00006052">
        <w:rPr>
          <w:rFonts w:ascii="Times New Roman" w:eastAsia="Times New Roman" w:hAnsi="Times New Roman" w:cs="Book Antiqua"/>
          <w:sz w:val="24"/>
          <w:szCs w:val="18"/>
          <w:lang w:val="sr-Cyrl-CS" w:eastAsia="sr-Cyrl-CS"/>
        </w:rPr>
        <w:t xml:space="preserve">ачност железничког система </w:t>
      </w:r>
      <w:r w:rsidRPr="0010760F">
        <w:rPr>
          <w:rFonts w:ascii="Times New Roman" w:eastAsia="Times New Roman" w:hAnsi="Times New Roman" w:cs="Book Antiqua"/>
          <w:sz w:val="24"/>
          <w:szCs w:val="18"/>
          <w:lang w:val="sr-Cyrl-CS" w:eastAsia="sr-Cyrl-CS"/>
        </w:rPr>
        <w:t xml:space="preserve"> особама са инвалидитетом и особама смањенe покретљивости, осигурати да станица, платформе, возна средства и друге просторије буду приступачни за особе са инвалидитетом и особе са смањеном покретљивошћу.  </w:t>
      </w:r>
      <w:r w:rsidRPr="0010760F">
        <w:rPr>
          <w:rFonts w:ascii="Times New Roman" w:eastAsia="Times New Roman" w:hAnsi="Times New Roman"/>
          <w:vanish/>
          <w:color w:val="800080"/>
          <w:sz w:val="24"/>
          <w:szCs w:val="18"/>
          <w:vertAlign w:val="subscript"/>
          <w:lang w:val="en-US" w:eastAsia="sr-Cyrl-CS"/>
        </w:rPr>
        <w:t>&lt;0}</w:t>
      </w:r>
    </w:p>
    <w:p w14:paraId="4AF4B507" w14:textId="77777777" w:rsidR="0010760F" w:rsidRPr="0010760F" w:rsidRDefault="0010760F" w:rsidP="0010760F">
      <w:pPr>
        <w:autoSpaceDE w:val="0"/>
        <w:autoSpaceDN w:val="0"/>
        <w:adjustRightInd w:val="0"/>
        <w:spacing w:after="0" w:line="240" w:lineRule="auto"/>
        <w:jc w:val="both"/>
        <w:rPr>
          <w:rFonts w:ascii="Times New Roman" w:eastAsia="Times New Roman" w:hAnsi="Times New Roman" w:cs="Book Antiqua"/>
          <w:sz w:val="24"/>
          <w:szCs w:val="18"/>
          <w:lang w:val="en-US"/>
        </w:rPr>
      </w:pPr>
    </w:p>
    <w:p w14:paraId="28D1ABCE" w14:textId="5E9B5727" w:rsidR="0010760F" w:rsidRPr="0010760F" w:rsidRDefault="0010760F" w:rsidP="005C0B2A">
      <w:pPr>
        <w:autoSpaceDE w:val="0"/>
        <w:autoSpaceDN w:val="0"/>
        <w:adjustRightInd w:val="0"/>
        <w:spacing w:after="0" w:line="240" w:lineRule="auto"/>
        <w:ind w:firstLine="720"/>
        <w:jc w:val="both"/>
        <w:rPr>
          <w:rFonts w:ascii="Times New Roman" w:eastAsia="Times New Roman" w:hAnsi="Times New Roman" w:cs="Book Antiqua"/>
          <w:sz w:val="24"/>
          <w:szCs w:val="18"/>
          <w:lang w:val="sr-Cyrl-CS" w:eastAsia="sr-Cyrl-CS"/>
        </w:rPr>
      </w:pPr>
      <w:r w:rsidRPr="0010760F">
        <w:rPr>
          <w:rFonts w:ascii="Times New Roman" w:eastAsia="Times New Roman" w:hAnsi="Times New Roman" w:cs="Book Antiqua"/>
          <w:sz w:val="24"/>
          <w:szCs w:val="18"/>
          <w:lang w:val="sr-Cyrl-CS" w:eastAsia="sr-Cyrl-CS"/>
        </w:rPr>
        <w:t>У случају непостојања помоћног особља у возу или особља на станици, железничка превозници и у</w:t>
      </w:r>
      <w:r w:rsidRPr="0010760F">
        <w:rPr>
          <w:rFonts w:ascii="Times New Roman" w:eastAsia="Times New Roman" w:hAnsi="Times New Roman" w:cs="Book Antiqua"/>
          <w:sz w:val="24"/>
          <w:szCs w:val="18"/>
          <w:lang w:eastAsia="sr-Cyrl-CS"/>
        </w:rPr>
        <w:t xml:space="preserve">прављачи </w:t>
      </w:r>
      <w:r w:rsidRPr="00EE29BD">
        <w:rPr>
          <w:rFonts w:ascii="Times New Roman" w:eastAsia="Times New Roman" w:hAnsi="Times New Roman" w:cs="Book Antiqua"/>
          <w:sz w:val="24"/>
          <w:szCs w:val="18"/>
          <w:lang w:val="sr-Cyrl-CS" w:eastAsia="sr-Cyrl-CS"/>
        </w:rPr>
        <w:t>станица морају уложити све разумне напоре како би особама са инвалидитетом или особама са смањеном покретљивошћу омогућили приступ превозу железницом</w:t>
      </w:r>
      <w:r w:rsidRPr="0010760F">
        <w:rPr>
          <w:rFonts w:ascii="Times New Roman" w:eastAsia="Times New Roman" w:hAnsi="Times New Roman" w:cs="Book Antiqua"/>
          <w:sz w:val="24"/>
          <w:szCs w:val="18"/>
          <w:lang w:eastAsia="sr-Cyrl-CS"/>
        </w:rPr>
        <w:t>.</w:t>
      </w:r>
      <w:r>
        <w:rPr>
          <w:rFonts w:ascii="Times New Roman" w:eastAsia="Times New Roman" w:hAnsi="Times New Roman" w:cs="Book Antiqua"/>
          <w:sz w:val="24"/>
          <w:szCs w:val="18"/>
          <w:lang w:val="sr-Cyrl-CS" w:eastAsia="sr-Cyrl-CS"/>
        </w:rPr>
        <w:t>“</w:t>
      </w:r>
      <w:r w:rsidR="00EE29BD">
        <w:rPr>
          <w:rFonts w:ascii="Times New Roman" w:eastAsia="Times New Roman" w:hAnsi="Times New Roman" w:cs="Book Antiqua"/>
          <w:sz w:val="24"/>
          <w:szCs w:val="18"/>
          <w:lang w:val="sr-Cyrl-CS" w:eastAsia="sr-Cyrl-CS"/>
        </w:rPr>
        <w:t>.</w:t>
      </w:r>
    </w:p>
    <w:p w14:paraId="0EB8C4A6" w14:textId="77777777" w:rsidR="0010760F" w:rsidRDefault="0010760F" w:rsidP="0010760F">
      <w:pPr>
        <w:autoSpaceDE w:val="0"/>
        <w:autoSpaceDN w:val="0"/>
        <w:adjustRightInd w:val="0"/>
        <w:spacing w:after="0" w:line="240" w:lineRule="auto"/>
        <w:ind w:left="3600" w:firstLine="720"/>
        <w:jc w:val="both"/>
        <w:rPr>
          <w:rFonts w:ascii="Times New Roman" w:eastAsia="Times New Roman" w:hAnsi="Times New Roman"/>
          <w:sz w:val="24"/>
          <w:szCs w:val="18"/>
          <w:lang w:val="sr-Cyrl-CS" w:eastAsia="sr-Cyrl-CS"/>
        </w:rPr>
      </w:pPr>
    </w:p>
    <w:p w14:paraId="615CBA5E" w14:textId="77777777" w:rsidR="00B34625" w:rsidRPr="00B34625" w:rsidRDefault="00B34625" w:rsidP="0010760F">
      <w:pPr>
        <w:autoSpaceDE w:val="0"/>
        <w:autoSpaceDN w:val="0"/>
        <w:adjustRightInd w:val="0"/>
        <w:spacing w:after="0" w:line="240" w:lineRule="auto"/>
        <w:ind w:hanging="1440"/>
        <w:jc w:val="both"/>
        <w:rPr>
          <w:rFonts w:ascii="Times New Roman" w:eastAsia="Times New Roman" w:hAnsi="Times New Roman" w:cs="Book Antiqua"/>
          <w:sz w:val="24"/>
          <w:szCs w:val="18"/>
          <w:lang w:val="en-US" w:eastAsia="sr-Cyrl-CS"/>
        </w:rPr>
      </w:pPr>
      <w:r w:rsidRPr="00B34625">
        <w:rPr>
          <w:rFonts w:ascii="Times New Roman" w:eastAsia="Times New Roman" w:hAnsi="Times New Roman"/>
          <w:vanish/>
          <w:color w:val="800080"/>
          <w:sz w:val="24"/>
          <w:szCs w:val="18"/>
          <w:vertAlign w:val="subscript"/>
          <w:lang w:val="en-US" w:eastAsia="sr-Cyrl-CS"/>
        </w:rPr>
        <w:t>&lt;0}</w:t>
      </w:r>
    </w:p>
    <w:p w14:paraId="3D668C7A" w14:textId="083736D6" w:rsidR="0010760F" w:rsidRDefault="00E50092" w:rsidP="0010760F">
      <w:pPr>
        <w:autoSpaceDE w:val="0"/>
        <w:autoSpaceDN w:val="0"/>
        <w:adjustRightInd w:val="0"/>
        <w:spacing w:after="0" w:line="240" w:lineRule="auto"/>
        <w:ind w:left="3600" w:firstLine="720"/>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Члан 15</w:t>
      </w:r>
      <w:r w:rsidR="0010760F">
        <w:rPr>
          <w:rFonts w:ascii="Times New Roman" w:eastAsia="Times New Roman" w:hAnsi="Times New Roman"/>
          <w:sz w:val="24"/>
          <w:szCs w:val="18"/>
          <w:lang w:val="sr-Cyrl-CS" w:eastAsia="sr-Cyrl-CS"/>
        </w:rPr>
        <w:t>.</w:t>
      </w:r>
    </w:p>
    <w:p w14:paraId="2228067B" w14:textId="77777777"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ab/>
      </w:r>
    </w:p>
    <w:p w14:paraId="748D4E35" w14:textId="7FF977BF"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r>
        <w:rPr>
          <w:rFonts w:ascii="Times New Roman" w:eastAsia="Times New Roman" w:hAnsi="Times New Roman"/>
          <w:sz w:val="24"/>
          <w:szCs w:val="18"/>
          <w:lang w:val="sr-Cyrl-CS" w:eastAsia="sr-Cyrl-CS"/>
        </w:rPr>
        <w:tab/>
        <w:t>После члана 100. додају</w:t>
      </w:r>
      <w:r w:rsidR="00DE6157">
        <w:rPr>
          <w:rFonts w:ascii="Times New Roman" w:eastAsia="Times New Roman" w:hAnsi="Times New Roman"/>
          <w:sz w:val="24"/>
          <w:szCs w:val="18"/>
          <w:lang w:val="sr-Cyrl-CS" w:eastAsia="sr-Cyrl-CS"/>
        </w:rPr>
        <w:t xml:space="preserve"> се чл. 100а и 100б</w:t>
      </w:r>
      <w:r>
        <w:rPr>
          <w:rFonts w:ascii="Times New Roman" w:eastAsia="Times New Roman" w:hAnsi="Times New Roman"/>
          <w:sz w:val="24"/>
          <w:szCs w:val="18"/>
          <w:lang w:val="sr-Cyrl-CS" w:eastAsia="sr-Cyrl-CS"/>
        </w:rPr>
        <w:t xml:space="preserve">, који гласе: </w:t>
      </w:r>
    </w:p>
    <w:p w14:paraId="6BFE49ED" w14:textId="77777777"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p>
    <w:p w14:paraId="156700E9" w14:textId="77777777" w:rsidR="0010760F" w:rsidRDefault="0010760F" w:rsidP="0010760F">
      <w:pPr>
        <w:autoSpaceDE w:val="0"/>
        <w:autoSpaceDN w:val="0"/>
        <w:adjustRightInd w:val="0"/>
        <w:spacing w:after="0" w:line="240" w:lineRule="auto"/>
        <w:jc w:val="both"/>
        <w:rPr>
          <w:rFonts w:ascii="Times New Roman" w:eastAsia="Times New Roman" w:hAnsi="Times New Roman"/>
          <w:sz w:val="24"/>
          <w:szCs w:val="18"/>
          <w:lang w:val="sr-Cyrl-CS" w:eastAsia="sr-Cyrl-CS"/>
        </w:rPr>
      </w:pPr>
    </w:p>
    <w:p w14:paraId="2B9AAF35"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sz w:val="24"/>
          <w:szCs w:val="18"/>
          <w:lang w:val="sr-Cyrl-CS" w:eastAsia="sr-Cyrl-CS"/>
        </w:rPr>
      </w:pPr>
      <w:r>
        <w:rPr>
          <w:rFonts w:ascii="Times New Roman" w:eastAsia="Times New Roman" w:hAnsi="Times New Roman"/>
          <w:color w:val="800080"/>
          <w:sz w:val="24"/>
          <w:szCs w:val="18"/>
          <w:vertAlign w:val="subscript"/>
          <w:lang w:val="sr-Cyrl-CS" w:eastAsia="sr-Cyrl-CS"/>
        </w:rPr>
        <w:t>„</w:t>
      </w:r>
      <w:r w:rsidRPr="0010760F">
        <w:rPr>
          <w:rFonts w:ascii="Times New Roman" w:eastAsia="Times New Roman" w:hAnsi="Times New Roman"/>
          <w:vanish/>
          <w:color w:val="800080"/>
          <w:sz w:val="24"/>
          <w:szCs w:val="18"/>
          <w:vertAlign w:val="subscript"/>
          <w:lang w:val="en-US" w:eastAsia="sr-Cyrl-CS"/>
        </w:rPr>
        <w:t>{0&gt;</w:t>
      </w:r>
      <w:r w:rsidRPr="0010760F">
        <w:rPr>
          <w:rFonts w:ascii="Times New Roman" w:eastAsia="Times New Roman" w:hAnsi="Times New Roman" w:cs="Book Antiqua"/>
          <w:b/>
          <w:bCs/>
          <w:noProof/>
          <w:vanish/>
          <w:sz w:val="16"/>
          <w:szCs w:val="18"/>
          <w:lang w:val="en-US" w:eastAsia="sr-Cyrl-CS"/>
        </w:rPr>
        <w:t>Assistance at railway stations</w:t>
      </w:r>
      <w:r w:rsidRPr="0010760F">
        <w:rPr>
          <w:rFonts w:ascii="Times New Roman" w:eastAsia="Times New Roman" w:hAnsi="Times New Roman"/>
          <w:vanish/>
          <w:color w:val="800080"/>
          <w:sz w:val="24"/>
          <w:szCs w:val="18"/>
          <w:vertAlign w:val="subscript"/>
          <w:lang w:val="en-US" w:eastAsia="sr-Cyrl-CS"/>
        </w:rPr>
        <w:t>&lt;}0{&gt;</w:t>
      </w:r>
      <w:r w:rsidRPr="0010760F">
        <w:rPr>
          <w:rFonts w:ascii="Times New Roman" w:eastAsia="Times New Roman" w:hAnsi="Times New Roman"/>
          <w:sz w:val="24"/>
          <w:szCs w:val="18"/>
          <w:lang w:val="sr-Cyrl-CS" w:eastAsia="sr-Cyrl-CS"/>
        </w:rPr>
        <w:t>Пружање помоћи на железничкој станици</w:t>
      </w:r>
    </w:p>
    <w:p w14:paraId="68403F72" w14:textId="002F0196" w:rsidR="0010760F" w:rsidRPr="00EE29BD" w:rsidRDefault="0010760F" w:rsidP="00EE29BD">
      <w:pPr>
        <w:spacing w:before="100" w:beforeAutospacing="1" w:after="100" w:afterAutospacing="1" w:line="240" w:lineRule="auto"/>
        <w:jc w:val="center"/>
        <w:rPr>
          <w:rFonts w:eastAsiaTheme="minorHAnsi"/>
          <w:sz w:val="24"/>
          <w:szCs w:val="24"/>
        </w:rPr>
      </w:pPr>
      <w:proofErr w:type="spellStart"/>
      <w:r w:rsidRPr="0010760F">
        <w:rPr>
          <w:rFonts w:ascii="Times New Roman" w:eastAsia="Times New Roman" w:hAnsi="Times New Roman"/>
          <w:sz w:val="24"/>
          <w:szCs w:val="24"/>
          <w:lang w:val="en-US"/>
        </w:rPr>
        <w:t>Члан</w:t>
      </w:r>
      <w:proofErr w:type="spellEnd"/>
      <w:r w:rsidRPr="0010760F">
        <w:rPr>
          <w:rFonts w:ascii="Times New Roman" w:eastAsia="Times New Roman" w:hAnsi="Times New Roman"/>
          <w:sz w:val="24"/>
          <w:szCs w:val="24"/>
          <w:lang w:val="en-US"/>
        </w:rPr>
        <w:t xml:space="preserve"> 100</w:t>
      </w:r>
      <w:r w:rsidRPr="0010760F">
        <w:rPr>
          <w:rFonts w:ascii="Times New Roman" w:eastAsia="Times New Roman" w:hAnsi="Times New Roman"/>
          <w:sz w:val="24"/>
          <w:szCs w:val="24"/>
        </w:rPr>
        <w:t>а</w:t>
      </w:r>
      <w:r w:rsidRPr="0010760F">
        <w:rPr>
          <w:rFonts w:ascii="Times New Roman" w:eastAsiaTheme="minorHAnsi" w:hAnsi="Times New Roman" w:cstheme="minorBidi"/>
          <w:vanish/>
          <w:color w:val="800080"/>
          <w:szCs w:val="18"/>
          <w:vertAlign w:val="subscript"/>
          <w:lang w:val="en-US"/>
        </w:rPr>
        <w:t>&lt;0}</w:t>
      </w:r>
    </w:p>
    <w:p w14:paraId="03CEE54A"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cs="Book Antiqua"/>
          <w:b/>
          <w:bCs/>
          <w:sz w:val="16"/>
          <w:szCs w:val="18"/>
          <w:lang w:val="en-US"/>
        </w:rPr>
      </w:pPr>
    </w:p>
    <w:p w14:paraId="333EF870" w14:textId="34609E31" w:rsidR="0010760F" w:rsidRPr="0010760F" w:rsidRDefault="0010760F" w:rsidP="00B07EAF">
      <w:pPr>
        <w:autoSpaceDE w:val="0"/>
        <w:autoSpaceDN w:val="0"/>
        <w:adjustRightInd w:val="0"/>
        <w:spacing w:after="0" w:line="240" w:lineRule="auto"/>
        <w:ind w:firstLine="720"/>
        <w:jc w:val="both"/>
        <w:rPr>
          <w:rFonts w:ascii="Times New Roman" w:eastAsia="Times New Roman" w:hAnsi="Times New Roman" w:cs="Book Antiqua"/>
          <w:sz w:val="24"/>
          <w:szCs w:val="18"/>
          <w:lang w:val="en-US" w:eastAsia="sr-Cyrl-CS"/>
        </w:rPr>
      </w:pPr>
      <w:r w:rsidRPr="0010760F">
        <w:rPr>
          <w:rFonts w:ascii="Times New Roman" w:eastAsia="Times New Roman" w:hAnsi="Times New Roman"/>
          <w:vanish/>
          <w:color w:val="800080"/>
          <w:sz w:val="24"/>
          <w:szCs w:val="18"/>
          <w:vertAlign w:val="subscript"/>
          <w:lang w:val="en-US" w:eastAsia="sr-Cyrl-CS"/>
        </w:rPr>
        <w:t>{0&gt;</w:t>
      </w:r>
      <w:r w:rsidRPr="0010760F">
        <w:rPr>
          <w:rFonts w:ascii="Times New Roman" w:eastAsia="Times New Roman" w:hAnsi="Times New Roman" w:cs="Book Antiqua"/>
          <w:noProof/>
          <w:vanish/>
          <w:sz w:val="24"/>
          <w:szCs w:val="18"/>
          <w:lang w:val="en-US" w:eastAsia="sr-Cyrl-CS"/>
        </w:rPr>
        <w:t>On departure from, transit through or arrival at, a staffed railway station of a disabled person or a person with reduced mobility, the station manager shall provide assistance free of charge in such a way that that person is able to board the departing service, or to disembark from the arriving service for which he or she purchased a ticket, without prejudice to the access rules referred to in Article 19(1).</w:t>
      </w:r>
      <w:r w:rsidRPr="0010760F">
        <w:rPr>
          <w:rFonts w:ascii="Times New Roman" w:eastAsia="Times New Roman" w:hAnsi="Times New Roman"/>
          <w:vanish/>
          <w:color w:val="800080"/>
          <w:sz w:val="24"/>
          <w:szCs w:val="18"/>
          <w:vertAlign w:val="subscript"/>
          <w:lang w:val="en-US" w:eastAsia="sr-Cyrl-CS"/>
        </w:rPr>
        <w:t>&lt;}0{&gt;</w:t>
      </w:r>
      <w:r w:rsidRPr="0010760F">
        <w:rPr>
          <w:rFonts w:ascii="Times New Roman" w:eastAsia="Times New Roman" w:hAnsi="Times New Roman"/>
          <w:sz w:val="24"/>
          <w:szCs w:val="18"/>
          <w:lang w:val="sr-Cyrl-CS" w:eastAsia="sr-Cyrl-CS"/>
        </w:rPr>
        <w:t>При одласку, транзиту или доласку особе са инвалидитетом или особе са смањеном покретљивошћу на железничку станицу на којој је присутно особље, управљач станице пружа бесплатну помоћ на начин који овим особама омогућава укрцавање при одласку, односно искрцавање при доласку за услугу за коју је особа купила карту, без утицаја на правила приступа</w:t>
      </w:r>
      <w:r w:rsidR="00524555">
        <w:rPr>
          <w:rFonts w:ascii="Times New Roman" w:eastAsia="Times New Roman" w:hAnsi="Times New Roman"/>
          <w:sz w:val="24"/>
          <w:szCs w:val="18"/>
          <w:lang w:val="sr-Cyrl-CS" w:eastAsia="sr-Cyrl-CS"/>
        </w:rPr>
        <w:t>.</w:t>
      </w:r>
      <w:r w:rsidRPr="0010760F">
        <w:rPr>
          <w:rFonts w:ascii="Times New Roman" w:eastAsia="Times New Roman" w:hAnsi="Times New Roman"/>
          <w:sz w:val="24"/>
          <w:szCs w:val="18"/>
          <w:lang w:val="sr-Cyrl-CS" w:eastAsia="sr-Cyrl-CS"/>
        </w:rPr>
        <w:t xml:space="preserve"> </w:t>
      </w:r>
      <w:r w:rsidRPr="0010760F">
        <w:rPr>
          <w:rFonts w:ascii="Times New Roman" w:eastAsia="Times New Roman" w:hAnsi="Times New Roman"/>
          <w:vanish/>
          <w:color w:val="800080"/>
          <w:sz w:val="24"/>
          <w:szCs w:val="18"/>
          <w:vertAlign w:val="subscript"/>
          <w:lang w:val="en-US" w:eastAsia="sr-Cyrl-CS"/>
        </w:rPr>
        <w:t>&lt;0}</w:t>
      </w:r>
    </w:p>
    <w:p w14:paraId="11CDAF24" w14:textId="77777777" w:rsidR="0010760F" w:rsidRPr="0010760F" w:rsidRDefault="0010760F" w:rsidP="0010760F">
      <w:pPr>
        <w:autoSpaceDE w:val="0"/>
        <w:autoSpaceDN w:val="0"/>
        <w:adjustRightInd w:val="0"/>
        <w:spacing w:after="0" w:line="240" w:lineRule="auto"/>
        <w:jc w:val="both"/>
        <w:rPr>
          <w:rFonts w:ascii="Times New Roman" w:eastAsia="Times New Roman" w:hAnsi="Times New Roman" w:cs="Book Antiqua"/>
          <w:sz w:val="24"/>
          <w:szCs w:val="18"/>
          <w:lang w:val="en-US"/>
        </w:rPr>
      </w:pPr>
    </w:p>
    <w:p w14:paraId="1AC4B260" w14:textId="481927B4" w:rsidR="0010760F" w:rsidRPr="0010760F" w:rsidRDefault="0010760F" w:rsidP="00B07EAF">
      <w:pPr>
        <w:autoSpaceDE w:val="0"/>
        <w:autoSpaceDN w:val="0"/>
        <w:adjustRightInd w:val="0"/>
        <w:spacing w:after="0" w:line="240" w:lineRule="auto"/>
        <w:ind w:firstLine="720"/>
        <w:jc w:val="both"/>
        <w:rPr>
          <w:rFonts w:ascii="Times New Roman" w:eastAsia="Times New Roman" w:hAnsi="Times New Roman" w:cs="Book Antiqua"/>
          <w:sz w:val="24"/>
          <w:szCs w:val="18"/>
          <w:lang w:val="en-US" w:eastAsia="sr-Cyrl-CS"/>
        </w:rPr>
      </w:pPr>
      <w:r w:rsidRPr="00EE29BD">
        <w:rPr>
          <w:rFonts w:ascii="Book Antiqua" w:eastAsia="Times New Roman" w:hAnsi="Book Antiqua"/>
          <w:sz w:val="24"/>
          <w:szCs w:val="24"/>
          <w:lang w:val="sr-Cyrl-CS" w:eastAsia="sr-Cyrl-CS"/>
        </w:rPr>
        <w:t>Уколико</w:t>
      </w:r>
      <w:r w:rsidRPr="0010760F">
        <w:rPr>
          <w:rFonts w:ascii="Times New Roman" w:eastAsia="Times New Roman" w:hAnsi="Times New Roman"/>
          <w:sz w:val="24"/>
          <w:szCs w:val="24"/>
          <w:lang w:eastAsia="sr-Cyrl-CS"/>
        </w:rPr>
        <w:t xml:space="preserve"> особе из става 1. овог члана користе услуге превоза из Уговора о обавези јавног превоза </w:t>
      </w:r>
      <w:r w:rsidR="00524555">
        <w:rPr>
          <w:rFonts w:ascii="Times New Roman" w:eastAsia="Times New Roman" w:hAnsi="Times New Roman"/>
          <w:sz w:val="24"/>
          <w:szCs w:val="24"/>
          <w:lang w:eastAsia="sr-Cyrl-CS"/>
        </w:rPr>
        <w:t>п</w:t>
      </w:r>
      <w:r w:rsidRPr="0010760F">
        <w:rPr>
          <w:rFonts w:ascii="Times New Roman" w:eastAsia="Times New Roman" w:hAnsi="Times New Roman"/>
          <w:sz w:val="24"/>
          <w:szCs w:val="24"/>
          <w:lang w:eastAsia="sr-Cyrl-CS"/>
        </w:rPr>
        <w:t>ревоза и ако је</w:t>
      </w:r>
      <w:r w:rsidRPr="0010760F">
        <w:rPr>
          <w:rFonts w:ascii="Times New Roman" w:eastAsia="Times New Roman" w:hAnsi="Times New Roman"/>
          <w:vanish/>
          <w:color w:val="800080"/>
          <w:sz w:val="24"/>
          <w:szCs w:val="18"/>
          <w:vertAlign w:val="subscript"/>
          <w:lang w:val="en-US" w:eastAsia="sr-Cyrl-CS"/>
        </w:rPr>
        <w:t>{0&gt;</w:t>
      </w:r>
      <w:r w:rsidRPr="0010760F">
        <w:rPr>
          <w:rFonts w:ascii="Times New Roman" w:eastAsia="Times New Roman" w:hAnsi="Times New Roman" w:cs="Book Antiqua"/>
          <w:noProof/>
          <w:vanish/>
          <w:sz w:val="24"/>
          <w:szCs w:val="18"/>
          <w:lang w:val="en-US" w:eastAsia="sr-Cyrl-CS"/>
        </w:rPr>
        <w:t>Member States may provide for derogation from paragraph 1 in the case of persons travelling on services which are the subject of a public service contract awarded in conformity with Community law, on condition that the competent authority has put in place alternative facilities or arrangements guaranteeing an equivalent or higher level of accessibility of transport services.</w:t>
      </w:r>
      <w:r w:rsidRPr="0010760F">
        <w:rPr>
          <w:rFonts w:ascii="Times New Roman" w:eastAsia="Times New Roman" w:hAnsi="Times New Roman"/>
          <w:vanish/>
          <w:color w:val="800080"/>
          <w:sz w:val="24"/>
          <w:szCs w:val="18"/>
          <w:vertAlign w:val="subscript"/>
          <w:lang w:val="en-US" w:eastAsia="sr-Cyrl-CS"/>
        </w:rPr>
        <w:t>&lt;}0{&gt;</w:t>
      </w:r>
      <w:r w:rsidRPr="0010760F">
        <w:rPr>
          <w:rFonts w:ascii="Times New Roman" w:eastAsia="Times New Roman" w:hAnsi="Times New Roman"/>
          <w:sz w:val="24"/>
          <w:szCs w:val="18"/>
          <w:lang w:val="sr-Cyrl-CS" w:eastAsia="sr-Cyrl-CS"/>
        </w:rPr>
        <w:t xml:space="preserve"> надлежни орган успоставио алтернативне могућности или аранжмане који гарантују једнак или виши ниво приступачности услугама превоза</w:t>
      </w:r>
      <w:r w:rsidRPr="0010760F">
        <w:rPr>
          <w:rFonts w:ascii="Times New Roman" w:eastAsia="Times New Roman" w:hAnsi="Times New Roman"/>
          <w:sz w:val="24"/>
          <w:szCs w:val="18"/>
          <w:lang w:eastAsia="sr-Cyrl-CS"/>
        </w:rPr>
        <w:t xml:space="preserve"> може се одступити од примене става 1. овог члана</w:t>
      </w:r>
      <w:r w:rsidRPr="0010760F">
        <w:rPr>
          <w:rFonts w:ascii="Times New Roman" w:eastAsia="Times New Roman" w:hAnsi="Times New Roman"/>
          <w:sz w:val="24"/>
          <w:szCs w:val="18"/>
          <w:lang w:val="sr-Cyrl-CS" w:eastAsia="sr-Cyrl-CS"/>
        </w:rPr>
        <w:t xml:space="preserve">. </w:t>
      </w:r>
      <w:r w:rsidRPr="0010760F">
        <w:rPr>
          <w:rFonts w:ascii="Times New Roman" w:eastAsia="Times New Roman" w:hAnsi="Times New Roman"/>
          <w:vanish/>
          <w:color w:val="800080"/>
          <w:sz w:val="24"/>
          <w:szCs w:val="18"/>
          <w:vertAlign w:val="subscript"/>
          <w:lang w:val="en-US" w:eastAsia="sr-Cyrl-CS"/>
        </w:rPr>
        <w:t>&lt;0}</w:t>
      </w:r>
    </w:p>
    <w:p w14:paraId="06FBCC7E" w14:textId="77777777" w:rsidR="0010760F" w:rsidRPr="0010760F" w:rsidRDefault="0010760F" w:rsidP="0010760F">
      <w:pPr>
        <w:autoSpaceDE w:val="0"/>
        <w:autoSpaceDN w:val="0"/>
        <w:adjustRightInd w:val="0"/>
        <w:spacing w:after="0" w:line="240" w:lineRule="auto"/>
        <w:jc w:val="both"/>
        <w:rPr>
          <w:rFonts w:ascii="Times New Roman" w:eastAsia="Times New Roman" w:hAnsi="Times New Roman" w:cs="Book Antiqua"/>
          <w:sz w:val="24"/>
          <w:szCs w:val="18"/>
          <w:lang w:val="en-US"/>
        </w:rPr>
      </w:pPr>
    </w:p>
    <w:p w14:paraId="64DFEB60" w14:textId="77777777" w:rsidR="000F49DF" w:rsidRDefault="0010760F" w:rsidP="00B07EAF">
      <w:pPr>
        <w:autoSpaceDE w:val="0"/>
        <w:autoSpaceDN w:val="0"/>
        <w:adjustRightInd w:val="0"/>
        <w:spacing w:after="0" w:line="240" w:lineRule="auto"/>
        <w:ind w:firstLine="720"/>
        <w:jc w:val="both"/>
        <w:rPr>
          <w:rFonts w:ascii="Times New Roman" w:eastAsia="Times New Roman" w:hAnsi="Times New Roman"/>
          <w:sz w:val="24"/>
          <w:szCs w:val="18"/>
          <w:lang w:val="sr-Cyrl-CS" w:eastAsia="sr-Cyrl-CS"/>
        </w:rPr>
      </w:pPr>
      <w:r w:rsidRPr="0010760F">
        <w:rPr>
          <w:rFonts w:ascii="Times New Roman" w:eastAsia="Times New Roman" w:hAnsi="Times New Roman"/>
          <w:vanish/>
          <w:color w:val="800080"/>
          <w:sz w:val="24"/>
          <w:szCs w:val="18"/>
          <w:vertAlign w:val="subscript"/>
          <w:lang w:val="en-US" w:eastAsia="sr-Cyrl-CS"/>
        </w:rPr>
        <w:t>{0&gt;</w:t>
      </w:r>
      <w:r w:rsidRPr="0010760F">
        <w:rPr>
          <w:rFonts w:ascii="Times New Roman" w:eastAsia="Times New Roman" w:hAnsi="Times New Roman" w:cs="Book Antiqua"/>
          <w:noProof/>
          <w:vanish/>
          <w:sz w:val="24"/>
          <w:szCs w:val="18"/>
          <w:lang w:val="en-US" w:eastAsia="sr-Cyrl-CS"/>
        </w:rPr>
        <w:t>In unstaffed stations, railway undertakings and station managers shall ensure that easily accessible information is displayed in accordance with the access rules referred to in Article 19(1) regarding the nearest staffed stations and directly available assistance for disabled persons and persons with reduced mobility.</w:t>
      </w:r>
      <w:r w:rsidRPr="0010760F">
        <w:rPr>
          <w:rFonts w:ascii="Times New Roman" w:eastAsia="Times New Roman" w:hAnsi="Times New Roman"/>
          <w:vanish/>
          <w:color w:val="800080"/>
          <w:sz w:val="24"/>
          <w:szCs w:val="18"/>
          <w:vertAlign w:val="subscript"/>
          <w:lang w:val="en-US" w:eastAsia="sr-Cyrl-CS"/>
        </w:rPr>
        <w:t>&lt;}0{&gt;</w:t>
      </w:r>
      <w:r w:rsidRPr="0010760F">
        <w:rPr>
          <w:rFonts w:ascii="Times New Roman" w:eastAsia="Times New Roman" w:hAnsi="Times New Roman"/>
          <w:sz w:val="24"/>
          <w:szCs w:val="18"/>
          <w:lang w:val="sr-Cyrl-CS" w:eastAsia="sr-Cyrl-CS"/>
        </w:rPr>
        <w:t>На станицама на којима не постоји особље, железничк</w:t>
      </w:r>
      <w:r w:rsidRPr="0010760F">
        <w:rPr>
          <w:rFonts w:ascii="Times New Roman" w:eastAsia="Times New Roman" w:hAnsi="Times New Roman"/>
          <w:sz w:val="24"/>
          <w:szCs w:val="18"/>
          <w:lang w:eastAsia="sr-Cyrl-CS"/>
        </w:rPr>
        <w:t xml:space="preserve">и превозници </w:t>
      </w:r>
      <w:r w:rsidRPr="0010760F">
        <w:rPr>
          <w:rFonts w:ascii="Times New Roman" w:eastAsia="Times New Roman" w:hAnsi="Times New Roman"/>
          <w:sz w:val="24"/>
          <w:szCs w:val="18"/>
          <w:lang w:val="sr-Cyrl-CS" w:eastAsia="sr-Cyrl-CS"/>
        </w:rPr>
        <w:t xml:space="preserve">и управљачи станица морају изложити лако приступачне информације о најближој станици са особљем и непосредно расположивој помоћи за особе са инвалидитетом и особе са смањеном покретљивошћу. </w:t>
      </w:r>
    </w:p>
    <w:p w14:paraId="56E5997E" w14:textId="77777777" w:rsidR="000F49DF" w:rsidRDefault="000F49DF" w:rsidP="000F49DF">
      <w:pPr>
        <w:autoSpaceDE w:val="0"/>
        <w:autoSpaceDN w:val="0"/>
        <w:adjustRightInd w:val="0"/>
        <w:spacing w:after="0" w:line="240" w:lineRule="auto"/>
        <w:ind w:left="3600" w:firstLine="720"/>
        <w:jc w:val="both"/>
        <w:rPr>
          <w:rFonts w:ascii="Times New Roman" w:eastAsia="Times New Roman" w:hAnsi="Times New Roman"/>
          <w:sz w:val="24"/>
          <w:szCs w:val="18"/>
          <w:lang w:val="sr-Cyrl-CS" w:eastAsia="sr-Cyrl-CS"/>
        </w:rPr>
      </w:pPr>
    </w:p>
    <w:p w14:paraId="7FD70E34" w14:textId="220EB0DD" w:rsidR="0010760F" w:rsidRPr="0010760F" w:rsidRDefault="0010760F" w:rsidP="000F49DF">
      <w:pPr>
        <w:autoSpaceDE w:val="0"/>
        <w:autoSpaceDN w:val="0"/>
        <w:adjustRightInd w:val="0"/>
        <w:spacing w:after="0" w:line="240" w:lineRule="auto"/>
        <w:jc w:val="center"/>
        <w:rPr>
          <w:rFonts w:ascii="Times New Roman" w:eastAsia="Times New Roman" w:hAnsi="Times New Roman"/>
          <w:sz w:val="24"/>
          <w:szCs w:val="18"/>
          <w:lang w:val="sr-Cyrl-CS" w:eastAsia="sr-Cyrl-CS"/>
        </w:rPr>
      </w:pPr>
      <w:r w:rsidRPr="0010760F">
        <w:rPr>
          <w:rFonts w:ascii="Times New Roman" w:eastAsia="Times New Roman" w:hAnsi="Times New Roman"/>
          <w:vanish/>
          <w:color w:val="800080"/>
          <w:sz w:val="24"/>
          <w:szCs w:val="18"/>
          <w:vertAlign w:val="subscript"/>
          <w:lang w:val="sr-Cyrl-CS" w:eastAsia="sr-Cyrl-CS"/>
        </w:rPr>
        <w:t>{0&gt;</w:t>
      </w:r>
      <w:r w:rsidRPr="0010760F">
        <w:rPr>
          <w:rFonts w:ascii="Times New Roman" w:eastAsia="Times New Roman" w:hAnsi="Times New Roman" w:cs="Book Antiqua"/>
          <w:b/>
          <w:bCs/>
          <w:noProof/>
          <w:vanish/>
          <w:sz w:val="16"/>
          <w:szCs w:val="18"/>
          <w:lang w:val="en-US" w:eastAsia="sr-Cyrl-CS"/>
        </w:rPr>
        <w:t>Conditions</w:t>
      </w:r>
      <w:r w:rsidRPr="0010760F">
        <w:rPr>
          <w:rFonts w:ascii="Times New Roman" w:eastAsia="Times New Roman" w:hAnsi="Times New Roman" w:cs="Book Antiqua"/>
          <w:b/>
          <w:bCs/>
          <w:noProof/>
          <w:vanish/>
          <w:sz w:val="16"/>
          <w:szCs w:val="18"/>
          <w:lang w:val="sr-Cyrl-CS" w:eastAsia="sr-Cyrl-CS"/>
        </w:rPr>
        <w:t xml:space="preserve"> </w:t>
      </w:r>
      <w:r w:rsidRPr="0010760F">
        <w:rPr>
          <w:rFonts w:ascii="Times New Roman" w:eastAsia="Times New Roman" w:hAnsi="Times New Roman" w:cs="Book Antiqua"/>
          <w:b/>
          <w:bCs/>
          <w:noProof/>
          <w:vanish/>
          <w:sz w:val="16"/>
          <w:szCs w:val="18"/>
          <w:lang w:val="en-US" w:eastAsia="sr-Cyrl-CS"/>
        </w:rPr>
        <w:t>on</w:t>
      </w:r>
      <w:r w:rsidRPr="0010760F">
        <w:rPr>
          <w:rFonts w:ascii="Times New Roman" w:eastAsia="Times New Roman" w:hAnsi="Times New Roman" w:cs="Book Antiqua"/>
          <w:b/>
          <w:bCs/>
          <w:noProof/>
          <w:vanish/>
          <w:sz w:val="16"/>
          <w:szCs w:val="18"/>
          <w:lang w:val="sr-Cyrl-CS" w:eastAsia="sr-Cyrl-CS"/>
        </w:rPr>
        <w:t xml:space="preserve"> </w:t>
      </w:r>
      <w:r w:rsidRPr="0010760F">
        <w:rPr>
          <w:rFonts w:ascii="Times New Roman" w:eastAsia="Times New Roman" w:hAnsi="Times New Roman" w:cs="Book Antiqua"/>
          <w:b/>
          <w:bCs/>
          <w:noProof/>
          <w:vanish/>
          <w:sz w:val="16"/>
          <w:szCs w:val="18"/>
          <w:lang w:val="en-US" w:eastAsia="sr-Cyrl-CS"/>
        </w:rPr>
        <w:t>which</w:t>
      </w:r>
      <w:r w:rsidRPr="0010760F">
        <w:rPr>
          <w:rFonts w:ascii="Times New Roman" w:eastAsia="Times New Roman" w:hAnsi="Times New Roman" w:cs="Book Antiqua"/>
          <w:b/>
          <w:bCs/>
          <w:noProof/>
          <w:vanish/>
          <w:sz w:val="16"/>
          <w:szCs w:val="18"/>
          <w:lang w:val="sr-Cyrl-CS" w:eastAsia="sr-Cyrl-CS"/>
        </w:rPr>
        <w:t xml:space="preserve"> </w:t>
      </w:r>
      <w:r w:rsidRPr="0010760F">
        <w:rPr>
          <w:rFonts w:ascii="Times New Roman" w:eastAsia="Times New Roman" w:hAnsi="Times New Roman" w:cs="Book Antiqua"/>
          <w:b/>
          <w:bCs/>
          <w:noProof/>
          <w:vanish/>
          <w:sz w:val="16"/>
          <w:szCs w:val="18"/>
          <w:lang w:val="en-US" w:eastAsia="sr-Cyrl-CS"/>
        </w:rPr>
        <w:t>assistance</w:t>
      </w:r>
      <w:r w:rsidRPr="0010760F">
        <w:rPr>
          <w:rFonts w:ascii="Times New Roman" w:eastAsia="Times New Roman" w:hAnsi="Times New Roman" w:cs="Book Antiqua"/>
          <w:b/>
          <w:bCs/>
          <w:noProof/>
          <w:vanish/>
          <w:sz w:val="16"/>
          <w:szCs w:val="18"/>
          <w:lang w:val="sr-Cyrl-CS" w:eastAsia="sr-Cyrl-CS"/>
        </w:rPr>
        <w:t xml:space="preserve"> </w:t>
      </w:r>
      <w:r w:rsidRPr="0010760F">
        <w:rPr>
          <w:rFonts w:ascii="Times New Roman" w:eastAsia="Times New Roman" w:hAnsi="Times New Roman" w:cs="Book Antiqua"/>
          <w:b/>
          <w:bCs/>
          <w:noProof/>
          <w:vanish/>
          <w:sz w:val="16"/>
          <w:szCs w:val="18"/>
          <w:lang w:val="en-US" w:eastAsia="sr-Cyrl-CS"/>
        </w:rPr>
        <w:t>is</w:t>
      </w:r>
      <w:r w:rsidRPr="0010760F">
        <w:rPr>
          <w:rFonts w:ascii="Times New Roman" w:eastAsia="Times New Roman" w:hAnsi="Times New Roman" w:cs="Book Antiqua"/>
          <w:b/>
          <w:bCs/>
          <w:noProof/>
          <w:vanish/>
          <w:sz w:val="16"/>
          <w:szCs w:val="18"/>
          <w:lang w:val="sr-Cyrl-CS" w:eastAsia="sr-Cyrl-CS"/>
        </w:rPr>
        <w:t xml:space="preserve"> </w:t>
      </w:r>
      <w:r w:rsidRPr="0010760F">
        <w:rPr>
          <w:rFonts w:ascii="Times New Roman" w:eastAsia="Times New Roman" w:hAnsi="Times New Roman" w:cs="Book Antiqua"/>
          <w:b/>
          <w:bCs/>
          <w:noProof/>
          <w:vanish/>
          <w:sz w:val="16"/>
          <w:szCs w:val="18"/>
          <w:lang w:val="en-US" w:eastAsia="sr-Cyrl-CS"/>
        </w:rPr>
        <w:t>provided</w:t>
      </w:r>
      <w:r w:rsidRPr="0010760F">
        <w:rPr>
          <w:rFonts w:ascii="Times New Roman" w:eastAsia="Times New Roman" w:hAnsi="Times New Roman"/>
          <w:vanish/>
          <w:color w:val="800080"/>
          <w:sz w:val="24"/>
          <w:szCs w:val="18"/>
          <w:vertAlign w:val="subscript"/>
          <w:lang w:val="sr-Cyrl-CS" w:eastAsia="sr-Cyrl-CS"/>
        </w:rPr>
        <w:t>&lt;}36{&gt;</w:t>
      </w:r>
      <w:r w:rsidRPr="0010760F">
        <w:rPr>
          <w:rFonts w:ascii="Times New Roman" w:eastAsia="Times New Roman" w:hAnsi="Times New Roman"/>
          <w:sz w:val="24"/>
          <w:szCs w:val="18"/>
          <w:lang w:val="sr-Cyrl-CS" w:eastAsia="sr-Cyrl-CS"/>
        </w:rPr>
        <w:t>Услови под којима се пружа помоћ</w:t>
      </w:r>
    </w:p>
    <w:p w14:paraId="7848D7F3" w14:textId="265C904A" w:rsidR="0010760F" w:rsidRPr="00EE29BD" w:rsidRDefault="0010760F" w:rsidP="0010760F">
      <w:pPr>
        <w:spacing w:before="100" w:beforeAutospacing="1" w:after="100" w:afterAutospacing="1" w:line="240" w:lineRule="auto"/>
        <w:jc w:val="center"/>
        <w:rPr>
          <w:rFonts w:ascii="Times New Roman" w:eastAsia="Times New Roman" w:hAnsi="Times New Roman"/>
          <w:sz w:val="24"/>
          <w:szCs w:val="24"/>
          <w:lang w:val="en-US"/>
        </w:rPr>
      </w:pPr>
      <w:proofErr w:type="spellStart"/>
      <w:r w:rsidRPr="0010760F">
        <w:rPr>
          <w:rFonts w:ascii="Times New Roman" w:eastAsia="Times New Roman" w:hAnsi="Times New Roman"/>
          <w:sz w:val="24"/>
          <w:szCs w:val="24"/>
          <w:lang w:val="en-US"/>
        </w:rPr>
        <w:t>Члан</w:t>
      </w:r>
      <w:proofErr w:type="spellEnd"/>
      <w:r w:rsidRPr="0010760F">
        <w:rPr>
          <w:rFonts w:ascii="Times New Roman" w:eastAsia="Times New Roman" w:hAnsi="Times New Roman"/>
          <w:sz w:val="24"/>
          <w:szCs w:val="24"/>
          <w:lang w:val="en-US"/>
        </w:rPr>
        <w:t xml:space="preserve"> 100</w:t>
      </w:r>
      <w:r w:rsidRPr="0010760F">
        <w:rPr>
          <w:rFonts w:ascii="Times New Roman" w:eastAsia="Times New Roman" w:hAnsi="Times New Roman"/>
          <w:sz w:val="24"/>
          <w:szCs w:val="24"/>
        </w:rPr>
        <w:t>б</w:t>
      </w:r>
      <w:r w:rsidRPr="0010760F">
        <w:rPr>
          <w:rFonts w:ascii="Times New Roman" w:eastAsiaTheme="minorHAnsi" w:hAnsi="Times New Roman" w:cstheme="minorBidi"/>
          <w:vanish/>
          <w:color w:val="800080"/>
          <w:szCs w:val="18"/>
          <w:vertAlign w:val="subscript"/>
          <w:lang w:val="en-US"/>
        </w:rPr>
        <w:t>&lt;0}</w:t>
      </w:r>
    </w:p>
    <w:p w14:paraId="1D91773F"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cs="Book Antiqua"/>
          <w:b/>
          <w:sz w:val="16"/>
          <w:szCs w:val="18"/>
          <w:lang w:val="sr-Cyrl-CS" w:eastAsia="sr-Cyrl-CS"/>
        </w:rPr>
      </w:pPr>
      <w:r w:rsidRPr="0010760F">
        <w:rPr>
          <w:rFonts w:ascii="Times New Roman" w:eastAsia="Times New Roman" w:hAnsi="Times New Roman"/>
          <w:vanish/>
          <w:color w:val="800080"/>
          <w:sz w:val="24"/>
          <w:szCs w:val="18"/>
          <w:vertAlign w:val="subscript"/>
          <w:lang w:val="sr-Cyrl-CS" w:eastAsia="sr-Cyrl-CS"/>
        </w:rPr>
        <w:t>&lt;0}</w:t>
      </w:r>
    </w:p>
    <w:p w14:paraId="70986A00"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cs="Book Antiqua"/>
          <w:b/>
          <w:bCs/>
          <w:sz w:val="16"/>
          <w:szCs w:val="18"/>
          <w:lang w:val="sr-Cyrl-CS"/>
        </w:rPr>
      </w:pPr>
    </w:p>
    <w:p w14:paraId="22277218" w14:textId="61B5DECE" w:rsidR="0010760F" w:rsidRPr="0010760F" w:rsidRDefault="0010760F" w:rsidP="00EE29BD">
      <w:pPr>
        <w:autoSpaceDE w:val="0"/>
        <w:autoSpaceDN w:val="0"/>
        <w:adjustRightInd w:val="0"/>
        <w:spacing w:after="0" w:line="240" w:lineRule="auto"/>
        <w:ind w:firstLine="709"/>
        <w:jc w:val="both"/>
        <w:rPr>
          <w:rFonts w:ascii="Times New Roman" w:eastAsia="Times New Roman" w:hAnsi="Times New Roman" w:cs="Book Antiqua"/>
          <w:sz w:val="24"/>
          <w:szCs w:val="18"/>
          <w:lang w:val="sr-Cyrl-CS" w:eastAsia="sr-Cyrl-CS"/>
        </w:rPr>
      </w:pPr>
      <w:r w:rsidRPr="0010760F">
        <w:rPr>
          <w:rFonts w:ascii="Times New Roman" w:eastAsia="Times New Roman" w:hAnsi="Times New Roman"/>
          <w:vanish/>
          <w:color w:val="800080"/>
          <w:sz w:val="24"/>
          <w:szCs w:val="18"/>
          <w:vertAlign w:val="subscript"/>
          <w:lang w:val="sr-Cyrl-CS" w:eastAsia="sr-Cyrl-CS"/>
        </w:rPr>
        <w:lastRenderedPageBreak/>
        <w:t>{0&gt;</w:t>
      </w:r>
      <w:r w:rsidRPr="0010760F">
        <w:rPr>
          <w:rFonts w:ascii="Times New Roman" w:eastAsia="Times New Roman" w:hAnsi="Times New Roman" w:cs="Book Antiqua"/>
          <w:noProof/>
          <w:vanish/>
          <w:sz w:val="24"/>
          <w:szCs w:val="18"/>
          <w:lang w:val="en-US" w:eastAsia="sr-Cyrl-CS"/>
        </w:rPr>
        <w:t>Railway</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undertakings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station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managers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ticket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vendors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and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tour</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operators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shall</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cooperate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in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order</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to</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provide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assistance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to</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disabled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persons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and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persons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with</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reduced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mobility</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in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line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with</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Articles</w:t>
      </w:r>
      <w:r w:rsidRPr="0010760F">
        <w:rPr>
          <w:rFonts w:ascii="Times New Roman" w:eastAsia="Times New Roman" w:hAnsi="Times New Roman" w:cs="Book Antiqua"/>
          <w:noProof/>
          <w:vanish/>
          <w:sz w:val="24"/>
          <w:szCs w:val="18"/>
          <w:lang w:val="sr-Cyrl-CS" w:eastAsia="sr-Cyrl-CS"/>
        </w:rPr>
        <w:t xml:space="preserve"> 22 </w:t>
      </w:r>
      <w:r w:rsidRPr="0010760F">
        <w:rPr>
          <w:rFonts w:ascii="Times New Roman" w:eastAsia="Times New Roman" w:hAnsi="Times New Roman" w:cs="Book Antiqua"/>
          <w:noProof/>
          <w:vanish/>
          <w:sz w:val="24"/>
          <w:szCs w:val="18"/>
          <w:lang w:val="en-US" w:eastAsia="sr-Cyrl-CS"/>
        </w:rPr>
        <w:t>and</w:t>
      </w:r>
      <w:r w:rsidRPr="0010760F">
        <w:rPr>
          <w:rFonts w:ascii="Times New Roman" w:eastAsia="Times New Roman" w:hAnsi="Times New Roman" w:cs="Book Antiqua"/>
          <w:noProof/>
          <w:vanish/>
          <w:sz w:val="24"/>
          <w:szCs w:val="18"/>
          <w:lang w:val="sr-Cyrl-CS" w:eastAsia="sr-Cyrl-CS"/>
        </w:rPr>
        <w:t xml:space="preserve"> 23 </w:t>
      </w:r>
      <w:r w:rsidRPr="0010760F">
        <w:rPr>
          <w:rFonts w:ascii="Times New Roman" w:eastAsia="Times New Roman" w:hAnsi="Times New Roman" w:cs="Book Antiqua"/>
          <w:noProof/>
          <w:vanish/>
          <w:sz w:val="24"/>
          <w:szCs w:val="18"/>
          <w:lang w:val="en-US" w:eastAsia="sr-Cyrl-CS"/>
        </w:rPr>
        <w:t>in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accordance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with</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the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following</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points</w:t>
      </w:r>
      <w:r w:rsidRPr="0010760F">
        <w:rPr>
          <w:rFonts w:ascii="Times New Roman" w:eastAsia="Times New Roman" w:hAnsi="Times New Roman" w:cs="Book Antiqua"/>
          <w:noProof/>
          <w:vanish/>
          <w:sz w:val="24"/>
          <w:szCs w:val="18"/>
          <w:lang w:val="sr-Cyrl-CS" w:eastAsia="sr-Cyrl-CS"/>
        </w:rPr>
        <w:t>:</w:t>
      </w:r>
      <w:r w:rsidRPr="0010760F">
        <w:rPr>
          <w:rFonts w:ascii="Times New Roman" w:eastAsia="Times New Roman" w:hAnsi="Times New Roman"/>
          <w:vanish/>
          <w:color w:val="800080"/>
          <w:sz w:val="24"/>
          <w:szCs w:val="18"/>
          <w:vertAlign w:val="subscript"/>
          <w:lang w:val="sr-Cyrl-CS" w:eastAsia="sr-Cyrl-CS"/>
        </w:rPr>
        <w:t>&lt;}0{&gt;</w:t>
      </w:r>
      <w:r w:rsidRPr="0010760F">
        <w:rPr>
          <w:rFonts w:ascii="Times New Roman" w:eastAsia="Times New Roman" w:hAnsi="Times New Roman"/>
          <w:sz w:val="24"/>
          <w:szCs w:val="18"/>
          <w:lang w:val="sr-Cyrl-CS" w:eastAsia="sr-Cyrl-CS"/>
        </w:rPr>
        <w:t>Железничка превозници, управљачи станица, продавци карата и организатори путовања морају сарађивати са циљем пружања помоћи особама са инвалидитетом и особама са смањеном покретљивошћу према с</w:t>
      </w:r>
      <w:r w:rsidR="00524555">
        <w:rPr>
          <w:rFonts w:ascii="Times New Roman" w:eastAsia="Times New Roman" w:hAnsi="Times New Roman"/>
          <w:sz w:val="24"/>
          <w:szCs w:val="18"/>
          <w:lang w:val="sr-Cyrl-CS" w:eastAsia="sr-Cyrl-CS"/>
        </w:rPr>
        <w:t>ледећем</w:t>
      </w:r>
      <w:r w:rsidRPr="0010760F">
        <w:rPr>
          <w:rFonts w:ascii="Times New Roman" w:eastAsia="Times New Roman" w:hAnsi="Times New Roman"/>
          <w:sz w:val="24"/>
          <w:szCs w:val="18"/>
          <w:lang w:val="sr-Cyrl-CS" w:eastAsia="sr-Cyrl-CS"/>
        </w:rPr>
        <w:t>:</w:t>
      </w:r>
      <w:r w:rsidRPr="0010760F">
        <w:rPr>
          <w:rFonts w:ascii="Times New Roman" w:eastAsia="Times New Roman" w:hAnsi="Times New Roman"/>
          <w:vanish/>
          <w:color w:val="800080"/>
          <w:sz w:val="24"/>
          <w:szCs w:val="18"/>
          <w:vertAlign w:val="subscript"/>
          <w:lang w:val="sr-Cyrl-CS" w:eastAsia="sr-Cyrl-CS"/>
        </w:rPr>
        <w:t>&lt;0}</w:t>
      </w:r>
    </w:p>
    <w:p w14:paraId="5E50D25E" w14:textId="77777777" w:rsidR="0010760F" w:rsidRPr="0010760F" w:rsidRDefault="0010760F" w:rsidP="0010760F">
      <w:pPr>
        <w:autoSpaceDE w:val="0"/>
        <w:autoSpaceDN w:val="0"/>
        <w:adjustRightInd w:val="0"/>
        <w:spacing w:after="0" w:line="240" w:lineRule="auto"/>
        <w:jc w:val="both"/>
        <w:rPr>
          <w:rFonts w:ascii="Times New Roman" w:eastAsia="Times New Roman" w:hAnsi="Times New Roman" w:cs="Book Antiqua"/>
          <w:sz w:val="24"/>
          <w:szCs w:val="18"/>
          <w:lang w:val="sr-Cyrl-CS"/>
        </w:rPr>
      </w:pPr>
    </w:p>
    <w:p w14:paraId="5DA33D35" w14:textId="19DB388D" w:rsidR="0010760F" w:rsidRPr="0010760F" w:rsidRDefault="0010760F" w:rsidP="0010760F">
      <w:pPr>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18"/>
          <w:lang w:val="sr-Cyrl-CS" w:eastAsia="sr-Cyrl-CS"/>
        </w:rPr>
      </w:pPr>
      <w:r w:rsidRPr="0010760F">
        <w:rPr>
          <w:rFonts w:ascii="Times New Roman" w:eastAsia="Times New Roman" w:hAnsi="Times New Roman"/>
          <w:vanish/>
          <w:color w:val="800080"/>
          <w:sz w:val="24"/>
          <w:szCs w:val="18"/>
          <w:vertAlign w:val="subscript"/>
          <w:lang w:val="sr-Cyrl-CS" w:eastAsia="sr-Cyrl-CS"/>
        </w:rPr>
        <w:t>{0&gt;</w:t>
      </w:r>
      <w:r w:rsidRPr="0010760F">
        <w:rPr>
          <w:rFonts w:ascii="Times New Roman" w:eastAsia="Times New Roman" w:hAnsi="Times New Roman" w:cs="Book Antiqua"/>
          <w:noProof/>
          <w:vanish/>
          <w:sz w:val="24"/>
          <w:szCs w:val="18"/>
          <w:lang w:val="sr-Cyrl-CS" w:eastAsia="sr-Cyrl-CS"/>
        </w:rPr>
        <w:t>assistance shall be provided on condition that the railway undertaking, the station manager, the ticket vendor or the tour operator with which the ticket was purchased is notified of the person s need for such assistance at least 48 hours before the assistance is needed.</w:t>
      </w:r>
      <w:r w:rsidRPr="0010760F">
        <w:rPr>
          <w:rFonts w:ascii="Times New Roman" w:eastAsia="Times New Roman" w:hAnsi="Times New Roman"/>
          <w:vanish/>
          <w:color w:val="800080"/>
          <w:sz w:val="24"/>
          <w:szCs w:val="18"/>
          <w:vertAlign w:val="subscript"/>
          <w:lang w:val="sr-Cyrl-CS" w:eastAsia="sr-Cyrl-CS"/>
        </w:rPr>
        <w:t>&lt;}0{&gt;</w:t>
      </w:r>
      <w:r w:rsidRPr="0010760F">
        <w:rPr>
          <w:rFonts w:ascii="Times New Roman" w:eastAsia="Times New Roman" w:hAnsi="Times New Roman"/>
          <w:sz w:val="24"/>
          <w:szCs w:val="18"/>
          <w:lang w:val="sr-Cyrl-CS" w:eastAsia="sr-Cyrl-CS"/>
        </w:rPr>
        <w:t>помоћ се пружа под условом да је железнички превозник, управ</w:t>
      </w:r>
      <w:r w:rsidRPr="0010760F">
        <w:rPr>
          <w:rFonts w:ascii="Times New Roman" w:eastAsia="Times New Roman" w:hAnsi="Times New Roman"/>
          <w:sz w:val="24"/>
          <w:szCs w:val="18"/>
          <w:lang w:eastAsia="sr-Cyrl-CS"/>
        </w:rPr>
        <w:t>љач станице</w:t>
      </w:r>
      <w:r w:rsidRPr="0010760F">
        <w:rPr>
          <w:rFonts w:ascii="Times New Roman" w:eastAsia="Times New Roman" w:hAnsi="Times New Roman"/>
          <w:sz w:val="24"/>
          <w:szCs w:val="18"/>
          <w:lang w:val="sr-Cyrl-CS" w:eastAsia="sr-Cyrl-CS"/>
        </w:rPr>
        <w:t>, продавац карата или организатор путовања које је продало карту обавештено о потреби особе</w:t>
      </w:r>
      <w:r w:rsidRPr="0010760F">
        <w:rPr>
          <w:rFonts w:ascii="Times New Roman" w:eastAsia="Times New Roman" w:hAnsi="Times New Roman"/>
          <w:sz w:val="24"/>
          <w:szCs w:val="18"/>
          <w:lang w:eastAsia="sr-Cyrl-CS"/>
        </w:rPr>
        <w:t xml:space="preserve"> из става 1. ов</w:t>
      </w:r>
      <w:r w:rsidR="00524555">
        <w:rPr>
          <w:rFonts w:ascii="Times New Roman" w:eastAsia="Times New Roman" w:hAnsi="Times New Roman"/>
          <w:sz w:val="24"/>
          <w:szCs w:val="18"/>
          <w:lang w:eastAsia="sr-Cyrl-CS"/>
        </w:rPr>
        <w:t>о</w:t>
      </w:r>
      <w:r w:rsidRPr="0010760F">
        <w:rPr>
          <w:rFonts w:ascii="Times New Roman" w:eastAsia="Times New Roman" w:hAnsi="Times New Roman"/>
          <w:sz w:val="24"/>
          <w:szCs w:val="18"/>
          <w:lang w:eastAsia="sr-Cyrl-CS"/>
        </w:rPr>
        <w:t>г члана</w:t>
      </w:r>
      <w:r w:rsidRPr="0010760F">
        <w:rPr>
          <w:rFonts w:ascii="Times New Roman" w:eastAsia="Times New Roman" w:hAnsi="Times New Roman"/>
          <w:sz w:val="24"/>
          <w:szCs w:val="18"/>
          <w:lang w:val="sr-Cyrl-CS" w:eastAsia="sr-Cyrl-CS"/>
        </w:rPr>
        <w:t xml:space="preserve"> за оваквом помоћи најмање 48 сата пре него што потребно пружити помоћ.</w:t>
      </w:r>
      <w:r w:rsidRPr="0010760F">
        <w:rPr>
          <w:rFonts w:ascii="Times New Roman" w:eastAsia="Times New Roman" w:hAnsi="Times New Roman"/>
          <w:vanish/>
          <w:color w:val="800080"/>
          <w:sz w:val="24"/>
          <w:szCs w:val="18"/>
          <w:vertAlign w:val="subscript"/>
          <w:lang w:val="sr-Cyrl-CS" w:eastAsia="sr-Cyrl-CS"/>
        </w:rPr>
        <w:t>&lt;0}</w:t>
      </w:r>
      <w:r w:rsidRPr="0010760F">
        <w:rPr>
          <w:rFonts w:ascii="Times New Roman" w:eastAsia="Times New Roman" w:hAnsi="Times New Roman" w:cs="Book Antiqua"/>
          <w:sz w:val="24"/>
          <w:szCs w:val="18"/>
          <w:lang w:val="sr-Cyrl-CS" w:eastAsia="sr-Cyrl-CS"/>
        </w:rPr>
        <w:t xml:space="preserve"> </w:t>
      </w:r>
      <w:r w:rsidRPr="0010760F">
        <w:rPr>
          <w:rFonts w:ascii="Times New Roman" w:eastAsia="Times New Roman" w:hAnsi="Times New Roman"/>
          <w:vanish/>
          <w:color w:val="800080"/>
          <w:sz w:val="24"/>
          <w:szCs w:val="18"/>
          <w:vertAlign w:val="subscript"/>
          <w:lang w:val="sr-Cyrl-CS" w:eastAsia="sr-Cyrl-CS"/>
        </w:rPr>
        <w:t>{0&gt;</w:t>
      </w:r>
      <w:r w:rsidRPr="0010760F">
        <w:rPr>
          <w:rFonts w:ascii="Times New Roman" w:eastAsia="Times New Roman" w:hAnsi="Times New Roman" w:cs="Book Antiqua"/>
          <w:noProof/>
          <w:vanish/>
          <w:sz w:val="24"/>
          <w:szCs w:val="18"/>
          <w:lang w:val="en-US" w:eastAsia="sr-Cyrl-CS"/>
        </w:rPr>
        <w:t>Where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the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ticket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permits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multiple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journeys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one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notification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shall</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be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sufficient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provided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that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adequate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information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the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timing</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of</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subsequent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journeys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is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provided</w:t>
      </w:r>
      <w:r w:rsidRPr="0010760F">
        <w:rPr>
          <w:rFonts w:ascii="Times New Roman" w:eastAsia="Times New Roman" w:hAnsi="Times New Roman" w:cs="Book Antiqua"/>
          <w:noProof/>
          <w:vanish/>
          <w:sz w:val="24"/>
          <w:szCs w:val="18"/>
          <w:lang w:val="sr-Cyrl-CS" w:eastAsia="sr-Cyrl-CS"/>
        </w:rPr>
        <w:t>;</w:t>
      </w:r>
      <w:r w:rsidRPr="0010760F">
        <w:rPr>
          <w:rFonts w:ascii="Times New Roman" w:eastAsia="Times New Roman" w:hAnsi="Times New Roman"/>
          <w:vanish/>
          <w:color w:val="800080"/>
          <w:sz w:val="24"/>
          <w:szCs w:val="18"/>
          <w:vertAlign w:val="subscript"/>
          <w:lang w:val="sr-Cyrl-CS" w:eastAsia="sr-Cyrl-CS"/>
        </w:rPr>
        <w:t>&lt;}0{&gt;</w:t>
      </w:r>
      <w:r w:rsidRPr="0010760F">
        <w:rPr>
          <w:rFonts w:ascii="Times New Roman" w:eastAsia="Times New Roman" w:hAnsi="Times New Roman"/>
          <w:sz w:val="24"/>
          <w:szCs w:val="18"/>
          <w:lang w:val="sr-Cyrl-CS" w:eastAsia="sr-Cyrl-CS"/>
        </w:rPr>
        <w:t>Када карта предвиђа више путовања, довољно је једанпут доставити обавештење под условом да се пруже и адекватне информације о времену каснијих путовања;</w:t>
      </w:r>
      <w:r w:rsidRPr="0010760F">
        <w:rPr>
          <w:rFonts w:ascii="Times New Roman" w:eastAsia="Times New Roman" w:hAnsi="Times New Roman"/>
          <w:vanish/>
          <w:color w:val="800080"/>
          <w:sz w:val="24"/>
          <w:szCs w:val="18"/>
          <w:vertAlign w:val="subscript"/>
          <w:lang w:val="sr-Cyrl-CS" w:eastAsia="sr-Cyrl-CS"/>
        </w:rPr>
        <w:t>&lt;0}</w:t>
      </w:r>
    </w:p>
    <w:p w14:paraId="5A700B05" w14:textId="77777777" w:rsidR="0010760F" w:rsidRPr="0010760F" w:rsidRDefault="0010760F" w:rsidP="0010760F">
      <w:pPr>
        <w:autoSpaceDE w:val="0"/>
        <w:autoSpaceDN w:val="0"/>
        <w:adjustRightInd w:val="0"/>
        <w:spacing w:after="0" w:line="240" w:lineRule="auto"/>
        <w:ind w:left="360"/>
        <w:jc w:val="both"/>
        <w:rPr>
          <w:rFonts w:ascii="Times New Roman" w:eastAsia="Times New Roman" w:hAnsi="Times New Roman" w:cs="Book Antiqua"/>
          <w:sz w:val="24"/>
          <w:szCs w:val="18"/>
          <w:lang w:val="sr-Cyrl-CS"/>
        </w:rPr>
      </w:pPr>
    </w:p>
    <w:p w14:paraId="1763A6D2" w14:textId="77777777" w:rsidR="0010760F" w:rsidRPr="00EE29BD" w:rsidRDefault="0010760F" w:rsidP="0010760F">
      <w:pPr>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val="sr-Cyrl-CS" w:eastAsia="sr-Cyrl-CS"/>
        </w:rPr>
      </w:pPr>
      <w:r w:rsidRPr="0010760F">
        <w:rPr>
          <w:rFonts w:ascii="Times New Roman" w:eastAsia="Times New Roman" w:hAnsi="Times New Roman"/>
          <w:vanish/>
          <w:color w:val="800080"/>
          <w:sz w:val="24"/>
          <w:szCs w:val="18"/>
          <w:vertAlign w:val="subscript"/>
          <w:lang w:val="sr-Cyrl-CS" w:eastAsia="sr-Cyrl-CS"/>
        </w:rPr>
        <w:t>{0&gt;</w:t>
      </w:r>
      <w:r w:rsidRPr="0010760F">
        <w:rPr>
          <w:rFonts w:ascii="Times New Roman" w:eastAsia="Times New Roman" w:hAnsi="Times New Roman" w:cs="Book Antiqua"/>
          <w:noProof/>
          <w:vanish/>
          <w:sz w:val="24"/>
          <w:szCs w:val="18"/>
          <w:lang w:val="en-US" w:eastAsia="sr-Cyrl-CS"/>
        </w:rPr>
        <w:t>railway</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undertakings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station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managers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ticket</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vendors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and</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tour</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operators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shall</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take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all</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measures</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necessary</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for</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the</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reception</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of</w:t>
      </w:r>
      <w:r w:rsidRPr="0010760F">
        <w:rPr>
          <w:rFonts w:ascii="Times New Roman" w:eastAsia="Times New Roman" w:hAnsi="Times New Roman" w:cs="Book Antiqua"/>
          <w:noProof/>
          <w:vanish/>
          <w:sz w:val="24"/>
          <w:szCs w:val="18"/>
          <w:lang w:val="sr-Cyrl-CS" w:eastAsia="sr-Cyrl-CS"/>
        </w:rPr>
        <w:t xml:space="preserve"> </w:t>
      </w:r>
      <w:r w:rsidRPr="0010760F">
        <w:rPr>
          <w:rFonts w:ascii="Times New Roman" w:eastAsia="Times New Roman" w:hAnsi="Times New Roman" w:cs="Book Antiqua"/>
          <w:noProof/>
          <w:vanish/>
          <w:sz w:val="24"/>
          <w:szCs w:val="18"/>
          <w:lang w:val="en-US" w:eastAsia="sr-Cyrl-CS"/>
        </w:rPr>
        <w:t>notifications</w:t>
      </w:r>
      <w:r w:rsidRPr="0010760F">
        <w:rPr>
          <w:rFonts w:ascii="Times New Roman" w:eastAsia="Times New Roman" w:hAnsi="Times New Roman" w:cs="Book Antiqua"/>
          <w:noProof/>
          <w:vanish/>
          <w:sz w:val="24"/>
          <w:szCs w:val="18"/>
          <w:lang w:val="sr-Cyrl-CS" w:eastAsia="sr-Cyrl-CS"/>
        </w:rPr>
        <w:t>;</w:t>
      </w:r>
      <w:r w:rsidRPr="0010760F">
        <w:rPr>
          <w:rFonts w:ascii="Times New Roman" w:eastAsia="Times New Roman" w:hAnsi="Times New Roman"/>
          <w:vanish/>
          <w:color w:val="800080"/>
          <w:sz w:val="24"/>
          <w:szCs w:val="18"/>
          <w:vertAlign w:val="subscript"/>
          <w:lang w:val="sr-Cyrl-CS" w:eastAsia="sr-Cyrl-CS"/>
        </w:rPr>
        <w:t>&lt;}0{&gt;</w:t>
      </w:r>
      <w:r w:rsidRPr="00524555">
        <w:rPr>
          <w:rFonts w:ascii="Times New Roman" w:eastAsia="Times New Roman" w:hAnsi="Times New Roman"/>
          <w:sz w:val="24"/>
          <w:szCs w:val="18"/>
          <w:lang w:val="sr-Cyrl-CS" w:eastAsia="sr-Cyrl-CS"/>
        </w:rPr>
        <w:t>железнички превозниц, управљачи станица, продавци карата и организатори путовања предузимају све неопходне мере за примање обавештења;</w:t>
      </w:r>
    </w:p>
    <w:p w14:paraId="65037E42" w14:textId="77777777" w:rsidR="0010760F" w:rsidRPr="00524555" w:rsidRDefault="0010760F" w:rsidP="0010760F">
      <w:pPr>
        <w:autoSpaceDE w:val="0"/>
        <w:autoSpaceDN w:val="0"/>
        <w:adjustRightInd w:val="0"/>
        <w:spacing w:after="0" w:line="240" w:lineRule="auto"/>
        <w:ind w:left="360"/>
        <w:jc w:val="both"/>
        <w:rPr>
          <w:rFonts w:ascii="Times New Roman" w:eastAsia="Times New Roman" w:hAnsi="Times New Roman"/>
          <w:sz w:val="24"/>
          <w:szCs w:val="18"/>
          <w:lang w:val="sr-Cyrl-CS"/>
        </w:rPr>
      </w:pPr>
    </w:p>
    <w:p w14:paraId="520F9E1D" w14:textId="77777777" w:rsidR="0010760F" w:rsidRPr="00EE29BD" w:rsidRDefault="0010760F" w:rsidP="0010760F">
      <w:pPr>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val="sr-Cyrl-CS" w:eastAsia="sr-Cyrl-CS"/>
        </w:rPr>
      </w:pPr>
      <w:r w:rsidRPr="00EE29BD">
        <w:rPr>
          <w:rFonts w:ascii="Times New Roman" w:eastAsia="Times New Roman" w:hAnsi="Times New Roman"/>
          <w:sz w:val="24"/>
          <w:szCs w:val="24"/>
          <w:lang w:val="sr-Cyrl-CS" w:eastAsia="sr-Cyrl-CS"/>
        </w:rPr>
        <w:t xml:space="preserve">уколико не приме </w:t>
      </w:r>
      <w:r w:rsidRPr="00524555">
        <w:rPr>
          <w:rFonts w:ascii="Times New Roman" w:eastAsia="Times New Roman" w:hAnsi="Times New Roman"/>
          <w:sz w:val="24"/>
          <w:szCs w:val="18"/>
          <w:lang w:val="sr-Cyrl-CS" w:eastAsia="sr-Cyrl-CS"/>
        </w:rPr>
        <w:t>обавештење у складу са тачком 1</w:t>
      </w:r>
      <w:r w:rsidRPr="00524555">
        <w:rPr>
          <w:rFonts w:ascii="Times New Roman" w:eastAsia="Times New Roman" w:hAnsi="Times New Roman"/>
          <w:sz w:val="24"/>
          <w:szCs w:val="18"/>
          <w:lang w:eastAsia="sr-Cyrl-CS"/>
        </w:rPr>
        <w:t xml:space="preserve">) става 2. </w:t>
      </w:r>
      <w:r w:rsidRPr="002B4911">
        <w:rPr>
          <w:rFonts w:ascii="Times New Roman" w:eastAsia="Times New Roman" w:hAnsi="Times New Roman"/>
          <w:sz w:val="24"/>
          <w:szCs w:val="18"/>
          <w:lang w:eastAsia="sr-Cyrl-CS"/>
        </w:rPr>
        <w:t>овог члана</w:t>
      </w:r>
      <w:r w:rsidRPr="002B4911">
        <w:rPr>
          <w:rFonts w:ascii="Times New Roman" w:eastAsia="Times New Roman" w:hAnsi="Times New Roman"/>
          <w:sz w:val="24"/>
          <w:szCs w:val="18"/>
          <w:lang w:val="sr-Cyrl-CS" w:eastAsia="sr-Cyrl-CS"/>
        </w:rPr>
        <w:t>, железнички превозник и управљач</w:t>
      </w:r>
      <w:r w:rsidRPr="00EE29BD">
        <w:rPr>
          <w:rFonts w:ascii="Times New Roman" w:eastAsia="Times New Roman" w:hAnsi="Times New Roman"/>
          <w:sz w:val="24"/>
          <w:szCs w:val="24"/>
          <w:lang w:val="sr-Cyrl-CS" w:eastAsia="sr-Cyrl-CS"/>
        </w:rPr>
        <w:t xml:space="preserve"> станице морају учинити све разумне напоре за пружање помоћи на начин који ће особи са инвалидитетом или особи са смањеном покретљивошћу омогућити путовање;</w:t>
      </w:r>
    </w:p>
    <w:p w14:paraId="3C31AD34" w14:textId="77777777" w:rsidR="0010760F" w:rsidRPr="0010760F" w:rsidRDefault="0010760F" w:rsidP="0010760F">
      <w:pPr>
        <w:autoSpaceDE w:val="0"/>
        <w:autoSpaceDN w:val="0"/>
        <w:adjustRightInd w:val="0"/>
        <w:spacing w:after="0" w:line="240" w:lineRule="auto"/>
        <w:ind w:left="360"/>
        <w:jc w:val="both"/>
        <w:rPr>
          <w:rFonts w:ascii="Times New Roman" w:eastAsia="Times New Roman" w:hAnsi="Times New Roman" w:cs="Book Antiqua"/>
          <w:sz w:val="24"/>
          <w:szCs w:val="18"/>
          <w:lang w:val="sr-Cyrl-CS"/>
        </w:rPr>
      </w:pPr>
    </w:p>
    <w:p w14:paraId="58CE8898" w14:textId="49D035B2" w:rsidR="0010760F" w:rsidRPr="0010760F" w:rsidRDefault="0010760F" w:rsidP="0010760F">
      <w:pPr>
        <w:numPr>
          <w:ilvl w:val="0"/>
          <w:numId w:val="1"/>
        </w:numPr>
        <w:tabs>
          <w:tab w:val="left" w:pos="284"/>
        </w:tabs>
        <w:autoSpaceDE w:val="0"/>
        <w:autoSpaceDN w:val="0"/>
        <w:adjustRightInd w:val="0"/>
        <w:spacing w:after="0" w:line="240" w:lineRule="auto"/>
        <w:jc w:val="both"/>
        <w:rPr>
          <w:rFonts w:ascii="Book Antiqua" w:eastAsia="Times New Roman" w:hAnsi="Book Antiqua"/>
          <w:sz w:val="24"/>
          <w:szCs w:val="24"/>
          <w:lang w:val="sr-Cyrl-CS" w:eastAsia="sr-Cyrl-CS"/>
        </w:rPr>
      </w:pPr>
      <w:r w:rsidRPr="0010760F">
        <w:rPr>
          <w:rFonts w:ascii="Times New Roman" w:eastAsia="Times New Roman" w:hAnsi="Times New Roman"/>
          <w:sz w:val="24"/>
          <w:szCs w:val="18"/>
          <w:lang w:val="sr-Cyrl-CS" w:eastAsia="sr-Cyrl-CS"/>
        </w:rPr>
        <w:t>без утицаја на надлежности других субјеката у изван просторија железничке станице, управљач станице и свако друго овлашћено лице мора одредити места, унутар и изван железничке станице, на којима особа са инвалидитетом и особа са смањеном покретљивошћу може да најави свој долазак на железничку станицу и, по потреби, затражи помоћ;</w:t>
      </w:r>
    </w:p>
    <w:p w14:paraId="065B0DDB" w14:textId="77777777" w:rsidR="0010760F" w:rsidRPr="0010760F" w:rsidRDefault="0010760F" w:rsidP="0010760F">
      <w:pPr>
        <w:autoSpaceDE w:val="0"/>
        <w:autoSpaceDN w:val="0"/>
        <w:adjustRightInd w:val="0"/>
        <w:spacing w:after="0" w:line="240" w:lineRule="auto"/>
        <w:ind w:left="360"/>
        <w:jc w:val="both"/>
        <w:rPr>
          <w:rFonts w:ascii="Times New Roman" w:eastAsia="Times New Roman" w:hAnsi="Times New Roman" w:cs="Book Antiqua"/>
          <w:sz w:val="24"/>
          <w:szCs w:val="18"/>
          <w:lang w:val="sr-Cyrl-CS"/>
        </w:rPr>
      </w:pPr>
    </w:p>
    <w:p w14:paraId="6E2F4DD7" w14:textId="36E3663B" w:rsidR="0010760F" w:rsidRPr="0010760F" w:rsidRDefault="0010760F" w:rsidP="0010760F">
      <w:pPr>
        <w:numPr>
          <w:ilvl w:val="0"/>
          <w:numId w:val="1"/>
        </w:numPr>
        <w:tabs>
          <w:tab w:val="left" w:pos="284"/>
        </w:tabs>
        <w:autoSpaceDE w:val="0"/>
        <w:autoSpaceDN w:val="0"/>
        <w:adjustRightInd w:val="0"/>
        <w:spacing w:after="0" w:line="240" w:lineRule="auto"/>
        <w:jc w:val="both"/>
        <w:rPr>
          <w:rFonts w:ascii="Book Antiqua" w:eastAsia="Times New Roman" w:hAnsi="Book Antiqua"/>
          <w:sz w:val="24"/>
          <w:szCs w:val="24"/>
          <w:lang w:val="sr-Cyrl-CS" w:eastAsia="sr-Cyrl-CS"/>
        </w:rPr>
      </w:pPr>
      <w:r w:rsidRPr="0010760F">
        <w:rPr>
          <w:rFonts w:ascii="Times New Roman" w:eastAsia="Times New Roman" w:hAnsi="Times New Roman"/>
          <w:sz w:val="24"/>
          <w:szCs w:val="18"/>
          <w:lang w:val="sr-Cyrl-CS" w:eastAsia="sr-Cyrl-CS"/>
        </w:rPr>
        <w:t>помоћ се пружа под условом да се особа са инвалидитетом или особа са смањеном покретљивошћу пријави на одређеном месту у време које одреди железнички превозник или управљач станице које пружа помоћ.</w:t>
      </w:r>
      <w:r w:rsidRPr="0010760F">
        <w:rPr>
          <w:rFonts w:ascii="Times New Roman" w:eastAsia="Times New Roman" w:hAnsi="Times New Roman"/>
          <w:sz w:val="24"/>
          <w:szCs w:val="18"/>
          <w:lang w:eastAsia="sr-Cyrl-CS"/>
        </w:rPr>
        <w:t xml:space="preserve"> </w:t>
      </w:r>
      <w:r w:rsidRPr="0010760F">
        <w:rPr>
          <w:rFonts w:ascii="Times New Roman" w:eastAsia="Times New Roman" w:hAnsi="Times New Roman"/>
          <w:sz w:val="24"/>
          <w:szCs w:val="18"/>
          <w:lang w:val="sr-Cyrl-CS" w:eastAsia="sr-Cyrl-CS"/>
        </w:rPr>
        <w:t>Ово време не може бити дуже од 60 минута пре објављеног времена одласка или времена када се од свих путника тражи да се пријаве. Уколико се не одреди време до којег особа са инвалидитетом или особа са смањеном покретљивошћу треба да се пријави, ова особа се мора пријавити на за то одређеном месту најмање 30 минута пре објављеног времена одласка или времена када се од св</w:t>
      </w:r>
      <w:r w:rsidR="002B4911">
        <w:rPr>
          <w:rFonts w:ascii="Times New Roman" w:eastAsia="Times New Roman" w:hAnsi="Times New Roman"/>
          <w:sz w:val="24"/>
          <w:szCs w:val="18"/>
          <w:lang w:val="sr-Cyrl-CS" w:eastAsia="sr-Cyrl-CS"/>
        </w:rPr>
        <w:t>их путника тражи да се пријаве.</w:t>
      </w:r>
      <w:r w:rsidR="002B4911">
        <w:rPr>
          <w:rFonts w:ascii="Times New Roman" w:eastAsia="Times New Roman" w:hAnsi="Times New Roman"/>
          <w:sz w:val="24"/>
          <w:szCs w:val="24"/>
          <w:lang w:val="en-US"/>
        </w:rPr>
        <w:t>”</w:t>
      </w:r>
      <w:r w:rsidR="005A0984">
        <w:rPr>
          <w:rFonts w:ascii="Times New Roman" w:eastAsia="Times New Roman" w:hAnsi="Times New Roman"/>
          <w:sz w:val="24"/>
          <w:szCs w:val="24"/>
        </w:rPr>
        <w:t>.</w:t>
      </w:r>
    </w:p>
    <w:p w14:paraId="27CA35A8" w14:textId="77777777" w:rsidR="0010760F" w:rsidRPr="0010760F" w:rsidRDefault="0010760F" w:rsidP="0010760F">
      <w:pPr>
        <w:autoSpaceDE w:val="0"/>
        <w:autoSpaceDN w:val="0"/>
        <w:adjustRightInd w:val="0"/>
        <w:spacing w:after="0" w:line="240" w:lineRule="auto"/>
        <w:ind w:left="795"/>
        <w:jc w:val="both"/>
        <w:rPr>
          <w:rFonts w:ascii="Times New Roman" w:eastAsia="Times New Roman" w:hAnsi="Times New Roman"/>
          <w:sz w:val="24"/>
          <w:szCs w:val="18"/>
          <w:lang w:val="en-US" w:eastAsia="sr-Cyrl-CS"/>
        </w:rPr>
      </w:pPr>
    </w:p>
    <w:p w14:paraId="2AE4746F" w14:textId="77777777" w:rsidR="0010760F" w:rsidRPr="0010760F" w:rsidRDefault="0010760F" w:rsidP="0010760F">
      <w:pPr>
        <w:autoSpaceDE w:val="0"/>
        <w:autoSpaceDN w:val="0"/>
        <w:adjustRightInd w:val="0"/>
        <w:spacing w:after="0" w:line="240" w:lineRule="auto"/>
        <w:jc w:val="center"/>
        <w:rPr>
          <w:rFonts w:ascii="Times New Roman" w:eastAsia="Times New Roman" w:hAnsi="Times New Roman" w:cs="Book Antiqua"/>
          <w:b/>
          <w:i/>
          <w:sz w:val="16"/>
          <w:szCs w:val="18"/>
          <w:lang w:val="en-US" w:eastAsia="sr-Cyrl-CS"/>
        </w:rPr>
      </w:pPr>
      <w:r w:rsidRPr="0010760F">
        <w:rPr>
          <w:rFonts w:ascii="Times New Roman" w:eastAsia="Times New Roman" w:hAnsi="Times New Roman"/>
          <w:b/>
          <w:vanish/>
          <w:color w:val="800080"/>
          <w:sz w:val="24"/>
          <w:szCs w:val="18"/>
          <w:vertAlign w:val="subscript"/>
          <w:lang w:val="en-US" w:eastAsia="sr-Cyrl-CS"/>
        </w:rPr>
        <w:t>{0&gt;</w:t>
      </w:r>
      <w:r w:rsidRPr="0010760F">
        <w:rPr>
          <w:rFonts w:ascii="Times New Roman" w:eastAsia="Times New Roman" w:hAnsi="Times New Roman" w:cs="Book Antiqua"/>
          <w:b/>
          <w:i/>
          <w:iCs/>
          <w:noProof/>
          <w:vanish/>
          <w:sz w:val="16"/>
          <w:szCs w:val="18"/>
          <w:lang w:val="en-US" w:eastAsia="sr-Cyrl-CS"/>
        </w:rPr>
        <w:t>Article 25</w:t>
      </w:r>
      <w:r w:rsidRPr="0010760F">
        <w:rPr>
          <w:rFonts w:ascii="Times New Roman" w:eastAsia="Times New Roman" w:hAnsi="Times New Roman"/>
          <w:b/>
          <w:vanish/>
          <w:color w:val="800080"/>
          <w:sz w:val="24"/>
          <w:szCs w:val="18"/>
          <w:vertAlign w:val="subscript"/>
          <w:lang w:val="en-US" w:eastAsia="sr-Cyrl-CS"/>
        </w:rPr>
        <w:t>&lt;}100{&gt;&lt;0}</w:t>
      </w:r>
    </w:p>
    <w:p w14:paraId="13C6D4D4" w14:textId="77777777" w:rsidR="00B34625" w:rsidRPr="00CA1776" w:rsidRDefault="00B34625" w:rsidP="00E77215">
      <w:pPr>
        <w:pStyle w:val="1tekst"/>
        <w:ind w:left="0" w:firstLine="0"/>
        <w:rPr>
          <w:rFonts w:ascii="Times New Roman" w:hAnsi="Times New Roman" w:cs="Times New Roman"/>
          <w:sz w:val="24"/>
          <w:szCs w:val="24"/>
          <w:lang w:val="sr-Cyrl-RS"/>
        </w:rPr>
      </w:pPr>
    </w:p>
    <w:p w14:paraId="4DDF8795" w14:textId="056BD889" w:rsidR="00E77215" w:rsidRDefault="00E77215" w:rsidP="00E77215">
      <w:pPr>
        <w:spacing w:after="0"/>
        <w:jc w:val="center"/>
        <w:rPr>
          <w:rFonts w:ascii="Times New Roman" w:hAnsi="Times New Roman"/>
          <w:sz w:val="24"/>
          <w:szCs w:val="24"/>
        </w:rPr>
      </w:pPr>
      <w:r>
        <w:rPr>
          <w:rFonts w:ascii="Times New Roman" w:hAnsi="Times New Roman"/>
          <w:sz w:val="24"/>
          <w:szCs w:val="24"/>
        </w:rPr>
        <w:t xml:space="preserve">Члан </w:t>
      </w:r>
      <w:r w:rsidR="00DE6157">
        <w:rPr>
          <w:rFonts w:ascii="Times New Roman" w:hAnsi="Times New Roman"/>
          <w:sz w:val="24"/>
          <w:szCs w:val="24"/>
          <w:lang w:val="sr-Cyrl-CS"/>
        </w:rPr>
        <w:t>16</w:t>
      </w:r>
      <w:r w:rsidRPr="00240088">
        <w:rPr>
          <w:rFonts w:ascii="Times New Roman" w:hAnsi="Times New Roman"/>
          <w:sz w:val="24"/>
          <w:szCs w:val="24"/>
        </w:rPr>
        <w:t>.</w:t>
      </w:r>
    </w:p>
    <w:p w14:paraId="13612C4F" w14:textId="632729BD" w:rsidR="00E77215" w:rsidRDefault="00E77215" w:rsidP="00E77215">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члану 112</w:t>
      </w:r>
      <w:r w:rsidR="00135D4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после става 3</w:t>
      </w:r>
      <w:r w:rsidR="00135D4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додаје се </w:t>
      </w:r>
      <w:r w:rsidR="00135D45">
        <w:rPr>
          <w:rFonts w:ascii="Times New Roman" w:eastAsia="Times New Roman" w:hAnsi="Times New Roman"/>
          <w:sz w:val="24"/>
          <w:szCs w:val="24"/>
          <w:lang w:val="sr-Cyrl-CS"/>
        </w:rPr>
        <w:t xml:space="preserve">нови </w:t>
      </w:r>
      <w:r>
        <w:rPr>
          <w:rFonts w:ascii="Times New Roman" w:eastAsia="Times New Roman" w:hAnsi="Times New Roman"/>
          <w:sz w:val="24"/>
          <w:szCs w:val="24"/>
          <w:lang w:val="sr-Cyrl-CS"/>
        </w:rPr>
        <w:t>став 4</w:t>
      </w:r>
      <w:r w:rsidR="002B4911">
        <w:rPr>
          <w:rFonts w:ascii="Times New Roman" w:eastAsia="Times New Roman" w:hAnsi="Times New Roman"/>
          <w:sz w:val="24"/>
          <w:szCs w:val="24"/>
          <w:lang w:val="sr-Cyrl-CS"/>
        </w:rPr>
        <w:t>.</w:t>
      </w:r>
      <w:r w:rsidRPr="00852455">
        <w:rPr>
          <w:rFonts w:ascii="Times New Roman" w:eastAsia="Times New Roman" w:hAnsi="Times New Roman"/>
          <w:sz w:val="24"/>
          <w:szCs w:val="24"/>
          <w:lang w:val="sr-Cyrl-CS"/>
        </w:rPr>
        <w:t xml:space="preserve"> који гласи: </w:t>
      </w:r>
    </w:p>
    <w:p w14:paraId="11ED89A0" w14:textId="47FFE28B" w:rsidR="00E77215" w:rsidRDefault="00E77215" w:rsidP="00E77215">
      <w:pPr>
        <w:spacing w:before="100" w:beforeAutospacing="1" w:after="100" w:afterAutospacing="1" w:line="240" w:lineRule="auto"/>
        <w:ind w:firstLine="720"/>
        <w:jc w:val="both"/>
        <w:rPr>
          <w:rFonts w:ascii="Times New Roman" w:eastAsia="Times New Roman" w:hAnsi="Times New Roman" w:cstheme="minorBidi"/>
          <w:sz w:val="24"/>
          <w:szCs w:val="24"/>
          <w:lang w:val="sr-Cyrl-CS"/>
        </w:rPr>
      </w:pPr>
      <w:r>
        <w:rPr>
          <w:rFonts w:ascii="Times New Roman" w:eastAsia="Times New Roman" w:hAnsi="Times New Roman"/>
          <w:sz w:val="24"/>
          <w:szCs w:val="24"/>
          <w:lang w:val="sr-Cyrl-CS"/>
        </w:rPr>
        <w:t>„</w:t>
      </w:r>
      <w:r w:rsidRPr="00E77215">
        <w:rPr>
          <w:rFonts w:ascii="Times New Roman" w:eastAsia="Times New Roman" w:hAnsi="Times New Roman" w:cstheme="minorBidi"/>
          <w:sz w:val="24"/>
          <w:szCs w:val="24"/>
        </w:rPr>
        <w:t xml:space="preserve">Обрачун и пружање надокнаде за обавезу јавног превоза мора се вршити на начин којим се подстиче </w:t>
      </w:r>
      <w:r w:rsidRPr="00E77215">
        <w:rPr>
          <w:rFonts w:ascii="Times New Roman" w:eastAsia="Times New Roman" w:hAnsi="Times New Roman" w:cstheme="minorBidi"/>
          <w:sz w:val="24"/>
          <w:szCs w:val="24"/>
          <w:lang w:val="sr-Cyrl-CS"/>
        </w:rPr>
        <w:t xml:space="preserve">одржавање истог или унапређење нивоа </w:t>
      </w:r>
      <w:proofErr w:type="spellStart"/>
      <w:r w:rsidRPr="00E77215">
        <w:rPr>
          <w:rFonts w:ascii="Times New Roman" w:eastAsia="Times New Roman" w:hAnsi="Times New Roman" w:cstheme="minorBidi"/>
          <w:sz w:val="24"/>
          <w:szCs w:val="24"/>
          <w:lang w:val="en-US"/>
        </w:rPr>
        <w:t>ефикасно</w:t>
      </w:r>
      <w:proofErr w:type="spellEnd"/>
      <w:r w:rsidRPr="00E77215">
        <w:rPr>
          <w:rFonts w:ascii="Times New Roman" w:eastAsia="Times New Roman" w:hAnsi="Times New Roman" w:cstheme="minorBidi"/>
          <w:sz w:val="24"/>
          <w:szCs w:val="24"/>
          <w:lang w:val="sr-Cyrl-CS"/>
        </w:rPr>
        <w:t>г</w:t>
      </w:r>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управљањ</w:t>
      </w:r>
      <w:proofErr w:type="spellEnd"/>
      <w:r w:rsidRPr="00E77215">
        <w:rPr>
          <w:rFonts w:ascii="Times New Roman" w:eastAsia="Times New Roman" w:hAnsi="Times New Roman" w:cstheme="minorBidi"/>
          <w:sz w:val="24"/>
          <w:szCs w:val="24"/>
        </w:rPr>
        <w:t>а</w:t>
      </w:r>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од</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стране</w:t>
      </w:r>
      <w:proofErr w:type="spellEnd"/>
      <w:r w:rsidRPr="00E77215">
        <w:rPr>
          <w:rFonts w:ascii="Times New Roman" w:eastAsia="Times New Roman" w:hAnsi="Times New Roman" w:cstheme="minorBidi"/>
          <w:sz w:val="24"/>
          <w:szCs w:val="24"/>
          <w:lang w:val="en-US"/>
        </w:rPr>
        <w:t xml:space="preserve"> </w:t>
      </w:r>
      <w:r w:rsidRPr="00E77215">
        <w:rPr>
          <w:rFonts w:ascii="Times New Roman" w:eastAsia="Times New Roman" w:hAnsi="Times New Roman" w:cstheme="minorBidi"/>
          <w:sz w:val="24"/>
          <w:szCs w:val="24"/>
        </w:rPr>
        <w:t xml:space="preserve">железничког превозника, као пружаоца </w:t>
      </w:r>
      <w:proofErr w:type="spellStart"/>
      <w:r w:rsidRPr="00E77215">
        <w:rPr>
          <w:rFonts w:ascii="Times New Roman" w:eastAsia="Times New Roman" w:hAnsi="Times New Roman" w:cstheme="minorBidi"/>
          <w:sz w:val="24"/>
          <w:szCs w:val="24"/>
          <w:lang w:val="en-US"/>
        </w:rPr>
        <w:t>услуга</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јавног</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превоза</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које</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може</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бити</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предмет</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објективне</w:t>
      </w:r>
      <w:proofErr w:type="spellEnd"/>
      <w:r w:rsidRPr="00E77215">
        <w:rPr>
          <w:rFonts w:ascii="Times New Roman" w:eastAsia="Times New Roman" w:hAnsi="Times New Roman" w:cstheme="minorBidi"/>
          <w:sz w:val="24"/>
          <w:szCs w:val="24"/>
          <w:lang w:val="en-US"/>
        </w:rPr>
        <w:t xml:space="preserve"> </w:t>
      </w:r>
      <w:proofErr w:type="spellStart"/>
      <w:r w:rsidRPr="00E77215">
        <w:rPr>
          <w:rFonts w:ascii="Times New Roman" w:eastAsia="Times New Roman" w:hAnsi="Times New Roman" w:cstheme="minorBidi"/>
          <w:sz w:val="24"/>
          <w:szCs w:val="24"/>
          <w:lang w:val="en-US"/>
        </w:rPr>
        <w:t>процене</w:t>
      </w:r>
      <w:proofErr w:type="spellEnd"/>
      <w:r w:rsidRPr="00E77215">
        <w:rPr>
          <w:rFonts w:ascii="Times New Roman" w:eastAsia="Times New Roman" w:hAnsi="Times New Roman" w:cstheme="minorBidi"/>
          <w:sz w:val="24"/>
          <w:szCs w:val="24"/>
        </w:rPr>
        <w:t>, као и обезбеђивање довољно високог стандарда пружања услуга превоза путника.</w:t>
      </w:r>
      <w:r w:rsidR="005A0984">
        <w:rPr>
          <w:rFonts w:ascii="Times New Roman" w:eastAsia="Times New Roman" w:hAnsi="Times New Roman"/>
          <w:sz w:val="24"/>
          <w:szCs w:val="24"/>
          <w:lang w:val="en-US"/>
        </w:rPr>
        <w:t>”</w:t>
      </w:r>
      <w:r w:rsidR="005A0984">
        <w:rPr>
          <w:rFonts w:ascii="Times New Roman" w:eastAsia="Times New Roman" w:hAnsi="Times New Roman"/>
          <w:sz w:val="24"/>
          <w:szCs w:val="24"/>
        </w:rPr>
        <w:t>.</w:t>
      </w:r>
    </w:p>
    <w:p w14:paraId="7392BE3F" w14:textId="3EA2C88F" w:rsidR="00135D45" w:rsidRDefault="00135D45" w:rsidP="00E77215">
      <w:pPr>
        <w:spacing w:before="100" w:beforeAutospacing="1" w:after="100" w:afterAutospacing="1" w:line="240" w:lineRule="auto"/>
        <w:ind w:firstLine="720"/>
        <w:jc w:val="both"/>
        <w:rPr>
          <w:rFonts w:ascii="Times New Roman" w:eastAsia="Times New Roman" w:hAnsi="Times New Roman" w:cstheme="minorBidi"/>
          <w:sz w:val="24"/>
          <w:szCs w:val="24"/>
          <w:lang w:val="sr-Cyrl-CS"/>
        </w:rPr>
      </w:pPr>
      <w:r>
        <w:rPr>
          <w:rFonts w:ascii="Times New Roman" w:eastAsia="Times New Roman" w:hAnsi="Times New Roman" w:cstheme="minorBidi"/>
          <w:sz w:val="24"/>
          <w:szCs w:val="24"/>
          <w:lang w:val="sr-Cyrl-CS"/>
        </w:rPr>
        <w:lastRenderedPageBreak/>
        <w:t>Досад</w:t>
      </w:r>
      <w:r w:rsidR="006767DD">
        <w:rPr>
          <w:rFonts w:ascii="Times New Roman" w:eastAsia="Times New Roman" w:hAnsi="Times New Roman" w:cstheme="minorBidi"/>
          <w:sz w:val="24"/>
          <w:szCs w:val="24"/>
          <w:lang w:val="sr-Cyrl-CS"/>
        </w:rPr>
        <w:t>ашњи став</w:t>
      </w:r>
      <w:r>
        <w:rPr>
          <w:rFonts w:ascii="Times New Roman" w:eastAsia="Times New Roman" w:hAnsi="Times New Roman" w:cstheme="minorBidi"/>
          <w:sz w:val="24"/>
          <w:szCs w:val="24"/>
          <w:lang w:val="sr-Cyrl-CS"/>
        </w:rPr>
        <w:t xml:space="preserve"> 4. постаје став 5.</w:t>
      </w:r>
    </w:p>
    <w:p w14:paraId="05F4FC88" w14:textId="77777777" w:rsidR="00ED2A98" w:rsidRDefault="00ED2A98" w:rsidP="00E77215">
      <w:pPr>
        <w:spacing w:before="100" w:beforeAutospacing="1" w:after="100" w:afterAutospacing="1" w:line="240" w:lineRule="auto"/>
        <w:ind w:firstLine="720"/>
        <w:jc w:val="both"/>
        <w:rPr>
          <w:rFonts w:ascii="Times New Roman" w:eastAsia="Times New Roman" w:hAnsi="Times New Roman" w:cstheme="minorBidi"/>
          <w:sz w:val="24"/>
          <w:szCs w:val="24"/>
          <w:lang w:val="sr-Cyrl-CS"/>
        </w:rPr>
      </w:pPr>
    </w:p>
    <w:p w14:paraId="60C57812" w14:textId="7238678E" w:rsidR="00E77215" w:rsidRDefault="00E77215" w:rsidP="00E77215">
      <w:pPr>
        <w:spacing w:after="0"/>
        <w:jc w:val="center"/>
        <w:rPr>
          <w:rFonts w:ascii="Times New Roman" w:hAnsi="Times New Roman"/>
          <w:sz w:val="24"/>
          <w:szCs w:val="24"/>
        </w:rPr>
      </w:pPr>
      <w:r>
        <w:rPr>
          <w:rFonts w:ascii="Times New Roman" w:hAnsi="Times New Roman"/>
          <w:sz w:val="24"/>
          <w:szCs w:val="24"/>
        </w:rPr>
        <w:t xml:space="preserve">Члан </w:t>
      </w:r>
      <w:r w:rsidR="000F49DF">
        <w:rPr>
          <w:rFonts w:ascii="Times New Roman" w:hAnsi="Times New Roman"/>
          <w:sz w:val="24"/>
          <w:szCs w:val="24"/>
          <w:lang w:val="sr-Cyrl-CS"/>
        </w:rPr>
        <w:t>1</w:t>
      </w:r>
      <w:r w:rsidR="00DE6157">
        <w:rPr>
          <w:rFonts w:ascii="Times New Roman" w:hAnsi="Times New Roman"/>
          <w:sz w:val="24"/>
          <w:szCs w:val="24"/>
          <w:lang w:val="sr-Cyrl-CS"/>
        </w:rPr>
        <w:t>7</w:t>
      </w:r>
      <w:r w:rsidRPr="00240088">
        <w:rPr>
          <w:rFonts w:ascii="Times New Roman" w:hAnsi="Times New Roman"/>
          <w:sz w:val="24"/>
          <w:szCs w:val="24"/>
        </w:rPr>
        <w:t>.</w:t>
      </w:r>
    </w:p>
    <w:p w14:paraId="129C262E" w14:textId="7068CF37" w:rsidR="00E77215" w:rsidRDefault="00E77215" w:rsidP="00E77215">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члану 114</w:t>
      </w:r>
      <w:r w:rsidR="00135D4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после става 4</w:t>
      </w:r>
      <w:r w:rsidR="00135D4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додаје се став 5</w:t>
      </w:r>
      <w:r w:rsidR="00135D45">
        <w:rPr>
          <w:rFonts w:ascii="Times New Roman" w:eastAsia="Times New Roman" w:hAnsi="Times New Roman"/>
          <w:sz w:val="24"/>
          <w:szCs w:val="24"/>
          <w:lang w:val="sr-Cyrl-CS"/>
        </w:rPr>
        <w:t>.</w:t>
      </w:r>
      <w:r w:rsidRPr="00852455">
        <w:rPr>
          <w:rFonts w:ascii="Times New Roman" w:eastAsia="Times New Roman" w:hAnsi="Times New Roman"/>
          <w:sz w:val="24"/>
          <w:szCs w:val="24"/>
          <w:lang w:val="sr-Cyrl-CS"/>
        </w:rPr>
        <w:t xml:space="preserve"> који гласи: </w:t>
      </w:r>
    </w:p>
    <w:p w14:paraId="2CD22D2F" w14:textId="5436B15F" w:rsidR="00135D45" w:rsidRDefault="00E77215" w:rsidP="00E77215">
      <w:pPr>
        <w:spacing w:before="100" w:beforeAutospacing="1" w:after="100" w:afterAutospacing="1" w:line="240" w:lineRule="auto"/>
        <w:ind w:firstLine="720"/>
        <w:jc w:val="both"/>
        <w:rPr>
          <w:rFonts w:ascii="Times New Roman" w:eastAsiaTheme="minorHAnsi" w:hAnsi="Times New Roman"/>
          <w:sz w:val="24"/>
          <w:szCs w:val="24"/>
          <w:lang w:val="en-US"/>
        </w:rPr>
      </w:pPr>
      <w:r>
        <w:rPr>
          <w:rFonts w:ascii="Times New Roman" w:eastAsia="Times New Roman" w:hAnsi="Times New Roman"/>
          <w:sz w:val="24"/>
          <w:szCs w:val="24"/>
          <w:lang w:val="sr-Cyrl-CS"/>
        </w:rPr>
        <w:t>„</w:t>
      </w:r>
      <w:r w:rsidRPr="00E77215">
        <w:rPr>
          <w:rFonts w:ascii="Times New Roman" w:eastAsiaTheme="minorHAnsi" w:hAnsi="Times New Roman"/>
          <w:sz w:val="24"/>
          <w:szCs w:val="24"/>
        </w:rPr>
        <w:t>Н</w:t>
      </w:r>
      <w:proofErr w:type="spellStart"/>
      <w:r w:rsidRPr="00E77215">
        <w:rPr>
          <w:rFonts w:ascii="Times New Roman" w:eastAsiaTheme="minorHAnsi" w:hAnsi="Times New Roman"/>
          <w:sz w:val="24"/>
          <w:szCs w:val="24"/>
          <w:lang w:val="en-US"/>
        </w:rPr>
        <w:t>адлежни</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орган</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може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донети</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одлуку</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уговор</w:t>
      </w:r>
      <w:proofErr w:type="spellEnd"/>
      <w:r w:rsidRPr="00E77215">
        <w:rPr>
          <w:rFonts w:ascii="Times New Roman" w:eastAsiaTheme="minorHAnsi" w:hAnsi="Times New Roman"/>
          <w:sz w:val="24"/>
          <w:szCs w:val="24"/>
          <w:lang w:val="en-US"/>
        </w:rPr>
        <w:t xml:space="preserve"> о </w:t>
      </w:r>
      <w:proofErr w:type="spellStart"/>
      <w:r w:rsidRPr="00E77215">
        <w:rPr>
          <w:rFonts w:ascii="Times New Roman" w:eastAsiaTheme="minorHAnsi" w:hAnsi="Times New Roman"/>
          <w:sz w:val="24"/>
          <w:szCs w:val="24"/>
          <w:lang w:val="en-US"/>
        </w:rPr>
        <w:t>обавези</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јавног</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превоза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додељује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непосредно</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било</w:t>
      </w:r>
      <w:proofErr w:type="spellEnd"/>
      <w:r w:rsidRPr="00E77215">
        <w:rPr>
          <w:rFonts w:ascii="Times New Roman" w:eastAsiaTheme="minorHAnsi" w:hAnsi="Times New Roman"/>
          <w:sz w:val="24"/>
          <w:szCs w:val="24"/>
          <w:lang w:val="en-US"/>
        </w:rPr>
        <w:t xml:space="preserve"> у </w:t>
      </w:r>
      <w:proofErr w:type="spellStart"/>
      <w:r w:rsidRPr="00E77215">
        <w:rPr>
          <w:rFonts w:ascii="Times New Roman" w:eastAsiaTheme="minorHAnsi" w:hAnsi="Times New Roman"/>
          <w:sz w:val="24"/>
          <w:szCs w:val="24"/>
          <w:lang w:val="en-US"/>
        </w:rPr>
        <w:t>случају</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је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њихова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просечна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годишња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вредност</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процењена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на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мање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од</w:t>
      </w:r>
      <w:proofErr w:type="spellEnd"/>
      <w:r w:rsidRPr="00E77215">
        <w:rPr>
          <w:rFonts w:ascii="Times New Roman" w:eastAsiaTheme="minorHAnsi" w:hAnsi="Times New Roman"/>
          <w:sz w:val="24"/>
          <w:szCs w:val="24"/>
          <w:lang w:val="en-US"/>
        </w:rPr>
        <w:t xml:space="preserve"> 1.000.000 </w:t>
      </w:r>
      <w:proofErr w:type="spellStart"/>
      <w:r w:rsidRPr="00E77215">
        <w:rPr>
          <w:rFonts w:ascii="Times New Roman" w:eastAsiaTheme="minorHAnsi" w:hAnsi="Times New Roman"/>
          <w:sz w:val="24"/>
          <w:szCs w:val="24"/>
          <w:lang w:val="en-US"/>
        </w:rPr>
        <w:t>евра</w:t>
      </w:r>
      <w:proofErr w:type="spellEnd"/>
      <w:r w:rsidRPr="00E77215">
        <w:rPr>
          <w:rFonts w:ascii="Times New Roman" w:eastAsiaTheme="minorHAnsi" w:hAnsi="Times New Roman"/>
          <w:sz w:val="24"/>
          <w:szCs w:val="24"/>
        </w:rPr>
        <w:t xml:space="preserve"> у динарској противвредности</w:t>
      </w:r>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или</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се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односе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на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пружање</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услуга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јавног</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превоза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путника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годишњег</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обима</w:t>
      </w:r>
      <w:proofErr w:type="spellEnd"/>
      <w:r w:rsidRPr="00E77215">
        <w:rPr>
          <w:rFonts w:ascii="Times New Roman" w:eastAsiaTheme="minorHAnsi" w:hAnsi="Times New Roman"/>
          <w:sz w:val="24"/>
          <w:szCs w:val="24"/>
          <w:lang w:val="en-US"/>
        </w:rPr>
        <w:t xml:space="preserve"> </w:t>
      </w:r>
      <w:proofErr w:type="spellStart"/>
      <w:r w:rsidRPr="00E77215">
        <w:rPr>
          <w:rFonts w:ascii="Times New Roman" w:eastAsiaTheme="minorHAnsi" w:hAnsi="Times New Roman"/>
          <w:sz w:val="24"/>
          <w:szCs w:val="24"/>
          <w:lang w:val="en-US"/>
        </w:rPr>
        <w:t>до</w:t>
      </w:r>
      <w:proofErr w:type="spellEnd"/>
      <w:r w:rsidRPr="00E77215">
        <w:rPr>
          <w:rFonts w:ascii="Times New Roman" w:eastAsiaTheme="minorHAnsi" w:hAnsi="Times New Roman"/>
          <w:sz w:val="24"/>
          <w:szCs w:val="24"/>
          <w:lang w:val="en-US"/>
        </w:rPr>
        <w:t xml:space="preserve"> 300.000 km.</w:t>
      </w:r>
      <w:r w:rsidR="005A0984" w:rsidRPr="005A0984">
        <w:rPr>
          <w:rFonts w:ascii="Times New Roman" w:eastAsia="Times New Roman" w:hAnsi="Times New Roman"/>
          <w:sz w:val="24"/>
          <w:szCs w:val="24"/>
          <w:lang w:val="en-US"/>
        </w:rPr>
        <w:t xml:space="preserve"> </w:t>
      </w:r>
      <w:r w:rsidR="005A0984">
        <w:rPr>
          <w:rFonts w:ascii="Times New Roman" w:eastAsia="Times New Roman" w:hAnsi="Times New Roman"/>
          <w:sz w:val="24"/>
          <w:szCs w:val="24"/>
          <w:lang w:val="en-US"/>
        </w:rPr>
        <w:t>”</w:t>
      </w:r>
      <w:r w:rsidR="005A0984">
        <w:rPr>
          <w:rFonts w:ascii="Times New Roman" w:eastAsia="Times New Roman" w:hAnsi="Times New Roman"/>
          <w:sz w:val="24"/>
          <w:szCs w:val="24"/>
        </w:rPr>
        <w:t>.</w:t>
      </w:r>
    </w:p>
    <w:p w14:paraId="0B716BCF" w14:textId="513F7209" w:rsidR="00E77215" w:rsidRPr="00E77215" w:rsidRDefault="00135D45" w:rsidP="00E77215">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heme="minorHAnsi" w:hAnsi="Times New Roman"/>
          <w:sz w:val="24"/>
          <w:szCs w:val="24"/>
          <w:lang w:val="sr-Cyrl-CS"/>
        </w:rPr>
        <w:t>Досадашњи став 5. постаје став 6.</w:t>
      </w:r>
    </w:p>
    <w:p w14:paraId="1941A76A" w14:textId="50B9B83F" w:rsidR="00C60384" w:rsidRDefault="00C60384" w:rsidP="00C60384">
      <w:pPr>
        <w:spacing w:after="0"/>
        <w:jc w:val="center"/>
        <w:rPr>
          <w:rFonts w:ascii="Times New Roman" w:hAnsi="Times New Roman"/>
          <w:sz w:val="24"/>
          <w:szCs w:val="24"/>
        </w:rPr>
      </w:pPr>
      <w:r>
        <w:rPr>
          <w:rFonts w:ascii="Times New Roman" w:hAnsi="Times New Roman"/>
          <w:sz w:val="24"/>
          <w:szCs w:val="24"/>
        </w:rPr>
        <w:t xml:space="preserve">Члан </w:t>
      </w:r>
      <w:r w:rsidR="00DE6157">
        <w:rPr>
          <w:rFonts w:ascii="Times New Roman" w:hAnsi="Times New Roman"/>
          <w:sz w:val="24"/>
          <w:szCs w:val="24"/>
          <w:lang w:val="sr-Cyrl-CS"/>
        </w:rPr>
        <w:t>18</w:t>
      </w:r>
      <w:r w:rsidRPr="00240088">
        <w:rPr>
          <w:rFonts w:ascii="Times New Roman" w:hAnsi="Times New Roman"/>
          <w:sz w:val="24"/>
          <w:szCs w:val="24"/>
        </w:rPr>
        <w:t>.</w:t>
      </w:r>
    </w:p>
    <w:p w14:paraId="06C03E5D" w14:textId="08A58402" w:rsidR="00C60384" w:rsidRDefault="00C60384" w:rsidP="00C60384">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члану 117</w:t>
      </w:r>
      <w:r w:rsidR="006767DD">
        <w:rPr>
          <w:rFonts w:ascii="Times New Roman" w:eastAsia="Times New Roman" w:hAnsi="Times New Roman"/>
          <w:sz w:val="24"/>
          <w:szCs w:val="24"/>
          <w:lang w:val="sr-Cyrl-CS"/>
        </w:rPr>
        <w:t>. после става 3 додају се ст.</w:t>
      </w:r>
      <w:r>
        <w:rPr>
          <w:rFonts w:ascii="Times New Roman" w:eastAsia="Times New Roman" w:hAnsi="Times New Roman"/>
          <w:sz w:val="24"/>
          <w:szCs w:val="24"/>
          <w:lang w:val="sr-Cyrl-CS"/>
        </w:rPr>
        <w:t xml:space="preserve"> 4, 5 и 6 који гласе</w:t>
      </w:r>
      <w:r w:rsidRPr="00852455">
        <w:rPr>
          <w:rFonts w:ascii="Times New Roman" w:eastAsia="Times New Roman" w:hAnsi="Times New Roman"/>
          <w:sz w:val="24"/>
          <w:szCs w:val="24"/>
          <w:lang w:val="sr-Cyrl-CS"/>
        </w:rPr>
        <w:t xml:space="preserve">: </w:t>
      </w:r>
    </w:p>
    <w:p w14:paraId="182539BF" w14:textId="77777777" w:rsidR="00C60384" w:rsidRPr="00C60384" w:rsidRDefault="00C60384" w:rsidP="00EE29BD">
      <w:pPr>
        <w:spacing w:after="0" w:line="240" w:lineRule="auto"/>
        <w:ind w:left="-57" w:right="-57" w:firstLine="766"/>
        <w:jc w:val="both"/>
        <w:rPr>
          <w:rFonts w:ascii="Times New Roman" w:eastAsia="Times New Roman" w:hAnsi="Times New Roman"/>
          <w:sz w:val="24"/>
          <w:szCs w:val="24"/>
        </w:rPr>
      </w:pPr>
      <w:r>
        <w:rPr>
          <w:rFonts w:ascii="Times New Roman" w:eastAsia="Times New Roman" w:hAnsi="Times New Roman"/>
          <w:sz w:val="24"/>
          <w:szCs w:val="24"/>
          <w:lang w:val="sr-Cyrl-CS"/>
        </w:rPr>
        <w:t>„</w:t>
      </w:r>
      <w:r w:rsidRPr="00C60384">
        <w:rPr>
          <w:rFonts w:ascii="Times New Roman" w:eastAsia="Times New Roman" w:hAnsi="Times New Roman"/>
          <w:sz w:val="24"/>
          <w:szCs w:val="24"/>
        </w:rPr>
        <w:t>Т</w:t>
      </w:r>
      <w:proofErr w:type="spellStart"/>
      <w:r w:rsidRPr="00C60384">
        <w:rPr>
          <w:rFonts w:ascii="Times New Roman" w:eastAsia="Times New Roman" w:hAnsi="Times New Roman"/>
          <w:sz w:val="24"/>
          <w:szCs w:val="24"/>
          <w:lang w:val="en-US"/>
        </w:rPr>
        <w:t>рошкови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извршења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обавезе</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јавног</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превоза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морају</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бити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уравнотежени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са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пословним</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приходом</w:t>
      </w:r>
      <w:proofErr w:type="spellEnd"/>
      <w:r w:rsidRPr="00C60384">
        <w:rPr>
          <w:rFonts w:ascii="Times New Roman" w:eastAsia="Times New Roman" w:hAnsi="Times New Roman"/>
          <w:sz w:val="24"/>
          <w:szCs w:val="24"/>
          <w:lang w:val="en-US"/>
        </w:rPr>
        <w:t xml:space="preserve"> и </w:t>
      </w:r>
      <w:proofErr w:type="spellStart"/>
      <w:r w:rsidRPr="00C60384">
        <w:rPr>
          <w:rFonts w:ascii="Times New Roman" w:eastAsia="Times New Roman" w:hAnsi="Times New Roman"/>
          <w:sz w:val="24"/>
          <w:szCs w:val="24"/>
          <w:lang w:val="en-US"/>
        </w:rPr>
        <w:t>исплатама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од</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стране</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надлежних</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органа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без</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могућности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преноса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прихода</w:t>
      </w:r>
      <w:proofErr w:type="spellEnd"/>
      <w:r w:rsidRPr="00C60384">
        <w:rPr>
          <w:rFonts w:ascii="Times New Roman" w:eastAsia="Times New Roman" w:hAnsi="Times New Roman"/>
          <w:sz w:val="24"/>
          <w:szCs w:val="24"/>
          <w:lang w:val="en-US"/>
        </w:rPr>
        <w:t xml:space="preserve"> у </w:t>
      </w:r>
      <w:proofErr w:type="spellStart"/>
      <w:r w:rsidRPr="00C60384">
        <w:rPr>
          <w:rFonts w:ascii="Times New Roman" w:eastAsia="Times New Roman" w:hAnsi="Times New Roman"/>
          <w:sz w:val="24"/>
          <w:szCs w:val="24"/>
          <w:lang w:val="en-US"/>
        </w:rPr>
        <w:t>други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сектор</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активности</w:t>
      </w:r>
      <w:proofErr w:type="spellEnd"/>
      <w:r w:rsidRPr="00C60384">
        <w:rPr>
          <w:rFonts w:ascii="Times New Roman" w:eastAsia="Times New Roman" w:hAnsi="Times New Roman"/>
          <w:sz w:val="24"/>
          <w:szCs w:val="24"/>
          <w:lang w:val="en-US"/>
        </w:rPr>
        <w:t xml:space="preserve"> </w:t>
      </w:r>
      <w:r w:rsidRPr="00C60384">
        <w:rPr>
          <w:rFonts w:ascii="Times New Roman" w:eastAsia="Times New Roman" w:hAnsi="Times New Roman"/>
          <w:sz w:val="24"/>
          <w:szCs w:val="24"/>
        </w:rPr>
        <w:t xml:space="preserve">железничког превозника као пружаоца </w:t>
      </w:r>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услуга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јавног</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превоза</w:t>
      </w:r>
      <w:proofErr w:type="spellEnd"/>
      <w:r w:rsidRPr="00C60384">
        <w:rPr>
          <w:rFonts w:ascii="Times New Roman" w:eastAsia="Times New Roman" w:hAnsi="Times New Roman"/>
          <w:sz w:val="24"/>
          <w:szCs w:val="24"/>
          <w:lang w:val="en-US"/>
        </w:rPr>
        <w:t xml:space="preserve">. </w:t>
      </w:r>
    </w:p>
    <w:p w14:paraId="0E0A013A" w14:textId="77777777" w:rsidR="002B4911" w:rsidRDefault="002B4911" w:rsidP="00C60384">
      <w:pPr>
        <w:spacing w:after="0" w:line="259" w:lineRule="auto"/>
        <w:ind w:left="-57" w:right="-57"/>
        <w:jc w:val="both"/>
        <w:rPr>
          <w:rFonts w:ascii="Times New Roman" w:eastAsia="Times New Roman" w:hAnsi="Times New Roman"/>
          <w:sz w:val="24"/>
          <w:szCs w:val="24"/>
        </w:rPr>
      </w:pPr>
    </w:p>
    <w:p w14:paraId="16F8696E" w14:textId="6529C225" w:rsidR="00C60384" w:rsidRPr="00C60384" w:rsidRDefault="00C60384" w:rsidP="00EE29BD">
      <w:pPr>
        <w:spacing w:after="0" w:line="259" w:lineRule="auto"/>
        <w:ind w:left="-57" w:right="-57" w:firstLine="766"/>
        <w:jc w:val="both"/>
        <w:rPr>
          <w:rFonts w:ascii="Times New Roman" w:eastAsia="Times New Roman" w:hAnsi="Times New Roman"/>
          <w:sz w:val="24"/>
          <w:szCs w:val="24"/>
        </w:rPr>
      </w:pPr>
      <w:r w:rsidRPr="00C60384">
        <w:rPr>
          <w:rFonts w:ascii="Times New Roman" w:eastAsia="Times New Roman" w:hAnsi="Times New Roman"/>
          <w:sz w:val="24"/>
          <w:szCs w:val="24"/>
        </w:rPr>
        <w:t xml:space="preserve">Ако железнички превозник, поред обавезе јавног превоза врши и друге активности, дужан је да за те активности  води посебну рачуноводствену евиденцију. </w:t>
      </w:r>
    </w:p>
    <w:p w14:paraId="52F14E84" w14:textId="77777777" w:rsidR="00C60384" w:rsidRPr="00C60384" w:rsidRDefault="00C60384" w:rsidP="00EE29BD">
      <w:pPr>
        <w:spacing w:after="0" w:line="240" w:lineRule="auto"/>
        <w:ind w:left="-57" w:right="-57"/>
        <w:rPr>
          <w:rFonts w:ascii="Times New Roman" w:eastAsia="Times New Roman" w:hAnsi="Times New Roman"/>
          <w:sz w:val="24"/>
          <w:szCs w:val="24"/>
        </w:rPr>
      </w:pPr>
    </w:p>
    <w:p w14:paraId="0E5E0894" w14:textId="241912B7" w:rsidR="00C60384" w:rsidRDefault="00C60384" w:rsidP="00411643">
      <w:pPr>
        <w:spacing w:after="0" w:line="240" w:lineRule="auto"/>
        <w:ind w:left="-57" w:right="-57" w:firstLine="766"/>
        <w:jc w:val="both"/>
        <w:rPr>
          <w:rFonts w:ascii="Times New Roman" w:eastAsia="Times New Roman" w:hAnsi="Times New Roman"/>
          <w:sz w:val="24"/>
          <w:szCs w:val="24"/>
        </w:rPr>
      </w:pPr>
      <w:r w:rsidRPr="00C60384">
        <w:rPr>
          <w:rFonts w:ascii="Times New Roman" w:eastAsia="Times New Roman" w:hAnsi="Times New Roman"/>
          <w:sz w:val="24"/>
          <w:szCs w:val="24"/>
        </w:rPr>
        <w:t>В</w:t>
      </w:r>
      <w:proofErr w:type="spellStart"/>
      <w:r w:rsidRPr="00C60384">
        <w:rPr>
          <w:rFonts w:ascii="Times New Roman" w:eastAsia="Times New Roman" w:hAnsi="Times New Roman"/>
          <w:sz w:val="24"/>
          <w:szCs w:val="24"/>
          <w:lang w:val="en-US"/>
        </w:rPr>
        <w:t>аријабилни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трошкови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одговарајућа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издвајања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за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фиксне</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трошкове</w:t>
      </w:r>
      <w:proofErr w:type="spellEnd"/>
      <w:r w:rsidRPr="00C60384">
        <w:rPr>
          <w:rFonts w:ascii="Times New Roman" w:eastAsia="Times New Roman" w:hAnsi="Times New Roman"/>
          <w:sz w:val="24"/>
          <w:szCs w:val="24"/>
          <w:lang w:val="en-US"/>
        </w:rPr>
        <w:t xml:space="preserve"> и </w:t>
      </w:r>
      <w:proofErr w:type="spellStart"/>
      <w:r w:rsidRPr="00C60384">
        <w:rPr>
          <w:rFonts w:ascii="Times New Roman" w:eastAsia="Times New Roman" w:hAnsi="Times New Roman"/>
          <w:sz w:val="24"/>
          <w:szCs w:val="24"/>
          <w:lang w:val="en-US"/>
        </w:rPr>
        <w:t>примерена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добит</w:t>
      </w:r>
      <w:proofErr w:type="spellEnd"/>
      <w:r w:rsidRPr="00C60384">
        <w:rPr>
          <w:rFonts w:ascii="Times New Roman" w:eastAsia="Times New Roman" w:hAnsi="Times New Roman"/>
          <w:sz w:val="24"/>
          <w:szCs w:val="24"/>
          <w:lang w:val="en-US"/>
        </w:rPr>
        <w:t xml:space="preserve"> у </w:t>
      </w:r>
      <w:proofErr w:type="spellStart"/>
      <w:r w:rsidRPr="00C60384">
        <w:rPr>
          <w:rFonts w:ascii="Times New Roman" w:eastAsia="Times New Roman" w:hAnsi="Times New Roman"/>
          <w:sz w:val="24"/>
          <w:szCs w:val="24"/>
          <w:lang w:val="en-US"/>
        </w:rPr>
        <w:t>вези</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са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било</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којом</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другом</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активношћу</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пружаоца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услуга</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јавног</w:t>
      </w:r>
      <w:proofErr w:type="spellEnd"/>
      <w:r w:rsidRPr="00C60384">
        <w:rPr>
          <w:rFonts w:ascii="Times New Roman" w:eastAsia="Times New Roman" w:hAnsi="Times New Roman"/>
          <w:sz w:val="24"/>
          <w:szCs w:val="24"/>
          <w:lang w:val="en-US"/>
        </w:rPr>
        <w:t xml:space="preserve"> </w:t>
      </w:r>
      <w:proofErr w:type="spellStart"/>
      <w:r w:rsidRPr="00C60384">
        <w:rPr>
          <w:rFonts w:ascii="Times New Roman" w:eastAsia="Times New Roman" w:hAnsi="Times New Roman"/>
          <w:sz w:val="24"/>
          <w:szCs w:val="24"/>
          <w:lang w:val="en-US"/>
        </w:rPr>
        <w:t>превоза</w:t>
      </w:r>
      <w:proofErr w:type="spellEnd"/>
      <w:r w:rsidRPr="00C60384">
        <w:rPr>
          <w:rFonts w:ascii="Times New Roman" w:eastAsia="Times New Roman" w:hAnsi="Times New Roman"/>
          <w:sz w:val="24"/>
          <w:szCs w:val="24"/>
        </w:rPr>
        <w:t xml:space="preserve"> не могу се финансирати из прихода остварених од активности које се обављају у оквиру обавезе јавног превоза.</w:t>
      </w:r>
      <w:r w:rsidR="005A0984">
        <w:rPr>
          <w:rFonts w:ascii="Times New Roman" w:eastAsia="Times New Roman" w:hAnsi="Times New Roman"/>
          <w:sz w:val="24"/>
          <w:szCs w:val="24"/>
          <w:lang w:val="en-US"/>
        </w:rPr>
        <w:t>”</w:t>
      </w:r>
      <w:r w:rsidR="005A0984">
        <w:rPr>
          <w:rFonts w:ascii="Times New Roman" w:eastAsia="Times New Roman" w:hAnsi="Times New Roman"/>
          <w:sz w:val="24"/>
          <w:szCs w:val="24"/>
        </w:rPr>
        <w:t>.</w:t>
      </w:r>
    </w:p>
    <w:p w14:paraId="70EFCD18" w14:textId="3A9C1106" w:rsidR="00411643" w:rsidRDefault="00411643" w:rsidP="00411643">
      <w:pPr>
        <w:spacing w:after="0" w:line="240" w:lineRule="auto"/>
        <w:ind w:left="-57" w:right="-57" w:firstLine="766"/>
        <w:jc w:val="both"/>
        <w:rPr>
          <w:rFonts w:ascii="Times New Roman" w:eastAsia="Times New Roman" w:hAnsi="Times New Roman"/>
          <w:sz w:val="24"/>
          <w:szCs w:val="24"/>
        </w:rPr>
      </w:pPr>
    </w:p>
    <w:p w14:paraId="6363C45A" w14:textId="0CC5BD29" w:rsidR="00411643" w:rsidRDefault="00DE6157" w:rsidP="00ED2A98">
      <w:pPr>
        <w:spacing w:before="100" w:beforeAutospacing="1" w:after="100" w:afterAutospacing="1"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19</w:t>
      </w:r>
      <w:r w:rsidR="00ED2A98">
        <w:rPr>
          <w:rFonts w:ascii="Times New Roman" w:eastAsia="Times New Roman" w:hAnsi="Times New Roman"/>
          <w:sz w:val="24"/>
          <w:szCs w:val="24"/>
          <w:lang w:val="sr-Cyrl-CS"/>
        </w:rPr>
        <w:t>.</w:t>
      </w:r>
    </w:p>
    <w:p w14:paraId="05709CAC" w14:textId="77777777" w:rsid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члану 121. после става 15. додаје се нови став који гласи:</w:t>
      </w:r>
    </w:p>
    <w:p w14:paraId="4C371C25" w14:textId="6D205459" w:rsidR="00411643" w:rsidRP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lang w:val="sr-Latn-CS"/>
        </w:rPr>
      </w:pPr>
      <w:r>
        <w:rPr>
          <w:rFonts w:ascii="Times New Roman" w:eastAsia="Times New Roman" w:hAnsi="Times New Roman"/>
          <w:sz w:val="24"/>
          <w:szCs w:val="24"/>
          <w:lang w:val="sr-Cyrl-CS"/>
        </w:rPr>
        <w:t>„С</w:t>
      </w:r>
      <w:r w:rsidRPr="00640E79">
        <w:rPr>
          <w:rFonts w:ascii="Times New Roman" w:eastAsia="Times New Roman" w:hAnsi="Times New Roman"/>
          <w:sz w:val="24"/>
          <w:szCs w:val="24"/>
        </w:rPr>
        <w:t>убјек</w:t>
      </w:r>
      <w:r>
        <w:rPr>
          <w:rFonts w:ascii="Times New Roman" w:eastAsia="Times New Roman" w:hAnsi="Times New Roman"/>
          <w:sz w:val="24"/>
          <w:szCs w:val="24"/>
        </w:rPr>
        <w:t>ти</w:t>
      </w:r>
      <w:r w:rsidRPr="00640E79">
        <w:rPr>
          <w:rFonts w:ascii="Times New Roman" w:eastAsia="Times New Roman" w:hAnsi="Times New Roman"/>
          <w:sz w:val="24"/>
          <w:szCs w:val="24"/>
        </w:rPr>
        <w:t xml:space="preserve"> који су предмет регулисања </w:t>
      </w:r>
      <w:r>
        <w:rPr>
          <w:rFonts w:ascii="Times New Roman" w:eastAsia="Times New Roman" w:hAnsi="Times New Roman"/>
          <w:sz w:val="24"/>
          <w:szCs w:val="24"/>
        </w:rPr>
        <w:t>дужни су да омогуће приступ пословним просторијама и пословној документацији овлашћеним</w:t>
      </w:r>
      <w:r w:rsidRPr="00640E79">
        <w:rPr>
          <w:rFonts w:ascii="Times New Roman" w:eastAsia="Times New Roman" w:hAnsi="Times New Roman"/>
          <w:sz w:val="24"/>
          <w:szCs w:val="24"/>
        </w:rPr>
        <w:t xml:space="preserve"> лиц</w:t>
      </w:r>
      <w:r>
        <w:rPr>
          <w:rFonts w:ascii="Times New Roman" w:eastAsia="Times New Roman" w:hAnsi="Times New Roman"/>
          <w:sz w:val="24"/>
          <w:szCs w:val="24"/>
        </w:rPr>
        <w:t>има</w:t>
      </w:r>
      <w:r w:rsidRPr="00640E79">
        <w:rPr>
          <w:rFonts w:ascii="Times New Roman" w:eastAsia="Times New Roman" w:hAnsi="Times New Roman"/>
          <w:sz w:val="24"/>
          <w:szCs w:val="24"/>
        </w:rPr>
        <w:t xml:space="preserve"> Дирекције кој</w:t>
      </w:r>
      <w:r>
        <w:rPr>
          <w:rFonts w:ascii="Times New Roman" w:eastAsia="Times New Roman" w:hAnsi="Times New Roman"/>
          <w:sz w:val="24"/>
          <w:szCs w:val="24"/>
        </w:rPr>
        <w:t>и</w:t>
      </w:r>
      <w:r w:rsidRPr="00640E79">
        <w:rPr>
          <w:rFonts w:ascii="Times New Roman" w:eastAsia="Times New Roman" w:hAnsi="Times New Roman"/>
          <w:sz w:val="24"/>
          <w:szCs w:val="24"/>
        </w:rPr>
        <w:t xml:space="preserve"> обављају послове из ст</w:t>
      </w:r>
      <w:r>
        <w:rPr>
          <w:rFonts w:ascii="Times New Roman" w:eastAsia="Times New Roman" w:hAnsi="Times New Roman"/>
          <w:sz w:val="24"/>
          <w:szCs w:val="24"/>
        </w:rPr>
        <w:t>.</w:t>
      </w:r>
      <w:r w:rsidRPr="00640E79">
        <w:rPr>
          <w:rFonts w:ascii="Times New Roman" w:eastAsia="Times New Roman" w:hAnsi="Times New Roman"/>
          <w:sz w:val="24"/>
          <w:szCs w:val="24"/>
        </w:rPr>
        <w:t xml:space="preserve"> </w:t>
      </w:r>
      <w:r>
        <w:rPr>
          <w:rFonts w:ascii="Times New Roman" w:eastAsia="Times New Roman" w:hAnsi="Times New Roman"/>
          <w:sz w:val="24"/>
          <w:szCs w:val="24"/>
        </w:rPr>
        <w:t xml:space="preserve">1, 7, 8. и 11. </w:t>
      </w:r>
      <w:r w:rsidRPr="00640E79">
        <w:rPr>
          <w:rFonts w:ascii="Times New Roman" w:eastAsia="Times New Roman" w:hAnsi="Times New Roman"/>
          <w:sz w:val="24"/>
          <w:szCs w:val="24"/>
        </w:rPr>
        <w:t>овог члана</w:t>
      </w:r>
      <w:r>
        <w:rPr>
          <w:rFonts w:ascii="Times New Roman" w:eastAsia="Times New Roman" w:hAnsi="Times New Roman"/>
          <w:sz w:val="24"/>
          <w:szCs w:val="24"/>
        </w:rPr>
        <w:t>, који</w:t>
      </w:r>
      <w:r w:rsidRPr="00640E79">
        <w:rPr>
          <w:rFonts w:ascii="Times New Roman" w:eastAsia="Times New Roman" w:hAnsi="Times New Roman"/>
          <w:sz w:val="24"/>
          <w:szCs w:val="24"/>
        </w:rPr>
        <w:t xml:space="preserve"> имају службену легитимацију, чији образац прописује Дирекција</w:t>
      </w:r>
      <w:r>
        <w:rPr>
          <w:rFonts w:ascii="Times New Roman" w:eastAsia="Times New Roman" w:hAnsi="Times New Roman"/>
          <w:sz w:val="24"/>
          <w:szCs w:val="24"/>
        </w:rPr>
        <w:t>.“</w:t>
      </w:r>
      <w:r>
        <w:rPr>
          <w:rFonts w:ascii="Times New Roman" w:eastAsia="Times New Roman" w:hAnsi="Times New Roman"/>
          <w:sz w:val="24"/>
          <w:szCs w:val="24"/>
          <w:lang w:val="sr-Latn-CS"/>
        </w:rPr>
        <w:t>.</w:t>
      </w:r>
    </w:p>
    <w:p w14:paraId="793F90FA" w14:textId="77777777" w:rsid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rPr>
      </w:pPr>
    </w:p>
    <w:p w14:paraId="16A9C959" w14:textId="2AC0EF41" w:rsidR="00411643" w:rsidRPr="00ED2A98" w:rsidRDefault="00DE6157" w:rsidP="00ED2A98">
      <w:pPr>
        <w:spacing w:before="100" w:beforeAutospacing="1" w:after="100" w:afterAutospacing="1" w:line="240" w:lineRule="auto"/>
        <w:jc w:val="center"/>
        <w:rPr>
          <w:rFonts w:ascii="Times New Roman" w:eastAsia="Times New Roman" w:hAnsi="Times New Roman"/>
          <w:sz w:val="24"/>
          <w:szCs w:val="24"/>
          <w:lang w:val="sr-Latn-CS"/>
        </w:rPr>
      </w:pPr>
      <w:r>
        <w:rPr>
          <w:rFonts w:ascii="Times New Roman" w:eastAsia="Times New Roman" w:hAnsi="Times New Roman"/>
          <w:sz w:val="24"/>
          <w:szCs w:val="24"/>
        </w:rPr>
        <w:t>Члан 20</w:t>
      </w:r>
      <w:r w:rsidR="00ED2A98">
        <w:rPr>
          <w:rFonts w:ascii="Times New Roman" w:eastAsia="Times New Roman" w:hAnsi="Times New Roman"/>
          <w:sz w:val="24"/>
          <w:szCs w:val="24"/>
          <w:lang w:val="sr-Latn-CS"/>
        </w:rPr>
        <w:t>.</w:t>
      </w:r>
    </w:p>
    <w:p w14:paraId="0A9E1EFF" w14:textId="77777777" w:rsid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члану 122. после става 1. додаје се нови став који гласи:</w:t>
      </w:r>
    </w:p>
    <w:p w14:paraId="6F17D0EF" w14:textId="0C50BB38" w:rsidR="00411643" w:rsidRP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lang w:val="sr-Latn-CS"/>
        </w:rPr>
      </w:pPr>
      <w:r>
        <w:rPr>
          <w:rFonts w:ascii="Times New Roman" w:eastAsia="Times New Roman" w:hAnsi="Times New Roman"/>
          <w:sz w:val="24"/>
          <w:szCs w:val="24"/>
          <w:lang w:val="sr-Cyrl-CS"/>
        </w:rPr>
        <w:lastRenderedPageBreak/>
        <w:t>„Железнички превозници су</w:t>
      </w:r>
      <w:r w:rsidRPr="00640E79">
        <w:rPr>
          <w:rFonts w:ascii="Times New Roman" w:eastAsia="Times New Roman" w:hAnsi="Times New Roman"/>
          <w:sz w:val="24"/>
          <w:szCs w:val="24"/>
        </w:rPr>
        <w:t xml:space="preserve"> </w:t>
      </w:r>
      <w:r>
        <w:rPr>
          <w:rFonts w:ascii="Times New Roman" w:eastAsia="Times New Roman" w:hAnsi="Times New Roman"/>
          <w:sz w:val="24"/>
          <w:szCs w:val="24"/>
        </w:rPr>
        <w:t>дужни да омогуће приступ пословним просторијама и пословној документацији овлашћеним</w:t>
      </w:r>
      <w:r w:rsidRPr="00640E79">
        <w:rPr>
          <w:rFonts w:ascii="Times New Roman" w:eastAsia="Times New Roman" w:hAnsi="Times New Roman"/>
          <w:sz w:val="24"/>
          <w:szCs w:val="24"/>
        </w:rPr>
        <w:t xml:space="preserve"> лиц</w:t>
      </w:r>
      <w:r>
        <w:rPr>
          <w:rFonts w:ascii="Times New Roman" w:eastAsia="Times New Roman" w:hAnsi="Times New Roman"/>
          <w:sz w:val="24"/>
          <w:szCs w:val="24"/>
        </w:rPr>
        <w:t>има</w:t>
      </w:r>
      <w:r w:rsidRPr="00640E79">
        <w:rPr>
          <w:rFonts w:ascii="Times New Roman" w:eastAsia="Times New Roman" w:hAnsi="Times New Roman"/>
          <w:sz w:val="24"/>
          <w:szCs w:val="24"/>
        </w:rPr>
        <w:t xml:space="preserve"> Дирекције кој</w:t>
      </w:r>
      <w:r>
        <w:rPr>
          <w:rFonts w:ascii="Times New Roman" w:eastAsia="Times New Roman" w:hAnsi="Times New Roman"/>
          <w:sz w:val="24"/>
          <w:szCs w:val="24"/>
        </w:rPr>
        <w:t>и</w:t>
      </w:r>
      <w:r w:rsidRPr="00640E79">
        <w:rPr>
          <w:rFonts w:ascii="Times New Roman" w:eastAsia="Times New Roman" w:hAnsi="Times New Roman"/>
          <w:sz w:val="24"/>
          <w:szCs w:val="24"/>
        </w:rPr>
        <w:t xml:space="preserve"> обављају послове из ст</w:t>
      </w:r>
      <w:r>
        <w:rPr>
          <w:rFonts w:ascii="Times New Roman" w:eastAsia="Times New Roman" w:hAnsi="Times New Roman"/>
          <w:sz w:val="24"/>
          <w:szCs w:val="24"/>
        </w:rPr>
        <w:t>ава</w:t>
      </w:r>
      <w:r w:rsidRPr="00640E79">
        <w:rPr>
          <w:rFonts w:ascii="Times New Roman" w:eastAsia="Times New Roman" w:hAnsi="Times New Roman"/>
          <w:sz w:val="24"/>
          <w:szCs w:val="24"/>
        </w:rPr>
        <w:t xml:space="preserve"> </w:t>
      </w:r>
      <w:r>
        <w:rPr>
          <w:rFonts w:ascii="Times New Roman" w:eastAsia="Times New Roman" w:hAnsi="Times New Roman"/>
          <w:sz w:val="24"/>
          <w:szCs w:val="24"/>
        </w:rPr>
        <w:t xml:space="preserve">1, </w:t>
      </w:r>
      <w:r w:rsidRPr="00640E79">
        <w:rPr>
          <w:rFonts w:ascii="Times New Roman" w:eastAsia="Times New Roman" w:hAnsi="Times New Roman"/>
          <w:sz w:val="24"/>
          <w:szCs w:val="24"/>
        </w:rPr>
        <w:t>овог члана</w:t>
      </w:r>
      <w:r>
        <w:rPr>
          <w:rFonts w:ascii="Times New Roman" w:eastAsia="Times New Roman" w:hAnsi="Times New Roman"/>
          <w:sz w:val="24"/>
          <w:szCs w:val="24"/>
        </w:rPr>
        <w:t>, који</w:t>
      </w:r>
      <w:r w:rsidRPr="00640E79">
        <w:rPr>
          <w:rFonts w:ascii="Times New Roman" w:eastAsia="Times New Roman" w:hAnsi="Times New Roman"/>
          <w:sz w:val="24"/>
          <w:szCs w:val="24"/>
        </w:rPr>
        <w:t xml:space="preserve"> имају службену легитимацију, чији образац прописује Дирекција</w:t>
      </w:r>
      <w:r>
        <w:rPr>
          <w:rFonts w:ascii="Times New Roman" w:eastAsia="Times New Roman" w:hAnsi="Times New Roman"/>
          <w:sz w:val="24"/>
          <w:szCs w:val="24"/>
        </w:rPr>
        <w:t>.“</w:t>
      </w:r>
      <w:r>
        <w:rPr>
          <w:rFonts w:ascii="Times New Roman" w:eastAsia="Times New Roman" w:hAnsi="Times New Roman"/>
          <w:sz w:val="24"/>
          <w:szCs w:val="24"/>
          <w:lang w:val="sr-Latn-CS"/>
        </w:rPr>
        <w:t>.</w:t>
      </w:r>
    </w:p>
    <w:p w14:paraId="37D5E984" w14:textId="61ACB08C" w:rsidR="00411643" w:rsidRDefault="00E50092" w:rsidP="00ED2A98">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Члан 2</w:t>
      </w:r>
      <w:r w:rsidR="00DE6157">
        <w:rPr>
          <w:rFonts w:ascii="Times New Roman" w:eastAsia="Times New Roman" w:hAnsi="Times New Roman"/>
          <w:sz w:val="24"/>
          <w:szCs w:val="24"/>
          <w:lang w:val="sr-Cyrl-CS"/>
        </w:rPr>
        <w:t>1</w:t>
      </w:r>
      <w:r w:rsidR="00ED2A98">
        <w:rPr>
          <w:rFonts w:ascii="Times New Roman" w:eastAsia="Times New Roman" w:hAnsi="Times New Roman"/>
          <w:sz w:val="24"/>
          <w:szCs w:val="24"/>
        </w:rPr>
        <w:t>.</w:t>
      </w:r>
    </w:p>
    <w:p w14:paraId="246C4658" w14:textId="410DC09B" w:rsid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члану 123. после става 2. додаје се нови став који гласи:</w:t>
      </w:r>
    </w:p>
    <w:p w14:paraId="68D36C31" w14:textId="4ABD5DFB" w:rsidR="00411643" w:rsidRPr="00411643" w:rsidRDefault="00411643" w:rsidP="00411643">
      <w:pPr>
        <w:spacing w:before="100" w:beforeAutospacing="1" w:after="100" w:afterAutospacing="1" w:line="240" w:lineRule="auto"/>
        <w:ind w:firstLine="720"/>
        <w:jc w:val="both"/>
        <w:rPr>
          <w:rFonts w:ascii="Times New Roman" w:eastAsia="Times New Roman" w:hAnsi="Times New Roman"/>
          <w:sz w:val="24"/>
          <w:szCs w:val="24"/>
          <w:lang w:val="sr-Latn-CS"/>
        </w:rPr>
      </w:pPr>
      <w:r>
        <w:rPr>
          <w:rFonts w:ascii="Times New Roman" w:eastAsia="Times New Roman" w:hAnsi="Times New Roman"/>
          <w:sz w:val="24"/>
          <w:szCs w:val="24"/>
          <w:lang w:val="sr-Cyrl-CS"/>
        </w:rPr>
        <w:t>„Железнички превозници и управљачи станица</w:t>
      </w:r>
      <w:r w:rsidRPr="00640E79">
        <w:rPr>
          <w:rFonts w:ascii="Times New Roman" w:eastAsia="Times New Roman" w:hAnsi="Times New Roman"/>
          <w:sz w:val="24"/>
          <w:szCs w:val="24"/>
        </w:rPr>
        <w:t xml:space="preserve"> </w:t>
      </w:r>
      <w:r>
        <w:rPr>
          <w:rFonts w:ascii="Times New Roman" w:eastAsia="Times New Roman" w:hAnsi="Times New Roman"/>
          <w:sz w:val="24"/>
          <w:szCs w:val="24"/>
        </w:rPr>
        <w:t>дужни су да омогуће приступ железничкој станици и возним средствима овлашћеним</w:t>
      </w:r>
      <w:r w:rsidRPr="00640E79">
        <w:rPr>
          <w:rFonts w:ascii="Times New Roman" w:eastAsia="Times New Roman" w:hAnsi="Times New Roman"/>
          <w:sz w:val="24"/>
          <w:szCs w:val="24"/>
        </w:rPr>
        <w:t xml:space="preserve"> лиц</w:t>
      </w:r>
      <w:r>
        <w:rPr>
          <w:rFonts w:ascii="Times New Roman" w:eastAsia="Times New Roman" w:hAnsi="Times New Roman"/>
          <w:sz w:val="24"/>
          <w:szCs w:val="24"/>
        </w:rPr>
        <w:t>има</w:t>
      </w:r>
      <w:r w:rsidRPr="00640E79">
        <w:rPr>
          <w:rFonts w:ascii="Times New Roman" w:eastAsia="Times New Roman" w:hAnsi="Times New Roman"/>
          <w:sz w:val="24"/>
          <w:szCs w:val="24"/>
        </w:rPr>
        <w:t xml:space="preserve"> Дирекције </w:t>
      </w:r>
      <w:r>
        <w:rPr>
          <w:rFonts w:ascii="Times New Roman" w:eastAsia="Times New Roman" w:hAnsi="Times New Roman"/>
          <w:sz w:val="24"/>
          <w:szCs w:val="24"/>
        </w:rPr>
        <w:t>који обављају послове по притужбама путника</w:t>
      </w:r>
      <w:r w:rsidRPr="00640E79">
        <w:rPr>
          <w:rFonts w:ascii="Times New Roman" w:eastAsia="Times New Roman" w:hAnsi="Times New Roman"/>
          <w:sz w:val="24"/>
          <w:szCs w:val="24"/>
        </w:rPr>
        <w:t xml:space="preserve"> који сматрају да им је ускраћено право утврђено чл. 93–102. </w:t>
      </w:r>
      <w:r>
        <w:rPr>
          <w:rFonts w:ascii="Times New Roman" w:eastAsia="Times New Roman" w:hAnsi="Times New Roman"/>
          <w:sz w:val="24"/>
          <w:szCs w:val="24"/>
        </w:rPr>
        <w:t xml:space="preserve">овог закона, или по службеној дужности, а </w:t>
      </w:r>
      <w:r w:rsidRPr="00640E79">
        <w:rPr>
          <w:rFonts w:ascii="Times New Roman" w:eastAsia="Times New Roman" w:hAnsi="Times New Roman"/>
          <w:sz w:val="24"/>
          <w:szCs w:val="24"/>
        </w:rPr>
        <w:t>кој</w:t>
      </w:r>
      <w:r>
        <w:rPr>
          <w:rFonts w:ascii="Times New Roman" w:eastAsia="Times New Roman" w:hAnsi="Times New Roman"/>
          <w:sz w:val="24"/>
          <w:szCs w:val="24"/>
        </w:rPr>
        <w:t>и</w:t>
      </w:r>
      <w:r w:rsidRPr="00640E79">
        <w:rPr>
          <w:rFonts w:ascii="Times New Roman" w:eastAsia="Times New Roman" w:hAnsi="Times New Roman"/>
          <w:sz w:val="24"/>
          <w:szCs w:val="24"/>
        </w:rPr>
        <w:t xml:space="preserve"> имају службену легитимацију, чији образац прописује Дирекција</w:t>
      </w:r>
      <w:r>
        <w:rPr>
          <w:rFonts w:ascii="Times New Roman" w:eastAsia="Times New Roman" w:hAnsi="Times New Roman"/>
          <w:sz w:val="24"/>
          <w:szCs w:val="24"/>
        </w:rPr>
        <w:t>.“</w:t>
      </w:r>
      <w:r>
        <w:rPr>
          <w:rFonts w:ascii="Times New Roman" w:eastAsia="Times New Roman" w:hAnsi="Times New Roman"/>
          <w:sz w:val="24"/>
          <w:szCs w:val="24"/>
          <w:lang w:val="sr-Latn-CS"/>
        </w:rPr>
        <w:t>.</w:t>
      </w:r>
    </w:p>
    <w:p w14:paraId="5DCB33BC" w14:textId="774A89C7" w:rsidR="00ED2A98" w:rsidRPr="00ED2A98" w:rsidRDefault="00ED2A98" w:rsidP="00ED2A98">
      <w:pPr>
        <w:spacing w:before="100" w:beforeAutospacing="1" w:after="100" w:afterAutospacing="1" w:line="240" w:lineRule="auto"/>
        <w:jc w:val="center"/>
        <w:rPr>
          <w:rFonts w:ascii="Times New Roman" w:eastAsia="Times New Roman" w:hAnsi="Times New Roman"/>
          <w:sz w:val="24"/>
          <w:szCs w:val="24"/>
          <w:lang w:val="sr-Latn-CS"/>
        </w:rPr>
      </w:pPr>
      <w:r>
        <w:rPr>
          <w:rFonts w:ascii="Times New Roman" w:eastAsia="Times New Roman" w:hAnsi="Times New Roman"/>
          <w:sz w:val="24"/>
          <w:szCs w:val="24"/>
          <w:lang w:val="sr-Cyrl-CS"/>
        </w:rPr>
        <w:t xml:space="preserve">Члан </w:t>
      </w:r>
      <w:r w:rsidR="00E50092">
        <w:rPr>
          <w:rFonts w:ascii="Times New Roman" w:eastAsia="Times New Roman" w:hAnsi="Times New Roman"/>
          <w:sz w:val="24"/>
          <w:szCs w:val="24"/>
          <w:lang w:val="sr-Latn-CS"/>
        </w:rPr>
        <w:t>2</w:t>
      </w:r>
      <w:r w:rsidR="00DE6157">
        <w:rPr>
          <w:rFonts w:ascii="Times New Roman" w:eastAsia="Times New Roman" w:hAnsi="Times New Roman"/>
          <w:sz w:val="24"/>
          <w:szCs w:val="24"/>
          <w:lang w:val="sr-Cyrl-CS"/>
        </w:rPr>
        <w:t>2</w:t>
      </w:r>
      <w:r w:rsidR="000F49DF">
        <w:rPr>
          <w:rFonts w:ascii="Times New Roman" w:eastAsia="Times New Roman" w:hAnsi="Times New Roman"/>
          <w:sz w:val="24"/>
          <w:szCs w:val="24"/>
          <w:lang w:val="sr-Latn-CS"/>
        </w:rPr>
        <w:t>.</w:t>
      </w:r>
    </w:p>
    <w:p w14:paraId="578C8D0F" w14:textId="77777777" w:rsidR="00ED2A98" w:rsidRDefault="00ED2A98" w:rsidP="00ED2A98">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ab/>
        <w:t>У члану 138. став 1. после речи „жалба“ додаје се реч „министру“.</w:t>
      </w:r>
    </w:p>
    <w:p w14:paraId="1045DE09" w14:textId="77777777" w:rsidR="00411643" w:rsidRPr="00C60384" w:rsidRDefault="00411643" w:rsidP="00411643">
      <w:pPr>
        <w:spacing w:after="0" w:line="240" w:lineRule="auto"/>
        <w:ind w:left="-57" w:right="-57" w:firstLine="766"/>
        <w:jc w:val="both"/>
        <w:rPr>
          <w:rFonts w:ascii="Times New Roman" w:eastAsia="Times New Roman" w:hAnsi="Times New Roman"/>
          <w:sz w:val="24"/>
          <w:szCs w:val="24"/>
        </w:rPr>
      </w:pPr>
    </w:p>
    <w:p w14:paraId="529EA1C5" w14:textId="22CE443B" w:rsidR="00C60384" w:rsidRDefault="00C60384" w:rsidP="00C60384">
      <w:pPr>
        <w:spacing w:after="0"/>
        <w:jc w:val="center"/>
        <w:rPr>
          <w:rFonts w:ascii="Times New Roman" w:hAnsi="Times New Roman"/>
          <w:sz w:val="24"/>
          <w:szCs w:val="24"/>
        </w:rPr>
      </w:pPr>
      <w:r>
        <w:rPr>
          <w:rFonts w:ascii="Times New Roman" w:hAnsi="Times New Roman"/>
          <w:sz w:val="24"/>
          <w:szCs w:val="24"/>
        </w:rPr>
        <w:t xml:space="preserve">Члан </w:t>
      </w:r>
      <w:r w:rsidR="00E50092">
        <w:rPr>
          <w:rFonts w:ascii="Times New Roman" w:hAnsi="Times New Roman"/>
          <w:sz w:val="24"/>
          <w:szCs w:val="24"/>
          <w:lang w:val="sr-Cyrl-CS"/>
        </w:rPr>
        <w:t>2</w:t>
      </w:r>
      <w:r w:rsidR="00DE6157">
        <w:rPr>
          <w:rFonts w:ascii="Times New Roman" w:hAnsi="Times New Roman"/>
          <w:sz w:val="24"/>
          <w:szCs w:val="24"/>
          <w:lang w:val="sr-Cyrl-CS"/>
        </w:rPr>
        <w:t>3</w:t>
      </w:r>
      <w:r w:rsidRPr="00240088">
        <w:rPr>
          <w:rFonts w:ascii="Times New Roman" w:hAnsi="Times New Roman"/>
          <w:sz w:val="24"/>
          <w:szCs w:val="24"/>
        </w:rPr>
        <w:t>.</w:t>
      </w:r>
    </w:p>
    <w:p w14:paraId="4145D897" w14:textId="0CA656EA" w:rsidR="00B4390B" w:rsidRDefault="00C60384" w:rsidP="00C60384">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 члану 140</w:t>
      </w:r>
      <w:r w:rsidR="00135D4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став 4</w:t>
      </w:r>
      <w:r w:rsidR="00135D45">
        <w:rPr>
          <w:rFonts w:ascii="Times New Roman" w:eastAsia="Times New Roman" w:hAnsi="Times New Roman"/>
          <w:sz w:val="24"/>
          <w:szCs w:val="24"/>
          <w:lang w:val="sr-Cyrl-CS"/>
        </w:rPr>
        <w:t>.</w:t>
      </w:r>
      <w:r w:rsidR="006767DD">
        <w:rPr>
          <w:rFonts w:ascii="Times New Roman" w:eastAsia="Times New Roman" w:hAnsi="Times New Roman"/>
          <w:sz w:val="24"/>
          <w:szCs w:val="24"/>
          <w:lang w:val="sr-Cyrl-CS"/>
        </w:rPr>
        <w:t xml:space="preserve"> </w:t>
      </w:r>
      <w:r w:rsidR="00B4390B">
        <w:rPr>
          <w:rFonts w:ascii="Times New Roman" w:eastAsia="Times New Roman" w:hAnsi="Times New Roman"/>
          <w:sz w:val="24"/>
          <w:szCs w:val="24"/>
          <w:lang w:val="sr-Cyrl-CS"/>
        </w:rPr>
        <w:t xml:space="preserve"> додаје се тачка 39) тако да  гласи:</w:t>
      </w:r>
    </w:p>
    <w:p w14:paraId="5BD728E3" w14:textId="1BCBA57B" w:rsidR="00B4390B" w:rsidRPr="00B4390B" w:rsidRDefault="00B4390B" w:rsidP="00B4390B">
      <w:pPr>
        <w:spacing w:before="100" w:beforeAutospacing="1" w:after="100" w:afterAutospacing="1" w:line="240" w:lineRule="auto"/>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w:t>
      </w:r>
      <w:proofErr w:type="spellStart"/>
      <w:r w:rsidRPr="00B4390B">
        <w:rPr>
          <w:rFonts w:ascii="Times New Roman" w:eastAsia="Times New Roman" w:hAnsi="Times New Roman"/>
          <w:sz w:val="24"/>
          <w:szCs w:val="24"/>
          <w:lang w:val="en-US"/>
        </w:rPr>
        <w:t>Новчаном</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казном</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од</w:t>
      </w:r>
      <w:proofErr w:type="spellEnd"/>
      <w:r w:rsidRPr="00B4390B">
        <w:rPr>
          <w:rFonts w:ascii="Times New Roman" w:eastAsia="Times New Roman" w:hAnsi="Times New Roman"/>
          <w:sz w:val="24"/>
          <w:szCs w:val="24"/>
          <w:lang w:val="en-US"/>
        </w:rPr>
        <w:t xml:space="preserve"> 30.000 </w:t>
      </w:r>
      <w:proofErr w:type="spellStart"/>
      <w:r w:rsidRPr="00B4390B">
        <w:rPr>
          <w:rFonts w:ascii="Times New Roman" w:eastAsia="Times New Roman" w:hAnsi="Times New Roman"/>
          <w:sz w:val="24"/>
          <w:szCs w:val="24"/>
          <w:lang w:val="en-US"/>
        </w:rPr>
        <w:t>до</w:t>
      </w:r>
      <w:proofErr w:type="spellEnd"/>
      <w:r w:rsidRPr="00B4390B">
        <w:rPr>
          <w:rFonts w:ascii="Times New Roman" w:eastAsia="Times New Roman" w:hAnsi="Times New Roman"/>
          <w:sz w:val="24"/>
          <w:szCs w:val="24"/>
          <w:lang w:val="en-US"/>
        </w:rPr>
        <w:t xml:space="preserve"> 100.000 </w:t>
      </w:r>
      <w:proofErr w:type="spellStart"/>
      <w:r w:rsidRPr="00B4390B">
        <w:rPr>
          <w:rFonts w:ascii="Times New Roman" w:eastAsia="Times New Roman" w:hAnsi="Times New Roman"/>
          <w:sz w:val="24"/>
          <w:szCs w:val="24"/>
          <w:lang w:val="en-US"/>
        </w:rPr>
        <w:t>динара</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казниће</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се</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физичко</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лице</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за</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прекршај</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из</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става</w:t>
      </w:r>
      <w:proofErr w:type="spellEnd"/>
      <w:r w:rsidRPr="00B4390B">
        <w:rPr>
          <w:rFonts w:ascii="Times New Roman" w:eastAsia="Times New Roman" w:hAnsi="Times New Roman"/>
          <w:sz w:val="24"/>
          <w:szCs w:val="24"/>
          <w:lang w:val="en-US"/>
        </w:rPr>
        <w:t xml:space="preserve"> 1. </w:t>
      </w:r>
      <w:proofErr w:type="spellStart"/>
      <w:r w:rsidRPr="00B4390B">
        <w:rPr>
          <w:rFonts w:ascii="Times New Roman" w:eastAsia="Times New Roman" w:hAnsi="Times New Roman"/>
          <w:sz w:val="24"/>
          <w:szCs w:val="24"/>
          <w:lang w:val="en-US"/>
        </w:rPr>
        <w:t>тач</w:t>
      </w:r>
      <w:proofErr w:type="spellEnd"/>
      <w:r w:rsidRPr="00B4390B">
        <w:rPr>
          <w:rFonts w:ascii="Times New Roman" w:eastAsia="Times New Roman" w:hAnsi="Times New Roman"/>
          <w:sz w:val="24"/>
          <w:szCs w:val="24"/>
          <w:lang w:val="en-US"/>
        </w:rPr>
        <w:t>. 35)</w:t>
      </w:r>
      <w:r w:rsidRPr="00B4390B">
        <w:rPr>
          <w:rFonts w:ascii="Times New Roman" w:eastAsia="Times New Roman" w:hAnsi="Times New Roman"/>
          <w:sz w:val="24"/>
          <w:szCs w:val="24"/>
        </w:rPr>
        <w:t>,</w:t>
      </w:r>
      <w:r w:rsidRPr="00B4390B">
        <w:rPr>
          <w:rFonts w:ascii="Times New Roman" w:eastAsia="Times New Roman" w:hAnsi="Times New Roman"/>
          <w:sz w:val="24"/>
          <w:szCs w:val="24"/>
          <w:lang w:val="en-US"/>
        </w:rPr>
        <w:t>36)</w:t>
      </w:r>
      <w:r w:rsidRPr="00B4390B">
        <w:rPr>
          <w:rFonts w:ascii="Times New Roman" w:eastAsia="Times New Roman" w:hAnsi="Times New Roman"/>
          <w:sz w:val="24"/>
          <w:szCs w:val="24"/>
        </w:rPr>
        <w:t xml:space="preserve"> и 39)</w:t>
      </w:r>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овог</w:t>
      </w:r>
      <w:proofErr w:type="spellEnd"/>
      <w:r w:rsidRPr="00B4390B">
        <w:rPr>
          <w:rFonts w:ascii="Times New Roman" w:eastAsia="Times New Roman" w:hAnsi="Times New Roman"/>
          <w:sz w:val="24"/>
          <w:szCs w:val="24"/>
          <w:lang w:val="en-US"/>
        </w:rPr>
        <w:t xml:space="preserve"> </w:t>
      </w:r>
      <w:proofErr w:type="spellStart"/>
      <w:r w:rsidRPr="00B4390B">
        <w:rPr>
          <w:rFonts w:ascii="Times New Roman" w:eastAsia="Times New Roman" w:hAnsi="Times New Roman"/>
          <w:sz w:val="24"/>
          <w:szCs w:val="24"/>
          <w:lang w:val="en-US"/>
        </w:rPr>
        <w:t>члана</w:t>
      </w:r>
      <w:proofErr w:type="spellEnd"/>
      <w:r w:rsidRPr="00B4390B">
        <w:rPr>
          <w:rFonts w:ascii="Times New Roman" w:eastAsia="Times New Roman" w:hAnsi="Times New Roman"/>
          <w:sz w:val="24"/>
          <w:szCs w:val="24"/>
          <w:lang w:val="en-US"/>
        </w:rPr>
        <w:t>.</w:t>
      </w:r>
      <w:r w:rsidR="005A0984">
        <w:rPr>
          <w:rFonts w:ascii="Times New Roman" w:eastAsia="Times New Roman" w:hAnsi="Times New Roman"/>
          <w:sz w:val="24"/>
          <w:szCs w:val="24"/>
          <w:lang w:val="en-US"/>
        </w:rPr>
        <w:t>”</w:t>
      </w:r>
      <w:r w:rsidR="005A0984">
        <w:rPr>
          <w:rFonts w:ascii="Times New Roman" w:eastAsia="Times New Roman" w:hAnsi="Times New Roman"/>
          <w:sz w:val="24"/>
          <w:szCs w:val="24"/>
        </w:rPr>
        <w:t>.</w:t>
      </w:r>
    </w:p>
    <w:p w14:paraId="5D5ABB15" w14:textId="711A6DC6" w:rsidR="00E77215" w:rsidRDefault="00DE6157" w:rsidP="000F49DF">
      <w:pPr>
        <w:spacing w:before="100" w:beforeAutospacing="1" w:after="100" w:afterAutospacing="1"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24</w:t>
      </w:r>
      <w:r w:rsidR="00650C4A">
        <w:rPr>
          <w:rFonts w:ascii="Times New Roman" w:eastAsia="Times New Roman" w:hAnsi="Times New Roman"/>
          <w:sz w:val="24"/>
          <w:szCs w:val="24"/>
          <w:lang w:val="sr-Cyrl-CS"/>
        </w:rPr>
        <w:t>.</w:t>
      </w:r>
    </w:p>
    <w:p w14:paraId="10877050" w14:textId="241840C2" w:rsidR="00650C4A" w:rsidRPr="00650C4A" w:rsidRDefault="00650C4A" w:rsidP="00650C4A">
      <w:pPr>
        <w:spacing w:before="100" w:beforeAutospacing="1" w:after="100" w:afterAutospacing="1" w:line="240" w:lineRule="auto"/>
        <w:ind w:firstLine="720"/>
        <w:jc w:val="both"/>
        <w:rPr>
          <w:rFonts w:ascii="Times New Roman" w:eastAsia="Times New Roman" w:hAnsi="Times New Roman"/>
          <w:sz w:val="24"/>
          <w:szCs w:val="24"/>
          <w:lang w:val="en-US"/>
        </w:rPr>
      </w:pPr>
      <w:r w:rsidRPr="00650C4A">
        <w:rPr>
          <w:rFonts w:ascii="Times New Roman" w:eastAsia="Times New Roman" w:hAnsi="Times New Roman"/>
          <w:sz w:val="24"/>
          <w:szCs w:val="24"/>
          <w:lang w:val="en-US"/>
        </w:rPr>
        <w:t xml:space="preserve">Даном </w:t>
      </w:r>
      <w:proofErr w:type="spellStart"/>
      <w:r w:rsidRPr="00650C4A">
        <w:rPr>
          <w:rFonts w:ascii="Times New Roman" w:eastAsia="Times New Roman" w:hAnsi="Times New Roman"/>
          <w:sz w:val="24"/>
          <w:szCs w:val="24"/>
          <w:lang w:val="en-US"/>
        </w:rPr>
        <w:t>ступања</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на</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снагу</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овог</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закона</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престаје</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да</w:t>
      </w:r>
      <w:proofErr w:type="spellEnd"/>
      <w:r w:rsidRPr="00650C4A">
        <w:rPr>
          <w:rFonts w:ascii="Times New Roman" w:eastAsia="Times New Roman" w:hAnsi="Times New Roman"/>
          <w:sz w:val="24"/>
          <w:szCs w:val="24"/>
          <w:lang w:val="en-US"/>
        </w:rPr>
        <w:t xml:space="preserve"> </w:t>
      </w:r>
      <w:proofErr w:type="spellStart"/>
      <w:r w:rsidRPr="00650C4A">
        <w:rPr>
          <w:rFonts w:ascii="Times New Roman" w:eastAsia="Times New Roman" w:hAnsi="Times New Roman"/>
          <w:sz w:val="24"/>
          <w:szCs w:val="24"/>
          <w:lang w:val="en-US"/>
        </w:rPr>
        <w:t>важи</w:t>
      </w:r>
      <w:proofErr w:type="spellEnd"/>
      <w:r w:rsidRPr="00650C4A">
        <w:rPr>
          <w:rFonts w:ascii="Times New Roman" w:eastAsia="Times New Roman" w:hAnsi="Times New Roman"/>
          <w:sz w:val="24"/>
          <w:szCs w:val="24"/>
          <w:lang w:val="en-US"/>
        </w:rPr>
        <w:t xml:space="preserve"> </w:t>
      </w:r>
      <w:r w:rsidRPr="00650C4A">
        <w:rPr>
          <w:rFonts w:ascii="Times New Roman" w:eastAsia="Times New Roman" w:hAnsi="Times New Roman"/>
          <w:sz w:val="24"/>
          <w:szCs w:val="24"/>
        </w:rPr>
        <w:t xml:space="preserve">Правилник о садржини и форми Изјаве о </w:t>
      </w:r>
      <w:proofErr w:type="gramStart"/>
      <w:r w:rsidRPr="00650C4A">
        <w:rPr>
          <w:rFonts w:ascii="Times New Roman" w:eastAsia="Times New Roman" w:hAnsi="Times New Roman"/>
          <w:sz w:val="24"/>
          <w:szCs w:val="24"/>
        </w:rPr>
        <w:t>мрежи  (</w:t>
      </w:r>
      <w:proofErr w:type="gramEnd"/>
      <w:r w:rsidRPr="00650C4A">
        <w:rPr>
          <w:rFonts w:ascii="Times New Roman" w:eastAsia="Times New Roman" w:hAnsi="Times New Roman"/>
          <w:sz w:val="24"/>
          <w:szCs w:val="24"/>
        </w:rPr>
        <w:t>„Службени гласник РС”, број 97/13)</w:t>
      </w:r>
      <w:r w:rsidR="005A0984">
        <w:rPr>
          <w:rFonts w:ascii="Times New Roman" w:eastAsia="Times New Roman" w:hAnsi="Times New Roman"/>
          <w:sz w:val="24"/>
          <w:szCs w:val="24"/>
        </w:rPr>
        <w:t>.</w:t>
      </w:r>
    </w:p>
    <w:p w14:paraId="75F52458" w14:textId="3A06A71C" w:rsidR="005A0984" w:rsidRPr="00E53FCB" w:rsidRDefault="00DE6157" w:rsidP="005A0984">
      <w:pPr>
        <w:pStyle w:val="1tekst"/>
        <w:ind w:left="0" w:firstLine="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25</w:t>
      </w:r>
      <w:bookmarkStart w:id="0" w:name="_GoBack"/>
      <w:bookmarkEnd w:id="0"/>
      <w:r w:rsidR="005A0984" w:rsidRPr="00CA1776">
        <w:rPr>
          <w:rFonts w:ascii="Times New Roman" w:hAnsi="Times New Roman" w:cs="Times New Roman"/>
          <w:sz w:val="24"/>
          <w:szCs w:val="24"/>
          <w:lang w:val="sr-Cyrl-RS"/>
        </w:rPr>
        <w:t>.</w:t>
      </w:r>
    </w:p>
    <w:p w14:paraId="58803F99" w14:textId="2D206B6D" w:rsidR="005A0984" w:rsidRPr="00EE29BD" w:rsidRDefault="005A0984" w:rsidP="00EE29BD">
      <w:pPr>
        <w:spacing w:before="100" w:beforeAutospacing="1" w:after="100" w:afterAutospacing="1" w:line="240" w:lineRule="auto"/>
        <w:ind w:firstLine="720"/>
        <w:jc w:val="both"/>
        <w:rPr>
          <w:rFonts w:ascii="Times New Roman" w:eastAsia="Times New Roman" w:hAnsi="Times New Roman"/>
          <w:sz w:val="24"/>
          <w:szCs w:val="24"/>
          <w:lang w:val="en-US"/>
        </w:rPr>
      </w:pPr>
      <w:proofErr w:type="spellStart"/>
      <w:r w:rsidRPr="00EE29BD">
        <w:rPr>
          <w:rFonts w:ascii="Times New Roman" w:eastAsia="Times New Roman" w:hAnsi="Times New Roman"/>
          <w:sz w:val="24"/>
          <w:szCs w:val="24"/>
          <w:lang w:val="en-US"/>
        </w:rPr>
        <w:t>Овај</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закон</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ступа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на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снагу</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осмог</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дана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од</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дана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објављивања</w:t>
      </w:r>
      <w:proofErr w:type="spellEnd"/>
      <w:r w:rsidRPr="00EE29BD">
        <w:rPr>
          <w:rFonts w:ascii="Times New Roman" w:eastAsia="Times New Roman" w:hAnsi="Times New Roman"/>
          <w:sz w:val="24"/>
          <w:szCs w:val="24"/>
          <w:lang w:val="en-US"/>
        </w:rPr>
        <w:t xml:space="preserve"> у „</w:t>
      </w:r>
      <w:proofErr w:type="spellStart"/>
      <w:r w:rsidRPr="00EE29BD">
        <w:rPr>
          <w:rFonts w:ascii="Times New Roman" w:eastAsia="Times New Roman" w:hAnsi="Times New Roman"/>
          <w:sz w:val="24"/>
          <w:szCs w:val="24"/>
          <w:lang w:val="en-US"/>
        </w:rPr>
        <w:t>Службеном</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гласнику</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Републике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Србије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осим</w:t>
      </w:r>
      <w:proofErr w:type="spellEnd"/>
      <w:r w:rsidRPr="00EE29BD">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члана</w:t>
      </w:r>
      <w:proofErr w:type="spellEnd"/>
      <w:r w:rsidR="00F81F96" w:rsidRPr="00F81F96">
        <w:rPr>
          <w:rFonts w:ascii="Times New Roman" w:eastAsia="Times New Roman" w:hAnsi="Times New Roman"/>
          <w:sz w:val="24"/>
          <w:szCs w:val="24"/>
          <w:lang w:val="en-US"/>
        </w:rPr>
        <w:t xml:space="preserve"> 97а</w:t>
      </w:r>
      <w:r w:rsidRPr="00EE29BD">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који</w:t>
      </w:r>
      <w:proofErr w:type="spellEnd"/>
      <w:r w:rsidR="00F81F96" w:rsidRPr="00F81F96">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почиње</w:t>
      </w:r>
      <w:proofErr w:type="spellEnd"/>
      <w:r w:rsidR="00F81F96" w:rsidRPr="00F81F96">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да</w:t>
      </w:r>
      <w:proofErr w:type="spellEnd"/>
      <w:r w:rsidR="00F81F96" w:rsidRPr="00F81F96">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се</w:t>
      </w:r>
      <w:proofErr w:type="spellEnd"/>
      <w:r w:rsidR="00F81F96" w:rsidRPr="00F81F96">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примењује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наредног</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дана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од</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дана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приступања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Републике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Србије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Европској</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унији</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односно</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даном</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почетка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пуне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примене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Транспортне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заједнице</w:t>
      </w:r>
      <w:proofErr w:type="spellEnd"/>
      <w:r w:rsidRPr="00EE29BD">
        <w:rPr>
          <w:rFonts w:ascii="Times New Roman" w:eastAsia="Times New Roman" w:hAnsi="Times New Roman"/>
          <w:sz w:val="24"/>
          <w:szCs w:val="24"/>
          <w:lang w:val="en-US"/>
        </w:rPr>
        <w:t xml:space="preserve"> у </w:t>
      </w:r>
      <w:proofErr w:type="spellStart"/>
      <w:r w:rsidRPr="00EE29BD">
        <w:rPr>
          <w:rFonts w:ascii="Times New Roman" w:eastAsia="Times New Roman" w:hAnsi="Times New Roman"/>
          <w:sz w:val="24"/>
          <w:szCs w:val="24"/>
          <w:lang w:val="en-US"/>
        </w:rPr>
        <w:t>складу</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чланом</w:t>
      </w:r>
      <w:proofErr w:type="spellEnd"/>
      <w:r w:rsidRPr="00EE29BD">
        <w:rPr>
          <w:rFonts w:ascii="Times New Roman" w:eastAsia="Times New Roman" w:hAnsi="Times New Roman"/>
          <w:sz w:val="24"/>
          <w:szCs w:val="24"/>
          <w:lang w:val="en-US"/>
        </w:rPr>
        <w:t xml:space="preserve"> 40. </w:t>
      </w:r>
      <w:proofErr w:type="spellStart"/>
      <w:r w:rsidRPr="00EE29BD">
        <w:rPr>
          <w:rFonts w:ascii="Times New Roman" w:eastAsia="Times New Roman" w:hAnsi="Times New Roman"/>
          <w:sz w:val="24"/>
          <w:szCs w:val="24"/>
          <w:lang w:val="en-US"/>
        </w:rPr>
        <w:t>Уговора</w:t>
      </w:r>
      <w:proofErr w:type="spellEnd"/>
      <w:r w:rsidRPr="00EE29BD">
        <w:rPr>
          <w:rFonts w:ascii="Times New Roman" w:eastAsia="Times New Roman" w:hAnsi="Times New Roman"/>
          <w:sz w:val="24"/>
          <w:szCs w:val="24"/>
          <w:lang w:val="en-US"/>
        </w:rPr>
        <w:t xml:space="preserve"> о </w:t>
      </w:r>
      <w:proofErr w:type="spellStart"/>
      <w:r w:rsidRPr="00EE29BD">
        <w:rPr>
          <w:rFonts w:ascii="Times New Roman" w:eastAsia="Times New Roman" w:hAnsi="Times New Roman"/>
          <w:sz w:val="24"/>
          <w:szCs w:val="24"/>
          <w:lang w:val="en-US"/>
        </w:rPr>
        <w:t>оснивању</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транспортне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заједнице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Сл</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гласник</w:t>
      </w:r>
      <w:proofErr w:type="spellEnd"/>
      <w:r w:rsidRPr="00EE29BD">
        <w:rPr>
          <w:rFonts w:ascii="Times New Roman" w:eastAsia="Times New Roman" w:hAnsi="Times New Roman"/>
          <w:sz w:val="24"/>
          <w:szCs w:val="24"/>
          <w:lang w:val="en-US"/>
        </w:rPr>
        <w:t xml:space="preserve"> РС”, </w:t>
      </w:r>
      <w:proofErr w:type="spellStart"/>
      <w:r w:rsidRPr="00EE29BD">
        <w:rPr>
          <w:rFonts w:ascii="Times New Roman" w:eastAsia="Times New Roman" w:hAnsi="Times New Roman"/>
          <w:sz w:val="24"/>
          <w:szCs w:val="24"/>
          <w:lang w:val="en-US"/>
        </w:rPr>
        <w:t>број</w:t>
      </w:r>
      <w:proofErr w:type="spellEnd"/>
      <w:r w:rsidRPr="00EE29BD">
        <w:rPr>
          <w:rFonts w:ascii="Times New Roman" w:eastAsia="Times New Roman" w:hAnsi="Times New Roman"/>
          <w:sz w:val="24"/>
          <w:szCs w:val="24"/>
          <w:lang w:val="en-US"/>
        </w:rPr>
        <w:t xml:space="preserve"> 11/2017) и </w:t>
      </w:r>
      <w:proofErr w:type="spellStart"/>
      <w:r w:rsidRPr="00EE29BD">
        <w:rPr>
          <w:rFonts w:ascii="Times New Roman" w:eastAsia="Times New Roman" w:hAnsi="Times New Roman"/>
          <w:sz w:val="24"/>
          <w:szCs w:val="24"/>
          <w:lang w:val="en-US"/>
        </w:rPr>
        <w:t>чланом</w:t>
      </w:r>
      <w:proofErr w:type="spellEnd"/>
      <w:r w:rsidRPr="00EE29BD">
        <w:rPr>
          <w:rFonts w:ascii="Times New Roman" w:eastAsia="Times New Roman" w:hAnsi="Times New Roman"/>
          <w:sz w:val="24"/>
          <w:szCs w:val="24"/>
          <w:lang w:val="en-US"/>
        </w:rPr>
        <w:t xml:space="preserve"> 1. </w:t>
      </w:r>
      <w:proofErr w:type="spellStart"/>
      <w:r w:rsidRPr="00EE29BD">
        <w:rPr>
          <w:rFonts w:ascii="Times New Roman" w:eastAsia="Times New Roman" w:hAnsi="Times New Roman"/>
          <w:sz w:val="24"/>
          <w:szCs w:val="24"/>
          <w:lang w:val="en-US"/>
        </w:rPr>
        <w:t>Протокола</w:t>
      </w:r>
      <w:proofErr w:type="spellEnd"/>
      <w:r w:rsidRPr="00EE29BD">
        <w:rPr>
          <w:rFonts w:ascii="Times New Roman" w:eastAsia="Times New Roman" w:hAnsi="Times New Roman"/>
          <w:sz w:val="24"/>
          <w:szCs w:val="24"/>
          <w:lang w:val="en-US"/>
        </w:rPr>
        <w:t xml:space="preserve"> VI – </w:t>
      </w:r>
      <w:proofErr w:type="spellStart"/>
      <w:r w:rsidRPr="00EE29BD">
        <w:rPr>
          <w:rFonts w:ascii="Times New Roman" w:eastAsia="Times New Roman" w:hAnsi="Times New Roman"/>
          <w:sz w:val="24"/>
          <w:szCs w:val="24"/>
          <w:lang w:val="en-US"/>
        </w:rPr>
        <w:t>Прелазни</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аранжмани</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између</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Европске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уније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једне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стране</w:t>
      </w:r>
      <w:proofErr w:type="spellEnd"/>
      <w:r w:rsidRPr="00EE29BD">
        <w:rPr>
          <w:rFonts w:ascii="Times New Roman" w:eastAsia="Times New Roman" w:hAnsi="Times New Roman"/>
          <w:sz w:val="24"/>
          <w:szCs w:val="24"/>
          <w:lang w:val="en-US"/>
        </w:rPr>
        <w:t xml:space="preserve">, и </w:t>
      </w:r>
      <w:proofErr w:type="spellStart"/>
      <w:r w:rsidRPr="00EE29BD">
        <w:rPr>
          <w:rFonts w:ascii="Times New Roman" w:eastAsia="Times New Roman" w:hAnsi="Times New Roman"/>
          <w:sz w:val="24"/>
          <w:szCs w:val="24"/>
          <w:lang w:val="en-US"/>
        </w:rPr>
        <w:t>Републике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Србије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са</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друге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стране</w:t>
      </w:r>
      <w:proofErr w:type="spellEnd"/>
      <w:r w:rsidR="00F81F96" w:rsidRPr="00F81F96">
        <w:rPr>
          <w:rFonts w:ascii="Times New Roman" w:eastAsia="Times New Roman" w:hAnsi="Times New Roman"/>
          <w:sz w:val="24"/>
          <w:szCs w:val="24"/>
          <w:lang w:val="en-US"/>
        </w:rPr>
        <w:t xml:space="preserve">, </w:t>
      </w:r>
      <w:proofErr w:type="spellStart"/>
      <w:r w:rsidR="00F81F96" w:rsidRPr="00F81F96">
        <w:rPr>
          <w:rFonts w:ascii="Times New Roman" w:eastAsia="Times New Roman" w:hAnsi="Times New Roman"/>
          <w:sz w:val="24"/>
          <w:szCs w:val="24"/>
          <w:lang w:val="en-US"/>
        </w:rPr>
        <w:t>ако</w:t>
      </w:r>
      <w:proofErr w:type="spellEnd"/>
      <w:r w:rsidR="00F81F96" w:rsidRPr="00F81F96">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почетак</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те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пуне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примене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наступи</w:t>
      </w:r>
      <w:proofErr w:type="spellEnd"/>
      <w:r w:rsidRPr="00EE29BD">
        <w:rPr>
          <w:rFonts w:ascii="Times New Roman" w:eastAsia="Times New Roman" w:hAnsi="Times New Roman"/>
          <w:sz w:val="24"/>
          <w:szCs w:val="24"/>
          <w:lang w:val="en-US"/>
        </w:rPr>
        <w:t xml:space="preserve"> </w:t>
      </w:r>
      <w:proofErr w:type="spellStart"/>
      <w:proofErr w:type="gramStart"/>
      <w:r w:rsidRPr="00EE29BD">
        <w:rPr>
          <w:rFonts w:ascii="Times New Roman" w:eastAsia="Times New Roman" w:hAnsi="Times New Roman"/>
          <w:sz w:val="24"/>
          <w:szCs w:val="24"/>
          <w:lang w:val="en-US"/>
        </w:rPr>
        <w:t>пре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приступања</w:t>
      </w:r>
      <w:proofErr w:type="spellEnd"/>
      <w:proofErr w:type="gram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Републике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Србије</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Европској</w:t>
      </w:r>
      <w:proofErr w:type="spellEnd"/>
      <w:r w:rsidRPr="00EE29BD">
        <w:rPr>
          <w:rFonts w:ascii="Times New Roman" w:eastAsia="Times New Roman" w:hAnsi="Times New Roman"/>
          <w:sz w:val="24"/>
          <w:szCs w:val="24"/>
          <w:lang w:val="en-US"/>
        </w:rPr>
        <w:t xml:space="preserve"> </w:t>
      </w:r>
      <w:proofErr w:type="spellStart"/>
      <w:r w:rsidRPr="00EE29BD">
        <w:rPr>
          <w:rFonts w:ascii="Times New Roman" w:eastAsia="Times New Roman" w:hAnsi="Times New Roman"/>
          <w:sz w:val="24"/>
          <w:szCs w:val="24"/>
          <w:lang w:val="en-US"/>
        </w:rPr>
        <w:t>Унији</w:t>
      </w:r>
      <w:proofErr w:type="spellEnd"/>
      <w:r w:rsidRPr="00EE29BD">
        <w:rPr>
          <w:rFonts w:ascii="Times New Roman" w:eastAsia="Times New Roman" w:hAnsi="Times New Roman"/>
          <w:sz w:val="24"/>
          <w:szCs w:val="24"/>
          <w:lang w:val="en-US"/>
        </w:rPr>
        <w:t>.</w:t>
      </w:r>
    </w:p>
    <w:sectPr w:rsidR="005A0984" w:rsidRPr="00EE29BD" w:rsidSect="0010760F">
      <w:footerReference w:type="default" r:id="rId7"/>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5837F" w14:textId="77777777" w:rsidR="00B56747" w:rsidRDefault="00B56747" w:rsidP="00B56747">
      <w:pPr>
        <w:spacing w:after="0" w:line="240" w:lineRule="auto"/>
      </w:pPr>
      <w:r>
        <w:separator/>
      </w:r>
    </w:p>
  </w:endnote>
  <w:endnote w:type="continuationSeparator" w:id="0">
    <w:p w14:paraId="67E09EA6" w14:textId="77777777" w:rsidR="00B56747" w:rsidRDefault="00B56747" w:rsidP="00B5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3413"/>
      <w:docPartObj>
        <w:docPartGallery w:val="Page Numbers (Bottom of Page)"/>
        <w:docPartUnique/>
      </w:docPartObj>
    </w:sdtPr>
    <w:sdtEndPr>
      <w:rPr>
        <w:noProof/>
      </w:rPr>
    </w:sdtEndPr>
    <w:sdtContent>
      <w:p w14:paraId="698A2143" w14:textId="53B723CD" w:rsidR="00B56747" w:rsidRDefault="00B56747">
        <w:pPr>
          <w:pStyle w:val="Footer"/>
          <w:jc w:val="right"/>
        </w:pPr>
        <w:r>
          <w:fldChar w:fldCharType="begin"/>
        </w:r>
        <w:r>
          <w:instrText xml:space="preserve"> PAGE   \* MERGEFORMAT </w:instrText>
        </w:r>
        <w:r>
          <w:fldChar w:fldCharType="separate"/>
        </w:r>
        <w:r w:rsidR="00DE6157">
          <w:rPr>
            <w:noProof/>
          </w:rPr>
          <w:t>7</w:t>
        </w:r>
        <w:r>
          <w:rPr>
            <w:noProof/>
          </w:rPr>
          <w:fldChar w:fldCharType="end"/>
        </w:r>
      </w:p>
    </w:sdtContent>
  </w:sdt>
  <w:p w14:paraId="0815B5EA" w14:textId="77777777" w:rsidR="00B56747" w:rsidRDefault="00B5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FF8B" w14:textId="77777777" w:rsidR="00B56747" w:rsidRDefault="00B56747" w:rsidP="00B56747">
      <w:pPr>
        <w:spacing w:after="0" w:line="240" w:lineRule="auto"/>
      </w:pPr>
      <w:r>
        <w:separator/>
      </w:r>
    </w:p>
  </w:footnote>
  <w:footnote w:type="continuationSeparator" w:id="0">
    <w:p w14:paraId="75155CF8" w14:textId="77777777" w:rsidR="00B56747" w:rsidRDefault="00B56747" w:rsidP="00B56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595"/>
    <w:multiLevelType w:val="hybridMultilevel"/>
    <w:tmpl w:val="8594F278"/>
    <w:lvl w:ilvl="0" w:tplc="A63280C6">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FD"/>
    <w:rsid w:val="00006052"/>
    <w:rsid w:val="000F49DF"/>
    <w:rsid w:val="0010760F"/>
    <w:rsid w:val="00135D45"/>
    <w:rsid w:val="0014387B"/>
    <w:rsid w:val="00240088"/>
    <w:rsid w:val="002B4911"/>
    <w:rsid w:val="003B5ABD"/>
    <w:rsid w:val="00411643"/>
    <w:rsid w:val="004402E4"/>
    <w:rsid w:val="00503F34"/>
    <w:rsid w:val="00524555"/>
    <w:rsid w:val="005254C3"/>
    <w:rsid w:val="005A0984"/>
    <w:rsid w:val="005C0B2A"/>
    <w:rsid w:val="00650C4A"/>
    <w:rsid w:val="006716D4"/>
    <w:rsid w:val="006767DD"/>
    <w:rsid w:val="00852455"/>
    <w:rsid w:val="008671FD"/>
    <w:rsid w:val="008941A0"/>
    <w:rsid w:val="009108FF"/>
    <w:rsid w:val="009E7EB5"/>
    <w:rsid w:val="00A1730F"/>
    <w:rsid w:val="00B07EAF"/>
    <w:rsid w:val="00B14451"/>
    <w:rsid w:val="00B34625"/>
    <w:rsid w:val="00B4390B"/>
    <w:rsid w:val="00B56747"/>
    <w:rsid w:val="00C51757"/>
    <w:rsid w:val="00C60384"/>
    <w:rsid w:val="00C93DF1"/>
    <w:rsid w:val="00CD433D"/>
    <w:rsid w:val="00DE6157"/>
    <w:rsid w:val="00E27CF6"/>
    <w:rsid w:val="00E50092"/>
    <w:rsid w:val="00E77215"/>
    <w:rsid w:val="00ED2A98"/>
    <w:rsid w:val="00EE29BD"/>
    <w:rsid w:val="00F8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79D6"/>
  <w15:chartTrackingRefBased/>
  <w15:docId w15:val="{C3BBF537-2B38-44F5-827D-B5D37378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FD"/>
    <w:pPr>
      <w:spacing w:after="200" w:line="276" w:lineRule="auto"/>
    </w:pPr>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8671FD"/>
    <w:pPr>
      <w:spacing w:after="0" w:line="240" w:lineRule="auto"/>
      <w:ind w:left="150" w:right="150" w:firstLine="240"/>
      <w:jc w:val="both"/>
    </w:pPr>
    <w:rPr>
      <w:rFonts w:ascii="Tahoma" w:eastAsia="Times New Roman" w:hAnsi="Tahoma" w:cs="Tahoma"/>
      <w:sz w:val="23"/>
      <w:szCs w:val="23"/>
      <w:lang w:val="en-GB" w:eastAsia="en-GB"/>
    </w:rPr>
  </w:style>
  <w:style w:type="character" w:styleId="CommentReference">
    <w:name w:val="annotation reference"/>
    <w:basedOn w:val="DefaultParagraphFont"/>
    <w:uiPriority w:val="99"/>
    <w:semiHidden/>
    <w:unhideWhenUsed/>
    <w:rsid w:val="008671FD"/>
    <w:rPr>
      <w:sz w:val="16"/>
      <w:szCs w:val="16"/>
    </w:rPr>
  </w:style>
  <w:style w:type="paragraph" w:styleId="CommentText">
    <w:name w:val="annotation text"/>
    <w:basedOn w:val="Normal"/>
    <w:link w:val="CommentTextChar"/>
    <w:uiPriority w:val="99"/>
    <w:unhideWhenUsed/>
    <w:rsid w:val="008671FD"/>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8671FD"/>
    <w:rPr>
      <w:sz w:val="20"/>
      <w:szCs w:val="20"/>
    </w:rPr>
  </w:style>
  <w:style w:type="paragraph" w:styleId="BalloonText">
    <w:name w:val="Balloon Text"/>
    <w:basedOn w:val="Normal"/>
    <w:link w:val="BalloonTextChar"/>
    <w:uiPriority w:val="99"/>
    <w:semiHidden/>
    <w:unhideWhenUsed/>
    <w:rsid w:val="00867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1FD"/>
    <w:rPr>
      <w:rFonts w:ascii="Segoe UI" w:eastAsia="Calibri" w:hAnsi="Segoe UI" w:cs="Segoe UI"/>
      <w:sz w:val="18"/>
      <w:szCs w:val="18"/>
      <w:lang w:val="sr-Cyrl-RS"/>
    </w:rPr>
  </w:style>
  <w:style w:type="character" w:customStyle="1" w:styleId="FontStyle45">
    <w:name w:val="Font Style45"/>
    <w:uiPriority w:val="99"/>
    <w:rsid w:val="00B34625"/>
    <w:rPr>
      <w:rFonts w:ascii="Book Antiqua" w:hAnsi="Book Antiqua" w:cs="Book Antiqua"/>
      <w:b/>
      <w:bCs/>
      <w:sz w:val="16"/>
      <w:szCs w:val="16"/>
    </w:rPr>
  </w:style>
  <w:style w:type="character" w:customStyle="1" w:styleId="tw4winMark">
    <w:name w:val="tw4winMark"/>
    <w:uiPriority w:val="99"/>
    <w:rsid w:val="00B34625"/>
    <w:rPr>
      <w:rFonts w:ascii="Courier New" w:hAnsi="Courier New"/>
      <w:vanish/>
      <w:color w:val="800080"/>
      <w:vertAlign w:val="subscript"/>
    </w:rPr>
  </w:style>
  <w:style w:type="paragraph" w:customStyle="1" w:styleId="Style7">
    <w:name w:val="Style7"/>
    <w:basedOn w:val="Normal"/>
    <w:uiPriority w:val="99"/>
    <w:rsid w:val="00B34625"/>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52">
    <w:name w:val="Font Style52"/>
    <w:uiPriority w:val="99"/>
    <w:rsid w:val="00B34625"/>
    <w:rPr>
      <w:rFonts w:ascii="Book Antiqua" w:hAnsi="Book Antiqua" w:cs="Book Antiqua"/>
      <w:sz w:val="14"/>
      <w:szCs w:val="14"/>
    </w:rPr>
  </w:style>
  <w:style w:type="paragraph" w:customStyle="1" w:styleId="Style6">
    <w:name w:val="Style6"/>
    <w:basedOn w:val="Normal"/>
    <w:uiPriority w:val="99"/>
    <w:rsid w:val="0010760F"/>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customStyle="1" w:styleId="Style8">
    <w:name w:val="Style8"/>
    <w:basedOn w:val="Normal"/>
    <w:uiPriority w:val="99"/>
    <w:rsid w:val="0010760F"/>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character" w:customStyle="1" w:styleId="FontStyle49">
    <w:name w:val="Font Style49"/>
    <w:uiPriority w:val="99"/>
    <w:rsid w:val="0010760F"/>
    <w:rPr>
      <w:rFonts w:ascii="Book Antiqua" w:hAnsi="Book Antiqua" w:cs="Book Antiqua"/>
      <w:sz w:val="16"/>
      <w:szCs w:val="16"/>
    </w:rPr>
  </w:style>
  <w:style w:type="paragraph" w:customStyle="1" w:styleId="Style5">
    <w:name w:val="Style5"/>
    <w:basedOn w:val="Normal"/>
    <w:uiPriority w:val="99"/>
    <w:rsid w:val="0010760F"/>
    <w:pPr>
      <w:widowControl w:val="0"/>
      <w:autoSpaceDE w:val="0"/>
      <w:autoSpaceDN w:val="0"/>
      <w:adjustRightInd w:val="0"/>
      <w:spacing w:after="0" w:line="240" w:lineRule="auto"/>
    </w:pPr>
    <w:rPr>
      <w:rFonts w:ascii="Book Antiqua" w:eastAsia="Times New Roman" w:hAnsi="Book Antiqua"/>
      <w:sz w:val="24"/>
      <w:szCs w:val="24"/>
      <w:lang w:val="sr-Cyrl-CS" w:eastAsia="sr-Cyrl-CS"/>
    </w:rPr>
  </w:style>
  <w:style w:type="paragraph" w:styleId="Revision">
    <w:name w:val="Revision"/>
    <w:hidden/>
    <w:uiPriority w:val="99"/>
    <w:semiHidden/>
    <w:rsid w:val="005C0B2A"/>
    <w:pPr>
      <w:spacing w:after="0" w:line="240" w:lineRule="auto"/>
    </w:pPr>
    <w:rPr>
      <w:rFonts w:ascii="Calibri" w:eastAsia="Calibri" w:hAnsi="Calibri" w:cs="Times New Roman"/>
      <w:lang w:val="sr-Cyrl-RS"/>
    </w:rPr>
  </w:style>
  <w:style w:type="paragraph" w:styleId="CommentSubject">
    <w:name w:val="annotation subject"/>
    <w:basedOn w:val="CommentText"/>
    <w:next w:val="CommentText"/>
    <w:link w:val="CommentSubjectChar"/>
    <w:uiPriority w:val="99"/>
    <w:semiHidden/>
    <w:unhideWhenUsed/>
    <w:rsid w:val="006767DD"/>
    <w:pPr>
      <w:spacing w:after="200"/>
    </w:pPr>
    <w:rPr>
      <w:rFonts w:ascii="Calibri" w:eastAsia="Calibri" w:hAnsi="Calibri" w:cs="Times New Roman"/>
      <w:b/>
      <w:bCs/>
      <w:lang w:val="sr-Cyrl-RS"/>
    </w:rPr>
  </w:style>
  <w:style w:type="character" w:customStyle="1" w:styleId="CommentSubjectChar">
    <w:name w:val="Comment Subject Char"/>
    <w:basedOn w:val="CommentTextChar"/>
    <w:link w:val="CommentSubject"/>
    <w:uiPriority w:val="99"/>
    <w:semiHidden/>
    <w:rsid w:val="006767DD"/>
    <w:rPr>
      <w:rFonts w:ascii="Calibri" w:eastAsia="Calibri" w:hAnsi="Calibri" w:cs="Times New Roman"/>
      <w:b/>
      <w:bCs/>
      <w:sz w:val="20"/>
      <w:szCs w:val="20"/>
      <w:lang w:val="sr-Cyrl-RS"/>
    </w:rPr>
  </w:style>
  <w:style w:type="paragraph" w:customStyle="1" w:styleId="4clan">
    <w:name w:val="_4clan"/>
    <w:basedOn w:val="Normal"/>
    <w:rsid w:val="005A0984"/>
    <w:pPr>
      <w:spacing w:before="240" w:after="240" w:line="240" w:lineRule="auto"/>
      <w:jc w:val="center"/>
    </w:pPr>
    <w:rPr>
      <w:rFonts w:ascii="Tahoma" w:eastAsia="Times New Roman" w:hAnsi="Tahoma" w:cs="Tahoma"/>
      <w:b/>
      <w:bCs/>
      <w:sz w:val="24"/>
      <w:szCs w:val="24"/>
      <w:lang w:val="en-GB" w:eastAsia="en-GB"/>
    </w:rPr>
  </w:style>
  <w:style w:type="paragraph" w:styleId="Header">
    <w:name w:val="header"/>
    <w:basedOn w:val="Normal"/>
    <w:link w:val="HeaderChar"/>
    <w:uiPriority w:val="99"/>
    <w:unhideWhenUsed/>
    <w:rsid w:val="00B56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747"/>
    <w:rPr>
      <w:rFonts w:ascii="Calibri" w:eastAsia="Calibri" w:hAnsi="Calibri" w:cs="Times New Roman"/>
      <w:lang w:val="sr-Cyrl-RS"/>
    </w:rPr>
  </w:style>
  <w:style w:type="paragraph" w:styleId="Footer">
    <w:name w:val="footer"/>
    <w:basedOn w:val="Normal"/>
    <w:link w:val="FooterChar"/>
    <w:uiPriority w:val="99"/>
    <w:unhideWhenUsed/>
    <w:rsid w:val="00B56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47"/>
    <w:rPr>
      <w:rFonts w:ascii="Calibri" w:eastAsia="Calibri" w:hAnsi="Calibri" w:cs="Times New Roman"/>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Vida Jerkovic</cp:lastModifiedBy>
  <cp:revision>8</cp:revision>
  <cp:lastPrinted>2019-11-20T07:23:00Z</cp:lastPrinted>
  <dcterms:created xsi:type="dcterms:W3CDTF">2019-11-20T00:08:00Z</dcterms:created>
  <dcterms:modified xsi:type="dcterms:W3CDTF">2019-11-20T07:43:00Z</dcterms:modified>
</cp:coreProperties>
</file>