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815" w:rsidRPr="00135B3D" w:rsidRDefault="00843815" w:rsidP="00F84DA8">
      <w:pPr>
        <w:spacing w:line="240" w:lineRule="auto"/>
        <w:rPr>
          <w:rFonts w:ascii="Arial" w:hAnsi="Arial" w:cs="Arial"/>
          <w:noProof/>
          <w:sz w:val="20"/>
          <w:lang w:val="sr-Cyrl-CS"/>
        </w:rPr>
      </w:pPr>
    </w:p>
    <w:p w:rsidR="00010753" w:rsidRPr="00135B3D" w:rsidRDefault="00010753" w:rsidP="00F84DA8">
      <w:pPr>
        <w:spacing w:line="240" w:lineRule="auto"/>
        <w:ind w:left="360"/>
        <w:jc w:val="center"/>
        <w:rPr>
          <w:rFonts w:ascii="Arial" w:hAnsi="Arial" w:cs="Arial"/>
          <w:b/>
          <w:bCs/>
          <w:sz w:val="30"/>
          <w:szCs w:val="30"/>
          <w:lang w:val="sr-Cyrl-CS" w:eastAsia="en-US"/>
        </w:rPr>
      </w:pPr>
      <w:r w:rsidRPr="00135B3D">
        <w:rPr>
          <w:rFonts w:ascii="Arial" w:hAnsi="Arial" w:cs="Arial"/>
          <w:b/>
          <w:bCs/>
          <w:sz w:val="30"/>
          <w:szCs w:val="30"/>
          <w:lang w:val="sr-Cyrl-CS" w:eastAsia="en-US"/>
        </w:rPr>
        <w:t>ТЕХНИЧКИ ИЗВЕШТАЈ</w:t>
      </w:r>
    </w:p>
    <w:p w:rsidR="00361934" w:rsidRPr="00135B3D" w:rsidRDefault="00361934" w:rsidP="00F84DA8">
      <w:pPr>
        <w:pStyle w:val="Footer"/>
        <w:tabs>
          <w:tab w:val="clear" w:pos="4680"/>
          <w:tab w:val="left" w:pos="284"/>
          <w:tab w:val="left" w:pos="4253"/>
          <w:tab w:val="left" w:pos="4820"/>
        </w:tabs>
        <w:rPr>
          <w:rFonts w:ascii="Arial" w:hAnsi="Arial" w:cs="Arial"/>
          <w:szCs w:val="22"/>
          <w:lang w:val="sr-Cyrl-RS"/>
        </w:rPr>
      </w:pPr>
    </w:p>
    <w:p w:rsidR="00361934" w:rsidRPr="00135B3D" w:rsidRDefault="00361934" w:rsidP="00F84DA8">
      <w:pPr>
        <w:pStyle w:val="Footer"/>
        <w:tabs>
          <w:tab w:val="clear" w:pos="4680"/>
          <w:tab w:val="left" w:pos="284"/>
          <w:tab w:val="left" w:pos="4253"/>
          <w:tab w:val="left" w:pos="4820"/>
        </w:tabs>
        <w:rPr>
          <w:rFonts w:ascii="Arial" w:hAnsi="Arial" w:cs="Arial"/>
          <w:szCs w:val="22"/>
          <w:lang w:val="sr-Cyrl-RS"/>
        </w:rPr>
      </w:pPr>
    </w:p>
    <w:p w:rsidR="00010753" w:rsidRPr="00135B3D" w:rsidRDefault="00010753" w:rsidP="00F84DA8"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CS"/>
        </w:rPr>
      </w:pPr>
      <w:r w:rsidRPr="00135B3D">
        <w:rPr>
          <w:b/>
          <w:bCs/>
          <w:sz w:val="24"/>
          <w:szCs w:val="24"/>
          <w:lang w:val="sr-Cyrl-CS"/>
        </w:rPr>
        <w:t>ОПШТИ ПОДАЦИ</w:t>
      </w:r>
    </w:p>
    <w:p w:rsidR="00010753" w:rsidRPr="00135B3D" w:rsidRDefault="00010753" w:rsidP="00F84DA8">
      <w:pPr>
        <w:pStyle w:val="Footer"/>
        <w:tabs>
          <w:tab w:val="clear" w:pos="4680"/>
          <w:tab w:val="left" w:pos="284"/>
          <w:tab w:val="left" w:pos="4253"/>
          <w:tab w:val="left" w:pos="4820"/>
        </w:tabs>
        <w:ind w:left="720"/>
        <w:rPr>
          <w:rFonts w:ascii="Arial" w:hAnsi="Arial" w:cs="Arial"/>
          <w:szCs w:val="22"/>
          <w:lang w:val="sr-Cyrl-RS"/>
        </w:rPr>
      </w:pPr>
    </w:p>
    <w:p w:rsidR="00010753" w:rsidRPr="00135B3D" w:rsidRDefault="00010753" w:rsidP="00F84DA8">
      <w:pPr>
        <w:pStyle w:val="Footer"/>
        <w:tabs>
          <w:tab w:val="clear" w:pos="4680"/>
          <w:tab w:val="left" w:pos="284"/>
          <w:tab w:val="left" w:pos="4253"/>
          <w:tab w:val="left" w:pos="4820"/>
        </w:tabs>
        <w:ind w:left="720"/>
        <w:rPr>
          <w:rFonts w:ascii="Arial" w:hAnsi="Arial" w:cs="Arial"/>
          <w:b/>
          <w:szCs w:val="22"/>
          <w:lang w:val="sr-Cyrl-RS"/>
        </w:rPr>
      </w:pPr>
      <w:r w:rsidRPr="00135B3D">
        <w:rPr>
          <w:rFonts w:ascii="Arial" w:hAnsi="Arial" w:cs="Arial"/>
          <w:szCs w:val="22"/>
        </w:rPr>
        <w:t>Инвеститор:</w:t>
      </w:r>
      <w:r w:rsidRPr="00135B3D">
        <w:rPr>
          <w:rFonts w:ascii="Arial" w:hAnsi="Arial" w:cs="Arial"/>
          <w:szCs w:val="22"/>
        </w:rPr>
        <w:tab/>
        <w:t>J</w:t>
      </w:r>
      <w:r w:rsidRPr="00135B3D">
        <w:rPr>
          <w:rFonts w:ascii="Arial" w:hAnsi="Arial" w:cs="Arial"/>
          <w:szCs w:val="22"/>
          <w:lang w:val="sr-Cyrl-CS"/>
        </w:rPr>
        <w:t>П „ПУТЕВИ СРБИЈЕ“</w:t>
      </w:r>
      <w:r w:rsidRPr="00135B3D">
        <w:rPr>
          <w:rFonts w:ascii="Arial" w:hAnsi="Arial" w:cs="Arial"/>
          <w:b/>
          <w:szCs w:val="22"/>
        </w:rPr>
        <w:t xml:space="preserve"> </w:t>
      </w:r>
    </w:p>
    <w:p w:rsidR="007D4207" w:rsidRPr="00135B3D" w:rsidRDefault="00010753" w:rsidP="00F84DA8">
      <w:pPr>
        <w:pStyle w:val="Footer"/>
        <w:tabs>
          <w:tab w:val="clear" w:pos="4680"/>
          <w:tab w:val="left" w:pos="284"/>
          <w:tab w:val="left" w:pos="4253"/>
          <w:tab w:val="left" w:pos="4820"/>
        </w:tabs>
        <w:ind w:left="4253" w:hanging="3533"/>
        <w:rPr>
          <w:rFonts w:ascii="Arial" w:eastAsiaTheme="minorEastAsia" w:hAnsi="Arial" w:cs="Arial"/>
          <w:szCs w:val="22"/>
          <w:lang w:val="sr-Cyrl-CS" w:eastAsia="en-US"/>
        </w:rPr>
      </w:pPr>
      <w:r w:rsidRPr="00135B3D">
        <w:rPr>
          <w:rFonts w:ascii="Arial" w:hAnsi="Arial" w:cs="Arial"/>
          <w:szCs w:val="22"/>
          <w:lang w:val="sr-Cyrl-RS"/>
        </w:rPr>
        <w:t>Пут:</w:t>
      </w:r>
      <w:r w:rsidRPr="00135B3D">
        <w:rPr>
          <w:rFonts w:ascii="Arial" w:hAnsi="Arial" w:cs="Arial"/>
          <w:b/>
          <w:szCs w:val="22"/>
          <w:lang w:val="sr-Cyrl-RS"/>
        </w:rPr>
        <w:tab/>
      </w:r>
      <w:r w:rsidRPr="00135B3D">
        <w:rPr>
          <w:rFonts w:ascii="Arial" w:eastAsiaTheme="minorEastAsia" w:hAnsi="Arial" w:cs="Arial"/>
          <w:szCs w:val="22"/>
          <w:lang w:val="sr-Cyrl-CS" w:eastAsia="en-US"/>
        </w:rPr>
        <w:t xml:space="preserve">Државни пут </w:t>
      </w:r>
      <w:r w:rsidRPr="00135B3D">
        <w:rPr>
          <w:rFonts w:ascii="Arial" w:eastAsiaTheme="minorEastAsia" w:hAnsi="Arial" w:cs="Arial"/>
          <w:szCs w:val="22"/>
          <w:lang w:val="en-US" w:eastAsia="en-US"/>
        </w:rPr>
        <w:t>I</w:t>
      </w:r>
      <w:r w:rsidRPr="00135B3D">
        <w:rPr>
          <w:rFonts w:ascii="Arial" w:eastAsiaTheme="minorEastAsia" w:hAnsi="Arial" w:cs="Arial"/>
          <w:szCs w:val="22"/>
          <w:lang w:val="sr-Cyrl-CS" w:eastAsia="en-US"/>
        </w:rPr>
        <w:t>Б реда бр.2</w:t>
      </w:r>
      <w:r w:rsidR="008E5A1B" w:rsidRPr="00135B3D">
        <w:rPr>
          <w:rFonts w:ascii="Arial" w:eastAsiaTheme="minorEastAsia" w:hAnsi="Arial" w:cs="Arial"/>
          <w:szCs w:val="22"/>
          <w:lang w:val="sr-Cyrl-CS" w:eastAsia="en-US"/>
        </w:rPr>
        <w:t>6</w:t>
      </w:r>
      <w:r w:rsidRPr="00135B3D">
        <w:rPr>
          <w:rFonts w:ascii="Arial" w:eastAsiaTheme="minorEastAsia" w:hAnsi="Arial" w:cs="Arial"/>
          <w:szCs w:val="22"/>
          <w:lang w:val="sr-Cyrl-CS" w:eastAsia="en-US"/>
        </w:rPr>
        <w:t>,</w:t>
      </w:r>
      <w:r w:rsidR="007D4207" w:rsidRPr="00135B3D">
        <w:rPr>
          <w:rFonts w:ascii="Arial" w:eastAsiaTheme="minorEastAsia" w:hAnsi="Arial" w:cs="Arial"/>
          <w:szCs w:val="22"/>
          <w:lang w:val="sr-Cyrl-CS" w:eastAsia="en-US"/>
        </w:rPr>
        <w:t>гранични прелаз Мали Зворник</w:t>
      </w:r>
      <w:r w:rsidRPr="00135B3D">
        <w:rPr>
          <w:rFonts w:ascii="Arial" w:eastAsiaTheme="minorEastAsia" w:hAnsi="Arial" w:cs="Arial"/>
          <w:szCs w:val="22"/>
          <w:lang w:val="sr-Cyrl-CS" w:eastAsia="en-US"/>
        </w:rPr>
        <w:t xml:space="preserve"> </w:t>
      </w:r>
      <w:r w:rsidR="007D4207" w:rsidRPr="00135B3D">
        <w:rPr>
          <w:rFonts w:ascii="Arial" w:eastAsiaTheme="minorEastAsia" w:hAnsi="Arial" w:cs="Arial"/>
          <w:szCs w:val="22"/>
          <w:lang w:val="sr-Cyrl-CS" w:eastAsia="en-US"/>
        </w:rPr>
        <w:t xml:space="preserve"> </w:t>
      </w:r>
    </w:p>
    <w:p w:rsidR="00010753" w:rsidRPr="00135B3D" w:rsidRDefault="00010753" w:rsidP="00F84DA8">
      <w:pPr>
        <w:pStyle w:val="Footer"/>
        <w:tabs>
          <w:tab w:val="clear" w:pos="4680"/>
          <w:tab w:val="left" w:pos="284"/>
          <w:tab w:val="left" w:pos="4253"/>
          <w:tab w:val="left" w:pos="4820"/>
        </w:tabs>
        <w:ind w:left="4253" w:hanging="3533"/>
        <w:rPr>
          <w:rFonts w:ascii="Arial" w:hAnsi="Arial" w:cs="Arial"/>
          <w:b/>
          <w:bCs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 Објекат</w:t>
      </w:r>
      <w:r w:rsidR="00534969" w:rsidRPr="00135B3D">
        <w:rPr>
          <w:rFonts w:ascii="Arial" w:hAnsi="Arial" w:cs="Arial"/>
          <w:szCs w:val="22"/>
          <w:lang w:val="sr-Cyrl-CS"/>
        </w:rPr>
        <w:t>:</w:t>
      </w:r>
      <w:r w:rsidRPr="00135B3D">
        <w:rPr>
          <w:rFonts w:ascii="Arial" w:hAnsi="Arial" w:cs="Arial"/>
          <w:szCs w:val="22"/>
          <w:lang w:val="sr-Cyrl-CS"/>
        </w:rPr>
        <w:tab/>
        <w:t xml:space="preserve">Мост </w:t>
      </w:r>
      <w:r w:rsidR="007D4207" w:rsidRPr="00135B3D">
        <w:rPr>
          <w:rFonts w:ascii="Arial" w:hAnsi="Arial" w:cs="Arial"/>
          <w:szCs w:val="22"/>
          <w:lang w:val="sr-Cyrl-CS"/>
        </w:rPr>
        <w:t xml:space="preserve">Каракај </w:t>
      </w:r>
      <w:r w:rsidRPr="00135B3D">
        <w:rPr>
          <w:rFonts w:ascii="Arial" w:hAnsi="Arial" w:cs="Arial"/>
          <w:szCs w:val="22"/>
          <w:lang w:val="sr-Cyrl-CS"/>
        </w:rPr>
        <w:t xml:space="preserve">преко реке </w:t>
      </w:r>
      <w:r w:rsidR="007D4207" w:rsidRPr="00135B3D">
        <w:rPr>
          <w:rFonts w:ascii="Arial" w:hAnsi="Arial" w:cs="Arial"/>
          <w:szCs w:val="22"/>
          <w:lang w:val="sr-Cyrl-CS"/>
        </w:rPr>
        <w:t>Дрине</w:t>
      </w:r>
    </w:p>
    <w:p w:rsidR="00010753" w:rsidRPr="00135B3D" w:rsidRDefault="00010753" w:rsidP="00F84DA8">
      <w:pPr>
        <w:pStyle w:val="ListParagraph"/>
        <w:rPr>
          <w:b/>
          <w:bCs/>
          <w:sz w:val="24"/>
          <w:szCs w:val="24"/>
          <w:lang w:val="sr-Cyrl-CS"/>
        </w:rPr>
      </w:pPr>
    </w:p>
    <w:p w:rsidR="00361934" w:rsidRPr="00135B3D" w:rsidRDefault="00361934" w:rsidP="00F84DA8">
      <w:pPr>
        <w:pStyle w:val="ListParagraph"/>
        <w:rPr>
          <w:b/>
          <w:bCs/>
          <w:sz w:val="24"/>
          <w:szCs w:val="24"/>
          <w:u w:val="single"/>
          <w:lang w:val="sr-Cyrl-CS"/>
        </w:rPr>
      </w:pPr>
    </w:p>
    <w:p w:rsidR="00010753" w:rsidRPr="00135B3D" w:rsidRDefault="0000711F" w:rsidP="00F84DA8">
      <w:pPr>
        <w:pStyle w:val="ListParagraph"/>
        <w:ind w:hanging="720"/>
        <w:rPr>
          <w:b/>
          <w:bCs/>
          <w:caps/>
          <w:sz w:val="24"/>
          <w:szCs w:val="24"/>
          <w:u w:val="single"/>
          <w:lang w:val="sr-Cyrl-CS"/>
        </w:rPr>
      </w:pPr>
      <w:r w:rsidRPr="00135B3D">
        <w:rPr>
          <w:b/>
          <w:bCs/>
          <w:caps/>
          <w:sz w:val="24"/>
          <w:szCs w:val="24"/>
          <w:u w:val="single"/>
          <w:lang w:val="sr-Cyrl-CS"/>
        </w:rPr>
        <w:t>Носећа</w:t>
      </w:r>
      <w:r w:rsidR="002D7154" w:rsidRPr="00135B3D">
        <w:rPr>
          <w:b/>
          <w:bCs/>
          <w:caps/>
          <w:sz w:val="24"/>
          <w:szCs w:val="24"/>
          <w:u w:val="single"/>
          <w:lang w:val="sr-Cyrl-CS"/>
        </w:rPr>
        <w:t xml:space="preserve"> </w:t>
      </w:r>
      <w:r w:rsidRPr="00135B3D">
        <w:rPr>
          <w:b/>
          <w:bCs/>
          <w:caps/>
          <w:sz w:val="24"/>
          <w:szCs w:val="24"/>
          <w:u w:val="single"/>
          <w:lang w:val="sr-Cyrl-CS"/>
        </w:rPr>
        <w:t xml:space="preserve"> конструкција</w:t>
      </w:r>
    </w:p>
    <w:p w:rsidR="00A878BD" w:rsidRPr="00135B3D" w:rsidRDefault="00A878BD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:rsidR="00CC604A" w:rsidRPr="00135B3D" w:rsidRDefault="00A878BD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RS"/>
        </w:rPr>
        <w:tab/>
      </w:r>
      <w:r w:rsidR="00CC604A" w:rsidRPr="00135B3D">
        <w:rPr>
          <w:rFonts w:ascii="Arial" w:hAnsi="Arial" w:cs="Arial"/>
          <w:szCs w:val="22"/>
          <w:lang w:val="sr-Cyrl-RS"/>
        </w:rPr>
        <w:t>Друмски мост Каракај преко реке Дрине састоји се од две независне мостовске конструкције К1 и К2, са заједничким ослонцем у оси стуба С4</w:t>
      </w:r>
      <w:r w:rsidRPr="00135B3D">
        <w:rPr>
          <w:rFonts w:ascii="Arial" w:hAnsi="Arial" w:cs="Arial"/>
          <w:szCs w:val="22"/>
          <w:lang w:val="sr-Cyrl-RS"/>
        </w:rPr>
        <w:t>.</w:t>
      </w:r>
      <w:r w:rsidR="00CC604A" w:rsidRPr="00135B3D">
        <w:rPr>
          <w:rFonts w:ascii="Arial" w:hAnsi="Arial" w:cs="Arial"/>
          <w:szCs w:val="22"/>
          <w:lang w:val="sr-Cyrl-RS"/>
        </w:rPr>
        <w:t xml:space="preserve"> Обе конструкције су</w:t>
      </w:r>
      <w:r w:rsidR="00FF2A50" w:rsidRPr="00135B3D">
        <w:rPr>
          <w:rFonts w:ascii="Arial" w:hAnsi="Arial" w:cs="Arial"/>
          <w:szCs w:val="22"/>
          <w:lang w:val="ru-RU"/>
        </w:rPr>
        <w:t xml:space="preserve"> </w:t>
      </w:r>
      <w:r w:rsidR="00FF2A50" w:rsidRPr="00135B3D">
        <w:rPr>
          <w:rFonts w:ascii="Arial" w:hAnsi="Arial" w:cs="Arial"/>
          <w:szCs w:val="22"/>
          <w:lang w:val="sr-Cyrl-RS"/>
        </w:rPr>
        <w:t>армирано</w:t>
      </w:r>
      <w:r w:rsidR="00CC604A" w:rsidRPr="00135B3D">
        <w:rPr>
          <w:rFonts w:ascii="Arial" w:hAnsi="Arial" w:cs="Arial"/>
          <w:szCs w:val="22"/>
          <w:lang w:val="sr-Cyrl-RS"/>
        </w:rPr>
        <w:t xml:space="preserve">бетонски претходно напрегнути носачи статичког система континуалне греде - К1 преко три поља распона </w:t>
      </w:r>
      <w:r w:rsidR="00CC604A" w:rsidRPr="00135B3D">
        <w:rPr>
          <w:rFonts w:ascii="Arial" w:hAnsi="Arial" w:cs="Arial"/>
          <w:szCs w:val="22"/>
          <w:lang w:val="ru-RU"/>
        </w:rPr>
        <w:t>2х35.0+35.4</w:t>
      </w:r>
      <w:r w:rsidR="00CC604A" w:rsidRPr="00135B3D">
        <w:rPr>
          <w:rFonts w:ascii="Arial" w:hAnsi="Arial" w:cs="Arial"/>
          <w:szCs w:val="22"/>
          <w:lang w:val="en-GB"/>
        </w:rPr>
        <w:t>m</w:t>
      </w:r>
      <w:r w:rsidR="00CC604A" w:rsidRPr="00135B3D">
        <w:rPr>
          <w:rFonts w:ascii="Arial" w:hAnsi="Arial" w:cs="Arial"/>
          <w:szCs w:val="22"/>
          <w:lang w:val="sr-Cyrl-RS"/>
        </w:rPr>
        <w:t xml:space="preserve">, а К2 преко четири поља распона </w:t>
      </w:r>
      <w:r w:rsidR="00CC604A" w:rsidRPr="00135B3D">
        <w:rPr>
          <w:rFonts w:ascii="Arial" w:hAnsi="Arial" w:cs="Arial"/>
          <w:szCs w:val="22"/>
          <w:lang w:val="ru-RU"/>
        </w:rPr>
        <w:t>47+2х61.1+47</w:t>
      </w:r>
      <w:r w:rsidR="00CC604A" w:rsidRPr="00135B3D">
        <w:rPr>
          <w:rFonts w:ascii="Arial" w:hAnsi="Arial" w:cs="Arial"/>
          <w:szCs w:val="22"/>
          <w:lang w:val="en-GB"/>
        </w:rPr>
        <w:t>m</w:t>
      </w:r>
      <w:r w:rsidR="00CC604A" w:rsidRPr="00135B3D">
        <w:rPr>
          <w:rFonts w:ascii="Arial" w:hAnsi="Arial" w:cs="Arial"/>
          <w:szCs w:val="22"/>
          <w:lang w:val="ru-RU"/>
        </w:rPr>
        <w:t>.</w:t>
      </w:r>
      <w:r w:rsidR="00CC604A" w:rsidRPr="00135B3D">
        <w:rPr>
          <w:rFonts w:ascii="Arial" w:hAnsi="Arial" w:cs="Arial"/>
          <w:bCs/>
          <w:szCs w:val="22"/>
          <w:lang w:val="ru-RU"/>
        </w:rPr>
        <w:t xml:space="preserve"> Дужина моста између ослонаца на крајњим стубовима С1 и С8 износи 321.6</w:t>
      </w:r>
      <w:r w:rsidR="00CC604A" w:rsidRPr="00135B3D">
        <w:rPr>
          <w:rFonts w:ascii="Arial" w:hAnsi="Arial" w:cs="Arial"/>
          <w:szCs w:val="22"/>
          <w:lang w:val="en-GB"/>
        </w:rPr>
        <w:t>m</w:t>
      </w:r>
      <w:r w:rsidR="00CC604A" w:rsidRPr="00135B3D">
        <w:rPr>
          <w:rFonts w:ascii="Arial" w:hAnsi="Arial" w:cs="Arial"/>
          <w:szCs w:val="22"/>
          <w:lang w:val="ru-RU"/>
        </w:rPr>
        <w:t>.</w:t>
      </w:r>
    </w:p>
    <w:p w:rsidR="00FF10D7" w:rsidRPr="00135B3D" w:rsidRDefault="00A878BD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ru-RU"/>
        </w:rPr>
        <w:tab/>
      </w:r>
      <w:r w:rsidR="00CC604A" w:rsidRPr="00135B3D">
        <w:rPr>
          <w:rFonts w:ascii="Arial" w:hAnsi="Arial" w:cs="Arial"/>
          <w:bCs/>
          <w:szCs w:val="22"/>
          <w:lang w:val="ru-RU"/>
        </w:rPr>
        <w:t>Главни носач</w:t>
      </w:r>
      <w:r w:rsidRPr="00135B3D">
        <w:rPr>
          <w:rFonts w:ascii="Arial" w:hAnsi="Arial" w:cs="Arial"/>
          <w:bCs/>
          <w:szCs w:val="22"/>
          <w:lang w:val="ru-RU"/>
        </w:rPr>
        <w:t xml:space="preserve">и обе </w:t>
      </w:r>
      <w:r w:rsidR="001A34F1" w:rsidRPr="00135B3D">
        <w:rPr>
          <w:rFonts w:ascii="Arial" w:hAnsi="Arial" w:cs="Arial"/>
          <w:bCs/>
          <w:szCs w:val="22"/>
          <w:lang w:val="ru-RU"/>
        </w:rPr>
        <w:t>к</w:t>
      </w:r>
      <w:r w:rsidR="00CC604A" w:rsidRPr="00135B3D">
        <w:rPr>
          <w:rFonts w:ascii="Arial" w:hAnsi="Arial" w:cs="Arial"/>
          <w:bCs/>
          <w:szCs w:val="22"/>
          <w:lang w:val="ru-RU"/>
        </w:rPr>
        <w:t xml:space="preserve">онструкције </w:t>
      </w:r>
      <w:r w:rsidRPr="00135B3D">
        <w:rPr>
          <w:rFonts w:ascii="Arial" w:hAnsi="Arial" w:cs="Arial"/>
          <w:bCs/>
          <w:szCs w:val="22"/>
          <w:lang w:val="ru-RU"/>
        </w:rPr>
        <w:t>су</w:t>
      </w:r>
      <w:r w:rsidR="00CC604A" w:rsidRPr="00135B3D">
        <w:rPr>
          <w:rFonts w:ascii="Arial" w:hAnsi="Arial" w:cs="Arial"/>
          <w:bCs/>
          <w:szCs w:val="22"/>
          <w:lang w:val="ru-RU"/>
        </w:rPr>
        <w:t xml:space="preserve"> претходно напрегнути бетонски </w:t>
      </w:r>
      <w:r w:rsidR="001A34F1" w:rsidRPr="00135B3D">
        <w:rPr>
          <w:rFonts w:ascii="Arial" w:hAnsi="Arial" w:cs="Arial"/>
          <w:bCs/>
          <w:szCs w:val="22"/>
          <w:lang w:val="ru-RU"/>
        </w:rPr>
        <w:t xml:space="preserve">носачи </w:t>
      </w:r>
      <w:r w:rsidR="00CC604A" w:rsidRPr="00135B3D">
        <w:rPr>
          <w:rFonts w:ascii="Arial" w:hAnsi="Arial" w:cs="Arial"/>
          <w:bCs/>
          <w:szCs w:val="22"/>
          <w:lang w:val="ru-RU"/>
        </w:rPr>
        <w:t>санду</w:t>
      </w:r>
      <w:r w:rsidR="001A34F1" w:rsidRPr="00135B3D">
        <w:rPr>
          <w:rFonts w:ascii="Arial" w:hAnsi="Arial" w:cs="Arial"/>
          <w:bCs/>
          <w:szCs w:val="22"/>
          <w:lang w:val="ru-RU"/>
        </w:rPr>
        <w:t>частог пресека</w:t>
      </w:r>
      <w:r w:rsidRPr="00135B3D">
        <w:rPr>
          <w:rFonts w:ascii="Arial" w:hAnsi="Arial" w:cs="Arial"/>
          <w:bCs/>
          <w:szCs w:val="22"/>
          <w:lang w:val="ru-RU"/>
        </w:rPr>
        <w:t xml:space="preserve">. Висина </w:t>
      </w:r>
      <w:r w:rsidR="001A34F1" w:rsidRPr="00135B3D">
        <w:rPr>
          <w:rFonts w:ascii="Arial" w:hAnsi="Arial" w:cs="Arial"/>
          <w:bCs/>
          <w:szCs w:val="22"/>
          <w:lang w:val="ru-RU"/>
        </w:rPr>
        <w:t>главног</w:t>
      </w:r>
      <w:r w:rsidRPr="00135B3D">
        <w:rPr>
          <w:rFonts w:ascii="Arial" w:hAnsi="Arial" w:cs="Arial"/>
          <w:bCs/>
          <w:szCs w:val="22"/>
          <w:lang w:val="ru-RU"/>
        </w:rPr>
        <w:t xml:space="preserve"> носача конструкције К1 је </w:t>
      </w:r>
      <w:r w:rsidR="00CC604A" w:rsidRPr="00135B3D">
        <w:rPr>
          <w:rFonts w:ascii="Arial" w:hAnsi="Arial" w:cs="Arial"/>
          <w:bCs/>
          <w:szCs w:val="22"/>
          <w:lang w:val="ru-RU"/>
        </w:rPr>
        <w:t>константн</w:t>
      </w:r>
      <w:r w:rsidRPr="00135B3D">
        <w:rPr>
          <w:rFonts w:ascii="Arial" w:hAnsi="Arial" w:cs="Arial"/>
          <w:bCs/>
          <w:szCs w:val="22"/>
          <w:lang w:val="ru-RU"/>
        </w:rPr>
        <w:t>а</w:t>
      </w:r>
      <w:r w:rsidR="00CC604A" w:rsidRPr="00135B3D">
        <w:rPr>
          <w:rFonts w:ascii="Arial" w:hAnsi="Arial" w:cs="Arial"/>
          <w:bCs/>
          <w:szCs w:val="22"/>
          <w:lang w:val="ru-RU"/>
        </w:rPr>
        <w:t xml:space="preserve"> </w:t>
      </w:r>
      <w:r w:rsidRPr="00135B3D">
        <w:rPr>
          <w:rFonts w:ascii="Arial" w:hAnsi="Arial" w:cs="Arial"/>
          <w:bCs/>
          <w:szCs w:val="22"/>
          <w:lang w:val="ru-RU"/>
        </w:rPr>
        <w:t>и износи</w:t>
      </w:r>
      <w:r w:rsidR="00CC604A" w:rsidRPr="00135B3D">
        <w:rPr>
          <w:rFonts w:ascii="Arial" w:hAnsi="Arial" w:cs="Arial"/>
          <w:bCs/>
          <w:szCs w:val="22"/>
          <w:lang w:val="ru-RU"/>
        </w:rPr>
        <w:t xml:space="preserve"> 1.8</w:t>
      </w:r>
      <w:r w:rsidR="00CC604A" w:rsidRPr="00135B3D">
        <w:rPr>
          <w:rFonts w:ascii="Arial" w:hAnsi="Arial" w:cs="Arial"/>
          <w:bCs/>
          <w:szCs w:val="22"/>
          <w:lang w:val="sr-Latn-RS"/>
        </w:rPr>
        <w:t>m</w:t>
      </w:r>
      <w:r w:rsidRPr="00135B3D">
        <w:rPr>
          <w:rFonts w:ascii="Arial" w:hAnsi="Arial" w:cs="Arial"/>
          <w:bCs/>
          <w:szCs w:val="22"/>
          <w:lang w:val="sr-Cyrl-RS"/>
        </w:rPr>
        <w:t xml:space="preserve"> у </w:t>
      </w:r>
      <w:r w:rsidR="00DF2DE4" w:rsidRPr="00135B3D">
        <w:rPr>
          <w:rFonts w:ascii="Arial" w:hAnsi="Arial" w:cs="Arial"/>
          <w:bCs/>
          <w:szCs w:val="22"/>
          <w:lang w:val="sr-Cyrl-RS"/>
        </w:rPr>
        <w:t>средини</w:t>
      </w:r>
      <w:r w:rsidRPr="00135B3D">
        <w:rPr>
          <w:rFonts w:ascii="Arial" w:hAnsi="Arial" w:cs="Arial"/>
          <w:bCs/>
          <w:szCs w:val="22"/>
          <w:lang w:val="sr-Cyrl-RS"/>
        </w:rPr>
        <w:t xml:space="preserve"> попречног пресека, док је висина </w:t>
      </w:r>
      <w:r w:rsidR="001A34F1" w:rsidRPr="00135B3D">
        <w:rPr>
          <w:rFonts w:ascii="Arial" w:hAnsi="Arial" w:cs="Arial"/>
          <w:bCs/>
          <w:szCs w:val="22"/>
          <w:lang w:val="sr-Cyrl-RS"/>
        </w:rPr>
        <w:t>главног носача</w:t>
      </w:r>
      <w:r w:rsidRPr="00135B3D">
        <w:rPr>
          <w:rFonts w:ascii="Arial" w:hAnsi="Arial" w:cs="Arial"/>
          <w:bCs/>
          <w:szCs w:val="22"/>
          <w:lang w:val="sr-Cyrl-RS"/>
        </w:rPr>
        <w:t xml:space="preserve"> конструкције К2 променљива </w:t>
      </w:r>
      <w:r w:rsidRPr="00135B3D">
        <w:rPr>
          <w:rFonts w:ascii="Arial" w:hAnsi="Arial" w:cs="Arial"/>
          <w:bCs/>
          <w:szCs w:val="22"/>
          <w:lang w:val="ru-RU"/>
        </w:rPr>
        <w:t>од 1.8</w:t>
      </w:r>
      <w:r w:rsidRPr="00135B3D">
        <w:rPr>
          <w:rFonts w:ascii="Arial" w:hAnsi="Arial" w:cs="Arial"/>
          <w:bCs/>
          <w:szCs w:val="22"/>
          <w:lang w:val="sr-Latn-RS"/>
        </w:rPr>
        <w:t>m</w:t>
      </w:r>
      <w:r w:rsidRPr="00135B3D">
        <w:rPr>
          <w:rFonts w:ascii="Arial" w:hAnsi="Arial" w:cs="Arial"/>
          <w:bCs/>
          <w:szCs w:val="22"/>
          <w:lang w:val="sr-Cyrl-RS"/>
        </w:rPr>
        <w:t xml:space="preserve"> у пољима и над крајњим ослонцима до 2.4</w:t>
      </w:r>
      <w:r w:rsidRPr="00135B3D">
        <w:rPr>
          <w:rFonts w:ascii="Arial" w:hAnsi="Arial" w:cs="Arial"/>
          <w:bCs/>
          <w:szCs w:val="22"/>
          <w:lang w:val="sr-Latn-RS"/>
        </w:rPr>
        <w:t>m</w:t>
      </w:r>
      <w:r w:rsidRPr="00135B3D">
        <w:rPr>
          <w:rFonts w:ascii="Arial" w:hAnsi="Arial" w:cs="Arial"/>
          <w:bCs/>
          <w:szCs w:val="22"/>
          <w:lang w:val="sr-Cyrl-RS"/>
        </w:rPr>
        <w:t xml:space="preserve"> над средњим ослонцима.</w:t>
      </w:r>
      <w:r w:rsidR="001232BC" w:rsidRPr="00135B3D">
        <w:rPr>
          <w:rFonts w:ascii="Arial" w:hAnsi="Arial" w:cs="Arial"/>
          <w:bCs/>
          <w:szCs w:val="22"/>
          <w:lang w:val="sr-Cyrl-RS"/>
        </w:rPr>
        <w:t xml:space="preserve"> Сандуци су проходни целом дужином конструкције. </w:t>
      </w:r>
      <w:r w:rsidR="00CC604A" w:rsidRPr="00135B3D">
        <w:rPr>
          <w:rFonts w:ascii="Arial" w:hAnsi="Arial" w:cs="Arial"/>
          <w:bCs/>
          <w:szCs w:val="22"/>
          <w:lang w:val="sr-Cyrl-RS"/>
        </w:rPr>
        <w:t>Д</w:t>
      </w:r>
      <w:r w:rsidR="00CC604A" w:rsidRPr="00135B3D">
        <w:rPr>
          <w:rFonts w:ascii="Arial" w:hAnsi="Arial" w:cs="Arial"/>
          <w:bCs/>
          <w:szCs w:val="22"/>
          <w:lang w:val="ru-RU"/>
        </w:rPr>
        <w:t xml:space="preserve">оња плоча </w:t>
      </w:r>
      <w:r w:rsidRPr="00135B3D">
        <w:rPr>
          <w:rFonts w:ascii="Arial" w:hAnsi="Arial" w:cs="Arial"/>
          <w:bCs/>
          <w:szCs w:val="22"/>
          <w:lang w:val="ru-RU"/>
        </w:rPr>
        <w:t xml:space="preserve">оба </w:t>
      </w:r>
      <w:r w:rsidR="00CC604A" w:rsidRPr="00135B3D">
        <w:rPr>
          <w:rFonts w:ascii="Arial" w:hAnsi="Arial" w:cs="Arial"/>
          <w:bCs/>
          <w:szCs w:val="22"/>
          <w:lang w:val="ru-RU"/>
        </w:rPr>
        <w:t>сандука је константне ширине 6.0</w:t>
      </w:r>
      <w:r w:rsidR="00CC604A" w:rsidRPr="00135B3D">
        <w:rPr>
          <w:rFonts w:ascii="Arial" w:hAnsi="Arial" w:cs="Arial"/>
          <w:bCs/>
          <w:szCs w:val="22"/>
          <w:lang w:val="sr-Latn-RS"/>
        </w:rPr>
        <w:t>m</w:t>
      </w:r>
      <w:r w:rsidR="00CC604A" w:rsidRPr="00135B3D">
        <w:rPr>
          <w:rFonts w:ascii="Arial" w:hAnsi="Arial" w:cs="Arial"/>
          <w:bCs/>
          <w:szCs w:val="22"/>
          <w:lang w:val="sr-Cyrl-RS"/>
        </w:rPr>
        <w:t xml:space="preserve">, </w:t>
      </w:r>
      <w:r w:rsidRPr="00135B3D">
        <w:rPr>
          <w:rFonts w:ascii="Arial" w:hAnsi="Arial" w:cs="Arial"/>
          <w:bCs/>
          <w:szCs w:val="22"/>
          <w:lang w:val="sr-Cyrl-RS"/>
        </w:rPr>
        <w:t>а</w:t>
      </w:r>
      <w:r w:rsidR="00CC604A" w:rsidRPr="00135B3D">
        <w:rPr>
          <w:rFonts w:ascii="Arial" w:hAnsi="Arial" w:cs="Arial"/>
          <w:bCs/>
          <w:szCs w:val="22"/>
          <w:lang w:val="sr-Cyrl-RS"/>
        </w:rPr>
        <w:t xml:space="preserve"> </w:t>
      </w:r>
      <w:r w:rsidRPr="00135B3D">
        <w:rPr>
          <w:rFonts w:ascii="Arial" w:hAnsi="Arial" w:cs="Arial"/>
          <w:bCs/>
          <w:szCs w:val="22"/>
          <w:lang w:val="sr-Cyrl-RS"/>
        </w:rPr>
        <w:t xml:space="preserve">дебљина се мења </w:t>
      </w:r>
      <w:r w:rsidR="00CC604A" w:rsidRPr="00135B3D">
        <w:rPr>
          <w:rFonts w:ascii="Arial" w:hAnsi="Arial" w:cs="Arial"/>
          <w:bCs/>
          <w:szCs w:val="22"/>
          <w:lang w:val="sr-Cyrl-RS"/>
        </w:rPr>
        <w:t>од 15</w:t>
      </w:r>
      <w:r w:rsidR="001A34F1" w:rsidRPr="00135B3D">
        <w:rPr>
          <w:rFonts w:ascii="Arial" w:hAnsi="Arial" w:cs="Arial"/>
          <w:bCs/>
          <w:szCs w:val="22"/>
          <w:lang w:val="sr-Cyrl-RS"/>
        </w:rPr>
        <w:t>-</w:t>
      </w:r>
      <w:r w:rsidR="00CC604A" w:rsidRPr="00135B3D">
        <w:rPr>
          <w:rFonts w:ascii="Arial" w:hAnsi="Arial" w:cs="Arial"/>
          <w:bCs/>
          <w:szCs w:val="22"/>
          <w:lang w:val="sr-Cyrl-RS"/>
        </w:rPr>
        <w:t>40с</w:t>
      </w:r>
      <w:r w:rsidR="00CC604A" w:rsidRPr="00135B3D">
        <w:rPr>
          <w:rFonts w:ascii="Arial" w:hAnsi="Arial" w:cs="Arial"/>
          <w:bCs/>
          <w:szCs w:val="22"/>
          <w:lang w:val="sr-Latn-RS"/>
        </w:rPr>
        <w:t>m</w:t>
      </w:r>
      <w:r w:rsidRPr="00135B3D">
        <w:rPr>
          <w:rFonts w:ascii="Arial" w:hAnsi="Arial" w:cs="Arial"/>
          <w:bCs/>
          <w:szCs w:val="22"/>
          <w:lang w:val="sr-Cyrl-RS"/>
        </w:rPr>
        <w:t xml:space="preserve"> код К1, односно</w:t>
      </w:r>
      <w:r w:rsidR="00DF2DE4" w:rsidRPr="00135B3D">
        <w:rPr>
          <w:rFonts w:ascii="Arial" w:hAnsi="Arial" w:cs="Arial"/>
          <w:bCs/>
          <w:szCs w:val="22"/>
          <w:lang w:val="sr-Cyrl-RS"/>
        </w:rPr>
        <w:t xml:space="preserve"> од</w:t>
      </w:r>
      <w:r w:rsidRPr="00135B3D">
        <w:rPr>
          <w:rFonts w:ascii="Arial" w:hAnsi="Arial" w:cs="Arial"/>
          <w:bCs/>
          <w:szCs w:val="22"/>
          <w:lang w:val="sr-Cyrl-RS"/>
        </w:rPr>
        <w:t xml:space="preserve"> 15</w:t>
      </w:r>
      <w:r w:rsidR="001A34F1" w:rsidRPr="00135B3D">
        <w:rPr>
          <w:rFonts w:ascii="Arial" w:hAnsi="Arial" w:cs="Arial"/>
          <w:bCs/>
          <w:szCs w:val="22"/>
          <w:lang w:val="sr-Cyrl-RS"/>
        </w:rPr>
        <w:t>-</w:t>
      </w:r>
      <w:r w:rsidRPr="00135B3D">
        <w:rPr>
          <w:rFonts w:ascii="Arial" w:hAnsi="Arial" w:cs="Arial"/>
          <w:bCs/>
          <w:szCs w:val="22"/>
          <w:lang w:val="sr-Cyrl-RS"/>
        </w:rPr>
        <w:t>50с</w:t>
      </w:r>
      <w:r w:rsidRPr="00135B3D">
        <w:rPr>
          <w:rFonts w:ascii="Arial" w:hAnsi="Arial" w:cs="Arial"/>
          <w:bCs/>
          <w:szCs w:val="22"/>
          <w:lang w:val="sr-Latn-RS"/>
        </w:rPr>
        <w:t>m</w:t>
      </w:r>
      <w:r w:rsidRPr="00135B3D">
        <w:rPr>
          <w:rFonts w:ascii="Arial" w:hAnsi="Arial" w:cs="Arial"/>
          <w:bCs/>
          <w:szCs w:val="22"/>
          <w:lang w:val="sr-Cyrl-RS"/>
        </w:rPr>
        <w:t xml:space="preserve"> код К2</w:t>
      </w:r>
      <w:r w:rsidR="00CC604A" w:rsidRPr="00135B3D">
        <w:rPr>
          <w:rFonts w:ascii="Arial" w:hAnsi="Arial" w:cs="Arial"/>
          <w:bCs/>
          <w:szCs w:val="22"/>
          <w:lang w:val="sr-Cyrl-RS"/>
        </w:rPr>
        <w:t xml:space="preserve">. Дебљина ребара </w:t>
      </w:r>
      <w:r w:rsidR="001A34F1" w:rsidRPr="00135B3D">
        <w:rPr>
          <w:rFonts w:ascii="Arial" w:hAnsi="Arial" w:cs="Arial"/>
          <w:bCs/>
          <w:szCs w:val="22"/>
          <w:lang w:val="sr-Cyrl-RS"/>
        </w:rPr>
        <w:t xml:space="preserve">оба сандучаста главна носача </w:t>
      </w:r>
      <w:r w:rsidR="00CC604A" w:rsidRPr="00135B3D">
        <w:rPr>
          <w:rFonts w:ascii="Arial" w:hAnsi="Arial" w:cs="Arial"/>
          <w:bCs/>
          <w:szCs w:val="22"/>
          <w:lang w:val="sr-Cyrl-RS"/>
        </w:rPr>
        <w:t xml:space="preserve">је променљива </w:t>
      </w:r>
      <w:r w:rsidR="001A34F1" w:rsidRPr="00135B3D">
        <w:rPr>
          <w:rFonts w:ascii="Arial" w:hAnsi="Arial" w:cs="Arial"/>
          <w:bCs/>
          <w:szCs w:val="22"/>
          <w:lang w:val="sr-Cyrl-RS"/>
        </w:rPr>
        <w:t xml:space="preserve">и износи  </w:t>
      </w:r>
      <w:r w:rsidR="00CC604A" w:rsidRPr="00135B3D">
        <w:rPr>
          <w:rFonts w:ascii="Arial" w:hAnsi="Arial" w:cs="Arial"/>
          <w:bCs/>
          <w:szCs w:val="22"/>
          <w:lang w:val="sr-Cyrl-RS"/>
        </w:rPr>
        <w:t>24</w:t>
      </w:r>
      <w:r w:rsidR="001A34F1" w:rsidRPr="00135B3D">
        <w:rPr>
          <w:rFonts w:ascii="Arial" w:hAnsi="Arial" w:cs="Arial"/>
          <w:bCs/>
          <w:szCs w:val="22"/>
          <w:lang w:val="sr-Cyrl-RS"/>
        </w:rPr>
        <w:t>-</w:t>
      </w:r>
      <w:r w:rsidR="00CC604A" w:rsidRPr="00135B3D">
        <w:rPr>
          <w:rFonts w:ascii="Arial" w:hAnsi="Arial" w:cs="Arial"/>
          <w:bCs/>
          <w:szCs w:val="22"/>
          <w:lang w:val="sr-Cyrl-RS"/>
        </w:rPr>
        <w:t>40с</w:t>
      </w:r>
      <w:r w:rsidR="00CC604A" w:rsidRPr="00135B3D">
        <w:rPr>
          <w:rFonts w:ascii="Arial" w:hAnsi="Arial" w:cs="Arial"/>
          <w:bCs/>
          <w:szCs w:val="22"/>
          <w:lang w:val="sr-Latn-RS"/>
        </w:rPr>
        <w:t>m</w:t>
      </w:r>
      <w:r w:rsidR="00CC604A" w:rsidRPr="00135B3D">
        <w:rPr>
          <w:rFonts w:ascii="Arial" w:hAnsi="Arial" w:cs="Arial"/>
          <w:bCs/>
          <w:szCs w:val="22"/>
          <w:lang w:val="sr-Cyrl-RS"/>
        </w:rPr>
        <w:t xml:space="preserve">. </w:t>
      </w:r>
      <w:r w:rsidRPr="00135B3D">
        <w:rPr>
          <w:rFonts w:ascii="Arial" w:hAnsi="Arial" w:cs="Arial"/>
          <w:bCs/>
          <w:szCs w:val="22"/>
          <w:lang w:val="sr-Cyrl-RS"/>
        </w:rPr>
        <w:t>Укупна ширина горње плоче са конзолама код обе конструкције износи 10.6m</w:t>
      </w:r>
      <w:r w:rsidR="001A34F1" w:rsidRPr="00135B3D">
        <w:rPr>
          <w:rFonts w:ascii="Arial" w:hAnsi="Arial" w:cs="Arial"/>
          <w:bCs/>
          <w:szCs w:val="22"/>
          <w:lang w:val="sr-Cyrl-RS"/>
        </w:rPr>
        <w:t>.</w:t>
      </w:r>
      <w:r w:rsidR="00DF2DE4" w:rsidRPr="00135B3D">
        <w:rPr>
          <w:rFonts w:ascii="Arial" w:hAnsi="Arial" w:cs="Arial"/>
          <w:bCs/>
          <w:szCs w:val="22"/>
          <w:lang w:val="sr-Cyrl-RS"/>
        </w:rPr>
        <w:t xml:space="preserve"> </w:t>
      </w:r>
      <w:r w:rsidR="001A34F1" w:rsidRPr="00135B3D">
        <w:rPr>
          <w:rFonts w:ascii="Arial" w:hAnsi="Arial" w:cs="Arial"/>
          <w:bCs/>
          <w:szCs w:val="22"/>
          <w:lang w:val="sr-Cyrl-RS"/>
        </w:rPr>
        <w:t>Д</w:t>
      </w:r>
      <w:r w:rsidRPr="00135B3D">
        <w:rPr>
          <w:rFonts w:ascii="Arial" w:hAnsi="Arial" w:cs="Arial"/>
          <w:bCs/>
          <w:szCs w:val="22"/>
          <w:lang w:val="sr-Cyrl-RS"/>
        </w:rPr>
        <w:t xml:space="preserve">ебљина </w:t>
      </w:r>
      <w:r w:rsidR="001A34F1" w:rsidRPr="00135B3D">
        <w:rPr>
          <w:rFonts w:ascii="Arial" w:hAnsi="Arial" w:cs="Arial"/>
          <w:bCs/>
          <w:szCs w:val="22"/>
          <w:lang w:val="sr-Cyrl-RS"/>
        </w:rPr>
        <w:t xml:space="preserve">коловозне </w:t>
      </w:r>
      <w:r w:rsidRPr="00135B3D">
        <w:rPr>
          <w:rFonts w:ascii="Arial" w:hAnsi="Arial" w:cs="Arial"/>
          <w:bCs/>
          <w:szCs w:val="22"/>
          <w:lang w:val="sr-Cyrl-RS"/>
        </w:rPr>
        <w:t>плоче унутар сандука је константна од 18сm</w:t>
      </w:r>
      <w:r w:rsidR="00DF2DE4" w:rsidRPr="00135B3D">
        <w:rPr>
          <w:rFonts w:ascii="Arial" w:hAnsi="Arial" w:cs="Arial"/>
          <w:bCs/>
          <w:szCs w:val="22"/>
          <w:lang w:val="sr-Cyrl-RS"/>
        </w:rPr>
        <w:t>,</w:t>
      </w:r>
      <w:r w:rsidRPr="00135B3D">
        <w:rPr>
          <w:rFonts w:ascii="Arial" w:hAnsi="Arial" w:cs="Arial"/>
          <w:bCs/>
          <w:szCs w:val="22"/>
          <w:lang w:val="sr-Cyrl-RS"/>
        </w:rPr>
        <w:t xml:space="preserve"> а на конзолним деловима променљива од 12с</w:t>
      </w:r>
      <w:r w:rsidRPr="00135B3D">
        <w:rPr>
          <w:rFonts w:ascii="Arial" w:hAnsi="Arial" w:cs="Arial"/>
          <w:bCs/>
          <w:szCs w:val="22"/>
          <w:lang w:val="sr-Latn-RS"/>
        </w:rPr>
        <w:t>m</w:t>
      </w:r>
      <w:r w:rsidRPr="00135B3D">
        <w:rPr>
          <w:rFonts w:ascii="Arial" w:hAnsi="Arial" w:cs="Arial"/>
          <w:bCs/>
          <w:szCs w:val="22"/>
          <w:lang w:val="sr-Cyrl-RS"/>
        </w:rPr>
        <w:t xml:space="preserve"> уз ивичне венце до 24с</w:t>
      </w:r>
      <w:r w:rsidRPr="00135B3D">
        <w:rPr>
          <w:rFonts w:ascii="Arial" w:hAnsi="Arial" w:cs="Arial"/>
          <w:bCs/>
          <w:szCs w:val="22"/>
          <w:lang w:val="sr-Latn-RS"/>
        </w:rPr>
        <w:t>m</w:t>
      </w:r>
      <w:r w:rsidRPr="00135B3D">
        <w:rPr>
          <w:rFonts w:ascii="Arial" w:hAnsi="Arial" w:cs="Arial"/>
          <w:bCs/>
          <w:szCs w:val="22"/>
          <w:lang w:val="sr-Cyrl-RS"/>
        </w:rPr>
        <w:t xml:space="preserve"> на споју са ребрима. </w:t>
      </w:r>
    </w:p>
    <w:p w:rsidR="001232BC" w:rsidRPr="00135B3D" w:rsidRDefault="001232BC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color w:val="7030A0"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</w:r>
      <w:r w:rsidR="00FF10D7" w:rsidRPr="00135B3D">
        <w:rPr>
          <w:rFonts w:ascii="Arial" w:hAnsi="Arial" w:cs="Arial"/>
          <w:bCs/>
          <w:szCs w:val="22"/>
          <w:lang w:val="sr-Cyrl-RS"/>
        </w:rPr>
        <w:t xml:space="preserve">На </w:t>
      </w:r>
      <w:r w:rsidR="0041069F" w:rsidRPr="00135B3D">
        <w:rPr>
          <w:rFonts w:ascii="Arial" w:hAnsi="Arial" w:cs="Arial"/>
          <w:bCs/>
          <w:szCs w:val="22"/>
          <w:lang w:val="sr-Cyrl-RS"/>
        </w:rPr>
        <w:t xml:space="preserve">обе </w:t>
      </w:r>
      <w:r w:rsidR="00FF10D7" w:rsidRPr="00135B3D">
        <w:rPr>
          <w:rFonts w:ascii="Arial" w:hAnsi="Arial" w:cs="Arial"/>
          <w:bCs/>
          <w:szCs w:val="22"/>
          <w:lang w:val="sr-Cyrl-RS"/>
        </w:rPr>
        <w:t>конструкциј</w:t>
      </w:r>
      <w:r w:rsidR="0041069F" w:rsidRPr="00135B3D">
        <w:rPr>
          <w:rFonts w:ascii="Arial" w:hAnsi="Arial" w:cs="Arial"/>
          <w:bCs/>
          <w:szCs w:val="22"/>
          <w:lang w:val="sr-Cyrl-RS"/>
        </w:rPr>
        <w:t xml:space="preserve">е су поред ослоначких попречних носача над стубовима изведени и </w:t>
      </w:r>
      <w:r w:rsidR="00FF10D7" w:rsidRPr="00135B3D">
        <w:rPr>
          <w:rFonts w:ascii="Arial" w:hAnsi="Arial" w:cs="Arial"/>
          <w:bCs/>
          <w:szCs w:val="22"/>
          <w:lang w:val="sr-Cyrl-RS"/>
        </w:rPr>
        <w:t xml:space="preserve"> </w:t>
      </w:r>
      <w:r w:rsidR="0041069F" w:rsidRPr="00135B3D">
        <w:rPr>
          <w:rFonts w:ascii="Arial" w:hAnsi="Arial" w:cs="Arial"/>
          <w:bCs/>
          <w:szCs w:val="22"/>
          <w:lang w:val="sr-Cyrl-RS"/>
        </w:rPr>
        <w:t xml:space="preserve">секундарни </w:t>
      </w:r>
      <w:r w:rsidR="00FF10D7" w:rsidRPr="00135B3D">
        <w:rPr>
          <w:rFonts w:ascii="Arial" w:hAnsi="Arial" w:cs="Arial"/>
          <w:bCs/>
          <w:szCs w:val="22"/>
          <w:lang w:val="sr-Cyrl-RS"/>
        </w:rPr>
        <w:t>попречни носачи</w:t>
      </w:r>
      <w:r w:rsidR="0041069F" w:rsidRPr="00135B3D">
        <w:rPr>
          <w:rFonts w:ascii="Arial" w:hAnsi="Arial" w:cs="Arial"/>
          <w:bCs/>
          <w:szCs w:val="22"/>
          <w:lang w:val="sr-Cyrl-RS"/>
        </w:rPr>
        <w:t xml:space="preserve"> у пољима на растеру од 11.67</w:t>
      </w:r>
      <w:r w:rsidRPr="00135B3D">
        <w:rPr>
          <w:rFonts w:ascii="Arial" w:hAnsi="Arial" w:cs="Arial"/>
          <w:bCs/>
          <w:szCs w:val="22"/>
          <w:lang w:val="sr-Cyrl-RS"/>
        </w:rPr>
        <w:t>-</w:t>
      </w:r>
      <w:r w:rsidR="0041069F" w:rsidRPr="00135B3D">
        <w:rPr>
          <w:rFonts w:ascii="Arial" w:hAnsi="Arial" w:cs="Arial"/>
          <w:bCs/>
          <w:szCs w:val="22"/>
          <w:lang w:val="sr-Cyrl-RS"/>
        </w:rPr>
        <w:t>12.2</w:t>
      </w:r>
      <w:r w:rsidR="0041069F" w:rsidRPr="00135B3D">
        <w:rPr>
          <w:rFonts w:ascii="Arial" w:hAnsi="Arial" w:cs="Arial"/>
          <w:bCs/>
          <w:szCs w:val="22"/>
          <w:lang w:val="sr-Latn-RS"/>
        </w:rPr>
        <w:t>m</w:t>
      </w:r>
      <w:r w:rsidR="0041069F" w:rsidRPr="00135B3D">
        <w:rPr>
          <w:rFonts w:ascii="Arial" w:hAnsi="Arial" w:cs="Arial"/>
          <w:bCs/>
          <w:szCs w:val="22"/>
          <w:lang w:val="sr-Cyrl-RS"/>
        </w:rPr>
        <w:t>. Дебљина попречних носача у пољу је 20с</w:t>
      </w:r>
      <w:r w:rsidR="0041069F" w:rsidRPr="00135B3D">
        <w:rPr>
          <w:rFonts w:ascii="Arial" w:hAnsi="Arial" w:cs="Arial"/>
          <w:bCs/>
          <w:szCs w:val="22"/>
          <w:lang w:val="sr-Latn-RS"/>
        </w:rPr>
        <w:t>m</w:t>
      </w:r>
      <w:r w:rsidR="0041069F" w:rsidRPr="00135B3D">
        <w:rPr>
          <w:rFonts w:ascii="Arial" w:hAnsi="Arial" w:cs="Arial"/>
          <w:bCs/>
          <w:szCs w:val="22"/>
          <w:lang w:val="sr-Cyrl-RS"/>
        </w:rPr>
        <w:t>, над крајњим ослонцима 60с</w:t>
      </w:r>
      <w:r w:rsidR="0041069F" w:rsidRPr="00135B3D">
        <w:rPr>
          <w:rFonts w:ascii="Arial" w:hAnsi="Arial" w:cs="Arial"/>
          <w:bCs/>
          <w:szCs w:val="22"/>
          <w:lang w:val="sr-Latn-RS"/>
        </w:rPr>
        <w:t>m</w:t>
      </w:r>
      <w:r w:rsidR="0041069F" w:rsidRPr="00135B3D">
        <w:rPr>
          <w:rFonts w:ascii="Arial" w:hAnsi="Arial" w:cs="Arial"/>
          <w:bCs/>
          <w:szCs w:val="22"/>
          <w:lang w:val="sr-Cyrl-RS"/>
        </w:rPr>
        <w:t>, а над средњим ослонцима 100с</w:t>
      </w:r>
      <w:r w:rsidR="0041069F" w:rsidRPr="00135B3D">
        <w:rPr>
          <w:rFonts w:ascii="Arial" w:hAnsi="Arial" w:cs="Arial"/>
          <w:bCs/>
          <w:szCs w:val="22"/>
          <w:lang w:val="sr-Latn-RS"/>
        </w:rPr>
        <w:t>m</w:t>
      </w:r>
      <w:r w:rsidR="0041069F" w:rsidRPr="00135B3D">
        <w:rPr>
          <w:rFonts w:ascii="Arial" w:hAnsi="Arial" w:cs="Arial"/>
          <w:bCs/>
          <w:szCs w:val="22"/>
          <w:lang w:val="sr-Cyrl-RS"/>
        </w:rPr>
        <w:t>.</w:t>
      </w:r>
      <w:r w:rsidRPr="00135B3D">
        <w:rPr>
          <w:rFonts w:ascii="Arial" w:hAnsi="Arial" w:cs="Arial"/>
          <w:bCs/>
          <w:color w:val="7030A0"/>
          <w:szCs w:val="22"/>
          <w:lang w:val="sr-Cyrl-RS"/>
        </w:rPr>
        <w:t xml:space="preserve"> </w:t>
      </w:r>
      <w:r w:rsidRPr="00135B3D">
        <w:rPr>
          <w:rFonts w:ascii="Arial" w:hAnsi="Arial" w:cs="Arial"/>
          <w:bCs/>
          <w:szCs w:val="22"/>
          <w:lang w:val="sr-Cyrl-RS"/>
        </w:rPr>
        <w:t>Облик и димензије попречног носача на заједничком стубу С4 прилагођени су конструктивном решењу ослањања обе конструкције у истој оси - конструкција К1 се ослања у оси стуба преко попречног носача дебљине 120 и висине 85с</w:t>
      </w:r>
      <w:r w:rsidRPr="00135B3D">
        <w:rPr>
          <w:rFonts w:ascii="Arial" w:hAnsi="Arial" w:cs="Arial"/>
          <w:bCs/>
          <w:szCs w:val="22"/>
          <w:lang w:val="sr-Latn-RS"/>
        </w:rPr>
        <w:t>m</w:t>
      </w:r>
      <w:r w:rsidR="00DF2DE4" w:rsidRPr="00135B3D">
        <w:rPr>
          <w:rFonts w:ascii="Arial" w:hAnsi="Arial" w:cs="Arial"/>
          <w:bCs/>
          <w:szCs w:val="22"/>
          <w:lang w:val="sr-Cyrl-RS"/>
        </w:rPr>
        <w:t>. На овом попречном носачу су</w:t>
      </w:r>
      <w:r w:rsidRPr="00135B3D">
        <w:rPr>
          <w:rFonts w:ascii="Arial" w:hAnsi="Arial" w:cs="Arial"/>
          <w:bCs/>
          <w:szCs w:val="22"/>
          <w:lang w:val="sr-Cyrl-RS"/>
        </w:rPr>
        <w:t xml:space="preserve"> у оси С4 </w:t>
      </w:r>
      <w:r w:rsidR="00DF2DE4" w:rsidRPr="00135B3D">
        <w:rPr>
          <w:rFonts w:ascii="Arial" w:hAnsi="Arial" w:cs="Arial"/>
          <w:bCs/>
          <w:szCs w:val="22"/>
          <w:lang w:val="sr-Cyrl-RS"/>
        </w:rPr>
        <w:t>постављена лежишта</w:t>
      </w:r>
      <w:r w:rsidRPr="00135B3D">
        <w:rPr>
          <w:rFonts w:ascii="Arial" w:hAnsi="Arial" w:cs="Arial"/>
          <w:bCs/>
          <w:szCs w:val="22"/>
          <w:lang w:val="sr-Cyrl-RS"/>
        </w:rPr>
        <w:t xml:space="preserve"> на кој</w:t>
      </w:r>
      <w:r w:rsidR="001A34F1" w:rsidRPr="00135B3D">
        <w:rPr>
          <w:rFonts w:ascii="Arial" w:hAnsi="Arial" w:cs="Arial"/>
          <w:bCs/>
          <w:szCs w:val="22"/>
          <w:lang w:val="sr-Cyrl-RS"/>
        </w:rPr>
        <w:t>а</w:t>
      </w:r>
      <w:r w:rsidRPr="00135B3D">
        <w:rPr>
          <w:rFonts w:ascii="Arial" w:hAnsi="Arial" w:cs="Arial"/>
          <w:bCs/>
          <w:szCs w:val="22"/>
          <w:lang w:val="sr-Cyrl-RS"/>
        </w:rPr>
        <w:t xml:space="preserve"> је преко кратког елемента висине 8</w:t>
      </w:r>
      <w:r w:rsidR="00F72A7E" w:rsidRPr="00135B3D">
        <w:rPr>
          <w:rFonts w:ascii="Arial" w:hAnsi="Arial" w:cs="Arial"/>
          <w:bCs/>
          <w:szCs w:val="22"/>
          <w:lang w:val="sr-Cyrl-RS"/>
        </w:rPr>
        <w:t>1</w:t>
      </w:r>
      <w:r w:rsidRPr="00135B3D">
        <w:rPr>
          <w:rFonts w:ascii="Arial" w:hAnsi="Arial" w:cs="Arial"/>
          <w:bCs/>
          <w:szCs w:val="22"/>
          <w:lang w:val="sr-Cyrl-RS"/>
        </w:rPr>
        <w:t>с</w:t>
      </w:r>
      <w:r w:rsidRPr="00135B3D">
        <w:rPr>
          <w:rFonts w:ascii="Arial" w:hAnsi="Arial" w:cs="Arial"/>
          <w:bCs/>
          <w:szCs w:val="22"/>
          <w:lang w:val="sr-Latn-RS"/>
        </w:rPr>
        <w:t>m</w:t>
      </w:r>
      <w:r w:rsidR="00DF2DE4" w:rsidRPr="00135B3D">
        <w:rPr>
          <w:rFonts w:ascii="Arial" w:hAnsi="Arial" w:cs="Arial"/>
          <w:bCs/>
          <w:szCs w:val="22"/>
          <w:lang w:val="sr-Cyrl-RS"/>
        </w:rPr>
        <w:t xml:space="preserve"> </w:t>
      </w:r>
      <w:r w:rsidRPr="00135B3D">
        <w:rPr>
          <w:rFonts w:ascii="Arial" w:hAnsi="Arial" w:cs="Arial"/>
          <w:bCs/>
          <w:szCs w:val="22"/>
          <w:lang w:val="sr-Cyrl-RS"/>
        </w:rPr>
        <w:t>ослоњена конструкција К2</w:t>
      </w:r>
      <w:r w:rsidR="00DF2DE4" w:rsidRPr="00135B3D">
        <w:rPr>
          <w:rFonts w:ascii="Arial" w:hAnsi="Arial" w:cs="Arial"/>
          <w:bCs/>
          <w:szCs w:val="22"/>
          <w:lang w:val="sr-Cyrl-RS"/>
        </w:rPr>
        <w:t xml:space="preserve">. </w:t>
      </w:r>
      <w:r w:rsidR="001A34F1" w:rsidRPr="00135B3D">
        <w:rPr>
          <w:rFonts w:ascii="Arial" w:hAnsi="Arial" w:cs="Arial"/>
          <w:bCs/>
          <w:szCs w:val="22"/>
          <w:lang w:val="sr-Cyrl-RS"/>
        </w:rPr>
        <w:t xml:space="preserve"> </w:t>
      </w:r>
      <w:r w:rsidRPr="00135B3D">
        <w:rPr>
          <w:rFonts w:ascii="Arial" w:hAnsi="Arial" w:cs="Arial"/>
          <w:bCs/>
          <w:szCs w:val="22"/>
          <w:lang w:val="sr-Cyrl-RS"/>
        </w:rPr>
        <w:t xml:space="preserve">  </w:t>
      </w:r>
    </w:p>
    <w:p w:rsidR="00BE0A9B" w:rsidRPr="00135B3D" w:rsidRDefault="00BE0A9B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</w:p>
    <w:p w:rsidR="002D7154" w:rsidRPr="00135B3D" w:rsidRDefault="002D7154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</w:p>
    <w:p w:rsidR="00A01774" w:rsidRPr="00135B3D" w:rsidRDefault="00A01774" w:rsidP="00F84DA8">
      <w:pPr>
        <w:pStyle w:val="ListParagraph"/>
        <w:ind w:hanging="720"/>
        <w:rPr>
          <w:b/>
          <w:bCs/>
          <w:caps/>
          <w:sz w:val="24"/>
          <w:szCs w:val="24"/>
          <w:u w:val="single"/>
          <w:lang w:val="sr-Cyrl-CS"/>
        </w:rPr>
      </w:pPr>
      <w:r w:rsidRPr="00135B3D">
        <w:rPr>
          <w:b/>
          <w:bCs/>
          <w:caps/>
          <w:sz w:val="24"/>
          <w:szCs w:val="24"/>
          <w:u w:val="single"/>
          <w:lang w:val="sr-Cyrl-CS"/>
        </w:rPr>
        <w:t xml:space="preserve">Саобраћајни </w:t>
      </w:r>
      <w:r w:rsidR="002D7154" w:rsidRPr="00135B3D">
        <w:rPr>
          <w:b/>
          <w:bCs/>
          <w:caps/>
          <w:sz w:val="24"/>
          <w:szCs w:val="24"/>
          <w:u w:val="single"/>
          <w:lang w:val="sr-Cyrl-CS"/>
        </w:rPr>
        <w:t xml:space="preserve"> </w:t>
      </w:r>
      <w:r w:rsidRPr="00135B3D">
        <w:rPr>
          <w:b/>
          <w:bCs/>
          <w:caps/>
          <w:sz w:val="24"/>
          <w:szCs w:val="24"/>
          <w:u w:val="single"/>
          <w:lang w:val="sr-Cyrl-CS"/>
        </w:rPr>
        <w:t>профил</w:t>
      </w:r>
    </w:p>
    <w:p w:rsidR="00A01774" w:rsidRPr="00135B3D" w:rsidRDefault="00A01774" w:rsidP="00F84DA8">
      <w:pPr>
        <w:spacing w:line="240" w:lineRule="auto"/>
        <w:jc w:val="both"/>
        <w:rPr>
          <w:rFonts w:ascii="Arial" w:hAnsi="Arial" w:cs="Arial"/>
          <w:bCs/>
          <w:szCs w:val="22"/>
          <w:lang w:val="ru-RU"/>
        </w:rPr>
      </w:pPr>
    </w:p>
    <w:p w:rsidR="00A01774" w:rsidRPr="00135B3D" w:rsidRDefault="00A01774" w:rsidP="00F84DA8">
      <w:pPr>
        <w:spacing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Latn-CS"/>
        </w:rPr>
        <w:t xml:space="preserve">Саобраћајни профил </w:t>
      </w:r>
      <w:r w:rsidRPr="00135B3D">
        <w:rPr>
          <w:rFonts w:ascii="Arial" w:hAnsi="Arial" w:cs="Arial"/>
          <w:szCs w:val="22"/>
          <w:lang w:val="sr-Cyrl-RS"/>
        </w:rPr>
        <w:t xml:space="preserve">на мосту је константан целом </w:t>
      </w:r>
      <w:r w:rsidRPr="00135B3D">
        <w:rPr>
          <w:rFonts w:ascii="Arial" w:hAnsi="Arial" w:cs="Arial"/>
          <w:szCs w:val="22"/>
          <w:lang w:val="sr-Latn-CS"/>
        </w:rPr>
        <w:t>дужином</w:t>
      </w:r>
      <w:r w:rsidRPr="00135B3D">
        <w:rPr>
          <w:rFonts w:ascii="Arial" w:hAnsi="Arial" w:cs="Arial"/>
          <w:szCs w:val="22"/>
          <w:lang w:val="sr-Cyrl-RS"/>
        </w:rPr>
        <w:t xml:space="preserve"> обе мостовске конструкције</w:t>
      </w:r>
      <w:r w:rsidR="001A34F1" w:rsidRPr="00135B3D">
        <w:rPr>
          <w:rFonts w:ascii="Arial" w:hAnsi="Arial" w:cs="Arial"/>
          <w:szCs w:val="22"/>
          <w:lang w:val="sr-Cyrl-RS"/>
        </w:rPr>
        <w:t>.</w:t>
      </w:r>
      <w:r w:rsidRPr="00135B3D">
        <w:rPr>
          <w:rFonts w:ascii="Arial" w:hAnsi="Arial" w:cs="Arial"/>
          <w:szCs w:val="22"/>
          <w:lang w:val="sr-Latn-CS"/>
        </w:rPr>
        <w:t xml:space="preserve"> </w:t>
      </w:r>
      <w:r w:rsidR="001A34F1" w:rsidRPr="00135B3D">
        <w:rPr>
          <w:rFonts w:ascii="Arial" w:hAnsi="Arial" w:cs="Arial"/>
          <w:szCs w:val="22"/>
          <w:lang w:val="sr-Cyrl-RS"/>
        </w:rPr>
        <w:t>У</w:t>
      </w:r>
      <w:r w:rsidRPr="00135B3D">
        <w:rPr>
          <w:rFonts w:ascii="Arial" w:hAnsi="Arial" w:cs="Arial"/>
          <w:szCs w:val="22"/>
          <w:lang w:val="sr-Latn-CS"/>
        </w:rPr>
        <w:t>купна ширина</w:t>
      </w:r>
      <w:r w:rsidRPr="00135B3D">
        <w:rPr>
          <w:rFonts w:ascii="Arial" w:hAnsi="Arial" w:cs="Arial"/>
          <w:szCs w:val="22"/>
          <w:lang w:val="sr-Cyrl-RS"/>
        </w:rPr>
        <w:t xml:space="preserve"> </w:t>
      </w:r>
      <w:r w:rsidR="001A34F1" w:rsidRPr="00135B3D">
        <w:rPr>
          <w:rFonts w:ascii="Arial" w:hAnsi="Arial" w:cs="Arial"/>
          <w:szCs w:val="22"/>
          <w:lang w:val="sr-Cyrl-RS"/>
        </w:rPr>
        <w:t xml:space="preserve">саобраћајног профила </w:t>
      </w:r>
      <w:r w:rsidRPr="00135B3D">
        <w:rPr>
          <w:rFonts w:ascii="Arial" w:hAnsi="Arial" w:cs="Arial"/>
          <w:szCs w:val="22"/>
          <w:lang w:val="sr-Cyrl-RS"/>
        </w:rPr>
        <w:t xml:space="preserve">са ивичним парапетним плочама </w:t>
      </w:r>
      <w:r w:rsidRPr="00135B3D">
        <w:rPr>
          <w:rFonts w:ascii="Arial" w:hAnsi="Arial" w:cs="Arial"/>
          <w:szCs w:val="22"/>
          <w:lang w:val="sr-Latn-CS"/>
        </w:rPr>
        <w:t xml:space="preserve"> износи </w:t>
      </w:r>
      <w:r w:rsidRPr="00135B3D">
        <w:rPr>
          <w:rFonts w:ascii="Arial" w:hAnsi="Arial" w:cs="Arial"/>
          <w:szCs w:val="22"/>
          <w:lang w:val="sr-Cyrl-RS"/>
        </w:rPr>
        <w:t>10</w:t>
      </w:r>
      <w:r w:rsidRPr="00135B3D">
        <w:rPr>
          <w:rFonts w:ascii="Arial" w:hAnsi="Arial" w:cs="Arial"/>
          <w:szCs w:val="22"/>
          <w:lang w:val="sr-Latn-CS"/>
        </w:rPr>
        <w:t>.</w:t>
      </w:r>
      <w:r w:rsidRPr="00135B3D">
        <w:rPr>
          <w:rFonts w:ascii="Arial" w:hAnsi="Arial" w:cs="Arial"/>
          <w:szCs w:val="22"/>
          <w:lang w:val="sr-Cyrl-RS"/>
        </w:rPr>
        <w:t>7</w:t>
      </w:r>
      <w:r w:rsidRPr="00135B3D">
        <w:rPr>
          <w:rFonts w:ascii="Arial" w:hAnsi="Arial" w:cs="Arial"/>
          <w:szCs w:val="22"/>
          <w:lang w:val="sr-Latn-RS"/>
        </w:rPr>
        <w:t>m</w:t>
      </w:r>
      <w:r w:rsidRPr="00135B3D">
        <w:rPr>
          <w:rFonts w:ascii="Arial" w:hAnsi="Arial" w:cs="Arial"/>
          <w:szCs w:val="22"/>
          <w:lang w:val="sr-Cyrl-RS"/>
        </w:rPr>
        <w:t xml:space="preserve"> </w:t>
      </w:r>
      <w:r w:rsidR="001A34F1" w:rsidRPr="00135B3D">
        <w:rPr>
          <w:rFonts w:ascii="Arial" w:hAnsi="Arial" w:cs="Arial"/>
          <w:szCs w:val="22"/>
          <w:lang w:val="sr-Cyrl-RS"/>
        </w:rPr>
        <w:t>и чине га</w:t>
      </w:r>
      <w:r w:rsidRPr="00135B3D">
        <w:rPr>
          <w:rFonts w:ascii="Arial" w:hAnsi="Arial" w:cs="Arial"/>
          <w:szCs w:val="22"/>
          <w:lang w:val="sr-Cyrl-RS"/>
        </w:rPr>
        <w:t xml:space="preserve"> </w:t>
      </w:r>
      <w:r w:rsidRPr="00135B3D">
        <w:rPr>
          <w:rFonts w:ascii="Arial" w:hAnsi="Arial" w:cs="Arial"/>
          <w:szCs w:val="22"/>
          <w:lang w:val="sr-Latn-CS"/>
        </w:rPr>
        <w:t>коловоз ширине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ru-RU"/>
        </w:rPr>
        <w:t>7</w:t>
      </w:r>
      <w:r w:rsidRPr="00135B3D">
        <w:rPr>
          <w:rFonts w:ascii="Arial" w:hAnsi="Arial" w:cs="Arial"/>
          <w:szCs w:val="22"/>
          <w:lang w:val="sr-Cyrl-RS"/>
        </w:rPr>
        <w:t>.0</w:t>
      </w:r>
      <w:r w:rsidRPr="00135B3D">
        <w:rPr>
          <w:rFonts w:ascii="Arial" w:hAnsi="Arial" w:cs="Arial"/>
          <w:szCs w:val="22"/>
          <w:lang w:val="sr-Latn-RS"/>
        </w:rPr>
        <w:t>m</w:t>
      </w:r>
      <w:r w:rsidRPr="00135B3D">
        <w:rPr>
          <w:rFonts w:ascii="Arial" w:hAnsi="Arial" w:cs="Arial"/>
          <w:szCs w:val="22"/>
          <w:lang w:val="sr-Cyrl-RS"/>
        </w:rPr>
        <w:t xml:space="preserve"> и обостране пешачке стазе са </w:t>
      </w:r>
      <w:r w:rsidRPr="00135B3D">
        <w:rPr>
          <w:rFonts w:ascii="Arial" w:hAnsi="Arial" w:cs="Arial"/>
          <w:szCs w:val="22"/>
          <w:lang w:val="sr-Latn-CS"/>
        </w:rPr>
        <w:t>челичном оградом</w:t>
      </w:r>
      <w:r w:rsidRPr="00135B3D">
        <w:rPr>
          <w:rFonts w:ascii="Arial" w:hAnsi="Arial" w:cs="Arial"/>
          <w:szCs w:val="22"/>
          <w:lang w:val="sr-Cyrl-RS"/>
        </w:rPr>
        <w:t xml:space="preserve"> бруто ширине </w:t>
      </w:r>
      <w:r w:rsidRPr="00135B3D">
        <w:rPr>
          <w:rFonts w:ascii="Arial" w:hAnsi="Arial" w:cs="Arial"/>
          <w:szCs w:val="22"/>
          <w:lang w:val="sr-Cyrl-CS"/>
        </w:rPr>
        <w:t>по 1.85</w:t>
      </w:r>
      <w:r w:rsidRPr="00135B3D">
        <w:rPr>
          <w:rFonts w:ascii="Arial" w:hAnsi="Arial" w:cs="Arial"/>
          <w:szCs w:val="22"/>
          <w:lang w:val="sr-Latn-RS"/>
        </w:rPr>
        <w:t>m</w:t>
      </w:r>
      <w:r w:rsidRPr="00135B3D">
        <w:rPr>
          <w:rFonts w:ascii="Arial" w:hAnsi="Arial" w:cs="Arial"/>
          <w:szCs w:val="22"/>
          <w:lang w:val="sr-Cyrl-RS"/>
        </w:rPr>
        <w:t>.</w:t>
      </w:r>
      <w:r w:rsidRPr="00135B3D">
        <w:rPr>
          <w:rFonts w:ascii="Arial" w:hAnsi="Arial" w:cs="Arial"/>
          <w:szCs w:val="22"/>
          <w:lang w:val="sr-Latn-CS"/>
        </w:rPr>
        <w:t xml:space="preserve"> </w:t>
      </w:r>
      <w:r w:rsidRPr="00135B3D">
        <w:rPr>
          <w:rFonts w:ascii="Arial" w:hAnsi="Arial" w:cs="Arial"/>
          <w:szCs w:val="22"/>
          <w:lang w:val="sr-Cyrl-RS"/>
        </w:rPr>
        <w:t xml:space="preserve">Раздвајање коловоза и пешачких стаза је обезбеђено денивелацијом пешачке стазе и коловоза за </w:t>
      </w:r>
      <w:r w:rsidRPr="00135B3D">
        <w:rPr>
          <w:rFonts w:ascii="Arial" w:hAnsi="Arial" w:cs="Arial"/>
          <w:bCs/>
          <w:szCs w:val="22"/>
          <w:lang w:val="sr-Cyrl-RS"/>
        </w:rPr>
        <w:t>20</w:t>
      </w:r>
      <w:r w:rsidRPr="00135B3D">
        <w:rPr>
          <w:rFonts w:ascii="Arial" w:hAnsi="Arial" w:cs="Arial"/>
          <w:szCs w:val="22"/>
          <w:lang w:val="sr-Latn-RS"/>
        </w:rPr>
        <w:t>cm</w:t>
      </w:r>
      <w:r w:rsidRPr="00135B3D">
        <w:rPr>
          <w:rFonts w:ascii="Arial" w:hAnsi="Arial" w:cs="Arial"/>
          <w:szCs w:val="22"/>
          <w:lang w:val="sr-Cyrl-RS"/>
        </w:rPr>
        <w:t>.</w:t>
      </w:r>
      <w:r w:rsidRPr="00135B3D">
        <w:rPr>
          <w:rFonts w:ascii="Arial" w:hAnsi="Arial" w:cs="Arial"/>
          <w:bCs/>
          <w:color w:val="7030A0"/>
          <w:szCs w:val="22"/>
          <w:lang w:val="ru-RU"/>
        </w:rPr>
        <w:t xml:space="preserve"> </w:t>
      </w:r>
      <w:r w:rsidRPr="00135B3D">
        <w:rPr>
          <w:rFonts w:ascii="Arial" w:hAnsi="Arial" w:cs="Arial"/>
          <w:bCs/>
          <w:szCs w:val="22"/>
          <w:lang w:val="ru-RU"/>
        </w:rPr>
        <w:t>Пројектована нивелета моста је једностраном подужном паду од око 0.67%, од стуба С1 ка стубу С8. Попречни пад коловоза је двостран од 1.5%, а у средњем делу коловоза ширине 2.4</w:t>
      </w:r>
      <w:r w:rsidRPr="00135B3D">
        <w:rPr>
          <w:rFonts w:ascii="Arial" w:hAnsi="Arial" w:cs="Arial"/>
          <w:szCs w:val="22"/>
          <w:lang w:val="sr-Latn-RS"/>
        </w:rPr>
        <w:t>m</w:t>
      </w:r>
      <w:r w:rsidRPr="00135B3D">
        <w:rPr>
          <w:rFonts w:ascii="Arial" w:hAnsi="Arial" w:cs="Arial"/>
          <w:szCs w:val="22"/>
          <w:lang w:val="sr-Cyrl-RS"/>
        </w:rPr>
        <w:t xml:space="preserve"> је заобљен вертикалном кривином </w:t>
      </w:r>
      <w:r w:rsidRPr="00135B3D">
        <w:rPr>
          <w:rFonts w:ascii="Arial" w:hAnsi="Arial" w:cs="Arial"/>
          <w:szCs w:val="22"/>
          <w:lang w:val="sr-Latn-RS"/>
        </w:rPr>
        <w:t>R=80m.</w:t>
      </w:r>
      <w:r w:rsidRPr="00135B3D">
        <w:rPr>
          <w:rFonts w:ascii="Arial" w:hAnsi="Arial" w:cs="Arial"/>
          <w:szCs w:val="22"/>
          <w:lang w:val="sr-Cyrl-RS"/>
        </w:rPr>
        <w:t xml:space="preserve"> </w:t>
      </w:r>
    </w:p>
    <w:p w:rsidR="00A01774" w:rsidRPr="00135B3D" w:rsidRDefault="00A01774" w:rsidP="00F84DA8">
      <w:pPr>
        <w:spacing w:line="240" w:lineRule="auto"/>
        <w:jc w:val="both"/>
        <w:rPr>
          <w:rFonts w:ascii="Arial" w:hAnsi="Arial" w:cs="Arial"/>
          <w:bCs/>
          <w:szCs w:val="22"/>
          <w:lang w:val="ru-RU"/>
        </w:rPr>
      </w:pPr>
      <w:r w:rsidRPr="00135B3D">
        <w:rPr>
          <w:rFonts w:ascii="Arial" w:hAnsi="Arial" w:cs="Arial"/>
          <w:bCs/>
          <w:szCs w:val="22"/>
          <w:lang w:val="ru-RU"/>
        </w:rPr>
        <w:tab/>
        <w:t xml:space="preserve">Над </w:t>
      </w:r>
      <w:r w:rsidRPr="00135B3D">
        <w:rPr>
          <w:rFonts w:ascii="Arial" w:hAnsi="Arial" w:cs="Arial"/>
          <w:bCs/>
          <w:szCs w:val="22"/>
          <w:lang w:val="sr-Cyrl-RS"/>
        </w:rPr>
        <w:t xml:space="preserve">стубовима </w:t>
      </w:r>
      <w:r w:rsidRPr="00135B3D">
        <w:rPr>
          <w:rFonts w:ascii="Arial" w:hAnsi="Arial" w:cs="Arial"/>
          <w:bCs/>
          <w:szCs w:val="22"/>
          <w:lang w:val="ru-RU"/>
        </w:rPr>
        <w:t>С1, С4</w:t>
      </w:r>
      <w:r w:rsidRPr="00135B3D">
        <w:rPr>
          <w:rFonts w:ascii="Arial" w:hAnsi="Arial" w:cs="Arial"/>
          <w:bCs/>
          <w:szCs w:val="22"/>
          <w:lang w:val="sr-Latn-RS"/>
        </w:rPr>
        <w:t xml:space="preserve"> </w:t>
      </w:r>
      <w:r w:rsidRPr="00135B3D">
        <w:rPr>
          <w:rFonts w:ascii="Arial" w:hAnsi="Arial" w:cs="Arial"/>
          <w:bCs/>
          <w:szCs w:val="22"/>
          <w:lang w:val="ru-RU"/>
        </w:rPr>
        <w:t>и</w:t>
      </w:r>
      <w:r w:rsidRPr="00135B3D">
        <w:rPr>
          <w:rFonts w:ascii="Arial" w:hAnsi="Arial" w:cs="Arial"/>
          <w:bCs/>
          <w:szCs w:val="22"/>
          <w:lang w:val="sr-Latn-RS"/>
        </w:rPr>
        <w:t xml:space="preserve"> </w:t>
      </w:r>
      <w:r w:rsidRPr="00135B3D">
        <w:rPr>
          <w:rFonts w:ascii="Arial" w:hAnsi="Arial" w:cs="Arial"/>
          <w:bCs/>
          <w:szCs w:val="22"/>
          <w:lang w:val="ru-RU"/>
        </w:rPr>
        <w:t>С8</w:t>
      </w:r>
      <w:r w:rsidRPr="00135B3D">
        <w:rPr>
          <w:rFonts w:ascii="Arial" w:hAnsi="Arial" w:cs="Arial"/>
          <w:bCs/>
          <w:szCs w:val="22"/>
          <w:lang w:val="sr-Latn-RS"/>
        </w:rPr>
        <w:t xml:space="preserve"> </w:t>
      </w:r>
      <w:r w:rsidRPr="00135B3D">
        <w:rPr>
          <w:rFonts w:ascii="Arial" w:hAnsi="Arial" w:cs="Arial"/>
          <w:bCs/>
          <w:szCs w:val="22"/>
          <w:lang w:val="ru-RU"/>
        </w:rPr>
        <w:t xml:space="preserve">изведене су челичне дилатационе спојнице </w:t>
      </w:r>
      <w:r w:rsidR="001A34F1" w:rsidRPr="00135B3D">
        <w:rPr>
          <w:rFonts w:ascii="Arial" w:hAnsi="Arial" w:cs="Arial"/>
          <w:bCs/>
          <w:szCs w:val="22"/>
          <w:lang w:val="ru-RU"/>
        </w:rPr>
        <w:t>-</w:t>
      </w:r>
      <w:r w:rsidRPr="00135B3D">
        <w:rPr>
          <w:rFonts w:ascii="Arial" w:hAnsi="Arial" w:cs="Arial"/>
          <w:bCs/>
          <w:szCs w:val="22"/>
          <w:lang w:val="ru-RU"/>
        </w:rPr>
        <w:t xml:space="preserve"> чешљеви на коловозу</w:t>
      </w:r>
      <w:r w:rsidRPr="00135B3D">
        <w:rPr>
          <w:rFonts w:ascii="Arial" w:hAnsi="Arial" w:cs="Arial"/>
          <w:szCs w:val="22"/>
          <w:lang w:val="sr-Cyrl-RS"/>
        </w:rPr>
        <w:t>, док</w:t>
      </w:r>
      <w:r w:rsidRPr="00135B3D">
        <w:rPr>
          <w:rFonts w:ascii="Arial" w:hAnsi="Arial" w:cs="Arial"/>
          <w:bCs/>
          <w:szCs w:val="22"/>
          <w:lang w:val="ru-RU"/>
        </w:rPr>
        <w:t xml:space="preserve"> су на пешачким стазама изведене челичне спојнице са клизним лимовима.</w:t>
      </w:r>
    </w:p>
    <w:p w:rsidR="00A01774" w:rsidRPr="00135B3D" w:rsidRDefault="00A01774" w:rsidP="00F84DA8">
      <w:pPr>
        <w:spacing w:line="240" w:lineRule="auto"/>
        <w:ind w:firstLine="720"/>
        <w:jc w:val="both"/>
        <w:rPr>
          <w:rFonts w:ascii="Arial" w:hAnsi="Arial" w:cs="Arial"/>
          <w:bCs/>
          <w:color w:val="7030A0"/>
          <w:szCs w:val="22"/>
          <w:lang w:val="ru-RU"/>
        </w:rPr>
      </w:pPr>
      <w:r w:rsidRPr="00135B3D">
        <w:rPr>
          <w:rFonts w:ascii="Arial" w:hAnsi="Arial" w:cs="Arial"/>
          <w:bCs/>
          <w:szCs w:val="22"/>
          <w:lang w:val="ru-RU"/>
        </w:rPr>
        <w:t>Постојећи застор на коловозу је асфалт пројектоване дебљине 5cm</w:t>
      </w:r>
      <w:r w:rsidRPr="00135B3D">
        <w:rPr>
          <w:rFonts w:ascii="Arial" w:hAnsi="Arial" w:cs="Arial"/>
          <w:szCs w:val="22"/>
          <w:lang w:val="sr-Cyrl-RS"/>
        </w:rPr>
        <w:t xml:space="preserve"> а на пешачким стазама тврдо ливени асфалт дебљине 2</w:t>
      </w:r>
      <w:r w:rsidRPr="00135B3D">
        <w:rPr>
          <w:rFonts w:ascii="Arial" w:hAnsi="Arial" w:cs="Arial"/>
          <w:szCs w:val="22"/>
          <w:lang w:val="sr-Latn-RS"/>
        </w:rPr>
        <w:t>cm</w:t>
      </w:r>
      <w:r w:rsidRPr="00135B3D">
        <w:rPr>
          <w:rFonts w:ascii="Arial" w:hAnsi="Arial" w:cs="Arial"/>
          <w:szCs w:val="22"/>
          <w:lang w:val="sr-Cyrl-RS"/>
        </w:rPr>
        <w:t>.</w:t>
      </w:r>
      <w:r w:rsidRPr="00135B3D">
        <w:rPr>
          <w:rFonts w:ascii="Arial" w:hAnsi="Arial" w:cs="Arial"/>
          <w:bCs/>
          <w:color w:val="7030A0"/>
          <w:szCs w:val="22"/>
          <w:lang w:val="ru-RU"/>
        </w:rPr>
        <w:t xml:space="preserve"> </w:t>
      </w:r>
      <w:r w:rsidRPr="00135B3D">
        <w:rPr>
          <w:rFonts w:ascii="Arial" w:hAnsi="Arial" w:cs="Arial"/>
          <w:bCs/>
          <w:color w:val="7030A0"/>
          <w:szCs w:val="22"/>
          <w:lang w:val="ru-RU"/>
        </w:rPr>
        <w:tab/>
      </w:r>
    </w:p>
    <w:p w:rsidR="009E5F60" w:rsidRPr="00135B3D" w:rsidRDefault="009E5F60" w:rsidP="00F84DA8">
      <w:pPr>
        <w:spacing w:after="200" w:line="240" w:lineRule="auto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br w:type="page"/>
      </w:r>
    </w:p>
    <w:p w:rsidR="00BE0A9B" w:rsidRPr="00135B3D" w:rsidRDefault="00BE0A9B" w:rsidP="002D7154">
      <w:pPr>
        <w:pStyle w:val="ListParagraph"/>
        <w:ind w:hanging="720"/>
        <w:rPr>
          <w:b/>
          <w:bCs/>
          <w:caps/>
          <w:sz w:val="24"/>
          <w:szCs w:val="24"/>
          <w:u w:val="single"/>
          <w:lang w:val="sr-Cyrl-CS"/>
        </w:rPr>
      </w:pPr>
      <w:r w:rsidRPr="00135B3D">
        <w:rPr>
          <w:b/>
          <w:bCs/>
          <w:caps/>
          <w:sz w:val="24"/>
          <w:szCs w:val="24"/>
          <w:u w:val="single"/>
          <w:lang w:val="sr-Cyrl-CS"/>
        </w:rPr>
        <w:lastRenderedPageBreak/>
        <w:t xml:space="preserve">Стубови </w:t>
      </w:r>
      <w:r w:rsidR="002D7154" w:rsidRPr="00135B3D">
        <w:rPr>
          <w:b/>
          <w:bCs/>
          <w:caps/>
          <w:sz w:val="24"/>
          <w:szCs w:val="24"/>
          <w:u w:val="single"/>
          <w:lang w:val="sr-Cyrl-CS"/>
        </w:rPr>
        <w:t xml:space="preserve"> </w:t>
      </w:r>
      <w:r w:rsidRPr="00135B3D">
        <w:rPr>
          <w:b/>
          <w:bCs/>
          <w:caps/>
          <w:sz w:val="24"/>
          <w:szCs w:val="24"/>
          <w:u w:val="single"/>
          <w:lang w:val="sr-Cyrl-CS"/>
        </w:rPr>
        <w:t>и</w:t>
      </w:r>
      <w:r w:rsidR="002D7154" w:rsidRPr="00135B3D">
        <w:rPr>
          <w:b/>
          <w:bCs/>
          <w:caps/>
          <w:sz w:val="24"/>
          <w:szCs w:val="24"/>
          <w:u w:val="single"/>
          <w:lang w:val="sr-Cyrl-CS"/>
        </w:rPr>
        <w:t xml:space="preserve"> </w:t>
      </w:r>
      <w:r w:rsidRPr="00135B3D">
        <w:rPr>
          <w:b/>
          <w:bCs/>
          <w:caps/>
          <w:sz w:val="24"/>
          <w:szCs w:val="24"/>
          <w:u w:val="single"/>
          <w:lang w:val="sr-Cyrl-CS"/>
        </w:rPr>
        <w:t xml:space="preserve"> фундирање</w:t>
      </w:r>
    </w:p>
    <w:p w:rsidR="0000711F" w:rsidRPr="00135B3D" w:rsidRDefault="00DF2DE4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RS"/>
        </w:rPr>
      </w:pPr>
      <w:r w:rsidRPr="00135B3D">
        <w:rPr>
          <w:rFonts w:ascii="Arial" w:hAnsi="Arial" w:cs="Arial"/>
          <w:bCs/>
          <w:sz w:val="16"/>
          <w:szCs w:val="16"/>
          <w:lang w:val="sr-Cyrl-RS"/>
        </w:rPr>
        <w:tab/>
      </w:r>
    </w:p>
    <w:p w:rsidR="00E33E7C" w:rsidRPr="00135B3D" w:rsidRDefault="00F2656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ru-RU"/>
        </w:rPr>
        <w:tab/>
      </w:r>
      <w:r w:rsidR="001232BC" w:rsidRPr="00135B3D">
        <w:rPr>
          <w:rFonts w:ascii="Arial" w:hAnsi="Arial" w:cs="Arial"/>
          <w:bCs/>
          <w:szCs w:val="22"/>
          <w:lang w:val="sr-Cyrl-RS"/>
        </w:rPr>
        <w:t xml:space="preserve">Ослањање мостовских конструкција на обалне стубове </w:t>
      </w:r>
      <w:r w:rsidR="001A34F1" w:rsidRPr="00135B3D">
        <w:rPr>
          <w:rFonts w:ascii="Arial" w:hAnsi="Arial" w:cs="Arial"/>
          <w:bCs/>
          <w:szCs w:val="22"/>
          <w:lang w:val="sr-Cyrl-RS"/>
        </w:rPr>
        <w:t xml:space="preserve">С1 и С8 </w:t>
      </w:r>
      <w:r w:rsidR="001232BC" w:rsidRPr="00135B3D">
        <w:rPr>
          <w:rFonts w:ascii="Arial" w:hAnsi="Arial" w:cs="Arial"/>
          <w:bCs/>
          <w:szCs w:val="22"/>
          <w:lang w:val="sr-Cyrl-RS"/>
        </w:rPr>
        <w:t>је преко пара покретних армирано бетонских пендела димензија 40/100сm</w:t>
      </w:r>
      <w:r w:rsidR="00DF2DE4" w:rsidRPr="00135B3D">
        <w:rPr>
          <w:rFonts w:ascii="Arial" w:hAnsi="Arial" w:cs="Arial"/>
          <w:bCs/>
          <w:szCs w:val="22"/>
          <w:lang w:val="sr-Cyrl-RS"/>
        </w:rPr>
        <w:t>,</w:t>
      </w:r>
      <w:r w:rsidR="001232BC" w:rsidRPr="00135B3D">
        <w:rPr>
          <w:rFonts w:ascii="Arial" w:hAnsi="Arial" w:cs="Arial"/>
          <w:bCs/>
          <w:szCs w:val="22"/>
          <w:lang w:val="sr-Cyrl-RS"/>
        </w:rPr>
        <w:t xml:space="preserve"> дужине 80сm. Средњи ослонци </w:t>
      </w:r>
      <w:r w:rsidR="00E33E7C" w:rsidRPr="00135B3D">
        <w:rPr>
          <w:rFonts w:ascii="Arial" w:hAnsi="Arial" w:cs="Arial"/>
          <w:bCs/>
          <w:szCs w:val="22"/>
          <w:lang w:val="sr-Cyrl-RS"/>
        </w:rPr>
        <w:t xml:space="preserve">обе </w:t>
      </w:r>
      <w:r w:rsidR="001232BC" w:rsidRPr="00135B3D">
        <w:rPr>
          <w:rFonts w:ascii="Arial" w:hAnsi="Arial" w:cs="Arial"/>
          <w:bCs/>
          <w:szCs w:val="22"/>
          <w:lang w:val="sr-Cyrl-RS"/>
        </w:rPr>
        <w:t>конструкције</w:t>
      </w:r>
      <w:r w:rsidR="00E33E7C" w:rsidRPr="00135B3D">
        <w:rPr>
          <w:rFonts w:ascii="Arial" w:hAnsi="Arial" w:cs="Arial"/>
          <w:bCs/>
          <w:szCs w:val="22"/>
          <w:lang w:val="sr-Cyrl-RS"/>
        </w:rPr>
        <w:t xml:space="preserve"> су</w:t>
      </w:r>
      <w:r w:rsidR="00DF2DE4" w:rsidRPr="00135B3D">
        <w:rPr>
          <w:rFonts w:ascii="Arial" w:hAnsi="Arial" w:cs="Arial"/>
          <w:bCs/>
          <w:szCs w:val="22"/>
          <w:lang w:val="sr-Cyrl-RS"/>
        </w:rPr>
        <w:t xml:space="preserve"> на</w:t>
      </w:r>
      <w:r w:rsidR="00E33E7C" w:rsidRPr="00135B3D">
        <w:rPr>
          <w:rFonts w:ascii="Arial" w:hAnsi="Arial" w:cs="Arial"/>
          <w:bCs/>
          <w:szCs w:val="22"/>
          <w:lang w:val="sr-Cyrl-RS"/>
        </w:rPr>
        <w:t xml:space="preserve"> по два кружна стуба пречника 100сm (К1), односно 120сm (К2), на међусобном осовинском размаку у попречном правцу од 4.0m (К1), односно 3.8m (К2). Веза средњих стубова и главног носача је код К1 укљештена, а код К2 зглобна.</w:t>
      </w:r>
      <w:r w:rsidR="00DF2DE4" w:rsidRPr="00135B3D">
        <w:rPr>
          <w:rFonts w:ascii="Arial" w:hAnsi="Arial" w:cs="Arial"/>
          <w:bCs/>
          <w:szCs w:val="22"/>
          <w:lang w:val="sr-Cyrl-RS"/>
        </w:rPr>
        <w:t xml:space="preserve"> </w:t>
      </w:r>
    </w:p>
    <w:p w:rsidR="00E33E7C" w:rsidRPr="00135B3D" w:rsidRDefault="00DF2DE4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</w:r>
      <w:r w:rsidR="00E33E7C" w:rsidRPr="00135B3D">
        <w:rPr>
          <w:rFonts w:ascii="Arial" w:hAnsi="Arial" w:cs="Arial"/>
          <w:bCs/>
          <w:szCs w:val="22"/>
          <w:lang w:val="sr-Cyrl-RS"/>
        </w:rPr>
        <w:t xml:space="preserve">Обе конструкције су фундиране </w:t>
      </w:r>
      <w:r w:rsidR="001A34F1" w:rsidRPr="00135B3D">
        <w:rPr>
          <w:rFonts w:ascii="Arial" w:hAnsi="Arial" w:cs="Arial"/>
          <w:bCs/>
          <w:szCs w:val="22"/>
          <w:lang w:val="sr-Cyrl-RS"/>
        </w:rPr>
        <w:t xml:space="preserve">  </w:t>
      </w:r>
      <w:r w:rsidR="00E33E7C" w:rsidRPr="00135B3D">
        <w:rPr>
          <w:rFonts w:ascii="Arial" w:hAnsi="Arial" w:cs="Arial"/>
          <w:bCs/>
          <w:szCs w:val="22"/>
          <w:lang w:val="sr-Cyrl-RS"/>
        </w:rPr>
        <w:t>на стени, помоћу бушених шипова система  "Беното" који су укопани у носећи слој 2.0-2.5 m. Пречник шипова је 100сm на обалним, односно 120сm на средњим стубовима.</w:t>
      </w:r>
    </w:p>
    <w:p w:rsidR="0063106A" w:rsidRPr="00135B3D" w:rsidRDefault="0063106A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Стубови С2, С3 и С4  су кружни Ø100cm, настављају се директно без наглавне греде на појединачне шипове Ø120cm.  Стубови С5, С6 и С7 су кружни Ø120cm, настављају се преко наглавне греде на  групу од по 4 шипа  Ø120cm у линији.</w:t>
      </w:r>
    </w:p>
    <w:p w:rsidR="00BE0A9B" w:rsidRPr="00135B3D" w:rsidRDefault="00BE0A9B" w:rsidP="00F84DA8">
      <w:pPr>
        <w:pStyle w:val="ListParagraph"/>
        <w:spacing w:before="120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Материјали</w:t>
      </w:r>
    </w:p>
    <w:p w:rsidR="00BE0A9B" w:rsidRPr="00135B3D" w:rsidRDefault="00BE0A9B" w:rsidP="00F84DA8">
      <w:pPr>
        <w:pStyle w:val="ListParagraph"/>
        <w:rPr>
          <w:b/>
          <w:bCs/>
          <w:sz w:val="16"/>
          <w:szCs w:val="16"/>
          <w:u w:val="single"/>
          <w:lang w:val="sr-Cyrl-CS"/>
        </w:rPr>
      </w:pPr>
    </w:p>
    <w:p w:rsidR="00BE0A9B" w:rsidRPr="00135B3D" w:rsidRDefault="00BE0A9B" w:rsidP="00F84DA8">
      <w:pPr>
        <w:spacing w:line="240" w:lineRule="auto"/>
        <w:jc w:val="both"/>
        <w:rPr>
          <w:rFonts w:ascii="Arial" w:eastAsiaTheme="minorHAnsi" w:hAnsi="Arial" w:cs="Arial"/>
          <w:szCs w:val="22"/>
          <w:lang w:val="sr-Cyrl-CS" w:eastAsia="en-US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</w:r>
      <w:r w:rsidRPr="00135B3D">
        <w:rPr>
          <w:rFonts w:ascii="Arial" w:eastAsiaTheme="minorHAnsi" w:hAnsi="Arial" w:cs="Arial"/>
          <w:szCs w:val="22"/>
          <w:lang w:val="sr-Cyrl-CS" w:eastAsia="en-US"/>
        </w:rPr>
        <w:t>Пројектом је предвиђена употреба бетона различитог квалитета за поједине делове конструкције и то:</w:t>
      </w:r>
    </w:p>
    <w:p w:rsidR="00BE0A9B" w:rsidRPr="00135B3D" w:rsidRDefault="00BE0A9B" w:rsidP="00F84DA8">
      <w:pPr>
        <w:spacing w:line="240" w:lineRule="auto"/>
        <w:ind w:left="720" w:hanging="720"/>
        <w:contextualSpacing/>
        <w:jc w:val="both"/>
        <w:rPr>
          <w:rFonts w:ascii="Arial" w:eastAsiaTheme="minorHAnsi" w:hAnsi="Arial" w:cs="Arial"/>
          <w:szCs w:val="22"/>
          <w:lang w:val="sr-Cyrl-CS" w:eastAsia="en-US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  <w:t xml:space="preserve">..  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 xml:space="preserve">МБ22 - бушени шипови система </w:t>
      </w:r>
      <w:r w:rsidRPr="00135B3D">
        <w:rPr>
          <w:rFonts w:ascii="Arial" w:hAnsi="Arial" w:cs="Arial"/>
          <w:bCs/>
          <w:szCs w:val="22"/>
          <w:lang w:val="sr-Cyrl-RS"/>
        </w:rPr>
        <w:t>"Беното"</w:t>
      </w:r>
      <w:r w:rsidRPr="00135B3D">
        <w:rPr>
          <w:rFonts w:ascii="Arial" w:eastAsiaTheme="minorHAnsi" w:hAnsi="Arial" w:cs="Arial"/>
          <w:szCs w:val="22"/>
          <w:lang w:val="ru-RU" w:eastAsia="en-US"/>
        </w:rPr>
        <w:t>;</w:t>
      </w:r>
    </w:p>
    <w:p w:rsidR="00BE0A9B" w:rsidRPr="00135B3D" w:rsidRDefault="00BE0A9B" w:rsidP="00F84DA8">
      <w:pPr>
        <w:spacing w:line="240" w:lineRule="auto"/>
        <w:ind w:left="720" w:hanging="720"/>
        <w:contextualSpacing/>
        <w:jc w:val="both"/>
        <w:rPr>
          <w:rFonts w:ascii="Arial" w:eastAsiaTheme="minorHAnsi" w:hAnsi="Arial" w:cs="Arial"/>
          <w:szCs w:val="22"/>
          <w:lang w:val="ru-RU" w:eastAsia="en-US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  <w:t xml:space="preserve">..  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>МБ35 - сандучасти главни носач конструкције</w:t>
      </w:r>
      <w:r w:rsidRPr="00135B3D">
        <w:rPr>
          <w:rFonts w:ascii="Arial" w:eastAsiaTheme="minorHAnsi" w:hAnsi="Arial" w:cs="Arial"/>
          <w:szCs w:val="22"/>
          <w:lang w:val="ru-RU" w:eastAsia="en-US"/>
        </w:rPr>
        <w:t xml:space="preserve"> </w:t>
      </w:r>
      <w:r w:rsidRPr="00135B3D">
        <w:rPr>
          <w:rFonts w:ascii="Arial" w:eastAsiaTheme="minorHAnsi" w:hAnsi="Arial" w:cs="Arial"/>
          <w:szCs w:val="22"/>
          <w:lang w:val="en-US" w:eastAsia="en-US"/>
        </w:rPr>
        <w:t>K</w:t>
      </w:r>
      <w:r w:rsidRPr="00135B3D">
        <w:rPr>
          <w:rFonts w:ascii="Arial" w:eastAsiaTheme="minorHAnsi" w:hAnsi="Arial" w:cs="Arial"/>
          <w:szCs w:val="22"/>
          <w:lang w:val="ru-RU" w:eastAsia="en-US"/>
        </w:rPr>
        <w:t>1;</w:t>
      </w:r>
    </w:p>
    <w:p w:rsidR="00BE0A9B" w:rsidRPr="00135B3D" w:rsidRDefault="00BE0A9B" w:rsidP="00F84DA8">
      <w:pPr>
        <w:spacing w:line="240" w:lineRule="auto"/>
        <w:ind w:left="720" w:hanging="720"/>
        <w:contextualSpacing/>
        <w:jc w:val="both"/>
        <w:rPr>
          <w:rFonts w:ascii="Arial" w:eastAsiaTheme="minorHAnsi" w:hAnsi="Arial" w:cs="Arial"/>
          <w:szCs w:val="22"/>
          <w:lang w:val="ru-RU" w:eastAsia="en-US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  <w:t xml:space="preserve">..  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>МБ</w:t>
      </w:r>
      <w:r w:rsidRPr="00135B3D">
        <w:rPr>
          <w:rFonts w:ascii="Arial" w:eastAsiaTheme="minorHAnsi" w:hAnsi="Arial" w:cs="Arial"/>
          <w:szCs w:val="22"/>
          <w:lang w:val="ru-RU" w:eastAsia="en-US"/>
        </w:rPr>
        <w:t>40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 xml:space="preserve"> - сандучасти главни носач конструкције</w:t>
      </w:r>
      <w:r w:rsidRPr="00135B3D">
        <w:rPr>
          <w:rFonts w:ascii="Arial" w:eastAsiaTheme="minorHAnsi" w:hAnsi="Arial" w:cs="Arial"/>
          <w:szCs w:val="22"/>
          <w:lang w:val="ru-RU" w:eastAsia="en-US"/>
        </w:rPr>
        <w:t xml:space="preserve"> </w:t>
      </w:r>
      <w:r w:rsidRPr="00135B3D">
        <w:rPr>
          <w:rFonts w:ascii="Arial" w:eastAsiaTheme="minorHAnsi" w:hAnsi="Arial" w:cs="Arial"/>
          <w:szCs w:val="22"/>
          <w:lang w:val="en-US" w:eastAsia="en-US"/>
        </w:rPr>
        <w:t>K</w:t>
      </w:r>
      <w:r w:rsidRPr="00135B3D">
        <w:rPr>
          <w:rFonts w:ascii="Arial" w:eastAsiaTheme="minorHAnsi" w:hAnsi="Arial" w:cs="Arial"/>
          <w:szCs w:val="22"/>
          <w:lang w:val="ru-RU" w:eastAsia="en-US"/>
        </w:rPr>
        <w:t>2;</w:t>
      </w:r>
    </w:p>
    <w:p w:rsidR="00BE0A9B" w:rsidRPr="00135B3D" w:rsidRDefault="00BE0A9B" w:rsidP="00F84DA8">
      <w:pPr>
        <w:spacing w:line="240" w:lineRule="auto"/>
        <w:ind w:left="720"/>
        <w:contextualSpacing/>
        <w:jc w:val="both"/>
        <w:rPr>
          <w:rFonts w:ascii="Arial" w:eastAsiaTheme="minorHAnsi" w:hAnsi="Arial" w:cs="Arial"/>
          <w:szCs w:val="22"/>
          <w:lang w:val="ru-RU" w:eastAsia="en-US"/>
        </w:rPr>
      </w:pPr>
      <w:r w:rsidRPr="00135B3D">
        <w:rPr>
          <w:rFonts w:ascii="Arial" w:hAnsi="Arial" w:cs="Arial"/>
          <w:bCs/>
          <w:szCs w:val="22"/>
          <w:lang w:val="sr-Cyrl-RS"/>
        </w:rPr>
        <w:t xml:space="preserve">..  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>МБ45 - покретна аб лежишта – клатна на стубовима С1 и С8</w:t>
      </w:r>
      <w:r w:rsidRPr="00135B3D">
        <w:rPr>
          <w:rFonts w:ascii="Arial" w:eastAsiaTheme="minorHAnsi" w:hAnsi="Arial" w:cs="Arial"/>
          <w:szCs w:val="22"/>
          <w:lang w:val="ru-RU" w:eastAsia="en-US"/>
        </w:rPr>
        <w:t>;</w:t>
      </w:r>
    </w:p>
    <w:p w:rsidR="00BE0A9B" w:rsidRPr="00135B3D" w:rsidRDefault="00BE0A9B" w:rsidP="00F30AC7">
      <w:pPr>
        <w:spacing w:line="240" w:lineRule="auto"/>
        <w:ind w:left="1701" w:hanging="992"/>
        <w:contextualSpacing/>
        <w:rPr>
          <w:rFonts w:ascii="Arial" w:eastAsiaTheme="minorHAnsi" w:hAnsi="Arial" w:cs="Arial"/>
          <w:szCs w:val="22"/>
          <w:lang w:val="sr-Cyrl-CS" w:eastAsia="en-US"/>
        </w:rPr>
      </w:pPr>
      <w:r w:rsidRPr="00135B3D">
        <w:rPr>
          <w:rFonts w:ascii="Arial" w:hAnsi="Arial" w:cs="Arial"/>
          <w:bCs/>
          <w:szCs w:val="22"/>
          <w:lang w:val="sr-Cyrl-RS"/>
        </w:rPr>
        <w:t xml:space="preserve">.. </w:t>
      </w:r>
      <w:r w:rsidR="00F30AC7" w:rsidRPr="00135B3D">
        <w:rPr>
          <w:rFonts w:ascii="Arial" w:hAnsi="Arial" w:cs="Arial"/>
          <w:bCs/>
          <w:szCs w:val="22"/>
          <w:lang w:val="sr-Cyrl-RS"/>
        </w:rPr>
        <w:t xml:space="preserve"> 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>МБ30 - сви остали бетонски елементи - стубови обални и средњи, наглавне греде шипова, монтажне плоче пешачких стаза и ивичних венаца</w:t>
      </w:r>
      <w:r w:rsidR="001A34F1" w:rsidRPr="00135B3D">
        <w:rPr>
          <w:rFonts w:ascii="Arial" w:eastAsiaTheme="minorHAnsi" w:hAnsi="Arial" w:cs="Arial"/>
          <w:szCs w:val="22"/>
          <w:lang w:val="sr-Cyrl-CS" w:eastAsia="en-US"/>
        </w:rPr>
        <w:t>.</w:t>
      </w:r>
    </w:p>
    <w:p w:rsidR="001A34F1" w:rsidRPr="00135B3D" w:rsidRDefault="001A34F1" w:rsidP="00F84DA8">
      <w:pPr>
        <w:spacing w:line="240" w:lineRule="auto"/>
        <w:ind w:left="1701" w:hanging="992"/>
        <w:contextualSpacing/>
        <w:jc w:val="both"/>
        <w:rPr>
          <w:rFonts w:ascii="Arial" w:eastAsiaTheme="minorHAnsi" w:hAnsi="Arial" w:cs="Arial"/>
          <w:szCs w:val="22"/>
          <w:lang w:val="sr-Cyrl-CS" w:eastAsia="en-US"/>
        </w:rPr>
      </w:pPr>
    </w:p>
    <w:p w:rsidR="00BE0A9B" w:rsidRPr="00135B3D" w:rsidRDefault="00BE0A9B" w:rsidP="00F84DA8">
      <w:pPr>
        <w:tabs>
          <w:tab w:val="left" w:pos="709"/>
        </w:tabs>
        <w:spacing w:line="240" w:lineRule="auto"/>
        <w:jc w:val="both"/>
        <w:rPr>
          <w:rFonts w:ascii="Arial" w:eastAsiaTheme="minorHAnsi" w:hAnsi="Arial" w:cs="Arial"/>
          <w:szCs w:val="22"/>
          <w:lang w:val="sr-Cyrl-RS" w:eastAsia="en-US"/>
        </w:rPr>
      </w:pPr>
      <w:r w:rsidRPr="00135B3D">
        <w:rPr>
          <w:rFonts w:ascii="Arial" w:eastAsiaTheme="minorHAnsi" w:hAnsi="Arial" w:cs="Arial"/>
          <w:szCs w:val="22"/>
          <w:lang w:val="sr-Cyrl-CS" w:eastAsia="en-US"/>
        </w:rPr>
        <w:tab/>
      </w:r>
      <w:r w:rsidR="00A72000" w:rsidRPr="00135B3D">
        <w:rPr>
          <w:rFonts w:ascii="Arial" w:eastAsiaTheme="minorHAnsi" w:hAnsi="Arial" w:cs="Arial"/>
          <w:szCs w:val="22"/>
          <w:lang w:val="sr-Cyrl-CS" w:eastAsia="en-US"/>
        </w:rPr>
        <w:t>Сви конструктивни елементи обе к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>онструкције су армиран</w:t>
      </w:r>
      <w:r w:rsidR="00A72000" w:rsidRPr="00135B3D">
        <w:rPr>
          <w:rFonts w:ascii="Arial" w:eastAsiaTheme="minorHAnsi" w:hAnsi="Arial" w:cs="Arial"/>
          <w:szCs w:val="22"/>
          <w:lang w:val="sr-Cyrl-CS" w:eastAsia="en-US"/>
        </w:rPr>
        <w:t>и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 xml:space="preserve"> арматуром квалитета</w:t>
      </w:r>
      <w:r w:rsidRPr="00135B3D">
        <w:rPr>
          <w:rFonts w:ascii="Arial" w:eastAsiaTheme="minorHAnsi" w:hAnsi="Arial" w:cs="Arial"/>
          <w:szCs w:val="22"/>
          <w:lang w:val="sr-Latn-CS" w:eastAsia="en-US"/>
        </w:rPr>
        <w:t xml:space="preserve"> Č</w:t>
      </w:r>
      <w:r w:rsidRPr="00135B3D">
        <w:rPr>
          <w:rFonts w:ascii="Arial" w:eastAsiaTheme="minorHAnsi" w:hAnsi="Arial" w:cs="Arial"/>
          <w:szCs w:val="22"/>
          <w:lang w:val="sr-Cyrl-RS" w:eastAsia="en-US"/>
        </w:rPr>
        <w:t>0200(</w:t>
      </w:r>
      <w:r w:rsidRPr="00135B3D">
        <w:rPr>
          <w:rFonts w:ascii="Arial" w:eastAsiaTheme="minorHAnsi" w:hAnsi="Arial" w:cs="Arial"/>
          <w:szCs w:val="22"/>
          <w:lang w:val="sr-Latn-CS" w:eastAsia="en-US"/>
        </w:rPr>
        <w:t>Č-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 xml:space="preserve">37). За претходно напрезање </w:t>
      </w:r>
      <w:r w:rsidR="00A72000" w:rsidRPr="00135B3D">
        <w:rPr>
          <w:rFonts w:ascii="Arial" w:eastAsiaTheme="minorHAnsi" w:hAnsi="Arial" w:cs="Arial"/>
          <w:szCs w:val="22"/>
          <w:lang w:val="sr-Cyrl-CS" w:eastAsia="en-US"/>
        </w:rPr>
        <w:t xml:space="preserve">обе </w:t>
      </w:r>
      <w:r w:rsidRPr="00135B3D">
        <w:rPr>
          <w:rFonts w:ascii="Arial" w:eastAsiaTheme="minorHAnsi" w:hAnsi="Arial" w:cs="Arial"/>
          <w:szCs w:val="22"/>
          <w:lang w:val="sr-Cyrl-CS" w:eastAsia="en-US"/>
        </w:rPr>
        <w:t xml:space="preserve">носеће конструкције примењени су каблови система ИМС у ребрастим цевима </w:t>
      </w:r>
      <w:r w:rsidRPr="00135B3D">
        <w:rPr>
          <w:rFonts w:ascii="Arial" w:eastAsiaTheme="minorHAnsi" w:hAnsi="Arial" w:cs="Arial"/>
          <w:szCs w:val="22"/>
          <w:lang w:val="sr-Latn-CS" w:eastAsia="en-US"/>
        </w:rPr>
        <w:t>Č</w:t>
      </w:r>
      <w:r w:rsidRPr="00135B3D">
        <w:rPr>
          <w:rFonts w:ascii="Arial" w:eastAsiaTheme="minorHAnsi" w:hAnsi="Arial" w:cs="Arial"/>
          <w:szCs w:val="22"/>
          <w:lang w:val="sr-Cyrl-RS" w:eastAsia="en-US"/>
        </w:rPr>
        <w:t>150/160</w:t>
      </w:r>
      <w:r w:rsidR="00A72000" w:rsidRPr="00135B3D">
        <w:rPr>
          <w:rFonts w:ascii="Arial" w:eastAsiaTheme="minorHAnsi" w:hAnsi="Arial" w:cs="Arial"/>
          <w:szCs w:val="22"/>
          <w:lang w:val="sr-Cyrl-RS" w:eastAsia="en-US"/>
        </w:rPr>
        <w:t xml:space="preserve">.За </w:t>
      </w:r>
      <w:r w:rsidRPr="00135B3D">
        <w:rPr>
          <w:rFonts w:ascii="Arial" w:eastAsiaTheme="minorHAnsi" w:hAnsi="Arial" w:cs="Arial"/>
          <w:szCs w:val="22"/>
          <w:lang w:val="sr-Cyrl-RS" w:eastAsia="en-US"/>
        </w:rPr>
        <w:t xml:space="preserve"> подужно преднапрезање главних носача</w:t>
      </w:r>
      <w:r w:rsidR="00A72000" w:rsidRPr="00135B3D">
        <w:rPr>
          <w:rFonts w:ascii="Arial" w:eastAsiaTheme="minorHAnsi" w:hAnsi="Arial" w:cs="Arial"/>
          <w:szCs w:val="22"/>
          <w:lang w:val="sr-Cyrl-RS" w:eastAsia="en-US"/>
        </w:rPr>
        <w:t xml:space="preserve"> примењени су каблови 6Ø7, а за попречно преднапрезање коловозне плоче </w:t>
      </w:r>
      <w:r w:rsidRPr="00135B3D">
        <w:rPr>
          <w:rFonts w:ascii="Arial" w:eastAsiaTheme="minorHAnsi" w:hAnsi="Arial" w:cs="Arial"/>
          <w:szCs w:val="22"/>
          <w:lang w:val="sr-Cyrl-RS" w:eastAsia="en-US"/>
        </w:rPr>
        <w:t xml:space="preserve">каблови 6Ø5. </w:t>
      </w:r>
      <w:r w:rsidRPr="00135B3D">
        <w:rPr>
          <w:rFonts w:ascii="Arial" w:hAnsi="Arial" w:cs="Arial"/>
          <w:bCs/>
          <w:color w:val="7030A0"/>
          <w:szCs w:val="22"/>
          <w:lang w:val="ru-RU"/>
        </w:rPr>
        <w:tab/>
      </w:r>
    </w:p>
    <w:p w:rsidR="00BE0A9B" w:rsidRPr="00135B3D" w:rsidRDefault="00BE0A9B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</w:p>
    <w:p w:rsidR="00BE0A9B" w:rsidRPr="00135B3D" w:rsidRDefault="00BE0A9B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</w:p>
    <w:p w:rsidR="001331EA" w:rsidRPr="00135B3D" w:rsidRDefault="001331EA" w:rsidP="00F84DA8"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CS"/>
        </w:rPr>
      </w:pPr>
      <w:r w:rsidRPr="00135B3D">
        <w:rPr>
          <w:b/>
          <w:bCs/>
          <w:sz w:val="24"/>
          <w:szCs w:val="24"/>
          <w:lang w:val="sr-Cyrl-CS"/>
        </w:rPr>
        <w:t>СТАЊЕ КОНСТРУКЦИЈЕ УОЧЕНО ПРЕГЛЕДОМ</w:t>
      </w:r>
    </w:p>
    <w:p w:rsidR="00A01774" w:rsidRPr="00135B3D" w:rsidRDefault="00A01774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RS"/>
        </w:rPr>
      </w:pPr>
    </w:p>
    <w:p w:rsidR="00187584" w:rsidRPr="00135B3D" w:rsidRDefault="00187584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  <w:t xml:space="preserve">Детаљним прегледом који је обављен </w:t>
      </w:r>
      <w:r w:rsidR="004F239C" w:rsidRPr="00135B3D">
        <w:rPr>
          <w:rFonts w:ascii="Arial" w:hAnsi="Arial" w:cs="Arial"/>
          <w:bCs/>
          <w:szCs w:val="22"/>
          <w:lang w:val="sr-Cyrl-RS"/>
        </w:rPr>
        <w:t>у јулу 2018.године</w:t>
      </w:r>
      <w:r w:rsidRPr="00135B3D">
        <w:rPr>
          <w:rFonts w:ascii="Arial" w:hAnsi="Arial" w:cs="Arial"/>
          <w:bCs/>
          <w:szCs w:val="22"/>
          <w:lang w:val="sr-Cyrl-RS"/>
        </w:rPr>
        <w:t xml:space="preserve"> обухваћен је преглед саобраћајног профила и свих конструктивних елемената обе мостовске конструкције К1 и К2.</w:t>
      </w:r>
    </w:p>
    <w:p w:rsidR="006D4038" w:rsidRPr="00135B3D" w:rsidRDefault="00187584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/>
        </w:rPr>
      </w:pPr>
      <w:r w:rsidRPr="00135B3D">
        <w:rPr>
          <w:rFonts w:ascii="Arial" w:hAnsi="Arial" w:cs="Arial"/>
          <w:bCs/>
          <w:sz w:val="10"/>
          <w:szCs w:val="10"/>
          <w:lang w:val="sr-Cyrl-RS"/>
        </w:rPr>
        <w:tab/>
      </w:r>
    </w:p>
    <w:p w:rsidR="00DA1CDB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</w:r>
      <w:r w:rsidR="00187584" w:rsidRPr="00135B3D">
        <w:rPr>
          <w:rFonts w:ascii="Arial" w:hAnsi="Arial" w:cs="Arial"/>
          <w:bCs/>
          <w:szCs w:val="22"/>
          <w:lang w:val="sr-Cyrl-RS"/>
        </w:rPr>
        <w:t>П</w:t>
      </w:r>
      <w:r w:rsidR="00010753" w:rsidRPr="00135B3D">
        <w:rPr>
          <w:rFonts w:ascii="Arial" w:hAnsi="Arial" w:cs="Arial"/>
          <w:bCs/>
          <w:szCs w:val="22"/>
          <w:lang w:val="sr-Cyrl-RS"/>
        </w:rPr>
        <w:t xml:space="preserve">регледом </w:t>
      </w:r>
      <w:r w:rsidR="00187584" w:rsidRPr="00135B3D">
        <w:rPr>
          <w:rFonts w:ascii="Arial" w:hAnsi="Arial" w:cs="Arial"/>
          <w:bCs/>
          <w:szCs w:val="22"/>
          <w:lang w:val="sr-Cyrl-RS"/>
        </w:rPr>
        <w:t xml:space="preserve">саобраћајног профила констатована </w:t>
      </w:r>
      <w:r w:rsidR="00010753" w:rsidRPr="00135B3D">
        <w:rPr>
          <w:rFonts w:ascii="Arial" w:hAnsi="Arial" w:cs="Arial"/>
          <w:bCs/>
          <w:szCs w:val="22"/>
          <w:lang w:val="sr-Cyrl-RS"/>
        </w:rPr>
        <w:t xml:space="preserve"> су оштећења на свим елементима</w:t>
      </w:r>
      <w:r w:rsidR="00DA1CDB" w:rsidRPr="00135B3D">
        <w:rPr>
          <w:rFonts w:ascii="Arial" w:hAnsi="Arial" w:cs="Arial"/>
          <w:bCs/>
          <w:szCs w:val="22"/>
          <w:lang w:val="sr-Cyrl-RS"/>
        </w:rPr>
        <w:t xml:space="preserve">: </w:t>
      </w:r>
    </w:p>
    <w:p w:rsidR="006D4038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/>
        </w:rPr>
      </w:pPr>
    </w:p>
    <w:p w:rsidR="006D4038" w:rsidRPr="00135B3D" w:rsidRDefault="00DA1CDB" w:rsidP="00A30691">
      <w:pPr>
        <w:tabs>
          <w:tab w:val="left" w:pos="709"/>
        </w:tabs>
        <w:spacing w:line="240" w:lineRule="auto"/>
        <w:ind w:left="284" w:hanging="284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 xml:space="preserve">... застор на коловозу и стазама испуцао, деформисан и са рупама, </w:t>
      </w:r>
    </w:p>
    <w:p w:rsidR="00DA1CDB" w:rsidRPr="00135B3D" w:rsidRDefault="006D4038" w:rsidP="00A30691">
      <w:pPr>
        <w:tabs>
          <w:tab w:val="left" w:pos="709"/>
        </w:tabs>
        <w:spacing w:line="240" w:lineRule="auto"/>
        <w:ind w:left="284" w:hanging="284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>... изведена дебљина асфалта је променљива, на деловима уз ивичњаке је повећана</w:t>
      </w:r>
      <w:r w:rsidR="00A41286" w:rsidRPr="00135B3D">
        <w:rPr>
          <w:rFonts w:ascii="Arial" w:hAnsi="Arial" w:cs="Arial"/>
          <w:bCs/>
          <w:szCs w:val="22"/>
          <w:lang w:val="sr-Cyrl-RS"/>
        </w:rPr>
        <w:t>,</w:t>
      </w:r>
      <w:r w:rsidRPr="00135B3D">
        <w:rPr>
          <w:rFonts w:ascii="Arial" w:hAnsi="Arial" w:cs="Arial"/>
          <w:bCs/>
          <w:szCs w:val="22"/>
          <w:lang w:val="sr-Cyrl-RS"/>
        </w:rPr>
        <w:t xml:space="preserve"> па је пројектована денивелација пешачке стазе и коловоза 1</w:t>
      </w:r>
      <w:r w:rsidR="00A41286" w:rsidRPr="00135B3D">
        <w:rPr>
          <w:rFonts w:ascii="Arial" w:hAnsi="Arial" w:cs="Arial"/>
          <w:bCs/>
          <w:szCs w:val="22"/>
          <w:lang w:val="sr-Cyrl-RS"/>
        </w:rPr>
        <w:t>1-21</w:t>
      </w:r>
      <w:r w:rsidRPr="00135B3D">
        <w:rPr>
          <w:rFonts w:ascii="Arial" w:hAnsi="Arial" w:cs="Arial"/>
          <w:bCs/>
          <w:szCs w:val="22"/>
          <w:lang w:val="sr-Cyrl-RS"/>
        </w:rPr>
        <w:t>cm</w:t>
      </w:r>
    </w:p>
    <w:p w:rsidR="00DA1CDB" w:rsidRPr="00135B3D" w:rsidRDefault="00DA1CDB" w:rsidP="00A30691">
      <w:pPr>
        <w:tabs>
          <w:tab w:val="left" w:pos="709"/>
        </w:tabs>
        <w:spacing w:line="240" w:lineRule="auto"/>
        <w:ind w:left="284" w:hanging="284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 xml:space="preserve">... ивичњаци оштећени или недостају, </w:t>
      </w:r>
    </w:p>
    <w:p w:rsidR="00187584" w:rsidRPr="00135B3D" w:rsidRDefault="00DA1CDB" w:rsidP="00A30691">
      <w:pPr>
        <w:tabs>
          <w:tab w:val="left" w:pos="709"/>
        </w:tabs>
        <w:spacing w:line="240" w:lineRule="auto"/>
        <w:ind w:left="284" w:hanging="284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>... монтажне плоче пешачких стаза оштећене</w:t>
      </w:r>
      <w:r w:rsidR="00A30691" w:rsidRPr="00135B3D">
        <w:rPr>
          <w:rFonts w:ascii="Arial" w:hAnsi="Arial" w:cs="Arial"/>
          <w:bCs/>
          <w:szCs w:val="22"/>
          <w:lang w:val="sr-Cyrl-RS"/>
        </w:rPr>
        <w:t>,</w:t>
      </w:r>
      <w:r w:rsidRPr="00135B3D">
        <w:rPr>
          <w:rFonts w:ascii="Arial" w:hAnsi="Arial" w:cs="Arial"/>
          <w:bCs/>
          <w:szCs w:val="22"/>
          <w:lang w:val="sr-Cyrl-RS"/>
        </w:rPr>
        <w:t xml:space="preserve">  а у фугама се задржава вода,</w:t>
      </w:r>
    </w:p>
    <w:p w:rsidR="00187584" w:rsidRPr="00135B3D" w:rsidRDefault="00DA1CDB" w:rsidP="00A30691">
      <w:pPr>
        <w:tabs>
          <w:tab w:val="left" w:pos="709"/>
        </w:tabs>
        <w:spacing w:line="240" w:lineRule="auto"/>
        <w:ind w:left="284" w:hanging="284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>... челичне ограде пешачких стаза захваћене корозијом, местимично деформисане,</w:t>
      </w:r>
    </w:p>
    <w:p w:rsidR="00DA1CDB" w:rsidRPr="00135B3D" w:rsidRDefault="00DA1CDB" w:rsidP="00A30691">
      <w:pPr>
        <w:tabs>
          <w:tab w:val="left" w:pos="709"/>
        </w:tabs>
        <w:spacing w:line="240" w:lineRule="auto"/>
        <w:ind w:left="284" w:hanging="284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 xml:space="preserve">... дилатационе справе запрљане, оштећене, са недостајућим челичним елементима на пешачким стазама и без гумених олука за одвођење воде са коловоза па  долази до квашења бетонских површина у зони дилатација, </w:t>
      </w:r>
    </w:p>
    <w:p w:rsidR="00DA1CDB" w:rsidRPr="00135B3D" w:rsidRDefault="00DA1CDB" w:rsidP="00A30691">
      <w:pPr>
        <w:tabs>
          <w:tab w:val="left" w:pos="709"/>
        </w:tabs>
        <w:spacing w:line="240" w:lineRule="auto"/>
        <w:ind w:left="284" w:hanging="284"/>
        <w:rPr>
          <w:rFonts w:ascii="Arial" w:hAnsi="Arial" w:cs="Arial"/>
          <w:bCs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RS"/>
        </w:rPr>
        <w:t xml:space="preserve">... већина сливника са кратким сливничким вертикалама </w:t>
      </w:r>
      <w:r w:rsidR="00A30691" w:rsidRPr="00135B3D">
        <w:rPr>
          <w:rFonts w:ascii="Arial" w:hAnsi="Arial" w:cs="Arial"/>
          <w:bCs/>
          <w:szCs w:val="22"/>
          <w:lang w:val="sr-Cyrl-RS"/>
        </w:rPr>
        <w:t>те</w:t>
      </w:r>
      <w:r w:rsidRPr="00135B3D">
        <w:rPr>
          <w:rFonts w:ascii="Arial" w:hAnsi="Arial" w:cs="Arial"/>
          <w:bCs/>
          <w:szCs w:val="22"/>
          <w:lang w:val="sr-Cyrl-RS"/>
        </w:rPr>
        <w:t xml:space="preserve"> долази до влажења конструкције у зонама сливника.</w:t>
      </w:r>
    </w:p>
    <w:p w:rsidR="00187584" w:rsidRPr="00135B3D" w:rsidRDefault="00187584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/>
        </w:rPr>
      </w:pPr>
    </w:p>
    <w:p w:rsidR="00187584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</w:r>
      <w:r w:rsidR="00187584" w:rsidRPr="00135B3D">
        <w:rPr>
          <w:rFonts w:ascii="Arial" w:hAnsi="Arial" w:cs="Arial"/>
          <w:bCs/>
          <w:szCs w:val="22"/>
          <w:lang w:val="sr-Cyrl-RS"/>
        </w:rPr>
        <w:t>Постојеће стање саобраћајног профила веома</w:t>
      </w:r>
      <w:r w:rsidR="00010753" w:rsidRPr="00135B3D">
        <w:rPr>
          <w:rFonts w:ascii="Arial" w:hAnsi="Arial" w:cs="Arial"/>
          <w:bCs/>
          <w:szCs w:val="22"/>
          <w:lang w:val="sr-Cyrl-RS"/>
        </w:rPr>
        <w:t xml:space="preserve"> </w:t>
      </w:r>
      <w:r w:rsidR="005812A2" w:rsidRPr="00135B3D">
        <w:rPr>
          <w:rFonts w:ascii="Arial" w:hAnsi="Arial" w:cs="Arial"/>
          <w:bCs/>
          <w:szCs w:val="22"/>
          <w:lang w:val="sr-Cyrl-RS"/>
        </w:rPr>
        <w:t xml:space="preserve">неповољно </w:t>
      </w:r>
      <w:r w:rsidR="008B0DA4" w:rsidRPr="00135B3D">
        <w:rPr>
          <w:rFonts w:ascii="Arial" w:hAnsi="Arial" w:cs="Arial"/>
          <w:bCs/>
          <w:szCs w:val="22"/>
          <w:lang w:val="sr-Cyrl-RS"/>
        </w:rPr>
        <w:t>утиче на</w:t>
      </w:r>
      <w:r w:rsidR="00010753" w:rsidRPr="00135B3D">
        <w:rPr>
          <w:rFonts w:ascii="Arial" w:hAnsi="Arial" w:cs="Arial"/>
          <w:bCs/>
          <w:szCs w:val="22"/>
          <w:lang w:val="sr-Cyrl-RS"/>
        </w:rPr>
        <w:t xml:space="preserve"> безбедност учесника у саобраћају, </w:t>
      </w:r>
      <w:r w:rsidR="005812A2" w:rsidRPr="00135B3D">
        <w:rPr>
          <w:rFonts w:ascii="Arial" w:hAnsi="Arial" w:cs="Arial"/>
          <w:bCs/>
          <w:szCs w:val="22"/>
          <w:lang w:val="sr-Cyrl-RS"/>
        </w:rPr>
        <w:t xml:space="preserve">па </w:t>
      </w:r>
      <w:r w:rsidR="00187584" w:rsidRPr="00135B3D">
        <w:rPr>
          <w:rFonts w:ascii="Arial" w:hAnsi="Arial" w:cs="Arial"/>
          <w:bCs/>
          <w:szCs w:val="22"/>
          <w:lang w:val="sr-Cyrl-RS"/>
        </w:rPr>
        <w:t>је неопходна његова реконструкција</w:t>
      </w:r>
      <w:r w:rsidR="00010753" w:rsidRPr="00135B3D">
        <w:rPr>
          <w:rFonts w:ascii="Arial" w:hAnsi="Arial" w:cs="Arial"/>
          <w:bCs/>
          <w:szCs w:val="22"/>
          <w:lang w:val="sr-Cyrl-RS"/>
        </w:rPr>
        <w:t xml:space="preserve">. </w:t>
      </w:r>
      <w:r w:rsidR="00187584" w:rsidRPr="00135B3D">
        <w:rPr>
          <w:rFonts w:ascii="Arial" w:hAnsi="Arial" w:cs="Arial"/>
          <w:bCs/>
          <w:szCs w:val="22"/>
          <w:lang w:val="ru-RU"/>
        </w:rPr>
        <w:t xml:space="preserve"> </w:t>
      </w:r>
    </w:p>
    <w:p w:rsidR="005812A2" w:rsidRPr="00135B3D" w:rsidRDefault="005812A2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/>
        </w:rPr>
      </w:pPr>
    </w:p>
    <w:p w:rsidR="002D7154" w:rsidRPr="00135B3D" w:rsidRDefault="00C47FC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 w:rsidRPr="00135B3D">
        <w:rPr>
          <w:rFonts w:ascii="Arial" w:hAnsi="Arial" w:cs="Arial"/>
          <w:bCs/>
          <w:szCs w:val="22"/>
          <w:lang w:val="sr-Cyrl-RS"/>
        </w:rPr>
        <w:tab/>
      </w:r>
      <w:r w:rsidR="00B31444" w:rsidRPr="00135B3D">
        <w:rPr>
          <w:rFonts w:ascii="Arial" w:hAnsi="Arial" w:cs="Arial"/>
          <w:bCs/>
          <w:szCs w:val="22"/>
          <w:lang w:val="sr-Cyrl-RS"/>
        </w:rPr>
        <w:t>П</w:t>
      </w:r>
      <w:r w:rsidR="00010753" w:rsidRPr="00135B3D">
        <w:rPr>
          <w:rFonts w:ascii="Arial" w:hAnsi="Arial" w:cs="Arial"/>
          <w:bCs/>
          <w:szCs w:val="22"/>
          <w:lang w:val="sr-Cyrl-RS"/>
        </w:rPr>
        <w:t>реглед</w:t>
      </w:r>
      <w:r w:rsidR="00B31444" w:rsidRPr="00135B3D">
        <w:rPr>
          <w:rFonts w:ascii="Arial" w:hAnsi="Arial" w:cs="Arial"/>
          <w:bCs/>
          <w:szCs w:val="22"/>
          <w:lang w:val="sr-Cyrl-RS"/>
        </w:rPr>
        <w:t>ом</w:t>
      </w:r>
      <w:r w:rsidR="00010753" w:rsidRPr="00135B3D">
        <w:rPr>
          <w:rFonts w:ascii="Arial" w:hAnsi="Arial" w:cs="Arial"/>
          <w:bCs/>
          <w:szCs w:val="22"/>
          <w:lang w:val="sr-Cyrl-RS"/>
        </w:rPr>
        <w:t xml:space="preserve"> </w:t>
      </w:r>
      <w:r w:rsidR="005812A2" w:rsidRPr="00135B3D">
        <w:rPr>
          <w:rFonts w:ascii="Arial" w:hAnsi="Arial" w:cs="Arial"/>
          <w:bCs/>
          <w:szCs w:val="22"/>
          <w:lang w:val="sr-Cyrl-RS"/>
        </w:rPr>
        <w:t>унутрашњости главних носача</w:t>
      </w:r>
      <w:r w:rsidR="00010753" w:rsidRPr="00135B3D">
        <w:rPr>
          <w:rFonts w:ascii="Arial" w:hAnsi="Arial" w:cs="Arial"/>
          <w:bCs/>
          <w:szCs w:val="22"/>
          <w:lang w:val="sr-Cyrl-RS"/>
        </w:rPr>
        <w:t>, уочени су трагови процуривања воде са коловоза кроз плочу</w:t>
      </w:r>
      <w:r w:rsidR="00D17095" w:rsidRPr="00135B3D">
        <w:rPr>
          <w:rFonts w:ascii="Arial" w:hAnsi="Arial" w:cs="Arial"/>
          <w:bCs/>
          <w:szCs w:val="22"/>
          <w:lang w:val="sr-Cyrl-RS"/>
        </w:rPr>
        <w:t xml:space="preserve"> у</w:t>
      </w:r>
      <w:r w:rsidR="00010753" w:rsidRPr="00135B3D">
        <w:rPr>
          <w:rFonts w:ascii="Arial" w:hAnsi="Arial" w:cs="Arial"/>
          <w:bCs/>
          <w:szCs w:val="22"/>
          <w:lang w:val="sr-Cyrl-RS"/>
        </w:rPr>
        <w:t xml:space="preserve"> виду калцификације</w:t>
      </w:r>
      <w:r w:rsidR="00B31444" w:rsidRPr="00135B3D">
        <w:rPr>
          <w:rFonts w:ascii="Arial" w:hAnsi="Arial" w:cs="Arial"/>
          <w:bCs/>
          <w:szCs w:val="22"/>
          <w:lang w:val="sr-Cyrl-RS"/>
        </w:rPr>
        <w:t>,</w:t>
      </w:r>
      <w:r w:rsidR="005812A2" w:rsidRPr="00135B3D">
        <w:rPr>
          <w:rFonts w:ascii="Arial" w:hAnsi="Arial" w:cs="Arial"/>
          <w:bCs/>
          <w:szCs w:val="22"/>
          <w:lang w:val="sr-Cyrl-RS"/>
        </w:rPr>
        <w:t xml:space="preserve"> као и зоне </w:t>
      </w:r>
      <w:r w:rsidR="005812A2" w:rsidRPr="00135B3D">
        <w:rPr>
          <w:rFonts w:ascii="Arial" w:hAnsi="Arial" w:cs="Arial"/>
          <w:bCs/>
          <w:szCs w:val="22"/>
          <w:lang w:val="ru-RU" w:eastAsia="en-US"/>
        </w:rPr>
        <w:t>са видљивом кородираном арматуром. У зони појединих</w:t>
      </w:r>
      <w:r w:rsidR="002D7154" w:rsidRPr="00135B3D">
        <w:rPr>
          <w:rFonts w:ascii="Arial" w:hAnsi="Arial" w:cs="Arial"/>
          <w:bCs/>
          <w:szCs w:val="22"/>
          <w:lang w:val="ru-RU" w:eastAsia="en-US"/>
        </w:rPr>
        <w:t xml:space="preserve"> постојећих </w:t>
      </w:r>
      <w:r w:rsidR="005812A2" w:rsidRPr="00135B3D">
        <w:rPr>
          <w:rFonts w:ascii="Arial" w:hAnsi="Arial" w:cs="Arial"/>
          <w:bCs/>
          <w:szCs w:val="22"/>
          <w:lang w:val="ru-RU" w:eastAsia="en-US"/>
        </w:rPr>
        <w:t xml:space="preserve"> анкер-блокова каблова за преднапрезање уочене су косе прслине. Калцификација је уочена на ребрима главног но</w:t>
      </w:r>
      <w:r w:rsidR="00D17095" w:rsidRPr="00135B3D">
        <w:rPr>
          <w:rFonts w:ascii="Arial" w:hAnsi="Arial" w:cs="Arial"/>
          <w:bCs/>
          <w:szCs w:val="22"/>
          <w:lang w:val="ru-RU" w:eastAsia="en-US"/>
        </w:rPr>
        <w:t>сача и дуж трасе каблова за претходно на</w:t>
      </w:r>
      <w:r w:rsidR="005812A2" w:rsidRPr="00135B3D">
        <w:rPr>
          <w:rFonts w:ascii="Arial" w:hAnsi="Arial" w:cs="Arial"/>
          <w:bCs/>
          <w:szCs w:val="22"/>
          <w:lang w:val="ru-RU" w:eastAsia="en-US"/>
        </w:rPr>
        <w:t>презање.</w:t>
      </w:r>
      <w:r w:rsidR="00D17095" w:rsidRPr="00135B3D">
        <w:rPr>
          <w:rFonts w:ascii="Arial" w:hAnsi="Arial" w:cs="Arial"/>
          <w:bCs/>
          <w:szCs w:val="22"/>
          <w:lang w:val="ru-RU" w:eastAsia="en-US"/>
        </w:rPr>
        <w:t xml:space="preserve"> </w:t>
      </w:r>
    </w:p>
    <w:p w:rsidR="006D4038" w:rsidRPr="00135B3D" w:rsidRDefault="002D7154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 w:rsidRPr="00135B3D">
        <w:rPr>
          <w:rFonts w:ascii="Arial" w:hAnsi="Arial" w:cs="Arial"/>
          <w:bCs/>
          <w:szCs w:val="22"/>
          <w:lang w:val="ru-RU" w:eastAsia="en-US"/>
        </w:rPr>
        <w:tab/>
      </w:r>
      <w:r w:rsidR="00A10FF2" w:rsidRPr="00135B3D">
        <w:rPr>
          <w:rFonts w:ascii="Arial" w:hAnsi="Arial" w:cs="Arial"/>
          <w:bCs/>
          <w:szCs w:val="22"/>
          <w:lang w:val="ru-RU" w:eastAsia="en-US"/>
        </w:rPr>
        <w:t xml:space="preserve">На главном носачу конструкције К1 уочене су прслине и пукотине у доњој плочи које се шире у ребра (поље С2-С3). У истом пољу </w:t>
      </w:r>
      <w:r w:rsidR="00A41BBB" w:rsidRPr="00135B3D">
        <w:rPr>
          <w:rFonts w:ascii="Arial" w:hAnsi="Arial" w:cs="Arial"/>
          <w:bCs/>
          <w:szCs w:val="22"/>
          <w:lang w:val="ru-RU" w:eastAsia="en-US"/>
        </w:rPr>
        <w:t xml:space="preserve">уочена је пукотина по целој дебљини доње плоче </w:t>
      </w:r>
      <w:r w:rsidR="00A41BBB" w:rsidRPr="00135B3D">
        <w:rPr>
          <w:rFonts w:ascii="Arial" w:hAnsi="Arial" w:cs="Arial"/>
          <w:bCs/>
          <w:szCs w:val="22"/>
          <w:lang w:val="ru-RU" w:eastAsia="en-US"/>
        </w:rPr>
        <w:lastRenderedPageBreak/>
        <w:t>са видљивом ко</w:t>
      </w:r>
      <w:r w:rsidR="00D17095" w:rsidRPr="00135B3D">
        <w:rPr>
          <w:rFonts w:ascii="Arial" w:hAnsi="Arial" w:cs="Arial"/>
          <w:bCs/>
          <w:szCs w:val="22"/>
          <w:lang w:val="ru-RU" w:eastAsia="en-US"/>
        </w:rPr>
        <w:t>о</w:t>
      </w:r>
      <w:r w:rsidR="00A41BBB" w:rsidRPr="00135B3D">
        <w:rPr>
          <w:rFonts w:ascii="Arial" w:hAnsi="Arial" w:cs="Arial"/>
          <w:bCs/>
          <w:szCs w:val="22"/>
          <w:lang w:val="ru-RU" w:eastAsia="en-US"/>
        </w:rPr>
        <w:t>родираном арматуром</w:t>
      </w:r>
      <w:r w:rsidR="00594355" w:rsidRPr="00135B3D">
        <w:rPr>
          <w:rFonts w:ascii="Arial" w:hAnsi="Arial" w:cs="Arial"/>
          <w:bCs/>
          <w:szCs w:val="22"/>
          <w:lang w:val="ru-RU" w:eastAsia="en-US"/>
        </w:rPr>
        <w:t>,</w:t>
      </w:r>
      <w:r w:rsidR="00A41BBB" w:rsidRPr="00135B3D">
        <w:rPr>
          <w:rFonts w:ascii="Arial" w:hAnsi="Arial" w:cs="Arial"/>
          <w:bCs/>
          <w:szCs w:val="22"/>
          <w:lang w:val="ru-RU" w:eastAsia="en-US"/>
        </w:rPr>
        <w:t xml:space="preserve"> као </w:t>
      </w:r>
      <w:r w:rsidR="00A10FF2" w:rsidRPr="00135B3D">
        <w:rPr>
          <w:rFonts w:ascii="Arial" w:hAnsi="Arial" w:cs="Arial"/>
          <w:bCs/>
          <w:szCs w:val="22"/>
          <w:lang w:val="ru-RU" w:eastAsia="en-US"/>
        </w:rPr>
        <w:t>и прслине у ребрима које се пружају по целој висини (зона уз С3) са ви</w:t>
      </w:r>
      <w:r w:rsidR="00D17095" w:rsidRPr="00135B3D">
        <w:rPr>
          <w:rFonts w:ascii="Arial" w:hAnsi="Arial" w:cs="Arial"/>
          <w:bCs/>
          <w:szCs w:val="22"/>
          <w:lang w:val="ru-RU" w:eastAsia="en-US"/>
        </w:rPr>
        <w:t>дљивом корозијом каблова за претходно</w:t>
      </w:r>
      <w:r w:rsidR="008A2772" w:rsidRPr="00135B3D">
        <w:rPr>
          <w:rFonts w:ascii="Arial" w:hAnsi="Arial" w:cs="Arial"/>
          <w:bCs/>
          <w:szCs w:val="22"/>
          <w:lang w:val="ru-RU" w:eastAsia="en-US"/>
        </w:rPr>
        <w:t xml:space="preserve"> </w:t>
      </w:r>
      <w:r w:rsidR="00A10FF2" w:rsidRPr="00135B3D">
        <w:rPr>
          <w:rFonts w:ascii="Arial" w:hAnsi="Arial" w:cs="Arial"/>
          <w:bCs/>
          <w:szCs w:val="22"/>
          <w:lang w:val="ru-RU" w:eastAsia="en-US"/>
        </w:rPr>
        <w:t>напрезање.</w:t>
      </w:r>
      <w:r w:rsidR="00D17095" w:rsidRPr="00135B3D">
        <w:rPr>
          <w:rFonts w:ascii="Arial" w:hAnsi="Arial" w:cs="Arial"/>
          <w:bCs/>
          <w:szCs w:val="22"/>
          <w:lang w:val="ru-RU" w:eastAsia="en-US"/>
        </w:rPr>
        <w:t xml:space="preserve"> У</w:t>
      </w:r>
      <w:r w:rsidR="005812A2" w:rsidRPr="00135B3D">
        <w:rPr>
          <w:rFonts w:ascii="Arial" w:hAnsi="Arial" w:cs="Arial"/>
          <w:bCs/>
          <w:szCs w:val="22"/>
          <w:lang w:val="ru-RU" w:eastAsia="en-US"/>
        </w:rPr>
        <w:t xml:space="preserve"> пољима С1-С2 и С7-С8 </w:t>
      </w:r>
      <w:r w:rsidR="00594355" w:rsidRPr="00135B3D">
        <w:rPr>
          <w:rFonts w:ascii="Arial" w:hAnsi="Arial" w:cs="Arial"/>
          <w:bCs/>
          <w:szCs w:val="22"/>
          <w:lang w:val="ru-RU" w:eastAsia="en-US"/>
        </w:rPr>
        <w:t>изведен</w:t>
      </w:r>
      <w:r w:rsidR="005812A2" w:rsidRPr="00135B3D">
        <w:rPr>
          <w:rFonts w:ascii="Arial" w:hAnsi="Arial" w:cs="Arial"/>
          <w:bCs/>
          <w:szCs w:val="22"/>
          <w:lang w:val="ru-RU" w:eastAsia="en-US"/>
        </w:rPr>
        <w:t xml:space="preserve"> је мали заштитни слој бетона на ребрима главног носача, услед чега се виде кородирале узенгије у висини од 10 </w:t>
      </w:r>
      <w:r w:rsidR="00D17095" w:rsidRPr="00135B3D">
        <w:rPr>
          <w:rFonts w:ascii="Arial" w:hAnsi="Arial" w:cs="Arial"/>
          <w:bCs/>
          <w:szCs w:val="22"/>
          <w:lang w:val="ru-RU" w:eastAsia="en-US"/>
        </w:rPr>
        <w:t>до 50</w:t>
      </w:r>
      <w:r w:rsidR="005812A2" w:rsidRPr="00135B3D">
        <w:rPr>
          <w:rFonts w:ascii="Arial" w:hAnsi="Arial" w:cs="Arial"/>
          <w:bCs/>
          <w:szCs w:val="22"/>
          <w:lang w:val="en-US" w:eastAsia="en-US"/>
        </w:rPr>
        <w:t>cm</w:t>
      </w:r>
      <w:r w:rsidR="005812A2" w:rsidRPr="00135B3D">
        <w:rPr>
          <w:rFonts w:ascii="Arial" w:hAnsi="Arial" w:cs="Arial"/>
          <w:bCs/>
          <w:szCs w:val="22"/>
          <w:lang w:val="ru-RU" w:eastAsia="en-US"/>
        </w:rPr>
        <w:t>.</w:t>
      </w:r>
      <w:r w:rsidR="00D17095" w:rsidRPr="00135B3D">
        <w:rPr>
          <w:rFonts w:ascii="Arial" w:hAnsi="Arial" w:cs="Arial"/>
          <w:bCs/>
          <w:szCs w:val="22"/>
          <w:lang w:val="ru-RU" w:eastAsia="en-US"/>
        </w:rPr>
        <w:t xml:space="preserve"> </w:t>
      </w:r>
    </w:p>
    <w:p w:rsidR="006D4038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ru-RU" w:eastAsia="en-US"/>
        </w:rPr>
      </w:pPr>
    </w:p>
    <w:p w:rsidR="006D4038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 w:rsidRPr="00135B3D">
        <w:rPr>
          <w:rFonts w:ascii="Arial" w:hAnsi="Arial" w:cs="Arial"/>
          <w:bCs/>
          <w:szCs w:val="22"/>
          <w:lang w:val="ru-RU" w:eastAsia="en-US"/>
        </w:rPr>
        <w:tab/>
      </w:r>
      <w:r w:rsidR="00A10FF2" w:rsidRPr="00135B3D">
        <w:rPr>
          <w:rFonts w:ascii="Arial" w:hAnsi="Arial" w:cs="Arial"/>
          <w:bCs/>
          <w:szCs w:val="22"/>
          <w:lang w:val="ru-RU" w:eastAsia="en-US"/>
        </w:rPr>
        <w:t>Стање армирано бетонских ослонаца-пендела на обалним стубовима С1 и С8 није могло бити утврђено због заштитне маске која онемогућава приступ и нагомиланог ђубрета у зони ослонаца.</w:t>
      </w:r>
      <w:r w:rsidRPr="00135B3D">
        <w:rPr>
          <w:rFonts w:ascii="Arial" w:hAnsi="Arial" w:cs="Arial"/>
          <w:bCs/>
          <w:szCs w:val="22"/>
          <w:lang w:val="ru-RU" w:eastAsia="en-US"/>
        </w:rPr>
        <w:t xml:space="preserve"> Лежишта конструкције К2 смештена на стубу С4 због свог положаја (између ослоначких попречних носача на К1 и К2 ) нису била доступна прегледу па њихово стање није могло бити  утврђено.</w:t>
      </w:r>
    </w:p>
    <w:p w:rsidR="006D4038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ru-RU" w:eastAsia="en-US"/>
        </w:rPr>
      </w:pPr>
    </w:p>
    <w:p w:rsidR="006D4038" w:rsidRPr="00135B3D" w:rsidRDefault="00A10FF2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 w:rsidRPr="00135B3D">
        <w:rPr>
          <w:rFonts w:ascii="Arial" w:hAnsi="Arial" w:cs="Arial"/>
          <w:bCs/>
          <w:szCs w:val="22"/>
          <w:lang w:val="ru-RU" w:eastAsia="en-US"/>
        </w:rPr>
        <w:t xml:space="preserve"> </w:t>
      </w:r>
      <w:r w:rsidR="006D4038" w:rsidRPr="00135B3D">
        <w:rPr>
          <w:rFonts w:ascii="Arial" w:hAnsi="Arial" w:cs="Arial"/>
          <w:bCs/>
          <w:szCs w:val="22"/>
          <w:lang w:val="ru-RU" w:eastAsia="en-US"/>
        </w:rPr>
        <w:tab/>
        <w:t>Обални с</w:t>
      </w:r>
      <w:r w:rsidR="00D37A43" w:rsidRPr="00135B3D">
        <w:rPr>
          <w:rFonts w:ascii="Arial" w:hAnsi="Arial" w:cs="Arial"/>
          <w:bCs/>
          <w:szCs w:val="22"/>
          <w:lang w:val="ru-RU" w:eastAsia="en-US"/>
        </w:rPr>
        <w:t>туб С1 је затрпан земљом.</w:t>
      </w:r>
      <w:r w:rsidR="00D17095" w:rsidRPr="00135B3D">
        <w:rPr>
          <w:rFonts w:ascii="Arial" w:hAnsi="Arial" w:cs="Arial"/>
          <w:bCs/>
          <w:szCs w:val="22"/>
          <w:lang w:val="ru-RU" w:eastAsia="en-US"/>
        </w:rPr>
        <w:t xml:space="preserve"> </w:t>
      </w:r>
      <w:r w:rsidR="006D4038" w:rsidRPr="00135B3D">
        <w:rPr>
          <w:rFonts w:ascii="Arial" w:hAnsi="Arial" w:cs="Arial"/>
          <w:bCs/>
          <w:szCs w:val="22"/>
          <w:lang w:val="ru-RU" w:eastAsia="en-US"/>
        </w:rPr>
        <w:t xml:space="preserve">На средњим стубовима осим местимичних површинских оштећења бетона нису регистрована већа оштећења. </w:t>
      </w:r>
    </w:p>
    <w:p w:rsidR="006D4038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ru-RU" w:eastAsia="en-US"/>
        </w:rPr>
      </w:pPr>
    </w:p>
    <w:p w:rsidR="006D4038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 w:rsidRPr="00135B3D">
        <w:rPr>
          <w:rFonts w:ascii="Arial" w:hAnsi="Arial" w:cs="Arial"/>
          <w:bCs/>
          <w:szCs w:val="22"/>
          <w:lang w:val="ru-RU" w:eastAsia="en-US"/>
        </w:rPr>
        <w:tab/>
      </w:r>
      <w:r w:rsidR="00A10FF2" w:rsidRPr="00135B3D">
        <w:rPr>
          <w:rFonts w:ascii="Arial" w:hAnsi="Arial" w:cs="Arial"/>
          <w:bCs/>
          <w:szCs w:val="22"/>
          <w:lang w:val="ru-RU" w:eastAsia="en-US"/>
        </w:rPr>
        <w:t>Кегле и т</w:t>
      </w:r>
      <w:r w:rsidR="00104538" w:rsidRPr="00135B3D">
        <w:rPr>
          <w:rFonts w:ascii="Arial" w:hAnsi="Arial" w:cs="Arial"/>
          <w:bCs/>
          <w:szCs w:val="22"/>
          <w:lang w:val="ru-RU" w:eastAsia="en-US"/>
        </w:rPr>
        <w:t>е</w:t>
      </w:r>
      <w:r w:rsidR="00A10FF2" w:rsidRPr="00135B3D">
        <w:rPr>
          <w:rFonts w:ascii="Arial" w:hAnsi="Arial" w:cs="Arial"/>
          <w:bCs/>
          <w:szCs w:val="22"/>
          <w:lang w:val="ru-RU" w:eastAsia="en-US"/>
        </w:rPr>
        <w:t>рен у зони моста су обрасли вегетацијом.</w:t>
      </w:r>
      <w:r w:rsidR="00D17095" w:rsidRPr="00135B3D">
        <w:rPr>
          <w:rFonts w:ascii="Arial" w:hAnsi="Arial" w:cs="Arial"/>
          <w:bCs/>
          <w:szCs w:val="22"/>
          <w:lang w:val="ru-RU" w:eastAsia="en-US"/>
        </w:rPr>
        <w:t xml:space="preserve"> </w:t>
      </w:r>
    </w:p>
    <w:p w:rsidR="006D4038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ru-RU" w:eastAsia="en-US"/>
        </w:rPr>
      </w:pPr>
    </w:p>
    <w:p w:rsidR="00A10FF2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  <w:r w:rsidRPr="00135B3D">
        <w:rPr>
          <w:rFonts w:ascii="Arial" w:hAnsi="Arial" w:cs="Arial"/>
          <w:bCs/>
          <w:szCs w:val="22"/>
          <w:lang w:val="ru-RU" w:eastAsia="en-US"/>
        </w:rPr>
        <w:tab/>
      </w:r>
      <w:r w:rsidR="00A10FF2" w:rsidRPr="00135B3D">
        <w:rPr>
          <w:rFonts w:ascii="Arial" w:hAnsi="Arial" w:cs="Arial"/>
          <w:bCs/>
          <w:szCs w:val="22"/>
          <w:lang w:val="ru-RU" w:eastAsia="en-US"/>
        </w:rPr>
        <w:t>На мосту се налазе каблови инсталација, који нису прописно вођени</w:t>
      </w:r>
      <w:r w:rsidR="001D1F4B" w:rsidRPr="00135B3D">
        <w:rPr>
          <w:rFonts w:ascii="Arial" w:hAnsi="Arial" w:cs="Arial"/>
          <w:bCs/>
          <w:szCs w:val="22"/>
          <w:lang w:val="ru-RU" w:eastAsia="en-US"/>
        </w:rPr>
        <w:t>,</w:t>
      </w:r>
      <w:r w:rsidR="00A10FF2" w:rsidRPr="00135B3D">
        <w:rPr>
          <w:rFonts w:ascii="Arial" w:hAnsi="Arial" w:cs="Arial"/>
          <w:bCs/>
          <w:szCs w:val="22"/>
          <w:lang w:val="ru-RU" w:eastAsia="en-US"/>
        </w:rPr>
        <w:t xml:space="preserve"> </w:t>
      </w:r>
      <w:r w:rsidR="001D1F4B" w:rsidRPr="00135B3D">
        <w:rPr>
          <w:rFonts w:ascii="Arial" w:hAnsi="Arial" w:cs="Arial"/>
          <w:bCs/>
          <w:szCs w:val="22"/>
          <w:lang w:val="ru-RU" w:eastAsia="en-US"/>
        </w:rPr>
        <w:t>те</w:t>
      </w:r>
      <w:r w:rsidR="00A10FF2" w:rsidRPr="00135B3D">
        <w:rPr>
          <w:rFonts w:ascii="Arial" w:hAnsi="Arial" w:cs="Arial"/>
          <w:bCs/>
          <w:szCs w:val="22"/>
          <w:lang w:val="ru-RU" w:eastAsia="en-US"/>
        </w:rPr>
        <w:t xml:space="preserve"> местимично висе са спољне стране моста. Инсталације за јавну расвету пролазе кроз пешачку стазу.</w:t>
      </w:r>
    </w:p>
    <w:p w:rsidR="00187584" w:rsidRPr="00135B3D" w:rsidRDefault="00187584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ru-RU" w:eastAsia="en-US"/>
        </w:rPr>
      </w:pPr>
    </w:p>
    <w:p w:rsidR="00361934" w:rsidRPr="00135B3D" w:rsidRDefault="00361934" w:rsidP="00F84DA8">
      <w:pPr>
        <w:spacing w:line="240" w:lineRule="auto"/>
        <w:ind w:firstLine="390"/>
        <w:jc w:val="both"/>
        <w:rPr>
          <w:rFonts w:ascii="Arial" w:hAnsi="Arial" w:cs="Arial"/>
          <w:bCs/>
          <w:szCs w:val="22"/>
          <w:lang w:val="ru-RU" w:eastAsia="en-US"/>
        </w:rPr>
      </w:pPr>
    </w:p>
    <w:p w:rsidR="00010753" w:rsidRPr="00135B3D" w:rsidRDefault="00010753" w:rsidP="00F84DA8"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CS"/>
        </w:rPr>
      </w:pPr>
      <w:r w:rsidRPr="00135B3D">
        <w:rPr>
          <w:b/>
          <w:bCs/>
          <w:sz w:val="24"/>
          <w:szCs w:val="24"/>
          <w:lang w:val="sr-Cyrl-CS"/>
        </w:rPr>
        <w:t xml:space="preserve">ПОДЛОГЕ </w:t>
      </w:r>
      <w:r w:rsidR="00594355" w:rsidRPr="00135B3D">
        <w:rPr>
          <w:b/>
          <w:bCs/>
          <w:sz w:val="24"/>
          <w:szCs w:val="24"/>
          <w:lang w:val="sr-Cyrl-CS"/>
        </w:rPr>
        <w:t xml:space="preserve"> </w:t>
      </w:r>
      <w:r w:rsidRPr="00135B3D">
        <w:rPr>
          <w:b/>
          <w:bCs/>
          <w:sz w:val="24"/>
          <w:szCs w:val="24"/>
          <w:lang w:val="sr-Cyrl-CS"/>
        </w:rPr>
        <w:t xml:space="preserve">ЗА </w:t>
      </w:r>
      <w:r w:rsidR="00594355" w:rsidRPr="00135B3D">
        <w:rPr>
          <w:b/>
          <w:bCs/>
          <w:sz w:val="24"/>
          <w:szCs w:val="24"/>
          <w:lang w:val="sr-Cyrl-CS"/>
        </w:rPr>
        <w:t xml:space="preserve"> </w:t>
      </w:r>
      <w:r w:rsidRPr="00135B3D">
        <w:rPr>
          <w:b/>
          <w:bCs/>
          <w:sz w:val="24"/>
          <w:szCs w:val="24"/>
          <w:lang w:val="sr-Cyrl-CS"/>
        </w:rPr>
        <w:t xml:space="preserve">ИЗРАДУ </w:t>
      </w:r>
      <w:r w:rsidR="00594355" w:rsidRPr="00135B3D">
        <w:rPr>
          <w:b/>
          <w:bCs/>
          <w:sz w:val="24"/>
          <w:szCs w:val="24"/>
          <w:lang w:val="sr-Cyrl-CS"/>
        </w:rPr>
        <w:t xml:space="preserve"> </w:t>
      </w:r>
      <w:r w:rsidRPr="00135B3D">
        <w:rPr>
          <w:b/>
          <w:bCs/>
          <w:sz w:val="24"/>
          <w:szCs w:val="24"/>
          <w:lang w:val="sr-Cyrl-CS"/>
        </w:rPr>
        <w:t xml:space="preserve">ИДЕЈНОГ </w:t>
      </w:r>
      <w:r w:rsidR="00594355" w:rsidRPr="00135B3D">
        <w:rPr>
          <w:b/>
          <w:bCs/>
          <w:sz w:val="24"/>
          <w:szCs w:val="24"/>
          <w:lang w:val="sr-Cyrl-CS"/>
        </w:rPr>
        <w:t xml:space="preserve"> </w:t>
      </w:r>
      <w:r w:rsidR="00075C6E" w:rsidRPr="00135B3D">
        <w:rPr>
          <w:b/>
          <w:bCs/>
          <w:sz w:val="24"/>
          <w:szCs w:val="24"/>
          <w:lang w:val="sr-Cyrl-CS"/>
        </w:rPr>
        <w:t>ПРОЈЕКТА</w:t>
      </w:r>
    </w:p>
    <w:p w:rsidR="00010753" w:rsidRPr="00135B3D" w:rsidRDefault="00010753" w:rsidP="00F84DA8">
      <w:pPr>
        <w:pStyle w:val="ListParagraph"/>
        <w:rPr>
          <w:b/>
          <w:bCs/>
          <w:sz w:val="16"/>
          <w:szCs w:val="16"/>
          <w:lang w:val="sr-Cyrl-CS"/>
        </w:rPr>
      </w:pPr>
    </w:p>
    <w:p w:rsidR="00010753" w:rsidRPr="00135B3D" w:rsidRDefault="00010753" w:rsidP="00F84DA8">
      <w:pPr>
        <w:pStyle w:val="ListParagraph"/>
        <w:numPr>
          <w:ilvl w:val="0"/>
          <w:numId w:val="7"/>
        </w:numPr>
        <w:ind w:left="993"/>
        <w:jc w:val="both"/>
        <w:rPr>
          <w:bCs/>
          <w:sz w:val="22"/>
          <w:szCs w:val="22"/>
          <w:lang w:val="sr-Cyrl-CS"/>
        </w:rPr>
      </w:pPr>
      <w:r w:rsidRPr="00135B3D">
        <w:rPr>
          <w:bCs/>
          <w:sz w:val="22"/>
          <w:szCs w:val="22"/>
          <w:lang w:val="sr-Cyrl-CS"/>
        </w:rPr>
        <w:t>Пројектни задатак Инвеститора</w:t>
      </w:r>
    </w:p>
    <w:p w:rsidR="00010753" w:rsidRPr="00135B3D" w:rsidRDefault="00010753" w:rsidP="00F84DA8">
      <w:pPr>
        <w:pStyle w:val="ListParagraph"/>
        <w:numPr>
          <w:ilvl w:val="0"/>
          <w:numId w:val="7"/>
        </w:numPr>
        <w:ind w:left="993"/>
        <w:jc w:val="both"/>
        <w:rPr>
          <w:bCs/>
          <w:sz w:val="22"/>
          <w:szCs w:val="22"/>
          <w:lang w:val="sr-Cyrl-CS"/>
        </w:rPr>
      </w:pPr>
      <w:r w:rsidRPr="00135B3D">
        <w:rPr>
          <w:bCs/>
          <w:sz w:val="22"/>
          <w:szCs w:val="22"/>
          <w:lang w:val="sr-Cyrl-CS"/>
        </w:rPr>
        <w:t>Геодетска подлога</w:t>
      </w:r>
    </w:p>
    <w:p w:rsidR="00010753" w:rsidRPr="00135B3D" w:rsidRDefault="00010753" w:rsidP="00F84DA8">
      <w:pPr>
        <w:pStyle w:val="ListParagraph"/>
        <w:numPr>
          <w:ilvl w:val="0"/>
          <w:numId w:val="7"/>
        </w:numPr>
        <w:ind w:left="993"/>
        <w:jc w:val="both"/>
        <w:rPr>
          <w:bCs/>
          <w:sz w:val="22"/>
          <w:szCs w:val="22"/>
          <w:lang w:val="sr-Cyrl-CS"/>
        </w:rPr>
      </w:pPr>
      <w:r w:rsidRPr="00135B3D">
        <w:rPr>
          <w:bCs/>
          <w:sz w:val="22"/>
          <w:szCs w:val="22"/>
          <w:lang w:val="sr-Cyrl-CS"/>
        </w:rPr>
        <w:t>Хидролошки и метеоролошки</w:t>
      </w:r>
      <w:r w:rsidR="006120DE" w:rsidRPr="00135B3D">
        <w:rPr>
          <w:bCs/>
          <w:sz w:val="22"/>
          <w:szCs w:val="22"/>
          <w:lang w:val="sr-Cyrl-CS"/>
        </w:rPr>
        <w:t xml:space="preserve"> </w:t>
      </w:r>
      <w:r w:rsidRPr="00135B3D">
        <w:rPr>
          <w:bCs/>
          <w:sz w:val="22"/>
          <w:szCs w:val="22"/>
          <w:lang w:val="sr-Cyrl-CS"/>
        </w:rPr>
        <w:t>пода</w:t>
      </w:r>
      <w:r w:rsidR="006120DE" w:rsidRPr="00135B3D">
        <w:rPr>
          <w:bCs/>
          <w:sz w:val="22"/>
          <w:szCs w:val="22"/>
          <w:lang w:val="sr-Cyrl-CS"/>
        </w:rPr>
        <w:t>ци</w:t>
      </w:r>
      <w:r w:rsidRPr="00135B3D">
        <w:rPr>
          <w:bCs/>
          <w:sz w:val="22"/>
          <w:szCs w:val="22"/>
          <w:lang w:val="sr-Cyrl-CS"/>
        </w:rPr>
        <w:t xml:space="preserve"> РХМЗ, </w:t>
      </w:r>
      <w:r w:rsidR="008900C1" w:rsidRPr="00135B3D">
        <w:rPr>
          <w:bCs/>
          <w:sz w:val="22"/>
          <w:szCs w:val="22"/>
          <w:lang w:val="sr-Cyrl-CS"/>
        </w:rPr>
        <w:t>август</w:t>
      </w:r>
      <w:r w:rsidRPr="00135B3D">
        <w:rPr>
          <w:bCs/>
          <w:sz w:val="22"/>
          <w:szCs w:val="22"/>
          <w:lang w:val="sr-Cyrl-CS"/>
        </w:rPr>
        <w:t xml:space="preserve"> 2018. </w:t>
      </w:r>
    </w:p>
    <w:p w:rsidR="006120DE" w:rsidRPr="00135B3D" w:rsidRDefault="006120DE" w:rsidP="00F84DA8">
      <w:pPr>
        <w:pStyle w:val="ListParagraph"/>
        <w:numPr>
          <w:ilvl w:val="0"/>
          <w:numId w:val="7"/>
        </w:numPr>
        <w:ind w:left="993"/>
        <w:jc w:val="both"/>
        <w:rPr>
          <w:bCs/>
          <w:sz w:val="22"/>
          <w:szCs w:val="22"/>
          <w:lang w:val="sr-Cyrl-CS"/>
        </w:rPr>
      </w:pPr>
      <w:r w:rsidRPr="00135B3D">
        <w:rPr>
          <w:bCs/>
          <w:sz w:val="22"/>
          <w:szCs w:val="22"/>
          <w:lang w:val="sr-Cyrl-RS"/>
        </w:rPr>
        <w:t>Главни пројекат друмског моста преко реке Дрине код Зворника који је 1971.год израдило Предузеће за пројектовање</w:t>
      </w:r>
      <w:r w:rsidRPr="00135B3D">
        <w:rPr>
          <w:bCs/>
          <w:sz w:val="22"/>
          <w:szCs w:val="22"/>
          <w:lang w:val="sr-Cyrl-CS"/>
        </w:rPr>
        <w:t xml:space="preserve"> </w:t>
      </w:r>
      <w:r w:rsidRPr="00135B3D">
        <w:rPr>
          <w:bCs/>
          <w:sz w:val="22"/>
          <w:szCs w:val="22"/>
          <w:lang w:val="sr-Cyrl-RS"/>
        </w:rPr>
        <w:t xml:space="preserve">"Преднапрегнути бетон" из Београда </w:t>
      </w:r>
    </w:p>
    <w:p w:rsidR="006120DE" w:rsidRPr="00135B3D" w:rsidRDefault="006120DE" w:rsidP="00F84DA8">
      <w:pPr>
        <w:pStyle w:val="ListParagraph"/>
        <w:numPr>
          <w:ilvl w:val="0"/>
          <w:numId w:val="7"/>
        </w:numPr>
        <w:ind w:left="993"/>
        <w:jc w:val="both"/>
        <w:rPr>
          <w:bCs/>
          <w:sz w:val="22"/>
          <w:szCs w:val="22"/>
          <w:lang w:val="sr-Cyrl-CS"/>
        </w:rPr>
      </w:pPr>
      <w:r w:rsidRPr="00135B3D">
        <w:rPr>
          <w:bCs/>
          <w:sz w:val="22"/>
          <w:szCs w:val="22"/>
          <w:lang w:val="sr-Cyrl-CS"/>
        </w:rPr>
        <w:t xml:space="preserve">Елаборат о прегледу и стању моста Каракај са хидролошко - хидрауличком анализом </w:t>
      </w:r>
      <w:r w:rsidR="00010753" w:rsidRPr="00135B3D">
        <w:rPr>
          <w:bCs/>
          <w:sz w:val="22"/>
          <w:szCs w:val="22"/>
          <w:lang w:val="sr-Cyrl-CS"/>
        </w:rPr>
        <w:t xml:space="preserve"> </w:t>
      </w:r>
      <w:r w:rsidRPr="00135B3D">
        <w:rPr>
          <w:bCs/>
          <w:sz w:val="22"/>
          <w:szCs w:val="22"/>
          <w:lang w:val="sr-Cyrl-CS"/>
        </w:rPr>
        <w:t xml:space="preserve">реке Дрине у профилу моста који је 2017.године израдила Пројектна организација </w:t>
      </w:r>
      <w:r w:rsidR="00010753" w:rsidRPr="00135B3D">
        <w:rPr>
          <w:bCs/>
          <w:sz w:val="22"/>
          <w:szCs w:val="22"/>
          <w:lang w:val="sr-Cyrl-CS"/>
        </w:rPr>
        <w:t xml:space="preserve"> </w:t>
      </w:r>
      <w:r w:rsidRPr="00135B3D">
        <w:rPr>
          <w:bCs/>
          <w:sz w:val="22"/>
          <w:szCs w:val="22"/>
          <w:lang w:val="sr-Cyrl-RS"/>
        </w:rPr>
        <w:t>"</w:t>
      </w:r>
      <w:r w:rsidRPr="00135B3D">
        <w:rPr>
          <w:bCs/>
          <w:sz w:val="22"/>
          <w:szCs w:val="22"/>
          <w:lang w:val="sr-Latn-RS"/>
        </w:rPr>
        <w:t>ASMEC COSULTANTS</w:t>
      </w:r>
      <w:r w:rsidRPr="00135B3D">
        <w:rPr>
          <w:bCs/>
          <w:sz w:val="22"/>
          <w:szCs w:val="22"/>
          <w:lang w:val="sr-Cyrl-RS"/>
        </w:rPr>
        <w:t>"</w:t>
      </w:r>
      <w:r w:rsidRPr="00135B3D">
        <w:rPr>
          <w:bCs/>
          <w:sz w:val="22"/>
          <w:szCs w:val="22"/>
          <w:lang w:val="sr-Latn-RS"/>
        </w:rPr>
        <w:t xml:space="preserve"> d.o.o.</w:t>
      </w:r>
      <w:r w:rsidRPr="00135B3D">
        <w:rPr>
          <w:bCs/>
          <w:sz w:val="22"/>
          <w:szCs w:val="22"/>
          <w:lang w:val="sr-Cyrl-RS"/>
        </w:rPr>
        <w:t>,</w:t>
      </w:r>
      <w:r w:rsidRPr="00135B3D">
        <w:rPr>
          <w:bCs/>
          <w:sz w:val="22"/>
          <w:szCs w:val="22"/>
          <w:lang w:val="sr-Latn-RS"/>
        </w:rPr>
        <w:t xml:space="preserve"> </w:t>
      </w:r>
      <w:r w:rsidRPr="00135B3D">
        <w:rPr>
          <w:bCs/>
          <w:sz w:val="22"/>
          <w:szCs w:val="22"/>
          <w:lang w:val="sr-Cyrl-RS"/>
        </w:rPr>
        <w:t>Београд</w:t>
      </w:r>
      <w:r w:rsidR="00F54BB9" w:rsidRPr="00135B3D">
        <w:rPr>
          <w:bCs/>
          <w:sz w:val="22"/>
          <w:szCs w:val="22"/>
          <w:lang w:val="sr-Cyrl-RS"/>
        </w:rPr>
        <w:t>.</w:t>
      </w:r>
    </w:p>
    <w:p w:rsidR="00075C6E" w:rsidRPr="00135B3D" w:rsidRDefault="00075C6E" w:rsidP="00F84DA8">
      <w:pPr>
        <w:pStyle w:val="ListParagraph"/>
        <w:numPr>
          <w:ilvl w:val="0"/>
          <w:numId w:val="7"/>
        </w:numPr>
        <w:ind w:left="993"/>
        <w:jc w:val="both"/>
        <w:rPr>
          <w:bCs/>
          <w:sz w:val="22"/>
          <w:szCs w:val="22"/>
          <w:lang w:val="sr-Cyrl-CS"/>
        </w:rPr>
      </w:pPr>
      <w:r w:rsidRPr="00135B3D">
        <w:rPr>
          <w:bCs/>
          <w:sz w:val="22"/>
          <w:szCs w:val="22"/>
          <w:lang w:val="sr-Cyrl-RS"/>
        </w:rPr>
        <w:t>Идејно решење моста, август 2018.</w:t>
      </w:r>
    </w:p>
    <w:p w:rsidR="00E67A92" w:rsidRPr="00135B3D" w:rsidRDefault="00770903" w:rsidP="00F84DA8">
      <w:pPr>
        <w:pStyle w:val="ListParagraph"/>
        <w:numPr>
          <w:ilvl w:val="0"/>
          <w:numId w:val="7"/>
        </w:numPr>
        <w:ind w:left="993"/>
        <w:jc w:val="both"/>
        <w:rPr>
          <w:bCs/>
          <w:sz w:val="22"/>
          <w:szCs w:val="22"/>
          <w:lang w:val="sr-Cyrl-CS"/>
        </w:rPr>
      </w:pPr>
      <w:r>
        <w:rPr>
          <w:bCs/>
          <w:sz w:val="22"/>
          <w:szCs w:val="22"/>
          <w:lang w:val="sr-Cyrl-RS"/>
        </w:rPr>
        <w:t>Важећи</w:t>
      </w:r>
      <w:r w:rsidR="00E67A92" w:rsidRPr="00135B3D">
        <w:rPr>
          <w:bCs/>
          <w:sz w:val="22"/>
          <w:szCs w:val="22"/>
          <w:lang w:val="sr-Cyrl-RS"/>
        </w:rPr>
        <w:t xml:space="preserve"> </w:t>
      </w:r>
      <w:r>
        <w:rPr>
          <w:bCs/>
          <w:sz w:val="22"/>
          <w:szCs w:val="22"/>
          <w:lang w:val="sr-Cyrl-RS"/>
        </w:rPr>
        <w:t>з</w:t>
      </w:r>
      <w:r w:rsidR="00E67A92" w:rsidRPr="00135B3D">
        <w:rPr>
          <w:bCs/>
          <w:sz w:val="22"/>
          <w:szCs w:val="22"/>
          <w:lang w:val="sr-Cyrl-RS"/>
        </w:rPr>
        <w:t>акон</w:t>
      </w:r>
      <w:r>
        <w:rPr>
          <w:bCs/>
          <w:sz w:val="22"/>
          <w:szCs w:val="22"/>
          <w:lang w:val="sr-Cyrl-RS"/>
        </w:rPr>
        <w:t>и</w:t>
      </w:r>
      <w:r w:rsidR="00E67A92" w:rsidRPr="00135B3D">
        <w:rPr>
          <w:bCs/>
          <w:sz w:val="22"/>
          <w:szCs w:val="22"/>
          <w:lang w:val="sr-Cyrl-RS"/>
        </w:rPr>
        <w:t>, пропис</w:t>
      </w:r>
      <w:r>
        <w:rPr>
          <w:bCs/>
          <w:sz w:val="22"/>
          <w:szCs w:val="22"/>
          <w:lang w:val="sr-Cyrl-RS"/>
        </w:rPr>
        <w:t>и</w:t>
      </w:r>
      <w:r w:rsidR="00E67A92" w:rsidRPr="00135B3D">
        <w:rPr>
          <w:bCs/>
          <w:sz w:val="22"/>
          <w:szCs w:val="22"/>
          <w:lang w:val="sr-Cyrl-RS"/>
        </w:rPr>
        <w:t>, правилни</w:t>
      </w:r>
      <w:r>
        <w:rPr>
          <w:bCs/>
          <w:sz w:val="22"/>
          <w:szCs w:val="22"/>
          <w:lang w:val="sr-Cyrl-RS"/>
        </w:rPr>
        <w:t>ци</w:t>
      </w:r>
      <w:r w:rsidR="00E67A92" w:rsidRPr="00135B3D">
        <w:rPr>
          <w:bCs/>
          <w:sz w:val="22"/>
          <w:szCs w:val="22"/>
          <w:lang w:val="sr-Cyrl-RS"/>
        </w:rPr>
        <w:t>, стандард</w:t>
      </w:r>
      <w:r>
        <w:rPr>
          <w:bCs/>
          <w:sz w:val="22"/>
          <w:szCs w:val="22"/>
          <w:lang w:val="sr-Cyrl-RS"/>
        </w:rPr>
        <w:t>и</w:t>
      </w:r>
      <w:r w:rsidR="00E67A92" w:rsidRPr="00135B3D">
        <w:rPr>
          <w:bCs/>
          <w:sz w:val="22"/>
          <w:szCs w:val="22"/>
          <w:lang w:val="sr-Cyrl-RS"/>
        </w:rPr>
        <w:t xml:space="preserve"> и норм</w:t>
      </w:r>
      <w:r>
        <w:rPr>
          <w:bCs/>
          <w:sz w:val="22"/>
          <w:szCs w:val="22"/>
          <w:lang w:val="sr-Cyrl-RS"/>
        </w:rPr>
        <w:t>е</w:t>
      </w:r>
      <w:r w:rsidR="00E67A92" w:rsidRPr="00135B3D">
        <w:rPr>
          <w:bCs/>
          <w:sz w:val="22"/>
          <w:szCs w:val="22"/>
          <w:lang w:val="sr-Cyrl-RS"/>
        </w:rPr>
        <w:t xml:space="preserve"> квалитета </w:t>
      </w:r>
      <w:r>
        <w:rPr>
          <w:bCs/>
          <w:sz w:val="22"/>
          <w:szCs w:val="22"/>
          <w:lang w:val="sr-Cyrl-RS"/>
        </w:rPr>
        <w:t>з</w:t>
      </w:r>
      <w:r w:rsidR="00E67A92" w:rsidRPr="00135B3D">
        <w:rPr>
          <w:bCs/>
          <w:sz w:val="22"/>
          <w:szCs w:val="22"/>
          <w:lang w:val="sr-Cyrl-RS"/>
        </w:rPr>
        <w:t>а ову врсту техничке документације</w:t>
      </w:r>
      <w:r>
        <w:rPr>
          <w:bCs/>
          <w:sz w:val="22"/>
          <w:szCs w:val="22"/>
          <w:lang w:val="sr-Cyrl-RS"/>
        </w:rPr>
        <w:t>.</w:t>
      </w:r>
    </w:p>
    <w:p w:rsidR="00594355" w:rsidRPr="00135B3D" w:rsidRDefault="00594355" w:rsidP="00F84DA8">
      <w:pPr>
        <w:spacing w:line="240" w:lineRule="auto"/>
        <w:ind w:left="633"/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w:rsidR="00361934" w:rsidRPr="00135B3D" w:rsidRDefault="00361934" w:rsidP="00F84DA8">
      <w:pPr>
        <w:spacing w:line="240" w:lineRule="auto"/>
        <w:ind w:left="633"/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w:rsidR="00010753" w:rsidRPr="00135B3D" w:rsidRDefault="00010753" w:rsidP="00F84DA8"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CS"/>
        </w:rPr>
      </w:pPr>
      <w:r w:rsidRPr="00135B3D">
        <w:rPr>
          <w:b/>
          <w:bCs/>
          <w:sz w:val="24"/>
          <w:szCs w:val="24"/>
          <w:lang w:val="sr-Cyrl-CS"/>
        </w:rPr>
        <w:t xml:space="preserve">КОНСТРУКТИВНО </w:t>
      </w:r>
      <w:r w:rsidR="00594355" w:rsidRPr="00135B3D">
        <w:rPr>
          <w:b/>
          <w:bCs/>
          <w:sz w:val="24"/>
          <w:szCs w:val="24"/>
          <w:lang w:val="sr-Cyrl-CS"/>
        </w:rPr>
        <w:t xml:space="preserve"> </w:t>
      </w:r>
      <w:r w:rsidRPr="00135B3D">
        <w:rPr>
          <w:b/>
          <w:bCs/>
          <w:sz w:val="24"/>
          <w:szCs w:val="24"/>
          <w:lang w:val="sr-Cyrl-CS"/>
        </w:rPr>
        <w:t>РЕШЕЊЕ</w:t>
      </w:r>
    </w:p>
    <w:p w:rsidR="00010753" w:rsidRPr="00135B3D" w:rsidRDefault="00010753" w:rsidP="00F84DA8">
      <w:pPr>
        <w:pStyle w:val="Footer"/>
        <w:tabs>
          <w:tab w:val="clear" w:pos="4680"/>
          <w:tab w:val="left" w:pos="284"/>
          <w:tab w:val="left" w:pos="4253"/>
          <w:tab w:val="left" w:pos="4820"/>
        </w:tabs>
        <w:rPr>
          <w:rFonts w:ascii="Arial" w:hAnsi="Arial" w:cs="Arial"/>
          <w:sz w:val="16"/>
          <w:szCs w:val="16"/>
          <w:lang w:val="sr-Cyrl-RS"/>
        </w:rPr>
      </w:pPr>
    </w:p>
    <w:p w:rsidR="006D4038" w:rsidRPr="00135B3D" w:rsidRDefault="008208A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 w:eastAsia="en-US"/>
        </w:rPr>
      </w:pPr>
      <w:r w:rsidRPr="00135B3D">
        <w:rPr>
          <w:rFonts w:ascii="Arial" w:hAnsi="Arial" w:cs="Arial"/>
          <w:bCs/>
          <w:szCs w:val="22"/>
          <w:lang w:val="sr-Cyrl-RS" w:eastAsia="en-US"/>
        </w:rPr>
        <w:tab/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 xml:space="preserve">У складу са </w:t>
      </w:r>
      <w:r w:rsidR="00D37A43" w:rsidRPr="00135B3D">
        <w:rPr>
          <w:rFonts w:ascii="Arial" w:hAnsi="Arial" w:cs="Arial"/>
          <w:bCs/>
          <w:szCs w:val="22"/>
          <w:lang w:val="sr-Cyrl-RS" w:eastAsia="en-US"/>
        </w:rPr>
        <w:t xml:space="preserve">стањем мостовске конструкције </w:t>
      </w:r>
      <w:r w:rsidR="006D4038" w:rsidRPr="00135B3D">
        <w:rPr>
          <w:rFonts w:ascii="Arial" w:hAnsi="Arial" w:cs="Arial"/>
          <w:bCs/>
          <w:szCs w:val="22"/>
          <w:lang w:val="sr-Cyrl-RS" w:eastAsia="en-US"/>
        </w:rPr>
        <w:t>констатованим</w:t>
      </w:r>
      <w:r w:rsidR="00D37A43" w:rsidRPr="00135B3D">
        <w:rPr>
          <w:rFonts w:ascii="Arial" w:hAnsi="Arial" w:cs="Arial"/>
          <w:bCs/>
          <w:szCs w:val="22"/>
          <w:lang w:val="sr-Cyrl-RS" w:eastAsia="en-US"/>
        </w:rPr>
        <w:t xml:space="preserve"> прегледом, као и 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>захтевима Пројектног задатка</w:t>
      </w:r>
      <w:r w:rsidR="00D37A43" w:rsidRPr="00135B3D">
        <w:rPr>
          <w:rFonts w:ascii="Arial" w:hAnsi="Arial" w:cs="Arial"/>
          <w:bCs/>
          <w:szCs w:val="22"/>
          <w:lang w:val="sr-Cyrl-RS" w:eastAsia="en-US"/>
        </w:rPr>
        <w:t>,</w:t>
      </w:r>
      <w:r w:rsidR="00A41BBB" w:rsidRPr="00135B3D">
        <w:rPr>
          <w:rFonts w:ascii="Arial" w:hAnsi="Arial" w:cs="Arial"/>
          <w:bCs/>
          <w:szCs w:val="22"/>
          <w:lang w:val="sr-Cyrl-RS" w:eastAsia="en-US"/>
        </w:rPr>
        <w:t xml:space="preserve"> </w:t>
      </w:r>
      <w:r w:rsidR="00010753" w:rsidRPr="00135B3D">
        <w:rPr>
          <w:rFonts w:ascii="Arial" w:hAnsi="Arial" w:cs="Arial"/>
          <w:bCs/>
          <w:szCs w:val="22"/>
          <w:lang w:eastAsia="en-US"/>
        </w:rPr>
        <w:t xml:space="preserve">Идејним </w:t>
      </w:r>
      <w:r w:rsidR="00D233AD" w:rsidRPr="00135B3D">
        <w:rPr>
          <w:rFonts w:ascii="Arial" w:hAnsi="Arial" w:cs="Arial"/>
          <w:bCs/>
          <w:szCs w:val="22"/>
          <w:lang w:val="sr-Cyrl-RS" w:eastAsia="en-US"/>
        </w:rPr>
        <w:t>пројектом</w:t>
      </w:r>
      <w:r w:rsidR="00010753" w:rsidRPr="00135B3D">
        <w:rPr>
          <w:rFonts w:ascii="Arial" w:hAnsi="Arial" w:cs="Arial"/>
          <w:bCs/>
          <w:szCs w:val="22"/>
          <w:lang w:val="sr-Cyrl-RS" w:eastAsia="en-US"/>
        </w:rPr>
        <w:t xml:space="preserve"> реконструкције </w:t>
      </w:r>
      <w:r w:rsidR="007D4207" w:rsidRPr="00135B3D">
        <w:rPr>
          <w:rFonts w:ascii="Arial" w:hAnsi="Arial" w:cs="Arial"/>
          <w:bCs/>
          <w:szCs w:val="22"/>
          <w:lang w:val="sr-Cyrl-RS" w:eastAsia="en-US"/>
        </w:rPr>
        <w:t>моста Каракај</w:t>
      </w:r>
      <w:r w:rsidR="00010753" w:rsidRPr="00135B3D">
        <w:rPr>
          <w:rFonts w:ascii="Arial" w:hAnsi="Arial" w:cs="Arial"/>
          <w:bCs/>
          <w:szCs w:val="22"/>
          <w:lang w:val="sr-Cyrl-RS" w:eastAsia="en-US"/>
        </w:rPr>
        <w:t xml:space="preserve"> преко реке </w:t>
      </w:r>
      <w:r w:rsidR="007D4207" w:rsidRPr="00135B3D">
        <w:rPr>
          <w:rFonts w:ascii="Arial" w:hAnsi="Arial" w:cs="Arial"/>
          <w:bCs/>
          <w:szCs w:val="22"/>
          <w:lang w:val="sr-Cyrl-RS" w:eastAsia="en-US"/>
        </w:rPr>
        <w:t>Дрине на граничном прелазу Мали Зворник предвиђен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 xml:space="preserve">а је реконструкција постојећег </w:t>
      </w:r>
      <w:r w:rsidR="002B453C" w:rsidRPr="00135B3D">
        <w:rPr>
          <w:rFonts w:ascii="Arial" w:hAnsi="Arial" w:cs="Arial"/>
          <w:bCs/>
          <w:szCs w:val="22"/>
          <w:lang w:eastAsia="en-US"/>
        </w:rPr>
        <w:t>саобраћајног профила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>.</w:t>
      </w:r>
      <w:r w:rsidR="00835D26" w:rsidRPr="00135B3D">
        <w:rPr>
          <w:rFonts w:ascii="Arial" w:hAnsi="Arial" w:cs="Arial"/>
          <w:bCs/>
          <w:szCs w:val="22"/>
          <w:lang w:val="sr-Cyrl-RS" w:eastAsia="en-US"/>
        </w:rPr>
        <w:t xml:space="preserve"> </w:t>
      </w:r>
    </w:p>
    <w:p w:rsidR="006D4038" w:rsidRPr="00135B3D" w:rsidRDefault="006D403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 w:eastAsia="en-US"/>
        </w:rPr>
      </w:pPr>
      <w:r w:rsidRPr="00135B3D">
        <w:rPr>
          <w:rFonts w:ascii="Arial" w:hAnsi="Arial" w:cs="Arial"/>
          <w:bCs/>
          <w:szCs w:val="22"/>
          <w:lang w:val="sr-Cyrl-RS" w:eastAsia="en-US"/>
        </w:rPr>
        <w:tab/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 xml:space="preserve">Задржана је ширина постојећег коловоза од </w:t>
      </w:r>
      <w:r w:rsidR="002B453C" w:rsidRPr="00135B3D">
        <w:rPr>
          <w:rFonts w:ascii="Arial" w:hAnsi="Arial" w:cs="Arial"/>
          <w:bCs/>
          <w:szCs w:val="22"/>
          <w:lang w:eastAsia="en-US"/>
        </w:rPr>
        <w:t>7.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>0</w:t>
      </w:r>
      <w:r w:rsidR="002B453C" w:rsidRPr="00135B3D">
        <w:rPr>
          <w:rFonts w:ascii="Arial" w:hAnsi="Arial" w:cs="Arial"/>
          <w:bCs/>
          <w:szCs w:val="22"/>
          <w:lang w:eastAsia="en-US"/>
        </w:rPr>
        <w:t>m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 xml:space="preserve"> </w:t>
      </w:r>
      <w:r w:rsidRPr="00135B3D">
        <w:rPr>
          <w:rFonts w:ascii="Arial" w:hAnsi="Arial" w:cs="Arial"/>
          <w:bCs/>
          <w:szCs w:val="22"/>
          <w:lang w:val="sr-Cyrl-RS" w:eastAsia="en-US"/>
        </w:rPr>
        <w:t xml:space="preserve">са </w:t>
      </w:r>
      <w:r w:rsidR="002B453C" w:rsidRPr="00135B3D">
        <w:rPr>
          <w:rFonts w:ascii="Arial" w:hAnsi="Arial" w:cs="Arial"/>
          <w:bCs/>
          <w:szCs w:val="22"/>
          <w:lang w:eastAsia="en-US"/>
        </w:rPr>
        <w:t>две саобраћајне траке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>,</w:t>
      </w:r>
      <w:r w:rsidR="002B453C" w:rsidRPr="00135B3D">
        <w:rPr>
          <w:rFonts w:ascii="Arial" w:hAnsi="Arial" w:cs="Arial"/>
          <w:bCs/>
          <w:szCs w:val="22"/>
          <w:lang w:eastAsia="en-US"/>
        </w:rPr>
        <w:t xml:space="preserve"> </w:t>
      </w:r>
      <w:r w:rsidRPr="00135B3D">
        <w:rPr>
          <w:rFonts w:ascii="Arial" w:hAnsi="Arial" w:cs="Arial"/>
          <w:bCs/>
          <w:szCs w:val="22"/>
          <w:lang w:val="sr-Cyrl-RS" w:eastAsia="en-US"/>
        </w:rPr>
        <w:t>а</w:t>
      </w:r>
      <w:r w:rsidR="00361934" w:rsidRPr="00135B3D">
        <w:rPr>
          <w:rFonts w:ascii="Arial" w:hAnsi="Arial" w:cs="Arial"/>
          <w:bCs/>
          <w:szCs w:val="22"/>
          <w:lang w:val="sr-Cyrl-RS" w:eastAsia="en-US"/>
        </w:rPr>
        <w:t xml:space="preserve"> 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>бруто ширина пешачких стаза</w:t>
      </w:r>
      <w:r w:rsidR="00361934" w:rsidRPr="00135B3D">
        <w:rPr>
          <w:rFonts w:ascii="Arial" w:hAnsi="Arial" w:cs="Arial"/>
          <w:bCs/>
          <w:szCs w:val="22"/>
          <w:lang w:val="sr-Cyrl-RS" w:eastAsia="en-US"/>
        </w:rPr>
        <w:t xml:space="preserve"> повећана </w:t>
      </w:r>
      <w:r w:rsidRPr="00135B3D">
        <w:rPr>
          <w:rFonts w:ascii="Arial" w:hAnsi="Arial" w:cs="Arial"/>
          <w:bCs/>
          <w:szCs w:val="22"/>
          <w:lang w:val="sr-Cyrl-RS" w:eastAsia="en-US"/>
        </w:rPr>
        <w:t xml:space="preserve">је </w:t>
      </w:r>
      <w:r w:rsidR="00361934" w:rsidRPr="00135B3D">
        <w:rPr>
          <w:rFonts w:ascii="Arial" w:hAnsi="Arial" w:cs="Arial"/>
          <w:bCs/>
          <w:szCs w:val="22"/>
          <w:lang w:val="sr-Cyrl-RS" w:eastAsia="en-US"/>
        </w:rPr>
        <w:t>за по 30</w:t>
      </w:r>
      <w:r w:rsidR="00361934" w:rsidRPr="00135B3D">
        <w:rPr>
          <w:rFonts w:ascii="Arial" w:hAnsi="Arial" w:cs="Arial"/>
          <w:bCs/>
          <w:szCs w:val="22"/>
          <w:lang w:val="en-US" w:eastAsia="en-US"/>
        </w:rPr>
        <w:t>cm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 xml:space="preserve">. </w:t>
      </w:r>
      <w:r w:rsidR="00715C0A" w:rsidRPr="00135B3D">
        <w:rPr>
          <w:rFonts w:ascii="Arial" w:hAnsi="Arial" w:cs="Arial"/>
          <w:bCs/>
          <w:szCs w:val="22"/>
          <w:lang w:val="sr-Cyrl-RS" w:eastAsia="en-US"/>
        </w:rPr>
        <w:t xml:space="preserve">У складу са </w:t>
      </w:r>
      <w:r w:rsidR="00715C0A" w:rsidRPr="00135B3D">
        <w:rPr>
          <w:rFonts w:ascii="Arial" w:hAnsi="Arial" w:cs="Arial"/>
          <w:bCs/>
          <w:szCs w:val="22"/>
          <w:lang w:val="sr-Cyrl-CS" w:eastAsia="en-US"/>
        </w:rPr>
        <w:t xml:space="preserve">препорукама датим у Правилнику за пројектовање путева у Републици Србији, усвојена је варијанта са пешачким стазама издигнутим у односу на коловоз за </w:t>
      </w:r>
      <w:r w:rsidR="00715C0A" w:rsidRPr="00135B3D">
        <w:rPr>
          <w:rFonts w:ascii="Arial" w:hAnsi="Arial" w:cs="Arial"/>
          <w:bCs/>
          <w:szCs w:val="22"/>
          <w:lang w:val="sr-Cyrl-RS"/>
        </w:rPr>
        <w:t>7</w:t>
      </w:r>
      <w:r w:rsidR="00715C0A" w:rsidRPr="00135B3D">
        <w:rPr>
          <w:rFonts w:ascii="Arial" w:hAnsi="Arial" w:cs="Arial"/>
          <w:szCs w:val="22"/>
          <w:lang w:val="sr-Latn-RS"/>
        </w:rPr>
        <w:t>cm</w:t>
      </w:r>
      <w:r w:rsidR="00715C0A" w:rsidRPr="00135B3D">
        <w:rPr>
          <w:rFonts w:ascii="Arial" w:hAnsi="Arial" w:cs="Arial"/>
          <w:bCs/>
          <w:szCs w:val="22"/>
          <w:lang w:val="sr-Cyrl-CS" w:eastAsia="en-US"/>
        </w:rPr>
        <w:t xml:space="preserve">. 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>За раздвајање коловоза од површина за пешачки саобраћај предвиђен</w:t>
      </w:r>
      <w:r w:rsidR="00715C0A" w:rsidRPr="00135B3D">
        <w:rPr>
          <w:rFonts w:ascii="Arial" w:hAnsi="Arial" w:cs="Arial"/>
          <w:bCs/>
          <w:szCs w:val="22"/>
          <w:lang w:val="sr-Cyrl-RS" w:eastAsia="en-US"/>
        </w:rPr>
        <w:t xml:space="preserve">и </w:t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 xml:space="preserve">су </w:t>
      </w:r>
      <w:r w:rsidR="00715C0A" w:rsidRPr="00135B3D">
        <w:rPr>
          <w:rFonts w:ascii="Arial" w:hAnsi="Arial" w:cs="Arial"/>
          <w:bCs/>
          <w:szCs w:val="22"/>
          <w:lang w:val="sr-Cyrl-RS" w:eastAsia="en-US"/>
        </w:rPr>
        <w:t xml:space="preserve"> камени ивичњаци 20/13</w:t>
      </w:r>
      <w:r w:rsidR="00715C0A" w:rsidRPr="00135B3D">
        <w:rPr>
          <w:rFonts w:ascii="Arial" w:hAnsi="Arial" w:cs="Arial"/>
          <w:szCs w:val="22"/>
          <w:lang w:val="sr-Latn-RS"/>
        </w:rPr>
        <w:t xml:space="preserve"> cm</w:t>
      </w:r>
      <w:r w:rsidR="00715C0A" w:rsidRPr="00135B3D">
        <w:rPr>
          <w:rFonts w:ascii="Arial" w:hAnsi="Arial" w:cs="Arial"/>
          <w:szCs w:val="22"/>
          <w:lang w:val="sr-Cyrl-RS"/>
        </w:rPr>
        <w:t xml:space="preserve"> и</w:t>
      </w:r>
      <w:r w:rsidR="00715C0A" w:rsidRPr="00135B3D">
        <w:rPr>
          <w:rFonts w:ascii="Arial" w:hAnsi="Arial" w:cs="Arial"/>
          <w:bCs/>
          <w:szCs w:val="22"/>
          <w:lang w:val="sr-Cyrl-RS" w:eastAsia="en-US"/>
        </w:rPr>
        <w:t xml:space="preserve"> 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>заштитне челичне ограде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 степена задржавања </w:t>
      </w:r>
      <w:r w:rsidRPr="00135B3D">
        <w:rPr>
          <w:rFonts w:ascii="Arial" w:hAnsi="Arial" w:cs="Arial"/>
          <w:bCs/>
          <w:szCs w:val="22"/>
          <w:lang w:val="en-US" w:eastAsia="en-US"/>
        </w:rPr>
        <w:t>H</w:t>
      </w:r>
      <w:r w:rsidRPr="00135B3D">
        <w:rPr>
          <w:rFonts w:ascii="Arial" w:hAnsi="Arial" w:cs="Arial"/>
          <w:bCs/>
          <w:szCs w:val="22"/>
          <w:lang w:val="ru-RU" w:eastAsia="en-US"/>
        </w:rPr>
        <w:t>2-</w:t>
      </w:r>
      <w:r w:rsidRPr="00135B3D">
        <w:rPr>
          <w:rFonts w:ascii="Arial" w:hAnsi="Arial" w:cs="Arial"/>
          <w:bCs/>
          <w:szCs w:val="22"/>
          <w:lang w:val="en-US" w:eastAsia="en-US"/>
        </w:rPr>
        <w:t>W</w:t>
      </w:r>
      <w:r w:rsidRPr="00135B3D">
        <w:rPr>
          <w:rFonts w:ascii="Arial" w:hAnsi="Arial" w:cs="Arial"/>
          <w:bCs/>
          <w:szCs w:val="22"/>
          <w:lang w:val="ru-RU" w:eastAsia="en-US"/>
        </w:rPr>
        <w:t>4</w:t>
      </w:r>
      <w:r w:rsidR="00B87A9E" w:rsidRPr="00135B3D">
        <w:rPr>
          <w:rFonts w:ascii="Arial" w:hAnsi="Arial" w:cs="Arial"/>
          <w:bCs/>
          <w:szCs w:val="22"/>
          <w:lang w:val="ru-RU" w:eastAsia="en-US"/>
        </w:rPr>
        <w:t xml:space="preserve"> са плаштом постављеним у линији </w:t>
      </w:r>
      <w:r w:rsidRPr="00135B3D">
        <w:rPr>
          <w:rFonts w:ascii="Arial" w:hAnsi="Arial" w:cs="Arial"/>
          <w:bCs/>
          <w:szCs w:val="22"/>
          <w:lang w:val="sr-Cyrl-CS" w:eastAsia="en-US"/>
        </w:rPr>
        <w:t>коловоза</w:t>
      </w:r>
      <w:r w:rsidR="00B87A9E" w:rsidRPr="00135B3D">
        <w:rPr>
          <w:rFonts w:ascii="Arial" w:hAnsi="Arial" w:cs="Arial"/>
          <w:bCs/>
          <w:szCs w:val="22"/>
          <w:lang w:val="sr-Cyrl-CS" w:eastAsia="en-US"/>
        </w:rPr>
        <w:t xml:space="preserve">. </w:t>
      </w:r>
      <w:r w:rsidR="00715C0A" w:rsidRPr="00135B3D">
        <w:rPr>
          <w:rFonts w:ascii="Arial" w:hAnsi="Arial" w:cs="Arial"/>
          <w:bCs/>
          <w:szCs w:val="22"/>
          <w:lang w:val="sr-Cyrl-CS" w:eastAsia="en-US"/>
        </w:rPr>
        <w:t xml:space="preserve"> </w:t>
      </w:r>
    </w:p>
    <w:p w:rsidR="00715C0A" w:rsidRPr="00135B3D" w:rsidRDefault="00715C0A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CS" w:eastAsia="en-US"/>
        </w:rPr>
      </w:pPr>
      <w:r w:rsidRPr="00135B3D">
        <w:rPr>
          <w:rFonts w:ascii="Arial" w:hAnsi="Arial" w:cs="Arial"/>
          <w:bCs/>
          <w:szCs w:val="22"/>
          <w:lang w:val="sr-Cyrl-CS" w:eastAsia="en-US"/>
        </w:rPr>
        <w:tab/>
      </w:r>
      <w:r w:rsidR="002B453C" w:rsidRPr="00135B3D">
        <w:rPr>
          <w:rFonts w:ascii="Arial" w:hAnsi="Arial" w:cs="Arial"/>
          <w:bCs/>
          <w:szCs w:val="22"/>
          <w:lang w:val="sr-Cyrl-RS" w:eastAsia="en-US"/>
        </w:rPr>
        <w:t xml:space="preserve">На пешачким стазама су усвојени ивични парапети 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>ширине 35</w:t>
      </w:r>
      <w:r w:rsidR="002B453C" w:rsidRPr="00135B3D">
        <w:rPr>
          <w:rFonts w:ascii="Arial" w:hAnsi="Arial" w:cs="Arial"/>
          <w:bCs/>
          <w:szCs w:val="22"/>
          <w:lang w:val="en-US" w:eastAsia="en-US"/>
        </w:rPr>
        <w:t>cm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 xml:space="preserve"> што за последицу има повећање укупне ширине горњег строја са</w:t>
      </w:r>
      <w:r w:rsidR="002B453C" w:rsidRPr="00135B3D">
        <w:rPr>
          <w:rFonts w:ascii="Arial" w:hAnsi="Arial" w:cs="Arial"/>
          <w:bCs/>
          <w:color w:val="FF0000"/>
          <w:szCs w:val="22"/>
          <w:lang w:val="sr-Cyrl-CS" w:eastAsia="en-US"/>
        </w:rPr>
        <w:t xml:space="preserve"> 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>10.7</w:t>
      </w:r>
      <w:r w:rsidR="002B453C" w:rsidRPr="00135B3D">
        <w:rPr>
          <w:rFonts w:ascii="Arial" w:hAnsi="Arial" w:cs="Arial"/>
          <w:bCs/>
          <w:szCs w:val="22"/>
          <w:lang w:val="en-US" w:eastAsia="en-US"/>
        </w:rPr>
        <w:t>m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 xml:space="preserve"> на 11.</w:t>
      </w:r>
      <w:r w:rsidR="00361934" w:rsidRPr="00135B3D">
        <w:rPr>
          <w:rFonts w:ascii="Arial" w:hAnsi="Arial" w:cs="Arial"/>
          <w:bCs/>
          <w:szCs w:val="22"/>
          <w:lang w:val="sr-Cyrl-CS" w:eastAsia="en-US"/>
        </w:rPr>
        <w:t>3</w:t>
      </w:r>
      <w:r w:rsidR="002B453C" w:rsidRPr="00135B3D">
        <w:rPr>
          <w:rFonts w:ascii="Arial" w:hAnsi="Arial" w:cs="Arial"/>
          <w:bCs/>
          <w:szCs w:val="22"/>
          <w:lang w:val="en-US" w:eastAsia="en-US"/>
        </w:rPr>
        <w:t>m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>.</w:t>
      </w:r>
      <w:r w:rsidR="00365E62" w:rsidRPr="00135B3D">
        <w:rPr>
          <w:rFonts w:ascii="Arial" w:hAnsi="Arial" w:cs="Arial"/>
          <w:bCs/>
          <w:szCs w:val="22"/>
          <w:lang w:val="sr-Cyrl-CS" w:eastAsia="en-US"/>
        </w:rPr>
        <w:t xml:space="preserve"> </w:t>
      </w:r>
      <w:r w:rsidRPr="00135B3D">
        <w:rPr>
          <w:rFonts w:ascii="Arial" w:hAnsi="Arial" w:cs="Arial"/>
          <w:bCs/>
          <w:szCs w:val="22"/>
          <w:lang w:val="sr-Cyrl-CS" w:eastAsia="en-US"/>
        </w:rPr>
        <w:t>За осигурање  спољних ивица пешачких стаза  предвиђене  су челичне ограде висине 120</w:t>
      </w:r>
      <w:r w:rsidRPr="00135B3D">
        <w:rPr>
          <w:rFonts w:ascii="Arial" w:hAnsi="Arial" w:cs="Arial"/>
          <w:bCs/>
          <w:szCs w:val="22"/>
          <w:lang w:val="en-US" w:eastAsia="en-US"/>
        </w:rPr>
        <w:t>cm</w:t>
      </w:r>
      <w:r w:rsidR="0090212B" w:rsidRPr="00135B3D">
        <w:rPr>
          <w:rFonts w:ascii="Arial" w:hAnsi="Arial" w:cs="Arial"/>
          <w:bCs/>
          <w:szCs w:val="22"/>
          <w:lang w:val="sr-Cyrl-RS" w:eastAsia="en-US"/>
        </w:rPr>
        <w:t xml:space="preserve"> анкероване у ивичне парапете.</w:t>
      </w:r>
    </w:p>
    <w:p w:rsidR="0090212B" w:rsidRPr="00135B3D" w:rsidRDefault="0090212B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CS" w:eastAsia="en-US"/>
        </w:rPr>
      </w:pPr>
      <w:r w:rsidRPr="00135B3D">
        <w:rPr>
          <w:rFonts w:ascii="Arial" w:hAnsi="Arial" w:cs="Arial"/>
          <w:bCs/>
          <w:szCs w:val="22"/>
          <w:lang w:val="sr-Cyrl-CS" w:eastAsia="en-US"/>
        </w:rPr>
        <w:tab/>
        <w:t>У</w:t>
      </w:r>
      <w:r w:rsidR="00A937D5" w:rsidRPr="00135B3D">
        <w:rPr>
          <w:rFonts w:ascii="Arial" w:hAnsi="Arial" w:cs="Arial"/>
          <w:bCs/>
          <w:szCs w:val="22"/>
          <w:lang w:val="sr-Cyrl-CS" w:eastAsia="en-US"/>
        </w:rPr>
        <w:t xml:space="preserve"> циљу контролисаног  одводњавања површинских вода са коловоза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 и пешачких стаза предвиђена је израда нивелационог слоја на конзолним деловима коловозне плоче у зони пешачких стаза са падом ка коловозу. </w:t>
      </w:r>
    </w:p>
    <w:p w:rsidR="000B53A8" w:rsidRPr="00135B3D" w:rsidRDefault="0090212B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CS" w:eastAsia="en-US"/>
        </w:rPr>
      </w:pPr>
      <w:r w:rsidRPr="00135B3D">
        <w:rPr>
          <w:rFonts w:ascii="Arial" w:hAnsi="Arial" w:cs="Arial"/>
          <w:bCs/>
          <w:szCs w:val="22"/>
          <w:lang w:val="sr-Cyrl-CS" w:eastAsia="en-US"/>
        </w:rPr>
        <w:tab/>
        <w:t>Новопројектовани застор н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 xml:space="preserve">а </w:t>
      </w:r>
      <w:r w:rsidR="008F49FC" w:rsidRPr="00135B3D">
        <w:rPr>
          <w:rFonts w:ascii="Arial" w:hAnsi="Arial" w:cs="Arial"/>
          <w:bCs/>
          <w:szCs w:val="22"/>
          <w:lang w:val="sr-Cyrl-CS" w:eastAsia="en-US"/>
        </w:rPr>
        <w:t xml:space="preserve">коловозу 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састоји се </w:t>
      </w:r>
      <w:r w:rsidR="008F49FC" w:rsidRPr="00135B3D">
        <w:rPr>
          <w:rFonts w:ascii="Arial" w:hAnsi="Arial" w:cs="Arial"/>
          <w:bCs/>
          <w:szCs w:val="22"/>
          <w:lang w:val="sr-Cyrl-CS" w:eastAsia="en-US"/>
        </w:rPr>
        <w:t xml:space="preserve"> од 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>нове хидроизолације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 </w:t>
      </w:r>
      <w:r w:rsidR="000B53A8" w:rsidRPr="00135B3D">
        <w:rPr>
          <w:rFonts w:ascii="Arial" w:hAnsi="Arial" w:cs="Arial"/>
          <w:bCs/>
          <w:szCs w:val="22"/>
          <w:lang w:val="sr-Cyrl-CS" w:eastAsia="en-US"/>
        </w:rPr>
        <w:t>у виду битуменских трака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 xml:space="preserve"> и асфалта </w:t>
      </w:r>
      <w:r w:rsidR="000B53A8" w:rsidRPr="00135B3D">
        <w:rPr>
          <w:rFonts w:ascii="Arial" w:hAnsi="Arial" w:cs="Arial"/>
          <w:bCs/>
          <w:szCs w:val="22"/>
          <w:lang w:val="sr-Cyrl-CS" w:eastAsia="en-US"/>
        </w:rPr>
        <w:t xml:space="preserve">у два слоја </w:t>
      </w:r>
      <w:r w:rsidR="002B453C" w:rsidRPr="00135B3D">
        <w:rPr>
          <w:rFonts w:ascii="Arial" w:hAnsi="Arial" w:cs="Arial"/>
          <w:bCs/>
          <w:szCs w:val="22"/>
          <w:lang w:val="sr-Cyrl-CS" w:eastAsia="en-US"/>
        </w:rPr>
        <w:t>минималне укупне дебљине 8</w:t>
      </w:r>
      <w:r w:rsidR="002B453C" w:rsidRPr="00135B3D">
        <w:rPr>
          <w:rFonts w:ascii="Arial" w:hAnsi="Arial" w:cs="Arial"/>
          <w:bCs/>
          <w:szCs w:val="22"/>
          <w:lang w:val="en-US" w:eastAsia="en-US"/>
        </w:rPr>
        <w:t>cm</w:t>
      </w:r>
      <w:r w:rsidR="000B53A8" w:rsidRPr="00135B3D">
        <w:rPr>
          <w:rFonts w:ascii="Arial" w:hAnsi="Arial" w:cs="Arial"/>
          <w:bCs/>
          <w:szCs w:val="22"/>
          <w:lang w:val="sr-Cyrl-CS" w:eastAsia="en-US"/>
        </w:rPr>
        <w:t>. Везни слој је предвиђен од асфалт бетона А</w:t>
      </w:r>
      <w:r w:rsidR="000B53A8" w:rsidRPr="00135B3D">
        <w:rPr>
          <w:rFonts w:ascii="Arial" w:hAnsi="Arial" w:cs="Arial"/>
          <w:bCs/>
          <w:szCs w:val="22"/>
          <w:lang w:val="en-US" w:eastAsia="en-US"/>
        </w:rPr>
        <w:t>B</w:t>
      </w:r>
      <w:r w:rsidR="000B53A8" w:rsidRPr="00135B3D">
        <w:rPr>
          <w:rFonts w:ascii="Arial" w:hAnsi="Arial" w:cs="Arial"/>
          <w:bCs/>
          <w:szCs w:val="22"/>
          <w:lang w:val="sr-Cyrl-CS" w:eastAsia="en-US"/>
        </w:rPr>
        <w:t xml:space="preserve">11,  </w:t>
      </w:r>
      <w:r w:rsidR="000B53A8" w:rsidRPr="00135B3D">
        <w:rPr>
          <w:rFonts w:ascii="Arial" w:hAnsi="Arial" w:cs="Arial"/>
          <w:bCs/>
          <w:szCs w:val="22"/>
          <w:lang w:val="sr-Cyrl-RS" w:eastAsia="en-US"/>
        </w:rPr>
        <w:t xml:space="preserve">а хабајући слој </w:t>
      </w:r>
      <w:r w:rsidR="000B53A8" w:rsidRPr="00135B3D">
        <w:rPr>
          <w:rFonts w:ascii="Arial" w:hAnsi="Arial" w:cs="Arial"/>
          <w:bCs/>
          <w:szCs w:val="22"/>
          <w:lang w:val="sr-Cyrl-CS" w:eastAsia="en-US"/>
        </w:rPr>
        <w:t xml:space="preserve"> дебљине 4</w:t>
      </w:r>
      <w:r w:rsidR="000B53A8" w:rsidRPr="00135B3D">
        <w:rPr>
          <w:rFonts w:ascii="Arial" w:hAnsi="Arial" w:cs="Arial"/>
          <w:bCs/>
          <w:szCs w:val="22"/>
          <w:lang w:val="en-US" w:eastAsia="en-US"/>
        </w:rPr>
        <w:t>cm</w:t>
      </w:r>
      <w:r w:rsidR="000B53A8" w:rsidRPr="00135B3D">
        <w:rPr>
          <w:rFonts w:ascii="Arial" w:hAnsi="Arial" w:cs="Arial"/>
          <w:bCs/>
          <w:szCs w:val="22"/>
          <w:lang w:val="sr-Cyrl-CS" w:eastAsia="en-US"/>
        </w:rPr>
        <w:t xml:space="preserve"> је А</w:t>
      </w:r>
      <w:r w:rsidR="000B53A8" w:rsidRPr="00135B3D">
        <w:rPr>
          <w:rFonts w:ascii="Arial" w:hAnsi="Arial" w:cs="Arial"/>
          <w:bCs/>
          <w:szCs w:val="22"/>
          <w:lang w:val="en-US" w:eastAsia="en-US"/>
        </w:rPr>
        <w:t>B</w:t>
      </w:r>
      <w:r w:rsidR="000B53A8" w:rsidRPr="00135B3D">
        <w:rPr>
          <w:rFonts w:ascii="Arial" w:hAnsi="Arial" w:cs="Arial"/>
          <w:bCs/>
          <w:szCs w:val="22"/>
          <w:lang w:val="sr-Cyrl-CS" w:eastAsia="en-US"/>
        </w:rPr>
        <w:t>11</w:t>
      </w:r>
      <w:r w:rsidR="000B53A8" w:rsidRPr="00135B3D">
        <w:rPr>
          <w:rFonts w:ascii="Arial" w:hAnsi="Arial" w:cs="Arial"/>
          <w:bCs/>
          <w:szCs w:val="22"/>
          <w:lang w:val="en-US" w:eastAsia="en-US"/>
        </w:rPr>
        <w:t>s</w:t>
      </w:r>
      <w:r w:rsidR="000B53A8" w:rsidRPr="00135B3D">
        <w:rPr>
          <w:rFonts w:ascii="Arial" w:hAnsi="Arial" w:cs="Arial"/>
          <w:bCs/>
          <w:szCs w:val="22"/>
          <w:lang w:val="sr-Cyrl-CS" w:eastAsia="en-US"/>
        </w:rPr>
        <w:t xml:space="preserve"> .</w:t>
      </w:r>
    </w:p>
    <w:p w:rsidR="008F49FC" w:rsidRPr="00135B3D" w:rsidRDefault="000B53A8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bCs/>
          <w:szCs w:val="22"/>
          <w:lang w:val="sr-Cyrl-CS" w:eastAsia="en-US"/>
        </w:rPr>
        <w:t>Н</w:t>
      </w:r>
      <w:r w:rsidR="008F49FC" w:rsidRPr="00135B3D">
        <w:rPr>
          <w:rFonts w:ascii="Arial" w:hAnsi="Arial" w:cs="Arial"/>
          <w:bCs/>
          <w:szCs w:val="22"/>
          <w:lang w:val="sr-Cyrl-CS" w:eastAsia="en-US"/>
        </w:rPr>
        <w:t xml:space="preserve">а пешачким стазама </w:t>
      </w:r>
      <w:r w:rsidR="0090212B" w:rsidRPr="00135B3D">
        <w:rPr>
          <w:rFonts w:ascii="Arial" w:hAnsi="Arial" w:cs="Arial"/>
          <w:bCs/>
          <w:szCs w:val="22"/>
          <w:lang w:val="sr-Cyrl-CS" w:eastAsia="en-US"/>
        </w:rPr>
        <w:t xml:space="preserve">је 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предвиђен </w:t>
      </w:r>
      <w:r w:rsidR="008F49FC" w:rsidRPr="00135B3D">
        <w:rPr>
          <w:rFonts w:ascii="Arial" w:hAnsi="Arial" w:cs="Arial"/>
          <w:bCs/>
          <w:szCs w:val="22"/>
          <w:lang w:val="sr-Cyrl-CS" w:eastAsia="en-US"/>
        </w:rPr>
        <w:t>"</w:t>
      </w:r>
      <w:r w:rsidR="008F49FC" w:rsidRPr="00135B3D">
        <w:rPr>
          <w:rFonts w:ascii="Arial" w:hAnsi="Arial" w:cs="Arial"/>
          <w:szCs w:val="22"/>
        </w:rPr>
        <w:t>anti</w:t>
      </w:r>
      <w:r w:rsidR="008F49FC" w:rsidRPr="00135B3D">
        <w:rPr>
          <w:rFonts w:ascii="Arial" w:hAnsi="Arial" w:cs="Arial"/>
          <w:szCs w:val="22"/>
          <w:lang w:val="sr-Cyrl-CS"/>
        </w:rPr>
        <w:t>-</w:t>
      </w:r>
      <w:r w:rsidR="008F49FC" w:rsidRPr="00135B3D">
        <w:rPr>
          <w:rFonts w:ascii="Arial" w:hAnsi="Arial" w:cs="Arial"/>
          <w:szCs w:val="22"/>
        </w:rPr>
        <w:t>skid</w:t>
      </w:r>
      <w:r w:rsidR="008F49FC" w:rsidRPr="00135B3D">
        <w:rPr>
          <w:rFonts w:ascii="Arial" w:hAnsi="Arial" w:cs="Arial"/>
          <w:bCs/>
          <w:szCs w:val="22"/>
          <w:lang w:val="sr-Cyrl-CS" w:eastAsia="en-US"/>
        </w:rPr>
        <w:t>"</w:t>
      </w:r>
      <w:r w:rsidR="008F49FC" w:rsidRPr="00135B3D">
        <w:rPr>
          <w:rFonts w:ascii="Arial" w:hAnsi="Arial" w:cs="Arial"/>
          <w:szCs w:val="22"/>
          <w:lang w:val="sr-Cyrl-RS"/>
        </w:rPr>
        <w:t xml:space="preserve"> </w:t>
      </w:r>
      <w:r w:rsidR="008F49FC" w:rsidRPr="00135B3D">
        <w:rPr>
          <w:rFonts w:ascii="Arial" w:hAnsi="Arial" w:cs="Arial"/>
          <w:szCs w:val="22"/>
          <w:lang w:val="sr-Cyrl-CS"/>
        </w:rPr>
        <w:t>премаз</w:t>
      </w:r>
      <w:r w:rsidR="0090212B" w:rsidRPr="00135B3D">
        <w:rPr>
          <w:rFonts w:ascii="Arial" w:hAnsi="Arial" w:cs="Arial"/>
          <w:szCs w:val="22"/>
          <w:lang w:val="sr-Cyrl-CS"/>
        </w:rPr>
        <w:t xml:space="preserve"> </w:t>
      </w:r>
      <w:r w:rsidR="008F49FC" w:rsidRPr="00135B3D">
        <w:rPr>
          <w:rFonts w:ascii="Arial" w:hAnsi="Arial" w:cs="Arial"/>
          <w:szCs w:val="22"/>
          <w:lang w:val="sr-Cyrl-CS"/>
        </w:rPr>
        <w:t xml:space="preserve"> који </w:t>
      </w:r>
      <w:r w:rsidR="0090212B" w:rsidRPr="00135B3D">
        <w:rPr>
          <w:rFonts w:ascii="Arial" w:hAnsi="Arial" w:cs="Arial"/>
          <w:szCs w:val="22"/>
          <w:lang w:val="sr-Cyrl-CS"/>
        </w:rPr>
        <w:t xml:space="preserve"> </w:t>
      </w:r>
      <w:r w:rsidR="008F49FC" w:rsidRPr="00135B3D">
        <w:rPr>
          <w:rFonts w:ascii="Arial" w:hAnsi="Arial" w:cs="Arial"/>
          <w:szCs w:val="22"/>
          <w:lang w:val="sr-Cyrl-CS"/>
        </w:rPr>
        <w:t>има</w:t>
      </w:r>
      <w:r w:rsidR="0090212B" w:rsidRPr="00135B3D">
        <w:rPr>
          <w:rFonts w:ascii="Arial" w:hAnsi="Arial" w:cs="Arial"/>
          <w:szCs w:val="22"/>
          <w:lang w:val="sr-Cyrl-CS"/>
        </w:rPr>
        <w:t xml:space="preserve">  </w:t>
      </w:r>
      <w:r w:rsidR="008F49FC" w:rsidRPr="00135B3D">
        <w:rPr>
          <w:rFonts w:ascii="Arial" w:hAnsi="Arial" w:cs="Arial"/>
          <w:szCs w:val="22"/>
          <w:lang w:val="sr-Cyrl-CS"/>
        </w:rPr>
        <w:t xml:space="preserve"> хидроизолациона својства.</w:t>
      </w:r>
    </w:p>
    <w:p w:rsidR="002D7154" w:rsidRPr="00135B3D" w:rsidRDefault="002D7154" w:rsidP="00F84DA8">
      <w:pPr>
        <w:spacing w:line="240" w:lineRule="auto"/>
        <w:ind w:firstLine="391"/>
        <w:jc w:val="center"/>
        <w:rPr>
          <w:rFonts w:ascii="Arial" w:hAnsi="Arial" w:cs="Arial"/>
          <w:szCs w:val="22"/>
          <w:lang w:val="sr-Cyrl-CS"/>
        </w:rPr>
      </w:pPr>
    </w:p>
    <w:p w:rsidR="002D7154" w:rsidRPr="00ED5C41" w:rsidRDefault="002D7154" w:rsidP="00F84DA8">
      <w:pPr>
        <w:spacing w:line="240" w:lineRule="auto"/>
        <w:ind w:firstLine="391"/>
        <w:jc w:val="center"/>
        <w:rPr>
          <w:rFonts w:ascii="Arial" w:hAnsi="Arial" w:cs="Arial"/>
          <w:sz w:val="10"/>
          <w:szCs w:val="10"/>
          <w:lang w:val="ru-RU"/>
        </w:rPr>
      </w:pPr>
    </w:p>
    <w:p w:rsidR="00ED5C41" w:rsidRPr="00ED5C41" w:rsidRDefault="00ED5C41" w:rsidP="00F84DA8">
      <w:pPr>
        <w:spacing w:line="240" w:lineRule="auto"/>
        <w:ind w:firstLine="391"/>
        <w:jc w:val="center"/>
        <w:rPr>
          <w:rFonts w:ascii="Arial" w:hAnsi="Arial" w:cs="Arial"/>
          <w:sz w:val="10"/>
          <w:szCs w:val="10"/>
          <w:lang w:val="ru-RU"/>
        </w:rPr>
      </w:pPr>
    </w:p>
    <w:p w:rsidR="00722F0D" w:rsidRPr="00135B3D" w:rsidRDefault="00410098" w:rsidP="00F84DA8">
      <w:pPr>
        <w:spacing w:line="240" w:lineRule="auto"/>
        <w:ind w:firstLine="391"/>
        <w:jc w:val="center"/>
        <w:rPr>
          <w:rFonts w:ascii="Arial" w:hAnsi="Arial" w:cs="Arial"/>
          <w:i/>
          <w:sz w:val="24"/>
          <w:szCs w:val="24"/>
          <w:lang w:val="sr-Cyrl-CS"/>
        </w:rPr>
      </w:pPr>
      <w:r w:rsidRPr="00135B3D">
        <w:rPr>
          <w:rFonts w:ascii="Arial" w:hAnsi="Arial" w:cs="Arial"/>
          <w:i/>
          <w:sz w:val="24"/>
          <w:szCs w:val="24"/>
          <w:lang w:val="sr-Cyrl-CS"/>
        </w:rPr>
        <w:lastRenderedPageBreak/>
        <w:t>Новопројектовано стање</w:t>
      </w:r>
    </w:p>
    <w:p w:rsidR="002D7154" w:rsidRPr="00135B3D" w:rsidRDefault="002D7154" w:rsidP="00F84DA8">
      <w:pPr>
        <w:spacing w:line="240" w:lineRule="auto"/>
        <w:ind w:firstLine="391"/>
        <w:jc w:val="center"/>
        <w:rPr>
          <w:rFonts w:ascii="Arial" w:hAnsi="Arial" w:cs="Arial"/>
          <w:szCs w:val="22"/>
          <w:lang w:val="sr-Cyrl-CS"/>
        </w:rPr>
      </w:pPr>
    </w:p>
    <w:p w:rsidR="00E970C7" w:rsidRPr="00135B3D" w:rsidRDefault="00E970C7" w:rsidP="00F84DA8">
      <w:pPr>
        <w:spacing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bCs/>
          <w:noProof/>
          <w:szCs w:val="22"/>
          <w:lang w:val="en-US" w:eastAsia="en-US"/>
        </w:rPr>
        <w:drawing>
          <wp:inline distT="0" distB="0" distL="0" distR="0" wp14:anchorId="6696D5CE" wp14:editId="2B73C50A">
            <wp:extent cx="6120000" cy="2434788"/>
            <wp:effectExtent l="0" t="0" r="0" b="381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85"/>
                    <a:stretch/>
                  </pic:blipFill>
                  <pic:spPr bwMode="auto">
                    <a:xfrm>
                      <a:off x="0" y="0"/>
                      <a:ext cx="6120000" cy="2434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0098" w:rsidRPr="00135B3D" w:rsidRDefault="00410098" w:rsidP="002D7154">
      <w:pPr>
        <w:spacing w:line="240" w:lineRule="auto"/>
        <w:ind w:firstLine="391"/>
        <w:jc w:val="both"/>
        <w:rPr>
          <w:rFonts w:ascii="Arial" w:hAnsi="Arial" w:cs="Arial"/>
          <w:szCs w:val="22"/>
          <w:lang w:val="sr-Cyrl-CS"/>
        </w:rPr>
      </w:pPr>
    </w:p>
    <w:p w:rsidR="00722F0D" w:rsidRPr="00135B3D" w:rsidRDefault="00722F0D" w:rsidP="00F84DA8"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CS"/>
        </w:rPr>
      </w:pPr>
      <w:r w:rsidRPr="00135B3D">
        <w:rPr>
          <w:b/>
          <w:bCs/>
          <w:sz w:val="24"/>
          <w:szCs w:val="24"/>
          <w:lang w:val="sr-Cyrl-CS"/>
        </w:rPr>
        <w:t>СТАТИЧКИ ПРОРАЧУН</w:t>
      </w:r>
    </w:p>
    <w:p w:rsidR="00722F0D" w:rsidRPr="00135B3D" w:rsidRDefault="00722F0D" w:rsidP="00F84DA8">
      <w:pPr>
        <w:spacing w:line="240" w:lineRule="auto"/>
        <w:ind w:firstLine="391"/>
        <w:jc w:val="both"/>
        <w:rPr>
          <w:rFonts w:ascii="Arial" w:hAnsi="Arial" w:cs="Arial"/>
          <w:szCs w:val="22"/>
          <w:lang w:val="sr-Cyrl-CS"/>
        </w:rPr>
      </w:pPr>
    </w:p>
    <w:p w:rsidR="001C095A" w:rsidRPr="00135B3D" w:rsidRDefault="00765401" w:rsidP="00F84DA8">
      <w:pPr>
        <w:pStyle w:val="ListParagraph"/>
        <w:jc w:val="both"/>
        <w:rPr>
          <w:bCs/>
          <w:sz w:val="24"/>
          <w:szCs w:val="24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ПРОРАЧУНСКИ МОДЕЛИ</w:t>
      </w:r>
    </w:p>
    <w:p w:rsidR="001C095A" w:rsidRPr="00135B3D" w:rsidRDefault="001C095A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RS"/>
        </w:rPr>
      </w:pPr>
    </w:p>
    <w:p w:rsidR="001C095A" w:rsidRPr="00135B3D" w:rsidRDefault="00E54009" w:rsidP="00F84DA8">
      <w:pPr>
        <w:pStyle w:val="Header"/>
        <w:spacing w:before="60" w:after="60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С</w:t>
      </w:r>
      <w:r w:rsidR="001C095A" w:rsidRPr="00135B3D">
        <w:rPr>
          <w:rFonts w:ascii="Arial" w:hAnsi="Arial" w:cs="Arial"/>
          <w:szCs w:val="22"/>
          <w:lang w:val="sr-Cyrl-CS"/>
        </w:rPr>
        <w:t>татички прорачун спроведен је коришћењем програмског пакета "</w:t>
      </w:r>
      <w:r w:rsidR="001C095A" w:rsidRPr="00135B3D">
        <w:rPr>
          <w:rFonts w:ascii="Arial" w:hAnsi="Arial" w:cs="Arial"/>
          <w:szCs w:val="22"/>
        </w:rPr>
        <w:t>Tower</w:t>
      </w:r>
      <w:r w:rsidR="001C095A" w:rsidRPr="00135B3D">
        <w:rPr>
          <w:rFonts w:ascii="Arial" w:hAnsi="Arial" w:cs="Arial"/>
          <w:szCs w:val="22"/>
          <w:lang w:val="sr-Cyrl-CS"/>
        </w:rPr>
        <w:t xml:space="preserve"> </w:t>
      </w:r>
      <w:r w:rsidR="002D7154" w:rsidRPr="00135B3D">
        <w:rPr>
          <w:rFonts w:ascii="Arial" w:hAnsi="Arial" w:cs="Arial"/>
          <w:szCs w:val="22"/>
          <w:lang w:val="sr-Cyrl-CS"/>
        </w:rPr>
        <w:t>-</w:t>
      </w:r>
      <w:r w:rsidR="001C095A" w:rsidRPr="00135B3D">
        <w:rPr>
          <w:rFonts w:ascii="Arial" w:hAnsi="Arial" w:cs="Arial"/>
          <w:szCs w:val="22"/>
          <w:lang w:val="sr-Cyrl-CS"/>
        </w:rPr>
        <w:t xml:space="preserve"> 3D Мodel Builder </w:t>
      </w:r>
      <w:r w:rsidRPr="00135B3D">
        <w:rPr>
          <w:rFonts w:ascii="Arial" w:hAnsi="Arial" w:cs="Arial"/>
          <w:szCs w:val="22"/>
          <w:lang w:val="sr-Cyrl-CS"/>
        </w:rPr>
        <w:t>7</w:t>
      </w:r>
      <w:r w:rsidR="001C095A" w:rsidRPr="00135B3D">
        <w:rPr>
          <w:rFonts w:ascii="Arial" w:hAnsi="Arial" w:cs="Arial"/>
          <w:szCs w:val="22"/>
          <w:lang w:val="sr-Cyrl-CS"/>
        </w:rPr>
        <w:t>.</w:t>
      </w:r>
      <w:r w:rsidRPr="00135B3D">
        <w:rPr>
          <w:rFonts w:ascii="Arial" w:hAnsi="Arial" w:cs="Arial"/>
          <w:szCs w:val="22"/>
          <w:lang w:val="sr-Cyrl-CS"/>
        </w:rPr>
        <w:t>0</w:t>
      </w:r>
      <w:r w:rsidR="001C095A" w:rsidRPr="00135B3D">
        <w:rPr>
          <w:rFonts w:ascii="Arial" w:hAnsi="Arial" w:cs="Arial"/>
          <w:szCs w:val="22"/>
          <w:lang w:val="sr-Cyrl-CS"/>
        </w:rPr>
        <w:t xml:space="preserve"> " фирме "</w:t>
      </w:r>
      <w:r w:rsidR="00E67A92" w:rsidRPr="00135B3D">
        <w:rPr>
          <w:rFonts w:ascii="Arial" w:hAnsi="Arial" w:cs="Arial"/>
          <w:szCs w:val="22"/>
          <w:lang w:val="en-US"/>
        </w:rPr>
        <w:t>Radimpex</w:t>
      </w:r>
      <w:r w:rsidR="001C095A" w:rsidRPr="00135B3D">
        <w:rPr>
          <w:rFonts w:ascii="Arial" w:hAnsi="Arial" w:cs="Arial"/>
          <w:szCs w:val="22"/>
          <w:lang w:val="sr-Cyrl-CS"/>
        </w:rPr>
        <w:t>" из Београда.</w:t>
      </w:r>
    </w:p>
    <w:p w:rsidR="004033AE" w:rsidRPr="00135B3D" w:rsidRDefault="004033AE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Мост чине две конструкције К1 и </w:t>
      </w:r>
      <w:r w:rsidR="002D7154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К2, повезане Герберовим зглобом на заједничком стубу С4, са следећим распонима:</w:t>
      </w:r>
    </w:p>
    <w:p w:rsidR="00243481" w:rsidRPr="00135B3D" w:rsidRDefault="004033AE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CS"/>
        </w:rPr>
        <w:t xml:space="preserve">К1 </w:t>
      </w:r>
      <w:r w:rsidR="002D7154" w:rsidRPr="00135B3D">
        <w:rPr>
          <w:rFonts w:ascii="Arial" w:hAnsi="Arial" w:cs="Arial"/>
          <w:szCs w:val="22"/>
          <w:lang w:val="sr-Cyrl-CS"/>
        </w:rPr>
        <w:t xml:space="preserve">- </w:t>
      </w:r>
      <w:r w:rsidRPr="00135B3D">
        <w:rPr>
          <w:rFonts w:ascii="Arial" w:hAnsi="Arial" w:cs="Arial"/>
          <w:szCs w:val="22"/>
          <w:lang w:val="sr-Cyrl-CS"/>
        </w:rPr>
        <w:t>3</w:t>
      </w:r>
      <w:r w:rsidRPr="00135B3D">
        <w:rPr>
          <w:rFonts w:ascii="Arial" w:hAnsi="Arial" w:cs="Arial"/>
          <w:szCs w:val="22"/>
          <w:lang w:val="en-US"/>
        </w:rPr>
        <w:t>x</w:t>
      </w:r>
      <w:r w:rsidRPr="00135B3D">
        <w:rPr>
          <w:rFonts w:ascii="Arial" w:hAnsi="Arial" w:cs="Arial"/>
          <w:szCs w:val="22"/>
          <w:lang w:val="ru-RU"/>
        </w:rPr>
        <w:t>35</w:t>
      </w:r>
      <w:r w:rsidRPr="00135B3D">
        <w:rPr>
          <w:rFonts w:ascii="Arial" w:hAnsi="Arial" w:cs="Arial"/>
          <w:szCs w:val="22"/>
          <w:lang w:val="en-US"/>
        </w:rPr>
        <w:t>m</w:t>
      </w:r>
      <w:r w:rsidR="00243481" w:rsidRPr="00135B3D">
        <w:rPr>
          <w:rFonts w:ascii="Arial" w:hAnsi="Arial" w:cs="Arial"/>
          <w:szCs w:val="22"/>
          <w:lang w:val="sr-Cyrl-RS"/>
        </w:rPr>
        <w:t xml:space="preserve">, </w:t>
      </w:r>
      <w:r w:rsidR="002D7154" w:rsidRPr="00135B3D">
        <w:rPr>
          <w:rFonts w:ascii="Arial" w:hAnsi="Arial" w:cs="Arial"/>
          <w:szCs w:val="22"/>
          <w:lang w:val="sr-Cyrl-RS"/>
        </w:rPr>
        <w:t xml:space="preserve">  </w:t>
      </w:r>
      <w:r w:rsidR="00243481" w:rsidRPr="00135B3D">
        <w:rPr>
          <w:rFonts w:ascii="Arial" w:hAnsi="Arial" w:cs="Arial"/>
          <w:szCs w:val="22"/>
          <w:lang w:val="sr-Cyrl-RS"/>
        </w:rPr>
        <w:t xml:space="preserve">К2 </w:t>
      </w:r>
      <w:r w:rsidR="002D7154" w:rsidRPr="00135B3D">
        <w:rPr>
          <w:rFonts w:ascii="Arial" w:hAnsi="Arial" w:cs="Arial"/>
          <w:szCs w:val="22"/>
          <w:lang w:val="sr-Cyrl-RS"/>
        </w:rPr>
        <w:t>-</w:t>
      </w:r>
      <w:r w:rsidR="00243481" w:rsidRPr="00135B3D">
        <w:rPr>
          <w:rFonts w:ascii="Arial" w:hAnsi="Arial" w:cs="Arial"/>
          <w:szCs w:val="22"/>
          <w:lang w:val="sr-Cyrl-RS"/>
        </w:rPr>
        <w:t xml:space="preserve"> </w:t>
      </w:r>
      <w:r w:rsidR="00243481" w:rsidRPr="00135B3D">
        <w:rPr>
          <w:rFonts w:ascii="Arial" w:hAnsi="Arial" w:cs="Arial"/>
          <w:szCs w:val="22"/>
          <w:lang w:val="ru-RU"/>
        </w:rPr>
        <w:t>47+2</w:t>
      </w:r>
      <w:r w:rsidR="00243481" w:rsidRPr="00135B3D">
        <w:rPr>
          <w:rFonts w:ascii="Arial" w:hAnsi="Arial" w:cs="Arial"/>
          <w:szCs w:val="22"/>
          <w:lang w:val="en-US"/>
        </w:rPr>
        <w:t>x</w:t>
      </w:r>
      <w:r w:rsidR="00243481" w:rsidRPr="00135B3D">
        <w:rPr>
          <w:rFonts w:ascii="Arial" w:hAnsi="Arial" w:cs="Arial"/>
          <w:szCs w:val="22"/>
          <w:lang w:val="ru-RU"/>
        </w:rPr>
        <w:t>61.1+47</w:t>
      </w:r>
      <w:r w:rsidR="00243481" w:rsidRPr="00135B3D">
        <w:rPr>
          <w:rFonts w:ascii="Arial" w:hAnsi="Arial" w:cs="Arial"/>
          <w:szCs w:val="22"/>
          <w:lang w:val="en-US"/>
        </w:rPr>
        <w:t>m</w:t>
      </w:r>
      <w:r w:rsidR="00243481" w:rsidRPr="00135B3D">
        <w:rPr>
          <w:rFonts w:ascii="Arial" w:hAnsi="Arial" w:cs="Arial"/>
          <w:szCs w:val="22"/>
          <w:lang w:val="ru-RU"/>
        </w:rPr>
        <w:t>.</w:t>
      </w:r>
    </w:p>
    <w:p w:rsidR="00C2268B" w:rsidRPr="00135B3D" w:rsidRDefault="009104A1" w:rsidP="00F84DA8">
      <w:pPr>
        <w:spacing w:line="240" w:lineRule="auto"/>
        <w:ind w:firstLine="709"/>
        <w:jc w:val="both"/>
        <w:rPr>
          <w:rFonts w:ascii="Arial" w:hAnsi="Arial" w:cs="Arial"/>
          <w:bCs/>
          <w:szCs w:val="22"/>
          <w:lang w:val="sr-Cyrl-RS" w:eastAsia="en-US"/>
        </w:rPr>
      </w:pPr>
      <w:r w:rsidRPr="00135B3D">
        <w:rPr>
          <w:rFonts w:ascii="Arial" w:hAnsi="Arial" w:cs="Arial"/>
          <w:bCs/>
          <w:szCs w:val="22"/>
          <w:lang w:val="sr-Cyrl-CS" w:eastAsia="en-US"/>
        </w:rPr>
        <w:tab/>
      </w:r>
      <w:r w:rsidR="002D7154" w:rsidRPr="00135B3D">
        <w:rPr>
          <w:rFonts w:ascii="Arial" w:hAnsi="Arial" w:cs="Arial"/>
          <w:bCs/>
          <w:szCs w:val="22"/>
          <w:lang w:val="sr-Cyrl-CS" w:eastAsia="en-US"/>
        </w:rPr>
        <w:t>Прелиминарним с</w:t>
      </w:r>
      <w:r w:rsidR="00C2268B" w:rsidRPr="00135B3D">
        <w:rPr>
          <w:rFonts w:ascii="Arial" w:hAnsi="Arial" w:cs="Arial"/>
          <w:bCs/>
          <w:szCs w:val="22"/>
          <w:lang w:val="sr-Cyrl-RS" w:eastAsia="en-US"/>
        </w:rPr>
        <w:t xml:space="preserve">татичким прорачуном размотрена је могућност укидања Герберовог зглоба изнад заједничког стуба С4, које је у Пројектном задатку назначено као "Дозвољена и пожељна промена статичког система". С обзиром да би континуирање конструкције захтевало значајан обим интервенција (помоћне конструкције за прихватање К2 у фази континуирања, додатна ојачања конструкције у зони зглоба, </w:t>
      </w:r>
      <w:r w:rsidR="002D7154" w:rsidRPr="00135B3D">
        <w:rPr>
          <w:rFonts w:ascii="Arial" w:hAnsi="Arial" w:cs="Arial"/>
          <w:bCs/>
          <w:szCs w:val="22"/>
          <w:lang w:val="sr-Cyrl-RS" w:eastAsia="en-US"/>
        </w:rPr>
        <w:t xml:space="preserve">знатна </w:t>
      </w:r>
      <w:r w:rsidR="00C2268B" w:rsidRPr="00135B3D">
        <w:rPr>
          <w:rFonts w:ascii="Arial" w:hAnsi="Arial" w:cs="Arial"/>
          <w:bCs/>
          <w:szCs w:val="22"/>
          <w:lang w:val="sr-Cyrl-RS" w:eastAsia="en-US"/>
        </w:rPr>
        <w:t>ојачања стубова због промене тежишта рамовске конструкције за пријем подужних сила, као и повећани капацитет дилатацион</w:t>
      </w:r>
      <w:r w:rsidR="002D7154" w:rsidRPr="00135B3D">
        <w:rPr>
          <w:rFonts w:ascii="Arial" w:hAnsi="Arial" w:cs="Arial"/>
          <w:bCs/>
          <w:szCs w:val="22"/>
          <w:lang w:val="sr-Cyrl-RS" w:eastAsia="en-US"/>
        </w:rPr>
        <w:t>их справа на обалним стубовима</w:t>
      </w:r>
      <w:r w:rsidR="00C2268B" w:rsidRPr="00135B3D">
        <w:rPr>
          <w:rFonts w:ascii="Arial" w:hAnsi="Arial" w:cs="Arial"/>
          <w:bCs/>
          <w:szCs w:val="22"/>
          <w:lang w:val="sr-Cyrl-RS" w:eastAsia="en-US"/>
        </w:rPr>
        <w:t>), ова интервенција није технички и економски оправдана</w:t>
      </w:r>
      <w:r w:rsidR="002D7154" w:rsidRPr="00135B3D">
        <w:rPr>
          <w:rFonts w:ascii="Arial" w:hAnsi="Arial" w:cs="Arial"/>
          <w:bCs/>
          <w:szCs w:val="22"/>
          <w:lang w:val="sr-Cyrl-RS" w:eastAsia="en-US"/>
        </w:rPr>
        <w:t xml:space="preserve"> и више није разматрана  у даљем прорачуну. </w:t>
      </w:r>
    </w:p>
    <w:p w:rsidR="002D7154" w:rsidRPr="00135B3D" w:rsidRDefault="002D7154" w:rsidP="00F84DA8">
      <w:pPr>
        <w:spacing w:line="240" w:lineRule="auto"/>
        <w:ind w:firstLine="709"/>
        <w:jc w:val="both"/>
        <w:rPr>
          <w:rFonts w:ascii="Arial" w:hAnsi="Arial" w:cs="Arial"/>
          <w:bCs/>
          <w:sz w:val="10"/>
          <w:szCs w:val="10"/>
          <w:lang w:val="sr-Cyrl-RS" w:eastAsia="en-US"/>
        </w:rPr>
      </w:pPr>
    </w:p>
    <w:p w:rsidR="00260C3B" w:rsidRPr="00135B3D" w:rsidRDefault="00C2268B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CS" w:eastAsia="en-US"/>
        </w:rPr>
      </w:pPr>
      <w:r w:rsidRPr="00135B3D">
        <w:rPr>
          <w:rFonts w:ascii="Arial" w:hAnsi="Arial" w:cs="Arial"/>
          <w:bCs/>
          <w:szCs w:val="22"/>
          <w:lang w:val="sr-Cyrl-RS" w:eastAsia="en-US"/>
        </w:rPr>
        <w:tab/>
      </w:r>
      <w:r w:rsidR="00CC5895" w:rsidRPr="00135B3D">
        <w:rPr>
          <w:rFonts w:ascii="Arial" w:hAnsi="Arial" w:cs="Arial"/>
          <w:bCs/>
          <w:szCs w:val="22"/>
          <w:lang w:val="sr-Cyrl-CS" w:eastAsia="en-US"/>
        </w:rPr>
        <w:t>За обе носеће конструкције је спроведен</w:t>
      </w:r>
      <w:r w:rsidR="002E2177" w:rsidRPr="00135B3D">
        <w:rPr>
          <w:rFonts w:ascii="Arial" w:hAnsi="Arial" w:cs="Arial"/>
          <w:bCs/>
          <w:szCs w:val="22"/>
          <w:lang w:val="sr-Cyrl-CS" w:eastAsia="en-US"/>
        </w:rPr>
        <w:t xml:space="preserve"> контролни</w:t>
      </w:r>
      <w:r w:rsidR="00CC5895" w:rsidRPr="00135B3D">
        <w:rPr>
          <w:rFonts w:ascii="Arial" w:hAnsi="Arial" w:cs="Arial"/>
          <w:bCs/>
          <w:szCs w:val="22"/>
          <w:lang w:val="sr-Cyrl-CS" w:eastAsia="en-US"/>
        </w:rPr>
        <w:t xml:space="preserve"> статички прорачун, са </w:t>
      </w:r>
      <w:r w:rsidR="008912FD" w:rsidRPr="00135B3D">
        <w:rPr>
          <w:rFonts w:ascii="Arial" w:hAnsi="Arial" w:cs="Arial"/>
          <w:bCs/>
          <w:szCs w:val="22"/>
          <w:lang w:val="sr-Cyrl-CS" w:eastAsia="en-US"/>
        </w:rPr>
        <w:t xml:space="preserve">срачунатим </w:t>
      </w:r>
      <w:r w:rsidR="00CC5895" w:rsidRPr="00135B3D">
        <w:rPr>
          <w:rFonts w:ascii="Arial" w:hAnsi="Arial" w:cs="Arial"/>
          <w:bCs/>
          <w:szCs w:val="22"/>
          <w:lang w:val="sr-Cyrl-CS" w:eastAsia="en-US"/>
        </w:rPr>
        <w:t xml:space="preserve">реалним губицима силе преднапрезања и оптерећењима </w:t>
      </w:r>
      <w:r w:rsidR="008912FD" w:rsidRPr="00135B3D">
        <w:rPr>
          <w:rFonts w:ascii="Arial" w:hAnsi="Arial" w:cs="Arial"/>
          <w:bCs/>
          <w:szCs w:val="22"/>
          <w:lang w:val="sr-Cyrl-CS" w:eastAsia="en-US"/>
        </w:rPr>
        <w:t xml:space="preserve">усвојеним </w:t>
      </w:r>
      <w:r w:rsidR="00CC5895" w:rsidRPr="00135B3D">
        <w:rPr>
          <w:rFonts w:ascii="Arial" w:hAnsi="Arial" w:cs="Arial"/>
          <w:bCs/>
          <w:szCs w:val="22"/>
          <w:lang w:val="sr-Cyrl-CS" w:eastAsia="en-US"/>
        </w:rPr>
        <w:t>у складу са важећим прописима,</w:t>
      </w:r>
      <w:r w:rsidR="00A937D5" w:rsidRPr="00135B3D">
        <w:rPr>
          <w:rFonts w:ascii="Arial" w:hAnsi="Arial" w:cs="Arial"/>
          <w:bCs/>
          <w:szCs w:val="22"/>
          <w:lang w:val="sr-Cyrl-CS" w:eastAsia="en-US"/>
        </w:rPr>
        <w:t xml:space="preserve"> захтевима Пројектног задатка и </w:t>
      </w:r>
      <w:r w:rsidR="00CC5895" w:rsidRPr="00135B3D">
        <w:rPr>
          <w:rFonts w:ascii="Arial" w:hAnsi="Arial" w:cs="Arial"/>
          <w:bCs/>
          <w:szCs w:val="22"/>
          <w:lang w:val="sr-Cyrl-CS" w:eastAsia="en-US"/>
        </w:rPr>
        <w:t>новопројектованим решењем саобраћајног профила</w:t>
      </w:r>
      <w:r w:rsidR="00A937D5" w:rsidRPr="00135B3D">
        <w:rPr>
          <w:rFonts w:ascii="Arial" w:hAnsi="Arial" w:cs="Arial"/>
          <w:bCs/>
          <w:szCs w:val="22"/>
          <w:lang w:val="sr-Cyrl-CS" w:eastAsia="en-US"/>
        </w:rPr>
        <w:t xml:space="preserve">. </w:t>
      </w:r>
    </w:p>
    <w:p w:rsidR="005F6155" w:rsidRPr="00135B3D" w:rsidRDefault="005F6155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CS" w:eastAsia="en-US"/>
        </w:rPr>
      </w:pPr>
    </w:p>
    <w:p w:rsidR="005F6155" w:rsidRPr="00135B3D" w:rsidRDefault="00765401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ГЛАВНИ НОСАЧ</w:t>
      </w:r>
    </w:p>
    <w:p w:rsidR="005F6155" w:rsidRPr="00135B3D" w:rsidRDefault="005F6155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CS" w:eastAsia="en-US"/>
        </w:rPr>
      </w:pPr>
    </w:p>
    <w:p w:rsidR="007C6EC1" w:rsidRPr="00135B3D" w:rsidRDefault="0091485B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ab/>
        <w:t>Носећа конструкција је третирана као линијски носач</w:t>
      </w:r>
      <w:r w:rsidR="007C6EC1" w:rsidRPr="00135B3D">
        <w:rPr>
          <w:rFonts w:ascii="Arial" w:hAnsi="Arial" w:cs="Arial"/>
          <w:szCs w:val="22"/>
          <w:lang w:val="sr-Cyrl-CS"/>
        </w:rPr>
        <w:t xml:space="preserve">. </w:t>
      </w:r>
      <w:r w:rsidR="00523930" w:rsidRPr="00135B3D">
        <w:rPr>
          <w:rFonts w:ascii="Arial" w:hAnsi="Arial" w:cs="Arial"/>
          <w:szCs w:val="22"/>
          <w:lang w:val="sr-Cyrl-CS"/>
        </w:rPr>
        <w:t>Г</w:t>
      </w:r>
      <w:r w:rsidR="007C6EC1" w:rsidRPr="00135B3D">
        <w:rPr>
          <w:rFonts w:ascii="Arial" w:hAnsi="Arial" w:cs="Arial"/>
          <w:szCs w:val="22"/>
          <w:lang w:val="sr-Cyrl-CS"/>
        </w:rPr>
        <w:t>еометријске карактеристике главног носача су срачунате у десетинама распона, при чему су узимане у обзир:</w:t>
      </w:r>
    </w:p>
    <w:p w:rsidR="004D785F" w:rsidRPr="00135B3D" w:rsidRDefault="004D785F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 w:val="10"/>
          <w:szCs w:val="10"/>
          <w:u w:val="single"/>
          <w:lang w:val="ru-RU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1560"/>
      </w:tblGrid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u w:val="single"/>
                <w:lang w:val="sr-Cyrl-CS"/>
              </w:rPr>
              <w:t>К1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</w:p>
        </w:tc>
      </w:tr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CS"/>
              </w:rPr>
              <w:t>висина носача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CS"/>
              </w:rPr>
              <w:t>180</w:t>
            </w:r>
            <w:r w:rsidRPr="00135B3D">
              <w:rPr>
                <w:rFonts w:ascii="Arial" w:hAnsi="Arial" w:cs="Arial"/>
                <w:szCs w:val="22"/>
                <w:lang w:val="en-US"/>
              </w:rPr>
              <w:t>cm</w:t>
            </w:r>
          </w:p>
        </w:tc>
      </w:tr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RS"/>
              </w:rPr>
              <w:t>дебљина доње плоче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RS"/>
              </w:rPr>
              <w:t>15-40</w:t>
            </w:r>
            <w:r w:rsidRPr="00135B3D">
              <w:rPr>
                <w:rFonts w:ascii="Arial" w:hAnsi="Arial" w:cs="Arial"/>
                <w:szCs w:val="22"/>
                <w:lang w:val="en-US"/>
              </w:rPr>
              <w:t>cm</w:t>
            </w:r>
          </w:p>
        </w:tc>
      </w:tr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bCs/>
                <w:szCs w:val="22"/>
                <w:lang w:val="sr-Cyrl-CS" w:eastAsia="en-US"/>
              </w:rPr>
              <w:t>дебљина ребра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RS"/>
              </w:rPr>
              <w:t>25-40</w:t>
            </w:r>
            <w:r w:rsidRPr="00135B3D">
              <w:rPr>
                <w:rFonts w:ascii="Arial" w:hAnsi="Arial" w:cs="Arial"/>
                <w:szCs w:val="22"/>
                <w:lang w:val="en-US"/>
              </w:rPr>
              <w:t>cm</w:t>
            </w:r>
          </w:p>
        </w:tc>
      </w:tr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bCs/>
                <w:szCs w:val="22"/>
                <w:lang w:val="sr-Cyrl-CS" w:eastAsia="en-US"/>
              </w:rPr>
              <w:t>дебљина коловозне плоче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bCs/>
                <w:szCs w:val="22"/>
                <w:lang w:val="sr-Cyrl-CS" w:eastAsia="en-US"/>
              </w:rPr>
              <w:t>18</w:t>
            </w:r>
            <w:r w:rsidRPr="00135B3D">
              <w:rPr>
                <w:rFonts w:ascii="Arial" w:hAnsi="Arial" w:cs="Arial"/>
                <w:bCs/>
                <w:szCs w:val="22"/>
                <w:lang w:val="en-US" w:eastAsia="en-US"/>
              </w:rPr>
              <w:t>cm</w:t>
            </w:r>
          </w:p>
        </w:tc>
      </w:tr>
    </w:tbl>
    <w:p w:rsidR="004D785F" w:rsidRPr="00135B3D" w:rsidRDefault="004D785F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 w:val="16"/>
          <w:szCs w:val="16"/>
          <w:u w:val="single"/>
          <w:lang w:val="en-US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1560"/>
      </w:tblGrid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u w:val="single"/>
                <w:lang w:val="sr-Cyrl-CS"/>
              </w:rPr>
              <w:t>К</w:t>
            </w:r>
            <w:r w:rsidRPr="00135B3D">
              <w:rPr>
                <w:rFonts w:ascii="Arial" w:hAnsi="Arial" w:cs="Arial"/>
                <w:szCs w:val="22"/>
                <w:u w:val="single"/>
                <w:lang w:val="en-US"/>
              </w:rPr>
              <w:t>2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</w:p>
        </w:tc>
      </w:tr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CS"/>
              </w:rPr>
              <w:t>висина носача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CS"/>
              </w:rPr>
              <w:t>180-240</w:t>
            </w:r>
            <w:r w:rsidRPr="00135B3D">
              <w:rPr>
                <w:rFonts w:ascii="Arial" w:hAnsi="Arial" w:cs="Arial"/>
                <w:szCs w:val="22"/>
                <w:lang w:val="en-US"/>
              </w:rPr>
              <w:t>cm</w:t>
            </w:r>
          </w:p>
        </w:tc>
      </w:tr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RS"/>
              </w:rPr>
              <w:t>дебљина доње плоче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RS"/>
              </w:rPr>
              <w:t>15-</w:t>
            </w:r>
            <w:r w:rsidRPr="00135B3D">
              <w:rPr>
                <w:rFonts w:ascii="Arial" w:hAnsi="Arial" w:cs="Arial"/>
                <w:szCs w:val="22"/>
                <w:lang w:val="en-US"/>
              </w:rPr>
              <w:t>5</w:t>
            </w:r>
            <w:r w:rsidRPr="00135B3D">
              <w:rPr>
                <w:rFonts w:ascii="Arial" w:hAnsi="Arial" w:cs="Arial"/>
                <w:szCs w:val="22"/>
                <w:lang w:val="sr-Cyrl-RS"/>
              </w:rPr>
              <w:t>0</w:t>
            </w:r>
            <w:r w:rsidRPr="00135B3D">
              <w:rPr>
                <w:rFonts w:ascii="Arial" w:hAnsi="Arial" w:cs="Arial"/>
                <w:szCs w:val="22"/>
                <w:lang w:val="en-US"/>
              </w:rPr>
              <w:t>cm</w:t>
            </w:r>
          </w:p>
        </w:tc>
      </w:tr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bCs/>
                <w:szCs w:val="22"/>
                <w:lang w:val="sr-Cyrl-CS" w:eastAsia="en-US"/>
              </w:rPr>
              <w:t>дебљина ребра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szCs w:val="22"/>
                <w:lang w:val="sr-Cyrl-RS"/>
              </w:rPr>
              <w:t>25-40</w:t>
            </w:r>
            <w:r w:rsidRPr="00135B3D">
              <w:rPr>
                <w:rFonts w:ascii="Arial" w:hAnsi="Arial" w:cs="Arial"/>
                <w:szCs w:val="22"/>
                <w:lang w:val="en-US"/>
              </w:rPr>
              <w:t>cm</w:t>
            </w:r>
          </w:p>
        </w:tc>
      </w:tr>
      <w:tr w:rsidR="004D785F" w:rsidRPr="00135B3D" w:rsidTr="004D785F">
        <w:tc>
          <w:tcPr>
            <w:tcW w:w="4819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both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bCs/>
                <w:szCs w:val="22"/>
                <w:lang w:val="sr-Cyrl-CS" w:eastAsia="en-US"/>
              </w:rPr>
              <w:t>дебљина коловозне плоче</w:t>
            </w:r>
          </w:p>
        </w:tc>
        <w:tc>
          <w:tcPr>
            <w:tcW w:w="1560" w:type="dxa"/>
          </w:tcPr>
          <w:p w:rsidR="004D785F" w:rsidRPr="00135B3D" w:rsidRDefault="004D785F" w:rsidP="00F84DA8">
            <w:pPr>
              <w:tabs>
                <w:tab w:val="left" w:pos="709"/>
              </w:tabs>
              <w:spacing w:line="240" w:lineRule="auto"/>
              <w:jc w:val="right"/>
              <w:rPr>
                <w:rFonts w:ascii="Arial" w:hAnsi="Arial" w:cs="Arial"/>
                <w:szCs w:val="22"/>
                <w:u w:val="single"/>
                <w:lang w:val="en-US"/>
              </w:rPr>
            </w:pPr>
            <w:r w:rsidRPr="00135B3D">
              <w:rPr>
                <w:rFonts w:ascii="Arial" w:hAnsi="Arial" w:cs="Arial"/>
                <w:bCs/>
                <w:szCs w:val="22"/>
                <w:lang w:val="sr-Cyrl-CS" w:eastAsia="en-US"/>
              </w:rPr>
              <w:t>18</w:t>
            </w:r>
            <w:r w:rsidRPr="00135B3D">
              <w:rPr>
                <w:rFonts w:ascii="Arial" w:hAnsi="Arial" w:cs="Arial"/>
                <w:bCs/>
                <w:szCs w:val="22"/>
                <w:lang w:val="en-US" w:eastAsia="en-US"/>
              </w:rPr>
              <w:t>cm</w:t>
            </w:r>
          </w:p>
        </w:tc>
      </w:tr>
    </w:tbl>
    <w:p w:rsidR="00260C3B" w:rsidRPr="00135B3D" w:rsidRDefault="00260C3B" w:rsidP="00F84DA8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lang w:val="sr-Cyrl-CS"/>
        </w:rPr>
      </w:pPr>
    </w:p>
    <w:p w:rsidR="00DF0148" w:rsidRPr="00135B3D" w:rsidRDefault="00523930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lastRenderedPageBreak/>
        <w:t>Р</w:t>
      </w:r>
      <w:r w:rsidR="00DF0148" w:rsidRPr="00135B3D">
        <w:rPr>
          <w:rFonts w:ascii="Arial" w:hAnsi="Arial" w:cs="Arial"/>
          <w:szCs w:val="22"/>
          <w:lang w:val="sr-Cyrl-CS"/>
        </w:rPr>
        <w:t xml:space="preserve">ачунски пресеци су као и </w:t>
      </w:r>
      <w:r w:rsidR="001B7CBB" w:rsidRPr="00135B3D">
        <w:rPr>
          <w:rFonts w:ascii="Arial" w:hAnsi="Arial" w:cs="Arial"/>
          <w:szCs w:val="22"/>
          <w:lang w:val="sr-Cyrl-RS"/>
        </w:rPr>
        <w:t>у</w:t>
      </w:r>
      <w:r w:rsidR="00DF0148" w:rsidRPr="00135B3D">
        <w:rPr>
          <w:rFonts w:ascii="Arial" w:hAnsi="Arial" w:cs="Arial"/>
          <w:szCs w:val="22"/>
          <w:lang w:val="ru-RU"/>
        </w:rPr>
        <w:t xml:space="preserve"> </w:t>
      </w:r>
      <w:r w:rsidR="00DF0148" w:rsidRPr="00135B3D">
        <w:rPr>
          <w:rFonts w:ascii="Arial" w:hAnsi="Arial" w:cs="Arial"/>
          <w:szCs w:val="22"/>
          <w:lang w:val="sr-Cyrl-RS"/>
        </w:rPr>
        <w:t xml:space="preserve">Основном пројекту </w:t>
      </w:r>
      <w:r w:rsidR="00DF0148" w:rsidRPr="00135B3D">
        <w:rPr>
          <w:rFonts w:ascii="Arial" w:hAnsi="Arial" w:cs="Arial"/>
          <w:szCs w:val="22"/>
          <w:lang w:val="sr-Cyrl-CS"/>
        </w:rPr>
        <w:t>усвојени у десетинама распона, па су тако и усвојене дужине штапова у систему</w:t>
      </w:r>
      <w:r w:rsidR="001B7CBB" w:rsidRPr="00135B3D">
        <w:rPr>
          <w:rFonts w:ascii="Arial" w:hAnsi="Arial" w:cs="Arial"/>
          <w:szCs w:val="22"/>
          <w:lang w:val="sr-Cyrl-CS"/>
        </w:rPr>
        <w:t>:</w:t>
      </w:r>
      <w:r w:rsidR="00DF0148" w:rsidRPr="00135B3D">
        <w:rPr>
          <w:rFonts w:ascii="Arial" w:hAnsi="Arial" w:cs="Arial"/>
          <w:szCs w:val="22"/>
          <w:lang w:val="sr-Cyrl-CS"/>
        </w:rPr>
        <w:t xml:space="preserve"> 3.</w:t>
      </w:r>
      <w:r w:rsidR="001B7CBB" w:rsidRPr="00135B3D">
        <w:rPr>
          <w:rFonts w:ascii="Arial" w:hAnsi="Arial" w:cs="Arial"/>
          <w:szCs w:val="22"/>
          <w:lang w:val="sr-Cyrl-CS"/>
        </w:rPr>
        <w:t>50;</w:t>
      </w:r>
      <w:r w:rsidR="00DF0148" w:rsidRPr="00135B3D">
        <w:rPr>
          <w:rFonts w:ascii="Arial" w:hAnsi="Arial" w:cs="Arial"/>
          <w:szCs w:val="22"/>
          <w:lang w:val="sr-Cyrl-CS"/>
        </w:rPr>
        <w:t xml:space="preserve"> </w:t>
      </w:r>
      <w:r w:rsidR="001B7CBB" w:rsidRPr="00135B3D">
        <w:rPr>
          <w:rFonts w:ascii="Arial" w:hAnsi="Arial" w:cs="Arial"/>
          <w:szCs w:val="22"/>
          <w:lang w:val="sr-Cyrl-CS"/>
        </w:rPr>
        <w:t>4.70 и 6.11 метара.</w:t>
      </w:r>
      <w:r w:rsidR="00DF0148" w:rsidRPr="00135B3D">
        <w:rPr>
          <w:rFonts w:ascii="Arial" w:hAnsi="Arial" w:cs="Arial"/>
          <w:szCs w:val="22"/>
          <w:lang w:val="sr-Cyrl-CS"/>
        </w:rPr>
        <w:t xml:space="preserve"> </w:t>
      </w:r>
    </w:p>
    <w:p w:rsidR="00521F96" w:rsidRPr="00135B3D" w:rsidRDefault="00521F96" w:rsidP="00F84DA8">
      <w:pPr>
        <w:spacing w:before="60" w:after="60" w:line="240" w:lineRule="auto"/>
        <w:ind w:firstLine="720"/>
        <w:jc w:val="both"/>
        <w:rPr>
          <w:rFonts w:ascii="Arial" w:hAnsi="Arial" w:cs="Arial"/>
          <w:spacing w:val="-4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Карактеристике </w:t>
      </w:r>
      <w:r w:rsidR="00260C3B" w:rsidRPr="00135B3D">
        <w:rPr>
          <w:rFonts w:ascii="Arial" w:hAnsi="Arial" w:cs="Arial"/>
          <w:szCs w:val="22"/>
          <w:lang w:val="sr-Cyrl-CS"/>
        </w:rPr>
        <w:t xml:space="preserve">штапова </w:t>
      </w:r>
      <w:r w:rsidRPr="00135B3D">
        <w:rPr>
          <w:rFonts w:ascii="Arial" w:hAnsi="Arial" w:cs="Arial"/>
          <w:szCs w:val="22"/>
          <w:lang w:val="sr-Cyrl-CS"/>
        </w:rPr>
        <w:t>главних носача</w:t>
      </w:r>
      <w:r w:rsidR="00260C3B" w:rsidRPr="00135B3D">
        <w:rPr>
          <w:rFonts w:ascii="Arial" w:hAnsi="Arial" w:cs="Arial"/>
          <w:szCs w:val="22"/>
          <w:lang w:val="sr-Cyrl-CS"/>
        </w:rPr>
        <w:t xml:space="preserve"> које су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="00260C3B" w:rsidRPr="00135B3D">
        <w:rPr>
          <w:rFonts w:ascii="Arial" w:hAnsi="Arial" w:cs="Arial"/>
          <w:szCs w:val="22"/>
          <w:lang w:val="sr-Cyrl-CS"/>
        </w:rPr>
        <w:t xml:space="preserve">улазни подаци за прорачунски модел </w:t>
      </w:r>
      <w:r w:rsidRPr="00135B3D">
        <w:rPr>
          <w:rFonts w:ascii="Arial" w:hAnsi="Arial" w:cs="Arial"/>
          <w:szCs w:val="22"/>
          <w:lang w:val="sr-Cyrl-CS"/>
        </w:rPr>
        <w:t>срачунате су на основу подлога из Основног пројекта (статички прорачун, диспозиције и планови оплате) као средње вредности на крајевима штапова: површина попречног пресека (А</w:t>
      </w:r>
      <w:r w:rsidRPr="00135B3D">
        <w:rPr>
          <w:rFonts w:ascii="Arial" w:hAnsi="Arial" w:cs="Arial"/>
          <w:szCs w:val="22"/>
          <w:vertAlign w:val="subscript"/>
          <w:lang w:val="sr-Latn-CS"/>
        </w:rPr>
        <w:t>x</w:t>
      </w:r>
      <w:r w:rsidRPr="00135B3D">
        <w:rPr>
          <w:rFonts w:ascii="Arial" w:hAnsi="Arial" w:cs="Arial"/>
          <w:szCs w:val="22"/>
          <w:lang w:val="sr-Cyrl-CS"/>
        </w:rPr>
        <w:t>, А</w:t>
      </w:r>
      <w:r w:rsidRPr="00135B3D">
        <w:rPr>
          <w:rFonts w:ascii="Arial" w:hAnsi="Arial" w:cs="Arial"/>
          <w:szCs w:val="22"/>
          <w:vertAlign w:val="subscript"/>
          <w:lang w:val="sr-Latn-CS"/>
        </w:rPr>
        <w:t>y</w:t>
      </w:r>
      <w:r w:rsidRPr="00135B3D">
        <w:rPr>
          <w:rFonts w:ascii="Arial" w:hAnsi="Arial" w:cs="Arial"/>
          <w:szCs w:val="22"/>
          <w:lang w:val="sr-Cyrl-CS"/>
        </w:rPr>
        <w:t>, А</w:t>
      </w:r>
      <w:r w:rsidRPr="00135B3D">
        <w:rPr>
          <w:rFonts w:ascii="Arial" w:hAnsi="Arial" w:cs="Arial"/>
          <w:szCs w:val="22"/>
          <w:vertAlign w:val="subscript"/>
          <w:lang w:val="sr-Latn-CS"/>
        </w:rPr>
        <w:t>z</w:t>
      </w:r>
      <w:r w:rsidRPr="00135B3D">
        <w:rPr>
          <w:rFonts w:ascii="Arial" w:hAnsi="Arial" w:cs="Arial"/>
          <w:szCs w:val="22"/>
          <w:lang w:val="sr-Cyrl-CS"/>
        </w:rPr>
        <w:t xml:space="preserve">), </w:t>
      </w:r>
      <w:r w:rsidRPr="00135B3D">
        <w:rPr>
          <w:rFonts w:ascii="Arial" w:hAnsi="Arial" w:cs="Arial"/>
          <w:spacing w:val="-4"/>
          <w:szCs w:val="22"/>
          <w:lang w:val="sr-Cyrl-CS"/>
        </w:rPr>
        <w:t>растојањ</w:t>
      </w:r>
      <w:r w:rsidRPr="00135B3D">
        <w:rPr>
          <w:rFonts w:ascii="Arial" w:hAnsi="Arial" w:cs="Arial"/>
          <w:spacing w:val="-4"/>
          <w:szCs w:val="22"/>
          <w:lang w:val="sr-Latn-CS"/>
        </w:rPr>
        <w:t>e</w:t>
      </w:r>
      <w:r w:rsidRPr="00135B3D">
        <w:rPr>
          <w:rFonts w:ascii="Arial" w:hAnsi="Arial" w:cs="Arial"/>
          <w:spacing w:val="-4"/>
          <w:szCs w:val="22"/>
          <w:lang w:val="sr-Cyrl-CS"/>
        </w:rPr>
        <w:t xml:space="preserve"> горњег и доњег влакана до тежишта (е</w:t>
      </w:r>
      <w:r w:rsidRPr="00135B3D">
        <w:rPr>
          <w:rFonts w:ascii="Arial" w:hAnsi="Arial" w:cs="Arial"/>
          <w:spacing w:val="-4"/>
          <w:szCs w:val="22"/>
          <w:vertAlign w:val="subscript"/>
          <w:lang w:val="sr-Latn-CS"/>
        </w:rPr>
        <w:t>o</w:t>
      </w:r>
      <w:r w:rsidRPr="00135B3D">
        <w:rPr>
          <w:rFonts w:ascii="Arial" w:hAnsi="Arial" w:cs="Arial"/>
          <w:spacing w:val="-4"/>
          <w:szCs w:val="22"/>
          <w:lang w:val="sr-Cyrl-CS"/>
        </w:rPr>
        <w:t xml:space="preserve">, </w:t>
      </w:r>
      <w:r w:rsidRPr="00135B3D">
        <w:rPr>
          <w:rFonts w:ascii="Arial" w:hAnsi="Arial" w:cs="Arial"/>
          <w:spacing w:val="-4"/>
          <w:szCs w:val="22"/>
          <w:lang w:val="sr-Latn-CS"/>
        </w:rPr>
        <w:t>e</w:t>
      </w:r>
      <w:r w:rsidRPr="00135B3D">
        <w:rPr>
          <w:rFonts w:ascii="Arial" w:hAnsi="Arial" w:cs="Arial"/>
          <w:spacing w:val="-4"/>
          <w:szCs w:val="22"/>
          <w:vertAlign w:val="subscript"/>
          <w:lang w:val="sr-Latn-CS"/>
        </w:rPr>
        <w:t>u</w:t>
      </w:r>
      <w:r w:rsidRPr="00135B3D">
        <w:rPr>
          <w:rFonts w:ascii="Arial" w:hAnsi="Arial" w:cs="Arial"/>
          <w:spacing w:val="-4"/>
          <w:szCs w:val="22"/>
          <w:lang w:val="sr-Cyrl-CS"/>
        </w:rPr>
        <w:t>) и моменти инерције (</w:t>
      </w:r>
      <w:r w:rsidRPr="00135B3D">
        <w:rPr>
          <w:rFonts w:ascii="Arial" w:hAnsi="Arial" w:cs="Arial"/>
          <w:spacing w:val="-4"/>
          <w:szCs w:val="22"/>
          <w:lang w:val="sr-Latn-CS"/>
        </w:rPr>
        <w:t>I</w:t>
      </w:r>
      <w:r w:rsidRPr="00135B3D">
        <w:rPr>
          <w:rFonts w:ascii="Arial" w:hAnsi="Arial" w:cs="Arial"/>
          <w:spacing w:val="-4"/>
          <w:szCs w:val="22"/>
          <w:vertAlign w:val="subscript"/>
          <w:lang w:val="sr-Latn-CS"/>
        </w:rPr>
        <w:t>x</w:t>
      </w:r>
      <w:r w:rsidRPr="00135B3D">
        <w:rPr>
          <w:rFonts w:ascii="Arial" w:hAnsi="Arial" w:cs="Arial"/>
          <w:spacing w:val="-4"/>
          <w:szCs w:val="22"/>
          <w:lang w:val="sr-Cyrl-CS"/>
        </w:rPr>
        <w:t xml:space="preserve">, </w:t>
      </w:r>
      <w:r w:rsidRPr="00135B3D">
        <w:rPr>
          <w:rFonts w:ascii="Arial" w:hAnsi="Arial" w:cs="Arial"/>
          <w:spacing w:val="-4"/>
          <w:szCs w:val="22"/>
          <w:lang w:val="sr-Latn-CS"/>
        </w:rPr>
        <w:t>I</w:t>
      </w:r>
      <w:r w:rsidRPr="00135B3D">
        <w:rPr>
          <w:rFonts w:ascii="Arial" w:hAnsi="Arial" w:cs="Arial"/>
          <w:spacing w:val="-4"/>
          <w:szCs w:val="22"/>
          <w:vertAlign w:val="subscript"/>
          <w:lang w:val="sr-Latn-CS"/>
        </w:rPr>
        <w:t>y</w:t>
      </w:r>
      <w:r w:rsidRPr="00135B3D">
        <w:rPr>
          <w:rFonts w:ascii="Arial" w:hAnsi="Arial" w:cs="Arial"/>
          <w:spacing w:val="-4"/>
          <w:szCs w:val="22"/>
          <w:lang w:val="sr-Cyrl-CS"/>
        </w:rPr>
        <w:t xml:space="preserve">, </w:t>
      </w:r>
      <w:r w:rsidRPr="00135B3D">
        <w:rPr>
          <w:rFonts w:ascii="Arial" w:hAnsi="Arial" w:cs="Arial"/>
          <w:spacing w:val="-4"/>
          <w:szCs w:val="22"/>
          <w:lang w:val="sr-Latn-CS"/>
        </w:rPr>
        <w:t>I</w:t>
      </w:r>
      <w:r w:rsidRPr="00135B3D">
        <w:rPr>
          <w:rFonts w:ascii="Arial" w:hAnsi="Arial" w:cs="Arial"/>
          <w:spacing w:val="-4"/>
          <w:szCs w:val="22"/>
          <w:vertAlign w:val="subscript"/>
          <w:lang w:val="sr-Latn-CS"/>
        </w:rPr>
        <w:t>z</w:t>
      </w:r>
      <w:r w:rsidRPr="00135B3D">
        <w:rPr>
          <w:rFonts w:ascii="Arial" w:hAnsi="Arial" w:cs="Arial"/>
          <w:spacing w:val="-4"/>
          <w:szCs w:val="22"/>
          <w:lang w:val="sr-Cyrl-CS"/>
        </w:rPr>
        <w:t>).</w:t>
      </w:r>
    </w:p>
    <w:p w:rsidR="00765401" w:rsidRPr="00135B3D" w:rsidRDefault="00765401" w:rsidP="00F84DA8">
      <w:pPr>
        <w:spacing w:line="240" w:lineRule="auto"/>
        <w:ind w:firstLine="720"/>
        <w:jc w:val="both"/>
        <w:rPr>
          <w:rFonts w:ascii="Arial" w:hAnsi="Arial" w:cs="Arial"/>
          <w:spacing w:val="-4"/>
          <w:szCs w:val="22"/>
          <w:lang w:val="sr-Cyrl-CS"/>
        </w:rPr>
      </w:pPr>
    </w:p>
    <w:p w:rsidR="00765401" w:rsidRPr="00135B3D" w:rsidRDefault="00765401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ПОПРЕЧНИ  НОСАЧИ</w:t>
      </w:r>
    </w:p>
    <w:p w:rsidR="00765401" w:rsidRPr="00135B3D" w:rsidRDefault="0076540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CS" w:eastAsia="en-US"/>
        </w:rPr>
      </w:pPr>
    </w:p>
    <w:p w:rsidR="00923542" w:rsidRPr="00135B3D" w:rsidRDefault="0076540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ab/>
        <w:t>Утицаји у попречним носачима срачунати су у просторном моделу, са линијским   ослонцима  на месту стубова. За овај прорачун  носећа конструкција је моделирана</w:t>
      </w:r>
      <w:r w:rsidR="00A005DC" w:rsidRPr="00135B3D">
        <w:rPr>
          <w:rFonts w:ascii="Arial" w:hAnsi="Arial" w:cs="Arial"/>
          <w:szCs w:val="22"/>
          <w:lang w:val="sr-Cyrl-CS"/>
        </w:rPr>
        <w:t xml:space="preserve"> као роштиљ </w:t>
      </w:r>
      <w:r w:rsidR="00923542" w:rsidRPr="00135B3D">
        <w:rPr>
          <w:rFonts w:ascii="Arial" w:hAnsi="Arial" w:cs="Arial"/>
          <w:szCs w:val="22"/>
          <w:lang w:val="sr-Cyrl-CS"/>
        </w:rPr>
        <w:t xml:space="preserve">са </w:t>
      </w:r>
      <w:r w:rsidR="002E2177" w:rsidRPr="00135B3D">
        <w:rPr>
          <w:rFonts w:ascii="Arial" w:hAnsi="Arial" w:cs="Arial"/>
          <w:szCs w:val="22"/>
          <w:lang w:val="sr-Cyrl-CS"/>
        </w:rPr>
        <w:t>две</w:t>
      </w:r>
      <w:r w:rsidRPr="00135B3D">
        <w:rPr>
          <w:rFonts w:ascii="Arial" w:hAnsi="Arial" w:cs="Arial"/>
          <w:szCs w:val="22"/>
          <w:lang w:val="sr-Cyrl-CS"/>
        </w:rPr>
        <w:t xml:space="preserve"> подужне греде на међусобном растојању које одговара растојању оса подужних ребара сандука носеће конструкције</w:t>
      </w:r>
      <w:r w:rsidR="00A005DC" w:rsidRPr="00135B3D">
        <w:rPr>
          <w:rFonts w:ascii="Arial" w:hAnsi="Arial" w:cs="Arial"/>
          <w:szCs w:val="22"/>
          <w:lang w:val="sr-Cyrl-CS"/>
        </w:rPr>
        <w:t xml:space="preserve"> и попречни</w:t>
      </w:r>
      <w:r w:rsidR="00923542" w:rsidRPr="00135B3D">
        <w:rPr>
          <w:rFonts w:ascii="Arial" w:hAnsi="Arial" w:cs="Arial"/>
          <w:szCs w:val="22"/>
          <w:lang w:val="sr-Cyrl-CS"/>
        </w:rPr>
        <w:t>м</w:t>
      </w:r>
      <w:r w:rsidR="00A005DC" w:rsidRPr="00135B3D">
        <w:rPr>
          <w:rFonts w:ascii="Arial" w:hAnsi="Arial" w:cs="Arial"/>
          <w:szCs w:val="22"/>
          <w:lang w:val="sr-Cyrl-CS"/>
        </w:rPr>
        <w:t xml:space="preserve"> носачи</w:t>
      </w:r>
      <w:r w:rsidR="00923542" w:rsidRPr="00135B3D">
        <w:rPr>
          <w:rFonts w:ascii="Arial" w:hAnsi="Arial" w:cs="Arial"/>
          <w:szCs w:val="22"/>
          <w:lang w:val="sr-Cyrl-CS"/>
        </w:rPr>
        <w:t>ма</w:t>
      </w:r>
      <w:r w:rsidR="00A005DC" w:rsidRPr="00135B3D">
        <w:rPr>
          <w:rFonts w:ascii="Arial" w:hAnsi="Arial" w:cs="Arial"/>
          <w:szCs w:val="22"/>
          <w:lang w:val="sr-Cyrl-CS"/>
        </w:rPr>
        <w:t xml:space="preserve"> </w:t>
      </w:r>
      <w:r w:rsidR="002D7154" w:rsidRPr="00135B3D">
        <w:rPr>
          <w:rFonts w:ascii="Arial" w:hAnsi="Arial" w:cs="Arial"/>
          <w:szCs w:val="22"/>
          <w:lang w:val="sr-Cyrl-CS"/>
        </w:rPr>
        <w:t>-</w:t>
      </w:r>
      <w:r w:rsidR="00A005DC" w:rsidRPr="00135B3D">
        <w:rPr>
          <w:rFonts w:ascii="Arial" w:hAnsi="Arial" w:cs="Arial"/>
          <w:szCs w:val="22"/>
          <w:lang w:val="sr-Cyrl-CS"/>
        </w:rPr>
        <w:t xml:space="preserve"> ослоначки</w:t>
      </w:r>
      <w:r w:rsidR="00923542" w:rsidRPr="00135B3D">
        <w:rPr>
          <w:rFonts w:ascii="Arial" w:hAnsi="Arial" w:cs="Arial"/>
          <w:szCs w:val="22"/>
          <w:lang w:val="sr-Cyrl-CS"/>
        </w:rPr>
        <w:t>м</w:t>
      </w:r>
      <w:r w:rsidR="00A005DC" w:rsidRPr="00135B3D">
        <w:rPr>
          <w:rFonts w:ascii="Arial" w:hAnsi="Arial" w:cs="Arial"/>
          <w:szCs w:val="22"/>
          <w:lang w:val="sr-Cyrl-CS"/>
        </w:rPr>
        <w:t xml:space="preserve"> и секундарни</w:t>
      </w:r>
      <w:r w:rsidR="00923542" w:rsidRPr="00135B3D">
        <w:rPr>
          <w:rFonts w:ascii="Arial" w:hAnsi="Arial" w:cs="Arial"/>
          <w:szCs w:val="22"/>
          <w:lang w:val="sr-Cyrl-CS"/>
        </w:rPr>
        <w:t>м</w:t>
      </w:r>
      <w:r w:rsidR="00A005DC" w:rsidRPr="00135B3D">
        <w:rPr>
          <w:rFonts w:ascii="Arial" w:hAnsi="Arial" w:cs="Arial"/>
          <w:szCs w:val="22"/>
          <w:lang w:val="sr-Cyrl-CS"/>
        </w:rPr>
        <w:t xml:space="preserve"> у пољима, као и фиктивни</w:t>
      </w:r>
      <w:r w:rsidR="00923542" w:rsidRPr="00135B3D">
        <w:rPr>
          <w:rFonts w:ascii="Arial" w:hAnsi="Arial" w:cs="Arial"/>
          <w:szCs w:val="22"/>
          <w:lang w:val="sr-Cyrl-CS"/>
        </w:rPr>
        <w:t>м</w:t>
      </w:r>
      <w:r w:rsidR="00A005DC" w:rsidRPr="00135B3D">
        <w:rPr>
          <w:rFonts w:ascii="Arial" w:hAnsi="Arial" w:cs="Arial"/>
          <w:szCs w:val="22"/>
          <w:lang w:val="sr-Cyrl-CS"/>
        </w:rPr>
        <w:t xml:space="preserve"> носачи</w:t>
      </w:r>
      <w:r w:rsidR="00923542" w:rsidRPr="00135B3D">
        <w:rPr>
          <w:rFonts w:ascii="Arial" w:hAnsi="Arial" w:cs="Arial"/>
          <w:szCs w:val="22"/>
          <w:lang w:val="sr-Cyrl-CS"/>
        </w:rPr>
        <w:t>ма</w:t>
      </w:r>
      <w:r w:rsidR="00A005DC" w:rsidRPr="00135B3D">
        <w:rPr>
          <w:rFonts w:ascii="Arial" w:hAnsi="Arial" w:cs="Arial"/>
          <w:szCs w:val="22"/>
          <w:lang w:val="sr-Cyrl-CS"/>
        </w:rPr>
        <w:t xml:space="preserve"> у десетинама распона којим</w:t>
      </w:r>
      <w:r w:rsidR="002D7154" w:rsidRPr="00135B3D">
        <w:rPr>
          <w:rFonts w:ascii="Arial" w:hAnsi="Arial" w:cs="Arial"/>
          <w:szCs w:val="22"/>
          <w:lang w:val="sr-Cyrl-CS"/>
        </w:rPr>
        <w:t xml:space="preserve">а су моделиране плоче сандука. </w:t>
      </w:r>
      <w:r w:rsidR="00A005DC" w:rsidRPr="00135B3D">
        <w:rPr>
          <w:rFonts w:ascii="Arial" w:hAnsi="Arial" w:cs="Arial"/>
          <w:szCs w:val="22"/>
          <w:lang w:val="sr-Cyrl-CS"/>
        </w:rPr>
        <w:t>П</w:t>
      </w:r>
      <w:r w:rsidR="00E504A3" w:rsidRPr="00135B3D">
        <w:rPr>
          <w:rFonts w:ascii="Arial" w:hAnsi="Arial" w:cs="Arial"/>
          <w:szCs w:val="22"/>
          <w:lang w:val="sr-Cyrl-CS"/>
        </w:rPr>
        <w:t>овршин</w:t>
      </w:r>
      <w:r w:rsidR="00A005DC" w:rsidRPr="00135B3D">
        <w:rPr>
          <w:rFonts w:ascii="Arial" w:hAnsi="Arial" w:cs="Arial"/>
          <w:szCs w:val="22"/>
          <w:lang w:val="sr-Cyrl-CS"/>
        </w:rPr>
        <w:t xml:space="preserve">е </w:t>
      </w:r>
      <w:r w:rsidR="00E504A3" w:rsidRPr="00135B3D">
        <w:rPr>
          <w:rFonts w:ascii="Arial" w:hAnsi="Arial" w:cs="Arial"/>
          <w:szCs w:val="22"/>
          <w:lang w:val="sr-Cyrl-CS"/>
        </w:rPr>
        <w:t>и крутости</w:t>
      </w:r>
      <w:r w:rsidR="00A005DC" w:rsidRPr="00135B3D">
        <w:rPr>
          <w:rFonts w:ascii="Arial" w:hAnsi="Arial" w:cs="Arial"/>
          <w:szCs w:val="22"/>
          <w:lang w:val="sr-Cyrl-CS"/>
        </w:rPr>
        <w:t xml:space="preserve"> подужних греда су усвојене са карактеристикама главног носача </w:t>
      </w:r>
      <w:r w:rsidR="00E504A3" w:rsidRPr="00135B3D">
        <w:rPr>
          <w:rFonts w:ascii="Arial" w:hAnsi="Arial" w:cs="Arial"/>
          <w:szCs w:val="22"/>
          <w:lang w:val="sr-Cyrl-CS"/>
        </w:rPr>
        <w:t xml:space="preserve"> </w:t>
      </w:r>
      <w:r w:rsidR="00A005DC" w:rsidRPr="00135B3D">
        <w:rPr>
          <w:rFonts w:ascii="Arial" w:hAnsi="Arial" w:cs="Arial"/>
          <w:szCs w:val="22"/>
          <w:lang w:val="sr-Cyrl-CS"/>
        </w:rPr>
        <w:t>по</w:t>
      </w:r>
      <w:r w:rsidR="00E504A3" w:rsidRPr="00135B3D">
        <w:rPr>
          <w:rFonts w:ascii="Arial" w:hAnsi="Arial" w:cs="Arial"/>
          <w:szCs w:val="22"/>
          <w:lang w:val="sr-Cyrl-CS"/>
        </w:rPr>
        <w:t>множеним коефицијентом 0.5.</w:t>
      </w:r>
    </w:p>
    <w:p w:rsidR="00923542" w:rsidRPr="00135B3D" w:rsidRDefault="00923542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</w:rPr>
        <w:t xml:space="preserve">Карактеристике стварних попречних носача унетих у модел одговарају њиховим реалним карактеристикама, при чему су у пресек узети и делови горње и доње плоче сандука; карактеристике секундарних, замењујућих носача добијене из услова једнаких померања плоча  сандучастог  носача на месту споја са ребрима  и у моделу. </w:t>
      </w:r>
    </w:p>
    <w:p w:rsidR="00923542" w:rsidRPr="00135B3D" w:rsidRDefault="00923542" w:rsidP="00F84DA8">
      <w:pPr>
        <w:spacing w:line="240" w:lineRule="auto"/>
        <w:ind w:firstLine="720"/>
        <w:jc w:val="both"/>
        <w:rPr>
          <w:rFonts w:ascii="Arial" w:hAnsi="Arial" w:cs="Arial"/>
          <w:spacing w:val="-4"/>
          <w:szCs w:val="22"/>
          <w:lang w:val="sr-Cyrl-CS"/>
        </w:rPr>
      </w:pPr>
    </w:p>
    <w:p w:rsidR="00923542" w:rsidRPr="00135B3D" w:rsidRDefault="00923542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КОЛОВОЗНА ПЛОЧА</w:t>
      </w:r>
    </w:p>
    <w:p w:rsidR="00923542" w:rsidRPr="00135B3D" w:rsidRDefault="00923542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CS" w:eastAsia="en-US"/>
        </w:rPr>
      </w:pPr>
    </w:p>
    <w:p w:rsidR="00923542" w:rsidRPr="00135B3D" w:rsidRDefault="00923542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ab/>
        <w:t>Утицаји у коловозној плочи срачунати су у просторном моделу са плочастим елементима којима су моделирани коловозна плоча, главни и попречни носачи. Димензије плочастих елемената су усвојене према стварним димензијама из планова оплате носеће конструкције. Моделирано је једно поље, односно распон носеће конструкције, са тачкастим ослонцима на месту стубова.</w:t>
      </w:r>
    </w:p>
    <w:p w:rsidR="00923542" w:rsidRPr="00135B3D" w:rsidRDefault="00923542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CS"/>
        </w:rPr>
      </w:pPr>
    </w:p>
    <w:p w:rsidR="00834E07" w:rsidRPr="00135B3D" w:rsidRDefault="00FD08A0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СТУБОВИ И ФУНДИРАЊЕ</w:t>
      </w:r>
    </w:p>
    <w:p w:rsidR="00834E07" w:rsidRPr="00135B3D" w:rsidRDefault="00834E07" w:rsidP="00F84DA8">
      <w:pPr>
        <w:pStyle w:val="ListParagraph"/>
        <w:rPr>
          <w:b/>
          <w:bCs/>
          <w:sz w:val="16"/>
          <w:szCs w:val="16"/>
          <w:u w:val="single"/>
          <w:lang w:val="sr-Cyrl-CS"/>
        </w:rPr>
      </w:pPr>
    </w:p>
    <w:p w:rsidR="000811B2" w:rsidRPr="00135B3D" w:rsidRDefault="000811B2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Стубови</w:t>
      </w:r>
    </w:p>
    <w:p w:rsidR="002D7154" w:rsidRPr="00135B3D" w:rsidRDefault="002D7154" w:rsidP="00F84DA8">
      <w:pPr>
        <w:pStyle w:val="ListParagraph"/>
        <w:ind w:hanging="720"/>
        <w:rPr>
          <w:b/>
          <w:bCs/>
          <w:sz w:val="16"/>
          <w:szCs w:val="16"/>
          <w:u w:val="single"/>
          <w:lang w:val="sr-Cyrl-CS"/>
        </w:rPr>
      </w:pPr>
    </w:p>
    <w:p w:rsidR="0034335C" w:rsidRPr="00135B3D" w:rsidRDefault="008B0DD8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Утицаји у </w:t>
      </w:r>
      <w:r w:rsidRPr="00135B3D">
        <w:rPr>
          <w:rFonts w:ascii="Arial" w:hAnsi="Arial" w:cs="Arial"/>
          <w:szCs w:val="22"/>
          <w:lang w:val="sr-Cyrl-RS"/>
        </w:rPr>
        <w:t xml:space="preserve">средњим </w:t>
      </w:r>
      <w:r w:rsidRPr="00135B3D">
        <w:rPr>
          <w:rFonts w:ascii="Arial" w:hAnsi="Arial" w:cs="Arial"/>
          <w:szCs w:val="22"/>
          <w:lang w:val="sr-Cyrl-CS"/>
        </w:rPr>
        <w:t>стубовима су срачунати у просторном моделу</w:t>
      </w:r>
      <w:r w:rsidR="002D7154" w:rsidRPr="00135B3D">
        <w:rPr>
          <w:rFonts w:ascii="Arial" w:hAnsi="Arial" w:cs="Arial"/>
          <w:szCs w:val="22"/>
          <w:lang w:val="sr-Cyrl-CS"/>
        </w:rPr>
        <w:t xml:space="preserve"> са </w:t>
      </w:r>
      <w:r w:rsidR="00E03495" w:rsidRPr="00135B3D">
        <w:rPr>
          <w:rFonts w:ascii="Arial" w:hAnsi="Arial" w:cs="Arial"/>
          <w:szCs w:val="22"/>
          <w:lang w:val="sr-Cyrl-CS"/>
        </w:rPr>
        <w:t>две</w:t>
      </w:r>
      <w:r w:rsidR="002D7154" w:rsidRPr="00135B3D">
        <w:rPr>
          <w:rFonts w:ascii="Arial" w:hAnsi="Arial" w:cs="Arial"/>
          <w:szCs w:val="22"/>
          <w:lang w:val="sr-Cyrl-CS"/>
        </w:rPr>
        <w:t xml:space="preserve"> подужне греде  и попречним рамовима на месту стубова.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="002D7154" w:rsidRPr="00135B3D">
        <w:rPr>
          <w:rFonts w:ascii="Arial" w:hAnsi="Arial" w:cs="Arial"/>
          <w:szCs w:val="22"/>
          <w:lang w:val="sr-Cyrl-CS"/>
        </w:rPr>
        <w:t>Р</w:t>
      </w:r>
      <w:r w:rsidRPr="00135B3D">
        <w:rPr>
          <w:rFonts w:ascii="Arial" w:hAnsi="Arial" w:cs="Arial"/>
          <w:szCs w:val="22"/>
          <w:lang w:val="sr-Cyrl-CS"/>
        </w:rPr>
        <w:t>астојањ</w:t>
      </w:r>
      <w:r w:rsidR="002D7154" w:rsidRPr="00135B3D">
        <w:rPr>
          <w:rFonts w:ascii="Arial" w:hAnsi="Arial" w:cs="Arial"/>
          <w:szCs w:val="22"/>
          <w:lang w:val="sr-Cyrl-CS"/>
        </w:rPr>
        <w:t>е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="002D7154" w:rsidRPr="00135B3D">
        <w:rPr>
          <w:rFonts w:ascii="Arial" w:hAnsi="Arial" w:cs="Arial"/>
          <w:szCs w:val="22"/>
          <w:lang w:val="sr-Cyrl-CS"/>
        </w:rPr>
        <w:t>подужних греда о</w:t>
      </w:r>
      <w:r w:rsidRPr="00135B3D">
        <w:rPr>
          <w:rFonts w:ascii="Arial" w:hAnsi="Arial" w:cs="Arial"/>
          <w:szCs w:val="22"/>
          <w:lang w:val="sr-Cyrl-CS"/>
        </w:rPr>
        <w:t>дговара растојању оса подужних ребара сандука носеће конструкције</w:t>
      </w:r>
      <w:r w:rsidR="0034335C" w:rsidRPr="00135B3D">
        <w:rPr>
          <w:rFonts w:ascii="Arial" w:hAnsi="Arial" w:cs="Arial"/>
          <w:szCs w:val="22"/>
          <w:lang w:val="sr-Cyrl-CS"/>
        </w:rPr>
        <w:t>, а размак стубова у попречним рамовима   постојећем стању.</w:t>
      </w:r>
    </w:p>
    <w:p w:rsidR="0063106A" w:rsidRPr="00135B3D" w:rsidRDefault="0034335C" w:rsidP="0034335C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С</w:t>
      </w:r>
      <w:r w:rsidR="0063106A" w:rsidRPr="00135B3D">
        <w:rPr>
          <w:rFonts w:ascii="Arial" w:hAnsi="Arial" w:cs="Arial"/>
          <w:szCs w:val="22"/>
          <w:lang w:val="sr-Cyrl-CS"/>
        </w:rPr>
        <w:t>тубови С2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="0063106A" w:rsidRPr="00135B3D">
        <w:rPr>
          <w:rFonts w:ascii="Arial" w:hAnsi="Arial" w:cs="Arial"/>
          <w:szCs w:val="22"/>
          <w:lang w:val="sr-Cyrl-CS"/>
        </w:rPr>
        <w:t>-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="0063106A" w:rsidRPr="00135B3D">
        <w:rPr>
          <w:rFonts w:ascii="Arial" w:hAnsi="Arial" w:cs="Arial"/>
          <w:szCs w:val="22"/>
          <w:lang w:val="sr-Cyrl-CS"/>
        </w:rPr>
        <w:t xml:space="preserve">С7 су </w:t>
      </w:r>
      <w:r w:rsidRPr="00135B3D">
        <w:rPr>
          <w:rFonts w:ascii="Arial" w:hAnsi="Arial" w:cs="Arial"/>
          <w:szCs w:val="22"/>
          <w:lang w:val="sr-Cyrl-CS"/>
        </w:rPr>
        <w:t>моделовани</w:t>
      </w:r>
      <w:r w:rsidR="0063106A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="0063106A" w:rsidRPr="00135B3D">
        <w:rPr>
          <w:rFonts w:ascii="Arial" w:hAnsi="Arial" w:cs="Arial"/>
          <w:szCs w:val="22"/>
          <w:lang w:val="sr-Cyrl-CS"/>
        </w:rPr>
        <w:t>као линијски штапови константног попречног пресека са реалним карактеристикама</w:t>
      </w:r>
      <w:r w:rsidRPr="00135B3D">
        <w:rPr>
          <w:rFonts w:ascii="Arial" w:hAnsi="Arial" w:cs="Arial"/>
          <w:szCs w:val="22"/>
          <w:lang w:val="sr-Cyrl-CS"/>
        </w:rPr>
        <w:t xml:space="preserve"> према </w:t>
      </w:r>
      <w:r w:rsidR="0063106A" w:rsidRPr="00135B3D">
        <w:rPr>
          <w:rFonts w:ascii="Arial" w:hAnsi="Arial" w:cs="Arial"/>
          <w:szCs w:val="22"/>
          <w:lang w:val="sr-Cyrl-CS"/>
        </w:rPr>
        <w:t xml:space="preserve">димензијама </w:t>
      </w:r>
      <w:r w:rsidRPr="00135B3D">
        <w:rPr>
          <w:rFonts w:ascii="Arial" w:hAnsi="Arial" w:cs="Arial"/>
          <w:szCs w:val="22"/>
          <w:lang w:val="sr-Cyrl-CS"/>
        </w:rPr>
        <w:t>из</w:t>
      </w:r>
      <w:r w:rsidR="0063106A" w:rsidRPr="00135B3D">
        <w:rPr>
          <w:rFonts w:ascii="Arial" w:hAnsi="Arial" w:cs="Arial"/>
          <w:szCs w:val="22"/>
          <w:lang w:val="sr-Cyrl-CS"/>
        </w:rPr>
        <w:t xml:space="preserve"> Основног пројекта. </w:t>
      </w:r>
      <w:r w:rsidRPr="00135B3D">
        <w:rPr>
          <w:rFonts w:ascii="Arial" w:hAnsi="Arial" w:cs="Arial"/>
          <w:szCs w:val="22"/>
          <w:lang w:val="sr-Cyrl-CS"/>
        </w:rPr>
        <w:t xml:space="preserve">С обзиром да </w:t>
      </w:r>
      <w:r w:rsidRPr="00135B3D">
        <w:rPr>
          <w:rFonts w:ascii="Arial" w:hAnsi="Arial" w:cs="Arial"/>
          <w:szCs w:val="22"/>
          <w:lang w:val="sr-Cyrl-RS"/>
        </w:rPr>
        <w:t xml:space="preserve">током израде пројекта </w:t>
      </w:r>
      <w:r w:rsidRPr="00135B3D">
        <w:rPr>
          <w:rFonts w:ascii="Arial" w:hAnsi="Arial" w:cs="Arial"/>
          <w:szCs w:val="22"/>
          <w:lang w:val="sr-Cyrl-CS"/>
        </w:rPr>
        <w:t>нису били доступни Геомеханички елаборат из Основног пројекта и геомеханичке карактеристике постојећег  тла, з</w:t>
      </w:r>
      <w:r w:rsidR="0063106A" w:rsidRPr="00135B3D">
        <w:rPr>
          <w:rFonts w:ascii="Arial" w:hAnsi="Arial" w:cs="Arial"/>
          <w:szCs w:val="22"/>
          <w:lang w:val="sr-Cyrl-CS"/>
        </w:rPr>
        <w:t>а прорачун утицаја у средњим стубовима усвојене су замењујуће дубине укљештења према подацима из Основног пројекта</w:t>
      </w:r>
      <w:r w:rsidRPr="00135B3D">
        <w:rPr>
          <w:rFonts w:ascii="Arial" w:hAnsi="Arial" w:cs="Arial"/>
          <w:szCs w:val="22"/>
          <w:lang w:val="sr-Cyrl-CS"/>
        </w:rPr>
        <w:t>.</w:t>
      </w:r>
    </w:p>
    <w:p w:rsidR="0063106A" w:rsidRPr="00135B3D" w:rsidRDefault="007D5B90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Стубови С1 и С</w:t>
      </w:r>
      <w:r w:rsidR="00B74E8B" w:rsidRPr="00135B3D">
        <w:rPr>
          <w:rFonts w:ascii="Arial" w:hAnsi="Arial" w:cs="Arial"/>
          <w:szCs w:val="22"/>
          <w:lang w:val="sr-Cyrl-CS"/>
        </w:rPr>
        <w:t>8</w:t>
      </w:r>
      <w:r w:rsidRPr="00135B3D">
        <w:rPr>
          <w:rFonts w:ascii="Arial" w:hAnsi="Arial" w:cs="Arial"/>
          <w:szCs w:val="22"/>
          <w:lang w:val="sr-Cyrl-CS"/>
        </w:rPr>
        <w:t xml:space="preserve"> су у </w:t>
      </w:r>
      <w:r w:rsidR="0063106A" w:rsidRPr="00135B3D">
        <w:rPr>
          <w:rFonts w:ascii="Arial" w:hAnsi="Arial" w:cs="Arial"/>
          <w:szCs w:val="22"/>
          <w:lang w:val="sr-Cyrl-CS"/>
        </w:rPr>
        <w:t>овом</w:t>
      </w:r>
      <w:r w:rsidRPr="00135B3D">
        <w:rPr>
          <w:rFonts w:ascii="Arial" w:hAnsi="Arial" w:cs="Arial"/>
          <w:szCs w:val="22"/>
          <w:lang w:val="sr-Cyrl-CS"/>
        </w:rPr>
        <w:t xml:space="preserve"> моделу унети као тачкасти ослонци. </w:t>
      </w:r>
    </w:p>
    <w:p w:rsidR="00BA723A" w:rsidRPr="00135B3D" w:rsidRDefault="00CB2379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За прорачун </w:t>
      </w:r>
      <w:r w:rsidR="0063106A" w:rsidRPr="00135B3D">
        <w:rPr>
          <w:rFonts w:ascii="Arial" w:hAnsi="Arial" w:cs="Arial"/>
          <w:szCs w:val="22"/>
          <w:lang w:val="sr-Cyrl-CS"/>
        </w:rPr>
        <w:t xml:space="preserve">утицаја и носивости конструктивних елемената </w:t>
      </w:r>
      <w:r w:rsidRPr="00135B3D">
        <w:rPr>
          <w:rFonts w:ascii="Arial" w:hAnsi="Arial" w:cs="Arial"/>
          <w:szCs w:val="22"/>
          <w:lang w:val="sr-Cyrl-CS"/>
        </w:rPr>
        <w:t xml:space="preserve">обалних стубова, </w:t>
      </w:r>
      <w:r w:rsidR="0063106A" w:rsidRPr="00135B3D">
        <w:rPr>
          <w:rFonts w:ascii="Arial" w:hAnsi="Arial" w:cs="Arial"/>
          <w:szCs w:val="22"/>
          <w:lang w:val="sr-Cyrl-CS"/>
        </w:rPr>
        <w:t xml:space="preserve">направљен је посебан </w:t>
      </w:r>
      <w:r w:rsidR="00BA723A" w:rsidRPr="00135B3D">
        <w:rPr>
          <w:rFonts w:ascii="Arial" w:hAnsi="Arial" w:cs="Arial"/>
          <w:szCs w:val="22"/>
          <w:lang w:val="sr-Cyrl-CS"/>
        </w:rPr>
        <w:t>просторн</w:t>
      </w:r>
      <w:r w:rsidR="0063106A" w:rsidRPr="00135B3D">
        <w:rPr>
          <w:rFonts w:ascii="Arial" w:hAnsi="Arial" w:cs="Arial"/>
          <w:szCs w:val="22"/>
          <w:lang w:val="sr-Cyrl-CS"/>
        </w:rPr>
        <w:t xml:space="preserve">и </w:t>
      </w:r>
      <w:r w:rsidR="00BA723A" w:rsidRPr="00135B3D">
        <w:rPr>
          <w:rFonts w:ascii="Arial" w:hAnsi="Arial" w:cs="Arial"/>
          <w:szCs w:val="22"/>
          <w:lang w:val="sr-Cyrl-CS"/>
        </w:rPr>
        <w:t>модел.</w:t>
      </w:r>
    </w:p>
    <w:p w:rsidR="00B74E8B" w:rsidRPr="00135B3D" w:rsidRDefault="00B74E8B" w:rsidP="00F84DA8">
      <w:pPr>
        <w:pStyle w:val="ListParagraph"/>
        <w:rPr>
          <w:b/>
          <w:bCs/>
          <w:sz w:val="16"/>
          <w:szCs w:val="16"/>
          <w:u w:val="single"/>
          <w:lang w:val="sr-Cyrl-CS"/>
        </w:rPr>
      </w:pPr>
    </w:p>
    <w:p w:rsidR="000811B2" w:rsidRPr="00135B3D" w:rsidRDefault="000811B2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Шипови</w:t>
      </w:r>
    </w:p>
    <w:p w:rsidR="0034335C" w:rsidRPr="00135B3D" w:rsidRDefault="0034335C" w:rsidP="00F84DA8">
      <w:pPr>
        <w:pStyle w:val="ListParagraph"/>
        <w:ind w:hanging="720"/>
        <w:rPr>
          <w:b/>
          <w:bCs/>
          <w:sz w:val="16"/>
          <w:szCs w:val="16"/>
          <w:u w:val="single"/>
          <w:lang w:val="sr-Cyrl-CS"/>
        </w:rPr>
      </w:pPr>
    </w:p>
    <w:p w:rsidR="007D7A39" w:rsidRPr="00135B3D" w:rsidRDefault="007D7A39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Прорачун утицаја од савијања шипова у тлу спроведен је на посебним моделима за свако стубно место с обзиром на различите дужине шипова и дубине слојева тла .</w:t>
      </w:r>
    </w:p>
    <w:p w:rsidR="00B74E8B" w:rsidRPr="00135B3D" w:rsidRDefault="007D7A39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CS"/>
        </w:rPr>
        <w:t>Шипови су у</w:t>
      </w:r>
      <w:r w:rsidR="00B74E8B" w:rsidRPr="00135B3D">
        <w:rPr>
          <w:rFonts w:ascii="Arial" w:hAnsi="Arial" w:cs="Arial"/>
          <w:szCs w:val="22"/>
          <w:lang w:val="sr-Cyrl-CS"/>
        </w:rPr>
        <w:t xml:space="preserve"> модел унети као линијски штапови константног попречног пресека са реалним карактеристикама</w:t>
      </w:r>
      <w:r w:rsidRPr="00135B3D">
        <w:rPr>
          <w:rFonts w:ascii="Arial" w:hAnsi="Arial" w:cs="Arial"/>
          <w:szCs w:val="22"/>
          <w:lang w:val="sr-Cyrl-CS"/>
        </w:rPr>
        <w:t xml:space="preserve"> и</w:t>
      </w:r>
      <w:r w:rsidR="00B74E8B" w:rsidRPr="00135B3D">
        <w:rPr>
          <w:rFonts w:ascii="Arial" w:hAnsi="Arial" w:cs="Arial"/>
          <w:szCs w:val="22"/>
          <w:lang w:val="sr-Cyrl-CS"/>
        </w:rPr>
        <w:t xml:space="preserve"> димензијама</w:t>
      </w:r>
      <w:r w:rsidR="00992C4C" w:rsidRPr="00135B3D">
        <w:rPr>
          <w:rFonts w:ascii="Arial" w:hAnsi="Arial" w:cs="Arial"/>
          <w:szCs w:val="22"/>
          <w:lang w:val="sr-Cyrl-CS"/>
        </w:rPr>
        <w:t>,</w:t>
      </w:r>
      <w:r w:rsidR="00B74E8B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а тло у зони шипова је моделирано са линијским еластичним ослонцима у хоризонталним равнима и тачкастим непокретним ослонцем у дну шип</w:t>
      </w:r>
      <w:r w:rsidR="00992C4C" w:rsidRPr="00135B3D">
        <w:rPr>
          <w:rFonts w:ascii="Arial" w:hAnsi="Arial" w:cs="Arial"/>
          <w:szCs w:val="22"/>
          <w:lang w:val="sr-Cyrl-CS"/>
        </w:rPr>
        <w:t>ова</w:t>
      </w:r>
      <w:r w:rsidRPr="00135B3D">
        <w:rPr>
          <w:rFonts w:ascii="Arial" w:hAnsi="Arial" w:cs="Arial"/>
          <w:szCs w:val="22"/>
          <w:lang w:val="sr-Cyrl-CS"/>
        </w:rPr>
        <w:t xml:space="preserve">. Крутости хоризонталних ослонаца </w:t>
      </w:r>
      <w:r w:rsidR="00B74E8B" w:rsidRPr="00135B3D">
        <w:rPr>
          <w:rFonts w:ascii="Arial" w:hAnsi="Arial" w:cs="Arial"/>
          <w:szCs w:val="22"/>
          <w:lang w:val="sr-Cyrl-CS"/>
        </w:rPr>
        <w:t xml:space="preserve">су усвојене према препорученим вредностима </w:t>
      </w:r>
      <w:r w:rsidR="00A34FAA" w:rsidRPr="00135B3D">
        <w:rPr>
          <w:rFonts w:ascii="Arial" w:hAnsi="Arial" w:cs="Arial"/>
          <w:szCs w:val="22"/>
          <w:lang w:val="sr-Cyrl-CS"/>
        </w:rPr>
        <w:t>из доступне литературе</w:t>
      </w:r>
      <w:r w:rsidR="00B74E8B" w:rsidRPr="00135B3D">
        <w:rPr>
          <w:rFonts w:ascii="Arial" w:hAnsi="Arial" w:cs="Arial"/>
          <w:szCs w:val="22"/>
          <w:lang w:val="sr-Cyrl-CS"/>
        </w:rPr>
        <w:t>.</w:t>
      </w:r>
      <w:r w:rsidR="00A34FAA" w:rsidRPr="00135B3D">
        <w:rPr>
          <w:rFonts w:ascii="Arial" w:hAnsi="Arial" w:cs="Arial"/>
          <w:szCs w:val="22"/>
          <w:lang w:val="sr-Cyrl-CS"/>
        </w:rPr>
        <w:t xml:space="preserve"> Коришћени стандарди према којима су одређене крутости су: </w:t>
      </w:r>
      <w:r w:rsidR="00A34FAA" w:rsidRPr="00135B3D">
        <w:rPr>
          <w:rFonts w:ascii="Arial" w:hAnsi="Arial" w:cs="Arial"/>
          <w:szCs w:val="22"/>
          <w:lang w:val="en-US"/>
        </w:rPr>
        <w:t>DIN</w:t>
      </w:r>
      <w:r w:rsidR="00A34FAA" w:rsidRPr="00135B3D">
        <w:rPr>
          <w:rFonts w:ascii="Arial" w:hAnsi="Arial" w:cs="Arial"/>
          <w:szCs w:val="22"/>
          <w:lang w:val="ru-RU"/>
        </w:rPr>
        <w:t xml:space="preserve"> 4094</w:t>
      </w:r>
      <w:r w:rsidR="00A34FAA" w:rsidRPr="00135B3D">
        <w:rPr>
          <w:rFonts w:ascii="Arial" w:hAnsi="Arial" w:cs="Arial"/>
          <w:szCs w:val="22"/>
          <w:lang w:val="sr-Cyrl-RS"/>
        </w:rPr>
        <w:t xml:space="preserve"> и </w:t>
      </w:r>
      <w:r w:rsidR="00A34FAA" w:rsidRPr="00135B3D">
        <w:rPr>
          <w:rFonts w:ascii="Arial" w:hAnsi="Arial" w:cs="Arial"/>
          <w:szCs w:val="22"/>
          <w:lang w:val="en-US"/>
        </w:rPr>
        <w:t>DIN</w:t>
      </w:r>
      <w:r w:rsidR="00A34FAA" w:rsidRPr="00135B3D">
        <w:rPr>
          <w:rFonts w:ascii="Arial" w:hAnsi="Arial" w:cs="Arial"/>
          <w:szCs w:val="22"/>
          <w:lang w:val="ru-RU"/>
        </w:rPr>
        <w:t>1054.</w:t>
      </w:r>
    </w:p>
    <w:p w:rsidR="00923542" w:rsidRPr="00135B3D" w:rsidRDefault="00923542" w:rsidP="0034335C">
      <w:pPr>
        <w:spacing w:line="240" w:lineRule="auto"/>
        <w:ind w:firstLine="720"/>
        <w:jc w:val="both"/>
        <w:rPr>
          <w:rFonts w:ascii="Arial" w:hAnsi="Arial" w:cs="Arial"/>
          <w:sz w:val="16"/>
          <w:szCs w:val="16"/>
          <w:lang w:val="sr-Cyrl-CS"/>
        </w:rPr>
      </w:pPr>
    </w:p>
    <w:p w:rsidR="00A34FAA" w:rsidRPr="00135B3D" w:rsidRDefault="00923542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У прорачуну су у</w:t>
      </w:r>
      <w:r w:rsidR="00A34FAA" w:rsidRPr="00135B3D">
        <w:rPr>
          <w:rFonts w:ascii="Arial" w:hAnsi="Arial" w:cs="Arial"/>
          <w:szCs w:val="22"/>
          <w:lang w:val="sr-Cyrl-RS"/>
        </w:rPr>
        <w:t xml:space="preserve">својене </w:t>
      </w:r>
      <w:r w:rsidRPr="00135B3D">
        <w:rPr>
          <w:rFonts w:ascii="Arial" w:hAnsi="Arial" w:cs="Arial"/>
          <w:szCs w:val="22"/>
          <w:lang w:val="sr-Cyrl-RS"/>
        </w:rPr>
        <w:t xml:space="preserve">хоризонталне </w:t>
      </w:r>
      <w:r w:rsidR="00A34FAA" w:rsidRPr="00135B3D">
        <w:rPr>
          <w:rFonts w:ascii="Arial" w:hAnsi="Arial" w:cs="Arial"/>
          <w:szCs w:val="22"/>
          <w:lang w:val="sr-Cyrl-RS"/>
        </w:rPr>
        <w:t>крутости еластичних ослонаца:</w:t>
      </w:r>
    </w:p>
    <w:p w:rsidR="00A34FAA" w:rsidRPr="00135B3D" w:rsidRDefault="00A34FAA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proofErr w:type="gramStart"/>
      <w:r w:rsidRPr="00135B3D">
        <w:rPr>
          <w:rFonts w:ascii="Arial" w:hAnsi="Arial" w:cs="Arial"/>
          <w:szCs w:val="22"/>
          <w:lang w:val="en-US"/>
        </w:rPr>
        <w:t>k</w:t>
      </w:r>
      <w:r w:rsidRPr="00135B3D">
        <w:rPr>
          <w:rFonts w:ascii="Arial" w:hAnsi="Arial" w:cs="Arial"/>
          <w:szCs w:val="22"/>
          <w:vertAlign w:val="subscript"/>
          <w:lang w:val="en-US"/>
        </w:rPr>
        <w:t>h</w:t>
      </w:r>
      <w:r w:rsidRPr="00135B3D">
        <w:rPr>
          <w:rFonts w:ascii="Arial" w:hAnsi="Arial" w:cs="Arial"/>
          <w:szCs w:val="22"/>
          <w:lang w:val="sr-Cyrl-RS"/>
        </w:rPr>
        <w:t>=</w:t>
      </w:r>
      <w:proofErr w:type="gramEnd"/>
      <w:r w:rsidRPr="00135B3D">
        <w:rPr>
          <w:rFonts w:ascii="Arial" w:hAnsi="Arial" w:cs="Arial"/>
          <w:szCs w:val="22"/>
          <w:lang w:val="sr-Cyrl-RS"/>
        </w:rPr>
        <w:t>15000</w:t>
      </w:r>
      <w:r w:rsidRPr="00135B3D">
        <w:rPr>
          <w:rFonts w:ascii="Arial" w:hAnsi="Arial" w:cs="Arial"/>
          <w:szCs w:val="22"/>
          <w:lang w:val="en-US"/>
        </w:rPr>
        <w:t>kN</w:t>
      </w:r>
      <w:r w:rsidRPr="00135B3D">
        <w:rPr>
          <w:rFonts w:ascii="Arial" w:hAnsi="Arial" w:cs="Arial"/>
          <w:szCs w:val="22"/>
          <w:lang w:val="sr-Cyrl-RS"/>
        </w:rPr>
        <w:t>/</w:t>
      </w:r>
      <w:r w:rsidRPr="00135B3D">
        <w:rPr>
          <w:rFonts w:ascii="Arial" w:hAnsi="Arial" w:cs="Arial"/>
          <w:szCs w:val="22"/>
          <w:lang w:val="en-US"/>
        </w:rPr>
        <w:t>m</w:t>
      </w:r>
      <w:r w:rsidRPr="00135B3D">
        <w:rPr>
          <w:rFonts w:ascii="Arial" w:hAnsi="Arial" w:cs="Arial"/>
          <w:szCs w:val="22"/>
          <w:vertAlign w:val="superscript"/>
          <w:lang w:val="sr-Cyrl-RS"/>
        </w:rPr>
        <w:t>2</w:t>
      </w:r>
      <w:r w:rsidRPr="00135B3D">
        <w:rPr>
          <w:rFonts w:ascii="Arial" w:hAnsi="Arial" w:cs="Arial"/>
          <w:szCs w:val="22"/>
          <w:lang w:val="sr-Cyrl-RS"/>
        </w:rPr>
        <w:t>/</w:t>
      </w:r>
      <w:r w:rsidRPr="00135B3D">
        <w:rPr>
          <w:rFonts w:ascii="Arial" w:hAnsi="Arial" w:cs="Arial"/>
          <w:szCs w:val="22"/>
          <w:lang w:val="en-US"/>
        </w:rPr>
        <w:t>m</w:t>
      </w:r>
      <w:r w:rsidRPr="00135B3D">
        <w:rPr>
          <w:rFonts w:ascii="Arial" w:hAnsi="Arial" w:cs="Arial"/>
          <w:szCs w:val="22"/>
          <w:lang w:val="sr-Cyrl-RS"/>
        </w:rPr>
        <w:t>’</w:t>
      </w:r>
      <w:r w:rsidRPr="00135B3D">
        <w:rPr>
          <w:rFonts w:ascii="Arial" w:hAnsi="Arial" w:cs="Arial"/>
          <w:szCs w:val="22"/>
          <w:lang w:val="sr-Cyrl-RS"/>
        </w:rPr>
        <w:tab/>
      </w:r>
      <w:r w:rsidRPr="00135B3D">
        <w:rPr>
          <w:rFonts w:ascii="Arial" w:hAnsi="Arial" w:cs="Arial"/>
          <w:szCs w:val="22"/>
          <w:lang w:val="sr-Cyrl-RS"/>
        </w:rPr>
        <w:tab/>
        <w:t>песак</w:t>
      </w:r>
    </w:p>
    <w:p w:rsidR="00A34FAA" w:rsidRPr="00135B3D" w:rsidRDefault="00A34FAA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proofErr w:type="gramStart"/>
      <w:r w:rsidRPr="00135B3D">
        <w:rPr>
          <w:rFonts w:ascii="Arial" w:hAnsi="Arial" w:cs="Arial"/>
          <w:szCs w:val="22"/>
          <w:lang w:val="en-US"/>
        </w:rPr>
        <w:t>k</w:t>
      </w:r>
      <w:r w:rsidRPr="00135B3D">
        <w:rPr>
          <w:rFonts w:ascii="Arial" w:hAnsi="Arial" w:cs="Arial"/>
          <w:szCs w:val="22"/>
          <w:vertAlign w:val="subscript"/>
          <w:lang w:val="en-US"/>
        </w:rPr>
        <w:t>h</w:t>
      </w:r>
      <w:r w:rsidRPr="00135B3D">
        <w:rPr>
          <w:rFonts w:ascii="Arial" w:hAnsi="Arial" w:cs="Arial"/>
          <w:szCs w:val="22"/>
          <w:lang w:val="sr-Cyrl-RS"/>
        </w:rPr>
        <w:t>=</w:t>
      </w:r>
      <w:proofErr w:type="gramEnd"/>
      <w:r w:rsidRPr="00135B3D">
        <w:rPr>
          <w:rFonts w:ascii="Arial" w:hAnsi="Arial" w:cs="Arial"/>
          <w:szCs w:val="22"/>
          <w:lang w:val="sr-Cyrl-RS"/>
        </w:rPr>
        <w:t>25000</w:t>
      </w:r>
      <w:r w:rsidRPr="00135B3D">
        <w:rPr>
          <w:rFonts w:ascii="Arial" w:hAnsi="Arial" w:cs="Arial"/>
          <w:szCs w:val="22"/>
          <w:lang w:val="en-US"/>
        </w:rPr>
        <w:t>kN</w:t>
      </w:r>
      <w:r w:rsidRPr="00135B3D">
        <w:rPr>
          <w:rFonts w:ascii="Arial" w:hAnsi="Arial" w:cs="Arial"/>
          <w:szCs w:val="22"/>
          <w:lang w:val="sr-Cyrl-RS"/>
        </w:rPr>
        <w:t>/</w:t>
      </w:r>
      <w:r w:rsidRPr="00135B3D">
        <w:rPr>
          <w:rFonts w:ascii="Arial" w:hAnsi="Arial" w:cs="Arial"/>
          <w:szCs w:val="22"/>
          <w:lang w:val="en-US"/>
        </w:rPr>
        <w:t>m</w:t>
      </w:r>
      <w:r w:rsidRPr="00135B3D">
        <w:rPr>
          <w:rFonts w:ascii="Arial" w:hAnsi="Arial" w:cs="Arial"/>
          <w:szCs w:val="22"/>
          <w:vertAlign w:val="superscript"/>
          <w:lang w:val="sr-Cyrl-RS"/>
        </w:rPr>
        <w:t>2</w:t>
      </w:r>
      <w:r w:rsidRPr="00135B3D">
        <w:rPr>
          <w:rFonts w:ascii="Arial" w:hAnsi="Arial" w:cs="Arial"/>
          <w:szCs w:val="22"/>
          <w:lang w:val="sr-Cyrl-RS"/>
        </w:rPr>
        <w:t>/</w:t>
      </w:r>
      <w:r w:rsidRPr="00135B3D">
        <w:rPr>
          <w:rFonts w:ascii="Arial" w:hAnsi="Arial" w:cs="Arial"/>
          <w:szCs w:val="22"/>
          <w:lang w:val="en-US"/>
        </w:rPr>
        <w:t>m</w:t>
      </w:r>
      <w:r w:rsidRPr="00135B3D">
        <w:rPr>
          <w:rFonts w:ascii="Arial" w:hAnsi="Arial" w:cs="Arial"/>
          <w:szCs w:val="22"/>
          <w:lang w:val="sr-Cyrl-RS"/>
        </w:rPr>
        <w:t>’</w:t>
      </w:r>
      <w:r w:rsidRPr="00135B3D">
        <w:rPr>
          <w:rFonts w:ascii="Arial" w:hAnsi="Arial" w:cs="Arial"/>
          <w:szCs w:val="22"/>
          <w:lang w:val="sr-Cyrl-RS"/>
        </w:rPr>
        <w:tab/>
      </w:r>
      <w:r w:rsidRPr="00135B3D">
        <w:rPr>
          <w:rFonts w:ascii="Arial" w:hAnsi="Arial" w:cs="Arial"/>
          <w:szCs w:val="22"/>
          <w:lang w:val="sr-Cyrl-RS"/>
        </w:rPr>
        <w:tab/>
        <w:t>шљунак</w:t>
      </w:r>
    </w:p>
    <w:p w:rsidR="00A34FAA" w:rsidRPr="00135B3D" w:rsidRDefault="00A34FAA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proofErr w:type="gramStart"/>
      <w:r w:rsidRPr="00135B3D">
        <w:rPr>
          <w:rFonts w:ascii="Arial" w:hAnsi="Arial" w:cs="Arial"/>
          <w:szCs w:val="22"/>
          <w:lang w:val="en-US"/>
        </w:rPr>
        <w:t>k</w:t>
      </w:r>
      <w:r w:rsidRPr="00135B3D">
        <w:rPr>
          <w:rFonts w:ascii="Arial" w:hAnsi="Arial" w:cs="Arial"/>
          <w:szCs w:val="22"/>
          <w:vertAlign w:val="subscript"/>
          <w:lang w:val="en-US"/>
        </w:rPr>
        <w:t>h</w:t>
      </w:r>
      <w:r w:rsidRPr="00135B3D">
        <w:rPr>
          <w:rFonts w:ascii="Arial" w:hAnsi="Arial" w:cs="Arial"/>
          <w:szCs w:val="22"/>
          <w:lang w:val="sr-Cyrl-RS"/>
        </w:rPr>
        <w:t>=</w:t>
      </w:r>
      <w:proofErr w:type="gramEnd"/>
      <w:r w:rsidRPr="00135B3D">
        <w:rPr>
          <w:rFonts w:ascii="Arial" w:hAnsi="Arial" w:cs="Arial"/>
          <w:szCs w:val="22"/>
          <w:lang w:val="sr-Cyrl-RS"/>
        </w:rPr>
        <w:t>50000</w:t>
      </w:r>
      <w:r w:rsidRPr="00135B3D">
        <w:rPr>
          <w:rFonts w:ascii="Arial" w:hAnsi="Arial" w:cs="Arial"/>
          <w:szCs w:val="22"/>
          <w:lang w:val="en-US"/>
        </w:rPr>
        <w:t>kN</w:t>
      </w:r>
      <w:r w:rsidRPr="00135B3D">
        <w:rPr>
          <w:rFonts w:ascii="Arial" w:hAnsi="Arial" w:cs="Arial"/>
          <w:szCs w:val="22"/>
          <w:lang w:val="sr-Cyrl-RS"/>
        </w:rPr>
        <w:t>/</w:t>
      </w:r>
      <w:r w:rsidRPr="00135B3D">
        <w:rPr>
          <w:rFonts w:ascii="Arial" w:hAnsi="Arial" w:cs="Arial"/>
          <w:szCs w:val="22"/>
          <w:lang w:val="en-US"/>
        </w:rPr>
        <w:t>m</w:t>
      </w:r>
      <w:r w:rsidRPr="00135B3D">
        <w:rPr>
          <w:rFonts w:ascii="Arial" w:hAnsi="Arial" w:cs="Arial"/>
          <w:szCs w:val="22"/>
          <w:vertAlign w:val="superscript"/>
          <w:lang w:val="sr-Cyrl-RS"/>
        </w:rPr>
        <w:t>2</w:t>
      </w:r>
      <w:r w:rsidRPr="00135B3D">
        <w:rPr>
          <w:rFonts w:ascii="Arial" w:hAnsi="Arial" w:cs="Arial"/>
          <w:szCs w:val="22"/>
          <w:lang w:val="sr-Cyrl-RS"/>
        </w:rPr>
        <w:t>/</w:t>
      </w:r>
      <w:r w:rsidRPr="00135B3D">
        <w:rPr>
          <w:rFonts w:ascii="Arial" w:hAnsi="Arial" w:cs="Arial"/>
          <w:szCs w:val="22"/>
          <w:lang w:val="en-US"/>
        </w:rPr>
        <w:t>m</w:t>
      </w:r>
      <w:r w:rsidRPr="00135B3D">
        <w:rPr>
          <w:rFonts w:ascii="Arial" w:hAnsi="Arial" w:cs="Arial"/>
          <w:szCs w:val="22"/>
          <w:lang w:val="sr-Cyrl-RS"/>
        </w:rPr>
        <w:t>’</w:t>
      </w:r>
      <w:r w:rsidRPr="00135B3D">
        <w:rPr>
          <w:rFonts w:ascii="Arial" w:hAnsi="Arial" w:cs="Arial"/>
          <w:szCs w:val="22"/>
          <w:lang w:val="sr-Cyrl-RS"/>
        </w:rPr>
        <w:tab/>
      </w:r>
      <w:r w:rsidRPr="00135B3D">
        <w:rPr>
          <w:rFonts w:ascii="Arial" w:hAnsi="Arial" w:cs="Arial"/>
          <w:szCs w:val="22"/>
          <w:lang w:val="sr-Cyrl-RS"/>
        </w:rPr>
        <w:tab/>
        <w:t>стена</w:t>
      </w:r>
    </w:p>
    <w:p w:rsidR="007D7A39" w:rsidRPr="00135B3D" w:rsidRDefault="007D7A39" w:rsidP="00F84DA8">
      <w:pPr>
        <w:spacing w:line="240" w:lineRule="auto"/>
        <w:ind w:firstLine="720"/>
        <w:jc w:val="both"/>
        <w:rPr>
          <w:rFonts w:ascii="Arial" w:hAnsi="Arial" w:cs="Arial"/>
          <w:szCs w:val="22"/>
          <w:highlight w:val="yellow"/>
          <w:lang w:val="sr-Cyrl-RS"/>
        </w:rPr>
      </w:pPr>
    </w:p>
    <w:p w:rsidR="0034335C" w:rsidRPr="00135B3D" w:rsidRDefault="0034335C" w:rsidP="00F84DA8">
      <w:pPr>
        <w:spacing w:line="240" w:lineRule="auto"/>
        <w:ind w:firstLine="720"/>
        <w:jc w:val="both"/>
        <w:rPr>
          <w:rFonts w:ascii="Arial" w:hAnsi="Arial" w:cs="Arial"/>
          <w:szCs w:val="22"/>
          <w:highlight w:val="yellow"/>
          <w:lang w:val="sr-Cyrl-RS"/>
        </w:rPr>
      </w:pPr>
    </w:p>
    <w:p w:rsidR="00C232C4" w:rsidRPr="00135B3D" w:rsidRDefault="00C150FE" w:rsidP="00F84DA8">
      <w:pPr>
        <w:pStyle w:val="ListParagraph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 xml:space="preserve">АНАЛИЗА </w:t>
      </w:r>
      <w:r w:rsidR="00C85BE0" w:rsidRPr="00135B3D">
        <w:rPr>
          <w:b/>
          <w:bCs/>
          <w:sz w:val="24"/>
          <w:szCs w:val="24"/>
          <w:u w:val="single"/>
          <w:lang w:val="sr-Cyrl-CS"/>
        </w:rPr>
        <w:t>ОПТЕРЕЋЕЊА</w:t>
      </w:r>
      <w:r w:rsidR="00DC5A4E" w:rsidRPr="00135B3D">
        <w:rPr>
          <w:b/>
          <w:bCs/>
          <w:sz w:val="24"/>
          <w:szCs w:val="24"/>
          <w:u w:val="single"/>
          <w:lang w:val="sr-Cyrl-CS"/>
        </w:rPr>
        <w:t xml:space="preserve"> </w:t>
      </w:r>
    </w:p>
    <w:p w:rsidR="00162E40" w:rsidRPr="00135B3D" w:rsidRDefault="00162E40" w:rsidP="00F84DA8">
      <w:pPr>
        <w:spacing w:line="240" w:lineRule="auto"/>
        <w:ind w:firstLine="720"/>
        <w:jc w:val="both"/>
        <w:rPr>
          <w:rFonts w:ascii="Arial" w:hAnsi="Arial" w:cs="Arial"/>
          <w:szCs w:val="22"/>
          <w:highlight w:val="yellow"/>
          <w:lang w:val="sr-Cyrl-CS"/>
        </w:rPr>
      </w:pPr>
    </w:p>
    <w:p w:rsidR="00162E40" w:rsidRPr="00135B3D" w:rsidRDefault="00126088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Анализа оптерећења је приказана у поглављу </w:t>
      </w:r>
      <w:r w:rsidRPr="00135B3D">
        <w:rPr>
          <w:rFonts w:ascii="Arial" w:hAnsi="Arial" w:cs="Arial"/>
          <w:b/>
          <w:szCs w:val="22"/>
          <w:lang w:val="sr-Cyrl-CS"/>
        </w:rPr>
        <w:t xml:space="preserve">2. </w:t>
      </w:r>
      <w:r w:rsidRPr="00135B3D">
        <w:rPr>
          <w:rFonts w:ascii="Arial" w:hAnsi="Arial" w:cs="Arial"/>
          <w:szCs w:val="22"/>
          <w:lang w:val="sr-Cyrl-CS"/>
        </w:rPr>
        <w:t>Статичког прорачуна. Р</w:t>
      </w:r>
      <w:r w:rsidR="0093221B" w:rsidRPr="00135B3D">
        <w:rPr>
          <w:rFonts w:ascii="Arial" w:hAnsi="Arial" w:cs="Arial"/>
          <w:szCs w:val="22"/>
          <w:lang w:val="sr-Cyrl-CS"/>
        </w:rPr>
        <w:t>азматрана су следећа оптерећења:</w:t>
      </w:r>
    </w:p>
    <w:p w:rsidR="007D7A39" w:rsidRPr="00135B3D" w:rsidRDefault="007D7A39" w:rsidP="0034335C">
      <w:pPr>
        <w:pStyle w:val="ListParagraph"/>
        <w:ind w:hanging="720"/>
        <w:rPr>
          <w:b/>
          <w:bCs/>
          <w:sz w:val="22"/>
          <w:szCs w:val="22"/>
          <w:u w:val="single"/>
          <w:lang w:val="sr-Cyrl-CS"/>
        </w:rPr>
      </w:pPr>
    </w:p>
    <w:p w:rsidR="00412472" w:rsidRPr="00135B3D" w:rsidRDefault="00412472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Сопствена тежина</w:t>
      </w:r>
    </w:p>
    <w:p w:rsidR="003937FA" w:rsidRPr="00135B3D" w:rsidRDefault="003937FA" w:rsidP="00F84DA8">
      <w:pPr>
        <w:spacing w:line="240" w:lineRule="auto"/>
        <w:jc w:val="both"/>
        <w:rPr>
          <w:rFonts w:ascii="Arial" w:hAnsi="Arial" w:cs="Arial"/>
          <w:sz w:val="10"/>
          <w:szCs w:val="10"/>
          <w:lang w:val="sr-Cyrl-RS"/>
        </w:rPr>
      </w:pPr>
    </w:p>
    <w:p w:rsidR="00412472" w:rsidRPr="00135B3D" w:rsidRDefault="001E6A47" w:rsidP="00F84DA8">
      <w:pPr>
        <w:tabs>
          <w:tab w:val="left" w:pos="709"/>
        </w:tabs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RS"/>
        </w:rPr>
        <w:tab/>
      </w:r>
      <w:r w:rsidR="00412472" w:rsidRPr="00135B3D">
        <w:rPr>
          <w:rFonts w:ascii="Arial" w:hAnsi="Arial" w:cs="Arial"/>
          <w:szCs w:val="22"/>
          <w:lang w:val="sr-Cyrl-CS"/>
        </w:rPr>
        <w:t>Сопствена тежина носеће конструкције (главни и ослоначки попречни носачи), као и стубова обухваћена је истоименом програмском наредбом (</w:t>
      </w:r>
      <w:r w:rsidR="00412472" w:rsidRPr="00135B3D">
        <w:rPr>
          <w:rFonts w:ascii="Arial" w:hAnsi="Arial" w:cs="Arial"/>
          <w:szCs w:val="22"/>
          <w:lang w:val="sr-Latn-CS"/>
        </w:rPr>
        <w:t>selfweight</w:t>
      </w:r>
      <w:r w:rsidR="00412472" w:rsidRPr="00135B3D">
        <w:rPr>
          <w:rFonts w:ascii="Arial" w:hAnsi="Arial" w:cs="Arial"/>
          <w:szCs w:val="22"/>
          <w:lang w:val="sr-Cyrl-CS"/>
        </w:rPr>
        <w:t>), јер су штапови задати са правим површинама попречних пресека и од материјала запреминске тежине 25</w:t>
      </w:r>
      <w:r w:rsidR="00412472" w:rsidRPr="00135B3D">
        <w:rPr>
          <w:rFonts w:ascii="Arial" w:hAnsi="Arial" w:cs="Arial"/>
          <w:szCs w:val="22"/>
          <w:lang w:val="sr-Latn-CS"/>
        </w:rPr>
        <w:t>kN</w:t>
      </w:r>
      <w:r w:rsidR="00412472" w:rsidRPr="00135B3D">
        <w:rPr>
          <w:rFonts w:ascii="Arial" w:hAnsi="Arial" w:cs="Arial"/>
          <w:szCs w:val="22"/>
          <w:lang w:val="sr-Cyrl-CS"/>
        </w:rPr>
        <w:t>/</w:t>
      </w:r>
      <w:r w:rsidR="00412472" w:rsidRPr="00135B3D">
        <w:rPr>
          <w:rFonts w:ascii="Arial" w:hAnsi="Arial" w:cs="Arial"/>
          <w:szCs w:val="22"/>
        </w:rPr>
        <w:t>m</w:t>
      </w:r>
      <w:r w:rsidR="00412472" w:rsidRPr="00135B3D">
        <w:rPr>
          <w:rFonts w:ascii="Arial" w:hAnsi="Arial" w:cs="Arial"/>
          <w:szCs w:val="22"/>
          <w:vertAlign w:val="superscript"/>
          <w:lang w:val="sr-Cyrl-CS"/>
        </w:rPr>
        <w:t>3</w:t>
      </w:r>
      <w:r w:rsidR="00412472" w:rsidRPr="00135B3D">
        <w:rPr>
          <w:rFonts w:ascii="Arial" w:hAnsi="Arial" w:cs="Arial"/>
          <w:szCs w:val="22"/>
          <w:lang w:val="sr-Cyrl-CS"/>
        </w:rPr>
        <w:t xml:space="preserve">. </w:t>
      </w:r>
      <w:r w:rsidR="0092791B" w:rsidRPr="00135B3D">
        <w:rPr>
          <w:rFonts w:ascii="Arial" w:hAnsi="Arial" w:cs="Arial"/>
          <w:szCs w:val="22"/>
          <w:lang w:val="sr-Cyrl-CS"/>
        </w:rPr>
        <w:t>Секундарни носачи су унети као замењујуће оптерећење.</w:t>
      </w:r>
      <w:r w:rsidR="00412472" w:rsidRPr="00135B3D">
        <w:rPr>
          <w:rFonts w:ascii="Arial" w:hAnsi="Arial" w:cs="Arial"/>
          <w:szCs w:val="22"/>
          <w:lang w:val="sr-Cyrl-CS"/>
        </w:rPr>
        <w:t xml:space="preserve"> </w:t>
      </w:r>
    </w:p>
    <w:p w:rsidR="00DE112B" w:rsidRPr="00135B3D" w:rsidRDefault="00DE112B" w:rsidP="0034335C">
      <w:pPr>
        <w:pStyle w:val="ListParagraph"/>
        <w:ind w:hanging="720"/>
        <w:rPr>
          <w:b/>
          <w:bCs/>
          <w:sz w:val="22"/>
          <w:szCs w:val="22"/>
          <w:u w:val="single"/>
          <w:lang w:val="sr-Cyrl-CS"/>
        </w:rPr>
      </w:pPr>
    </w:p>
    <w:p w:rsidR="001E6A47" w:rsidRPr="00135B3D" w:rsidRDefault="001E6A47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Стални терет – постојеће стање</w:t>
      </w:r>
    </w:p>
    <w:p w:rsidR="003937FA" w:rsidRPr="00135B3D" w:rsidRDefault="003937FA" w:rsidP="00F84DA8">
      <w:pPr>
        <w:pStyle w:val="ListParagraph"/>
        <w:ind w:hanging="720"/>
        <w:rPr>
          <w:b/>
          <w:bCs/>
          <w:sz w:val="10"/>
          <w:szCs w:val="10"/>
          <w:u w:val="single"/>
          <w:lang w:val="sr-Cyrl-CS"/>
        </w:rPr>
      </w:pPr>
    </w:p>
    <w:p w:rsidR="001E6A47" w:rsidRPr="00135B3D" w:rsidRDefault="001E6A47" w:rsidP="00F84DA8">
      <w:pPr>
        <w:tabs>
          <w:tab w:val="left" w:pos="709"/>
        </w:tabs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ab/>
      </w:r>
      <w:r w:rsidR="005F2F62" w:rsidRPr="00135B3D">
        <w:rPr>
          <w:rFonts w:ascii="Arial" w:hAnsi="Arial" w:cs="Arial"/>
          <w:szCs w:val="22"/>
          <w:lang w:val="sr-Cyrl-CS"/>
        </w:rPr>
        <w:t xml:space="preserve">Овим оптерећењем обухваћена </w:t>
      </w:r>
      <w:r w:rsidRPr="00135B3D">
        <w:rPr>
          <w:rFonts w:ascii="Arial" w:hAnsi="Arial" w:cs="Arial"/>
          <w:szCs w:val="22"/>
          <w:lang w:val="sr-Cyrl-CS"/>
        </w:rPr>
        <w:t xml:space="preserve">је </w:t>
      </w:r>
      <w:r w:rsidR="007D7A39" w:rsidRPr="00135B3D">
        <w:rPr>
          <w:rFonts w:ascii="Arial" w:hAnsi="Arial" w:cs="Arial"/>
          <w:szCs w:val="22"/>
          <w:lang w:val="sr-Cyrl-CS"/>
        </w:rPr>
        <w:t xml:space="preserve">пројектована и </w:t>
      </w:r>
      <w:r w:rsidRPr="00135B3D">
        <w:rPr>
          <w:rFonts w:ascii="Arial" w:hAnsi="Arial" w:cs="Arial"/>
          <w:szCs w:val="22"/>
          <w:lang w:val="sr-Cyrl-CS"/>
        </w:rPr>
        <w:t xml:space="preserve">изведена суперструктура на објекту према </w:t>
      </w:r>
      <w:r w:rsidR="00370D4D" w:rsidRPr="00135B3D">
        <w:rPr>
          <w:rFonts w:ascii="Arial" w:hAnsi="Arial" w:cs="Arial"/>
          <w:szCs w:val="22"/>
          <w:lang w:val="sr-Cyrl-CS"/>
        </w:rPr>
        <w:t>Основном пројекту</w:t>
      </w:r>
      <w:r w:rsidR="007D7A39" w:rsidRPr="00135B3D">
        <w:rPr>
          <w:rFonts w:ascii="Arial" w:hAnsi="Arial" w:cs="Arial"/>
          <w:szCs w:val="22"/>
          <w:lang w:val="sr-Cyrl-CS"/>
        </w:rPr>
        <w:t xml:space="preserve"> и постојећем стању:</w:t>
      </w:r>
    </w:p>
    <w:p w:rsidR="001E6A47" w:rsidRPr="00135B3D" w:rsidRDefault="005F2F62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</w:t>
      </w:r>
      <w:r w:rsidR="00370D4D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 xml:space="preserve">асфалтни застор </w:t>
      </w:r>
      <w:r w:rsidR="001E6A47" w:rsidRPr="00135B3D">
        <w:rPr>
          <w:rFonts w:ascii="Arial" w:hAnsi="Arial" w:cs="Arial"/>
          <w:szCs w:val="22"/>
          <w:lang w:val="sr-Cyrl-CS"/>
        </w:rPr>
        <w:t xml:space="preserve">на коловозу </w:t>
      </w:r>
      <w:r w:rsidRPr="00135B3D">
        <w:rPr>
          <w:rFonts w:ascii="Arial" w:hAnsi="Arial" w:cs="Arial"/>
          <w:szCs w:val="22"/>
          <w:lang w:val="sr-Cyrl-CS"/>
        </w:rPr>
        <w:t>дебљин</w:t>
      </w:r>
      <w:r w:rsidR="007D7A39" w:rsidRPr="00135B3D">
        <w:rPr>
          <w:rFonts w:ascii="Arial" w:hAnsi="Arial" w:cs="Arial"/>
          <w:szCs w:val="22"/>
          <w:lang w:val="sr-Cyrl-CS"/>
        </w:rPr>
        <w:t xml:space="preserve">е </w:t>
      </w:r>
      <w:r w:rsidR="001E6A47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5</w:t>
      </w:r>
      <w:r w:rsidR="001E6A47" w:rsidRPr="00135B3D">
        <w:rPr>
          <w:rFonts w:ascii="Arial" w:hAnsi="Arial" w:cs="Arial"/>
          <w:szCs w:val="22"/>
        </w:rPr>
        <w:t>cm</w:t>
      </w:r>
      <w:r w:rsidRPr="00135B3D">
        <w:rPr>
          <w:rFonts w:ascii="Arial" w:hAnsi="Arial" w:cs="Arial"/>
          <w:szCs w:val="22"/>
          <w:lang w:val="sr-Cyrl-CS"/>
        </w:rPr>
        <w:t>;</w:t>
      </w:r>
    </w:p>
    <w:p w:rsidR="005F2F62" w:rsidRPr="00135B3D" w:rsidRDefault="005F2F62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</w:t>
      </w:r>
      <w:r w:rsidR="00370D4D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аб парапети и монтажне плоче на пешачкој стази;</w:t>
      </w:r>
    </w:p>
    <w:p w:rsidR="001E6A47" w:rsidRPr="00135B3D" w:rsidRDefault="005F2F62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</w:t>
      </w:r>
      <w:r w:rsidR="00370D4D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 xml:space="preserve">ливени асфалт на пешачкој стази </w:t>
      </w:r>
      <w:r w:rsidR="001E6A47" w:rsidRPr="00135B3D">
        <w:rPr>
          <w:rFonts w:ascii="Arial" w:hAnsi="Arial" w:cs="Arial"/>
          <w:szCs w:val="22"/>
          <w:lang w:val="sr-Cyrl-CS"/>
        </w:rPr>
        <w:t>дебљине 2</w:t>
      </w:r>
      <w:r w:rsidR="001E6A47" w:rsidRPr="00135B3D">
        <w:rPr>
          <w:rFonts w:ascii="Arial" w:hAnsi="Arial" w:cs="Arial"/>
          <w:szCs w:val="22"/>
        </w:rPr>
        <w:t>cm</w:t>
      </w:r>
      <w:r w:rsidRPr="00135B3D">
        <w:rPr>
          <w:rFonts w:ascii="Arial" w:hAnsi="Arial" w:cs="Arial"/>
          <w:szCs w:val="22"/>
          <w:lang w:val="sr-Cyrl-CS"/>
        </w:rPr>
        <w:t>;</w:t>
      </w:r>
    </w:p>
    <w:p w:rsidR="005F2F62" w:rsidRPr="00135B3D" w:rsidRDefault="005F2F62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</w:t>
      </w:r>
      <w:r w:rsidR="00370D4D" w:rsidRPr="00135B3D">
        <w:rPr>
          <w:rFonts w:ascii="Arial" w:hAnsi="Arial" w:cs="Arial"/>
          <w:szCs w:val="22"/>
          <w:lang w:val="sr-Cyrl-CS"/>
        </w:rPr>
        <w:t xml:space="preserve"> </w:t>
      </w:r>
      <w:r w:rsidR="001E6A47" w:rsidRPr="00135B3D">
        <w:rPr>
          <w:rFonts w:ascii="Arial" w:hAnsi="Arial" w:cs="Arial"/>
          <w:szCs w:val="22"/>
          <w:lang w:val="sr-Cyrl-CS"/>
        </w:rPr>
        <w:t>инсталације</w:t>
      </w:r>
      <w:r w:rsidR="00370D4D" w:rsidRPr="00135B3D">
        <w:rPr>
          <w:rFonts w:ascii="Arial" w:hAnsi="Arial" w:cs="Arial"/>
          <w:szCs w:val="22"/>
          <w:lang w:val="sr-Cyrl-CS"/>
        </w:rPr>
        <w:t>;</w:t>
      </w:r>
    </w:p>
    <w:p w:rsidR="00370D4D" w:rsidRPr="00135B3D" w:rsidRDefault="005F2F62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</w:t>
      </w:r>
      <w:r w:rsidR="00370D4D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ивичњаци</w:t>
      </w:r>
      <w:r w:rsidR="00370D4D" w:rsidRPr="00135B3D">
        <w:rPr>
          <w:rFonts w:ascii="Arial" w:hAnsi="Arial" w:cs="Arial"/>
          <w:szCs w:val="22"/>
          <w:lang w:val="sr-Cyrl-CS"/>
        </w:rPr>
        <w:t>;</w:t>
      </w:r>
    </w:p>
    <w:p w:rsidR="00370D4D" w:rsidRPr="00135B3D" w:rsidRDefault="00370D4D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- челична ограда; </w:t>
      </w:r>
    </w:p>
    <w:p w:rsidR="001E6A47" w:rsidRPr="00135B3D" w:rsidRDefault="00370D4D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 парапетне плоче</w:t>
      </w:r>
      <w:r w:rsidR="001E6A47" w:rsidRPr="00135B3D">
        <w:rPr>
          <w:rFonts w:ascii="Arial" w:hAnsi="Arial" w:cs="Arial"/>
          <w:szCs w:val="22"/>
          <w:lang w:val="sr-Cyrl-CS"/>
        </w:rPr>
        <w:t xml:space="preserve">. </w:t>
      </w:r>
    </w:p>
    <w:p w:rsidR="001E6A47" w:rsidRPr="00135B3D" w:rsidRDefault="001E6A47" w:rsidP="00F84DA8">
      <w:pPr>
        <w:tabs>
          <w:tab w:val="left" w:pos="709"/>
        </w:tabs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Укупно вертикално оптерећење од </w:t>
      </w:r>
      <w:r w:rsidR="00370D4D" w:rsidRPr="00135B3D">
        <w:rPr>
          <w:rFonts w:ascii="Arial" w:hAnsi="Arial" w:cs="Arial"/>
          <w:szCs w:val="22"/>
          <w:lang w:val="sr-Cyrl-CS"/>
        </w:rPr>
        <w:t xml:space="preserve">постојећег </w:t>
      </w:r>
      <w:r w:rsidRPr="00135B3D">
        <w:rPr>
          <w:rFonts w:ascii="Arial" w:hAnsi="Arial" w:cs="Arial"/>
          <w:szCs w:val="22"/>
          <w:lang w:val="sr-Cyrl-CS"/>
        </w:rPr>
        <w:t>сталног терета које је унето у прорачун износи Dg=</w:t>
      </w:r>
      <w:r w:rsidR="00370D4D" w:rsidRPr="00135B3D">
        <w:rPr>
          <w:rFonts w:ascii="Arial" w:hAnsi="Arial" w:cs="Arial"/>
          <w:szCs w:val="22"/>
          <w:lang w:val="sr-Cyrl-CS"/>
        </w:rPr>
        <w:t>24</w:t>
      </w:r>
      <w:r w:rsidRPr="00135B3D">
        <w:rPr>
          <w:rFonts w:ascii="Arial" w:hAnsi="Arial" w:cs="Arial"/>
          <w:szCs w:val="22"/>
          <w:lang w:val="sr-Cyrl-CS"/>
        </w:rPr>
        <w:t>.</w:t>
      </w:r>
      <w:r w:rsidR="00370D4D" w:rsidRPr="00135B3D">
        <w:rPr>
          <w:rFonts w:ascii="Arial" w:hAnsi="Arial" w:cs="Arial"/>
          <w:szCs w:val="22"/>
          <w:lang w:val="sr-Cyrl-CS"/>
        </w:rPr>
        <w:t>0</w:t>
      </w:r>
      <w:r w:rsidRPr="00135B3D">
        <w:rPr>
          <w:rFonts w:ascii="Arial" w:hAnsi="Arial" w:cs="Arial"/>
          <w:szCs w:val="22"/>
          <w:lang w:val="sr-Cyrl-CS"/>
        </w:rPr>
        <w:t xml:space="preserve"> kN/</w:t>
      </w:r>
      <w:r w:rsidRPr="00135B3D">
        <w:rPr>
          <w:rFonts w:ascii="Arial" w:hAnsi="Arial" w:cs="Arial"/>
          <w:szCs w:val="22"/>
        </w:rPr>
        <w:t>m</w:t>
      </w:r>
      <w:r w:rsidRPr="00135B3D">
        <w:rPr>
          <w:rFonts w:ascii="Arial" w:hAnsi="Arial" w:cs="Arial"/>
          <w:szCs w:val="22"/>
          <w:lang w:val="sr-Cyrl-CS"/>
        </w:rPr>
        <w:t xml:space="preserve">, што </w:t>
      </w:r>
      <w:r w:rsidR="001712D0" w:rsidRPr="00135B3D">
        <w:rPr>
          <w:rFonts w:ascii="Arial" w:hAnsi="Arial" w:cs="Arial"/>
          <w:szCs w:val="22"/>
          <w:lang w:val="sr-Cyrl-CS"/>
        </w:rPr>
        <w:t xml:space="preserve">одговара оптерећењу из </w:t>
      </w:r>
      <w:r w:rsidRPr="00135B3D">
        <w:rPr>
          <w:rFonts w:ascii="Arial" w:hAnsi="Arial" w:cs="Arial"/>
          <w:szCs w:val="22"/>
          <w:lang w:val="sr-Cyrl-CS"/>
        </w:rPr>
        <w:t>Основног пројек</w:t>
      </w:r>
      <w:r w:rsidR="001712D0" w:rsidRPr="00135B3D">
        <w:rPr>
          <w:rFonts w:ascii="Arial" w:hAnsi="Arial" w:cs="Arial"/>
          <w:szCs w:val="22"/>
          <w:lang w:val="sr-Cyrl-CS"/>
        </w:rPr>
        <w:t>та</w:t>
      </w:r>
      <w:r w:rsidRPr="00135B3D">
        <w:rPr>
          <w:rFonts w:ascii="Arial" w:hAnsi="Arial" w:cs="Arial"/>
          <w:szCs w:val="22"/>
          <w:lang w:val="sr-Cyrl-CS"/>
        </w:rPr>
        <w:t xml:space="preserve"> (Dg=</w:t>
      </w:r>
      <w:r w:rsidR="001712D0" w:rsidRPr="00135B3D">
        <w:rPr>
          <w:rFonts w:ascii="Arial" w:hAnsi="Arial" w:cs="Arial"/>
          <w:szCs w:val="22"/>
          <w:lang w:val="sr-Cyrl-CS"/>
        </w:rPr>
        <w:t>23</w:t>
      </w:r>
      <w:r w:rsidRPr="00135B3D">
        <w:rPr>
          <w:rFonts w:ascii="Arial" w:hAnsi="Arial" w:cs="Arial"/>
          <w:szCs w:val="22"/>
          <w:lang w:val="sr-Cyrl-CS"/>
        </w:rPr>
        <w:t>.</w:t>
      </w:r>
      <w:r w:rsidR="001712D0" w:rsidRPr="00135B3D">
        <w:rPr>
          <w:rFonts w:ascii="Arial" w:hAnsi="Arial" w:cs="Arial"/>
          <w:szCs w:val="22"/>
          <w:lang w:val="sr-Cyrl-CS"/>
        </w:rPr>
        <w:t>83</w:t>
      </w:r>
      <w:r w:rsidRPr="00135B3D">
        <w:rPr>
          <w:rFonts w:ascii="Arial" w:hAnsi="Arial" w:cs="Arial"/>
          <w:szCs w:val="22"/>
          <w:lang w:val="sr-Cyrl-CS"/>
        </w:rPr>
        <w:t xml:space="preserve"> kN/</w:t>
      </w:r>
      <w:r w:rsidRPr="00135B3D">
        <w:rPr>
          <w:rFonts w:ascii="Arial" w:hAnsi="Arial" w:cs="Arial"/>
          <w:szCs w:val="22"/>
        </w:rPr>
        <w:t>m</w:t>
      </w:r>
      <w:r w:rsidR="001712D0" w:rsidRPr="00135B3D">
        <w:rPr>
          <w:rFonts w:ascii="Arial" w:hAnsi="Arial" w:cs="Arial"/>
          <w:szCs w:val="22"/>
          <w:lang w:val="sr-Cyrl-CS"/>
        </w:rPr>
        <w:t>).</w:t>
      </w:r>
    </w:p>
    <w:p w:rsidR="00C232C4" w:rsidRPr="00135B3D" w:rsidRDefault="00C232C4" w:rsidP="0034335C">
      <w:pPr>
        <w:pStyle w:val="ListParagraph"/>
        <w:ind w:hanging="720"/>
        <w:rPr>
          <w:b/>
          <w:bCs/>
          <w:sz w:val="22"/>
          <w:szCs w:val="22"/>
          <w:u w:val="single"/>
          <w:lang w:val="sr-Cyrl-CS"/>
        </w:rPr>
      </w:pPr>
    </w:p>
    <w:p w:rsidR="001E6A47" w:rsidRPr="00135B3D" w:rsidRDefault="001E6A47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Стални терет – новопројектовано стање</w:t>
      </w:r>
    </w:p>
    <w:p w:rsidR="007D7A39" w:rsidRPr="00135B3D" w:rsidRDefault="001E6A47" w:rsidP="00F84DA8">
      <w:pPr>
        <w:pStyle w:val="ListParagraph"/>
        <w:ind w:hanging="720"/>
        <w:rPr>
          <w:bCs/>
          <w:sz w:val="16"/>
          <w:szCs w:val="16"/>
          <w:lang w:val="sr-Cyrl-CS"/>
        </w:rPr>
      </w:pPr>
      <w:r w:rsidRPr="00135B3D">
        <w:rPr>
          <w:bCs/>
          <w:sz w:val="16"/>
          <w:szCs w:val="16"/>
          <w:lang w:val="sr-Cyrl-CS"/>
        </w:rPr>
        <w:tab/>
      </w:r>
    </w:p>
    <w:p w:rsidR="001E6A47" w:rsidRPr="00135B3D" w:rsidRDefault="007D7A39" w:rsidP="00F84DA8">
      <w:pPr>
        <w:tabs>
          <w:tab w:val="left" w:pos="709"/>
        </w:tabs>
        <w:spacing w:before="60" w:after="60" w:line="240" w:lineRule="auto"/>
        <w:jc w:val="both"/>
        <w:rPr>
          <w:rFonts w:ascii="Arial" w:hAnsi="Arial" w:cs="Arial"/>
          <w:spacing w:val="-4"/>
          <w:szCs w:val="22"/>
          <w:lang w:val="sr-Cyrl-CS"/>
        </w:rPr>
      </w:pPr>
      <w:r w:rsidRPr="00135B3D">
        <w:rPr>
          <w:rFonts w:ascii="Arial" w:hAnsi="Arial" w:cs="Arial"/>
          <w:szCs w:val="22"/>
          <w:lang w:val="ru-RU"/>
        </w:rPr>
        <w:tab/>
      </w:r>
      <w:r w:rsidR="001E6A47" w:rsidRPr="00135B3D">
        <w:rPr>
          <w:rFonts w:ascii="Arial" w:hAnsi="Arial" w:cs="Arial"/>
          <w:spacing w:val="-4"/>
          <w:szCs w:val="22"/>
          <w:lang w:val="ru-RU"/>
        </w:rPr>
        <w:t xml:space="preserve">Овим оптерећењем обухваћена је </w:t>
      </w:r>
      <w:r w:rsidRPr="00135B3D">
        <w:rPr>
          <w:rFonts w:ascii="Arial" w:hAnsi="Arial" w:cs="Arial"/>
          <w:spacing w:val="-4"/>
          <w:szCs w:val="22"/>
          <w:lang w:val="ru-RU"/>
        </w:rPr>
        <w:t xml:space="preserve">тежина </w:t>
      </w:r>
      <w:r w:rsidR="001E6A47" w:rsidRPr="00135B3D">
        <w:rPr>
          <w:rFonts w:ascii="Arial" w:hAnsi="Arial" w:cs="Arial"/>
          <w:spacing w:val="-4"/>
          <w:szCs w:val="22"/>
          <w:lang w:val="ru-RU"/>
        </w:rPr>
        <w:t>новопројектован</w:t>
      </w:r>
      <w:r w:rsidRPr="00135B3D">
        <w:rPr>
          <w:rFonts w:ascii="Arial" w:hAnsi="Arial" w:cs="Arial"/>
          <w:spacing w:val="-4"/>
          <w:szCs w:val="22"/>
          <w:lang w:val="ru-RU"/>
        </w:rPr>
        <w:t xml:space="preserve">е </w:t>
      </w:r>
      <w:r w:rsidR="001E6A47" w:rsidRPr="00135B3D">
        <w:rPr>
          <w:rFonts w:ascii="Arial" w:hAnsi="Arial" w:cs="Arial"/>
          <w:spacing w:val="-4"/>
          <w:szCs w:val="22"/>
          <w:lang w:val="ru-RU"/>
        </w:rPr>
        <w:t>суперструктур</w:t>
      </w:r>
      <w:r w:rsidRPr="00135B3D">
        <w:rPr>
          <w:rFonts w:ascii="Arial" w:hAnsi="Arial" w:cs="Arial"/>
          <w:spacing w:val="-4"/>
          <w:szCs w:val="22"/>
          <w:lang w:val="ru-RU"/>
        </w:rPr>
        <w:t>е</w:t>
      </w:r>
      <w:r w:rsidR="001E6A47" w:rsidRPr="00135B3D">
        <w:rPr>
          <w:rFonts w:ascii="Arial" w:hAnsi="Arial" w:cs="Arial"/>
          <w:spacing w:val="-4"/>
          <w:szCs w:val="22"/>
          <w:lang w:val="ru-RU"/>
        </w:rPr>
        <w:t xml:space="preserve"> на објекту</w:t>
      </w:r>
      <w:r w:rsidR="001E6A47" w:rsidRPr="00135B3D">
        <w:rPr>
          <w:rFonts w:ascii="Arial" w:hAnsi="Arial" w:cs="Arial"/>
          <w:spacing w:val="-4"/>
          <w:szCs w:val="22"/>
          <w:lang w:val="sr-Cyrl-CS"/>
        </w:rPr>
        <w:t>:</w:t>
      </w:r>
    </w:p>
    <w:p w:rsidR="00FE4415" w:rsidRPr="00135B3D" w:rsidRDefault="00FE4415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 асфалтни застор на коловозу дебљине 8</w:t>
      </w:r>
      <w:r w:rsidRPr="00135B3D">
        <w:rPr>
          <w:rFonts w:ascii="Arial" w:hAnsi="Arial" w:cs="Arial"/>
          <w:szCs w:val="22"/>
        </w:rPr>
        <w:t>cm</w:t>
      </w:r>
      <w:r w:rsidRPr="00135B3D">
        <w:rPr>
          <w:rFonts w:ascii="Arial" w:hAnsi="Arial" w:cs="Arial"/>
          <w:szCs w:val="22"/>
          <w:lang w:val="sr-Cyrl-CS"/>
        </w:rPr>
        <w:t>;</w:t>
      </w:r>
    </w:p>
    <w:p w:rsidR="00FE4415" w:rsidRPr="00135B3D" w:rsidRDefault="00FE4415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CS"/>
        </w:rPr>
        <w:t>- хидроизолација 0.5</w:t>
      </w:r>
      <w:r w:rsidRPr="00135B3D">
        <w:rPr>
          <w:rFonts w:ascii="Arial" w:hAnsi="Arial" w:cs="Arial"/>
          <w:szCs w:val="22"/>
          <w:lang w:val="en-US"/>
        </w:rPr>
        <w:t>cm</w:t>
      </w:r>
      <w:r w:rsidRPr="00135B3D">
        <w:rPr>
          <w:rFonts w:ascii="Arial" w:hAnsi="Arial" w:cs="Arial"/>
          <w:szCs w:val="22"/>
          <w:lang w:val="sr-Cyrl-RS"/>
        </w:rPr>
        <w:t>;</w:t>
      </w:r>
    </w:p>
    <w:p w:rsidR="00FE4415" w:rsidRPr="00135B3D" w:rsidRDefault="00FE4415" w:rsidP="00F84DA8">
      <w:pPr>
        <w:spacing w:before="60" w:after="60" w:line="240" w:lineRule="auto"/>
        <w:rPr>
          <w:rFonts w:ascii="Arial" w:hAnsi="Arial" w:cs="Arial"/>
          <w:spacing w:val="-2"/>
          <w:szCs w:val="22"/>
          <w:lang w:val="sr-Cyrl-RS"/>
        </w:rPr>
      </w:pPr>
      <w:r w:rsidRPr="00135B3D">
        <w:rPr>
          <w:rFonts w:ascii="Arial" w:hAnsi="Arial" w:cs="Arial"/>
          <w:spacing w:val="-2"/>
          <w:szCs w:val="22"/>
          <w:lang w:val="sr-Cyrl-RS"/>
        </w:rPr>
        <w:t>-</w:t>
      </w:r>
      <w:r w:rsidR="00D26DCD" w:rsidRPr="00135B3D">
        <w:rPr>
          <w:rFonts w:ascii="Arial" w:hAnsi="Arial" w:cs="Arial"/>
          <w:spacing w:val="-2"/>
          <w:szCs w:val="22"/>
          <w:lang w:val="sr-Cyrl-RS"/>
        </w:rPr>
        <w:t xml:space="preserve"> </w:t>
      </w:r>
      <w:r w:rsidRPr="00135B3D">
        <w:rPr>
          <w:rFonts w:ascii="Arial" w:hAnsi="Arial" w:cs="Arial"/>
          <w:spacing w:val="-2"/>
          <w:szCs w:val="22"/>
          <w:lang w:val="sr-Cyrl-RS"/>
        </w:rPr>
        <w:t>слој за нивелацију на конзолама, којим се кори</w:t>
      </w:r>
      <w:r w:rsidR="00DE112B" w:rsidRPr="00135B3D">
        <w:rPr>
          <w:rFonts w:ascii="Arial" w:hAnsi="Arial" w:cs="Arial"/>
          <w:spacing w:val="-2"/>
          <w:szCs w:val="22"/>
          <w:lang w:val="sr-Cyrl-RS"/>
        </w:rPr>
        <w:t>гује пад на пешачким стазама ка</w:t>
      </w:r>
      <w:r w:rsidR="00DE112B" w:rsidRPr="00135B3D">
        <w:rPr>
          <w:rFonts w:ascii="Arial" w:hAnsi="Arial" w:cs="Arial"/>
          <w:spacing w:val="-2"/>
          <w:szCs w:val="22"/>
          <w:lang w:val="ru-RU"/>
        </w:rPr>
        <w:t xml:space="preserve"> </w:t>
      </w:r>
      <w:r w:rsidRPr="00135B3D">
        <w:rPr>
          <w:rFonts w:ascii="Arial" w:hAnsi="Arial" w:cs="Arial"/>
          <w:spacing w:val="-2"/>
          <w:szCs w:val="22"/>
          <w:lang w:val="sr-Cyrl-RS"/>
        </w:rPr>
        <w:t>сливницима;</w:t>
      </w:r>
    </w:p>
    <w:p w:rsidR="00FE4415" w:rsidRPr="00135B3D" w:rsidRDefault="00FE4415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 пешачка стаза;</w:t>
      </w:r>
    </w:p>
    <w:p w:rsidR="00FE4415" w:rsidRPr="00135B3D" w:rsidRDefault="00FE4415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- </w:t>
      </w:r>
      <w:r w:rsidR="007D7A39" w:rsidRPr="00135B3D">
        <w:rPr>
          <w:rFonts w:ascii="Arial" w:hAnsi="Arial" w:cs="Arial"/>
          <w:szCs w:val="22"/>
          <w:lang w:val="sr-Cyrl-CS"/>
        </w:rPr>
        <w:t xml:space="preserve">камени </w:t>
      </w:r>
      <w:r w:rsidRPr="00135B3D">
        <w:rPr>
          <w:rFonts w:ascii="Arial" w:hAnsi="Arial" w:cs="Arial"/>
          <w:szCs w:val="22"/>
          <w:lang w:val="sr-Cyrl-CS"/>
        </w:rPr>
        <w:t xml:space="preserve">ивичњаци </w:t>
      </w:r>
      <w:r w:rsidR="00DE112B" w:rsidRPr="00135B3D">
        <w:rPr>
          <w:rFonts w:ascii="Arial" w:hAnsi="Arial" w:cs="Arial"/>
          <w:szCs w:val="22"/>
          <w:lang w:val="ru-RU"/>
        </w:rPr>
        <w:t>13/20</w:t>
      </w:r>
      <w:r w:rsidR="00DE112B" w:rsidRPr="00135B3D">
        <w:rPr>
          <w:rFonts w:ascii="Arial" w:hAnsi="Arial" w:cs="Arial"/>
          <w:szCs w:val="22"/>
        </w:rPr>
        <w:t>cm</w:t>
      </w:r>
      <w:r w:rsidR="00DE112B" w:rsidRPr="00135B3D">
        <w:rPr>
          <w:rFonts w:ascii="Arial" w:hAnsi="Arial" w:cs="Arial"/>
          <w:szCs w:val="22"/>
          <w:lang w:val="ru-RU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са подливкама дебљине ~2</w:t>
      </w:r>
      <w:r w:rsidRPr="00135B3D">
        <w:rPr>
          <w:rFonts w:ascii="Arial" w:hAnsi="Arial" w:cs="Arial"/>
          <w:szCs w:val="22"/>
        </w:rPr>
        <w:t>cm</w:t>
      </w:r>
      <w:r w:rsidRPr="00135B3D">
        <w:rPr>
          <w:rFonts w:ascii="Arial" w:hAnsi="Arial" w:cs="Arial"/>
          <w:szCs w:val="22"/>
          <w:lang w:val="sr-Cyrl-CS"/>
        </w:rPr>
        <w:t>;</w:t>
      </w:r>
    </w:p>
    <w:p w:rsidR="00FE4415" w:rsidRPr="00135B3D" w:rsidRDefault="00FE4415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 челичн</w:t>
      </w:r>
      <w:r w:rsidR="00DE112B" w:rsidRPr="00135B3D">
        <w:rPr>
          <w:rFonts w:ascii="Arial" w:hAnsi="Arial" w:cs="Arial"/>
          <w:szCs w:val="22"/>
          <w:lang w:val="en-US"/>
        </w:rPr>
        <w:t>e</w:t>
      </w:r>
      <w:r w:rsidRPr="00135B3D">
        <w:rPr>
          <w:rFonts w:ascii="Arial" w:hAnsi="Arial" w:cs="Arial"/>
          <w:szCs w:val="22"/>
          <w:lang w:val="sr-Cyrl-CS"/>
        </w:rPr>
        <w:t xml:space="preserve"> оград</w:t>
      </w:r>
      <w:r w:rsidR="00DE112B" w:rsidRPr="00135B3D">
        <w:rPr>
          <w:rFonts w:ascii="Arial" w:hAnsi="Arial" w:cs="Arial"/>
          <w:szCs w:val="22"/>
          <w:lang w:val="sr-Cyrl-CS"/>
        </w:rPr>
        <w:t>е</w:t>
      </w:r>
      <w:r w:rsidR="007D7A39" w:rsidRPr="00135B3D">
        <w:rPr>
          <w:rFonts w:ascii="Arial" w:hAnsi="Arial" w:cs="Arial"/>
          <w:szCs w:val="22"/>
          <w:lang w:val="sr-Cyrl-CS"/>
        </w:rPr>
        <w:t xml:space="preserve"> пешачких стаза </w:t>
      </w:r>
      <w:r w:rsidR="00254242" w:rsidRPr="00135B3D">
        <w:rPr>
          <w:rFonts w:ascii="Arial" w:hAnsi="Arial" w:cs="Arial"/>
          <w:szCs w:val="22"/>
          <w:lang w:val="sr-Cyrl-CS"/>
        </w:rPr>
        <w:t xml:space="preserve"> и заштитн</w:t>
      </w:r>
      <w:r w:rsidR="007D7A39" w:rsidRPr="00135B3D">
        <w:rPr>
          <w:rFonts w:ascii="Arial" w:hAnsi="Arial" w:cs="Arial"/>
          <w:szCs w:val="22"/>
          <w:lang w:val="sr-Cyrl-CS"/>
        </w:rPr>
        <w:t xml:space="preserve">е </w:t>
      </w:r>
      <w:r w:rsidR="00254242" w:rsidRPr="00135B3D">
        <w:rPr>
          <w:rFonts w:ascii="Arial" w:hAnsi="Arial" w:cs="Arial"/>
          <w:szCs w:val="22"/>
          <w:lang w:val="sr-Cyrl-CS"/>
        </w:rPr>
        <w:t>оград</w:t>
      </w:r>
      <w:r w:rsidR="007D7A39" w:rsidRPr="00135B3D">
        <w:rPr>
          <w:rFonts w:ascii="Arial" w:hAnsi="Arial" w:cs="Arial"/>
          <w:szCs w:val="22"/>
          <w:lang w:val="sr-Cyrl-CS"/>
        </w:rPr>
        <w:t>е</w:t>
      </w:r>
      <w:r w:rsidR="00254242" w:rsidRPr="00135B3D">
        <w:rPr>
          <w:rFonts w:ascii="Arial" w:hAnsi="Arial" w:cs="Arial"/>
          <w:szCs w:val="22"/>
          <w:lang w:val="sr-Cyrl-CS"/>
        </w:rPr>
        <w:t xml:space="preserve"> H2-W4</w:t>
      </w:r>
      <w:r w:rsidRPr="00135B3D">
        <w:rPr>
          <w:rFonts w:ascii="Arial" w:hAnsi="Arial" w:cs="Arial"/>
          <w:szCs w:val="22"/>
          <w:lang w:val="sr-Cyrl-CS"/>
        </w:rPr>
        <w:t xml:space="preserve">; </w:t>
      </w:r>
    </w:p>
    <w:p w:rsidR="00FE4415" w:rsidRPr="00135B3D" w:rsidRDefault="00FE4415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- </w:t>
      </w:r>
      <w:r w:rsidR="00DC3F70" w:rsidRPr="00135B3D">
        <w:rPr>
          <w:rFonts w:ascii="Arial" w:hAnsi="Arial" w:cs="Arial"/>
          <w:szCs w:val="22"/>
          <w:lang w:val="sr-Cyrl-CS"/>
        </w:rPr>
        <w:t>систем за одводњавање</w:t>
      </w:r>
      <w:r w:rsidRPr="00135B3D">
        <w:rPr>
          <w:rFonts w:ascii="Arial" w:hAnsi="Arial" w:cs="Arial"/>
          <w:szCs w:val="22"/>
          <w:lang w:val="sr-Cyrl-CS"/>
        </w:rPr>
        <w:t xml:space="preserve">. </w:t>
      </w:r>
    </w:p>
    <w:p w:rsidR="001E6A47" w:rsidRPr="00135B3D" w:rsidRDefault="001E6A47" w:rsidP="00F84DA8">
      <w:pPr>
        <w:tabs>
          <w:tab w:val="left" w:pos="709"/>
        </w:tabs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ab/>
        <w:t xml:space="preserve">Укупно вертикално оптерећење од </w:t>
      </w:r>
      <w:r w:rsidR="00AA7DBC" w:rsidRPr="00135B3D">
        <w:rPr>
          <w:rFonts w:ascii="Arial" w:hAnsi="Arial" w:cs="Arial"/>
          <w:szCs w:val="22"/>
          <w:lang w:val="sr-Cyrl-CS"/>
        </w:rPr>
        <w:t xml:space="preserve">новопројектованог </w:t>
      </w:r>
      <w:r w:rsidRPr="00135B3D">
        <w:rPr>
          <w:rFonts w:ascii="Arial" w:hAnsi="Arial" w:cs="Arial"/>
          <w:szCs w:val="22"/>
          <w:lang w:val="sr-Cyrl-CS"/>
        </w:rPr>
        <w:t>сталног терета које је унето у прорачун износи Dg=</w:t>
      </w:r>
      <w:r w:rsidR="00AA7DBC" w:rsidRPr="00135B3D">
        <w:rPr>
          <w:rFonts w:ascii="Arial" w:hAnsi="Arial" w:cs="Arial"/>
          <w:szCs w:val="22"/>
          <w:lang w:val="sr-Cyrl-CS"/>
        </w:rPr>
        <w:t>43</w:t>
      </w:r>
      <w:r w:rsidRPr="00135B3D">
        <w:rPr>
          <w:rFonts w:ascii="Arial" w:hAnsi="Arial" w:cs="Arial"/>
          <w:szCs w:val="22"/>
          <w:lang w:val="sr-Cyrl-CS"/>
        </w:rPr>
        <w:t>.</w:t>
      </w:r>
      <w:r w:rsidR="00AA7DBC" w:rsidRPr="00135B3D">
        <w:rPr>
          <w:rFonts w:ascii="Arial" w:hAnsi="Arial" w:cs="Arial"/>
          <w:szCs w:val="22"/>
          <w:lang w:val="sr-Cyrl-CS"/>
        </w:rPr>
        <w:t>9</w:t>
      </w:r>
      <w:r w:rsidRPr="00135B3D">
        <w:rPr>
          <w:rFonts w:ascii="Arial" w:hAnsi="Arial" w:cs="Arial"/>
          <w:szCs w:val="22"/>
          <w:lang w:val="sr-Cyrl-CS"/>
        </w:rPr>
        <w:t xml:space="preserve"> kN/</w:t>
      </w:r>
      <w:r w:rsidRPr="00135B3D">
        <w:rPr>
          <w:rFonts w:ascii="Arial" w:hAnsi="Arial" w:cs="Arial"/>
          <w:szCs w:val="22"/>
        </w:rPr>
        <w:t>m</w:t>
      </w:r>
      <w:r w:rsidRPr="00135B3D">
        <w:rPr>
          <w:rFonts w:ascii="Arial" w:hAnsi="Arial" w:cs="Arial"/>
          <w:szCs w:val="22"/>
          <w:lang w:val="sr-Cyrl-CS"/>
        </w:rPr>
        <w:t>, што је за ≈</w:t>
      </w:r>
      <w:r w:rsidR="00AA7DBC" w:rsidRPr="00135B3D">
        <w:rPr>
          <w:rFonts w:ascii="Arial" w:hAnsi="Arial" w:cs="Arial"/>
          <w:szCs w:val="22"/>
          <w:lang w:val="sr-Cyrl-CS"/>
        </w:rPr>
        <w:t>8</w:t>
      </w:r>
      <w:r w:rsidR="009F3B30" w:rsidRPr="00135B3D">
        <w:rPr>
          <w:rFonts w:ascii="Arial" w:hAnsi="Arial" w:cs="Arial"/>
          <w:szCs w:val="22"/>
          <w:lang w:val="sr-Cyrl-CS"/>
        </w:rPr>
        <w:t>4</w:t>
      </w:r>
      <w:r w:rsidRPr="00135B3D">
        <w:rPr>
          <w:rFonts w:ascii="Arial" w:hAnsi="Arial" w:cs="Arial"/>
          <w:szCs w:val="22"/>
          <w:lang w:val="sr-Cyrl-CS"/>
        </w:rPr>
        <w:t xml:space="preserve">% веће у односу на </w:t>
      </w:r>
      <w:r w:rsidR="00AA7DBC" w:rsidRPr="00135B3D">
        <w:rPr>
          <w:rFonts w:ascii="Arial" w:hAnsi="Arial" w:cs="Arial"/>
          <w:szCs w:val="22"/>
          <w:lang w:val="sr-Cyrl-CS"/>
        </w:rPr>
        <w:t xml:space="preserve">оптерећење из </w:t>
      </w:r>
      <w:r w:rsidRPr="00135B3D">
        <w:rPr>
          <w:rFonts w:ascii="Arial" w:hAnsi="Arial" w:cs="Arial"/>
          <w:szCs w:val="22"/>
          <w:lang w:val="sr-Cyrl-CS"/>
        </w:rPr>
        <w:t>Основног пројек</w:t>
      </w:r>
      <w:r w:rsidR="00AA7DBC" w:rsidRPr="00135B3D">
        <w:rPr>
          <w:rFonts w:ascii="Arial" w:hAnsi="Arial" w:cs="Arial"/>
          <w:szCs w:val="22"/>
          <w:lang w:val="sr-Cyrl-CS"/>
        </w:rPr>
        <w:t>та</w:t>
      </w:r>
      <w:r w:rsidRPr="00135B3D">
        <w:rPr>
          <w:rFonts w:ascii="Arial" w:hAnsi="Arial" w:cs="Arial"/>
          <w:szCs w:val="22"/>
          <w:lang w:val="sr-Cyrl-CS"/>
        </w:rPr>
        <w:t xml:space="preserve"> (Dg=</w:t>
      </w:r>
      <w:r w:rsidR="009F3B30" w:rsidRPr="00135B3D">
        <w:rPr>
          <w:rFonts w:ascii="Arial" w:hAnsi="Arial" w:cs="Arial"/>
          <w:szCs w:val="22"/>
          <w:lang w:val="sr-Cyrl-CS"/>
        </w:rPr>
        <w:t>23</w:t>
      </w:r>
      <w:r w:rsidRPr="00135B3D">
        <w:rPr>
          <w:rFonts w:ascii="Arial" w:hAnsi="Arial" w:cs="Arial"/>
          <w:szCs w:val="22"/>
          <w:lang w:val="sr-Cyrl-CS"/>
        </w:rPr>
        <w:t>.</w:t>
      </w:r>
      <w:r w:rsidR="009F3B30" w:rsidRPr="00135B3D">
        <w:rPr>
          <w:rFonts w:ascii="Arial" w:hAnsi="Arial" w:cs="Arial"/>
          <w:szCs w:val="22"/>
          <w:lang w:val="sr-Cyrl-CS"/>
        </w:rPr>
        <w:t>83</w:t>
      </w:r>
      <w:r w:rsidRPr="00135B3D">
        <w:rPr>
          <w:rFonts w:ascii="Arial" w:hAnsi="Arial" w:cs="Arial"/>
          <w:szCs w:val="22"/>
          <w:lang w:val="sr-Cyrl-CS"/>
        </w:rPr>
        <w:t xml:space="preserve"> kN/</w:t>
      </w:r>
      <w:r w:rsidRPr="00135B3D">
        <w:rPr>
          <w:rFonts w:ascii="Arial" w:hAnsi="Arial" w:cs="Arial"/>
          <w:szCs w:val="22"/>
        </w:rPr>
        <w:t>m</w:t>
      </w:r>
      <w:r w:rsidRPr="00135B3D">
        <w:rPr>
          <w:rFonts w:ascii="Arial" w:hAnsi="Arial" w:cs="Arial"/>
          <w:szCs w:val="22"/>
          <w:lang w:val="sr-Cyrl-CS"/>
        </w:rPr>
        <w:t>). Разлика у оптерећењу од ≈2</w:t>
      </w:r>
      <w:r w:rsidR="009F3B30" w:rsidRPr="00135B3D">
        <w:rPr>
          <w:rFonts w:ascii="Arial" w:hAnsi="Arial" w:cs="Arial"/>
          <w:szCs w:val="22"/>
          <w:lang w:val="sr-Cyrl-CS"/>
        </w:rPr>
        <w:t>0</w:t>
      </w:r>
      <w:r w:rsidRPr="00135B3D">
        <w:rPr>
          <w:rFonts w:ascii="Arial" w:hAnsi="Arial" w:cs="Arial"/>
          <w:szCs w:val="22"/>
          <w:lang w:val="sr-Cyrl-CS"/>
        </w:rPr>
        <w:t>.</w:t>
      </w:r>
      <w:r w:rsidR="009F3B30" w:rsidRPr="00135B3D">
        <w:rPr>
          <w:rFonts w:ascii="Arial" w:hAnsi="Arial" w:cs="Arial"/>
          <w:szCs w:val="22"/>
          <w:lang w:val="sr-Cyrl-CS"/>
        </w:rPr>
        <w:t>0</w:t>
      </w:r>
      <w:r w:rsidRPr="00135B3D">
        <w:rPr>
          <w:rFonts w:ascii="Arial" w:hAnsi="Arial" w:cs="Arial"/>
          <w:szCs w:val="22"/>
          <w:lang w:val="sr-Cyrl-CS"/>
        </w:rPr>
        <w:t>kN/</w:t>
      </w:r>
      <w:r w:rsidRPr="00135B3D">
        <w:rPr>
          <w:rFonts w:ascii="Arial" w:hAnsi="Arial" w:cs="Arial"/>
          <w:szCs w:val="22"/>
        </w:rPr>
        <w:t>m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="009F3B30" w:rsidRPr="00135B3D">
        <w:rPr>
          <w:rFonts w:ascii="Arial" w:hAnsi="Arial" w:cs="Arial"/>
          <w:szCs w:val="22"/>
          <w:lang w:val="sr-Cyrl-CS"/>
        </w:rPr>
        <w:t xml:space="preserve">у највећој мери </w:t>
      </w:r>
      <w:r w:rsidRPr="00135B3D">
        <w:rPr>
          <w:rFonts w:ascii="Arial" w:hAnsi="Arial" w:cs="Arial"/>
          <w:szCs w:val="22"/>
          <w:lang w:val="sr-Cyrl-CS"/>
        </w:rPr>
        <w:t xml:space="preserve">потиче од </w:t>
      </w:r>
      <w:r w:rsidR="009F3B30" w:rsidRPr="00135B3D">
        <w:rPr>
          <w:rFonts w:ascii="Arial" w:hAnsi="Arial" w:cs="Arial"/>
          <w:szCs w:val="22"/>
          <w:lang w:val="sr-Cyrl-CS"/>
        </w:rPr>
        <w:t>нове пешачке стазе</w:t>
      </w:r>
      <w:r w:rsidR="00600CE4" w:rsidRPr="00135B3D">
        <w:rPr>
          <w:rFonts w:ascii="Arial" w:hAnsi="Arial" w:cs="Arial"/>
          <w:bCs/>
          <w:szCs w:val="22"/>
          <w:lang w:val="sr-Cyrl-RS" w:eastAsia="en-US"/>
        </w:rPr>
        <w:t xml:space="preserve"> са ивичним парапетима </w:t>
      </w:r>
      <w:r w:rsidR="00600CE4" w:rsidRPr="00135B3D">
        <w:rPr>
          <w:rFonts w:ascii="Arial" w:hAnsi="Arial" w:cs="Arial"/>
          <w:bCs/>
          <w:szCs w:val="22"/>
          <w:lang w:val="sr-Cyrl-CS" w:eastAsia="en-US"/>
        </w:rPr>
        <w:t>ширине 35</w:t>
      </w:r>
      <w:r w:rsidR="00600CE4" w:rsidRPr="00135B3D">
        <w:rPr>
          <w:rFonts w:ascii="Arial" w:hAnsi="Arial" w:cs="Arial"/>
          <w:bCs/>
          <w:szCs w:val="22"/>
          <w:lang w:val="en-US" w:eastAsia="en-US"/>
        </w:rPr>
        <w:t>cm</w:t>
      </w:r>
      <w:r w:rsidR="00600CE4" w:rsidRPr="00135B3D">
        <w:rPr>
          <w:rFonts w:ascii="Arial" w:hAnsi="Arial" w:cs="Arial"/>
          <w:bCs/>
          <w:szCs w:val="22"/>
          <w:lang w:val="sr-Cyrl-CS" w:eastAsia="en-US"/>
        </w:rPr>
        <w:t xml:space="preserve"> </w:t>
      </w:r>
      <w:r w:rsidR="009F3B30" w:rsidRPr="00135B3D">
        <w:rPr>
          <w:rFonts w:ascii="Arial" w:hAnsi="Arial" w:cs="Arial"/>
          <w:szCs w:val="22"/>
          <w:lang w:val="sr-Cyrl-CS"/>
        </w:rPr>
        <w:t xml:space="preserve"> и веће дебљине асфалта.</w:t>
      </w:r>
    </w:p>
    <w:p w:rsidR="0034335C" w:rsidRPr="00135B3D" w:rsidRDefault="0034335C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</w:p>
    <w:p w:rsidR="00FB3C56" w:rsidRPr="00135B3D" w:rsidRDefault="00FB3C56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Пре</w:t>
      </w:r>
      <w:r w:rsidR="002C0CAF" w:rsidRPr="00135B3D">
        <w:rPr>
          <w:b/>
          <w:bCs/>
          <w:sz w:val="24"/>
          <w:szCs w:val="24"/>
          <w:u w:val="single"/>
          <w:lang w:val="sr-Cyrl-CS"/>
        </w:rPr>
        <w:t xml:space="preserve">тходно </w:t>
      </w:r>
      <w:r w:rsidRPr="00135B3D">
        <w:rPr>
          <w:b/>
          <w:bCs/>
          <w:sz w:val="24"/>
          <w:szCs w:val="24"/>
          <w:u w:val="single"/>
          <w:lang w:val="sr-Cyrl-CS"/>
        </w:rPr>
        <w:t>напрезање – постојећи каблови</w:t>
      </w:r>
    </w:p>
    <w:p w:rsidR="003937FA" w:rsidRPr="00135B3D" w:rsidRDefault="003937FA" w:rsidP="00F84DA8">
      <w:pPr>
        <w:pStyle w:val="ListParagraph"/>
        <w:ind w:hanging="720"/>
        <w:rPr>
          <w:b/>
          <w:bCs/>
          <w:sz w:val="10"/>
          <w:szCs w:val="10"/>
          <w:u w:val="single"/>
          <w:lang w:val="sr-Cyrl-CS"/>
        </w:rPr>
      </w:pPr>
    </w:p>
    <w:p w:rsidR="00FB3C56" w:rsidRPr="00135B3D" w:rsidRDefault="00FB3C56" w:rsidP="00F84DA8">
      <w:pPr>
        <w:spacing w:line="240" w:lineRule="auto"/>
        <w:ind w:firstLine="709"/>
        <w:jc w:val="both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  <w:lang w:val="sr-Cyrl-RS"/>
        </w:rPr>
        <w:t>С</w:t>
      </w:r>
      <w:r w:rsidRPr="00135B3D">
        <w:rPr>
          <w:rFonts w:ascii="Arial" w:hAnsi="Arial" w:cs="Arial"/>
          <w:szCs w:val="22"/>
        </w:rPr>
        <w:t xml:space="preserve">иле претходног напрезања које су примењене у Основном пројекту: </w:t>
      </w:r>
    </w:p>
    <w:p w:rsidR="00FB3C56" w:rsidRPr="00135B3D" w:rsidRDefault="003937FA" w:rsidP="002C0CAF">
      <w:pPr>
        <w:spacing w:line="240" w:lineRule="auto"/>
        <w:ind w:left="851" w:hanging="142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  <w:lang w:val="sr-Cyrl-RS"/>
        </w:rPr>
        <w:lastRenderedPageBreak/>
        <w:t xml:space="preserve">- </w:t>
      </w:r>
      <w:r w:rsidR="00FB3C56" w:rsidRPr="00135B3D">
        <w:rPr>
          <w:rFonts w:ascii="Arial" w:hAnsi="Arial" w:cs="Arial"/>
          <w:szCs w:val="22"/>
          <w:lang w:val="sr-Cyrl-RS"/>
        </w:rPr>
        <w:t xml:space="preserve">подужни </w:t>
      </w:r>
      <w:r w:rsidR="00FB3C56" w:rsidRPr="00135B3D">
        <w:rPr>
          <w:rFonts w:ascii="Arial" w:hAnsi="Arial" w:cs="Arial"/>
          <w:szCs w:val="22"/>
        </w:rPr>
        <w:t xml:space="preserve">каблови у ребрима </w:t>
      </w:r>
      <w:r w:rsidR="00FB3C56" w:rsidRPr="00135B3D">
        <w:rPr>
          <w:rFonts w:ascii="Arial" w:hAnsi="Arial" w:cs="Arial"/>
          <w:szCs w:val="22"/>
          <w:lang w:val="sr-Cyrl-RS"/>
        </w:rPr>
        <w:t>и плочама</w:t>
      </w:r>
      <w:r w:rsidR="00FB3C56" w:rsidRPr="00135B3D">
        <w:rPr>
          <w:rFonts w:ascii="Arial" w:hAnsi="Arial" w:cs="Arial"/>
          <w:szCs w:val="22"/>
        </w:rPr>
        <w:t>:</w:t>
      </w:r>
      <w:r w:rsidR="00FB3C56" w:rsidRPr="00135B3D">
        <w:rPr>
          <w:rFonts w:ascii="Arial" w:hAnsi="Arial" w:cs="Arial"/>
          <w:szCs w:val="22"/>
          <w:lang w:val="ru-RU"/>
        </w:rPr>
        <w:t xml:space="preserve"> </w:t>
      </w:r>
      <w:r w:rsidR="00FB3C56" w:rsidRPr="00135B3D">
        <w:rPr>
          <w:rFonts w:ascii="Arial" w:hAnsi="Arial" w:cs="Arial"/>
          <w:szCs w:val="22"/>
        </w:rPr>
        <w:t>6</w:t>
      </w:r>
      <w:r w:rsidR="00FB3C56" w:rsidRPr="00135B3D">
        <w:rPr>
          <w:rFonts w:ascii="Arial" w:hAnsi="Arial" w:cs="Arial"/>
          <w:szCs w:val="22"/>
        </w:rPr>
        <w:sym w:font="Symbol" w:char="F0C6"/>
      </w:r>
      <w:r w:rsidR="00FB3C56" w:rsidRPr="00135B3D">
        <w:rPr>
          <w:rFonts w:ascii="Arial" w:hAnsi="Arial" w:cs="Arial"/>
          <w:szCs w:val="22"/>
        </w:rPr>
        <w:t>7</w:t>
      </w:r>
      <w:r w:rsidR="00FB3C56" w:rsidRPr="00135B3D">
        <w:rPr>
          <w:rFonts w:ascii="Arial" w:hAnsi="Arial" w:cs="Arial"/>
          <w:szCs w:val="22"/>
          <w:lang w:val="sr-Cyrl-RS"/>
        </w:rPr>
        <w:t xml:space="preserve"> </w:t>
      </w:r>
      <w:r w:rsidR="00FB3C56" w:rsidRPr="00135B3D">
        <w:rPr>
          <w:rFonts w:ascii="Arial" w:hAnsi="Arial" w:cs="Arial"/>
          <w:szCs w:val="22"/>
        </w:rPr>
        <w:t xml:space="preserve">- трајна сила </w:t>
      </w:r>
      <w:r w:rsidR="00FB3C56" w:rsidRPr="00135B3D">
        <w:rPr>
          <w:rFonts w:ascii="Arial" w:hAnsi="Arial" w:cs="Arial"/>
          <w:szCs w:val="22"/>
          <w:lang w:val="sr-Cyrl-RS"/>
        </w:rPr>
        <w:t>2</w:t>
      </w:r>
      <w:r w:rsidR="00FB3C56" w:rsidRPr="00135B3D">
        <w:rPr>
          <w:rFonts w:ascii="Arial" w:hAnsi="Arial" w:cs="Arial"/>
          <w:szCs w:val="22"/>
        </w:rPr>
        <w:t xml:space="preserve">00kN, почетна сила на преси </w:t>
      </w:r>
      <w:r w:rsidR="00FB3C56" w:rsidRPr="00135B3D">
        <w:rPr>
          <w:rFonts w:ascii="Arial" w:hAnsi="Arial" w:cs="Arial"/>
          <w:szCs w:val="22"/>
          <w:lang w:val="sr-Cyrl-RS"/>
        </w:rPr>
        <w:t>24</w:t>
      </w:r>
      <w:r w:rsidR="00FB3C56" w:rsidRPr="00135B3D">
        <w:rPr>
          <w:rFonts w:ascii="Arial" w:hAnsi="Arial" w:cs="Arial"/>
          <w:szCs w:val="22"/>
        </w:rPr>
        <w:t>0kN;</w:t>
      </w:r>
    </w:p>
    <w:p w:rsidR="00FB3C56" w:rsidRPr="00135B3D" w:rsidRDefault="003937FA" w:rsidP="002C0CAF">
      <w:pPr>
        <w:spacing w:line="240" w:lineRule="auto"/>
        <w:ind w:left="851" w:hanging="142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  <w:lang w:val="sr-Cyrl-RS"/>
        </w:rPr>
        <w:t xml:space="preserve">- </w:t>
      </w:r>
      <w:r w:rsidR="00FB3C56" w:rsidRPr="00135B3D">
        <w:rPr>
          <w:rFonts w:ascii="Arial" w:hAnsi="Arial" w:cs="Arial"/>
          <w:szCs w:val="22"/>
          <w:lang w:val="sr-Cyrl-RS"/>
        </w:rPr>
        <w:t xml:space="preserve">попречни </w:t>
      </w:r>
      <w:r w:rsidR="00FB3C56" w:rsidRPr="00135B3D">
        <w:rPr>
          <w:rFonts w:ascii="Arial" w:hAnsi="Arial" w:cs="Arial"/>
          <w:szCs w:val="22"/>
        </w:rPr>
        <w:t>каблови у плоч</w:t>
      </w:r>
      <w:r w:rsidR="00FB3C56" w:rsidRPr="00135B3D">
        <w:rPr>
          <w:rFonts w:ascii="Arial" w:hAnsi="Arial" w:cs="Arial"/>
          <w:szCs w:val="22"/>
          <w:lang w:val="sr-Cyrl-RS"/>
        </w:rPr>
        <w:t>и</w:t>
      </w:r>
      <w:r w:rsidR="00FB3C56" w:rsidRPr="00135B3D">
        <w:rPr>
          <w:rFonts w:ascii="Arial" w:hAnsi="Arial" w:cs="Arial"/>
          <w:szCs w:val="22"/>
        </w:rPr>
        <w:t xml:space="preserve"> : 6</w:t>
      </w:r>
      <w:r w:rsidR="00FB3C56" w:rsidRPr="00135B3D">
        <w:rPr>
          <w:rFonts w:ascii="Arial" w:hAnsi="Arial" w:cs="Arial"/>
          <w:szCs w:val="22"/>
        </w:rPr>
        <w:sym w:font="Symbol" w:char="F0C6"/>
      </w:r>
      <w:r w:rsidR="00FB3C56" w:rsidRPr="00135B3D">
        <w:rPr>
          <w:rFonts w:ascii="Arial" w:hAnsi="Arial" w:cs="Arial"/>
          <w:szCs w:val="22"/>
          <w:lang w:val="sr-Cyrl-RS"/>
        </w:rPr>
        <w:t>5</w:t>
      </w:r>
      <w:r w:rsidR="00FB3C56" w:rsidRPr="00135B3D">
        <w:rPr>
          <w:rFonts w:ascii="Arial" w:hAnsi="Arial" w:cs="Arial"/>
          <w:szCs w:val="22"/>
        </w:rPr>
        <w:t xml:space="preserve"> - трајна сила </w:t>
      </w:r>
      <w:r w:rsidR="00FB3C56" w:rsidRPr="00135B3D">
        <w:rPr>
          <w:rFonts w:ascii="Arial" w:hAnsi="Arial" w:cs="Arial"/>
          <w:szCs w:val="22"/>
          <w:lang w:val="ru-RU"/>
        </w:rPr>
        <w:t>1</w:t>
      </w:r>
      <w:r w:rsidR="00FB3C56" w:rsidRPr="00135B3D">
        <w:rPr>
          <w:rFonts w:ascii="Arial" w:hAnsi="Arial" w:cs="Arial"/>
          <w:szCs w:val="22"/>
        </w:rPr>
        <w:t xml:space="preserve">00kN, почетна сила на преси </w:t>
      </w:r>
      <w:r w:rsidR="00FB3C56" w:rsidRPr="00135B3D">
        <w:rPr>
          <w:rFonts w:ascii="Arial" w:hAnsi="Arial" w:cs="Arial"/>
          <w:szCs w:val="22"/>
          <w:lang w:val="ru-RU"/>
        </w:rPr>
        <w:t>12</w:t>
      </w:r>
      <w:r w:rsidR="00FB3C56" w:rsidRPr="00135B3D">
        <w:rPr>
          <w:rFonts w:ascii="Arial" w:hAnsi="Arial" w:cs="Arial"/>
          <w:szCs w:val="22"/>
        </w:rPr>
        <w:t>0 kN.</w:t>
      </w:r>
    </w:p>
    <w:p w:rsidR="00CD74A9" w:rsidRPr="00135B3D" w:rsidRDefault="00CD74A9" w:rsidP="00F84DA8">
      <w:pPr>
        <w:spacing w:before="60" w:after="60" w:line="240" w:lineRule="auto"/>
        <w:ind w:firstLine="709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</w:rPr>
        <w:t>Утицаји од претходног напрезања срачунати су на основу диспозиције каблова реконструисан</w:t>
      </w:r>
      <w:r w:rsidRPr="00135B3D">
        <w:rPr>
          <w:rFonts w:ascii="Arial" w:hAnsi="Arial" w:cs="Arial"/>
          <w:szCs w:val="22"/>
          <w:lang w:val="sr-Cyrl-RS"/>
        </w:rPr>
        <w:t>е</w:t>
      </w:r>
      <w:r w:rsidRPr="00135B3D">
        <w:rPr>
          <w:rFonts w:ascii="Arial" w:hAnsi="Arial" w:cs="Arial"/>
          <w:szCs w:val="22"/>
        </w:rPr>
        <w:t xml:space="preserve"> </w:t>
      </w:r>
      <w:r w:rsidRPr="00135B3D">
        <w:rPr>
          <w:rFonts w:ascii="Arial" w:hAnsi="Arial" w:cs="Arial"/>
          <w:szCs w:val="22"/>
          <w:lang w:val="sr-Cyrl-RS"/>
        </w:rPr>
        <w:t>према</w:t>
      </w:r>
      <w:r w:rsidRPr="00135B3D">
        <w:rPr>
          <w:rFonts w:ascii="Arial" w:hAnsi="Arial" w:cs="Arial"/>
          <w:szCs w:val="22"/>
        </w:rPr>
        <w:t xml:space="preserve"> документациј</w:t>
      </w:r>
      <w:r w:rsidRPr="00135B3D">
        <w:rPr>
          <w:rFonts w:ascii="Arial" w:hAnsi="Arial" w:cs="Arial"/>
          <w:szCs w:val="22"/>
          <w:lang w:val="sr-Cyrl-RS"/>
        </w:rPr>
        <w:t>и из</w:t>
      </w:r>
      <w:r w:rsidRPr="00135B3D">
        <w:rPr>
          <w:rFonts w:ascii="Arial" w:hAnsi="Arial" w:cs="Arial"/>
          <w:szCs w:val="22"/>
        </w:rPr>
        <w:t xml:space="preserve"> Основног пројекта. Каблови за преднапрезање су за потребе прорачуна позиционирани</w:t>
      </w:r>
      <w:r w:rsidR="007748A3" w:rsidRPr="00135B3D">
        <w:rPr>
          <w:rFonts w:ascii="Arial" w:hAnsi="Arial" w:cs="Arial"/>
          <w:szCs w:val="22"/>
          <w:lang w:val="sr-Cyrl-RS"/>
        </w:rPr>
        <w:t xml:space="preserve"> као у Основном про</w:t>
      </w:r>
      <w:r w:rsidR="00126088" w:rsidRPr="00135B3D">
        <w:rPr>
          <w:rFonts w:ascii="Arial" w:hAnsi="Arial" w:cs="Arial"/>
          <w:szCs w:val="22"/>
          <w:lang w:val="sr-Cyrl-RS"/>
        </w:rPr>
        <w:t>јекту</w:t>
      </w:r>
      <w:r w:rsidRPr="00135B3D">
        <w:rPr>
          <w:rFonts w:ascii="Arial" w:hAnsi="Arial" w:cs="Arial"/>
          <w:szCs w:val="22"/>
          <w:lang w:val="sr-Cyrl-RS"/>
        </w:rPr>
        <w:t>:</w:t>
      </w:r>
      <w:r w:rsidRPr="00135B3D">
        <w:rPr>
          <w:rFonts w:ascii="Arial" w:hAnsi="Arial" w:cs="Arial"/>
          <w:szCs w:val="22"/>
        </w:rPr>
        <w:t xml:space="preserve"> </w:t>
      </w:r>
    </w:p>
    <w:p w:rsidR="00CD74A9" w:rsidRPr="00135B3D" w:rsidRDefault="003937FA" w:rsidP="00F84DA8">
      <w:pPr>
        <w:spacing w:before="60" w:after="60" w:line="240" w:lineRule="auto"/>
        <w:jc w:val="both"/>
        <w:rPr>
          <w:rFonts w:ascii="Arial" w:hAnsi="Arial" w:cs="Arial"/>
          <w:szCs w:val="22"/>
          <w:u w:val="single"/>
          <w:lang w:val="sr-Cyrl-RS"/>
        </w:rPr>
      </w:pPr>
      <w:r w:rsidRPr="00135B3D">
        <w:rPr>
          <w:rFonts w:ascii="Arial" w:hAnsi="Arial" w:cs="Arial"/>
          <w:szCs w:val="22"/>
          <w:u w:val="single"/>
          <w:lang w:val="sr-Cyrl-RS"/>
        </w:rPr>
        <w:t xml:space="preserve">конструкција </w:t>
      </w:r>
      <w:r w:rsidR="00CD74A9" w:rsidRPr="00135B3D">
        <w:rPr>
          <w:rFonts w:ascii="Arial" w:hAnsi="Arial" w:cs="Arial"/>
          <w:szCs w:val="22"/>
          <w:u w:val="single"/>
          <w:lang w:val="sr-Cyrl-RS"/>
        </w:rPr>
        <w:t>К1:</w:t>
      </w:r>
    </w:p>
    <w:p w:rsidR="00CD74A9" w:rsidRPr="00135B3D" w:rsidRDefault="00CD74A9" w:rsidP="00F84DA8">
      <w:pPr>
        <w:spacing w:before="60" w:after="60" w:line="240" w:lineRule="auto"/>
        <w:jc w:val="both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</w:rPr>
        <w:t xml:space="preserve"> - у ребрима позиције 1-</w:t>
      </w:r>
      <w:r w:rsidRPr="00135B3D">
        <w:rPr>
          <w:rFonts w:ascii="Arial" w:hAnsi="Arial" w:cs="Arial"/>
          <w:szCs w:val="22"/>
          <w:lang w:val="sr-Cyrl-RS"/>
        </w:rPr>
        <w:t>24</w:t>
      </w:r>
      <w:r w:rsidRPr="00135B3D">
        <w:rPr>
          <w:rFonts w:ascii="Arial" w:hAnsi="Arial" w:cs="Arial"/>
          <w:szCs w:val="22"/>
        </w:rPr>
        <w:t>;</w:t>
      </w:r>
    </w:p>
    <w:p w:rsidR="00CD74A9" w:rsidRPr="00135B3D" w:rsidRDefault="00CD74A9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</w:rPr>
        <w:t xml:space="preserve"> - у горњој плочи позиције </w:t>
      </w:r>
      <w:r w:rsidRPr="00135B3D">
        <w:rPr>
          <w:rFonts w:ascii="Arial" w:hAnsi="Arial" w:cs="Arial"/>
          <w:szCs w:val="22"/>
          <w:lang w:val="sr-Cyrl-RS"/>
        </w:rPr>
        <w:t>51-53</w:t>
      </w:r>
      <w:r w:rsidRPr="00135B3D">
        <w:rPr>
          <w:rFonts w:ascii="Arial" w:hAnsi="Arial" w:cs="Arial"/>
          <w:szCs w:val="22"/>
        </w:rPr>
        <w:t xml:space="preserve">. </w:t>
      </w:r>
    </w:p>
    <w:p w:rsidR="003937FA" w:rsidRPr="00135B3D" w:rsidRDefault="003937FA" w:rsidP="00F84DA8">
      <w:pPr>
        <w:spacing w:line="240" w:lineRule="auto"/>
        <w:ind w:firstLine="709"/>
        <w:jc w:val="both"/>
        <w:rPr>
          <w:rFonts w:ascii="Arial" w:hAnsi="Arial" w:cs="Arial"/>
          <w:sz w:val="10"/>
          <w:szCs w:val="10"/>
          <w:lang w:val="sr-Cyrl-RS"/>
        </w:rPr>
      </w:pPr>
    </w:p>
    <w:p w:rsidR="00CD74A9" w:rsidRPr="00135B3D" w:rsidRDefault="003937FA" w:rsidP="00F84DA8">
      <w:pPr>
        <w:spacing w:before="60" w:after="60" w:line="240" w:lineRule="auto"/>
        <w:jc w:val="both"/>
        <w:rPr>
          <w:rFonts w:ascii="Arial" w:hAnsi="Arial" w:cs="Arial"/>
          <w:szCs w:val="22"/>
          <w:u w:val="single"/>
          <w:lang w:val="sr-Cyrl-RS"/>
        </w:rPr>
      </w:pPr>
      <w:r w:rsidRPr="00135B3D">
        <w:rPr>
          <w:rFonts w:ascii="Arial" w:hAnsi="Arial" w:cs="Arial"/>
          <w:szCs w:val="22"/>
          <w:u w:val="single"/>
          <w:lang w:val="sr-Cyrl-RS"/>
        </w:rPr>
        <w:t xml:space="preserve">конструкција </w:t>
      </w:r>
      <w:r w:rsidR="00CD74A9" w:rsidRPr="00135B3D">
        <w:rPr>
          <w:rFonts w:ascii="Arial" w:hAnsi="Arial" w:cs="Arial"/>
          <w:szCs w:val="22"/>
          <w:u w:val="single"/>
          <w:lang w:val="sr-Cyrl-RS"/>
        </w:rPr>
        <w:t>К2:</w:t>
      </w:r>
    </w:p>
    <w:p w:rsidR="00CD74A9" w:rsidRPr="00135B3D" w:rsidRDefault="00CD74A9" w:rsidP="00F84DA8">
      <w:pPr>
        <w:spacing w:before="60" w:after="60" w:line="240" w:lineRule="auto"/>
        <w:jc w:val="both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</w:rPr>
        <w:t xml:space="preserve"> - у ребрима позиције 1-</w:t>
      </w:r>
      <w:r w:rsidRPr="00135B3D">
        <w:rPr>
          <w:rFonts w:ascii="Arial" w:hAnsi="Arial" w:cs="Arial"/>
          <w:szCs w:val="22"/>
          <w:lang w:val="sr-Cyrl-RS"/>
        </w:rPr>
        <w:t>10</w:t>
      </w:r>
      <w:r w:rsidRPr="00135B3D">
        <w:rPr>
          <w:rFonts w:ascii="Arial" w:hAnsi="Arial" w:cs="Arial"/>
          <w:szCs w:val="22"/>
          <w:lang w:val="ru-RU"/>
        </w:rPr>
        <w:t>,</w:t>
      </w:r>
      <w:r w:rsidRPr="00135B3D">
        <w:rPr>
          <w:rFonts w:ascii="Arial" w:hAnsi="Arial" w:cs="Arial"/>
          <w:szCs w:val="22"/>
        </w:rPr>
        <w:t xml:space="preserve"> </w:t>
      </w:r>
      <w:r w:rsidRPr="00135B3D">
        <w:rPr>
          <w:rFonts w:ascii="Arial" w:hAnsi="Arial" w:cs="Arial"/>
          <w:szCs w:val="22"/>
          <w:lang w:val="ru-RU"/>
        </w:rPr>
        <w:t>30-35</w:t>
      </w:r>
      <w:r w:rsidRPr="00135B3D">
        <w:rPr>
          <w:rFonts w:ascii="Arial" w:hAnsi="Arial" w:cs="Arial"/>
          <w:szCs w:val="22"/>
        </w:rPr>
        <w:t>;</w:t>
      </w:r>
    </w:p>
    <w:p w:rsidR="00CD74A9" w:rsidRPr="00135B3D" w:rsidRDefault="00CD74A9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</w:rPr>
        <w:t xml:space="preserve"> - у горњој плочи позиције </w:t>
      </w:r>
      <w:r w:rsidRPr="00135B3D">
        <w:rPr>
          <w:rFonts w:ascii="Arial" w:hAnsi="Arial" w:cs="Arial"/>
          <w:szCs w:val="22"/>
          <w:lang w:val="sr-Cyrl-RS"/>
        </w:rPr>
        <w:t>20-27</w:t>
      </w:r>
      <w:r w:rsidRPr="00135B3D">
        <w:rPr>
          <w:rFonts w:ascii="Arial" w:hAnsi="Arial" w:cs="Arial"/>
          <w:szCs w:val="22"/>
          <w:lang w:val="ru-RU"/>
        </w:rPr>
        <w:t>, 50-53</w:t>
      </w:r>
      <w:r w:rsidRPr="00135B3D">
        <w:rPr>
          <w:rFonts w:ascii="Arial" w:hAnsi="Arial" w:cs="Arial"/>
          <w:szCs w:val="22"/>
          <w:lang w:val="sr-Cyrl-RS"/>
        </w:rPr>
        <w:t>,</w:t>
      </w:r>
      <w:r w:rsidRPr="00135B3D">
        <w:rPr>
          <w:rFonts w:ascii="Arial" w:hAnsi="Arial" w:cs="Arial"/>
          <w:szCs w:val="22"/>
        </w:rPr>
        <w:t xml:space="preserve"> а у доњој плочи позиције </w:t>
      </w:r>
      <w:r w:rsidRPr="00135B3D">
        <w:rPr>
          <w:rFonts w:ascii="Arial" w:hAnsi="Arial" w:cs="Arial"/>
          <w:szCs w:val="22"/>
          <w:lang w:val="ru-RU"/>
        </w:rPr>
        <w:t>4</w:t>
      </w:r>
      <w:r w:rsidRPr="00135B3D">
        <w:rPr>
          <w:rFonts w:ascii="Arial" w:hAnsi="Arial" w:cs="Arial"/>
          <w:szCs w:val="22"/>
          <w:lang w:val="sr-Cyrl-RS"/>
        </w:rPr>
        <w:t>1</w:t>
      </w:r>
      <w:r w:rsidRPr="00135B3D">
        <w:rPr>
          <w:rFonts w:ascii="Arial" w:hAnsi="Arial" w:cs="Arial"/>
          <w:szCs w:val="22"/>
        </w:rPr>
        <w:t>-</w:t>
      </w:r>
      <w:r w:rsidRPr="00135B3D">
        <w:rPr>
          <w:rFonts w:ascii="Arial" w:hAnsi="Arial" w:cs="Arial"/>
          <w:szCs w:val="22"/>
          <w:lang w:val="ru-RU"/>
        </w:rPr>
        <w:t>45</w:t>
      </w:r>
      <w:r w:rsidRPr="00135B3D">
        <w:rPr>
          <w:rFonts w:ascii="Arial" w:hAnsi="Arial" w:cs="Arial"/>
          <w:szCs w:val="22"/>
        </w:rPr>
        <w:t xml:space="preserve">. </w:t>
      </w:r>
    </w:p>
    <w:p w:rsidR="003937FA" w:rsidRPr="00135B3D" w:rsidRDefault="003937FA" w:rsidP="00F84DA8">
      <w:pPr>
        <w:spacing w:line="240" w:lineRule="auto"/>
        <w:jc w:val="both"/>
        <w:rPr>
          <w:rFonts w:ascii="Arial" w:hAnsi="Arial" w:cs="Arial"/>
          <w:sz w:val="16"/>
          <w:szCs w:val="16"/>
          <w:lang w:val="sr-Cyrl-RS"/>
        </w:rPr>
      </w:pPr>
    </w:p>
    <w:p w:rsidR="00FB3C56" w:rsidRPr="00135B3D" w:rsidRDefault="00FB3C56" w:rsidP="00F84DA8">
      <w:pPr>
        <w:spacing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Latn-CS"/>
        </w:rPr>
        <w:t>Прорачун почетних губитака укључивао је губитке услед трења, уклињавања и еласти</w:t>
      </w:r>
      <w:r w:rsidRPr="00135B3D">
        <w:rPr>
          <w:rFonts w:ascii="Arial" w:hAnsi="Arial" w:cs="Arial"/>
          <w:szCs w:val="22"/>
          <w:lang w:val="sr-Cyrl-CS"/>
        </w:rPr>
        <w:t>ч</w:t>
      </w:r>
      <w:r w:rsidRPr="00135B3D">
        <w:rPr>
          <w:rFonts w:ascii="Arial" w:hAnsi="Arial" w:cs="Arial"/>
          <w:szCs w:val="22"/>
          <w:lang w:val="sr-Latn-CS"/>
        </w:rPr>
        <w:t>ног скра</w:t>
      </w:r>
      <w:r w:rsidRPr="00135B3D">
        <w:rPr>
          <w:rFonts w:ascii="Arial" w:hAnsi="Arial" w:cs="Arial"/>
          <w:szCs w:val="22"/>
          <w:lang w:val="sr-Cyrl-CS"/>
        </w:rPr>
        <w:t>ћ</w:t>
      </w:r>
      <w:r w:rsidRPr="00135B3D">
        <w:rPr>
          <w:rFonts w:ascii="Arial" w:hAnsi="Arial" w:cs="Arial"/>
          <w:szCs w:val="22"/>
          <w:lang w:val="sr-Latn-CS"/>
        </w:rPr>
        <w:t xml:space="preserve">ења. </w:t>
      </w:r>
      <w:r w:rsidR="00243481" w:rsidRPr="00135B3D">
        <w:rPr>
          <w:rFonts w:ascii="Arial" w:hAnsi="Arial" w:cs="Arial"/>
          <w:szCs w:val="22"/>
          <w:lang w:val="sr-Cyrl-RS"/>
        </w:rPr>
        <w:t>Губици су у</w:t>
      </w:r>
      <w:r w:rsidR="00243481" w:rsidRPr="00135B3D">
        <w:rPr>
          <w:rFonts w:ascii="Arial" w:hAnsi="Arial" w:cs="Arial"/>
          <w:szCs w:val="22"/>
          <w:lang w:val="sr-Cyrl-CS"/>
        </w:rPr>
        <w:t xml:space="preserve">рађени су посебно за сваку позицију (ПОС) кабла </w:t>
      </w:r>
      <w:r w:rsidR="00243481" w:rsidRPr="00135B3D">
        <w:rPr>
          <w:rFonts w:ascii="Arial" w:hAnsi="Arial" w:cs="Arial"/>
          <w:szCs w:val="22"/>
          <w:lang w:val="sr-Latn-CS"/>
        </w:rPr>
        <w:t xml:space="preserve">према утврђеној геометрији, у </w:t>
      </w:r>
      <w:r w:rsidR="00243481" w:rsidRPr="00135B3D">
        <w:rPr>
          <w:rFonts w:ascii="Arial" w:hAnsi="Arial" w:cs="Arial"/>
          <w:szCs w:val="22"/>
          <w:lang w:val="sr-Cyrl-CS"/>
        </w:rPr>
        <w:t xml:space="preserve">рачунским </w:t>
      </w:r>
      <w:r w:rsidR="00243481" w:rsidRPr="00135B3D">
        <w:rPr>
          <w:rFonts w:ascii="Arial" w:hAnsi="Arial" w:cs="Arial"/>
          <w:szCs w:val="22"/>
          <w:lang w:val="sr-Latn-CS"/>
        </w:rPr>
        <w:t>пресе</w:t>
      </w:r>
      <w:r w:rsidR="00243481" w:rsidRPr="00135B3D">
        <w:rPr>
          <w:rFonts w:ascii="Arial" w:hAnsi="Arial" w:cs="Arial"/>
          <w:szCs w:val="22"/>
          <w:lang w:val="sr-Cyrl-CS"/>
        </w:rPr>
        <w:t>цима</w:t>
      </w:r>
      <w:r w:rsidR="00243481" w:rsidRPr="00135B3D">
        <w:rPr>
          <w:rFonts w:ascii="Arial" w:hAnsi="Arial" w:cs="Arial"/>
          <w:szCs w:val="22"/>
          <w:lang w:val="sr-Latn-CS"/>
        </w:rPr>
        <w:t xml:space="preserve"> за </w:t>
      </w:r>
      <w:r w:rsidR="00243481" w:rsidRPr="00135B3D">
        <w:rPr>
          <w:rFonts w:ascii="Arial" w:hAnsi="Arial" w:cs="Arial"/>
          <w:szCs w:val="22"/>
          <w:lang w:val="sr-Cyrl-CS"/>
        </w:rPr>
        <w:t xml:space="preserve"> </w:t>
      </w:r>
      <w:r w:rsidR="00243481" w:rsidRPr="00135B3D">
        <w:rPr>
          <w:rFonts w:ascii="Arial" w:hAnsi="Arial" w:cs="Arial"/>
          <w:szCs w:val="22"/>
          <w:lang w:val="sr-Latn-CS"/>
        </w:rPr>
        <w:t>процедуру обостраног утезања</w:t>
      </w:r>
      <w:r w:rsidR="00243481" w:rsidRPr="00135B3D">
        <w:rPr>
          <w:rFonts w:ascii="Arial" w:hAnsi="Arial" w:cs="Arial"/>
          <w:szCs w:val="22"/>
          <w:lang w:val="sr-Cyrl-RS"/>
        </w:rPr>
        <w:t>.</w:t>
      </w:r>
    </w:p>
    <w:p w:rsidR="003937FA" w:rsidRPr="00135B3D" w:rsidRDefault="003937FA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Трајне силе пре</w:t>
      </w:r>
      <w:r w:rsidR="002C0CAF" w:rsidRPr="00135B3D">
        <w:rPr>
          <w:rFonts w:ascii="Arial" w:hAnsi="Arial" w:cs="Arial"/>
          <w:szCs w:val="22"/>
          <w:lang w:val="sr-Cyrl-CS"/>
        </w:rPr>
        <w:t xml:space="preserve">тходног </w:t>
      </w:r>
      <w:r w:rsidRPr="00135B3D">
        <w:rPr>
          <w:rFonts w:ascii="Arial" w:hAnsi="Arial" w:cs="Arial"/>
          <w:szCs w:val="22"/>
          <w:lang w:val="sr-Cyrl-CS"/>
        </w:rPr>
        <w:t>напрезања које су коришћене за контролу напрезања главног носача у прорачуну, одређене су након прорачуна губитака од трења, уклињавања, еластичног скраћења носача, релаксације кабла, течења и скупљања бетона у пресецима у десетинама распона носача, тј. рачунским  пресецима.</w:t>
      </w:r>
    </w:p>
    <w:p w:rsidR="00C232C4" w:rsidRPr="00135B3D" w:rsidRDefault="00C232C4" w:rsidP="00F84DA8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highlight w:val="yellow"/>
          <w:lang w:val="sr-Cyrl-CS"/>
        </w:rPr>
      </w:pPr>
    </w:p>
    <w:p w:rsidR="00EB463C" w:rsidRPr="00135B3D" w:rsidRDefault="00EB463C" w:rsidP="00F84DA8">
      <w:pPr>
        <w:spacing w:line="240" w:lineRule="auto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b/>
          <w:lang w:val="sr-Cyrl-CS"/>
        </w:rPr>
        <w:t xml:space="preserve">Губици силе  преднапрезања  од  трења: </w:t>
      </w:r>
    </w:p>
    <w:p w:rsidR="00EB463C" w:rsidRPr="00135B3D" w:rsidRDefault="00EB463C" w:rsidP="00F84DA8">
      <w:pPr>
        <w:spacing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Latn-CS"/>
        </w:rPr>
        <w:t>Усвојене вредности параметара трења су</w:t>
      </w:r>
    </w:p>
    <w:p w:rsidR="00EB463C" w:rsidRPr="00135B3D" w:rsidRDefault="00EB463C" w:rsidP="00F84DA8">
      <w:pPr>
        <w:spacing w:line="240" w:lineRule="auto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</w:rPr>
        <w:sym w:font="Symbol" w:char="F06D"/>
      </w:r>
      <w:r w:rsidRPr="00135B3D">
        <w:rPr>
          <w:rFonts w:ascii="Arial" w:hAnsi="Arial" w:cs="Arial"/>
          <w:szCs w:val="22"/>
          <w:lang w:val="sr-Cyrl-CS"/>
        </w:rPr>
        <w:t>= 0.25 х1/</w:t>
      </w:r>
      <w:r w:rsidRPr="00135B3D">
        <w:rPr>
          <w:rFonts w:ascii="Arial" w:hAnsi="Arial" w:cs="Arial"/>
          <w:szCs w:val="22"/>
        </w:rPr>
        <w:t>rad</w:t>
      </w:r>
      <w:r w:rsidRPr="00135B3D">
        <w:rPr>
          <w:rFonts w:ascii="Arial" w:hAnsi="Arial" w:cs="Arial"/>
          <w:szCs w:val="22"/>
          <w:lang w:val="sr-Cyrl-CS"/>
        </w:rPr>
        <w:t xml:space="preserve">  (коефицијент трења за криви део кабла)</w:t>
      </w:r>
    </w:p>
    <w:p w:rsidR="00EB463C" w:rsidRPr="00135B3D" w:rsidRDefault="00EB463C" w:rsidP="00F84DA8">
      <w:pPr>
        <w:spacing w:line="240" w:lineRule="auto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</w:rPr>
        <w:t>k</w:t>
      </w:r>
      <w:r w:rsidRPr="00135B3D">
        <w:rPr>
          <w:rFonts w:ascii="Arial" w:hAnsi="Arial" w:cs="Arial"/>
          <w:szCs w:val="22"/>
          <w:lang w:val="sr-Cyrl-CS"/>
        </w:rPr>
        <w:t>=0.0015 х1/</w:t>
      </w:r>
      <w:r w:rsidRPr="00135B3D">
        <w:rPr>
          <w:rFonts w:ascii="Arial" w:hAnsi="Arial" w:cs="Arial"/>
          <w:szCs w:val="22"/>
        </w:rPr>
        <w:t>m</w:t>
      </w:r>
      <w:r w:rsidRPr="00135B3D">
        <w:rPr>
          <w:rFonts w:ascii="Arial" w:hAnsi="Arial" w:cs="Arial"/>
          <w:szCs w:val="22"/>
          <w:lang w:val="sr-Cyrl-CS"/>
        </w:rPr>
        <w:t xml:space="preserve">   (коефицијент трења услед колебања жице)</w:t>
      </w:r>
    </w:p>
    <w:p w:rsidR="00BF25D0" w:rsidRPr="00135B3D" w:rsidRDefault="00BF25D0" w:rsidP="00F84DA8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highlight w:val="yellow"/>
          <w:lang w:val="sr-Cyrl-CS"/>
        </w:rPr>
      </w:pPr>
    </w:p>
    <w:p w:rsidR="00BF25D0" w:rsidRPr="00135B3D" w:rsidRDefault="00BF25D0" w:rsidP="00F84DA8">
      <w:pPr>
        <w:spacing w:line="240" w:lineRule="auto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b/>
          <w:lang w:val="sr-Cyrl-CS"/>
        </w:rPr>
        <w:t>Губици силе преднапрезања од уклињавања:</w:t>
      </w:r>
    </w:p>
    <w:p w:rsidR="00BF25D0" w:rsidRPr="00135B3D" w:rsidRDefault="00BF25D0" w:rsidP="00F84DA8">
      <w:pPr>
        <w:spacing w:line="240" w:lineRule="auto"/>
        <w:ind w:firstLine="720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Урађени су посебно за сваку позицију (ПОС)</w:t>
      </w:r>
      <w:r w:rsidR="00A9127B" w:rsidRPr="00135B3D">
        <w:rPr>
          <w:rFonts w:ascii="Arial" w:hAnsi="Arial" w:cs="Arial"/>
          <w:szCs w:val="22"/>
          <w:lang w:val="sr-Cyrl-CS"/>
        </w:rPr>
        <w:t>.</w:t>
      </w:r>
    </w:p>
    <w:p w:rsidR="00BF25D0" w:rsidRPr="00135B3D" w:rsidRDefault="00BF25D0" w:rsidP="00F84DA8">
      <w:pPr>
        <w:spacing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Latn-CS"/>
        </w:rPr>
        <w:t xml:space="preserve">Величина увлачења клина </w:t>
      </w:r>
      <w:r w:rsidRPr="00135B3D">
        <w:rPr>
          <w:rFonts w:ascii="Arial" w:hAnsi="Arial" w:cs="Arial"/>
          <w:szCs w:val="22"/>
          <w:lang w:val="sr-Cyrl-RS"/>
        </w:rPr>
        <w:t>4</w:t>
      </w:r>
      <w:r w:rsidRPr="00135B3D">
        <w:rPr>
          <w:rFonts w:ascii="Arial" w:hAnsi="Arial" w:cs="Arial"/>
          <w:szCs w:val="22"/>
          <w:lang w:val="sr-Latn-CS"/>
        </w:rPr>
        <w:t>mm.</w:t>
      </w:r>
    </w:p>
    <w:p w:rsidR="00BF25D0" w:rsidRPr="00135B3D" w:rsidRDefault="00BF25D0" w:rsidP="00F84DA8">
      <w:pPr>
        <w:spacing w:line="240" w:lineRule="auto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</w:rPr>
        <w:t>N</w:t>
      </w:r>
      <w:r w:rsidRPr="00135B3D">
        <w:rPr>
          <w:rFonts w:ascii="Arial" w:hAnsi="Arial" w:cs="Arial"/>
          <w:szCs w:val="22"/>
          <w:vertAlign w:val="subscript"/>
        </w:rPr>
        <w:t>k</w:t>
      </w:r>
      <w:r w:rsidRPr="00135B3D">
        <w:rPr>
          <w:rFonts w:ascii="Arial" w:hAnsi="Arial" w:cs="Arial"/>
          <w:szCs w:val="22"/>
        </w:rPr>
        <w:t xml:space="preserve">=сила на преси  </w:t>
      </w:r>
      <w:r w:rsidRPr="00135B3D">
        <w:rPr>
          <w:rFonts w:ascii="Arial" w:hAnsi="Arial" w:cs="Arial"/>
          <w:szCs w:val="22"/>
          <w:lang w:val="sr-Cyrl-RS"/>
        </w:rPr>
        <w:t xml:space="preserve">- </w:t>
      </w:r>
      <w:r w:rsidRPr="00135B3D">
        <w:rPr>
          <w:rFonts w:ascii="Arial" w:hAnsi="Arial" w:cs="Arial"/>
          <w:szCs w:val="22"/>
        </w:rPr>
        <w:t>240 kN  за 6Ø7</w:t>
      </w:r>
      <w:r w:rsidRPr="00135B3D">
        <w:rPr>
          <w:rFonts w:ascii="Arial" w:hAnsi="Arial" w:cs="Arial"/>
          <w:szCs w:val="22"/>
          <w:lang w:val="sr-Cyrl-RS"/>
        </w:rPr>
        <w:t>, односно 12</w:t>
      </w:r>
      <w:r w:rsidRPr="00135B3D">
        <w:rPr>
          <w:rFonts w:ascii="Arial" w:hAnsi="Arial" w:cs="Arial"/>
          <w:szCs w:val="22"/>
        </w:rPr>
        <w:t>0 kN  за 6Ø</w:t>
      </w:r>
      <w:r w:rsidRPr="00135B3D">
        <w:rPr>
          <w:rFonts w:ascii="Arial" w:hAnsi="Arial" w:cs="Arial"/>
          <w:szCs w:val="22"/>
          <w:lang w:val="sr-Cyrl-RS"/>
        </w:rPr>
        <w:t>5.</w:t>
      </w:r>
    </w:p>
    <w:p w:rsidR="00BF25D0" w:rsidRPr="00135B3D" w:rsidRDefault="00BF25D0" w:rsidP="00F84DA8">
      <w:pPr>
        <w:spacing w:line="240" w:lineRule="auto"/>
        <w:rPr>
          <w:rFonts w:ascii="Arial" w:hAnsi="Arial" w:cs="Arial"/>
          <w:sz w:val="10"/>
          <w:szCs w:val="10"/>
          <w:lang w:val="sr-Cyrl-RS"/>
        </w:rPr>
      </w:pPr>
    </w:p>
    <w:p w:rsidR="00BF25D0" w:rsidRPr="00135B3D" w:rsidRDefault="00BF25D0" w:rsidP="00F84DA8">
      <w:pPr>
        <w:spacing w:line="240" w:lineRule="auto"/>
        <w:ind w:firstLine="709"/>
        <w:jc w:val="both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  <w:lang w:val="sr-Cyrl-RS"/>
        </w:rPr>
        <w:t>С</w:t>
      </w:r>
      <w:r w:rsidRPr="00135B3D">
        <w:rPr>
          <w:rFonts w:ascii="Arial" w:hAnsi="Arial" w:cs="Arial"/>
          <w:szCs w:val="22"/>
        </w:rPr>
        <w:t>а овако одређен</w:t>
      </w:r>
      <w:r w:rsidRPr="00135B3D">
        <w:rPr>
          <w:rFonts w:ascii="Arial" w:hAnsi="Arial" w:cs="Arial"/>
          <w:szCs w:val="22"/>
          <w:lang w:val="sr-Cyrl-RS"/>
        </w:rPr>
        <w:t>им</w:t>
      </w:r>
      <w:r w:rsidRPr="00135B3D">
        <w:rPr>
          <w:rFonts w:ascii="Arial" w:hAnsi="Arial" w:cs="Arial"/>
          <w:szCs w:val="22"/>
        </w:rPr>
        <w:t xml:space="preserve"> сил</w:t>
      </w:r>
      <w:r w:rsidRPr="00135B3D">
        <w:rPr>
          <w:rFonts w:ascii="Arial" w:hAnsi="Arial" w:cs="Arial"/>
          <w:szCs w:val="22"/>
          <w:lang w:val="sr-Cyrl-RS"/>
        </w:rPr>
        <w:t>ама</w:t>
      </w:r>
      <w:r w:rsidRPr="00135B3D">
        <w:rPr>
          <w:rFonts w:ascii="Arial" w:hAnsi="Arial" w:cs="Arial"/>
          <w:szCs w:val="22"/>
        </w:rPr>
        <w:t xml:space="preserve"> у кабловима умањен</w:t>
      </w:r>
      <w:r w:rsidRPr="00135B3D">
        <w:rPr>
          <w:rFonts w:ascii="Arial" w:hAnsi="Arial" w:cs="Arial"/>
          <w:szCs w:val="22"/>
          <w:lang w:val="sr-Cyrl-RS"/>
        </w:rPr>
        <w:t>им</w:t>
      </w:r>
      <w:r w:rsidRPr="00135B3D">
        <w:rPr>
          <w:rFonts w:ascii="Arial" w:hAnsi="Arial" w:cs="Arial"/>
          <w:szCs w:val="22"/>
        </w:rPr>
        <w:t xml:space="preserve"> за срачунате губитке од трења и </w:t>
      </w:r>
      <w:r w:rsidRPr="00135B3D">
        <w:rPr>
          <w:rFonts w:ascii="Arial" w:hAnsi="Arial" w:cs="Arial"/>
          <w:szCs w:val="22"/>
          <w:lang w:val="sr-Cyrl-RS"/>
        </w:rPr>
        <w:t>уклињавања</w:t>
      </w:r>
      <w:r w:rsidRPr="00135B3D">
        <w:rPr>
          <w:rFonts w:ascii="Arial" w:hAnsi="Arial" w:cs="Arial"/>
          <w:szCs w:val="22"/>
        </w:rPr>
        <w:t xml:space="preserve">, формиран је резултујући кабл за цео пресек (од свих позиција каблова које припадају ребрима и припадајућих позиција каблова из горње и доње плоче) и </w:t>
      </w:r>
      <w:r w:rsidRPr="00135B3D">
        <w:rPr>
          <w:rFonts w:ascii="Arial" w:hAnsi="Arial" w:cs="Arial"/>
          <w:szCs w:val="22"/>
          <w:lang w:val="sr-Cyrl-RS"/>
        </w:rPr>
        <w:t xml:space="preserve">то </w:t>
      </w:r>
      <w:r w:rsidRPr="00135B3D">
        <w:rPr>
          <w:rFonts w:ascii="Arial" w:hAnsi="Arial" w:cs="Arial"/>
          <w:szCs w:val="22"/>
        </w:rPr>
        <w:t>за све рачунске пресеке конструкције.</w:t>
      </w:r>
    </w:p>
    <w:p w:rsidR="00BF25D0" w:rsidRPr="00135B3D" w:rsidRDefault="00BF25D0" w:rsidP="00F84DA8">
      <w:pPr>
        <w:spacing w:line="240" w:lineRule="auto"/>
        <w:ind w:firstLine="709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</w:rPr>
        <w:t>Добијене силе у резултујућем каблу и његов ексцентрицитет (на почетку и на крају штапа) у односу на тежиште јединственог пресека (сандука) унете су у статички модел у програму “TOWER” и од њих су добијени утицаји од пре</w:t>
      </w:r>
      <w:r w:rsidR="002C0CAF" w:rsidRPr="00135B3D">
        <w:rPr>
          <w:rFonts w:ascii="Arial" w:hAnsi="Arial" w:cs="Arial"/>
          <w:szCs w:val="22"/>
          <w:lang w:val="sr-Cyrl-RS"/>
        </w:rPr>
        <w:t xml:space="preserve">тходног </w:t>
      </w:r>
      <w:r w:rsidRPr="00135B3D">
        <w:rPr>
          <w:rFonts w:ascii="Arial" w:hAnsi="Arial" w:cs="Arial"/>
          <w:szCs w:val="22"/>
        </w:rPr>
        <w:t>напрезања помоћу којих су  срачунати</w:t>
      </w:r>
      <w:r w:rsidR="00243481" w:rsidRPr="00135B3D">
        <w:rPr>
          <w:rFonts w:ascii="Arial" w:hAnsi="Arial" w:cs="Arial"/>
          <w:szCs w:val="22"/>
        </w:rPr>
        <w:t xml:space="preserve"> губици од еластичног скраћења.</w:t>
      </w:r>
    </w:p>
    <w:p w:rsidR="00243481" w:rsidRPr="00135B3D" w:rsidRDefault="00243481" w:rsidP="00F84DA8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highlight w:val="yellow"/>
          <w:lang w:val="sr-Cyrl-CS"/>
        </w:rPr>
      </w:pPr>
    </w:p>
    <w:p w:rsidR="00F85D54" w:rsidRPr="00135B3D" w:rsidRDefault="00F85D54" w:rsidP="00F84DA8">
      <w:pPr>
        <w:spacing w:line="240" w:lineRule="auto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b/>
          <w:lang w:val="sr-Cyrl-CS"/>
        </w:rPr>
        <w:t>Губици од еластичног скраћења носача:</w:t>
      </w:r>
    </w:p>
    <w:p w:rsidR="00F85D54" w:rsidRPr="00135B3D" w:rsidRDefault="00F85D54" w:rsidP="00F84DA8">
      <w:pPr>
        <w:spacing w:line="240" w:lineRule="auto"/>
        <w:ind w:firstLine="709"/>
        <w:jc w:val="both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</w:rPr>
        <w:t>Силе преднапрезања умањене за све тренутне губитке, унете су у статички модел и од њих су срачунати утицаји  од силе пре</w:t>
      </w:r>
      <w:r w:rsidR="002C0CAF" w:rsidRPr="00135B3D">
        <w:rPr>
          <w:rFonts w:ascii="Arial" w:hAnsi="Arial" w:cs="Arial"/>
          <w:szCs w:val="22"/>
          <w:lang w:val="sr-Cyrl-RS"/>
        </w:rPr>
        <w:t xml:space="preserve">тходног </w:t>
      </w:r>
      <w:r w:rsidRPr="00135B3D">
        <w:rPr>
          <w:rFonts w:ascii="Arial" w:hAnsi="Arial" w:cs="Arial"/>
          <w:szCs w:val="22"/>
        </w:rPr>
        <w:t xml:space="preserve">напрезања за </w:t>
      </w:r>
      <w:r w:rsidRPr="00135B3D">
        <w:rPr>
          <w:rFonts w:ascii="Arial" w:hAnsi="Arial" w:cs="Arial"/>
          <w:szCs w:val="22"/>
          <w:lang w:val="en-US"/>
        </w:rPr>
        <w:t>t</w:t>
      </w:r>
      <w:r w:rsidRPr="00135B3D">
        <w:rPr>
          <w:rFonts w:ascii="Arial" w:hAnsi="Arial" w:cs="Arial"/>
          <w:szCs w:val="22"/>
        </w:rPr>
        <w:t>=0, у рачунским пресецима.</w:t>
      </w:r>
    </w:p>
    <w:p w:rsidR="00162E40" w:rsidRPr="00135B3D" w:rsidRDefault="00162E40" w:rsidP="00F84DA8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highlight w:val="yellow"/>
          <w:lang w:val="sr-Cyrl-CS"/>
        </w:rPr>
      </w:pPr>
    </w:p>
    <w:p w:rsidR="00B334EA" w:rsidRPr="00135B3D" w:rsidRDefault="00B334EA" w:rsidP="00F84DA8">
      <w:pPr>
        <w:spacing w:line="240" w:lineRule="auto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b/>
          <w:lang w:val="sr-Cyrl-CS"/>
        </w:rPr>
        <w:t>Губици силе пре</w:t>
      </w:r>
      <w:r w:rsidR="002C0CAF" w:rsidRPr="00135B3D">
        <w:rPr>
          <w:rFonts w:ascii="Arial" w:hAnsi="Arial" w:cs="Arial"/>
          <w:b/>
          <w:lang w:val="sr-Cyrl-CS"/>
        </w:rPr>
        <w:t xml:space="preserve">тходног </w:t>
      </w:r>
      <w:r w:rsidRPr="00135B3D">
        <w:rPr>
          <w:rFonts w:ascii="Arial" w:hAnsi="Arial" w:cs="Arial"/>
          <w:b/>
          <w:lang w:val="sr-Cyrl-CS"/>
        </w:rPr>
        <w:t>напрезања од релаксације кабла:</w:t>
      </w:r>
    </w:p>
    <w:p w:rsidR="00B334EA" w:rsidRPr="00135B3D" w:rsidRDefault="00B334EA" w:rsidP="00F84DA8">
      <w:pPr>
        <w:spacing w:line="240" w:lineRule="auto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</w:rPr>
        <w:t>N</w:t>
      </w:r>
      <w:r w:rsidRPr="00135B3D">
        <w:rPr>
          <w:rFonts w:ascii="Arial" w:hAnsi="Arial" w:cs="Arial"/>
          <w:szCs w:val="22"/>
          <w:vertAlign w:val="subscript"/>
        </w:rPr>
        <w:t>k</w:t>
      </w:r>
      <w:r w:rsidRPr="00135B3D">
        <w:rPr>
          <w:rFonts w:ascii="Arial" w:hAnsi="Arial" w:cs="Arial"/>
          <w:szCs w:val="22"/>
          <w:vertAlign w:val="subscript"/>
          <w:lang w:val="sr-Cyrl-CS"/>
        </w:rPr>
        <w:t>,</w:t>
      </w:r>
      <w:r w:rsidRPr="00135B3D">
        <w:rPr>
          <w:rFonts w:ascii="Arial" w:hAnsi="Arial" w:cs="Arial"/>
          <w:szCs w:val="22"/>
          <w:vertAlign w:val="subscript"/>
        </w:rPr>
        <w:t>t</w:t>
      </w:r>
      <w:r w:rsidRPr="00135B3D">
        <w:rPr>
          <w:rFonts w:ascii="Arial" w:hAnsi="Arial" w:cs="Arial"/>
          <w:szCs w:val="22"/>
          <w:vertAlign w:val="subscript"/>
          <w:lang w:val="sr-Cyrl-CS"/>
        </w:rPr>
        <w:t xml:space="preserve">0  </w:t>
      </w:r>
      <w:r w:rsidRPr="00135B3D">
        <w:rPr>
          <w:rFonts w:ascii="Arial" w:hAnsi="Arial" w:cs="Arial"/>
          <w:szCs w:val="22"/>
          <w:lang w:val="sr-Cyrl-CS"/>
        </w:rPr>
        <w:t>- сила пре</w:t>
      </w:r>
      <w:r w:rsidR="002C0CAF" w:rsidRPr="00135B3D">
        <w:rPr>
          <w:rFonts w:ascii="Arial" w:hAnsi="Arial" w:cs="Arial"/>
          <w:szCs w:val="22"/>
          <w:lang w:val="sr-Cyrl-CS"/>
        </w:rPr>
        <w:t xml:space="preserve">тходног </w:t>
      </w:r>
      <w:r w:rsidRPr="00135B3D">
        <w:rPr>
          <w:rFonts w:ascii="Arial" w:hAnsi="Arial" w:cs="Arial"/>
          <w:szCs w:val="22"/>
          <w:lang w:val="sr-Cyrl-CS"/>
        </w:rPr>
        <w:t>напрезања умањена за тренутне губитке</w:t>
      </w:r>
    </w:p>
    <w:p w:rsidR="00B334EA" w:rsidRPr="00135B3D" w:rsidRDefault="00B334EA" w:rsidP="00F84DA8">
      <w:pPr>
        <w:spacing w:line="240" w:lineRule="auto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</w:rPr>
        <w:t>σ</w:t>
      </w:r>
      <w:r w:rsidRPr="00135B3D">
        <w:rPr>
          <w:rFonts w:ascii="Arial" w:hAnsi="Arial" w:cs="Arial"/>
          <w:szCs w:val="22"/>
          <w:vertAlign w:val="subscript"/>
          <w:lang w:val="sr-Cyrl-CS"/>
        </w:rPr>
        <w:t>02</w:t>
      </w:r>
      <w:r w:rsidRPr="00135B3D">
        <w:rPr>
          <w:rFonts w:ascii="Arial" w:hAnsi="Arial" w:cs="Arial"/>
          <w:szCs w:val="22"/>
          <w:lang w:val="sr-Cyrl-CS"/>
        </w:rPr>
        <w:t xml:space="preserve">= 136 </w:t>
      </w:r>
      <w:r w:rsidRPr="00135B3D">
        <w:rPr>
          <w:rFonts w:ascii="Arial" w:hAnsi="Arial" w:cs="Arial"/>
          <w:szCs w:val="22"/>
        </w:rPr>
        <w:t>kN</w:t>
      </w:r>
      <w:r w:rsidRPr="00135B3D">
        <w:rPr>
          <w:rFonts w:ascii="Arial" w:hAnsi="Arial" w:cs="Arial"/>
          <w:szCs w:val="22"/>
          <w:lang w:val="sr-Cyrl-CS"/>
        </w:rPr>
        <w:t>/</w:t>
      </w:r>
      <w:r w:rsidRPr="00135B3D">
        <w:rPr>
          <w:rFonts w:ascii="Arial" w:hAnsi="Arial" w:cs="Arial"/>
          <w:szCs w:val="22"/>
        </w:rPr>
        <w:t>cm</w:t>
      </w:r>
      <w:r w:rsidRPr="00135B3D">
        <w:rPr>
          <w:rFonts w:ascii="Arial" w:hAnsi="Arial" w:cs="Arial"/>
          <w:szCs w:val="22"/>
          <w:vertAlign w:val="superscript"/>
          <w:lang w:val="sr-Cyrl-CS"/>
        </w:rPr>
        <w:t>2</w:t>
      </w:r>
      <w:r w:rsidRPr="00135B3D">
        <w:rPr>
          <w:rFonts w:ascii="Arial" w:hAnsi="Arial" w:cs="Arial"/>
          <w:szCs w:val="22"/>
          <w:lang w:val="sr-Cyrl-CS"/>
        </w:rPr>
        <w:t xml:space="preserve"> – конвенционална техничка граница развлачења</w:t>
      </w:r>
    </w:p>
    <w:p w:rsidR="00E77386" w:rsidRPr="00135B3D" w:rsidRDefault="00E77386" w:rsidP="00F84DA8">
      <w:pPr>
        <w:spacing w:line="240" w:lineRule="auto"/>
        <w:rPr>
          <w:rFonts w:ascii="Arial" w:hAnsi="Arial" w:cs="Arial"/>
          <w:sz w:val="16"/>
          <w:szCs w:val="16"/>
          <w:lang w:val="ru-RU"/>
        </w:rPr>
      </w:pPr>
    </w:p>
    <w:p w:rsidR="00243481" w:rsidRPr="00135B3D" w:rsidRDefault="00243481" w:rsidP="00F84DA8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highlight w:val="yellow"/>
          <w:lang w:val="sr-Cyrl-CS"/>
        </w:rPr>
      </w:pPr>
    </w:p>
    <w:p w:rsidR="00595764" w:rsidRPr="00135B3D" w:rsidRDefault="00595764" w:rsidP="00F84DA8">
      <w:pPr>
        <w:spacing w:line="240" w:lineRule="auto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b/>
          <w:lang w:val="sr-Cyrl-CS"/>
        </w:rPr>
        <w:t>Губици силе пре</w:t>
      </w:r>
      <w:r w:rsidR="002C0CAF" w:rsidRPr="00135B3D">
        <w:rPr>
          <w:rFonts w:ascii="Arial" w:hAnsi="Arial" w:cs="Arial"/>
          <w:b/>
          <w:lang w:val="sr-Cyrl-CS"/>
        </w:rPr>
        <w:t xml:space="preserve">тходног </w:t>
      </w:r>
      <w:r w:rsidRPr="00135B3D">
        <w:rPr>
          <w:rFonts w:ascii="Arial" w:hAnsi="Arial" w:cs="Arial"/>
          <w:b/>
          <w:lang w:val="sr-Cyrl-CS"/>
        </w:rPr>
        <w:t>напрезања од течења и скупљања бетона :</w:t>
      </w:r>
    </w:p>
    <w:p w:rsidR="001C1DA7" w:rsidRPr="00135B3D" w:rsidRDefault="00A9127B" w:rsidP="00F84DA8">
      <w:pPr>
        <w:spacing w:line="240" w:lineRule="auto"/>
        <w:ind w:firstLine="720"/>
        <w:jc w:val="both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RS"/>
        </w:rPr>
        <w:t>Т</w:t>
      </w:r>
      <w:r w:rsidR="001C1DA7" w:rsidRPr="00135B3D">
        <w:rPr>
          <w:rFonts w:ascii="Arial" w:hAnsi="Arial" w:cs="Arial"/>
          <w:szCs w:val="22"/>
        </w:rPr>
        <w:t>рајне силе пре</w:t>
      </w:r>
      <w:r w:rsidR="002C0CAF" w:rsidRPr="00135B3D">
        <w:rPr>
          <w:rFonts w:ascii="Arial" w:hAnsi="Arial" w:cs="Arial"/>
          <w:szCs w:val="22"/>
          <w:lang w:val="sr-Cyrl-RS"/>
        </w:rPr>
        <w:t xml:space="preserve">тходног </w:t>
      </w:r>
      <w:r w:rsidR="001C1DA7" w:rsidRPr="00135B3D">
        <w:rPr>
          <w:rFonts w:ascii="Arial" w:hAnsi="Arial" w:cs="Arial"/>
          <w:szCs w:val="22"/>
        </w:rPr>
        <w:t xml:space="preserve">напрезања, унете су у статички модел и од њих срачунати утицаји од преднапрезања за </w:t>
      </w:r>
      <w:r w:rsidR="001C1DA7" w:rsidRPr="00135B3D">
        <w:rPr>
          <w:rFonts w:ascii="Arial" w:hAnsi="Arial" w:cs="Arial"/>
          <w:szCs w:val="22"/>
          <w:lang w:val="en-US"/>
        </w:rPr>
        <w:t>t</w:t>
      </w:r>
      <w:r w:rsidR="001C1DA7" w:rsidRPr="00135B3D">
        <w:rPr>
          <w:rFonts w:ascii="Arial" w:hAnsi="Arial" w:cs="Arial"/>
          <w:szCs w:val="22"/>
        </w:rPr>
        <w:t>=</w:t>
      </w:r>
      <w:r w:rsidR="001C1DA7" w:rsidRPr="00135B3D">
        <w:rPr>
          <w:rFonts w:ascii="Arial" w:hAnsi="Arial" w:cs="Arial"/>
          <w:szCs w:val="22"/>
        </w:rPr>
        <w:sym w:font="Symbol" w:char="F0A5"/>
      </w:r>
      <w:r w:rsidR="001C1DA7" w:rsidRPr="00135B3D">
        <w:rPr>
          <w:rFonts w:ascii="Arial" w:hAnsi="Arial" w:cs="Arial"/>
          <w:szCs w:val="22"/>
        </w:rPr>
        <w:t xml:space="preserve"> ( Nx,Ty,Мz ) у свим рачунским пресецима.</w:t>
      </w:r>
    </w:p>
    <w:p w:rsidR="000B57CF" w:rsidRPr="00135B3D" w:rsidRDefault="000B57CF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У односу на ове вредности, према извршеном прорачуну губитака, трајне силе </w:t>
      </w:r>
      <w:r w:rsidR="00AC0DD5" w:rsidRPr="00135B3D">
        <w:rPr>
          <w:rFonts w:ascii="Arial" w:hAnsi="Arial" w:cs="Arial"/>
          <w:szCs w:val="22"/>
          <w:lang w:val="sr-Cyrl-CS"/>
        </w:rPr>
        <w:t>су у кабловима у просеку</w:t>
      </w:r>
      <w:r w:rsidR="00406810" w:rsidRPr="00135B3D">
        <w:rPr>
          <w:rFonts w:ascii="Arial" w:hAnsi="Arial" w:cs="Arial"/>
          <w:szCs w:val="22"/>
          <w:lang w:val="sr-Cyrl-CS"/>
        </w:rPr>
        <w:t xml:space="preserve"> ниже</w:t>
      </w:r>
      <w:r w:rsidR="00AC0DD5" w:rsidRPr="00135B3D">
        <w:rPr>
          <w:rFonts w:ascii="Arial" w:hAnsi="Arial" w:cs="Arial"/>
          <w:szCs w:val="22"/>
          <w:lang w:val="sr-Cyrl-CS"/>
        </w:rPr>
        <w:t>:</w:t>
      </w:r>
    </w:p>
    <w:p w:rsidR="00406810" w:rsidRPr="00135B3D" w:rsidRDefault="000B57CF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К1 - за </w:t>
      </w:r>
      <w:r w:rsidRPr="00135B3D">
        <w:rPr>
          <w:rFonts w:ascii="Arial" w:hAnsi="Arial" w:cs="Arial"/>
          <w:b/>
          <w:szCs w:val="22"/>
          <w:lang w:val="sr-Cyrl-CS"/>
        </w:rPr>
        <w:t>2</w:t>
      </w:r>
      <w:r w:rsidR="003937FA" w:rsidRPr="00135B3D">
        <w:rPr>
          <w:rFonts w:ascii="Arial" w:hAnsi="Arial" w:cs="Arial"/>
          <w:b/>
          <w:szCs w:val="22"/>
          <w:lang w:val="ru-RU"/>
        </w:rPr>
        <w:t>1.3</w:t>
      </w:r>
      <w:r w:rsidR="003937FA" w:rsidRPr="00135B3D">
        <w:rPr>
          <w:rFonts w:ascii="Arial" w:hAnsi="Arial" w:cs="Arial"/>
          <w:b/>
          <w:szCs w:val="22"/>
          <w:lang w:val="sr-Cyrl-CS"/>
        </w:rPr>
        <w:t>-</w:t>
      </w:r>
      <w:r w:rsidR="00AC0DD5" w:rsidRPr="00135B3D">
        <w:rPr>
          <w:rFonts w:ascii="Arial" w:hAnsi="Arial" w:cs="Arial"/>
          <w:b/>
          <w:szCs w:val="22"/>
          <w:lang w:val="sr-Cyrl-CS"/>
        </w:rPr>
        <w:t>28.7</w:t>
      </w:r>
      <w:r w:rsidRPr="00135B3D">
        <w:rPr>
          <w:rFonts w:ascii="Arial" w:hAnsi="Arial" w:cs="Arial"/>
          <w:b/>
          <w:szCs w:val="22"/>
          <w:lang w:val="sr-Cyrl-CS"/>
        </w:rPr>
        <w:t>%</w:t>
      </w:r>
      <w:r w:rsidRPr="00135B3D">
        <w:rPr>
          <w:rFonts w:ascii="Arial" w:hAnsi="Arial" w:cs="Arial"/>
          <w:szCs w:val="22"/>
          <w:lang w:val="sr-Cyrl-CS"/>
        </w:rPr>
        <w:t xml:space="preserve">  у односу на величину силе на преси за диспозицију са укупним бројем каблова</w:t>
      </w:r>
      <w:r w:rsidR="004F14A9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што ј</w:t>
      </w:r>
      <w:r w:rsidR="00406810" w:rsidRPr="00135B3D">
        <w:rPr>
          <w:rFonts w:ascii="Arial" w:hAnsi="Arial" w:cs="Arial"/>
          <w:szCs w:val="22"/>
          <w:lang w:val="sr-Cyrl-CS"/>
        </w:rPr>
        <w:t xml:space="preserve">е знатно већи губитак од 16.6% </w:t>
      </w:r>
      <w:r w:rsidRPr="00135B3D">
        <w:rPr>
          <w:rFonts w:ascii="Arial" w:hAnsi="Arial" w:cs="Arial"/>
          <w:szCs w:val="22"/>
          <w:lang w:val="sr-Cyrl-CS"/>
        </w:rPr>
        <w:t>колико је усвојено у Основном пројекту.</w:t>
      </w:r>
    </w:p>
    <w:p w:rsidR="00406810" w:rsidRPr="00135B3D" w:rsidRDefault="000B57CF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lastRenderedPageBreak/>
        <w:t xml:space="preserve"> </w:t>
      </w:r>
      <w:r w:rsidR="00406810" w:rsidRPr="00135B3D">
        <w:rPr>
          <w:rFonts w:ascii="Arial" w:hAnsi="Arial" w:cs="Arial"/>
          <w:szCs w:val="22"/>
          <w:lang w:val="sr-Cyrl-CS"/>
        </w:rPr>
        <w:t xml:space="preserve">К2 - за </w:t>
      </w:r>
      <w:r w:rsidR="00406810" w:rsidRPr="00135B3D">
        <w:rPr>
          <w:rFonts w:ascii="Arial" w:hAnsi="Arial" w:cs="Arial"/>
          <w:b/>
          <w:szCs w:val="22"/>
          <w:lang w:val="sr-Cyrl-CS"/>
        </w:rPr>
        <w:t>2</w:t>
      </w:r>
      <w:r w:rsidR="00A82C66" w:rsidRPr="00135B3D">
        <w:rPr>
          <w:rFonts w:ascii="Arial" w:hAnsi="Arial" w:cs="Arial"/>
          <w:b/>
          <w:szCs w:val="22"/>
          <w:lang w:val="ru-RU"/>
        </w:rPr>
        <w:t>4</w:t>
      </w:r>
      <w:r w:rsidR="003937FA" w:rsidRPr="00135B3D">
        <w:rPr>
          <w:rFonts w:ascii="Arial" w:hAnsi="Arial" w:cs="Arial"/>
          <w:b/>
          <w:szCs w:val="22"/>
          <w:lang w:val="ru-RU"/>
        </w:rPr>
        <w:t>.3</w:t>
      </w:r>
      <w:r w:rsidR="003937FA" w:rsidRPr="00135B3D">
        <w:rPr>
          <w:rFonts w:ascii="Arial" w:hAnsi="Arial" w:cs="Arial"/>
          <w:b/>
          <w:szCs w:val="22"/>
          <w:lang w:val="sr-Cyrl-CS"/>
        </w:rPr>
        <w:t>-</w:t>
      </w:r>
      <w:r w:rsidR="00A82C66" w:rsidRPr="00135B3D">
        <w:rPr>
          <w:rFonts w:ascii="Arial" w:hAnsi="Arial" w:cs="Arial"/>
          <w:b/>
          <w:szCs w:val="22"/>
          <w:lang w:val="sr-Cyrl-CS"/>
        </w:rPr>
        <w:t>30</w:t>
      </w:r>
      <w:r w:rsidR="00406810" w:rsidRPr="00135B3D">
        <w:rPr>
          <w:rFonts w:ascii="Arial" w:hAnsi="Arial" w:cs="Arial"/>
          <w:b/>
          <w:szCs w:val="22"/>
          <w:lang w:val="sr-Cyrl-CS"/>
        </w:rPr>
        <w:t>.</w:t>
      </w:r>
      <w:r w:rsidR="00A82C66" w:rsidRPr="00135B3D">
        <w:rPr>
          <w:rFonts w:ascii="Arial" w:hAnsi="Arial" w:cs="Arial"/>
          <w:b/>
          <w:szCs w:val="22"/>
          <w:lang w:val="sr-Cyrl-CS"/>
        </w:rPr>
        <w:t>9</w:t>
      </w:r>
      <w:r w:rsidR="00406810" w:rsidRPr="00135B3D">
        <w:rPr>
          <w:rFonts w:ascii="Arial" w:hAnsi="Arial" w:cs="Arial"/>
          <w:b/>
          <w:szCs w:val="22"/>
          <w:lang w:val="sr-Cyrl-CS"/>
        </w:rPr>
        <w:t>%</w:t>
      </w:r>
      <w:r w:rsidR="00406810" w:rsidRPr="00135B3D">
        <w:rPr>
          <w:rFonts w:ascii="Arial" w:hAnsi="Arial" w:cs="Arial"/>
          <w:szCs w:val="22"/>
          <w:lang w:val="sr-Cyrl-CS"/>
        </w:rPr>
        <w:t xml:space="preserve">  у односу на величину силе на преси за диспозицију са укупним бројем каблова</w:t>
      </w:r>
      <w:r w:rsidR="004F14A9" w:rsidRPr="00135B3D">
        <w:rPr>
          <w:rFonts w:ascii="Arial" w:hAnsi="Arial" w:cs="Arial"/>
          <w:szCs w:val="22"/>
          <w:lang w:val="sr-Cyrl-CS"/>
        </w:rPr>
        <w:t xml:space="preserve"> </w:t>
      </w:r>
      <w:r w:rsidR="00406810" w:rsidRPr="00135B3D">
        <w:rPr>
          <w:rFonts w:ascii="Arial" w:hAnsi="Arial" w:cs="Arial"/>
          <w:szCs w:val="22"/>
          <w:lang w:val="sr-Cyrl-CS"/>
        </w:rPr>
        <w:t>што је знатно већи губитак од 16.6% колико је усвојено у Основном пројекту.</w:t>
      </w:r>
    </w:p>
    <w:p w:rsidR="0066212F" w:rsidRPr="00135B3D" w:rsidRDefault="0066212F" w:rsidP="00F84DA8">
      <w:pPr>
        <w:spacing w:line="240" w:lineRule="auto"/>
        <w:rPr>
          <w:rFonts w:ascii="Arial" w:hAnsi="Arial" w:cs="Arial"/>
          <w:b/>
          <w:highlight w:val="yellow"/>
          <w:lang w:val="sr-Cyrl-RS"/>
        </w:rPr>
      </w:pPr>
    </w:p>
    <w:p w:rsidR="00BF6BE4" w:rsidRPr="00135B3D" w:rsidRDefault="00BF6BE4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Корисно – саобраћајно оптерећење</w:t>
      </w:r>
    </w:p>
    <w:p w:rsidR="0034335C" w:rsidRPr="00135B3D" w:rsidRDefault="0034335C" w:rsidP="0034335C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lang w:val="sr-Cyrl-CS"/>
        </w:rPr>
      </w:pPr>
    </w:p>
    <w:p w:rsidR="003E2AD3" w:rsidRPr="00135B3D" w:rsidRDefault="007C221F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У</w:t>
      </w:r>
      <w:r w:rsidR="003E2AD3" w:rsidRPr="00135B3D">
        <w:rPr>
          <w:rFonts w:ascii="Arial" w:hAnsi="Arial" w:cs="Arial"/>
          <w:szCs w:val="22"/>
          <w:lang w:val="sr-Cyrl-CS"/>
        </w:rPr>
        <w:t xml:space="preserve"> Основном пројекту </w:t>
      </w:r>
      <w:r w:rsidR="00B6034F" w:rsidRPr="00135B3D">
        <w:rPr>
          <w:rFonts w:ascii="Arial" w:hAnsi="Arial" w:cs="Arial"/>
          <w:szCs w:val="22"/>
          <w:lang w:val="sr-Cyrl-CS"/>
        </w:rPr>
        <w:t>саобраћајно оптерећење је усвајано према тада важећим прописима, односно правилнику ПТП-5 из 1949.године.</w:t>
      </w:r>
    </w:p>
    <w:p w:rsidR="0004391B" w:rsidRPr="00135B3D" w:rsidRDefault="0004391B" w:rsidP="00F84DA8">
      <w:pPr>
        <w:spacing w:line="240" w:lineRule="auto"/>
        <w:ind w:firstLine="709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bCs/>
          <w:szCs w:val="22"/>
          <w:lang w:val="sr-Cyrl-CS" w:eastAsia="en-US"/>
        </w:rPr>
        <w:t xml:space="preserve">У складу са Пројектним задатком, </w:t>
      </w:r>
      <w:r w:rsidRPr="00135B3D">
        <w:rPr>
          <w:rFonts w:ascii="Arial" w:hAnsi="Arial" w:cs="Arial"/>
          <w:szCs w:val="22"/>
          <w:lang w:val="sr-Cyrl-CS"/>
        </w:rPr>
        <w:t xml:space="preserve">за све постојеће носеће елементе за саобраћајно оптерећење усвојена је рачунска шема </w:t>
      </w:r>
      <w:r w:rsidRPr="00135B3D">
        <w:rPr>
          <w:rFonts w:ascii="Arial" w:hAnsi="Arial" w:cs="Arial"/>
          <w:szCs w:val="22"/>
        </w:rPr>
        <w:t>V</w:t>
      </w:r>
      <w:r w:rsidRPr="00135B3D">
        <w:rPr>
          <w:rFonts w:ascii="Arial" w:hAnsi="Arial" w:cs="Arial"/>
          <w:szCs w:val="22"/>
          <w:lang w:val="sr-Cyrl-CS"/>
        </w:rPr>
        <w:t>440, према Правилнику о утврђивању  носивости постојећих мостова на путевима, из 1994.године</w:t>
      </w:r>
      <w:r w:rsidR="002C0CAF" w:rsidRPr="00135B3D">
        <w:rPr>
          <w:rFonts w:ascii="Arial" w:hAnsi="Arial" w:cs="Arial"/>
          <w:szCs w:val="22"/>
          <w:lang w:val="sr-Cyrl-CS"/>
        </w:rPr>
        <w:t>,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="002C0CAF" w:rsidRPr="00135B3D">
        <w:rPr>
          <w:rFonts w:ascii="Arial" w:hAnsi="Arial" w:cs="Arial"/>
          <w:szCs w:val="22"/>
          <w:lang w:val="sr-Cyrl-CS"/>
        </w:rPr>
        <w:t>а</w:t>
      </w:r>
      <w:r w:rsidRPr="00135B3D">
        <w:rPr>
          <w:rFonts w:ascii="Arial" w:hAnsi="Arial" w:cs="Arial"/>
          <w:szCs w:val="22"/>
          <w:lang w:val="sr-Cyrl-CS"/>
        </w:rPr>
        <w:t xml:space="preserve"> према препоруци Европске уније. Сви нови конструктивни елементи се димензионишу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 за шему возила </w:t>
      </w:r>
      <w:r w:rsidRPr="00135B3D">
        <w:rPr>
          <w:rFonts w:ascii="Arial" w:hAnsi="Arial" w:cs="Arial"/>
          <w:szCs w:val="22"/>
          <w:lang w:val="en-US"/>
        </w:rPr>
        <w:t>V</w:t>
      </w:r>
      <w:r w:rsidRPr="00135B3D">
        <w:rPr>
          <w:rFonts w:ascii="Arial" w:hAnsi="Arial" w:cs="Arial"/>
          <w:szCs w:val="22"/>
          <w:lang w:val="ru-RU"/>
        </w:rPr>
        <w:t>600</w:t>
      </w:r>
      <w:r w:rsidRPr="00135B3D">
        <w:rPr>
          <w:rFonts w:ascii="Arial" w:hAnsi="Arial" w:cs="Arial"/>
          <w:szCs w:val="22"/>
          <w:lang w:val="sr-Cyrl-CS"/>
        </w:rPr>
        <w:t>.</w:t>
      </w:r>
    </w:p>
    <w:p w:rsidR="00CF2A8D" w:rsidRPr="00135B3D" w:rsidRDefault="00CF2A8D" w:rsidP="00F84DA8">
      <w:pPr>
        <w:spacing w:before="60" w:after="60" w:line="240" w:lineRule="auto"/>
        <w:ind w:firstLine="709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За прорачун екстремних утицаја у главним носачима и лежиштима, као меродаван </w:t>
      </w:r>
      <w:r w:rsidRPr="00135B3D">
        <w:rPr>
          <w:rFonts w:ascii="Arial" w:hAnsi="Arial" w:cs="Arial"/>
          <w:szCs w:val="22"/>
        </w:rPr>
        <w:t>je</w:t>
      </w:r>
      <w:r w:rsidRPr="00135B3D">
        <w:rPr>
          <w:rFonts w:ascii="Arial" w:hAnsi="Arial" w:cs="Arial"/>
          <w:szCs w:val="22"/>
          <w:lang w:val="sr-Cyrl-CS"/>
        </w:rPr>
        <w:t xml:space="preserve"> изабран положај главне траке и возила уз ивичњак.</w:t>
      </w:r>
      <w:r w:rsidR="00B65CB9" w:rsidRPr="00135B3D">
        <w:rPr>
          <w:rFonts w:ascii="Arial" w:hAnsi="Arial" w:cs="Arial"/>
          <w:szCs w:val="22"/>
          <w:lang w:val="sr-Cyrl-CS"/>
        </w:rPr>
        <w:t xml:space="preserve"> Овај положај  даје највеће торзионе моменте у главном носачу</w:t>
      </w:r>
      <w:r w:rsidR="00B65CB9" w:rsidRPr="00135B3D">
        <w:rPr>
          <w:rFonts w:ascii="Arial" w:hAnsi="Arial" w:cs="Arial"/>
          <w:szCs w:val="22"/>
          <w:lang w:val="sr-Cyrl-RS"/>
        </w:rPr>
        <w:t>,</w:t>
      </w:r>
      <w:r w:rsidR="00B65CB9" w:rsidRPr="00135B3D">
        <w:rPr>
          <w:rFonts w:ascii="Arial" w:hAnsi="Arial" w:cs="Arial"/>
          <w:szCs w:val="22"/>
          <w:lang w:val="sr-Cyrl-CS"/>
        </w:rPr>
        <w:t xml:space="preserve"> а тиме и највеће утицаје у попречним носачима (трансверзалне силе и моменти савијања)</w:t>
      </w:r>
      <w:r w:rsidR="007A6ABE" w:rsidRPr="00135B3D">
        <w:rPr>
          <w:rFonts w:ascii="Arial" w:hAnsi="Arial" w:cs="Arial"/>
          <w:szCs w:val="22"/>
          <w:lang w:val="sr-Cyrl-CS"/>
        </w:rPr>
        <w:t xml:space="preserve"> и стубовима.</w:t>
      </w:r>
    </w:p>
    <w:p w:rsidR="0018206D" w:rsidRPr="00135B3D" w:rsidRDefault="003E2AD3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Возил</w:t>
      </w:r>
      <w:r w:rsidR="0098575B" w:rsidRPr="00135B3D">
        <w:rPr>
          <w:rFonts w:ascii="Arial" w:hAnsi="Arial" w:cs="Arial"/>
          <w:szCs w:val="22"/>
          <w:lang w:val="sr-Cyrl-CS"/>
        </w:rPr>
        <w:t>о</w:t>
      </w:r>
      <w:r w:rsidRPr="00135B3D">
        <w:rPr>
          <w:rFonts w:ascii="Arial" w:hAnsi="Arial" w:cs="Arial"/>
          <w:szCs w:val="22"/>
          <w:lang w:val="sr-Cyrl-CS"/>
        </w:rPr>
        <w:t xml:space="preserve"> "</w:t>
      </w:r>
      <w:r w:rsidRPr="00135B3D">
        <w:rPr>
          <w:rFonts w:ascii="Arial" w:hAnsi="Arial" w:cs="Arial"/>
          <w:szCs w:val="22"/>
        </w:rPr>
        <w:t>V</w:t>
      </w:r>
      <w:r w:rsidR="0098575B" w:rsidRPr="00135B3D">
        <w:rPr>
          <w:rFonts w:ascii="Arial" w:hAnsi="Arial" w:cs="Arial"/>
          <w:szCs w:val="22"/>
          <w:lang w:val="sr-Cyrl-CS"/>
        </w:rPr>
        <w:t>44</w:t>
      </w:r>
      <w:r w:rsidRPr="00135B3D">
        <w:rPr>
          <w:rFonts w:ascii="Arial" w:hAnsi="Arial" w:cs="Arial"/>
          <w:szCs w:val="22"/>
          <w:lang w:val="sr-Cyrl-CS"/>
        </w:rPr>
        <w:t xml:space="preserve">0" </w:t>
      </w:r>
      <w:r w:rsidR="0098575B" w:rsidRPr="00135B3D">
        <w:rPr>
          <w:rFonts w:ascii="Arial" w:hAnsi="Arial" w:cs="Arial"/>
          <w:szCs w:val="22"/>
          <w:lang w:val="sr-Cyrl-CS"/>
        </w:rPr>
        <w:t>је</w:t>
      </w:r>
      <w:r w:rsidRPr="00135B3D">
        <w:rPr>
          <w:rFonts w:ascii="Arial" w:hAnsi="Arial" w:cs="Arial"/>
          <w:szCs w:val="22"/>
          <w:lang w:val="sr-Cyrl-CS"/>
        </w:rPr>
        <w:t xml:space="preserve"> унет</w:t>
      </w:r>
      <w:r w:rsidR="0098575B" w:rsidRPr="00135B3D">
        <w:rPr>
          <w:rFonts w:ascii="Arial" w:hAnsi="Arial" w:cs="Arial"/>
          <w:szCs w:val="22"/>
          <w:lang w:val="sr-Cyrl-CS"/>
        </w:rPr>
        <w:t>о</w:t>
      </w:r>
      <w:r w:rsidRPr="00135B3D">
        <w:rPr>
          <w:rFonts w:ascii="Arial" w:hAnsi="Arial" w:cs="Arial"/>
          <w:szCs w:val="22"/>
          <w:lang w:val="sr-Cyrl-CS"/>
        </w:rPr>
        <w:t xml:space="preserve"> кори</w:t>
      </w:r>
      <w:r w:rsidR="0098575B" w:rsidRPr="00135B3D">
        <w:rPr>
          <w:rFonts w:ascii="Arial" w:hAnsi="Arial" w:cs="Arial"/>
          <w:szCs w:val="22"/>
          <w:lang w:val="sr-Cyrl-CS"/>
        </w:rPr>
        <w:t>шћењем</w:t>
      </w:r>
      <w:r w:rsidRPr="00135B3D">
        <w:rPr>
          <w:rFonts w:ascii="Arial" w:hAnsi="Arial" w:cs="Arial"/>
          <w:szCs w:val="22"/>
          <w:lang w:val="sr-Cyrl-CS"/>
        </w:rPr>
        <w:t xml:space="preserve"> програмск</w:t>
      </w:r>
      <w:r w:rsidR="0098575B" w:rsidRPr="00135B3D">
        <w:rPr>
          <w:rFonts w:ascii="Arial" w:hAnsi="Arial" w:cs="Arial"/>
          <w:szCs w:val="22"/>
          <w:lang w:val="sr-Cyrl-CS"/>
        </w:rPr>
        <w:t>е</w:t>
      </w:r>
      <w:r w:rsidRPr="00135B3D">
        <w:rPr>
          <w:rFonts w:ascii="Arial" w:hAnsi="Arial" w:cs="Arial"/>
          <w:szCs w:val="22"/>
          <w:lang w:val="sr-Cyrl-CS"/>
        </w:rPr>
        <w:t xml:space="preserve"> опциј</w:t>
      </w:r>
      <w:r w:rsidR="0098575B" w:rsidRPr="00135B3D">
        <w:rPr>
          <w:rFonts w:ascii="Arial" w:hAnsi="Arial" w:cs="Arial"/>
          <w:szCs w:val="22"/>
          <w:lang w:val="sr-Cyrl-CS"/>
        </w:rPr>
        <w:t>е</w:t>
      </w:r>
      <w:r w:rsidRPr="00135B3D">
        <w:rPr>
          <w:rFonts w:ascii="Arial" w:hAnsi="Arial" w:cs="Arial"/>
          <w:szCs w:val="22"/>
          <w:lang w:val="sr-Cyrl-CS"/>
        </w:rPr>
        <w:t xml:space="preserve"> "Покретно оптерећење" где </w:t>
      </w:r>
      <w:r w:rsidR="00AC4353" w:rsidRPr="00135B3D">
        <w:rPr>
          <w:rFonts w:ascii="Arial" w:hAnsi="Arial" w:cs="Arial"/>
          <w:szCs w:val="22"/>
          <w:lang w:val="sr-Cyrl-CS"/>
        </w:rPr>
        <w:t xml:space="preserve">се задаје правац кретања </w:t>
      </w:r>
      <w:r w:rsidR="0018206D" w:rsidRPr="00135B3D">
        <w:rPr>
          <w:rFonts w:ascii="Arial" w:hAnsi="Arial" w:cs="Arial"/>
          <w:szCs w:val="22"/>
          <w:lang w:val="sr-Cyrl-CS"/>
        </w:rPr>
        <w:t xml:space="preserve">возила </w:t>
      </w:r>
      <w:r w:rsidR="00AC4353" w:rsidRPr="00135B3D">
        <w:rPr>
          <w:rFonts w:ascii="Arial" w:hAnsi="Arial" w:cs="Arial"/>
          <w:szCs w:val="22"/>
          <w:lang w:val="sr-Cyrl-CS"/>
        </w:rPr>
        <w:t>за 2 шеме оптерећења</w:t>
      </w:r>
      <w:r w:rsidR="007A6ABE" w:rsidRPr="00135B3D">
        <w:rPr>
          <w:rFonts w:ascii="Arial" w:hAnsi="Arial" w:cs="Arial"/>
          <w:szCs w:val="22"/>
          <w:lang w:val="sr-Cyrl-CS"/>
        </w:rPr>
        <w:t>, прописаним Правилником</w:t>
      </w:r>
      <w:r w:rsidR="0018206D" w:rsidRPr="00135B3D">
        <w:rPr>
          <w:rFonts w:ascii="Arial" w:hAnsi="Arial" w:cs="Arial"/>
          <w:szCs w:val="22"/>
          <w:lang w:val="sr-Cyrl-CS"/>
        </w:rPr>
        <w:t>.</w:t>
      </w:r>
      <w:r w:rsidR="00DF466C" w:rsidRPr="00135B3D">
        <w:rPr>
          <w:rFonts w:ascii="Arial" w:hAnsi="Arial" w:cs="Arial"/>
          <w:szCs w:val="22"/>
          <w:lang w:val="sr-Cyrl-CS"/>
        </w:rPr>
        <w:t xml:space="preserve"> Код шеме 1 оптерећење у главној траци се множи динамичким коефицијентом, док се код шеме 2 оба возила множе динамичким коефицијентом.</w:t>
      </w:r>
    </w:p>
    <w:p w:rsidR="00DF466C" w:rsidRPr="00135B3D" w:rsidRDefault="00DF466C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Расподељено оптерећење</w:t>
      </w:r>
    </w:p>
    <w:p w:rsidR="0018206D" w:rsidRPr="00135B3D" w:rsidRDefault="0018206D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Шема 1: </w:t>
      </w:r>
      <w:r w:rsidR="00DF466C" w:rsidRPr="00135B3D">
        <w:rPr>
          <w:rFonts w:ascii="Arial" w:hAnsi="Arial" w:cs="Arial"/>
          <w:szCs w:val="22"/>
          <w:lang w:val="sr-Cyrl-CS"/>
        </w:rPr>
        <w:t>У</w:t>
      </w:r>
      <w:r w:rsidR="00B65CB9" w:rsidRPr="00135B3D">
        <w:rPr>
          <w:rFonts w:ascii="Arial" w:hAnsi="Arial" w:cs="Arial"/>
          <w:szCs w:val="22"/>
          <w:lang w:val="sr-Cyrl-CS"/>
        </w:rPr>
        <w:t xml:space="preserve"> главној траци </w:t>
      </w:r>
      <w:r w:rsidR="00B65CB9" w:rsidRPr="00135B3D">
        <w:rPr>
          <w:rFonts w:ascii="Arial" w:hAnsi="Arial" w:cs="Arial"/>
          <w:szCs w:val="22"/>
          <w:lang w:val="sr-Cyrl-RS"/>
        </w:rPr>
        <w:t>је</w:t>
      </w:r>
      <w:r w:rsidR="00B65CB9" w:rsidRPr="00135B3D">
        <w:rPr>
          <w:rFonts w:ascii="Arial" w:hAnsi="Arial" w:cs="Arial"/>
          <w:szCs w:val="22"/>
          <w:lang w:val="sr-Latn-CS"/>
        </w:rPr>
        <w:t xml:space="preserve"> 5kN/m</w:t>
      </w:r>
      <w:r w:rsidR="00B65CB9" w:rsidRPr="00135B3D">
        <w:rPr>
          <w:rFonts w:ascii="Arial" w:hAnsi="Arial" w:cs="Arial"/>
          <w:szCs w:val="22"/>
          <w:vertAlign w:val="superscript"/>
          <w:lang w:val="sr-Cyrl-CS"/>
        </w:rPr>
        <w:t>2</w:t>
      </w:r>
      <w:r w:rsidR="00B65CB9" w:rsidRPr="00135B3D">
        <w:rPr>
          <w:rFonts w:ascii="Arial" w:hAnsi="Arial" w:cs="Arial"/>
          <w:szCs w:val="22"/>
          <w:lang w:val="sr-Cyrl-CS"/>
        </w:rPr>
        <w:t xml:space="preserve">, а </w:t>
      </w:r>
      <w:r w:rsidR="00B65CB9" w:rsidRPr="00135B3D">
        <w:rPr>
          <w:rFonts w:ascii="Arial" w:hAnsi="Arial" w:cs="Arial"/>
          <w:szCs w:val="22"/>
          <w:lang w:val="sr-Cyrl-RS"/>
        </w:rPr>
        <w:t>н</w:t>
      </w:r>
      <w:r w:rsidR="00B65CB9" w:rsidRPr="00135B3D">
        <w:rPr>
          <w:rFonts w:ascii="Arial" w:hAnsi="Arial" w:cs="Arial"/>
          <w:szCs w:val="22"/>
          <w:lang w:val="sr-Latn-CS"/>
        </w:rPr>
        <w:t xml:space="preserve">а </w:t>
      </w:r>
      <w:r w:rsidR="00B65CB9" w:rsidRPr="00135B3D">
        <w:rPr>
          <w:rFonts w:ascii="Arial" w:hAnsi="Arial" w:cs="Arial"/>
          <w:szCs w:val="22"/>
          <w:lang w:val="sr-Cyrl-RS"/>
        </w:rPr>
        <w:t xml:space="preserve">осталим </w:t>
      </w:r>
      <w:r w:rsidR="00B65CB9" w:rsidRPr="00135B3D">
        <w:rPr>
          <w:rFonts w:ascii="Arial" w:hAnsi="Arial" w:cs="Arial"/>
          <w:szCs w:val="22"/>
          <w:lang w:val="sr-Latn-CS"/>
        </w:rPr>
        <w:t>површин</w:t>
      </w:r>
      <w:r w:rsidR="00B65CB9" w:rsidRPr="00135B3D">
        <w:rPr>
          <w:rFonts w:ascii="Arial" w:hAnsi="Arial" w:cs="Arial"/>
          <w:szCs w:val="22"/>
          <w:lang w:val="sr-Cyrl-RS"/>
        </w:rPr>
        <w:t>ама (остатак коловоза и пешачке стазе) 3</w:t>
      </w:r>
      <w:r w:rsidR="00B65CB9" w:rsidRPr="00135B3D">
        <w:rPr>
          <w:rFonts w:ascii="Arial" w:hAnsi="Arial" w:cs="Arial"/>
          <w:szCs w:val="22"/>
          <w:lang w:val="sr-Latn-CS"/>
        </w:rPr>
        <w:t>kN/m</w:t>
      </w:r>
      <w:r w:rsidR="00B65CB9" w:rsidRPr="00135B3D">
        <w:rPr>
          <w:rFonts w:ascii="Arial" w:hAnsi="Arial" w:cs="Arial"/>
          <w:szCs w:val="22"/>
          <w:vertAlign w:val="superscript"/>
          <w:lang w:val="sr-Cyrl-CS"/>
        </w:rPr>
        <w:t>2</w:t>
      </w:r>
      <w:r w:rsidR="00B65CB9" w:rsidRPr="00135B3D">
        <w:rPr>
          <w:rFonts w:ascii="Arial" w:hAnsi="Arial" w:cs="Arial"/>
          <w:szCs w:val="22"/>
          <w:lang w:val="sr-Latn-CS"/>
        </w:rPr>
        <w:t xml:space="preserve"> </w:t>
      </w:r>
      <w:r w:rsidR="00B65CB9" w:rsidRPr="00135B3D">
        <w:rPr>
          <w:rFonts w:ascii="Arial" w:hAnsi="Arial" w:cs="Arial"/>
          <w:szCs w:val="22"/>
          <w:lang w:val="sr-Cyrl-CS"/>
        </w:rPr>
        <w:t>без динамичког коефицијента.</w:t>
      </w:r>
    </w:p>
    <w:p w:rsidR="00DF466C" w:rsidRPr="00135B3D" w:rsidRDefault="0018206D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Шема 2: </w:t>
      </w:r>
      <w:r w:rsidR="00DF466C" w:rsidRPr="00135B3D">
        <w:rPr>
          <w:rFonts w:ascii="Arial" w:hAnsi="Arial" w:cs="Arial"/>
          <w:szCs w:val="22"/>
          <w:lang w:val="sr-Cyrl-CS"/>
        </w:rPr>
        <w:t>Нема расподељеног оптерећења ван возила.</w:t>
      </w:r>
    </w:p>
    <w:p w:rsidR="007A6ABE" w:rsidRPr="00135B3D" w:rsidRDefault="008A3A9E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Овом опцијом  срачунавају се анвелопе екстремних вредности утицаја ( Tү, Мx i Мz) од саобраћајног оптерећења у рачунским пресецима конструкције.</w:t>
      </w:r>
    </w:p>
    <w:p w:rsidR="007A6ABE" w:rsidRPr="00135B3D" w:rsidRDefault="007A6ABE" w:rsidP="00F84DA8">
      <w:pPr>
        <w:spacing w:line="240" w:lineRule="auto"/>
        <w:jc w:val="both"/>
        <w:rPr>
          <w:rFonts w:ascii="Arial" w:hAnsi="Arial" w:cs="Arial"/>
          <w:szCs w:val="22"/>
          <w:highlight w:val="yellow"/>
          <w:lang w:val="sr-Cyrl-CS"/>
        </w:rPr>
      </w:pPr>
    </w:p>
    <w:p w:rsidR="001A086C" w:rsidRPr="00135B3D" w:rsidRDefault="001A086C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Корисно оптерећење  на пешачким стазама</w:t>
      </w:r>
    </w:p>
    <w:p w:rsidR="0034335C" w:rsidRPr="00135B3D" w:rsidRDefault="0034335C" w:rsidP="0034335C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lang w:val="sr-Cyrl-CS"/>
        </w:rPr>
      </w:pPr>
    </w:p>
    <w:p w:rsidR="001A086C" w:rsidRPr="00135B3D" w:rsidRDefault="001A086C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У Основном пројекту и у овом пројекту корисно оптерећење је на пешачким стазама усвојено као расподељено површинско оптерећење од 5</w:t>
      </w:r>
      <w:r w:rsidRPr="00135B3D">
        <w:rPr>
          <w:rFonts w:ascii="Arial" w:hAnsi="Arial" w:cs="Arial"/>
          <w:szCs w:val="22"/>
          <w:lang w:val="en-US"/>
        </w:rPr>
        <w:t>kN</w:t>
      </w:r>
      <w:r w:rsidRPr="00135B3D">
        <w:rPr>
          <w:rFonts w:ascii="Arial" w:hAnsi="Arial" w:cs="Arial"/>
          <w:szCs w:val="22"/>
          <w:lang w:val="sr-Cyrl-CS"/>
        </w:rPr>
        <w:t>/</w:t>
      </w:r>
      <w:r w:rsidRPr="00135B3D">
        <w:rPr>
          <w:rFonts w:ascii="Arial" w:hAnsi="Arial" w:cs="Arial"/>
          <w:szCs w:val="22"/>
          <w:lang w:val="en-US"/>
        </w:rPr>
        <w:t>m</w:t>
      </w:r>
      <w:r w:rsidRPr="00135B3D">
        <w:rPr>
          <w:rFonts w:ascii="Arial" w:hAnsi="Arial" w:cs="Arial"/>
          <w:szCs w:val="22"/>
          <w:vertAlign w:val="superscript"/>
          <w:lang w:val="sr-Cyrl-CS"/>
        </w:rPr>
        <w:t>2</w:t>
      </w:r>
      <w:r w:rsidRPr="00135B3D">
        <w:rPr>
          <w:rFonts w:ascii="Arial" w:hAnsi="Arial" w:cs="Arial"/>
          <w:szCs w:val="22"/>
          <w:lang w:val="sr-Cyrl-CS"/>
        </w:rPr>
        <w:t>.</w:t>
      </w:r>
    </w:p>
    <w:p w:rsidR="00F80FCA" w:rsidRPr="00135B3D" w:rsidRDefault="00F80FCA" w:rsidP="00F84DA8">
      <w:pPr>
        <w:spacing w:line="240" w:lineRule="auto"/>
        <w:jc w:val="both"/>
        <w:rPr>
          <w:rFonts w:ascii="Arial" w:hAnsi="Arial" w:cs="Arial"/>
          <w:szCs w:val="22"/>
          <w:highlight w:val="yellow"/>
          <w:lang w:val="sr-Cyrl-CS"/>
        </w:rPr>
      </w:pPr>
    </w:p>
    <w:p w:rsidR="001A086C" w:rsidRPr="00135B3D" w:rsidRDefault="001A086C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Притисак земље</w:t>
      </w:r>
    </w:p>
    <w:p w:rsidR="0034335C" w:rsidRPr="00135B3D" w:rsidRDefault="0034335C" w:rsidP="0034335C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lang w:val="sr-Cyrl-CS"/>
        </w:rPr>
      </w:pPr>
    </w:p>
    <w:p w:rsidR="005542F8" w:rsidRPr="00135B3D" w:rsidRDefault="0034335C" w:rsidP="00F84DA8">
      <w:pPr>
        <w:spacing w:line="240" w:lineRule="auto"/>
        <w:ind w:firstLine="720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>У</w:t>
      </w:r>
      <w:r w:rsidR="005542F8" w:rsidRPr="00135B3D">
        <w:rPr>
          <w:rFonts w:ascii="Arial" w:hAnsi="Arial" w:cs="Arial"/>
          <w:lang w:val="sr-Cyrl-RS"/>
        </w:rPr>
        <w:t>својени</w:t>
      </w:r>
      <w:r w:rsidRPr="00135B3D">
        <w:rPr>
          <w:rFonts w:ascii="Arial" w:hAnsi="Arial" w:cs="Arial"/>
          <w:lang w:val="sr-Cyrl-RS"/>
        </w:rPr>
        <w:t xml:space="preserve"> су</w:t>
      </w:r>
      <w:r w:rsidR="005542F8" w:rsidRPr="00135B3D">
        <w:rPr>
          <w:rFonts w:ascii="Arial" w:hAnsi="Arial" w:cs="Arial"/>
          <w:lang w:val="sr-Cyrl-RS"/>
        </w:rPr>
        <w:t xml:space="preserve"> следећи</w:t>
      </w:r>
      <w:r w:rsidRPr="00135B3D">
        <w:rPr>
          <w:rFonts w:ascii="Arial" w:hAnsi="Arial" w:cs="Arial"/>
          <w:lang w:val="sr-Cyrl-RS"/>
        </w:rPr>
        <w:t xml:space="preserve">  параметри тла</w:t>
      </w:r>
      <w:r w:rsidR="005542F8" w:rsidRPr="00135B3D">
        <w:rPr>
          <w:rFonts w:ascii="Arial" w:hAnsi="Arial" w:cs="Arial"/>
          <w:lang w:val="sr-Cyrl-RS"/>
        </w:rPr>
        <w:t>:</w:t>
      </w:r>
    </w:p>
    <w:p w:rsidR="0034335C" w:rsidRPr="00135B3D" w:rsidRDefault="0034335C" w:rsidP="00F84DA8">
      <w:pPr>
        <w:spacing w:line="240" w:lineRule="auto"/>
        <w:ind w:firstLine="720"/>
        <w:rPr>
          <w:rFonts w:ascii="Arial" w:hAnsi="Arial" w:cs="Arial"/>
          <w:sz w:val="10"/>
          <w:szCs w:val="10"/>
          <w:lang w:val="sr-Cyrl-RS"/>
        </w:rPr>
      </w:pPr>
    </w:p>
    <w:p w:rsidR="005542F8" w:rsidRPr="00135B3D" w:rsidRDefault="005542F8" w:rsidP="00F84DA8">
      <w:pPr>
        <w:spacing w:line="240" w:lineRule="auto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</w:rPr>
        <w:t>γ</w:t>
      </w:r>
      <w:r w:rsidRPr="00135B3D">
        <w:rPr>
          <w:rFonts w:ascii="Arial" w:hAnsi="Arial" w:cs="Arial"/>
          <w:lang w:val="sr-Latn-CS"/>
        </w:rPr>
        <w:t xml:space="preserve"> =20,0kN/m</w:t>
      </w:r>
      <w:r w:rsidRPr="00135B3D">
        <w:rPr>
          <w:rFonts w:ascii="Arial" w:hAnsi="Arial" w:cs="Arial"/>
          <w:vertAlign w:val="superscript"/>
          <w:lang w:val="sr-Latn-CS"/>
        </w:rPr>
        <w:t>2</w:t>
      </w:r>
      <w:r w:rsidRPr="00135B3D">
        <w:rPr>
          <w:rFonts w:ascii="Arial" w:hAnsi="Arial" w:cs="Arial"/>
          <w:lang w:val="sr-Latn-CS"/>
        </w:rPr>
        <w:t>;</w:t>
      </w:r>
      <w:r w:rsidRPr="00135B3D">
        <w:rPr>
          <w:rFonts w:ascii="Arial" w:hAnsi="Arial" w:cs="Arial"/>
          <w:lang w:val="sr-Cyrl-RS"/>
        </w:rPr>
        <w:tab/>
      </w:r>
      <w:r w:rsidRPr="00135B3D">
        <w:rPr>
          <w:rFonts w:ascii="Arial" w:hAnsi="Arial" w:cs="Arial"/>
          <w:lang w:val="sr-Latn-CS"/>
        </w:rPr>
        <w:tab/>
      </w:r>
      <w:r w:rsidRPr="00135B3D">
        <w:rPr>
          <w:rFonts w:ascii="Arial" w:hAnsi="Arial" w:cs="Arial"/>
        </w:rPr>
        <w:t>φ=</w:t>
      </w:r>
      <w:r w:rsidRPr="00135B3D">
        <w:rPr>
          <w:rFonts w:ascii="Arial" w:hAnsi="Arial" w:cs="Arial"/>
          <w:lang w:val="ru-RU"/>
        </w:rPr>
        <w:t>32.5</w:t>
      </w:r>
      <w:r w:rsidRPr="00135B3D">
        <w:rPr>
          <w:rFonts w:ascii="Arial" w:hAnsi="Arial" w:cs="Arial"/>
          <w:lang w:val="sr-Latn-CS"/>
        </w:rPr>
        <w:t>˚;</w:t>
      </w:r>
      <w:r w:rsidRPr="00135B3D">
        <w:rPr>
          <w:rFonts w:ascii="Arial" w:hAnsi="Arial" w:cs="Arial"/>
          <w:lang w:val="sr-Latn-CS"/>
        </w:rPr>
        <w:tab/>
        <w:t>c=0</w:t>
      </w:r>
    </w:p>
    <w:p w:rsidR="005542F8" w:rsidRPr="00135B3D" w:rsidRDefault="005542F8" w:rsidP="00F84DA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</w:rPr>
        <w:t xml:space="preserve">активни притисак земље: </w:t>
      </w:r>
    </w:p>
    <w:p w:rsidR="005542F8" w:rsidRPr="00135B3D" w:rsidRDefault="005542F8" w:rsidP="00F84DA8">
      <w:pPr>
        <w:spacing w:line="240" w:lineRule="auto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position w:val="-20"/>
        </w:rPr>
        <w:object w:dxaOrig="3980" w:dyaOrig="560" w14:anchorId="186433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25pt;height:28.05pt" o:ole="">
            <v:imagedata r:id="rId10" o:title=""/>
          </v:shape>
          <o:OLEObject Type="Embed" ProgID="Equation.DSMT4" ShapeID="_x0000_i1025" DrawAspect="Content" ObjectID="_1606909298" r:id="rId11"/>
        </w:object>
      </w:r>
      <w:r w:rsidR="001F00EF" w:rsidRPr="00135B3D">
        <w:rPr>
          <w:rFonts w:ascii="Arial" w:hAnsi="Arial" w:cs="Arial"/>
          <w:lang w:val="sr-Cyrl-RS"/>
        </w:rPr>
        <w:t xml:space="preserve">, </w:t>
      </w:r>
      <w:r w:rsidR="001F00EF" w:rsidRPr="00135B3D">
        <w:rPr>
          <w:rFonts w:ascii="Arial" w:hAnsi="Arial" w:cs="Arial"/>
          <w:position w:val="-20"/>
          <w:sz w:val="20"/>
          <w:lang w:val="ru-RU"/>
        </w:rPr>
        <w:object w:dxaOrig="1420" w:dyaOrig="520" w14:anchorId="32F4CAD6">
          <v:shape id="_x0000_i1026" type="#_x0000_t75" style="width:70.15pt;height:26.2pt" o:ole="">
            <v:imagedata r:id="rId12" o:title=""/>
          </v:shape>
          <o:OLEObject Type="Embed" ProgID="Equation.DSMT4" ShapeID="_x0000_i1026" DrawAspect="Content" ObjectID="_1606909299" r:id="rId13"/>
        </w:object>
      </w:r>
      <w:r w:rsidR="001F00EF" w:rsidRPr="00135B3D">
        <w:rPr>
          <w:rFonts w:ascii="Arial" w:hAnsi="Arial" w:cs="Arial"/>
          <w:sz w:val="20"/>
          <w:lang w:val="ru-RU"/>
        </w:rPr>
        <w:t xml:space="preserve">, </w:t>
      </w:r>
      <w:r w:rsidR="001F00EF" w:rsidRPr="00135B3D">
        <w:rPr>
          <w:rFonts w:ascii="Arial" w:hAnsi="Arial" w:cs="Arial"/>
          <w:position w:val="-10"/>
          <w:sz w:val="20"/>
          <w:lang w:val="ru-RU"/>
        </w:rPr>
        <w:object w:dxaOrig="1719" w:dyaOrig="300" w14:anchorId="4C630B6F">
          <v:shape id="_x0000_i1027" type="#_x0000_t75" style="width:84.15pt;height:14.95pt" o:ole="">
            <v:imagedata r:id="rId14" o:title=""/>
          </v:shape>
          <o:OLEObject Type="Embed" ProgID="Equation.DSMT4" ShapeID="_x0000_i1027" DrawAspect="Content" ObjectID="_1606909300" r:id="rId15"/>
        </w:object>
      </w:r>
    </w:p>
    <w:p w:rsidR="005542F8" w:rsidRPr="00135B3D" w:rsidRDefault="005542F8" w:rsidP="00F84DA8">
      <w:pPr>
        <w:spacing w:line="240" w:lineRule="auto"/>
        <w:jc w:val="both"/>
        <w:rPr>
          <w:rFonts w:ascii="Arial" w:hAnsi="Arial" w:cs="Arial"/>
          <w:szCs w:val="22"/>
          <w:highlight w:val="yellow"/>
          <w:lang w:val="sr-Cyrl-CS"/>
        </w:rPr>
      </w:pPr>
    </w:p>
    <w:p w:rsidR="00BB01E9" w:rsidRPr="00135B3D" w:rsidRDefault="00BB01E9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Утицај температуре</w:t>
      </w:r>
    </w:p>
    <w:p w:rsidR="0034335C" w:rsidRPr="00135B3D" w:rsidRDefault="0034335C" w:rsidP="0034335C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lang w:val="sr-Cyrl-CS"/>
        </w:rPr>
      </w:pPr>
    </w:p>
    <w:p w:rsidR="00BB01E9" w:rsidRPr="00135B3D" w:rsidRDefault="00BB01E9" w:rsidP="0034335C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Деловање температуре на мост узето је  у прорачун са 3 случаја оптерећења:</w:t>
      </w:r>
    </w:p>
    <w:p w:rsidR="00BB01E9" w:rsidRPr="00135B3D" w:rsidRDefault="00BB01E9" w:rsidP="002C0CAF">
      <w:pPr>
        <w:spacing w:before="60" w:after="60" w:line="240" w:lineRule="auto"/>
        <w:ind w:left="851" w:hanging="131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 равномерна температурна промена тј. температура у оси штапа Т</w:t>
      </w:r>
      <w:r w:rsidRPr="00135B3D">
        <w:rPr>
          <w:rFonts w:ascii="Arial" w:hAnsi="Arial" w:cs="Arial"/>
          <w:szCs w:val="22"/>
          <w:vertAlign w:val="subscript"/>
          <w:lang w:val="sr-Cyrl-CS"/>
        </w:rPr>
        <w:t>0</w:t>
      </w:r>
      <w:r w:rsidRPr="00135B3D">
        <w:rPr>
          <w:rFonts w:ascii="Arial" w:hAnsi="Arial" w:cs="Arial"/>
          <w:szCs w:val="22"/>
          <w:lang w:val="sr-Cyrl-CS"/>
        </w:rPr>
        <w:t>= ± 25</w:t>
      </w:r>
      <w:r w:rsidRPr="00135B3D">
        <w:rPr>
          <w:rFonts w:ascii="Arial" w:hAnsi="Arial" w:cs="Arial"/>
          <w:szCs w:val="22"/>
          <w:vertAlign w:val="superscript"/>
          <w:lang w:val="sr-Cyrl-CS"/>
        </w:rPr>
        <w:t>0</w:t>
      </w:r>
      <w:r w:rsidRPr="00135B3D">
        <w:rPr>
          <w:rFonts w:ascii="Arial" w:hAnsi="Arial" w:cs="Arial"/>
          <w:szCs w:val="22"/>
          <w:lang w:val="sr-Latn-CS"/>
        </w:rPr>
        <w:t>C</w:t>
      </w:r>
      <w:r w:rsidRPr="00135B3D">
        <w:rPr>
          <w:rFonts w:ascii="Arial" w:hAnsi="Arial" w:cs="Arial"/>
          <w:szCs w:val="22"/>
          <w:lang w:val="sr-Cyrl-CS"/>
        </w:rPr>
        <w:t>....за контролу носивости  стубова;</w:t>
      </w:r>
    </w:p>
    <w:p w:rsidR="00BB01E9" w:rsidRPr="00135B3D" w:rsidRDefault="00BB01E9" w:rsidP="002C0CAF">
      <w:pPr>
        <w:spacing w:before="60" w:after="60" w:line="240" w:lineRule="auto"/>
        <w:ind w:left="851" w:hanging="131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 неједнако загревање тј. температурна промена по висини ребра од +7°</w:t>
      </w:r>
      <w:r w:rsidRPr="00135B3D">
        <w:rPr>
          <w:rFonts w:ascii="Arial" w:hAnsi="Arial" w:cs="Arial"/>
          <w:szCs w:val="22"/>
          <w:lang w:val="sr-Latn-CS"/>
        </w:rPr>
        <w:t>C</w:t>
      </w:r>
      <w:r w:rsidRPr="00135B3D">
        <w:rPr>
          <w:rFonts w:ascii="Arial" w:hAnsi="Arial" w:cs="Arial"/>
          <w:szCs w:val="22"/>
          <w:lang w:val="sr-Cyrl-CS"/>
        </w:rPr>
        <w:t xml:space="preserve"> (више загрејана горња страна) и</w:t>
      </w:r>
    </w:p>
    <w:p w:rsidR="00BB01E9" w:rsidRPr="00135B3D" w:rsidRDefault="00BB01E9" w:rsidP="002C0CAF">
      <w:pPr>
        <w:spacing w:before="60" w:after="60" w:line="240" w:lineRule="auto"/>
        <w:ind w:left="851" w:hanging="131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- неједнако загревање тј. температурна промена по висини ребра од -3,5°</w:t>
      </w:r>
      <w:r w:rsidRPr="00135B3D">
        <w:rPr>
          <w:rFonts w:ascii="Arial" w:hAnsi="Arial" w:cs="Arial"/>
          <w:szCs w:val="22"/>
          <w:lang w:val="sr-Latn-CS"/>
        </w:rPr>
        <w:t>C</w:t>
      </w:r>
      <w:r w:rsidRPr="00135B3D">
        <w:rPr>
          <w:rFonts w:ascii="Arial" w:hAnsi="Arial" w:cs="Arial"/>
          <w:szCs w:val="22"/>
          <w:lang w:val="sr-Cyrl-CS"/>
        </w:rPr>
        <w:t xml:space="preserve"> ... за контролу напона у главном носачу. Модул еластичности бетона за МБ</w:t>
      </w:r>
      <w:r w:rsidR="00501864" w:rsidRPr="00135B3D">
        <w:rPr>
          <w:rFonts w:ascii="Arial" w:hAnsi="Arial" w:cs="Arial"/>
          <w:szCs w:val="22"/>
          <w:lang w:val="sr-Cyrl-CS"/>
        </w:rPr>
        <w:t>35</w:t>
      </w:r>
      <w:r w:rsidRPr="00135B3D">
        <w:rPr>
          <w:rFonts w:ascii="Arial" w:hAnsi="Arial" w:cs="Arial"/>
          <w:szCs w:val="22"/>
          <w:lang w:val="sr-Cyrl-CS"/>
        </w:rPr>
        <w:t xml:space="preserve"> - Е=3.</w:t>
      </w:r>
      <w:r w:rsidR="00501864" w:rsidRPr="00135B3D">
        <w:rPr>
          <w:rFonts w:ascii="Arial" w:hAnsi="Arial" w:cs="Arial"/>
          <w:szCs w:val="22"/>
          <w:lang w:val="sr-Cyrl-CS"/>
        </w:rPr>
        <w:t>3</w:t>
      </w:r>
      <w:r w:rsidRPr="00135B3D">
        <w:rPr>
          <w:rFonts w:ascii="Arial" w:hAnsi="Arial" w:cs="Arial"/>
          <w:szCs w:val="22"/>
          <w:lang w:val="sr-Cyrl-CS"/>
        </w:rPr>
        <w:t>х10</w:t>
      </w:r>
      <w:r w:rsidRPr="00135B3D">
        <w:rPr>
          <w:rFonts w:ascii="Arial" w:hAnsi="Arial" w:cs="Arial"/>
          <w:szCs w:val="22"/>
          <w:vertAlign w:val="superscript"/>
          <w:lang w:val="sr-Cyrl-CS"/>
        </w:rPr>
        <w:t>7</w:t>
      </w:r>
      <w:r w:rsidRPr="00135B3D">
        <w:rPr>
          <w:rFonts w:ascii="Arial" w:hAnsi="Arial" w:cs="Arial"/>
          <w:szCs w:val="22"/>
          <w:lang w:val="sr-Latn-CS"/>
        </w:rPr>
        <w:t>kN</w:t>
      </w:r>
      <w:r w:rsidRPr="00135B3D">
        <w:rPr>
          <w:rFonts w:ascii="Arial" w:hAnsi="Arial" w:cs="Arial"/>
          <w:szCs w:val="22"/>
          <w:lang w:val="sr-Cyrl-CS"/>
        </w:rPr>
        <w:t>/</w:t>
      </w:r>
      <w:r w:rsidRPr="00135B3D">
        <w:rPr>
          <w:rFonts w:ascii="Arial" w:hAnsi="Arial" w:cs="Arial"/>
          <w:szCs w:val="22"/>
          <w:lang w:val="sr-Latn-CS"/>
        </w:rPr>
        <w:t>m</w:t>
      </w:r>
      <w:r w:rsidRPr="00135B3D">
        <w:rPr>
          <w:rFonts w:ascii="Arial" w:hAnsi="Arial" w:cs="Arial"/>
          <w:szCs w:val="22"/>
          <w:vertAlign w:val="superscript"/>
          <w:lang w:val="sr-Cyrl-CS"/>
        </w:rPr>
        <w:t xml:space="preserve"> 2</w:t>
      </w:r>
      <w:r w:rsidR="00501864" w:rsidRPr="00135B3D">
        <w:rPr>
          <w:rFonts w:ascii="Arial" w:hAnsi="Arial" w:cs="Arial"/>
          <w:szCs w:val="22"/>
          <w:lang w:val="sr-Cyrl-CS"/>
        </w:rPr>
        <w:t>, МБ40 - Е=3.4х10</w:t>
      </w:r>
      <w:r w:rsidR="00501864" w:rsidRPr="00135B3D">
        <w:rPr>
          <w:rFonts w:ascii="Arial" w:hAnsi="Arial" w:cs="Arial"/>
          <w:szCs w:val="22"/>
          <w:vertAlign w:val="superscript"/>
          <w:lang w:val="sr-Cyrl-CS"/>
        </w:rPr>
        <w:t>7</w:t>
      </w:r>
      <w:r w:rsidR="00501864" w:rsidRPr="00135B3D">
        <w:rPr>
          <w:rFonts w:ascii="Arial" w:hAnsi="Arial" w:cs="Arial"/>
          <w:szCs w:val="22"/>
          <w:lang w:val="sr-Latn-CS"/>
        </w:rPr>
        <w:t>kN</w:t>
      </w:r>
      <w:r w:rsidR="00501864" w:rsidRPr="00135B3D">
        <w:rPr>
          <w:rFonts w:ascii="Arial" w:hAnsi="Arial" w:cs="Arial"/>
          <w:szCs w:val="22"/>
          <w:lang w:val="sr-Cyrl-CS"/>
        </w:rPr>
        <w:t>/</w:t>
      </w:r>
      <w:r w:rsidR="00501864" w:rsidRPr="00135B3D">
        <w:rPr>
          <w:rFonts w:ascii="Arial" w:hAnsi="Arial" w:cs="Arial"/>
          <w:szCs w:val="22"/>
          <w:lang w:val="sr-Latn-CS"/>
        </w:rPr>
        <w:t>m</w:t>
      </w:r>
      <w:r w:rsidR="00501864" w:rsidRPr="00135B3D">
        <w:rPr>
          <w:rFonts w:ascii="Arial" w:hAnsi="Arial" w:cs="Arial"/>
          <w:szCs w:val="22"/>
          <w:vertAlign w:val="superscript"/>
          <w:lang w:val="sr-Cyrl-CS"/>
        </w:rPr>
        <w:t xml:space="preserve"> 2</w:t>
      </w:r>
      <w:r w:rsidR="00501864" w:rsidRPr="00135B3D">
        <w:rPr>
          <w:rFonts w:ascii="Arial" w:hAnsi="Arial" w:cs="Arial"/>
          <w:szCs w:val="22"/>
          <w:lang w:val="sr-Cyrl-CS"/>
        </w:rPr>
        <w:t>.</w:t>
      </w:r>
    </w:p>
    <w:p w:rsidR="00BB01E9" w:rsidRPr="00135B3D" w:rsidRDefault="00BB01E9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vertAlign w:val="superscript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Прорачуном из Основног пројекта утицаји од температуре рачунати су за равномерну температурну промену Т</w:t>
      </w:r>
      <w:r w:rsidRPr="00135B3D">
        <w:rPr>
          <w:rFonts w:ascii="Arial" w:hAnsi="Arial" w:cs="Arial"/>
          <w:szCs w:val="22"/>
          <w:vertAlign w:val="subscript"/>
          <w:lang w:val="sr-Cyrl-CS"/>
        </w:rPr>
        <w:t>0</w:t>
      </w:r>
      <w:r w:rsidRPr="00135B3D">
        <w:rPr>
          <w:rFonts w:ascii="Arial" w:hAnsi="Arial" w:cs="Arial"/>
          <w:szCs w:val="22"/>
          <w:lang w:val="sr-Cyrl-CS"/>
        </w:rPr>
        <w:t>= ± 20</w:t>
      </w:r>
      <w:r w:rsidRPr="00135B3D">
        <w:rPr>
          <w:rFonts w:ascii="Arial" w:hAnsi="Arial" w:cs="Arial"/>
          <w:szCs w:val="22"/>
          <w:vertAlign w:val="superscript"/>
          <w:lang w:val="sr-Cyrl-CS"/>
        </w:rPr>
        <w:t>0</w:t>
      </w:r>
      <w:r w:rsidRPr="00135B3D">
        <w:rPr>
          <w:rFonts w:ascii="Arial" w:hAnsi="Arial" w:cs="Arial"/>
          <w:szCs w:val="22"/>
          <w:lang w:val="sr-Latn-CS"/>
        </w:rPr>
        <w:t>C</w:t>
      </w:r>
      <w:r w:rsidRPr="00135B3D">
        <w:rPr>
          <w:rFonts w:ascii="Arial" w:hAnsi="Arial" w:cs="Arial"/>
          <w:szCs w:val="22"/>
          <w:lang w:val="sr-Cyrl-CS"/>
        </w:rPr>
        <w:t xml:space="preserve"> са модулом еластичности бетона Е=</w:t>
      </w:r>
      <w:r w:rsidR="00357C4B" w:rsidRPr="00135B3D">
        <w:rPr>
          <w:rFonts w:ascii="Arial" w:hAnsi="Arial" w:cs="Arial"/>
          <w:szCs w:val="22"/>
          <w:lang w:val="sr-Cyrl-CS"/>
        </w:rPr>
        <w:t>3</w:t>
      </w:r>
      <w:r w:rsidRPr="00135B3D">
        <w:rPr>
          <w:rFonts w:ascii="Arial" w:hAnsi="Arial" w:cs="Arial"/>
          <w:szCs w:val="22"/>
          <w:lang w:val="sr-Cyrl-CS"/>
        </w:rPr>
        <w:t>.</w:t>
      </w:r>
      <w:r w:rsidR="00357C4B" w:rsidRPr="00135B3D">
        <w:rPr>
          <w:rFonts w:ascii="Arial" w:hAnsi="Arial" w:cs="Arial"/>
          <w:szCs w:val="22"/>
          <w:lang w:val="sr-Cyrl-CS"/>
        </w:rPr>
        <w:t>0</w:t>
      </w:r>
      <w:r w:rsidRPr="00135B3D">
        <w:rPr>
          <w:rFonts w:ascii="Arial" w:hAnsi="Arial" w:cs="Arial"/>
          <w:szCs w:val="22"/>
          <w:lang w:val="sr-Cyrl-CS"/>
        </w:rPr>
        <w:t>х10</w:t>
      </w:r>
      <w:r w:rsidRPr="00135B3D">
        <w:rPr>
          <w:rFonts w:ascii="Arial" w:hAnsi="Arial" w:cs="Arial"/>
          <w:szCs w:val="22"/>
          <w:vertAlign w:val="superscript"/>
          <w:lang w:val="sr-Cyrl-CS"/>
        </w:rPr>
        <w:t>7</w:t>
      </w:r>
      <w:r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Latn-CS"/>
        </w:rPr>
        <w:t>kN</w:t>
      </w:r>
      <w:r w:rsidRPr="00135B3D">
        <w:rPr>
          <w:rFonts w:ascii="Arial" w:hAnsi="Arial" w:cs="Arial"/>
          <w:szCs w:val="22"/>
          <w:lang w:val="sr-Cyrl-CS"/>
        </w:rPr>
        <w:t>/</w:t>
      </w:r>
      <w:r w:rsidRPr="00135B3D">
        <w:rPr>
          <w:rFonts w:ascii="Arial" w:hAnsi="Arial" w:cs="Arial"/>
          <w:szCs w:val="22"/>
          <w:lang w:val="sr-Latn-CS"/>
        </w:rPr>
        <w:t>m</w:t>
      </w:r>
      <w:r w:rsidRPr="00135B3D">
        <w:rPr>
          <w:rFonts w:ascii="Arial" w:hAnsi="Arial" w:cs="Arial"/>
          <w:szCs w:val="22"/>
          <w:vertAlign w:val="superscript"/>
          <w:lang w:val="sr-Cyrl-CS"/>
        </w:rPr>
        <w:t xml:space="preserve"> 2  </w:t>
      </w:r>
      <w:r w:rsidRPr="00135B3D">
        <w:rPr>
          <w:rFonts w:ascii="Arial" w:hAnsi="Arial" w:cs="Arial"/>
          <w:szCs w:val="22"/>
          <w:lang w:val="sr-Cyrl-CS"/>
        </w:rPr>
        <w:t>.</w:t>
      </w:r>
    </w:p>
    <w:p w:rsidR="005A239F" w:rsidRPr="009B5015" w:rsidRDefault="005A239F" w:rsidP="00F84DA8">
      <w:pPr>
        <w:spacing w:line="240" w:lineRule="auto"/>
        <w:jc w:val="both"/>
        <w:rPr>
          <w:rFonts w:ascii="Arial" w:hAnsi="Arial" w:cs="Arial"/>
          <w:sz w:val="16"/>
          <w:szCs w:val="16"/>
          <w:highlight w:val="yellow"/>
          <w:lang w:val="ru-RU"/>
        </w:rPr>
      </w:pPr>
    </w:p>
    <w:p w:rsidR="00ED5C41" w:rsidRPr="009B5015" w:rsidRDefault="00ED5C41" w:rsidP="00F84DA8">
      <w:pPr>
        <w:spacing w:line="240" w:lineRule="auto"/>
        <w:jc w:val="both"/>
        <w:rPr>
          <w:rFonts w:ascii="Arial" w:hAnsi="Arial" w:cs="Arial"/>
          <w:sz w:val="16"/>
          <w:szCs w:val="16"/>
          <w:highlight w:val="yellow"/>
          <w:lang w:val="ru-RU"/>
        </w:rPr>
      </w:pPr>
    </w:p>
    <w:p w:rsidR="00ED5C41" w:rsidRPr="009B5015" w:rsidRDefault="00ED5C41" w:rsidP="00F84DA8">
      <w:pPr>
        <w:spacing w:line="240" w:lineRule="auto"/>
        <w:jc w:val="both"/>
        <w:rPr>
          <w:rFonts w:ascii="Arial" w:hAnsi="Arial" w:cs="Arial"/>
          <w:sz w:val="16"/>
          <w:szCs w:val="16"/>
          <w:highlight w:val="yellow"/>
          <w:lang w:val="ru-RU"/>
        </w:rPr>
      </w:pPr>
    </w:p>
    <w:p w:rsidR="00ED5C41" w:rsidRPr="009B5015" w:rsidRDefault="00ED5C41" w:rsidP="00F84DA8">
      <w:pPr>
        <w:spacing w:line="240" w:lineRule="auto"/>
        <w:jc w:val="both"/>
        <w:rPr>
          <w:rFonts w:ascii="Arial" w:hAnsi="Arial" w:cs="Arial"/>
          <w:sz w:val="16"/>
          <w:szCs w:val="16"/>
          <w:highlight w:val="yellow"/>
          <w:lang w:val="ru-RU"/>
        </w:rPr>
      </w:pPr>
    </w:p>
    <w:p w:rsidR="00B343B8" w:rsidRPr="00135B3D" w:rsidRDefault="00B343B8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lastRenderedPageBreak/>
        <w:t>Сила кочења</w:t>
      </w:r>
    </w:p>
    <w:p w:rsidR="0034335C" w:rsidRPr="00135B3D" w:rsidRDefault="0034335C" w:rsidP="0034335C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lang w:val="sr-Cyrl-CS"/>
        </w:rPr>
      </w:pPr>
    </w:p>
    <w:p w:rsidR="00B343B8" w:rsidRPr="00135B3D" w:rsidRDefault="00B343B8" w:rsidP="00DD0C22">
      <w:pPr>
        <w:spacing w:before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На основу важећег Правилника о техничким нормативима за одређивање величине оптерећења друмских мостова разматрана је сила од заустављања возила једнака 1/20 равномерно расподељеног корисног оптерећења </w:t>
      </w:r>
      <w:r w:rsidRPr="00135B3D">
        <w:rPr>
          <w:rFonts w:ascii="Arial" w:hAnsi="Arial" w:cs="Arial"/>
          <w:szCs w:val="22"/>
          <w:lang w:val="sr-Latn-CS"/>
        </w:rPr>
        <w:t>p</w:t>
      </w:r>
      <w:r w:rsidRPr="00135B3D">
        <w:rPr>
          <w:rFonts w:ascii="Arial" w:hAnsi="Arial" w:cs="Arial"/>
          <w:szCs w:val="22"/>
          <w:vertAlign w:val="subscript"/>
          <w:lang w:val="sr-Cyrl-CS"/>
        </w:rPr>
        <w:t>2</w:t>
      </w:r>
      <w:r w:rsidRPr="00135B3D">
        <w:rPr>
          <w:rFonts w:ascii="Arial" w:hAnsi="Arial" w:cs="Arial"/>
          <w:szCs w:val="22"/>
          <w:lang w:val="sr-Cyrl-CS"/>
        </w:rPr>
        <w:t>=3.0</w:t>
      </w:r>
      <w:r w:rsidRPr="00135B3D">
        <w:rPr>
          <w:rFonts w:ascii="Arial" w:hAnsi="Arial" w:cs="Arial"/>
          <w:szCs w:val="22"/>
          <w:lang w:val="sr-Latn-CS"/>
        </w:rPr>
        <w:t>kN</w:t>
      </w:r>
      <w:r w:rsidRPr="00135B3D">
        <w:rPr>
          <w:rFonts w:ascii="Arial" w:hAnsi="Arial" w:cs="Arial"/>
          <w:szCs w:val="22"/>
          <w:lang w:val="sr-Cyrl-CS"/>
        </w:rPr>
        <w:t>/</w:t>
      </w:r>
      <w:r w:rsidRPr="00135B3D">
        <w:rPr>
          <w:rFonts w:ascii="Arial" w:hAnsi="Arial" w:cs="Arial"/>
          <w:szCs w:val="22"/>
          <w:lang w:val="sr-Latn-CS"/>
        </w:rPr>
        <w:t>m</w:t>
      </w:r>
      <w:r w:rsidRPr="00135B3D">
        <w:rPr>
          <w:rFonts w:ascii="Arial" w:hAnsi="Arial" w:cs="Arial"/>
          <w:szCs w:val="22"/>
          <w:vertAlign w:val="superscript"/>
          <w:lang w:val="sr-Cyrl-CS"/>
        </w:rPr>
        <w:t>2</w:t>
      </w:r>
      <w:r w:rsidRPr="00135B3D">
        <w:rPr>
          <w:rFonts w:ascii="Arial" w:hAnsi="Arial" w:cs="Arial"/>
          <w:szCs w:val="22"/>
          <w:lang w:val="sr-Cyrl-CS"/>
        </w:rPr>
        <w:t xml:space="preserve"> на целој површини коловоза моста, односно сила једнака трећини масе типског возила без динамичког коефицијента. Величина силе кочења унета у прорачун износи 264.0</w:t>
      </w:r>
      <w:r w:rsidRPr="00135B3D">
        <w:rPr>
          <w:rFonts w:ascii="Arial" w:hAnsi="Arial" w:cs="Arial"/>
          <w:szCs w:val="22"/>
          <w:lang w:val="sr-Latn-CS"/>
        </w:rPr>
        <w:t>kN</w:t>
      </w:r>
      <w:r w:rsidRPr="00135B3D">
        <w:rPr>
          <w:rFonts w:ascii="Arial" w:hAnsi="Arial" w:cs="Arial"/>
          <w:szCs w:val="22"/>
          <w:lang w:val="sr-Cyrl-CS"/>
        </w:rPr>
        <w:t>.</w:t>
      </w:r>
    </w:p>
    <w:p w:rsidR="00357C4B" w:rsidRPr="00135B3D" w:rsidRDefault="00357C4B" w:rsidP="0034335C">
      <w:pPr>
        <w:spacing w:line="240" w:lineRule="auto"/>
        <w:jc w:val="both"/>
        <w:rPr>
          <w:rFonts w:ascii="Arial" w:hAnsi="Arial" w:cs="Arial"/>
          <w:sz w:val="10"/>
          <w:szCs w:val="10"/>
          <w:highlight w:val="yellow"/>
          <w:lang w:val="sr-Cyrl-CS"/>
        </w:rPr>
      </w:pPr>
    </w:p>
    <w:p w:rsidR="005E38D3" w:rsidRPr="00135B3D" w:rsidRDefault="005E38D3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Оптерећење ветром</w:t>
      </w:r>
    </w:p>
    <w:p w:rsidR="0034335C" w:rsidRPr="00135B3D" w:rsidRDefault="0034335C" w:rsidP="0034335C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lang w:val="sr-Cyrl-CS"/>
        </w:rPr>
      </w:pPr>
      <w:r w:rsidRPr="00135B3D">
        <w:rPr>
          <w:rFonts w:ascii="Arial" w:hAnsi="Arial" w:cs="Arial"/>
          <w:sz w:val="10"/>
          <w:szCs w:val="10"/>
          <w:lang w:val="sr-Cyrl-CS"/>
        </w:rPr>
        <w:t xml:space="preserve"> </w:t>
      </w:r>
    </w:p>
    <w:p w:rsidR="005E38D3" w:rsidRPr="00135B3D" w:rsidRDefault="005E38D3" w:rsidP="00F84DA8">
      <w:pPr>
        <w:spacing w:line="240" w:lineRule="auto"/>
        <w:ind w:firstLine="720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ru-RU"/>
        </w:rPr>
        <w:t xml:space="preserve">Величина оптерећења ветром одређена је према следећим стандардима </w:t>
      </w:r>
    </w:p>
    <w:p w:rsidR="005E38D3" w:rsidRPr="00135B3D" w:rsidRDefault="002C0CAF" w:rsidP="00F84DA8">
      <w:pPr>
        <w:spacing w:line="240" w:lineRule="auto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</w:rPr>
        <w:t xml:space="preserve">SRPS U.C7.110: 1991, </w:t>
      </w:r>
      <w:r w:rsidR="005E38D3" w:rsidRPr="00135B3D">
        <w:rPr>
          <w:rFonts w:ascii="Arial" w:hAnsi="Arial" w:cs="Arial"/>
          <w:szCs w:val="22"/>
        </w:rPr>
        <w:t>S</w:t>
      </w:r>
      <w:r w:rsidRPr="00135B3D">
        <w:rPr>
          <w:rFonts w:ascii="Arial" w:hAnsi="Arial" w:cs="Arial"/>
          <w:szCs w:val="22"/>
        </w:rPr>
        <w:t>RPS</w:t>
      </w:r>
      <w:r w:rsidR="005E38D3" w:rsidRPr="00135B3D">
        <w:rPr>
          <w:rFonts w:ascii="Arial" w:hAnsi="Arial" w:cs="Arial"/>
          <w:szCs w:val="22"/>
        </w:rPr>
        <w:t xml:space="preserve"> U.C7</w:t>
      </w:r>
      <w:r w:rsidRPr="00135B3D">
        <w:rPr>
          <w:rFonts w:ascii="Arial" w:hAnsi="Arial" w:cs="Arial"/>
          <w:szCs w:val="22"/>
        </w:rPr>
        <w:t xml:space="preserve">.111: 1991, </w:t>
      </w:r>
      <w:r w:rsidR="005E38D3" w:rsidRPr="00135B3D">
        <w:rPr>
          <w:rFonts w:ascii="Arial" w:hAnsi="Arial" w:cs="Arial"/>
          <w:szCs w:val="22"/>
        </w:rPr>
        <w:t>S</w:t>
      </w:r>
      <w:r w:rsidRPr="00135B3D">
        <w:rPr>
          <w:rFonts w:ascii="Arial" w:hAnsi="Arial" w:cs="Arial"/>
          <w:szCs w:val="22"/>
        </w:rPr>
        <w:t>RPS</w:t>
      </w:r>
      <w:r w:rsidR="005E38D3" w:rsidRPr="00135B3D">
        <w:rPr>
          <w:rFonts w:ascii="Arial" w:hAnsi="Arial" w:cs="Arial"/>
          <w:szCs w:val="22"/>
        </w:rPr>
        <w:t xml:space="preserve"> U.C7.113: 1991.</w:t>
      </w:r>
    </w:p>
    <w:p w:rsidR="005E38D3" w:rsidRPr="00135B3D" w:rsidRDefault="005E38D3" w:rsidP="00F84DA8">
      <w:pPr>
        <w:spacing w:line="240" w:lineRule="auto"/>
        <w:rPr>
          <w:rFonts w:ascii="Arial" w:hAnsi="Arial" w:cs="Arial"/>
          <w:sz w:val="10"/>
          <w:szCs w:val="10"/>
          <w:lang w:val="sr-Cyrl-RS"/>
        </w:rPr>
      </w:pPr>
    </w:p>
    <w:p w:rsidR="005E38D3" w:rsidRPr="00135B3D" w:rsidRDefault="005E38D3" w:rsidP="00F84DA8">
      <w:pPr>
        <w:spacing w:line="240" w:lineRule="auto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У прорачуну су разматрана 2 случаја оптерећења:</w:t>
      </w:r>
    </w:p>
    <w:p w:rsidR="005E38D3" w:rsidRPr="00135B3D" w:rsidRDefault="005E38D3" w:rsidP="00F84DA8">
      <w:pPr>
        <w:spacing w:before="60" w:after="60" w:line="240" w:lineRule="auto"/>
        <w:jc w:val="both"/>
        <w:rPr>
          <w:rFonts w:ascii="Arial" w:hAnsi="Arial" w:cs="Arial"/>
          <w:i/>
          <w:szCs w:val="22"/>
          <w:lang w:val="sr-Cyrl-CS"/>
        </w:rPr>
      </w:pPr>
      <w:r w:rsidRPr="00135B3D">
        <w:rPr>
          <w:rFonts w:ascii="Arial" w:hAnsi="Arial" w:cs="Arial"/>
          <w:i/>
          <w:szCs w:val="22"/>
          <w:lang w:val="sr-Cyrl-CS"/>
        </w:rPr>
        <w:t xml:space="preserve">- ветар на неоптерећену конструкцију - </w:t>
      </w:r>
    </w:p>
    <w:p w:rsidR="005E38D3" w:rsidRPr="00135B3D" w:rsidRDefault="00A2399B" w:rsidP="00DD0C22">
      <w:pPr>
        <w:spacing w:line="240" w:lineRule="auto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CS"/>
        </w:rPr>
        <w:t xml:space="preserve">К1 - </w:t>
      </w:r>
      <w:r w:rsidRPr="00135B3D">
        <w:rPr>
          <w:rFonts w:ascii="Arial" w:hAnsi="Arial" w:cs="Arial"/>
          <w:szCs w:val="22"/>
          <w:lang w:val="sr-Cyrl-CS"/>
        </w:rPr>
        <w:tab/>
      </w:r>
      <w:r w:rsidR="005E38D3" w:rsidRPr="00135B3D">
        <w:rPr>
          <w:rFonts w:ascii="Arial" w:hAnsi="Arial" w:cs="Arial"/>
          <w:szCs w:val="22"/>
          <w:lang w:val="sr-Cyrl-CS"/>
        </w:rPr>
        <w:t xml:space="preserve">хоризонтална сила управна на подужну осу моста </w:t>
      </w:r>
      <w:r w:rsidR="005E38D3" w:rsidRPr="00135B3D">
        <w:rPr>
          <w:rFonts w:ascii="Arial" w:hAnsi="Arial" w:cs="Arial"/>
          <w:szCs w:val="22"/>
          <w:lang w:val="en-US"/>
        </w:rPr>
        <w:t>w</w:t>
      </w:r>
      <w:r w:rsidR="005E38D3" w:rsidRPr="00135B3D">
        <w:rPr>
          <w:rFonts w:ascii="Arial" w:hAnsi="Arial" w:cs="Arial"/>
          <w:szCs w:val="22"/>
          <w:lang w:val="ru-RU"/>
        </w:rPr>
        <w:t>=1.66</w:t>
      </w:r>
      <w:r w:rsidR="005E38D3" w:rsidRPr="00135B3D">
        <w:rPr>
          <w:rFonts w:ascii="Arial" w:hAnsi="Arial" w:cs="Arial"/>
          <w:szCs w:val="22"/>
          <w:lang w:val="en-US"/>
        </w:rPr>
        <w:t>kN</w:t>
      </w:r>
      <w:r w:rsidR="005E38D3" w:rsidRPr="00135B3D">
        <w:rPr>
          <w:rFonts w:ascii="Arial" w:hAnsi="Arial" w:cs="Arial"/>
          <w:szCs w:val="22"/>
          <w:lang w:val="ru-RU"/>
        </w:rPr>
        <w:t>/</w:t>
      </w:r>
      <w:r w:rsidR="005E38D3" w:rsidRPr="00135B3D">
        <w:rPr>
          <w:rFonts w:ascii="Arial" w:hAnsi="Arial" w:cs="Arial"/>
          <w:szCs w:val="22"/>
          <w:lang w:val="en-US"/>
        </w:rPr>
        <w:t>m</w:t>
      </w:r>
    </w:p>
    <w:p w:rsidR="005E38D3" w:rsidRPr="00135B3D" w:rsidRDefault="005E38D3" w:rsidP="00DD0C22">
      <w:pPr>
        <w:spacing w:line="240" w:lineRule="auto"/>
        <w:ind w:left="720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подељена торзија од ексцентр.деловањ</w:t>
      </w:r>
      <w:r w:rsidR="003937FA" w:rsidRPr="00135B3D">
        <w:rPr>
          <w:rFonts w:ascii="Arial" w:hAnsi="Arial" w:cs="Arial"/>
          <w:szCs w:val="22"/>
          <w:lang w:val="sr-Cyrl-CS"/>
        </w:rPr>
        <w:t xml:space="preserve">а силе у односу на теж. носача </w:t>
      </w:r>
      <w:r w:rsidRPr="00135B3D">
        <w:rPr>
          <w:rFonts w:ascii="Arial" w:hAnsi="Arial" w:cs="Arial"/>
          <w:lang w:val="en-US"/>
        </w:rPr>
        <w:t>m</w:t>
      </w:r>
      <w:r w:rsidRPr="00135B3D">
        <w:rPr>
          <w:rFonts w:ascii="Arial" w:hAnsi="Arial" w:cs="Arial"/>
          <w:vertAlign w:val="subscript"/>
        </w:rPr>
        <w:t>t</w:t>
      </w:r>
      <w:r w:rsidRPr="00135B3D">
        <w:rPr>
          <w:rFonts w:ascii="Arial" w:hAnsi="Arial" w:cs="Arial"/>
          <w:szCs w:val="22"/>
          <w:vertAlign w:val="subscript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=0.23</w:t>
      </w:r>
      <w:r w:rsidRPr="00135B3D">
        <w:rPr>
          <w:rFonts w:ascii="Arial" w:hAnsi="Arial" w:cs="Arial"/>
          <w:szCs w:val="22"/>
        </w:rPr>
        <w:t>kN</w:t>
      </w:r>
      <w:r w:rsidRPr="00135B3D">
        <w:rPr>
          <w:rFonts w:ascii="Arial" w:hAnsi="Arial" w:cs="Arial"/>
          <w:szCs w:val="22"/>
          <w:lang w:val="sr-Latn-CS"/>
        </w:rPr>
        <w:t>m</w:t>
      </w:r>
      <w:r w:rsidRPr="00135B3D">
        <w:rPr>
          <w:rFonts w:ascii="Arial" w:hAnsi="Arial" w:cs="Arial"/>
          <w:szCs w:val="22"/>
          <w:lang w:val="sr-Cyrl-CS"/>
        </w:rPr>
        <w:t>/</w:t>
      </w:r>
      <w:r w:rsidRPr="00135B3D">
        <w:rPr>
          <w:rFonts w:ascii="Arial" w:hAnsi="Arial" w:cs="Arial"/>
          <w:szCs w:val="22"/>
          <w:lang w:val="sr-Latn-CS"/>
        </w:rPr>
        <w:t>m</w:t>
      </w:r>
    </w:p>
    <w:p w:rsidR="00A2399B" w:rsidRPr="00135B3D" w:rsidRDefault="00A2399B" w:rsidP="00DD0C22">
      <w:pPr>
        <w:spacing w:line="240" w:lineRule="auto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CS"/>
        </w:rPr>
        <w:t xml:space="preserve">К2 - </w:t>
      </w:r>
      <w:r w:rsidRPr="00135B3D">
        <w:rPr>
          <w:rFonts w:ascii="Arial" w:hAnsi="Arial" w:cs="Arial"/>
          <w:szCs w:val="22"/>
          <w:lang w:val="sr-Cyrl-CS"/>
        </w:rPr>
        <w:tab/>
        <w:t xml:space="preserve">хоризонтална сила управна на подужну осу моста </w:t>
      </w:r>
      <w:r w:rsidRPr="00135B3D">
        <w:rPr>
          <w:rFonts w:ascii="Arial" w:hAnsi="Arial" w:cs="Arial"/>
          <w:szCs w:val="22"/>
          <w:lang w:val="en-US"/>
        </w:rPr>
        <w:t>w</w:t>
      </w:r>
      <w:r w:rsidRPr="00135B3D">
        <w:rPr>
          <w:rFonts w:ascii="Arial" w:hAnsi="Arial" w:cs="Arial"/>
          <w:szCs w:val="22"/>
          <w:lang w:val="ru-RU"/>
        </w:rPr>
        <w:t>=1.90</w:t>
      </w:r>
      <w:r w:rsidRPr="00135B3D">
        <w:rPr>
          <w:rFonts w:ascii="Arial" w:hAnsi="Arial" w:cs="Arial"/>
          <w:szCs w:val="22"/>
          <w:lang w:val="en-US"/>
        </w:rPr>
        <w:t>kN</w:t>
      </w:r>
      <w:r w:rsidRPr="00135B3D">
        <w:rPr>
          <w:rFonts w:ascii="Arial" w:hAnsi="Arial" w:cs="Arial"/>
          <w:szCs w:val="22"/>
          <w:lang w:val="ru-RU"/>
        </w:rPr>
        <w:t xml:space="preserve"> /</w:t>
      </w:r>
      <w:r w:rsidRPr="00135B3D">
        <w:rPr>
          <w:rFonts w:ascii="Arial" w:hAnsi="Arial" w:cs="Arial"/>
          <w:szCs w:val="22"/>
          <w:lang w:val="en-US"/>
        </w:rPr>
        <w:t>m</w:t>
      </w:r>
    </w:p>
    <w:p w:rsidR="00A2399B" w:rsidRPr="00135B3D" w:rsidRDefault="00A2399B" w:rsidP="00DD0C22">
      <w:pPr>
        <w:spacing w:line="240" w:lineRule="auto"/>
        <w:ind w:left="720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CS"/>
        </w:rPr>
        <w:t>подељена торзија од ексцентр.деловањ</w:t>
      </w:r>
      <w:r w:rsidR="003937FA" w:rsidRPr="00135B3D">
        <w:rPr>
          <w:rFonts w:ascii="Arial" w:hAnsi="Arial" w:cs="Arial"/>
          <w:szCs w:val="22"/>
          <w:lang w:val="sr-Cyrl-CS"/>
        </w:rPr>
        <w:t xml:space="preserve">а силе у односу на теж. носача </w:t>
      </w:r>
      <w:r w:rsidRPr="00135B3D">
        <w:rPr>
          <w:rFonts w:ascii="Arial" w:hAnsi="Arial" w:cs="Arial"/>
          <w:lang w:val="en-US"/>
        </w:rPr>
        <w:t>m</w:t>
      </w:r>
      <w:r w:rsidRPr="00135B3D">
        <w:rPr>
          <w:rFonts w:ascii="Arial" w:hAnsi="Arial" w:cs="Arial"/>
          <w:vertAlign w:val="subscript"/>
        </w:rPr>
        <w:t>t</w:t>
      </w:r>
      <w:r w:rsidRPr="00135B3D">
        <w:rPr>
          <w:rFonts w:ascii="Arial" w:hAnsi="Arial" w:cs="Arial"/>
          <w:szCs w:val="22"/>
          <w:vertAlign w:val="subscript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=0.40</w:t>
      </w:r>
      <w:r w:rsidRPr="00135B3D">
        <w:rPr>
          <w:rFonts w:ascii="Arial" w:hAnsi="Arial" w:cs="Arial"/>
          <w:szCs w:val="22"/>
        </w:rPr>
        <w:t>kN</w:t>
      </w:r>
      <w:r w:rsidRPr="00135B3D">
        <w:rPr>
          <w:rFonts w:ascii="Arial" w:hAnsi="Arial" w:cs="Arial"/>
          <w:szCs w:val="22"/>
          <w:lang w:val="sr-Latn-CS"/>
        </w:rPr>
        <w:t>m</w:t>
      </w:r>
      <w:r w:rsidRPr="00135B3D">
        <w:rPr>
          <w:rFonts w:ascii="Arial" w:hAnsi="Arial" w:cs="Arial"/>
          <w:szCs w:val="22"/>
          <w:lang w:val="sr-Cyrl-CS"/>
        </w:rPr>
        <w:t>/</w:t>
      </w:r>
      <w:r w:rsidRPr="00135B3D">
        <w:rPr>
          <w:rFonts w:ascii="Arial" w:hAnsi="Arial" w:cs="Arial"/>
          <w:szCs w:val="22"/>
          <w:lang w:val="sr-Latn-CS"/>
        </w:rPr>
        <w:t>m</w:t>
      </w:r>
    </w:p>
    <w:p w:rsidR="003937FA" w:rsidRPr="00135B3D" w:rsidRDefault="003937FA" w:rsidP="004963B3">
      <w:pPr>
        <w:spacing w:line="240" w:lineRule="auto"/>
        <w:ind w:left="720"/>
        <w:rPr>
          <w:rFonts w:ascii="Arial" w:hAnsi="Arial" w:cs="Arial"/>
          <w:sz w:val="10"/>
          <w:szCs w:val="10"/>
          <w:lang w:val="sr-Cyrl-RS"/>
        </w:rPr>
      </w:pPr>
    </w:p>
    <w:p w:rsidR="005E38D3" w:rsidRPr="00135B3D" w:rsidRDefault="005E38D3" w:rsidP="00F84DA8">
      <w:pPr>
        <w:spacing w:before="60" w:after="60" w:line="240" w:lineRule="auto"/>
        <w:jc w:val="both"/>
        <w:rPr>
          <w:rFonts w:ascii="Arial" w:hAnsi="Arial" w:cs="Arial"/>
          <w:i/>
          <w:szCs w:val="22"/>
          <w:lang w:val="sr-Cyrl-CS"/>
        </w:rPr>
      </w:pPr>
      <w:r w:rsidRPr="00135B3D">
        <w:rPr>
          <w:rFonts w:ascii="Arial" w:hAnsi="Arial" w:cs="Arial"/>
          <w:i/>
          <w:szCs w:val="22"/>
          <w:lang w:val="sr-Cyrl-CS"/>
        </w:rPr>
        <w:t>- ветар на оптерећену конструкцију</w:t>
      </w:r>
      <w:r w:rsidR="00B14A44" w:rsidRPr="00135B3D">
        <w:rPr>
          <w:rFonts w:ascii="Arial" w:hAnsi="Arial" w:cs="Arial"/>
          <w:i/>
          <w:szCs w:val="22"/>
          <w:lang w:val="sr-Cyrl-CS"/>
        </w:rPr>
        <w:t xml:space="preserve"> -</w:t>
      </w:r>
    </w:p>
    <w:p w:rsidR="005E38D3" w:rsidRPr="00135B3D" w:rsidRDefault="00A2399B" w:rsidP="00F84DA8">
      <w:pPr>
        <w:spacing w:line="240" w:lineRule="auto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CS"/>
        </w:rPr>
        <w:t xml:space="preserve">К1 - </w:t>
      </w:r>
      <w:r w:rsidRPr="00135B3D">
        <w:rPr>
          <w:rFonts w:ascii="Arial" w:hAnsi="Arial" w:cs="Arial"/>
          <w:szCs w:val="22"/>
          <w:lang w:val="sr-Cyrl-CS"/>
        </w:rPr>
        <w:tab/>
      </w:r>
      <w:r w:rsidR="005E38D3" w:rsidRPr="00135B3D">
        <w:rPr>
          <w:rFonts w:ascii="Arial" w:hAnsi="Arial" w:cs="Arial"/>
          <w:szCs w:val="22"/>
          <w:lang w:val="sr-Cyrl-CS"/>
        </w:rPr>
        <w:t xml:space="preserve">хоризонтална сила управна на подужну осу моста </w:t>
      </w:r>
      <w:r w:rsidR="005E38D3" w:rsidRPr="00135B3D">
        <w:rPr>
          <w:rFonts w:ascii="Arial" w:hAnsi="Arial" w:cs="Arial"/>
          <w:szCs w:val="22"/>
          <w:lang w:val="en-US"/>
        </w:rPr>
        <w:t>w</w:t>
      </w:r>
      <w:r w:rsidR="005E38D3" w:rsidRPr="00135B3D">
        <w:rPr>
          <w:rFonts w:ascii="Arial" w:hAnsi="Arial" w:cs="Arial"/>
          <w:szCs w:val="22"/>
          <w:lang w:val="ru-RU"/>
        </w:rPr>
        <w:t>=</w:t>
      </w:r>
      <w:r w:rsidRPr="00135B3D">
        <w:rPr>
          <w:rFonts w:ascii="Arial" w:hAnsi="Arial" w:cs="Arial"/>
          <w:szCs w:val="22"/>
          <w:lang w:val="ru-RU"/>
        </w:rPr>
        <w:t>3.8</w:t>
      </w:r>
      <w:r w:rsidR="005E38D3" w:rsidRPr="00135B3D">
        <w:rPr>
          <w:rFonts w:ascii="Arial" w:hAnsi="Arial" w:cs="Arial"/>
          <w:szCs w:val="22"/>
          <w:lang w:val="ru-RU"/>
        </w:rPr>
        <w:t>0</w:t>
      </w:r>
      <w:r w:rsidR="005E38D3" w:rsidRPr="00135B3D">
        <w:rPr>
          <w:rFonts w:ascii="Arial" w:hAnsi="Arial" w:cs="Arial"/>
          <w:szCs w:val="22"/>
          <w:lang w:val="en-US"/>
        </w:rPr>
        <w:t>kN</w:t>
      </w:r>
      <w:r w:rsidR="005E38D3" w:rsidRPr="00135B3D">
        <w:rPr>
          <w:rFonts w:ascii="Arial" w:hAnsi="Arial" w:cs="Arial"/>
          <w:szCs w:val="22"/>
          <w:lang w:val="ru-RU"/>
        </w:rPr>
        <w:t>/</w:t>
      </w:r>
      <w:r w:rsidR="005E38D3" w:rsidRPr="00135B3D">
        <w:rPr>
          <w:rFonts w:ascii="Arial" w:hAnsi="Arial" w:cs="Arial"/>
          <w:szCs w:val="22"/>
          <w:lang w:val="en-US"/>
        </w:rPr>
        <w:t>m</w:t>
      </w:r>
    </w:p>
    <w:p w:rsidR="005E38D3" w:rsidRPr="00135B3D" w:rsidRDefault="005E38D3" w:rsidP="00F84DA8">
      <w:pPr>
        <w:spacing w:line="240" w:lineRule="auto"/>
        <w:ind w:firstLine="720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подељена торзија од ексцентр.деловањ</w:t>
      </w:r>
      <w:r w:rsidR="003937FA" w:rsidRPr="00135B3D">
        <w:rPr>
          <w:rFonts w:ascii="Arial" w:hAnsi="Arial" w:cs="Arial"/>
          <w:szCs w:val="22"/>
          <w:lang w:val="sr-Cyrl-CS"/>
        </w:rPr>
        <w:t xml:space="preserve">а силе у односу на теж. носача </w:t>
      </w:r>
      <w:r w:rsidRPr="00135B3D">
        <w:rPr>
          <w:rFonts w:ascii="Arial" w:hAnsi="Arial" w:cs="Arial"/>
          <w:lang w:val="en-US"/>
        </w:rPr>
        <w:t>m</w:t>
      </w:r>
      <w:r w:rsidRPr="00135B3D">
        <w:rPr>
          <w:rFonts w:ascii="Arial" w:hAnsi="Arial" w:cs="Arial"/>
          <w:vertAlign w:val="subscript"/>
        </w:rPr>
        <w:t>t</w:t>
      </w:r>
      <w:r w:rsidRPr="00135B3D">
        <w:rPr>
          <w:rFonts w:ascii="Arial" w:hAnsi="Arial" w:cs="Arial"/>
          <w:szCs w:val="22"/>
          <w:vertAlign w:val="subscript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=</w:t>
      </w:r>
      <w:r w:rsidR="00A2399B" w:rsidRPr="00135B3D">
        <w:rPr>
          <w:rFonts w:ascii="Arial" w:hAnsi="Arial" w:cs="Arial"/>
          <w:szCs w:val="22"/>
          <w:lang w:val="sr-Cyrl-CS"/>
        </w:rPr>
        <w:t>5</w:t>
      </w:r>
      <w:r w:rsidRPr="00135B3D">
        <w:rPr>
          <w:rFonts w:ascii="Arial" w:hAnsi="Arial" w:cs="Arial"/>
          <w:szCs w:val="22"/>
          <w:lang w:val="sr-Cyrl-CS"/>
        </w:rPr>
        <w:t>.</w:t>
      </w:r>
      <w:r w:rsidR="00A2399B" w:rsidRPr="00135B3D">
        <w:rPr>
          <w:rFonts w:ascii="Arial" w:hAnsi="Arial" w:cs="Arial"/>
          <w:szCs w:val="22"/>
          <w:lang w:val="ru-RU"/>
        </w:rPr>
        <w:t>5</w:t>
      </w:r>
      <w:r w:rsidRPr="00135B3D">
        <w:rPr>
          <w:rFonts w:ascii="Arial" w:hAnsi="Arial" w:cs="Arial"/>
          <w:szCs w:val="22"/>
        </w:rPr>
        <w:t>kN</w:t>
      </w:r>
      <w:r w:rsidRPr="00135B3D">
        <w:rPr>
          <w:rFonts w:ascii="Arial" w:hAnsi="Arial" w:cs="Arial"/>
          <w:szCs w:val="22"/>
          <w:lang w:val="sr-Latn-CS"/>
        </w:rPr>
        <w:t>m</w:t>
      </w:r>
      <w:r w:rsidRPr="00135B3D">
        <w:rPr>
          <w:rFonts w:ascii="Arial" w:hAnsi="Arial" w:cs="Arial"/>
          <w:szCs w:val="22"/>
          <w:lang w:val="sr-Cyrl-CS"/>
        </w:rPr>
        <w:t>/</w:t>
      </w:r>
      <w:r w:rsidRPr="00135B3D">
        <w:rPr>
          <w:rFonts w:ascii="Arial" w:hAnsi="Arial" w:cs="Arial"/>
          <w:szCs w:val="22"/>
          <w:lang w:val="sr-Latn-CS"/>
        </w:rPr>
        <w:t>m</w:t>
      </w:r>
    </w:p>
    <w:p w:rsidR="003937FA" w:rsidRPr="00135B3D" w:rsidRDefault="00A2399B" w:rsidP="00F84DA8">
      <w:pPr>
        <w:spacing w:line="240" w:lineRule="auto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CS"/>
        </w:rPr>
        <w:t xml:space="preserve">К2 - </w:t>
      </w:r>
      <w:r w:rsidRPr="00135B3D">
        <w:rPr>
          <w:rFonts w:ascii="Arial" w:hAnsi="Arial" w:cs="Arial"/>
          <w:szCs w:val="22"/>
          <w:lang w:val="sr-Cyrl-CS"/>
        </w:rPr>
        <w:tab/>
        <w:t xml:space="preserve">хоризонтална сила управна на подужну осу моста </w:t>
      </w:r>
      <w:r w:rsidRPr="00135B3D">
        <w:rPr>
          <w:rFonts w:ascii="Arial" w:hAnsi="Arial" w:cs="Arial"/>
          <w:szCs w:val="22"/>
          <w:lang w:val="en-US"/>
        </w:rPr>
        <w:t>w</w:t>
      </w:r>
      <w:r w:rsidRPr="00135B3D">
        <w:rPr>
          <w:rFonts w:ascii="Arial" w:hAnsi="Arial" w:cs="Arial"/>
          <w:szCs w:val="22"/>
          <w:lang w:val="ru-RU"/>
        </w:rPr>
        <w:t>=3.90</w:t>
      </w:r>
      <w:r w:rsidRPr="00135B3D">
        <w:rPr>
          <w:rFonts w:ascii="Arial" w:hAnsi="Arial" w:cs="Arial"/>
          <w:szCs w:val="22"/>
          <w:lang w:val="en-US"/>
        </w:rPr>
        <w:t>kN</w:t>
      </w:r>
      <w:r w:rsidRPr="00135B3D">
        <w:rPr>
          <w:rFonts w:ascii="Arial" w:hAnsi="Arial" w:cs="Arial"/>
          <w:szCs w:val="22"/>
          <w:lang w:val="ru-RU"/>
        </w:rPr>
        <w:t>/</w:t>
      </w:r>
      <w:r w:rsidRPr="00135B3D">
        <w:rPr>
          <w:rFonts w:ascii="Arial" w:hAnsi="Arial" w:cs="Arial"/>
          <w:szCs w:val="22"/>
          <w:lang w:val="en-US"/>
        </w:rPr>
        <w:t>m</w:t>
      </w:r>
    </w:p>
    <w:p w:rsidR="00A2399B" w:rsidRPr="00135B3D" w:rsidRDefault="00A2399B" w:rsidP="00F84DA8">
      <w:pPr>
        <w:spacing w:line="240" w:lineRule="auto"/>
        <w:ind w:firstLine="720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CS"/>
        </w:rPr>
        <w:t xml:space="preserve">подељена торзија од ексцентр.деловања силе у односу на теж. носача </w:t>
      </w:r>
      <w:r w:rsidRPr="00135B3D">
        <w:rPr>
          <w:rFonts w:ascii="Arial" w:hAnsi="Arial" w:cs="Arial"/>
          <w:lang w:val="en-US"/>
        </w:rPr>
        <w:t>m</w:t>
      </w:r>
      <w:r w:rsidRPr="00135B3D">
        <w:rPr>
          <w:rFonts w:ascii="Arial" w:hAnsi="Arial" w:cs="Arial"/>
          <w:vertAlign w:val="subscript"/>
        </w:rPr>
        <w:t>t</w:t>
      </w:r>
      <w:r w:rsidRPr="00135B3D">
        <w:rPr>
          <w:rFonts w:ascii="Arial" w:hAnsi="Arial" w:cs="Arial"/>
          <w:szCs w:val="22"/>
          <w:vertAlign w:val="subscript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=5.</w:t>
      </w:r>
      <w:r w:rsidRPr="00135B3D">
        <w:rPr>
          <w:rFonts w:ascii="Arial" w:hAnsi="Arial" w:cs="Arial"/>
          <w:szCs w:val="22"/>
          <w:lang w:val="ru-RU"/>
        </w:rPr>
        <w:t>8</w:t>
      </w:r>
      <w:r w:rsidRPr="00135B3D">
        <w:rPr>
          <w:rFonts w:ascii="Arial" w:hAnsi="Arial" w:cs="Arial"/>
          <w:szCs w:val="22"/>
        </w:rPr>
        <w:t>kN</w:t>
      </w:r>
      <w:r w:rsidRPr="00135B3D">
        <w:rPr>
          <w:rFonts w:ascii="Arial" w:hAnsi="Arial" w:cs="Arial"/>
          <w:szCs w:val="22"/>
          <w:lang w:val="sr-Latn-CS"/>
        </w:rPr>
        <w:t>m</w:t>
      </w:r>
      <w:r w:rsidRPr="00135B3D">
        <w:rPr>
          <w:rFonts w:ascii="Arial" w:hAnsi="Arial" w:cs="Arial"/>
          <w:szCs w:val="22"/>
          <w:lang w:val="sr-Cyrl-CS"/>
        </w:rPr>
        <w:t>/</w:t>
      </w:r>
      <w:r w:rsidRPr="00135B3D">
        <w:rPr>
          <w:rFonts w:ascii="Arial" w:hAnsi="Arial" w:cs="Arial"/>
          <w:szCs w:val="22"/>
          <w:lang w:val="sr-Latn-CS"/>
        </w:rPr>
        <w:t>m</w:t>
      </w:r>
    </w:p>
    <w:p w:rsidR="00357C4B" w:rsidRPr="00135B3D" w:rsidRDefault="00357C4B" w:rsidP="00F84DA8">
      <w:pPr>
        <w:spacing w:line="240" w:lineRule="auto"/>
        <w:jc w:val="both"/>
        <w:rPr>
          <w:rFonts w:ascii="Arial" w:hAnsi="Arial" w:cs="Arial"/>
          <w:sz w:val="16"/>
          <w:szCs w:val="16"/>
          <w:highlight w:val="yellow"/>
          <w:lang w:val="sr-Cyrl-CS"/>
        </w:rPr>
      </w:pPr>
    </w:p>
    <w:p w:rsidR="00C85BE0" w:rsidRPr="00135B3D" w:rsidRDefault="00C85BE0" w:rsidP="00F84DA8">
      <w:pPr>
        <w:pStyle w:val="ListParagraph"/>
        <w:ind w:hanging="720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Сеизмика</w:t>
      </w:r>
    </w:p>
    <w:p w:rsidR="003937FA" w:rsidRPr="00135B3D" w:rsidRDefault="003937FA" w:rsidP="0034335C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lang w:val="sr-Cyrl-CS"/>
        </w:rPr>
      </w:pPr>
    </w:p>
    <w:p w:rsidR="00C85BE0" w:rsidRPr="00135B3D" w:rsidRDefault="00C85BE0" w:rsidP="0034335C">
      <w:pPr>
        <w:spacing w:line="240" w:lineRule="auto"/>
        <w:ind w:firstLine="720"/>
        <w:jc w:val="both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ru-RU"/>
        </w:rPr>
        <w:t xml:space="preserve">Провера носивости на сеизмичке силе спроведена је према </w:t>
      </w:r>
      <w:r w:rsidRPr="00135B3D">
        <w:rPr>
          <w:rFonts w:ascii="Arial" w:hAnsi="Arial" w:cs="Arial"/>
          <w:szCs w:val="22"/>
          <w:lang w:val="sr-Cyrl-CS"/>
        </w:rPr>
        <w:t>Н</w:t>
      </w:r>
      <w:r w:rsidRPr="00135B3D">
        <w:rPr>
          <w:rFonts w:ascii="Arial" w:hAnsi="Arial" w:cs="Arial"/>
          <w:szCs w:val="22"/>
          <w:lang w:val="ru-RU"/>
        </w:rPr>
        <w:t xml:space="preserve">ацрту правилника о техничким нормативима за пројектовање и прорачун инжењерских објеката у сеизмичким подручјима </w:t>
      </w:r>
      <w:r w:rsidRPr="00135B3D">
        <w:rPr>
          <w:rFonts w:ascii="Arial" w:hAnsi="Arial" w:cs="Arial"/>
          <w:szCs w:val="22"/>
          <w:lang w:val="sr-Cyrl-CS"/>
        </w:rPr>
        <w:t>из 19</w:t>
      </w:r>
      <w:r w:rsidRPr="00135B3D">
        <w:rPr>
          <w:rFonts w:ascii="Arial" w:hAnsi="Arial" w:cs="Arial"/>
          <w:szCs w:val="22"/>
          <w:lang w:val="ru-RU"/>
        </w:rPr>
        <w:t>86</w:t>
      </w:r>
      <w:r w:rsidRPr="00135B3D">
        <w:rPr>
          <w:rFonts w:ascii="Arial" w:hAnsi="Arial" w:cs="Arial"/>
          <w:szCs w:val="22"/>
          <w:lang w:val="sr-Cyrl-CS"/>
        </w:rPr>
        <w:t>. године</w:t>
      </w:r>
      <w:r w:rsidRPr="00135B3D">
        <w:rPr>
          <w:rFonts w:ascii="Arial" w:hAnsi="Arial" w:cs="Arial"/>
          <w:szCs w:val="22"/>
          <w:lang w:val="ru-RU"/>
        </w:rPr>
        <w:t xml:space="preserve">. Контрола носивости стубова спроведена је за земљотрес у подужном  и попречном правцу. </w:t>
      </w:r>
    </w:p>
    <w:p w:rsidR="00C85BE0" w:rsidRPr="00135B3D" w:rsidRDefault="00C85BE0" w:rsidP="00F84DA8">
      <w:pPr>
        <w:spacing w:line="240" w:lineRule="auto"/>
        <w:ind w:firstLine="720"/>
        <w:rPr>
          <w:rFonts w:ascii="Arial" w:hAnsi="Arial" w:cs="Arial"/>
          <w:sz w:val="10"/>
          <w:szCs w:val="10"/>
          <w:lang w:val="ru-RU"/>
        </w:rPr>
      </w:pPr>
    </w:p>
    <w:p w:rsidR="00C85BE0" w:rsidRPr="00135B3D" w:rsidRDefault="00C85BE0" w:rsidP="004963B3">
      <w:pPr>
        <w:spacing w:line="240" w:lineRule="auto"/>
        <w:rPr>
          <w:rFonts w:ascii="Arial" w:hAnsi="Arial" w:cs="Arial"/>
          <w:szCs w:val="22"/>
          <w:u w:val="single"/>
          <w:lang w:val="ru-RU"/>
        </w:rPr>
      </w:pPr>
      <w:r w:rsidRPr="00135B3D">
        <w:rPr>
          <w:rFonts w:ascii="Arial" w:hAnsi="Arial" w:cs="Arial"/>
          <w:szCs w:val="22"/>
          <w:u w:val="single"/>
          <w:lang w:val="ru-RU"/>
        </w:rPr>
        <w:t>Параметри за п</w:t>
      </w:r>
      <w:r w:rsidR="001C355A" w:rsidRPr="00135B3D">
        <w:rPr>
          <w:rFonts w:ascii="Arial" w:hAnsi="Arial" w:cs="Arial"/>
          <w:szCs w:val="22"/>
          <w:u w:val="single"/>
          <w:lang w:val="ru-RU"/>
        </w:rPr>
        <w:t>рорачун величине сеизмичке силе</w:t>
      </w:r>
    </w:p>
    <w:p w:rsidR="001C355A" w:rsidRPr="00135B3D" w:rsidRDefault="001C355A" w:rsidP="004963B3">
      <w:pPr>
        <w:tabs>
          <w:tab w:val="right" w:leader="dot" w:pos="9360"/>
        </w:tabs>
        <w:spacing w:line="240" w:lineRule="auto"/>
        <w:rPr>
          <w:rFonts w:ascii="Arial" w:hAnsi="Arial" w:cs="Arial"/>
        </w:rPr>
      </w:pPr>
      <w:r w:rsidRPr="00135B3D">
        <w:rPr>
          <w:rFonts w:ascii="Arial" w:hAnsi="Arial" w:cs="Arial"/>
          <w:szCs w:val="22"/>
        </w:rPr>
        <w:t>За надземну аб конструкцију гредног и рамовског система (коефицијенти</w:t>
      </w:r>
      <w:r w:rsidRPr="00135B3D">
        <w:rPr>
          <w:rFonts w:ascii="Arial" w:hAnsi="Arial" w:cs="Arial"/>
        </w:rPr>
        <w:t xml:space="preserve"> λ, </w:t>
      </w:r>
      <w:r w:rsidRPr="00135B3D">
        <w:rPr>
          <w:rFonts w:ascii="Arial" w:hAnsi="Arial" w:cs="Arial"/>
        </w:rPr>
        <w:sym w:font="Symbol" w:char="F059"/>
      </w:r>
      <w:r w:rsidRPr="00135B3D">
        <w:rPr>
          <w:rFonts w:ascii="Arial" w:hAnsi="Arial" w:cs="Arial"/>
        </w:rPr>
        <w:t>, μ</w:t>
      </w:r>
      <w:r w:rsidRPr="00135B3D">
        <w:rPr>
          <w:rFonts w:ascii="Arial" w:hAnsi="Arial" w:cs="Arial"/>
          <w:vertAlign w:val="subscript"/>
          <w:lang w:val="sr-Latn-CS"/>
        </w:rPr>
        <w:t>p</w:t>
      </w:r>
      <w:r w:rsidRPr="00135B3D">
        <w:rPr>
          <w:rFonts w:ascii="Arial" w:hAnsi="Arial" w:cs="Arial"/>
          <w:lang w:val="sr-Latn-CS"/>
        </w:rPr>
        <w:t>)</w:t>
      </w:r>
      <w:r w:rsidRPr="00135B3D">
        <w:rPr>
          <w:rFonts w:ascii="Arial" w:hAnsi="Arial" w:cs="Arial"/>
        </w:rPr>
        <w:t>:</w:t>
      </w:r>
    </w:p>
    <w:p w:rsidR="001C355A" w:rsidRPr="00135B3D" w:rsidRDefault="001C355A" w:rsidP="004963B3">
      <w:pPr>
        <w:tabs>
          <w:tab w:val="left" w:leader="dot" w:pos="8493"/>
        </w:tabs>
        <w:spacing w:line="240" w:lineRule="auto"/>
        <w:rPr>
          <w:rFonts w:ascii="Arial" w:hAnsi="Arial" w:cs="Arial"/>
        </w:rPr>
      </w:pPr>
      <w:r w:rsidRPr="00135B3D">
        <w:rPr>
          <w:rFonts w:ascii="Arial" w:hAnsi="Arial" w:cs="Arial"/>
          <w:szCs w:val="22"/>
        </w:rPr>
        <w:t>коефицијент пригушења</w:t>
      </w:r>
      <w:r w:rsidRPr="00135B3D">
        <w:rPr>
          <w:rFonts w:ascii="Arial" w:hAnsi="Arial" w:cs="Arial"/>
        </w:rPr>
        <w:tab/>
        <w:t>.</w:t>
      </w:r>
      <w:r w:rsidRPr="00135B3D">
        <w:rPr>
          <w:rFonts w:ascii="Arial" w:hAnsi="Arial" w:cs="Arial"/>
          <w:lang w:val="en-US"/>
        </w:rPr>
        <w:t>λ</w:t>
      </w:r>
      <w:r w:rsidRPr="00135B3D">
        <w:rPr>
          <w:rFonts w:ascii="Arial" w:hAnsi="Arial" w:cs="Arial"/>
        </w:rPr>
        <w:t xml:space="preserve"> = 0.05</w:t>
      </w:r>
    </w:p>
    <w:p w:rsidR="001C355A" w:rsidRPr="00135B3D" w:rsidRDefault="001C355A" w:rsidP="004963B3">
      <w:pPr>
        <w:tabs>
          <w:tab w:val="right" w:leader="dot" w:pos="9360"/>
        </w:tabs>
        <w:spacing w:line="240" w:lineRule="auto"/>
        <w:rPr>
          <w:rFonts w:ascii="Arial" w:hAnsi="Arial" w:cs="Arial"/>
        </w:rPr>
      </w:pPr>
      <w:r w:rsidRPr="00135B3D">
        <w:rPr>
          <w:rFonts w:ascii="Arial" w:hAnsi="Arial" w:cs="Arial"/>
          <w:szCs w:val="22"/>
        </w:rPr>
        <w:t>коефицијент редукције</w:t>
      </w:r>
      <w:r w:rsidRPr="00135B3D">
        <w:rPr>
          <w:rFonts w:ascii="Arial" w:hAnsi="Arial" w:cs="Arial"/>
        </w:rPr>
        <w:tab/>
      </w:r>
      <w:r w:rsidRPr="00135B3D">
        <w:rPr>
          <w:rFonts w:ascii="Arial" w:hAnsi="Arial" w:cs="Arial"/>
          <w:lang w:val="en-US"/>
        </w:rPr>
        <w:t>ψ</w:t>
      </w:r>
      <w:r w:rsidRPr="00135B3D">
        <w:rPr>
          <w:rFonts w:ascii="Arial" w:hAnsi="Arial" w:cs="Arial"/>
        </w:rPr>
        <w:t xml:space="preserve"> = 0.60</w:t>
      </w:r>
    </w:p>
    <w:p w:rsidR="001C355A" w:rsidRPr="00135B3D" w:rsidRDefault="001C355A" w:rsidP="004963B3">
      <w:pPr>
        <w:tabs>
          <w:tab w:val="right" w:leader="dot" w:pos="9360"/>
        </w:tabs>
        <w:spacing w:line="240" w:lineRule="auto"/>
        <w:rPr>
          <w:rFonts w:ascii="Arial" w:hAnsi="Arial" w:cs="Arial"/>
        </w:rPr>
      </w:pPr>
      <w:r w:rsidRPr="00135B3D">
        <w:rPr>
          <w:rFonts w:ascii="Arial" w:hAnsi="Arial" w:cs="Arial"/>
          <w:szCs w:val="22"/>
        </w:rPr>
        <w:t>фактор дуктилности за (</w:t>
      </w:r>
      <w:r w:rsidRPr="00135B3D">
        <w:rPr>
          <w:rFonts w:ascii="Arial" w:hAnsi="Arial" w:cs="Arial"/>
          <w:szCs w:val="22"/>
          <w:lang w:val="en-US"/>
        </w:rPr>
        <w:t>Z</w:t>
      </w:r>
      <w:r w:rsidRPr="00135B3D">
        <w:rPr>
          <w:rFonts w:ascii="Arial" w:hAnsi="Arial" w:cs="Arial"/>
          <w:szCs w:val="22"/>
        </w:rPr>
        <w:t>1)</w:t>
      </w:r>
      <w:r w:rsidRPr="00135B3D">
        <w:rPr>
          <w:rFonts w:ascii="Arial" w:hAnsi="Arial" w:cs="Arial"/>
        </w:rPr>
        <w:tab/>
      </w:r>
      <w:r w:rsidRPr="00135B3D">
        <w:rPr>
          <w:rFonts w:ascii="Arial" w:hAnsi="Arial" w:cs="Arial"/>
          <w:lang w:val="en-US"/>
        </w:rPr>
        <w:t>μ</w:t>
      </w:r>
      <w:r w:rsidRPr="00135B3D">
        <w:rPr>
          <w:rFonts w:ascii="Arial" w:hAnsi="Arial" w:cs="Arial"/>
          <w:vertAlign w:val="subscript"/>
          <w:lang w:val="en-US"/>
        </w:rPr>
        <w:t>p</w:t>
      </w:r>
      <w:r w:rsidRPr="00135B3D">
        <w:rPr>
          <w:rFonts w:ascii="Arial" w:hAnsi="Arial" w:cs="Arial"/>
          <w:lang w:val="ru-RU"/>
        </w:rPr>
        <w:t xml:space="preserve"> = 4.0</w:t>
      </w:r>
      <w:r w:rsidRPr="00135B3D">
        <w:rPr>
          <w:rFonts w:ascii="Arial" w:hAnsi="Arial" w:cs="Arial"/>
        </w:rPr>
        <w:t xml:space="preserve"> </w:t>
      </w:r>
    </w:p>
    <w:p w:rsidR="001C355A" w:rsidRPr="00135B3D" w:rsidRDefault="001C355A" w:rsidP="004963B3">
      <w:pPr>
        <w:tabs>
          <w:tab w:val="right" w:leader="dot" w:pos="9360"/>
        </w:tabs>
        <w:spacing w:line="240" w:lineRule="auto"/>
        <w:rPr>
          <w:rFonts w:ascii="Arial" w:hAnsi="Arial" w:cs="Arial"/>
        </w:rPr>
      </w:pPr>
      <w:r w:rsidRPr="00135B3D">
        <w:rPr>
          <w:rFonts w:ascii="Arial" w:hAnsi="Arial" w:cs="Arial"/>
          <w:szCs w:val="22"/>
        </w:rPr>
        <w:t>фактор дуктилности за (</w:t>
      </w:r>
      <w:r w:rsidRPr="00135B3D">
        <w:rPr>
          <w:rFonts w:ascii="Arial" w:hAnsi="Arial" w:cs="Arial"/>
          <w:szCs w:val="22"/>
          <w:lang w:val="en-US"/>
        </w:rPr>
        <w:t>Z</w:t>
      </w:r>
      <w:r w:rsidRPr="00135B3D">
        <w:rPr>
          <w:rFonts w:ascii="Arial" w:hAnsi="Arial" w:cs="Arial"/>
          <w:szCs w:val="22"/>
          <w:lang w:val="ru-RU"/>
        </w:rPr>
        <w:t>2</w:t>
      </w:r>
      <w:r w:rsidRPr="00135B3D">
        <w:rPr>
          <w:rFonts w:ascii="Arial" w:hAnsi="Arial" w:cs="Arial"/>
          <w:szCs w:val="22"/>
        </w:rPr>
        <w:t>)</w:t>
      </w:r>
      <w:r w:rsidRPr="00135B3D">
        <w:rPr>
          <w:rFonts w:ascii="Arial" w:hAnsi="Arial" w:cs="Arial"/>
        </w:rPr>
        <w:tab/>
      </w:r>
      <w:r w:rsidRPr="00135B3D">
        <w:rPr>
          <w:rFonts w:ascii="Arial" w:hAnsi="Arial" w:cs="Arial"/>
          <w:lang w:val="en-US"/>
        </w:rPr>
        <w:t>μ</w:t>
      </w:r>
      <w:r w:rsidRPr="00135B3D">
        <w:rPr>
          <w:rFonts w:ascii="Arial" w:hAnsi="Arial" w:cs="Arial"/>
          <w:vertAlign w:val="subscript"/>
          <w:lang w:val="en-US"/>
        </w:rPr>
        <w:t>p</w:t>
      </w:r>
      <w:r w:rsidRPr="00135B3D">
        <w:rPr>
          <w:rFonts w:ascii="Arial" w:hAnsi="Arial" w:cs="Arial"/>
          <w:lang w:val="ru-RU"/>
        </w:rPr>
        <w:t xml:space="preserve"> = 5.0</w:t>
      </w:r>
      <w:r w:rsidRPr="00135B3D">
        <w:rPr>
          <w:rFonts w:ascii="Arial" w:hAnsi="Arial" w:cs="Arial"/>
        </w:rPr>
        <w:t xml:space="preserve">  </w:t>
      </w:r>
    </w:p>
    <w:p w:rsidR="001C355A" w:rsidRPr="00135B3D" w:rsidRDefault="001C355A" w:rsidP="004963B3">
      <w:pPr>
        <w:spacing w:line="240" w:lineRule="auto"/>
        <w:rPr>
          <w:rFonts w:ascii="Arial" w:hAnsi="Arial" w:cs="Arial"/>
          <w:sz w:val="10"/>
          <w:szCs w:val="10"/>
          <w:lang w:val="sr-Cyrl-RS"/>
        </w:rPr>
      </w:pPr>
    </w:p>
    <w:p w:rsidR="001C355A" w:rsidRPr="00135B3D" w:rsidRDefault="001C355A" w:rsidP="004963B3">
      <w:pPr>
        <w:tabs>
          <w:tab w:val="left" w:pos="5940"/>
        </w:tabs>
        <w:spacing w:line="240" w:lineRule="auto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</w:rPr>
        <w:t>II</w:t>
      </w:r>
      <w:r w:rsidRPr="00135B3D">
        <w:rPr>
          <w:rFonts w:ascii="Arial" w:hAnsi="Arial" w:cs="Arial"/>
          <w:szCs w:val="22"/>
        </w:rPr>
        <w:t xml:space="preserve"> </w:t>
      </w:r>
      <w:r w:rsidRPr="00135B3D">
        <w:rPr>
          <w:rFonts w:ascii="Arial" w:hAnsi="Arial" w:cs="Arial"/>
          <w:szCs w:val="22"/>
          <w:lang w:val="de-DE"/>
        </w:rPr>
        <w:t xml:space="preserve"> </w:t>
      </w:r>
      <w:r w:rsidRPr="00135B3D">
        <w:rPr>
          <w:rFonts w:ascii="Arial" w:hAnsi="Arial" w:cs="Arial"/>
          <w:szCs w:val="22"/>
        </w:rPr>
        <w:t>Категорија тла</w:t>
      </w:r>
      <w:r w:rsidRPr="00135B3D">
        <w:rPr>
          <w:rFonts w:ascii="Arial" w:hAnsi="Arial" w:cs="Arial"/>
          <w:lang w:val="de-DE"/>
        </w:rPr>
        <w:tab/>
        <w:t>a = 0.2</w:t>
      </w:r>
      <w:r w:rsidRPr="00135B3D">
        <w:rPr>
          <w:rFonts w:ascii="Arial" w:hAnsi="Arial" w:cs="Arial"/>
          <w:lang w:val="sr-Cyrl-RS"/>
        </w:rPr>
        <w:t>5</w:t>
      </w:r>
      <w:r w:rsidRPr="00135B3D">
        <w:rPr>
          <w:rFonts w:ascii="Arial" w:hAnsi="Arial" w:cs="Arial"/>
          <w:lang w:val="de-DE"/>
        </w:rPr>
        <w:t>, T</w:t>
      </w:r>
      <w:r w:rsidRPr="00135B3D">
        <w:rPr>
          <w:rFonts w:ascii="Arial" w:hAnsi="Arial" w:cs="Arial"/>
          <w:vertAlign w:val="subscript"/>
          <w:lang w:val="de-DE"/>
        </w:rPr>
        <w:t>0</w:t>
      </w:r>
      <w:r w:rsidRPr="00135B3D">
        <w:rPr>
          <w:rFonts w:ascii="Arial" w:hAnsi="Arial" w:cs="Arial"/>
          <w:lang w:val="de-DE"/>
        </w:rPr>
        <w:t>(s) = 0.1</w:t>
      </w:r>
      <w:r w:rsidRPr="00135B3D">
        <w:rPr>
          <w:rFonts w:ascii="Arial" w:hAnsi="Arial" w:cs="Arial"/>
          <w:lang w:val="sr-Cyrl-RS"/>
        </w:rPr>
        <w:t>5</w:t>
      </w:r>
      <w:r w:rsidRPr="00135B3D">
        <w:rPr>
          <w:rFonts w:ascii="Arial" w:hAnsi="Arial" w:cs="Arial"/>
          <w:lang w:val="de-DE"/>
        </w:rPr>
        <w:t>, T</w:t>
      </w:r>
      <w:r w:rsidRPr="00135B3D">
        <w:rPr>
          <w:rFonts w:ascii="Arial" w:hAnsi="Arial" w:cs="Arial"/>
          <w:vertAlign w:val="subscript"/>
          <w:lang w:val="de-DE"/>
        </w:rPr>
        <w:t>s</w:t>
      </w:r>
      <w:r w:rsidRPr="00135B3D">
        <w:rPr>
          <w:rFonts w:ascii="Arial" w:hAnsi="Arial" w:cs="Arial"/>
          <w:lang w:val="de-DE"/>
        </w:rPr>
        <w:t>(s) = 0.</w:t>
      </w:r>
      <w:r w:rsidRPr="00135B3D">
        <w:rPr>
          <w:rFonts w:ascii="Arial" w:hAnsi="Arial" w:cs="Arial"/>
          <w:lang w:val="sr-Cyrl-RS"/>
        </w:rPr>
        <w:t>5</w:t>
      </w:r>
      <w:r w:rsidRPr="00135B3D">
        <w:rPr>
          <w:rFonts w:ascii="Arial" w:hAnsi="Arial" w:cs="Arial"/>
          <w:lang w:val="de-DE"/>
        </w:rPr>
        <w:t>5</w:t>
      </w:r>
    </w:p>
    <w:p w:rsidR="001C355A" w:rsidRPr="00135B3D" w:rsidRDefault="001C355A" w:rsidP="004963B3">
      <w:pPr>
        <w:tabs>
          <w:tab w:val="right" w:leader="dot" w:pos="9360"/>
        </w:tabs>
        <w:spacing w:line="240" w:lineRule="auto"/>
        <w:rPr>
          <w:rFonts w:ascii="Arial" w:hAnsi="Arial" w:cs="Arial"/>
          <w:szCs w:val="22"/>
          <w:lang w:val="de-DE"/>
        </w:rPr>
      </w:pPr>
      <w:r w:rsidRPr="00135B3D">
        <w:rPr>
          <w:rFonts w:ascii="Arial" w:hAnsi="Arial" w:cs="Arial"/>
          <w:szCs w:val="22"/>
          <w:lang w:val="ru-RU"/>
        </w:rPr>
        <w:t>максимално</w:t>
      </w:r>
      <w:r w:rsidRPr="00135B3D">
        <w:rPr>
          <w:rFonts w:ascii="Arial" w:hAnsi="Arial" w:cs="Arial"/>
          <w:szCs w:val="22"/>
          <w:lang w:val="de-DE"/>
        </w:rPr>
        <w:t xml:space="preserve"> </w:t>
      </w:r>
      <w:r w:rsidRPr="00135B3D">
        <w:rPr>
          <w:rFonts w:ascii="Arial" w:hAnsi="Arial" w:cs="Arial"/>
          <w:szCs w:val="22"/>
          <w:lang w:val="ru-RU"/>
        </w:rPr>
        <w:t>убрзање</w:t>
      </w:r>
      <w:r w:rsidRPr="00135B3D">
        <w:rPr>
          <w:rFonts w:ascii="Arial" w:hAnsi="Arial" w:cs="Arial"/>
          <w:szCs w:val="22"/>
          <w:lang w:val="de-DE"/>
        </w:rPr>
        <w:t xml:space="preserve"> </w:t>
      </w:r>
      <w:r w:rsidRPr="00135B3D">
        <w:rPr>
          <w:rFonts w:ascii="Arial" w:hAnsi="Arial" w:cs="Arial"/>
          <w:szCs w:val="22"/>
          <w:lang w:val="ru-RU"/>
        </w:rPr>
        <w:t>тла</w:t>
      </w:r>
    </w:p>
    <w:p w:rsidR="001C355A" w:rsidRPr="00135B3D" w:rsidRDefault="001C355A" w:rsidP="00DD0C22">
      <w:pPr>
        <w:tabs>
          <w:tab w:val="right" w:leader="dot" w:pos="9360"/>
        </w:tabs>
        <w:spacing w:line="240" w:lineRule="auto"/>
        <w:rPr>
          <w:rFonts w:ascii="Arial" w:hAnsi="Arial" w:cs="Arial"/>
          <w:lang w:val="ru-RU"/>
        </w:rPr>
      </w:pPr>
      <w:r w:rsidRPr="00135B3D">
        <w:rPr>
          <w:rFonts w:ascii="Arial" w:hAnsi="Arial" w:cs="Arial"/>
          <w:szCs w:val="22"/>
          <w:lang w:val="en-US"/>
        </w:rPr>
        <w:t>Z</w:t>
      </w:r>
      <w:r w:rsidRPr="00135B3D">
        <w:rPr>
          <w:rFonts w:ascii="Arial" w:hAnsi="Arial" w:cs="Arial"/>
          <w:szCs w:val="22"/>
        </w:rPr>
        <w:t>1</w:t>
      </w:r>
      <w:r w:rsidRPr="00135B3D">
        <w:rPr>
          <w:rFonts w:ascii="Arial" w:hAnsi="Arial" w:cs="Arial"/>
          <w:szCs w:val="22"/>
          <w:lang w:val="ru-RU"/>
        </w:rPr>
        <w:t xml:space="preserve"> -</w:t>
      </w:r>
      <w:proofErr w:type="gramStart"/>
      <w:r w:rsidRPr="00135B3D">
        <w:rPr>
          <w:rFonts w:ascii="Arial" w:hAnsi="Arial" w:cs="Arial"/>
          <w:szCs w:val="22"/>
          <w:lang w:val="ru-RU"/>
        </w:rPr>
        <w:t xml:space="preserve">&gt;  </w:t>
      </w:r>
      <w:r w:rsidRPr="00135B3D">
        <w:rPr>
          <w:rFonts w:ascii="Arial" w:hAnsi="Arial" w:cs="Arial"/>
          <w:szCs w:val="22"/>
        </w:rPr>
        <w:t>Т</w:t>
      </w:r>
      <w:r w:rsidRPr="00135B3D">
        <w:rPr>
          <w:rFonts w:ascii="Arial" w:hAnsi="Arial" w:cs="Arial"/>
          <w:szCs w:val="22"/>
          <w:vertAlign w:val="subscript"/>
        </w:rPr>
        <w:t>p</w:t>
      </w:r>
      <w:proofErr w:type="gramEnd"/>
      <w:r w:rsidRPr="00135B3D">
        <w:rPr>
          <w:rFonts w:ascii="Arial" w:hAnsi="Arial" w:cs="Arial"/>
          <w:szCs w:val="22"/>
        </w:rPr>
        <w:t>=</w:t>
      </w:r>
      <w:r w:rsidRPr="00135B3D">
        <w:rPr>
          <w:rFonts w:ascii="Arial" w:hAnsi="Arial" w:cs="Arial"/>
          <w:szCs w:val="22"/>
          <w:lang w:val="ru-RU"/>
        </w:rPr>
        <w:t>1</w:t>
      </w:r>
      <w:r w:rsidRPr="00135B3D">
        <w:rPr>
          <w:rFonts w:ascii="Arial" w:hAnsi="Arial" w:cs="Arial"/>
          <w:szCs w:val="22"/>
        </w:rPr>
        <w:t>00</w:t>
      </w:r>
      <w:r w:rsidRPr="00135B3D">
        <w:rPr>
          <w:rFonts w:ascii="Arial" w:hAnsi="Arial" w:cs="Arial"/>
          <w:szCs w:val="22"/>
          <w:lang w:val="ru-RU"/>
        </w:rPr>
        <w:t xml:space="preserve"> </w:t>
      </w:r>
      <w:r w:rsidRPr="00135B3D">
        <w:rPr>
          <w:rFonts w:ascii="Arial" w:hAnsi="Arial" w:cs="Arial"/>
          <w:szCs w:val="22"/>
        </w:rPr>
        <w:t>година</w:t>
      </w:r>
      <w:r w:rsidRPr="00135B3D">
        <w:rPr>
          <w:rFonts w:ascii="Arial" w:hAnsi="Arial" w:cs="Arial"/>
        </w:rPr>
        <w:t xml:space="preserve">, </w:t>
      </w:r>
      <w:r w:rsidRPr="00135B3D">
        <w:rPr>
          <w:rFonts w:ascii="Arial" w:hAnsi="Arial" w:cs="Arial"/>
          <w:szCs w:val="22"/>
          <w:lang w:val="sr-Latn-CS"/>
        </w:rPr>
        <w:t>MCS</w:t>
      </w:r>
      <w:r w:rsidRPr="00135B3D">
        <w:rPr>
          <w:rFonts w:ascii="Arial" w:hAnsi="Arial" w:cs="Arial"/>
          <w:szCs w:val="22"/>
        </w:rPr>
        <w:t xml:space="preserve"> </w:t>
      </w:r>
      <w:r w:rsidRPr="00135B3D">
        <w:rPr>
          <w:rFonts w:ascii="Arial" w:hAnsi="Arial" w:cs="Arial"/>
          <w:szCs w:val="22"/>
          <w:lang w:val="sr-Latn-CS"/>
        </w:rPr>
        <w:t>VIII</w:t>
      </w:r>
      <w:r w:rsidRPr="00135B3D">
        <w:rPr>
          <w:rFonts w:ascii="Arial" w:hAnsi="Arial" w:cs="Arial"/>
        </w:rPr>
        <w:tab/>
      </w:r>
      <w:r w:rsidRPr="00135B3D">
        <w:rPr>
          <w:rFonts w:ascii="Arial" w:hAnsi="Arial" w:cs="Arial"/>
          <w:position w:val="-10"/>
        </w:rPr>
        <w:object w:dxaOrig="1280" w:dyaOrig="460" w14:anchorId="7E0B94DA">
          <v:shape id="_x0000_i1028" type="#_x0000_t75" style="width:62.65pt;height:23.4pt" o:ole="">
            <v:imagedata r:id="rId16" o:title=""/>
          </v:shape>
          <o:OLEObject Type="Embed" ProgID="Equation.DSMT4" ShapeID="_x0000_i1028" DrawAspect="Content" ObjectID="_1606909301" r:id="rId17"/>
        </w:object>
      </w:r>
    </w:p>
    <w:p w:rsidR="001C355A" w:rsidRPr="00135B3D" w:rsidRDefault="001C355A" w:rsidP="00DD0C22">
      <w:pPr>
        <w:tabs>
          <w:tab w:val="right" w:leader="dot" w:pos="9360"/>
        </w:tabs>
        <w:spacing w:line="240" w:lineRule="auto"/>
        <w:rPr>
          <w:rFonts w:ascii="Arial" w:hAnsi="Arial" w:cs="Arial"/>
        </w:rPr>
      </w:pPr>
      <w:r w:rsidRPr="00135B3D">
        <w:rPr>
          <w:rFonts w:ascii="Arial" w:hAnsi="Arial" w:cs="Arial"/>
          <w:szCs w:val="22"/>
          <w:lang w:val="en-US"/>
        </w:rPr>
        <w:t>Z</w:t>
      </w:r>
      <w:r w:rsidRPr="00135B3D">
        <w:rPr>
          <w:rFonts w:ascii="Arial" w:hAnsi="Arial" w:cs="Arial"/>
          <w:szCs w:val="22"/>
          <w:lang w:val="ru-RU"/>
        </w:rPr>
        <w:t>2 -</w:t>
      </w:r>
      <w:proofErr w:type="gramStart"/>
      <w:r w:rsidRPr="00135B3D">
        <w:rPr>
          <w:rFonts w:ascii="Arial" w:hAnsi="Arial" w:cs="Arial"/>
          <w:szCs w:val="22"/>
          <w:lang w:val="ru-RU"/>
        </w:rPr>
        <w:t xml:space="preserve">&gt;  </w:t>
      </w:r>
      <w:r w:rsidRPr="00135B3D">
        <w:rPr>
          <w:rFonts w:ascii="Arial" w:hAnsi="Arial" w:cs="Arial"/>
          <w:szCs w:val="22"/>
        </w:rPr>
        <w:t>Т</w:t>
      </w:r>
      <w:r w:rsidRPr="00135B3D">
        <w:rPr>
          <w:rFonts w:ascii="Arial" w:hAnsi="Arial" w:cs="Arial"/>
          <w:szCs w:val="22"/>
          <w:vertAlign w:val="subscript"/>
        </w:rPr>
        <w:t>p</w:t>
      </w:r>
      <w:proofErr w:type="gramEnd"/>
      <w:r w:rsidRPr="00135B3D">
        <w:rPr>
          <w:rFonts w:ascii="Arial" w:hAnsi="Arial" w:cs="Arial"/>
          <w:szCs w:val="22"/>
        </w:rPr>
        <w:t>=</w:t>
      </w:r>
      <w:r w:rsidRPr="00135B3D">
        <w:rPr>
          <w:rFonts w:ascii="Arial" w:hAnsi="Arial" w:cs="Arial"/>
          <w:szCs w:val="22"/>
          <w:lang w:val="ru-RU"/>
        </w:rPr>
        <w:t>1</w:t>
      </w:r>
      <w:r w:rsidRPr="00135B3D">
        <w:rPr>
          <w:rFonts w:ascii="Arial" w:hAnsi="Arial" w:cs="Arial"/>
          <w:szCs w:val="22"/>
        </w:rPr>
        <w:t>00</w:t>
      </w:r>
      <w:r w:rsidRPr="00135B3D">
        <w:rPr>
          <w:rFonts w:ascii="Arial" w:hAnsi="Arial" w:cs="Arial"/>
          <w:szCs w:val="22"/>
          <w:lang w:val="ru-RU"/>
        </w:rPr>
        <w:t xml:space="preserve">0 </w:t>
      </w:r>
      <w:r w:rsidRPr="00135B3D">
        <w:rPr>
          <w:rFonts w:ascii="Arial" w:hAnsi="Arial" w:cs="Arial"/>
          <w:szCs w:val="22"/>
        </w:rPr>
        <w:t>година</w:t>
      </w:r>
      <w:r w:rsidRPr="00135B3D">
        <w:rPr>
          <w:rFonts w:ascii="Arial" w:hAnsi="Arial" w:cs="Arial"/>
        </w:rPr>
        <w:t xml:space="preserve">, </w:t>
      </w:r>
      <w:r w:rsidRPr="00135B3D">
        <w:rPr>
          <w:rFonts w:ascii="Arial" w:hAnsi="Arial" w:cs="Arial"/>
          <w:szCs w:val="22"/>
          <w:lang w:val="sr-Latn-CS"/>
        </w:rPr>
        <w:t>MCS IX</w:t>
      </w:r>
      <w:r w:rsidRPr="00135B3D">
        <w:rPr>
          <w:rFonts w:ascii="Arial" w:hAnsi="Arial" w:cs="Arial"/>
        </w:rPr>
        <w:tab/>
      </w:r>
      <w:r w:rsidRPr="00135B3D">
        <w:rPr>
          <w:rFonts w:ascii="Arial" w:hAnsi="Arial" w:cs="Arial"/>
          <w:position w:val="-10"/>
        </w:rPr>
        <w:object w:dxaOrig="1280" w:dyaOrig="460" w14:anchorId="1D5A5BFE">
          <v:shape id="_x0000_i1029" type="#_x0000_t75" style="width:62.65pt;height:23.4pt" o:ole="">
            <v:imagedata r:id="rId18" o:title=""/>
          </v:shape>
          <o:OLEObject Type="Embed" ProgID="Equation.DSMT4" ShapeID="_x0000_i1029" DrawAspect="Content" ObjectID="_1606909302" r:id="rId19"/>
        </w:object>
      </w:r>
    </w:p>
    <w:p w:rsidR="00F778C1" w:rsidRPr="00135B3D" w:rsidRDefault="00F778C1" w:rsidP="00F84DA8">
      <w:pPr>
        <w:spacing w:line="240" w:lineRule="auto"/>
        <w:rPr>
          <w:rFonts w:ascii="Arial" w:hAnsi="Arial" w:cs="Arial"/>
          <w:sz w:val="10"/>
          <w:szCs w:val="10"/>
          <w:lang w:val="sr-Cyrl-RS"/>
        </w:rPr>
      </w:pPr>
    </w:p>
    <w:p w:rsidR="0034335C" w:rsidRPr="00135B3D" w:rsidRDefault="006A6375" w:rsidP="0034335C">
      <w:pPr>
        <w:spacing w:line="240" w:lineRule="auto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Подужни правац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6A6375" w:rsidRPr="00135B3D" w:rsidTr="00545F71">
        <w:tc>
          <w:tcPr>
            <w:tcW w:w="4927" w:type="dxa"/>
          </w:tcPr>
          <w:p w:rsidR="006A6375" w:rsidRPr="00135B3D" w:rsidRDefault="006A6375" w:rsidP="00F84DA8">
            <w:pPr>
              <w:tabs>
                <w:tab w:val="right" w:leader="dot" w:pos="9360"/>
              </w:tabs>
              <w:spacing w:before="60" w:line="240" w:lineRule="auto"/>
              <w:rPr>
                <w:rFonts w:ascii="Arial" w:hAnsi="Arial" w:cs="Arial"/>
                <w:i/>
                <w:szCs w:val="22"/>
                <w:u w:val="single"/>
                <w:lang w:val="sr-Cyrl-RS"/>
              </w:rPr>
            </w:pPr>
            <w:r w:rsidRPr="00135B3D">
              <w:rPr>
                <w:rFonts w:ascii="Arial" w:hAnsi="Arial" w:cs="Arial"/>
                <w:i/>
                <w:szCs w:val="22"/>
                <w:u w:val="single"/>
                <w:lang w:val="sr-Cyrl-RS"/>
              </w:rPr>
              <w:t>конструкција К1</w:t>
            </w:r>
          </w:p>
        </w:tc>
        <w:tc>
          <w:tcPr>
            <w:tcW w:w="4820" w:type="dxa"/>
          </w:tcPr>
          <w:p w:rsidR="006A6375" w:rsidRPr="00135B3D" w:rsidRDefault="006A6375" w:rsidP="00F84DA8">
            <w:pPr>
              <w:tabs>
                <w:tab w:val="right" w:leader="dot" w:pos="9360"/>
              </w:tabs>
              <w:spacing w:before="60" w:line="240" w:lineRule="auto"/>
              <w:rPr>
                <w:rFonts w:ascii="Arial" w:hAnsi="Arial" w:cs="Arial"/>
                <w:i/>
                <w:szCs w:val="22"/>
                <w:u w:val="single"/>
                <w:lang w:val="sr-Cyrl-RS"/>
              </w:rPr>
            </w:pPr>
            <w:r w:rsidRPr="00135B3D">
              <w:rPr>
                <w:rFonts w:ascii="Arial" w:hAnsi="Arial" w:cs="Arial"/>
                <w:i/>
                <w:szCs w:val="22"/>
                <w:u w:val="single"/>
                <w:lang w:val="sr-Cyrl-RS"/>
              </w:rPr>
              <w:t>конструкција К2</w:t>
            </w:r>
          </w:p>
        </w:tc>
      </w:tr>
      <w:tr w:rsidR="006A6375" w:rsidRPr="00135B3D" w:rsidTr="00545F71">
        <w:tc>
          <w:tcPr>
            <w:tcW w:w="4927" w:type="dxa"/>
          </w:tcPr>
          <w:p w:rsidR="006A6375" w:rsidRPr="00135B3D" w:rsidRDefault="001F00EF" w:rsidP="00F84DA8">
            <w:pPr>
              <w:spacing w:line="240" w:lineRule="auto"/>
              <w:rPr>
                <w:rFonts w:ascii="Arial" w:hAnsi="Arial" w:cs="Arial"/>
                <w:lang w:val="ru-RU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0CFA7DD8">
                <v:shape id="_x0000_i1030" type="#_x0000_t75" style="width:75.75pt;height:15.9pt" o:ole="">
                  <v:imagedata r:id="rId20" o:title=""/>
                </v:shape>
                <o:OLEObject Type="Embed" ProgID="Equation.DSMT4" ShapeID="_x0000_i1030" DrawAspect="Content" ObjectID="_1606909303" r:id="rId21"/>
              </w:object>
            </w:r>
            <w:r w:rsidR="006A6375" w:rsidRPr="00135B3D">
              <w:rPr>
                <w:rFonts w:ascii="Arial" w:hAnsi="Arial" w:cs="Arial"/>
                <w:lang w:val="ru-RU"/>
              </w:rPr>
              <w:t xml:space="preserve">  (</w:t>
            </w:r>
            <w:r w:rsidR="006A6375" w:rsidRPr="00135B3D">
              <w:rPr>
                <w:rFonts w:ascii="Arial" w:hAnsi="Arial" w:cs="Arial"/>
                <w:lang w:val="en-US"/>
              </w:rPr>
              <w:t>Z</w:t>
            </w:r>
            <w:r w:rsidR="006A6375" w:rsidRPr="00135B3D">
              <w:rPr>
                <w:rFonts w:ascii="Arial" w:hAnsi="Arial" w:cs="Arial"/>
                <w:lang w:val="ru-RU"/>
              </w:rPr>
              <w:t>1)</w:t>
            </w:r>
          </w:p>
        </w:tc>
        <w:tc>
          <w:tcPr>
            <w:tcW w:w="4820" w:type="dxa"/>
          </w:tcPr>
          <w:p w:rsidR="006A6375" w:rsidRPr="00135B3D" w:rsidRDefault="001F00EF" w:rsidP="00F84DA8">
            <w:pPr>
              <w:spacing w:line="240" w:lineRule="auto"/>
              <w:rPr>
                <w:rFonts w:ascii="Arial" w:hAnsi="Arial" w:cs="Arial"/>
                <w:lang w:val="sr-Cyrl-RS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2C2E04E0">
                <v:shape id="_x0000_i1031" type="#_x0000_t75" style="width:75.75pt;height:15.9pt" o:ole="">
                  <v:imagedata r:id="rId22" o:title=""/>
                </v:shape>
                <o:OLEObject Type="Embed" ProgID="Equation.DSMT4" ShapeID="_x0000_i1031" DrawAspect="Content" ObjectID="_1606909304" r:id="rId23"/>
              </w:object>
            </w:r>
            <w:r w:rsidR="006A6375" w:rsidRPr="00135B3D">
              <w:rPr>
                <w:rFonts w:ascii="Arial" w:hAnsi="Arial" w:cs="Arial"/>
                <w:lang w:val="ru-RU"/>
              </w:rPr>
              <w:t xml:space="preserve"> (</w:t>
            </w:r>
            <w:r w:rsidR="006A6375" w:rsidRPr="00135B3D">
              <w:rPr>
                <w:rFonts w:ascii="Arial" w:hAnsi="Arial" w:cs="Arial"/>
                <w:lang w:val="en-US"/>
              </w:rPr>
              <w:t>Z</w:t>
            </w:r>
            <w:r w:rsidR="006A6375" w:rsidRPr="00135B3D">
              <w:rPr>
                <w:rFonts w:ascii="Arial" w:hAnsi="Arial" w:cs="Arial"/>
                <w:lang w:val="ru-RU"/>
              </w:rPr>
              <w:t>1)</w:t>
            </w:r>
          </w:p>
        </w:tc>
      </w:tr>
      <w:tr w:rsidR="006A6375" w:rsidRPr="00135B3D" w:rsidTr="00545F71">
        <w:tc>
          <w:tcPr>
            <w:tcW w:w="4927" w:type="dxa"/>
          </w:tcPr>
          <w:p w:rsidR="006A6375" w:rsidRPr="00135B3D" w:rsidRDefault="001F00EF" w:rsidP="00F84DA8">
            <w:pPr>
              <w:spacing w:line="240" w:lineRule="auto"/>
              <w:rPr>
                <w:rFonts w:ascii="Arial" w:hAnsi="Arial" w:cs="Arial"/>
                <w:lang w:val="ru-RU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3574161B">
                <v:shape id="_x0000_i1032" type="#_x0000_t75" style="width:75.75pt;height:15.9pt" o:ole="">
                  <v:imagedata r:id="rId24" o:title=""/>
                </v:shape>
                <o:OLEObject Type="Embed" ProgID="Equation.DSMT4" ShapeID="_x0000_i1032" DrawAspect="Content" ObjectID="_1606909305" r:id="rId25"/>
              </w:object>
            </w:r>
            <w:r w:rsidR="006A6375" w:rsidRPr="00135B3D">
              <w:rPr>
                <w:rFonts w:ascii="Arial" w:hAnsi="Arial" w:cs="Arial"/>
                <w:lang w:val="ru-RU"/>
              </w:rPr>
              <w:t xml:space="preserve">  (</w:t>
            </w:r>
            <w:r w:rsidR="006A6375" w:rsidRPr="00135B3D">
              <w:rPr>
                <w:rFonts w:ascii="Arial" w:hAnsi="Arial" w:cs="Arial"/>
                <w:lang w:val="en-US"/>
              </w:rPr>
              <w:t>Z</w:t>
            </w:r>
            <w:r w:rsidR="006A6375" w:rsidRPr="00135B3D">
              <w:rPr>
                <w:rFonts w:ascii="Arial" w:hAnsi="Arial" w:cs="Arial"/>
                <w:lang w:val="ru-RU"/>
              </w:rPr>
              <w:t>2)</w:t>
            </w:r>
          </w:p>
        </w:tc>
        <w:tc>
          <w:tcPr>
            <w:tcW w:w="4820" w:type="dxa"/>
          </w:tcPr>
          <w:p w:rsidR="006A6375" w:rsidRPr="00135B3D" w:rsidRDefault="001F00EF" w:rsidP="00F84DA8">
            <w:pPr>
              <w:spacing w:line="240" w:lineRule="auto"/>
              <w:rPr>
                <w:rFonts w:ascii="Arial" w:hAnsi="Arial" w:cs="Arial"/>
                <w:lang w:val="sr-Cyrl-RS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4D583B66">
                <v:shape id="_x0000_i1033" type="#_x0000_t75" style="width:75.75pt;height:15.9pt" o:ole="">
                  <v:imagedata r:id="rId26" o:title=""/>
                </v:shape>
                <o:OLEObject Type="Embed" ProgID="Equation.DSMT4" ShapeID="_x0000_i1033" DrawAspect="Content" ObjectID="_1606909306" r:id="rId27"/>
              </w:object>
            </w:r>
            <w:r w:rsidR="006A6375" w:rsidRPr="00135B3D">
              <w:rPr>
                <w:rFonts w:ascii="Arial" w:hAnsi="Arial" w:cs="Arial"/>
                <w:lang w:val="ru-RU"/>
              </w:rPr>
              <w:t xml:space="preserve"> (</w:t>
            </w:r>
            <w:r w:rsidR="006A6375" w:rsidRPr="00135B3D">
              <w:rPr>
                <w:rFonts w:ascii="Arial" w:hAnsi="Arial" w:cs="Arial"/>
                <w:lang w:val="en-US"/>
              </w:rPr>
              <w:t>Z</w:t>
            </w:r>
            <w:r w:rsidR="006A6375" w:rsidRPr="00135B3D">
              <w:rPr>
                <w:rFonts w:ascii="Arial" w:hAnsi="Arial" w:cs="Arial"/>
                <w:lang w:val="ru-RU"/>
              </w:rPr>
              <w:t>2)</w:t>
            </w:r>
          </w:p>
        </w:tc>
      </w:tr>
    </w:tbl>
    <w:p w:rsidR="0034335C" w:rsidRPr="00135B3D" w:rsidRDefault="0034335C" w:rsidP="00F84DA8">
      <w:pPr>
        <w:spacing w:line="240" w:lineRule="auto"/>
        <w:rPr>
          <w:rFonts w:ascii="Arial" w:hAnsi="Arial" w:cs="Arial"/>
          <w:sz w:val="10"/>
          <w:szCs w:val="10"/>
          <w:lang w:val="sr-Cyrl-RS"/>
        </w:rPr>
      </w:pPr>
    </w:p>
    <w:p w:rsidR="0034335C" w:rsidRPr="00135B3D" w:rsidRDefault="00545F71" w:rsidP="00F84DA8">
      <w:pPr>
        <w:spacing w:line="240" w:lineRule="auto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Попречни правац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545F71" w:rsidRPr="00135B3D" w:rsidTr="00545F71">
        <w:tc>
          <w:tcPr>
            <w:tcW w:w="4927" w:type="dxa"/>
          </w:tcPr>
          <w:p w:rsidR="00545F71" w:rsidRPr="00135B3D" w:rsidRDefault="00545F71" w:rsidP="00F84DA8">
            <w:pPr>
              <w:tabs>
                <w:tab w:val="right" w:leader="dot" w:pos="9360"/>
              </w:tabs>
              <w:spacing w:before="60" w:line="240" w:lineRule="auto"/>
              <w:rPr>
                <w:rFonts w:ascii="Arial" w:hAnsi="Arial" w:cs="Arial"/>
                <w:i/>
                <w:szCs w:val="22"/>
                <w:u w:val="single"/>
                <w:lang w:val="sr-Cyrl-RS"/>
              </w:rPr>
            </w:pPr>
            <w:r w:rsidRPr="00135B3D">
              <w:rPr>
                <w:rFonts w:ascii="Arial" w:hAnsi="Arial" w:cs="Arial"/>
                <w:i/>
                <w:szCs w:val="22"/>
                <w:u w:val="single"/>
                <w:lang w:val="sr-Cyrl-RS"/>
              </w:rPr>
              <w:t>конструкција К1 и К2</w:t>
            </w:r>
          </w:p>
        </w:tc>
        <w:tc>
          <w:tcPr>
            <w:tcW w:w="4820" w:type="dxa"/>
          </w:tcPr>
          <w:p w:rsidR="00545F71" w:rsidRPr="00135B3D" w:rsidRDefault="00545F71" w:rsidP="00F84DA8">
            <w:pPr>
              <w:tabs>
                <w:tab w:val="right" w:leader="dot" w:pos="9360"/>
              </w:tabs>
              <w:spacing w:before="60" w:line="240" w:lineRule="auto"/>
              <w:rPr>
                <w:rFonts w:ascii="Arial" w:hAnsi="Arial" w:cs="Arial"/>
                <w:i/>
                <w:szCs w:val="22"/>
                <w:u w:val="single"/>
                <w:lang w:val="sr-Cyrl-RS"/>
              </w:rPr>
            </w:pPr>
          </w:p>
        </w:tc>
      </w:tr>
      <w:tr w:rsidR="00545F71" w:rsidRPr="00135B3D" w:rsidTr="00545F71">
        <w:tc>
          <w:tcPr>
            <w:tcW w:w="4927" w:type="dxa"/>
          </w:tcPr>
          <w:p w:rsidR="00545F71" w:rsidRPr="00135B3D" w:rsidRDefault="001F00EF" w:rsidP="00F84DA8">
            <w:pPr>
              <w:spacing w:line="240" w:lineRule="auto"/>
              <w:rPr>
                <w:rFonts w:ascii="Arial" w:hAnsi="Arial" w:cs="Arial"/>
                <w:lang w:val="ru-RU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520F1E78">
                <v:shape id="_x0000_i1034" type="#_x0000_t75" style="width:75.75pt;height:15.9pt" o:ole="">
                  <v:imagedata r:id="rId28" o:title=""/>
                </v:shape>
                <o:OLEObject Type="Embed" ProgID="Equation.DSMT4" ShapeID="_x0000_i1034" DrawAspect="Content" ObjectID="_1606909307" r:id="rId29"/>
              </w:object>
            </w:r>
            <w:r w:rsidR="00545F71" w:rsidRPr="00135B3D">
              <w:rPr>
                <w:rFonts w:ascii="Arial" w:hAnsi="Arial" w:cs="Arial"/>
                <w:lang w:val="ru-RU"/>
              </w:rPr>
              <w:t xml:space="preserve">  (</w:t>
            </w:r>
            <w:r w:rsidR="00545F71" w:rsidRPr="00135B3D">
              <w:rPr>
                <w:rFonts w:ascii="Arial" w:hAnsi="Arial" w:cs="Arial"/>
                <w:lang w:val="en-US"/>
              </w:rPr>
              <w:t>Z</w:t>
            </w:r>
            <w:r w:rsidR="00545F71" w:rsidRPr="00135B3D">
              <w:rPr>
                <w:rFonts w:ascii="Arial" w:hAnsi="Arial" w:cs="Arial"/>
                <w:lang w:val="ru-RU"/>
              </w:rPr>
              <w:t>1)</w:t>
            </w:r>
          </w:p>
        </w:tc>
        <w:tc>
          <w:tcPr>
            <w:tcW w:w="4820" w:type="dxa"/>
          </w:tcPr>
          <w:p w:rsidR="00545F71" w:rsidRPr="00135B3D" w:rsidRDefault="00545F71" w:rsidP="00F84DA8">
            <w:pPr>
              <w:spacing w:line="240" w:lineRule="auto"/>
              <w:rPr>
                <w:rFonts w:ascii="Arial" w:hAnsi="Arial" w:cs="Arial"/>
                <w:lang w:val="sr-Cyrl-RS"/>
              </w:rPr>
            </w:pPr>
          </w:p>
        </w:tc>
      </w:tr>
      <w:tr w:rsidR="00545F71" w:rsidRPr="00135B3D" w:rsidTr="00545F71">
        <w:tc>
          <w:tcPr>
            <w:tcW w:w="4927" w:type="dxa"/>
          </w:tcPr>
          <w:p w:rsidR="00545F71" w:rsidRPr="00135B3D" w:rsidRDefault="001F00EF" w:rsidP="00F84DA8">
            <w:pPr>
              <w:spacing w:line="240" w:lineRule="auto"/>
              <w:rPr>
                <w:rFonts w:ascii="Arial" w:hAnsi="Arial" w:cs="Arial"/>
                <w:lang w:val="ru-RU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09C04CBB">
                <v:shape id="_x0000_i1035" type="#_x0000_t75" style="width:75.75pt;height:15.9pt" o:ole="">
                  <v:imagedata r:id="rId30" o:title=""/>
                </v:shape>
                <o:OLEObject Type="Embed" ProgID="Equation.DSMT4" ShapeID="_x0000_i1035" DrawAspect="Content" ObjectID="_1606909308" r:id="rId31"/>
              </w:object>
            </w:r>
            <w:r w:rsidR="00545F71" w:rsidRPr="00135B3D">
              <w:rPr>
                <w:rFonts w:ascii="Arial" w:hAnsi="Arial" w:cs="Arial"/>
                <w:lang w:val="ru-RU"/>
              </w:rPr>
              <w:t xml:space="preserve">  (</w:t>
            </w:r>
            <w:r w:rsidR="00545F71" w:rsidRPr="00135B3D">
              <w:rPr>
                <w:rFonts w:ascii="Arial" w:hAnsi="Arial" w:cs="Arial"/>
                <w:lang w:val="en-US"/>
              </w:rPr>
              <w:t>Z</w:t>
            </w:r>
            <w:r w:rsidR="00545F71" w:rsidRPr="00135B3D">
              <w:rPr>
                <w:rFonts w:ascii="Arial" w:hAnsi="Arial" w:cs="Arial"/>
                <w:lang w:val="ru-RU"/>
              </w:rPr>
              <w:t>2)</w:t>
            </w:r>
          </w:p>
        </w:tc>
        <w:tc>
          <w:tcPr>
            <w:tcW w:w="4820" w:type="dxa"/>
          </w:tcPr>
          <w:p w:rsidR="00545F71" w:rsidRPr="00135B3D" w:rsidRDefault="00545F71" w:rsidP="00F84DA8">
            <w:pPr>
              <w:spacing w:line="240" w:lineRule="auto"/>
              <w:rPr>
                <w:rFonts w:ascii="Arial" w:hAnsi="Arial" w:cs="Arial"/>
                <w:lang w:val="sr-Cyrl-RS"/>
              </w:rPr>
            </w:pPr>
          </w:p>
        </w:tc>
      </w:tr>
    </w:tbl>
    <w:p w:rsidR="00916782" w:rsidRDefault="00916782" w:rsidP="00F84DA8">
      <w:pPr>
        <w:pStyle w:val="ListParagraph"/>
        <w:rPr>
          <w:b/>
          <w:bCs/>
          <w:sz w:val="24"/>
          <w:szCs w:val="24"/>
          <w:u w:val="single"/>
        </w:rPr>
      </w:pPr>
    </w:p>
    <w:p w:rsidR="00ED5C41" w:rsidRDefault="00ED5C41" w:rsidP="00F84DA8">
      <w:pPr>
        <w:pStyle w:val="ListParagraph"/>
        <w:rPr>
          <w:b/>
          <w:bCs/>
          <w:sz w:val="24"/>
          <w:szCs w:val="24"/>
          <w:u w:val="single"/>
        </w:rPr>
      </w:pPr>
    </w:p>
    <w:p w:rsidR="00ED5C41" w:rsidRDefault="00ED5C41" w:rsidP="00F84DA8">
      <w:pPr>
        <w:pStyle w:val="ListParagraph"/>
        <w:rPr>
          <w:b/>
          <w:bCs/>
          <w:sz w:val="24"/>
          <w:szCs w:val="24"/>
          <w:u w:val="single"/>
        </w:rPr>
      </w:pPr>
    </w:p>
    <w:p w:rsidR="00ED5C41" w:rsidRPr="00135B3D" w:rsidRDefault="00ED5C41" w:rsidP="00F84DA8">
      <w:pPr>
        <w:pStyle w:val="ListParagraph"/>
        <w:rPr>
          <w:b/>
          <w:bCs/>
          <w:sz w:val="24"/>
          <w:szCs w:val="24"/>
          <w:u w:val="single"/>
        </w:rPr>
      </w:pPr>
    </w:p>
    <w:p w:rsidR="00C85BE0" w:rsidRPr="00135B3D" w:rsidRDefault="00C85BE0" w:rsidP="00F84DA8">
      <w:pPr>
        <w:pStyle w:val="ListParagraph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lastRenderedPageBreak/>
        <w:t>РЕЗУЛТАТИ ПРОРАЧУНА</w:t>
      </w:r>
    </w:p>
    <w:p w:rsidR="00DF0148" w:rsidRPr="00135B3D" w:rsidRDefault="00DF0148" w:rsidP="00F84DA8">
      <w:pPr>
        <w:spacing w:line="240" w:lineRule="auto"/>
        <w:jc w:val="both"/>
        <w:rPr>
          <w:rFonts w:ascii="Arial" w:hAnsi="Arial" w:cs="Arial"/>
          <w:szCs w:val="22"/>
          <w:lang w:val="sr-Cyrl-CS"/>
        </w:rPr>
      </w:pPr>
    </w:p>
    <w:p w:rsidR="001F2DD2" w:rsidRPr="00135B3D" w:rsidRDefault="001F2DD2" w:rsidP="00F84DA8">
      <w:pPr>
        <w:spacing w:before="60" w:after="60"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Са добијеним утицајима спроведена је контрола носивости елемената носеће конструкције.</w:t>
      </w:r>
    </w:p>
    <w:p w:rsidR="003937FA" w:rsidRPr="00135B3D" w:rsidRDefault="003937FA" w:rsidP="00F84DA8">
      <w:pPr>
        <w:pStyle w:val="ListParagraph"/>
        <w:ind w:hanging="720"/>
        <w:rPr>
          <w:b/>
          <w:bCs/>
          <w:sz w:val="22"/>
          <w:szCs w:val="22"/>
          <w:u w:val="single"/>
          <w:lang w:val="sr-Cyrl-CS"/>
        </w:rPr>
      </w:pPr>
    </w:p>
    <w:p w:rsidR="00CE795E" w:rsidRPr="00135B3D" w:rsidRDefault="00C0231D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135B3D">
        <w:rPr>
          <w:b/>
          <w:bCs/>
          <w:caps/>
          <w:sz w:val="22"/>
          <w:szCs w:val="22"/>
          <w:u w:val="single"/>
          <w:lang w:val="sr-Cyrl-CS"/>
        </w:rPr>
        <w:t>K</w:t>
      </w:r>
      <w:r w:rsidR="00CE795E" w:rsidRPr="00135B3D">
        <w:rPr>
          <w:b/>
          <w:bCs/>
          <w:caps/>
          <w:sz w:val="22"/>
          <w:szCs w:val="22"/>
          <w:u w:val="single"/>
          <w:lang w:val="sr-Cyrl-CS"/>
        </w:rPr>
        <w:t>онзол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 xml:space="preserve">a </w:t>
      </w:r>
      <w:r w:rsidR="00B914C2" w:rsidRPr="00135B3D">
        <w:rPr>
          <w:b/>
          <w:bCs/>
          <w:caps/>
          <w:sz w:val="22"/>
          <w:szCs w:val="22"/>
          <w:u w:val="single"/>
          <w:lang w:val="sr-Cyrl-CS"/>
        </w:rPr>
        <w:t xml:space="preserve">пешачке стазе 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>и</w:t>
      </w:r>
      <w:r w:rsidR="00CE795E" w:rsidRPr="00135B3D">
        <w:rPr>
          <w:b/>
          <w:bCs/>
          <w:caps/>
          <w:sz w:val="22"/>
          <w:szCs w:val="22"/>
          <w:u w:val="single"/>
          <w:lang w:val="sr-Cyrl-CS"/>
        </w:rPr>
        <w:t xml:space="preserve"> коловозн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>а</w:t>
      </w:r>
      <w:r w:rsidR="00CE795E" w:rsidRPr="00135B3D">
        <w:rPr>
          <w:b/>
          <w:bCs/>
          <w:caps/>
          <w:sz w:val="22"/>
          <w:szCs w:val="22"/>
          <w:u w:val="single"/>
          <w:lang w:val="sr-Cyrl-CS"/>
        </w:rPr>
        <w:t xml:space="preserve"> плоч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>а</w:t>
      </w:r>
    </w:p>
    <w:p w:rsidR="001B1347" w:rsidRPr="00135B3D" w:rsidRDefault="001B1347" w:rsidP="00F84DA8">
      <w:pPr>
        <w:pStyle w:val="ListParagraph"/>
        <w:ind w:hanging="720"/>
        <w:rPr>
          <w:b/>
          <w:bCs/>
          <w:sz w:val="10"/>
          <w:szCs w:val="10"/>
          <w:u w:val="single"/>
          <w:lang w:val="sr-Cyrl-CS"/>
        </w:rPr>
      </w:pPr>
    </w:p>
    <w:p w:rsidR="00CE795E" w:rsidRPr="00135B3D" w:rsidRDefault="00CE795E" w:rsidP="00F84DA8">
      <w:pPr>
        <w:spacing w:before="60" w:after="60" w:line="240" w:lineRule="auto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>Контрола је извршена прорачуном коефицијента сигурности конзоле и коловозне плоче</w:t>
      </w:r>
      <w:r w:rsidR="00126088" w:rsidRPr="00135B3D">
        <w:rPr>
          <w:rFonts w:ascii="Arial" w:hAnsi="Arial" w:cs="Arial"/>
          <w:iCs/>
          <w:szCs w:val="22"/>
          <w:lang w:val="sr-Cyrl-CS"/>
        </w:rPr>
        <w:t xml:space="preserve"> и приказана у поглављу </w:t>
      </w:r>
      <w:r w:rsidR="00126088" w:rsidRPr="00135B3D">
        <w:rPr>
          <w:rFonts w:ascii="Arial" w:hAnsi="Arial" w:cs="Arial"/>
          <w:b/>
          <w:iCs/>
          <w:szCs w:val="22"/>
          <w:lang w:val="sr-Cyrl-CS"/>
        </w:rPr>
        <w:t>3.</w:t>
      </w:r>
      <w:r w:rsidR="00126088" w:rsidRPr="00135B3D">
        <w:rPr>
          <w:rFonts w:ascii="Arial" w:hAnsi="Arial" w:cs="Arial"/>
          <w:iCs/>
          <w:szCs w:val="22"/>
          <w:lang w:val="sr-Cyrl-CS"/>
        </w:rPr>
        <w:t xml:space="preserve"> Статичког прорачуна </w:t>
      </w:r>
      <w:r w:rsidRPr="00135B3D">
        <w:rPr>
          <w:rFonts w:ascii="Arial" w:hAnsi="Arial" w:cs="Arial"/>
          <w:iCs/>
          <w:szCs w:val="22"/>
          <w:lang w:val="sr-Cyrl-CS"/>
        </w:rPr>
        <w:t xml:space="preserve">. </w:t>
      </w:r>
      <w:r w:rsidR="002349DA" w:rsidRPr="00135B3D">
        <w:rPr>
          <w:rFonts w:ascii="Arial" w:hAnsi="Arial" w:cs="Arial"/>
          <w:iCs/>
          <w:szCs w:val="22"/>
          <w:lang w:val="sr-Cyrl-CS"/>
        </w:rPr>
        <w:t>Добијени</w:t>
      </w:r>
      <w:r w:rsidR="00373BF7" w:rsidRPr="00135B3D">
        <w:rPr>
          <w:rFonts w:ascii="Arial" w:hAnsi="Arial" w:cs="Arial"/>
          <w:iCs/>
          <w:szCs w:val="22"/>
          <w:lang w:val="sr-Cyrl-CS"/>
        </w:rPr>
        <w:t xml:space="preserve"> коефицијент</w:t>
      </w:r>
      <w:r w:rsidR="002349DA" w:rsidRPr="00135B3D">
        <w:rPr>
          <w:rFonts w:ascii="Arial" w:hAnsi="Arial" w:cs="Arial"/>
          <w:iCs/>
          <w:szCs w:val="22"/>
          <w:lang w:val="sr-Cyrl-CS"/>
        </w:rPr>
        <w:t>и</w:t>
      </w:r>
      <w:r w:rsidR="00373BF7" w:rsidRPr="00135B3D">
        <w:rPr>
          <w:rFonts w:ascii="Arial" w:hAnsi="Arial" w:cs="Arial"/>
          <w:iCs/>
          <w:szCs w:val="22"/>
          <w:lang w:val="sr-Cyrl-CS"/>
        </w:rPr>
        <w:t xml:space="preserve"> сигурности </w:t>
      </w:r>
      <w:r w:rsidR="002349DA" w:rsidRPr="00135B3D">
        <w:rPr>
          <w:rFonts w:ascii="Arial" w:hAnsi="Arial" w:cs="Arial"/>
          <w:iCs/>
          <w:szCs w:val="22"/>
          <w:lang w:val="sr-Cyrl-CS"/>
        </w:rPr>
        <w:t xml:space="preserve">за </w:t>
      </w:r>
      <w:r w:rsidR="00373BF7" w:rsidRPr="00135B3D">
        <w:rPr>
          <w:rFonts w:ascii="Arial" w:hAnsi="Arial" w:cs="Arial"/>
          <w:iCs/>
          <w:szCs w:val="22"/>
          <w:lang w:val="sr-Cyrl-CS"/>
        </w:rPr>
        <w:t>плоч</w:t>
      </w:r>
      <w:r w:rsidR="002349DA" w:rsidRPr="00135B3D">
        <w:rPr>
          <w:rFonts w:ascii="Arial" w:hAnsi="Arial" w:cs="Arial"/>
          <w:iCs/>
          <w:szCs w:val="22"/>
          <w:lang w:val="sr-Cyrl-CS"/>
        </w:rPr>
        <w:t>у</w:t>
      </w:r>
      <w:r w:rsidR="00373BF7" w:rsidRPr="00135B3D">
        <w:rPr>
          <w:rFonts w:ascii="Arial" w:hAnsi="Arial" w:cs="Arial"/>
          <w:iCs/>
          <w:szCs w:val="22"/>
          <w:lang w:val="sr-Cyrl-CS"/>
        </w:rPr>
        <w:t xml:space="preserve"> приказан</w:t>
      </w:r>
      <w:r w:rsidR="002349DA" w:rsidRPr="00135B3D">
        <w:rPr>
          <w:rFonts w:ascii="Arial" w:hAnsi="Arial" w:cs="Arial"/>
          <w:iCs/>
          <w:szCs w:val="22"/>
          <w:lang w:val="sr-Cyrl-CS"/>
        </w:rPr>
        <w:t>и су</w:t>
      </w:r>
      <w:r w:rsidR="00373BF7" w:rsidRPr="00135B3D">
        <w:rPr>
          <w:rFonts w:ascii="Arial" w:hAnsi="Arial" w:cs="Arial"/>
          <w:iCs/>
          <w:szCs w:val="22"/>
          <w:lang w:val="sr-Cyrl-CS"/>
        </w:rPr>
        <w:t xml:space="preserve"> за конструкцију К1 која је меродавна за прорачун.</w:t>
      </w:r>
    </w:p>
    <w:p w:rsidR="00CE795E" w:rsidRPr="00135B3D" w:rsidRDefault="00CE795E" w:rsidP="00F84DA8">
      <w:pPr>
        <w:pStyle w:val="ListParagraph"/>
        <w:numPr>
          <w:ilvl w:val="0"/>
          <w:numId w:val="15"/>
        </w:numPr>
        <w:spacing w:before="60" w:after="60"/>
        <w:jc w:val="both"/>
        <w:rPr>
          <w:iCs/>
          <w:sz w:val="22"/>
          <w:szCs w:val="22"/>
          <w:lang w:val="ru-RU"/>
        </w:rPr>
      </w:pPr>
      <w:r w:rsidRPr="00135B3D">
        <w:rPr>
          <w:iCs/>
          <w:sz w:val="22"/>
          <w:szCs w:val="22"/>
          <w:lang w:val="sr-Cyrl-CS"/>
        </w:rPr>
        <w:t xml:space="preserve">конзола </w:t>
      </w:r>
      <w:r w:rsidR="00B914C2" w:rsidRPr="00135B3D">
        <w:rPr>
          <w:iCs/>
          <w:sz w:val="22"/>
          <w:szCs w:val="22"/>
          <w:lang w:val="sr-Cyrl-CS"/>
        </w:rPr>
        <w:t>пешачке стазе</w:t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="007C2B33" w:rsidRPr="00135B3D">
        <w:rPr>
          <w:iCs/>
          <w:sz w:val="22"/>
          <w:szCs w:val="22"/>
          <w:lang w:val="sr-Cyrl-CS"/>
        </w:rPr>
        <w:tab/>
      </w:r>
      <w:r w:rsidRPr="00135B3D">
        <w:rPr>
          <w:b/>
          <w:iCs/>
          <w:sz w:val="22"/>
          <w:szCs w:val="22"/>
          <w:lang w:val="sr-Cyrl-CS"/>
        </w:rPr>
        <w:t>γ</w:t>
      </w:r>
      <w:r w:rsidRPr="00135B3D">
        <w:rPr>
          <w:b/>
          <w:iCs/>
          <w:sz w:val="22"/>
          <w:szCs w:val="22"/>
          <w:lang w:val="ru-RU"/>
        </w:rPr>
        <w:t>=</w:t>
      </w:r>
      <w:r w:rsidR="00DA6C76">
        <w:rPr>
          <w:b/>
          <w:iCs/>
          <w:sz w:val="22"/>
          <w:szCs w:val="22"/>
          <w:lang w:val="sr-Cyrl-CS"/>
        </w:rPr>
        <w:t>0</w:t>
      </w:r>
      <w:r w:rsidRPr="00135B3D">
        <w:rPr>
          <w:b/>
          <w:iCs/>
          <w:sz w:val="22"/>
          <w:szCs w:val="22"/>
          <w:lang w:val="ru-RU"/>
        </w:rPr>
        <w:t>.</w:t>
      </w:r>
      <w:r w:rsidR="00DA6C76">
        <w:rPr>
          <w:b/>
          <w:iCs/>
          <w:sz w:val="22"/>
          <w:szCs w:val="22"/>
          <w:lang w:val="sr-Cyrl-CS"/>
        </w:rPr>
        <w:t>99~1.00</w:t>
      </w:r>
    </w:p>
    <w:p w:rsidR="00CE795E" w:rsidRPr="00135B3D" w:rsidRDefault="00CE795E" w:rsidP="00F84DA8">
      <w:pPr>
        <w:pStyle w:val="ListParagraph"/>
        <w:numPr>
          <w:ilvl w:val="0"/>
          <w:numId w:val="15"/>
        </w:numPr>
        <w:spacing w:before="60" w:after="60"/>
        <w:jc w:val="both"/>
        <w:rPr>
          <w:iCs/>
          <w:sz w:val="22"/>
          <w:szCs w:val="22"/>
          <w:lang w:val="sr-Cyrl-RS"/>
        </w:rPr>
      </w:pPr>
      <w:r w:rsidRPr="00135B3D">
        <w:rPr>
          <w:iCs/>
          <w:sz w:val="22"/>
          <w:szCs w:val="22"/>
          <w:lang w:val="sr-Cyrl-RS"/>
        </w:rPr>
        <w:t>коловозна плоча у средини</w:t>
      </w:r>
      <w:r w:rsidR="007C2B33" w:rsidRPr="00135B3D">
        <w:rPr>
          <w:iCs/>
          <w:sz w:val="22"/>
          <w:szCs w:val="22"/>
          <w:lang w:val="sr-Cyrl-RS"/>
        </w:rPr>
        <w:t xml:space="preserve"> у попречном правцу</w:t>
      </w:r>
      <w:r w:rsidRPr="00135B3D">
        <w:rPr>
          <w:iCs/>
          <w:sz w:val="22"/>
          <w:szCs w:val="22"/>
          <w:lang w:val="sr-Cyrl-RS"/>
        </w:rPr>
        <w:tab/>
      </w:r>
      <w:r w:rsidRPr="00135B3D">
        <w:rPr>
          <w:iCs/>
          <w:sz w:val="22"/>
          <w:szCs w:val="22"/>
          <w:lang w:val="sr-Cyrl-RS"/>
        </w:rPr>
        <w:tab/>
      </w:r>
      <w:r w:rsidR="00902BF1" w:rsidRPr="00135B3D">
        <w:rPr>
          <w:iCs/>
          <w:sz w:val="22"/>
          <w:szCs w:val="22"/>
          <w:lang w:val="sr-Cyrl-RS"/>
        </w:rPr>
        <w:tab/>
      </w:r>
      <w:r w:rsidRPr="00135B3D">
        <w:rPr>
          <w:b/>
          <w:iCs/>
          <w:sz w:val="22"/>
          <w:szCs w:val="22"/>
          <w:lang w:val="sr-Cyrl-CS"/>
        </w:rPr>
        <w:t>γ</w:t>
      </w:r>
      <w:r w:rsidRPr="00135B3D">
        <w:rPr>
          <w:b/>
          <w:iCs/>
          <w:sz w:val="22"/>
          <w:szCs w:val="22"/>
          <w:lang w:val="ru-RU"/>
        </w:rPr>
        <w:t>=</w:t>
      </w:r>
      <w:r w:rsidRPr="00135B3D">
        <w:rPr>
          <w:b/>
          <w:iCs/>
          <w:sz w:val="22"/>
          <w:szCs w:val="22"/>
          <w:lang w:val="sr-Cyrl-CS"/>
        </w:rPr>
        <w:t>1</w:t>
      </w:r>
      <w:r w:rsidRPr="00135B3D">
        <w:rPr>
          <w:b/>
          <w:iCs/>
          <w:sz w:val="22"/>
          <w:szCs w:val="22"/>
          <w:lang w:val="ru-RU"/>
        </w:rPr>
        <w:t>.</w:t>
      </w:r>
      <w:r w:rsidR="00537705" w:rsidRPr="00135B3D">
        <w:rPr>
          <w:b/>
          <w:iCs/>
          <w:sz w:val="22"/>
          <w:szCs w:val="22"/>
          <w:lang w:val="ru-RU"/>
        </w:rPr>
        <w:t>04</w:t>
      </w:r>
    </w:p>
    <w:p w:rsidR="00CE795E" w:rsidRPr="00135B3D" w:rsidRDefault="00CE795E" w:rsidP="00F84DA8">
      <w:pPr>
        <w:pStyle w:val="ListParagraph"/>
        <w:numPr>
          <w:ilvl w:val="0"/>
          <w:numId w:val="15"/>
        </w:numPr>
        <w:spacing w:before="60" w:after="60"/>
        <w:jc w:val="both"/>
        <w:rPr>
          <w:iCs/>
          <w:sz w:val="22"/>
          <w:szCs w:val="22"/>
          <w:lang w:val="sr-Cyrl-RS"/>
        </w:rPr>
      </w:pPr>
      <w:r w:rsidRPr="00135B3D">
        <w:rPr>
          <w:iCs/>
          <w:sz w:val="22"/>
          <w:szCs w:val="22"/>
          <w:lang w:val="sr-Cyrl-RS"/>
        </w:rPr>
        <w:t xml:space="preserve">коловозна плоча уз </w:t>
      </w:r>
      <w:r w:rsidR="007C2B33" w:rsidRPr="00135B3D">
        <w:rPr>
          <w:iCs/>
          <w:sz w:val="22"/>
          <w:szCs w:val="22"/>
          <w:lang w:val="sr-Cyrl-RS"/>
        </w:rPr>
        <w:t>ослонац</w:t>
      </w:r>
      <w:r w:rsidRPr="00135B3D">
        <w:rPr>
          <w:iCs/>
          <w:sz w:val="22"/>
          <w:szCs w:val="22"/>
          <w:lang w:val="sr-Cyrl-RS"/>
        </w:rPr>
        <w:t xml:space="preserve"> </w:t>
      </w:r>
      <w:r w:rsidR="007C2B33" w:rsidRPr="00135B3D">
        <w:rPr>
          <w:iCs/>
          <w:sz w:val="22"/>
          <w:szCs w:val="22"/>
          <w:lang w:val="sr-Cyrl-RS"/>
        </w:rPr>
        <w:t>у попречном правцу</w:t>
      </w:r>
      <w:r w:rsidRPr="00135B3D">
        <w:rPr>
          <w:iCs/>
          <w:sz w:val="22"/>
          <w:szCs w:val="22"/>
          <w:lang w:val="sr-Cyrl-RS"/>
        </w:rPr>
        <w:tab/>
      </w:r>
      <w:r w:rsidRPr="00135B3D">
        <w:rPr>
          <w:iCs/>
          <w:sz w:val="22"/>
          <w:szCs w:val="22"/>
          <w:lang w:val="sr-Cyrl-RS"/>
        </w:rPr>
        <w:tab/>
      </w:r>
      <w:r w:rsidR="00902BF1" w:rsidRPr="00135B3D">
        <w:rPr>
          <w:iCs/>
          <w:sz w:val="22"/>
          <w:szCs w:val="22"/>
          <w:lang w:val="sr-Cyrl-RS"/>
        </w:rPr>
        <w:tab/>
      </w:r>
      <w:r w:rsidRPr="00135B3D">
        <w:rPr>
          <w:b/>
          <w:iCs/>
          <w:sz w:val="22"/>
          <w:szCs w:val="22"/>
          <w:lang w:val="sr-Cyrl-CS"/>
        </w:rPr>
        <w:t>γ</w:t>
      </w:r>
      <w:r w:rsidRPr="00135B3D">
        <w:rPr>
          <w:b/>
          <w:iCs/>
          <w:sz w:val="22"/>
          <w:szCs w:val="22"/>
          <w:lang w:val="ru-RU"/>
        </w:rPr>
        <w:t>=</w:t>
      </w:r>
      <w:r w:rsidRPr="00135B3D">
        <w:rPr>
          <w:b/>
          <w:iCs/>
          <w:sz w:val="22"/>
          <w:szCs w:val="22"/>
          <w:lang w:val="sr-Cyrl-CS"/>
        </w:rPr>
        <w:t>1</w:t>
      </w:r>
      <w:r w:rsidRPr="00135B3D">
        <w:rPr>
          <w:b/>
          <w:iCs/>
          <w:sz w:val="22"/>
          <w:szCs w:val="22"/>
          <w:lang w:val="ru-RU"/>
        </w:rPr>
        <w:t>.</w:t>
      </w:r>
      <w:r w:rsidR="00537705" w:rsidRPr="00135B3D">
        <w:rPr>
          <w:b/>
          <w:iCs/>
          <w:sz w:val="22"/>
          <w:szCs w:val="22"/>
          <w:lang w:val="ru-RU"/>
        </w:rPr>
        <w:t>03</w:t>
      </w:r>
    </w:p>
    <w:p w:rsidR="007C2B33" w:rsidRPr="00135B3D" w:rsidRDefault="007C2B33" w:rsidP="00F84DA8">
      <w:pPr>
        <w:pStyle w:val="ListParagraph"/>
        <w:numPr>
          <w:ilvl w:val="0"/>
          <w:numId w:val="15"/>
        </w:numPr>
        <w:spacing w:before="60" w:after="60"/>
        <w:jc w:val="both"/>
        <w:rPr>
          <w:iCs/>
          <w:sz w:val="22"/>
          <w:szCs w:val="22"/>
          <w:lang w:val="sr-Cyrl-RS"/>
        </w:rPr>
      </w:pPr>
      <w:r w:rsidRPr="00135B3D">
        <w:rPr>
          <w:iCs/>
          <w:sz w:val="22"/>
          <w:szCs w:val="22"/>
          <w:lang w:val="sr-Cyrl-RS"/>
        </w:rPr>
        <w:t>коловозна плоча у средини у подужном правцу</w:t>
      </w:r>
      <w:r w:rsidRPr="00135B3D">
        <w:rPr>
          <w:iCs/>
          <w:sz w:val="22"/>
          <w:szCs w:val="22"/>
          <w:lang w:val="sr-Cyrl-RS"/>
        </w:rPr>
        <w:tab/>
      </w:r>
      <w:r w:rsidRPr="00135B3D">
        <w:rPr>
          <w:iCs/>
          <w:sz w:val="22"/>
          <w:szCs w:val="22"/>
          <w:lang w:val="sr-Cyrl-RS"/>
        </w:rPr>
        <w:tab/>
      </w:r>
      <w:r w:rsidRPr="00135B3D">
        <w:rPr>
          <w:iCs/>
          <w:sz w:val="22"/>
          <w:szCs w:val="22"/>
          <w:lang w:val="sr-Cyrl-RS"/>
        </w:rPr>
        <w:tab/>
      </w:r>
      <w:r w:rsidRPr="00135B3D">
        <w:rPr>
          <w:b/>
          <w:iCs/>
          <w:sz w:val="22"/>
          <w:szCs w:val="22"/>
          <w:lang w:val="sr-Cyrl-CS"/>
        </w:rPr>
        <w:t>γ</w:t>
      </w:r>
      <w:r w:rsidRPr="00135B3D">
        <w:rPr>
          <w:b/>
          <w:iCs/>
          <w:sz w:val="22"/>
          <w:szCs w:val="22"/>
          <w:lang w:val="ru-RU"/>
        </w:rPr>
        <w:t>=</w:t>
      </w:r>
      <w:r w:rsidRPr="00135B3D">
        <w:rPr>
          <w:b/>
          <w:iCs/>
          <w:sz w:val="22"/>
          <w:szCs w:val="22"/>
          <w:lang w:val="sr-Cyrl-CS"/>
        </w:rPr>
        <w:t>1</w:t>
      </w:r>
      <w:r w:rsidRPr="00135B3D">
        <w:rPr>
          <w:b/>
          <w:iCs/>
          <w:sz w:val="22"/>
          <w:szCs w:val="22"/>
          <w:lang w:val="ru-RU"/>
        </w:rPr>
        <w:t>.</w:t>
      </w:r>
      <w:r w:rsidR="00537705" w:rsidRPr="00135B3D">
        <w:rPr>
          <w:b/>
          <w:iCs/>
          <w:sz w:val="22"/>
          <w:szCs w:val="22"/>
          <w:lang w:val="ru-RU"/>
        </w:rPr>
        <w:t>17</w:t>
      </w:r>
    </w:p>
    <w:p w:rsidR="007C2B33" w:rsidRPr="00135B3D" w:rsidRDefault="007C2B33" w:rsidP="00F84DA8">
      <w:pPr>
        <w:pStyle w:val="ListParagraph"/>
        <w:numPr>
          <w:ilvl w:val="0"/>
          <w:numId w:val="15"/>
        </w:numPr>
        <w:spacing w:before="60" w:after="60"/>
        <w:jc w:val="both"/>
        <w:rPr>
          <w:iCs/>
          <w:sz w:val="22"/>
          <w:szCs w:val="22"/>
          <w:lang w:val="sr-Cyrl-RS"/>
        </w:rPr>
      </w:pPr>
      <w:r w:rsidRPr="00135B3D">
        <w:rPr>
          <w:iCs/>
          <w:sz w:val="22"/>
          <w:szCs w:val="22"/>
          <w:lang w:val="sr-Cyrl-RS"/>
        </w:rPr>
        <w:t>коловозна плоча уз ослонац у подужном правцу</w:t>
      </w:r>
      <w:r w:rsidRPr="00135B3D">
        <w:rPr>
          <w:iCs/>
          <w:sz w:val="22"/>
          <w:szCs w:val="22"/>
          <w:lang w:val="sr-Cyrl-RS"/>
        </w:rPr>
        <w:tab/>
      </w:r>
      <w:r w:rsidRPr="00135B3D">
        <w:rPr>
          <w:iCs/>
          <w:sz w:val="22"/>
          <w:szCs w:val="22"/>
          <w:lang w:val="sr-Cyrl-RS"/>
        </w:rPr>
        <w:tab/>
      </w:r>
      <w:r w:rsidRPr="00135B3D">
        <w:rPr>
          <w:iCs/>
          <w:sz w:val="22"/>
          <w:szCs w:val="22"/>
          <w:lang w:val="sr-Cyrl-RS"/>
        </w:rPr>
        <w:tab/>
      </w:r>
      <w:r w:rsidRPr="00135B3D">
        <w:rPr>
          <w:b/>
          <w:iCs/>
          <w:sz w:val="22"/>
          <w:szCs w:val="22"/>
          <w:lang w:val="sr-Cyrl-CS"/>
        </w:rPr>
        <w:t>γ</w:t>
      </w:r>
      <w:r w:rsidRPr="00135B3D">
        <w:rPr>
          <w:b/>
          <w:iCs/>
          <w:sz w:val="22"/>
          <w:szCs w:val="22"/>
          <w:lang w:val="ru-RU"/>
        </w:rPr>
        <w:t>=</w:t>
      </w:r>
      <w:r w:rsidRPr="00135B3D">
        <w:rPr>
          <w:b/>
          <w:iCs/>
          <w:sz w:val="22"/>
          <w:szCs w:val="22"/>
          <w:lang w:val="sr-Cyrl-CS"/>
        </w:rPr>
        <w:t>1</w:t>
      </w:r>
      <w:r w:rsidRPr="00135B3D">
        <w:rPr>
          <w:b/>
          <w:iCs/>
          <w:sz w:val="22"/>
          <w:szCs w:val="22"/>
          <w:lang w:val="ru-RU"/>
        </w:rPr>
        <w:t>.</w:t>
      </w:r>
      <w:r w:rsidR="00537705" w:rsidRPr="00135B3D">
        <w:rPr>
          <w:b/>
          <w:iCs/>
          <w:sz w:val="22"/>
          <w:szCs w:val="22"/>
          <w:lang w:val="ru-RU"/>
        </w:rPr>
        <w:t>08</w:t>
      </w:r>
    </w:p>
    <w:p w:rsidR="002349DA" w:rsidRPr="00135B3D" w:rsidRDefault="002349DA" w:rsidP="00F84DA8">
      <w:pPr>
        <w:spacing w:line="240" w:lineRule="auto"/>
        <w:jc w:val="both"/>
        <w:rPr>
          <w:rFonts w:ascii="Arial" w:hAnsi="Arial" w:cs="Arial"/>
          <w:iCs/>
          <w:sz w:val="16"/>
          <w:szCs w:val="16"/>
          <w:lang w:val="sr-Cyrl-CS"/>
        </w:rPr>
      </w:pPr>
    </w:p>
    <w:p w:rsidR="00CE795E" w:rsidRPr="00135B3D" w:rsidRDefault="001B1347" w:rsidP="00F84DA8">
      <w:pPr>
        <w:spacing w:after="60" w:line="240" w:lineRule="auto"/>
        <w:jc w:val="both"/>
        <w:rPr>
          <w:rFonts w:ascii="Arial" w:hAnsi="Arial" w:cs="Arial"/>
          <w:b/>
          <w:iCs/>
          <w:szCs w:val="22"/>
          <w:lang w:val="sr-Cyrl-CS"/>
        </w:rPr>
      </w:pPr>
      <w:r w:rsidRPr="00135B3D">
        <w:rPr>
          <w:rFonts w:ascii="Arial" w:hAnsi="Arial" w:cs="Arial"/>
          <w:b/>
          <w:iCs/>
          <w:szCs w:val="22"/>
          <w:lang w:val="sr-Cyrl-CS"/>
        </w:rPr>
        <w:t xml:space="preserve">Из приложених коефицијената сигурности види се </w:t>
      </w:r>
      <w:r w:rsidR="00373BF7" w:rsidRPr="00135B3D">
        <w:rPr>
          <w:rFonts w:ascii="Arial" w:hAnsi="Arial" w:cs="Arial"/>
          <w:b/>
          <w:iCs/>
          <w:szCs w:val="22"/>
          <w:lang w:val="sr-Cyrl-CS"/>
        </w:rPr>
        <w:t>да</w:t>
      </w:r>
      <w:r w:rsidR="00CE795E" w:rsidRPr="00135B3D">
        <w:rPr>
          <w:rFonts w:ascii="Arial" w:hAnsi="Arial" w:cs="Arial"/>
          <w:b/>
          <w:iCs/>
          <w:szCs w:val="22"/>
          <w:lang w:val="sr-Cyrl-CS"/>
        </w:rPr>
        <w:t xml:space="preserve"> </w:t>
      </w:r>
      <w:r w:rsidRPr="00135B3D">
        <w:rPr>
          <w:rFonts w:ascii="Arial" w:hAnsi="Arial" w:cs="Arial"/>
          <w:b/>
          <w:iCs/>
          <w:szCs w:val="22"/>
          <w:lang w:val="sr-Cyrl-CS"/>
        </w:rPr>
        <w:t>коловозна плоча и конзола пешачке стазе са пројектованом арматуром и кабловима имају довољну носивост за</w:t>
      </w:r>
      <w:r w:rsidR="00CE795E" w:rsidRPr="00135B3D">
        <w:rPr>
          <w:rFonts w:ascii="Arial" w:hAnsi="Arial" w:cs="Arial"/>
          <w:b/>
          <w:iCs/>
          <w:szCs w:val="22"/>
          <w:lang w:val="sr-Cyrl-CS"/>
        </w:rPr>
        <w:t xml:space="preserve"> </w:t>
      </w:r>
      <w:r w:rsidRPr="00135B3D">
        <w:rPr>
          <w:rFonts w:ascii="Arial" w:hAnsi="Arial" w:cs="Arial"/>
          <w:b/>
          <w:iCs/>
          <w:szCs w:val="22"/>
          <w:lang w:val="sr-Cyrl-CS"/>
        </w:rPr>
        <w:t xml:space="preserve"> </w:t>
      </w:r>
      <w:r w:rsidR="00CE795E" w:rsidRPr="00135B3D">
        <w:rPr>
          <w:rFonts w:ascii="Arial" w:hAnsi="Arial" w:cs="Arial"/>
          <w:b/>
          <w:iCs/>
          <w:szCs w:val="22"/>
          <w:lang w:val="sr-Cyrl-CS"/>
        </w:rPr>
        <w:t>новопројектован</w:t>
      </w:r>
      <w:r w:rsidRPr="00135B3D">
        <w:rPr>
          <w:rFonts w:ascii="Arial" w:hAnsi="Arial" w:cs="Arial"/>
          <w:b/>
          <w:iCs/>
          <w:szCs w:val="22"/>
          <w:lang w:val="sr-Cyrl-CS"/>
        </w:rPr>
        <w:t>о стање</w:t>
      </w:r>
      <w:r w:rsidR="002349DA" w:rsidRPr="00135B3D">
        <w:rPr>
          <w:rFonts w:ascii="Arial" w:hAnsi="Arial" w:cs="Arial"/>
          <w:b/>
          <w:iCs/>
          <w:szCs w:val="22"/>
          <w:lang w:val="sr-Cyrl-CS"/>
        </w:rPr>
        <w:t xml:space="preserve"> и да је не треба ојачавати</w:t>
      </w:r>
      <w:r w:rsidRPr="00135B3D">
        <w:rPr>
          <w:rFonts w:ascii="Arial" w:hAnsi="Arial" w:cs="Arial"/>
          <w:b/>
          <w:iCs/>
          <w:szCs w:val="22"/>
          <w:lang w:val="sr-Cyrl-CS"/>
        </w:rPr>
        <w:t>.</w:t>
      </w:r>
    </w:p>
    <w:p w:rsidR="00DF0148" w:rsidRPr="00135B3D" w:rsidRDefault="00DF0148" w:rsidP="00F84DA8">
      <w:pPr>
        <w:spacing w:line="240" w:lineRule="auto"/>
        <w:jc w:val="both"/>
        <w:rPr>
          <w:rFonts w:ascii="Arial" w:hAnsi="Arial" w:cs="Arial"/>
          <w:szCs w:val="22"/>
          <w:highlight w:val="yellow"/>
          <w:lang w:val="sr-Cyrl-CS"/>
        </w:rPr>
      </w:pPr>
    </w:p>
    <w:p w:rsidR="00902BF1" w:rsidRPr="00135B3D" w:rsidRDefault="00902BF1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135B3D">
        <w:rPr>
          <w:b/>
          <w:bCs/>
          <w:caps/>
          <w:sz w:val="22"/>
          <w:szCs w:val="22"/>
          <w:u w:val="single"/>
          <w:lang w:val="sr-Cyrl-CS"/>
        </w:rPr>
        <w:t xml:space="preserve">Главни </w:t>
      </w:r>
      <w:r w:rsidR="004963B3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>носач</w:t>
      </w:r>
      <w:r w:rsidR="001B1347" w:rsidRPr="00135B3D">
        <w:rPr>
          <w:b/>
          <w:bCs/>
          <w:caps/>
          <w:sz w:val="22"/>
          <w:szCs w:val="22"/>
          <w:u w:val="single"/>
          <w:lang w:val="sr-Cyrl-CS"/>
        </w:rPr>
        <w:t>и</w:t>
      </w:r>
    </w:p>
    <w:p w:rsidR="001B1347" w:rsidRPr="00135B3D" w:rsidRDefault="001B1347" w:rsidP="00F84DA8">
      <w:pPr>
        <w:pStyle w:val="ListParagraph"/>
        <w:ind w:hanging="720"/>
        <w:rPr>
          <w:b/>
          <w:bCs/>
          <w:sz w:val="10"/>
          <w:szCs w:val="10"/>
          <w:u w:val="single"/>
          <w:lang w:val="sr-Cyrl-CS"/>
        </w:rPr>
      </w:pPr>
    </w:p>
    <w:p w:rsidR="00902BF1" w:rsidRPr="00135B3D" w:rsidRDefault="00902BF1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 xml:space="preserve">У Статичком прорачуну </w:t>
      </w:r>
      <w:r w:rsidR="001B1347" w:rsidRPr="00135B3D">
        <w:rPr>
          <w:rFonts w:ascii="Arial" w:hAnsi="Arial" w:cs="Arial"/>
          <w:iCs/>
          <w:szCs w:val="22"/>
          <w:lang w:val="sr-Cyrl-CS"/>
        </w:rPr>
        <w:t>(</w:t>
      </w:r>
      <w:r w:rsidR="002B4C3A" w:rsidRPr="00135B3D">
        <w:rPr>
          <w:rFonts w:ascii="Arial" w:hAnsi="Arial" w:cs="Arial"/>
          <w:iCs/>
          <w:szCs w:val="22"/>
          <w:lang w:val="sr-Cyrl-CS"/>
        </w:rPr>
        <w:t xml:space="preserve">тачка </w:t>
      </w:r>
      <w:r w:rsidR="005A239F" w:rsidRPr="00135B3D">
        <w:rPr>
          <w:rFonts w:ascii="Arial" w:hAnsi="Arial" w:cs="Arial"/>
          <w:b/>
          <w:iCs/>
          <w:szCs w:val="22"/>
          <w:lang w:val="sr-Cyrl-CS"/>
        </w:rPr>
        <w:t>4.</w:t>
      </w:r>
      <w:r w:rsidR="002B4C3A" w:rsidRPr="00135B3D">
        <w:rPr>
          <w:rFonts w:ascii="Arial" w:hAnsi="Arial" w:cs="Arial"/>
          <w:b/>
          <w:iCs/>
          <w:szCs w:val="22"/>
          <w:lang w:val="ru-RU"/>
        </w:rPr>
        <w:t>2</w:t>
      </w:r>
      <w:r w:rsidR="001B1347" w:rsidRPr="00135B3D">
        <w:rPr>
          <w:rFonts w:ascii="Arial" w:hAnsi="Arial" w:cs="Arial"/>
          <w:iCs/>
          <w:szCs w:val="22"/>
          <w:lang w:val="sr-Cyrl-CS"/>
        </w:rPr>
        <w:t xml:space="preserve">) </w:t>
      </w:r>
      <w:r w:rsidRPr="00135B3D">
        <w:rPr>
          <w:rFonts w:ascii="Arial" w:hAnsi="Arial" w:cs="Arial"/>
          <w:iCs/>
          <w:szCs w:val="22"/>
          <w:lang w:val="sr-Cyrl-CS"/>
        </w:rPr>
        <w:t xml:space="preserve">приказани су утицаји од </w:t>
      </w:r>
      <w:r w:rsidR="001B1347" w:rsidRPr="00135B3D">
        <w:rPr>
          <w:rFonts w:ascii="Arial" w:hAnsi="Arial" w:cs="Arial"/>
          <w:iCs/>
          <w:szCs w:val="22"/>
          <w:lang w:val="sr-Cyrl-CS"/>
        </w:rPr>
        <w:t>разматраних</w:t>
      </w:r>
      <w:r w:rsidRPr="00135B3D">
        <w:rPr>
          <w:rFonts w:ascii="Arial" w:hAnsi="Arial" w:cs="Arial"/>
          <w:iCs/>
          <w:szCs w:val="22"/>
          <w:lang w:val="sr-Cyrl-CS"/>
        </w:rPr>
        <w:t xml:space="preserve"> оптерећења (сопствена тежина, ново стално оптерећење, преднапрезање (постојећи и нови каблови), саобраћајно оптерећење (шема 440), и неравномерна температурна промена по висини пресека (+7 ºС и -3.5 ºС)</w:t>
      </w:r>
      <w:r w:rsidR="001B1347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Pr="00135B3D">
        <w:rPr>
          <w:rFonts w:ascii="Arial" w:hAnsi="Arial" w:cs="Arial"/>
          <w:iCs/>
          <w:szCs w:val="22"/>
          <w:lang w:val="sr-Cyrl-CS"/>
        </w:rPr>
        <w:t xml:space="preserve">и то </w:t>
      </w:r>
      <w:r w:rsidR="001B1347" w:rsidRPr="00135B3D">
        <w:rPr>
          <w:rFonts w:ascii="Arial" w:hAnsi="Arial" w:cs="Arial"/>
          <w:iCs/>
          <w:szCs w:val="22"/>
          <w:lang w:val="sr-Cyrl-CS"/>
        </w:rPr>
        <w:t>графички</w:t>
      </w:r>
      <w:r w:rsidRPr="00135B3D">
        <w:rPr>
          <w:rFonts w:ascii="Arial" w:hAnsi="Arial" w:cs="Arial"/>
          <w:iCs/>
          <w:szCs w:val="22"/>
          <w:lang w:val="sr-Cyrl-CS"/>
        </w:rPr>
        <w:t xml:space="preserve"> и табел</w:t>
      </w:r>
      <w:r w:rsidR="001B1347" w:rsidRPr="00135B3D">
        <w:rPr>
          <w:rFonts w:ascii="Arial" w:hAnsi="Arial" w:cs="Arial"/>
          <w:iCs/>
          <w:szCs w:val="22"/>
          <w:lang w:val="sr-Cyrl-CS"/>
        </w:rPr>
        <w:t>арно .</w:t>
      </w:r>
    </w:p>
    <w:p w:rsidR="001B1347" w:rsidRPr="00135B3D" w:rsidRDefault="001B1347" w:rsidP="00F84DA8">
      <w:pPr>
        <w:widowControl w:val="0"/>
        <w:autoSpaceDE w:val="0"/>
        <w:autoSpaceDN w:val="0"/>
        <w:adjustRightInd w:val="0"/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Контрола</w:t>
      </w:r>
      <w:r w:rsidR="00FB27BD" w:rsidRPr="00135B3D">
        <w:rPr>
          <w:rFonts w:ascii="Arial" w:hAnsi="Arial" w:cs="Arial"/>
          <w:szCs w:val="22"/>
          <w:lang w:val="sr-Cyrl-CS"/>
        </w:rPr>
        <w:t xml:space="preserve"> носивости главног носача је урађена прорачуном према допуштеним напонима и контролом коефицијента сигурности на лом,</w:t>
      </w:r>
      <w:r w:rsidR="00FB27BD" w:rsidRPr="00135B3D">
        <w:rPr>
          <w:rFonts w:ascii="Arial" w:hAnsi="Arial" w:cs="Arial"/>
          <w:iCs/>
          <w:szCs w:val="22"/>
          <w:lang w:val="sr-Cyrl-CS"/>
        </w:rPr>
        <w:t xml:space="preserve"> са утицајима од  преднапрезања </w:t>
      </w:r>
      <w:r w:rsidRPr="00135B3D">
        <w:rPr>
          <w:rFonts w:ascii="Arial" w:hAnsi="Arial" w:cs="Arial"/>
          <w:iCs/>
          <w:szCs w:val="22"/>
          <w:lang w:val="sr-Cyrl-CS"/>
        </w:rPr>
        <w:t xml:space="preserve">постојећим кабловима са усвојеном претпоставком да су сви у функцији.  </w:t>
      </w:r>
    </w:p>
    <w:p w:rsidR="002B4C3A" w:rsidRPr="00135B3D" w:rsidRDefault="00340335" w:rsidP="00F84DA8">
      <w:pPr>
        <w:widowControl w:val="0"/>
        <w:autoSpaceDE w:val="0"/>
        <w:autoSpaceDN w:val="0"/>
        <w:adjustRightInd w:val="0"/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У свим рачунским пресецима</w:t>
      </w:r>
      <w:r w:rsidR="00916782" w:rsidRPr="00135B3D">
        <w:rPr>
          <w:rFonts w:ascii="Arial" w:hAnsi="Arial" w:cs="Arial"/>
          <w:szCs w:val="22"/>
          <w:lang w:val="sr-Cyrl-CS"/>
        </w:rPr>
        <w:t xml:space="preserve">, </w:t>
      </w:r>
      <w:r w:rsidRPr="00135B3D">
        <w:rPr>
          <w:rFonts w:ascii="Arial" w:hAnsi="Arial" w:cs="Arial"/>
          <w:szCs w:val="22"/>
          <w:lang w:val="sr-Cyrl-CS"/>
        </w:rPr>
        <w:t>у десетинама распона</w:t>
      </w:r>
      <w:r w:rsidR="00916782" w:rsidRPr="00135B3D">
        <w:rPr>
          <w:rFonts w:ascii="Arial" w:hAnsi="Arial" w:cs="Arial"/>
          <w:szCs w:val="22"/>
          <w:lang w:val="sr-Cyrl-CS"/>
        </w:rPr>
        <w:t>,</w:t>
      </w:r>
      <w:r w:rsidRPr="00135B3D">
        <w:rPr>
          <w:rFonts w:ascii="Arial" w:hAnsi="Arial" w:cs="Arial"/>
          <w:szCs w:val="22"/>
          <w:lang w:val="sr-Cyrl-CS"/>
        </w:rPr>
        <w:t xml:space="preserve"> контролисани су нормални напони у горњем и доњем влакну пресека за основн</w:t>
      </w:r>
      <w:r w:rsidR="005A239F" w:rsidRPr="00135B3D">
        <w:rPr>
          <w:rFonts w:ascii="Arial" w:hAnsi="Arial" w:cs="Arial"/>
          <w:szCs w:val="22"/>
          <w:lang w:val="sr-Cyrl-CS"/>
        </w:rPr>
        <w:t xml:space="preserve">о </w:t>
      </w:r>
      <w:r w:rsidRPr="00135B3D">
        <w:rPr>
          <w:rFonts w:ascii="Arial" w:hAnsi="Arial" w:cs="Arial"/>
          <w:szCs w:val="22"/>
          <w:lang w:val="sr-Cyrl-CS"/>
        </w:rPr>
        <w:t xml:space="preserve">(стално+саобраћајно) и </w:t>
      </w:r>
      <w:r w:rsidR="005A239F" w:rsidRPr="00135B3D">
        <w:rPr>
          <w:rFonts w:ascii="Arial" w:hAnsi="Arial" w:cs="Arial"/>
          <w:szCs w:val="22"/>
          <w:lang w:val="sr-Cyrl-CS"/>
        </w:rPr>
        <w:t>основно+допун</w:t>
      </w:r>
      <w:r w:rsidR="00916782" w:rsidRPr="00135B3D">
        <w:rPr>
          <w:rFonts w:ascii="Arial" w:hAnsi="Arial" w:cs="Arial"/>
          <w:szCs w:val="22"/>
          <w:lang w:val="sr-Cyrl-CS"/>
        </w:rPr>
        <w:t>.</w:t>
      </w:r>
      <w:r w:rsidRPr="00135B3D">
        <w:rPr>
          <w:rFonts w:ascii="Arial" w:hAnsi="Arial" w:cs="Arial"/>
          <w:szCs w:val="22"/>
          <w:lang w:val="sr-Cyrl-CS"/>
        </w:rPr>
        <w:t>оптерећењ</w:t>
      </w:r>
      <w:r w:rsidR="005A239F" w:rsidRPr="00135B3D">
        <w:rPr>
          <w:rFonts w:ascii="Arial" w:hAnsi="Arial" w:cs="Arial"/>
          <w:szCs w:val="22"/>
          <w:lang w:val="sr-Cyrl-CS"/>
        </w:rPr>
        <w:t>е</w:t>
      </w:r>
      <w:r w:rsidRPr="00135B3D">
        <w:rPr>
          <w:rFonts w:ascii="Arial" w:hAnsi="Arial" w:cs="Arial"/>
          <w:szCs w:val="22"/>
          <w:lang w:val="sr-Cyrl-CS"/>
        </w:rPr>
        <w:t xml:space="preserve"> (осн</w:t>
      </w:r>
      <w:r w:rsidR="004963B3" w:rsidRPr="00135B3D">
        <w:rPr>
          <w:rFonts w:ascii="Arial" w:hAnsi="Arial" w:cs="Arial"/>
          <w:szCs w:val="22"/>
          <w:lang w:val="sr-Cyrl-CS"/>
        </w:rPr>
        <w:t>.</w:t>
      </w:r>
      <w:r w:rsidR="001B1347" w:rsidRPr="00135B3D">
        <w:rPr>
          <w:rFonts w:ascii="Arial" w:hAnsi="Arial" w:cs="Arial"/>
          <w:szCs w:val="22"/>
          <w:lang w:val="sr-Cyrl-CS"/>
        </w:rPr>
        <w:t xml:space="preserve"> оптерећење </w:t>
      </w:r>
      <w:r w:rsidRPr="00135B3D">
        <w:rPr>
          <w:rFonts w:ascii="Arial" w:hAnsi="Arial" w:cs="Arial"/>
          <w:szCs w:val="22"/>
          <w:lang w:val="sr-Cyrl-CS"/>
        </w:rPr>
        <w:t>+</w:t>
      </w:r>
      <w:r w:rsidR="001B1347" w:rsidRPr="00135B3D">
        <w:rPr>
          <w:rFonts w:ascii="Arial" w:hAnsi="Arial" w:cs="Arial"/>
          <w:szCs w:val="22"/>
          <w:lang w:val="sr-Cyrl-CS"/>
        </w:rPr>
        <w:t xml:space="preserve"> </w:t>
      </w:r>
      <w:r w:rsidRPr="00135B3D">
        <w:rPr>
          <w:rFonts w:ascii="Arial" w:hAnsi="Arial" w:cs="Arial"/>
          <w:szCs w:val="22"/>
          <w:lang w:val="sr-Cyrl-CS"/>
        </w:rPr>
        <w:t>неравн</w:t>
      </w:r>
      <w:r w:rsidR="005A239F" w:rsidRPr="00135B3D">
        <w:rPr>
          <w:rFonts w:ascii="Arial" w:hAnsi="Arial" w:cs="Arial"/>
          <w:szCs w:val="22"/>
          <w:lang w:val="sr-Cyrl-CS"/>
        </w:rPr>
        <w:t>.</w:t>
      </w:r>
      <w:r w:rsidRPr="00135B3D">
        <w:rPr>
          <w:rFonts w:ascii="Arial" w:hAnsi="Arial" w:cs="Arial"/>
          <w:szCs w:val="22"/>
          <w:lang w:val="sr-Cyrl-CS"/>
        </w:rPr>
        <w:t>температура по висини пресека)</w:t>
      </w:r>
      <w:r w:rsidR="002B4C3A" w:rsidRPr="00135B3D">
        <w:rPr>
          <w:rFonts w:ascii="Arial" w:hAnsi="Arial" w:cs="Arial"/>
          <w:szCs w:val="22"/>
          <w:lang w:val="ru-RU"/>
        </w:rPr>
        <w:t xml:space="preserve"> -  контрола нормалних напона приказана је у тачки </w:t>
      </w:r>
      <w:r w:rsidR="002B4C3A" w:rsidRPr="00135B3D">
        <w:rPr>
          <w:rFonts w:ascii="Arial" w:hAnsi="Arial" w:cs="Arial"/>
          <w:b/>
          <w:szCs w:val="22"/>
          <w:lang w:val="ru-RU"/>
        </w:rPr>
        <w:t>4.3.2</w:t>
      </w:r>
      <w:r w:rsidR="002B4C3A" w:rsidRPr="00135B3D">
        <w:rPr>
          <w:rFonts w:ascii="Arial" w:hAnsi="Arial" w:cs="Arial"/>
          <w:iCs/>
          <w:szCs w:val="22"/>
          <w:lang w:val="ru-RU"/>
        </w:rPr>
        <w:t xml:space="preserve"> Статичког прорачуна.</w:t>
      </w:r>
      <w:r w:rsidR="002B4C3A" w:rsidRPr="00135B3D">
        <w:rPr>
          <w:rFonts w:ascii="Arial" w:hAnsi="Arial" w:cs="Arial"/>
          <w:iCs/>
          <w:szCs w:val="22"/>
          <w:lang w:val="sr-Cyrl-CS"/>
        </w:rPr>
        <w:t xml:space="preserve">  </w:t>
      </w:r>
    </w:p>
    <w:p w:rsidR="00340335" w:rsidRPr="00135B3D" w:rsidRDefault="001B1347" w:rsidP="00F84DA8">
      <w:pPr>
        <w:widowControl w:val="0"/>
        <w:autoSpaceDE w:val="0"/>
        <w:autoSpaceDN w:val="0"/>
        <w:adjustRightInd w:val="0"/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Г</w:t>
      </w:r>
      <w:r w:rsidR="00340335" w:rsidRPr="00135B3D">
        <w:rPr>
          <w:rFonts w:ascii="Arial" w:hAnsi="Arial" w:cs="Arial"/>
          <w:szCs w:val="22"/>
          <w:lang w:val="sr-Cyrl-CS"/>
        </w:rPr>
        <w:t xml:space="preserve">лавни напони затезања на доњој ивици коловозне плоче на месту </w:t>
      </w:r>
      <w:r w:rsidRPr="00135B3D">
        <w:rPr>
          <w:rFonts w:ascii="Arial" w:hAnsi="Arial" w:cs="Arial"/>
          <w:szCs w:val="22"/>
          <w:lang w:val="sr-Cyrl-CS"/>
        </w:rPr>
        <w:t xml:space="preserve">споја са </w:t>
      </w:r>
      <w:r w:rsidR="00340335" w:rsidRPr="00135B3D">
        <w:rPr>
          <w:rFonts w:ascii="Arial" w:hAnsi="Arial" w:cs="Arial"/>
          <w:szCs w:val="22"/>
          <w:lang w:val="sr-Cyrl-CS"/>
        </w:rPr>
        <w:t>ребр</w:t>
      </w:r>
      <w:r w:rsidRPr="00135B3D">
        <w:rPr>
          <w:rFonts w:ascii="Arial" w:hAnsi="Arial" w:cs="Arial"/>
          <w:szCs w:val="22"/>
          <w:lang w:val="sr-Cyrl-CS"/>
        </w:rPr>
        <w:t>им</w:t>
      </w:r>
      <w:r w:rsidR="00340335" w:rsidRPr="00135B3D">
        <w:rPr>
          <w:rFonts w:ascii="Arial" w:hAnsi="Arial" w:cs="Arial"/>
          <w:szCs w:val="22"/>
          <w:lang w:val="sr-Cyrl-CS"/>
        </w:rPr>
        <w:t>а сандука</w:t>
      </w:r>
      <w:r w:rsidRPr="00135B3D">
        <w:rPr>
          <w:rFonts w:ascii="Arial" w:hAnsi="Arial" w:cs="Arial"/>
          <w:szCs w:val="22"/>
          <w:lang w:val="sr-Cyrl-CS"/>
        </w:rPr>
        <w:t xml:space="preserve"> контролисани су</w:t>
      </w:r>
      <w:r w:rsidR="00340335" w:rsidRPr="00135B3D">
        <w:rPr>
          <w:rFonts w:ascii="Arial" w:hAnsi="Arial" w:cs="Arial"/>
          <w:szCs w:val="22"/>
          <w:lang w:val="sr-Cyrl-CS"/>
        </w:rPr>
        <w:t xml:space="preserve"> у карактеристичним пресецима (ослоначки пресеци са макс</w:t>
      </w:r>
      <w:r w:rsidR="00916782" w:rsidRPr="00135B3D">
        <w:rPr>
          <w:rFonts w:ascii="Arial" w:hAnsi="Arial" w:cs="Arial"/>
          <w:szCs w:val="22"/>
          <w:lang w:val="sr-Cyrl-CS"/>
        </w:rPr>
        <w:t>.</w:t>
      </w:r>
      <w:r w:rsidR="00340335" w:rsidRPr="00135B3D">
        <w:rPr>
          <w:rFonts w:ascii="Arial" w:hAnsi="Arial" w:cs="Arial"/>
          <w:szCs w:val="22"/>
          <w:lang w:val="sr-Cyrl-CS"/>
        </w:rPr>
        <w:t xml:space="preserve">трансверзалним силама) и приказани у табелама у </w:t>
      </w:r>
      <w:r w:rsidR="002B4C3A" w:rsidRPr="00135B3D">
        <w:rPr>
          <w:rFonts w:ascii="Arial" w:hAnsi="Arial" w:cs="Arial"/>
          <w:iCs/>
          <w:szCs w:val="22"/>
          <w:lang w:val="sr-Cyrl-CS"/>
        </w:rPr>
        <w:t>тачки</w:t>
      </w:r>
      <w:r w:rsidR="00340335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="00916782" w:rsidRPr="00135B3D">
        <w:rPr>
          <w:rFonts w:ascii="Arial" w:hAnsi="Arial" w:cs="Arial"/>
          <w:b/>
          <w:iCs/>
          <w:szCs w:val="22"/>
          <w:lang w:val="sr-Cyrl-CS"/>
        </w:rPr>
        <w:t>4.</w:t>
      </w:r>
      <w:r w:rsidR="002B4C3A" w:rsidRPr="00135B3D">
        <w:rPr>
          <w:rFonts w:ascii="Arial" w:hAnsi="Arial" w:cs="Arial"/>
          <w:b/>
          <w:iCs/>
          <w:szCs w:val="22"/>
          <w:lang w:val="ru-RU"/>
        </w:rPr>
        <w:t xml:space="preserve">3.3 </w:t>
      </w:r>
      <w:r w:rsidR="00340335" w:rsidRPr="00135B3D">
        <w:rPr>
          <w:rFonts w:ascii="Arial" w:hAnsi="Arial" w:cs="Arial"/>
          <w:iCs/>
          <w:szCs w:val="22"/>
          <w:lang w:val="ru-RU"/>
        </w:rPr>
        <w:t>статичко</w:t>
      </w:r>
      <w:r w:rsidR="00916782" w:rsidRPr="00135B3D">
        <w:rPr>
          <w:rFonts w:ascii="Arial" w:hAnsi="Arial" w:cs="Arial"/>
          <w:iCs/>
          <w:szCs w:val="22"/>
          <w:lang w:val="ru-RU"/>
        </w:rPr>
        <w:t>г</w:t>
      </w:r>
      <w:r w:rsidR="00340335" w:rsidRPr="00135B3D">
        <w:rPr>
          <w:rFonts w:ascii="Arial" w:hAnsi="Arial" w:cs="Arial"/>
          <w:iCs/>
          <w:szCs w:val="22"/>
          <w:lang w:val="ru-RU"/>
        </w:rPr>
        <w:t xml:space="preserve"> прорачун</w:t>
      </w:r>
      <w:r w:rsidR="00916782" w:rsidRPr="00135B3D">
        <w:rPr>
          <w:rFonts w:ascii="Arial" w:hAnsi="Arial" w:cs="Arial"/>
          <w:iCs/>
          <w:szCs w:val="22"/>
          <w:lang w:val="ru-RU"/>
        </w:rPr>
        <w:t>а</w:t>
      </w:r>
      <w:r w:rsidR="00340335" w:rsidRPr="00135B3D">
        <w:rPr>
          <w:rFonts w:ascii="Arial" w:hAnsi="Arial" w:cs="Arial"/>
          <w:iCs/>
          <w:szCs w:val="22"/>
          <w:lang w:val="ru-RU"/>
        </w:rPr>
        <w:t>.</w:t>
      </w:r>
      <w:r w:rsidR="00340335" w:rsidRPr="00135B3D">
        <w:rPr>
          <w:rFonts w:ascii="Arial" w:hAnsi="Arial" w:cs="Arial"/>
          <w:iCs/>
          <w:szCs w:val="22"/>
          <w:lang w:val="sr-Cyrl-CS"/>
        </w:rPr>
        <w:t xml:space="preserve">  </w:t>
      </w:r>
    </w:p>
    <w:p w:rsidR="00B914C2" w:rsidRPr="00135B3D" w:rsidRDefault="00B914C2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 xml:space="preserve">За срачунавање екстремних вредности нормалних напона </w:t>
      </w:r>
      <w:r w:rsidRPr="00135B3D">
        <w:rPr>
          <w:rFonts w:ascii="Arial" w:hAnsi="Arial" w:cs="Arial"/>
          <w:szCs w:val="22"/>
          <w:lang w:val="sr-Cyrl-CS"/>
        </w:rPr>
        <w:t>и главних напона затезања испитиване су следеће комбинације утицаја од саобраћајног оптерећења:</w:t>
      </w:r>
    </w:p>
    <w:p w:rsidR="00B914C2" w:rsidRPr="00135B3D" w:rsidRDefault="00B914C2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b/>
          <w:i/>
          <w:szCs w:val="22"/>
          <w:lang w:val="sr-Cyrl-CS"/>
        </w:rPr>
        <w:t xml:space="preserve">махМz </w:t>
      </w:r>
      <w:r w:rsidRPr="00135B3D">
        <w:rPr>
          <w:rFonts w:ascii="Arial" w:hAnsi="Arial" w:cs="Arial"/>
          <w:szCs w:val="22"/>
          <w:lang w:val="sr-Cyrl-CS"/>
        </w:rPr>
        <w:t xml:space="preserve">са одг.Ту и </w:t>
      </w:r>
      <w:r w:rsidRPr="00135B3D">
        <w:rPr>
          <w:rFonts w:ascii="Arial" w:hAnsi="Arial" w:cs="Arial"/>
          <w:b/>
          <w:i/>
          <w:szCs w:val="22"/>
          <w:lang w:val="sr-Cyrl-CS"/>
        </w:rPr>
        <w:t>min Мz</w:t>
      </w:r>
      <w:r w:rsidRPr="00135B3D">
        <w:rPr>
          <w:rFonts w:ascii="Arial" w:hAnsi="Arial" w:cs="Arial"/>
          <w:szCs w:val="22"/>
          <w:lang w:val="sr-Cyrl-CS"/>
        </w:rPr>
        <w:t xml:space="preserve"> са одг.Ту,  </w:t>
      </w:r>
    </w:p>
    <w:p w:rsidR="00B914C2" w:rsidRPr="00135B3D" w:rsidRDefault="00B914C2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b/>
          <w:i/>
          <w:szCs w:val="22"/>
          <w:lang w:val="sr-Cyrl-CS"/>
        </w:rPr>
        <w:t>мах Ту</w:t>
      </w:r>
      <w:r w:rsidRPr="00135B3D">
        <w:rPr>
          <w:rFonts w:ascii="Arial" w:hAnsi="Arial" w:cs="Arial"/>
          <w:szCs w:val="22"/>
          <w:lang w:val="sr-Cyrl-CS"/>
        </w:rPr>
        <w:t xml:space="preserve"> са одг.Мz и одг.Мх  и </w:t>
      </w:r>
      <w:r w:rsidRPr="00135B3D">
        <w:rPr>
          <w:rFonts w:ascii="Arial" w:hAnsi="Arial" w:cs="Arial"/>
          <w:b/>
          <w:i/>
          <w:szCs w:val="22"/>
          <w:lang w:val="sr-Cyrl-CS"/>
        </w:rPr>
        <w:t xml:space="preserve"> min Ту</w:t>
      </w:r>
      <w:r w:rsidRPr="00135B3D">
        <w:rPr>
          <w:rFonts w:ascii="Arial" w:hAnsi="Arial" w:cs="Arial"/>
          <w:szCs w:val="22"/>
          <w:lang w:val="sr-Cyrl-CS"/>
        </w:rPr>
        <w:t xml:space="preserve">  са одг.Мz и  одг.Мх; </w:t>
      </w:r>
    </w:p>
    <w:p w:rsidR="00B914C2" w:rsidRPr="00135B3D" w:rsidRDefault="00BC5BF8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К</w:t>
      </w:r>
      <w:r w:rsidR="00B914C2" w:rsidRPr="00135B3D">
        <w:rPr>
          <w:rFonts w:ascii="Arial" w:hAnsi="Arial" w:cs="Arial"/>
          <w:szCs w:val="22"/>
          <w:lang w:val="sr-Cyrl-CS"/>
        </w:rPr>
        <w:t>онтролом неколико пресека на комбинације са</w:t>
      </w:r>
      <w:r w:rsidR="00B914C2" w:rsidRPr="00135B3D">
        <w:rPr>
          <w:rFonts w:ascii="Arial" w:hAnsi="Arial" w:cs="Arial"/>
          <w:b/>
          <w:i/>
          <w:szCs w:val="22"/>
          <w:lang w:val="sr-Cyrl-CS"/>
        </w:rPr>
        <w:t xml:space="preserve"> мах/min Мх</w:t>
      </w:r>
      <w:r w:rsidR="00B914C2" w:rsidRPr="00135B3D">
        <w:rPr>
          <w:rFonts w:ascii="Arial" w:hAnsi="Arial" w:cs="Arial"/>
          <w:szCs w:val="22"/>
          <w:lang w:val="sr-Cyrl-CS"/>
        </w:rPr>
        <w:t xml:space="preserve"> са одг.Ту и одг.Мz. констатовано је да су смичући  напони за ову комбинацију знатно мањи, па су приказани само главни напони за комбинације са екстремним вредностима трансверзалних сила. </w:t>
      </w:r>
    </w:p>
    <w:p w:rsidR="008C0F0F" w:rsidRPr="00135B3D" w:rsidRDefault="008C0F0F" w:rsidP="0099545B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Према Правилнику о техничким мерама и условима за преднапрегнути бетон из 1971.године, допуштени ивични напони затезања и притиска, као и допуштени главни напони затезања у експлоатацији</w:t>
      </w:r>
      <w:r w:rsidR="001F00EF" w:rsidRPr="00135B3D">
        <w:rPr>
          <w:rFonts w:ascii="Arial" w:hAnsi="Arial" w:cs="Arial"/>
          <w:szCs w:val="22"/>
          <w:lang w:val="sr-Cyrl-CS"/>
        </w:rPr>
        <w:t>,</w:t>
      </w:r>
      <w:r w:rsidR="001F00EF" w:rsidRPr="00135B3D">
        <w:rPr>
          <w:rFonts w:ascii="Arial" w:hAnsi="Arial" w:cs="Arial"/>
          <w:iCs/>
          <w:szCs w:val="22"/>
          <w:lang w:val="sr-Cyrl-RS"/>
        </w:rPr>
        <w:t xml:space="preserve"> за основно + допунско</w:t>
      </w:r>
      <w:r w:rsidR="005A239F" w:rsidRPr="00135B3D">
        <w:rPr>
          <w:rFonts w:ascii="Arial" w:hAnsi="Arial" w:cs="Arial"/>
          <w:iCs/>
          <w:szCs w:val="22"/>
          <w:lang w:val="sr-Cyrl-RS"/>
        </w:rPr>
        <w:t xml:space="preserve"> оптерећење</w:t>
      </w:r>
      <w:r w:rsidR="001F00EF" w:rsidRPr="00135B3D">
        <w:rPr>
          <w:rFonts w:ascii="Arial" w:hAnsi="Arial" w:cs="Arial"/>
          <w:iCs/>
          <w:szCs w:val="22"/>
          <w:lang w:val="sr-Cyrl-RS"/>
        </w:rPr>
        <w:t xml:space="preserve"> се могу повећати за 10%</w:t>
      </w:r>
      <w:r w:rsidRPr="00135B3D">
        <w:rPr>
          <w:rFonts w:ascii="Arial" w:hAnsi="Arial" w:cs="Arial"/>
          <w:szCs w:val="22"/>
          <w:lang w:val="sr-Cyrl-CS"/>
        </w:rPr>
        <w:t>:</w:t>
      </w:r>
    </w:p>
    <w:p w:rsidR="00A13B99" w:rsidRPr="00770903" w:rsidRDefault="00A13B99" w:rsidP="004963B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iCs/>
          <w:sz w:val="16"/>
          <w:szCs w:val="16"/>
          <w:u w:val="single"/>
          <w:lang w:val="ru-RU"/>
        </w:rPr>
      </w:pPr>
    </w:p>
    <w:p w:rsidR="00851A41" w:rsidRPr="00135B3D" w:rsidRDefault="00851A41" w:rsidP="00F84DA8">
      <w:pPr>
        <w:widowControl w:val="0"/>
        <w:autoSpaceDE w:val="0"/>
        <w:autoSpaceDN w:val="0"/>
        <w:adjustRightInd w:val="0"/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u w:val="single"/>
          <w:lang w:val="sr-Cyrl-CS"/>
        </w:rPr>
      </w:pPr>
      <w:r w:rsidRPr="00135B3D">
        <w:rPr>
          <w:rFonts w:ascii="Arial" w:hAnsi="Arial" w:cs="Arial"/>
          <w:iCs/>
          <w:szCs w:val="22"/>
          <w:u w:val="single"/>
          <w:lang w:val="sr-Cyrl-CS"/>
        </w:rPr>
        <w:t>Нормални напони:</w:t>
      </w:r>
    </w:p>
    <w:p w:rsidR="008C0F0F" w:rsidRPr="00135B3D" w:rsidRDefault="008C0F0F" w:rsidP="00F84DA8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iCs/>
          <w:sz w:val="10"/>
          <w:szCs w:val="10"/>
          <w:u w:val="single"/>
          <w:lang w:val="sr-Cyrl-CS"/>
        </w:rPr>
      </w:pPr>
    </w:p>
    <w:p w:rsidR="00DC3A56" w:rsidRPr="00135B3D" w:rsidRDefault="00851A41" w:rsidP="00F84DA8">
      <w:pPr>
        <w:spacing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За I случај оптерећења (Основна оптерећења) се </w:t>
      </w:r>
      <w:r w:rsidR="00372B8E" w:rsidRPr="00135B3D">
        <w:rPr>
          <w:rFonts w:ascii="Arial" w:hAnsi="Arial" w:cs="Arial"/>
          <w:szCs w:val="22"/>
          <w:lang w:val="sr-Cyrl-CS"/>
        </w:rPr>
        <w:t>ј</w:t>
      </w:r>
      <w:r w:rsidRPr="00135B3D">
        <w:rPr>
          <w:rFonts w:ascii="Arial" w:hAnsi="Arial" w:cs="Arial"/>
          <w:szCs w:val="22"/>
          <w:lang w:val="sr-Cyrl-CS"/>
        </w:rPr>
        <w:t>авља</w:t>
      </w:r>
      <w:r w:rsidR="00C55D61" w:rsidRPr="00135B3D">
        <w:rPr>
          <w:rFonts w:ascii="Arial" w:hAnsi="Arial" w:cs="Arial"/>
          <w:szCs w:val="22"/>
          <w:lang w:val="sr-Cyrl-CS"/>
        </w:rPr>
        <w:t xml:space="preserve"> прекорачење</w:t>
      </w:r>
      <w:r w:rsidRPr="00135B3D">
        <w:rPr>
          <w:rFonts w:ascii="Arial" w:hAnsi="Arial" w:cs="Arial"/>
          <w:szCs w:val="22"/>
          <w:lang w:val="sr-Cyrl-CS"/>
        </w:rPr>
        <w:t xml:space="preserve"> напон</w:t>
      </w:r>
      <w:r w:rsidR="00C55D61" w:rsidRPr="00135B3D">
        <w:rPr>
          <w:rFonts w:ascii="Arial" w:hAnsi="Arial" w:cs="Arial"/>
          <w:szCs w:val="22"/>
          <w:lang w:val="sr-Cyrl-CS"/>
        </w:rPr>
        <w:t>а</w:t>
      </w:r>
      <w:r w:rsidRPr="00135B3D">
        <w:rPr>
          <w:rFonts w:ascii="Arial" w:hAnsi="Arial" w:cs="Arial"/>
          <w:szCs w:val="22"/>
          <w:lang w:val="sr-Cyrl-CS"/>
        </w:rPr>
        <w:t xml:space="preserve"> затеза</w:t>
      </w:r>
      <w:r w:rsidR="00DE6256" w:rsidRPr="00135B3D">
        <w:rPr>
          <w:rFonts w:ascii="Arial" w:hAnsi="Arial" w:cs="Arial"/>
          <w:szCs w:val="22"/>
          <w:lang w:val="sr-Cyrl-CS"/>
        </w:rPr>
        <w:t>ња</w:t>
      </w:r>
      <w:r w:rsidR="00C55D61" w:rsidRPr="00135B3D">
        <w:rPr>
          <w:rFonts w:ascii="Arial" w:hAnsi="Arial" w:cs="Arial"/>
          <w:szCs w:val="22"/>
          <w:lang w:val="sr-Cyrl-CS"/>
        </w:rPr>
        <w:t xml:space="preserve"> у пресецима</w:t>
      </w:r>
      <w:r w:rsidR="00DC3A56" w:rsidRPr="00135B3D">
        <w:rPr>
          <w:rFonts w:ascii="Arial" w:hAnsi="Arial" w:cs="Arial"/>
          <w:szCs w:val="22"/>
          <w:lang w:val="sr-Cyrl-CS"/>
        </w:rPr>
        <w:t>:</w:t>
      </w:r>
    </w:p>
    <w:p w:rsidR="004963B3" w:rsidRPr="00135B3D" w:rsidRDefault="004963B3" w:rsidP="004963B3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u w:val="single"/>
          <w:lang w:val="sr-Cyrl-RS"/>
        </w:rPr>
      </w:pPr>
    </w:p>
    <w:p w:rsidR="00DC3A56" w:rsidRPr="00135B3D" w:rsidRDefault="00DC3A56" w:rsidP="00F84DA8">
      <w:pPr>
        <w:spacing w:after="60" w:line="240" w:lineRule="auto"/>
        <w:ind w:firstLine="720"/>
        <w:jc w:val="both"/>
        <w:rPr>
          <w:rFonts w:ascii="Arial" w:hAnsi="Arial" w:cs="Arial"/>
          <w:szCs w:val="22"/>
          <w:u w:val="single"/>
          <w:lang w:val="ru-RU"/>
        </w:rPr>
      </w:pPr>
      <w:r w:rsidRPr="00135B3D">
        <w:rPr>
          <w:rFonts w:ascii="Arial" w:hAnsi="Arial" w:cs="Arial"/>
          <w:szCs w:val="22"/>
          <w:u w:val="single"/>
          <w:lang w:val="sr-Cyrl-RS"/>
        </w:rPr>
        <w:t xml:space="preserve">конструкција К1 </w:t>
      </w:r>
      <w:r w:rsidRPr="00135B3D">
        <w:rPr>
          <w:rFonts w:ascii="Arial" w:hAnsi="Arial" w:cs="Arial"/>
          <w:szCs w:val="22"/>
          <w:u w:val="single"/>
          <w:lang w:val="en-US"/>
        </w:rPr>
        <w:sym w:font="Wingdings" w:char="F0E0"/>
      </w:r>
      <w:r w:rsidRPr="00135B3D">
        <w:rPr>
          <w:rFonts w:ascii="Arial" w:hAnsi="Arial" w:cs="Arial"/>
          <w:szCs w:val="22"/>
          <w:u w:val="single"/>
          <w:lang w:val="ru-RU"/>
        </w:rPr>
        <w:t xml:space="preserve"> 3</w:t>
      </w:r>
      <w:r w:rsidRPr="00135B3D">
        <w:rPr>
          <w:rFonts w:ascii="Arial" w:hAnsi="Arial" w:cs="Arial"/>
          <w:szCs w:val="22"/>
          <w:u w:val="single"/>
          <w:lang w:val="sr-Cyrl-RS"/>
        </w:rPr>
        <w:t>-</w:t>
      </w:r>
      <w:r w:rsidRPr="00135B3D">
        <w:rPr>
          <w:rFonts w:ascii="Arial" w:hAnsi="Arial" w:cs="Arial"/>
          <w:szCs w:val="22"/>
          <w:u w:val="single"/>
          <w:lang w:val="ru-RU"/>
        </w:rPr>
        <w:t>5</w:t>
      </w:r>
      <w:r w:rsidRPr="00135B3D">
        <w:rPr>
          <w:rFonts w:ascii="Arial" w:hAnsi="Arial" w:cs="Arial"/>
          <w:szCs w:val="22"/>
          <w:u w:val="single"/>
          <w:lang w:val="sr-Cyrl-RS"/>
        </w:rPr>
        <w:t>, 14-16, 2</w:t>
      </w:r>
      <w:r w:rsidRPr="00135B3D">
        <w:rPr>
          <w:rFonts w:ascii="Arial" w:hAnsi="Arial" w:cs="Arial"/>
          <w:szCs w:val="22"/>
          <w:u w:val="single"/>
          <w:lang w:val="ru-RU"/>
        </w:rPr>
        <w:t>4</w:t>
      </w:r>
      <w:r w:rsidRPr="00135B3D">
        <w:rPr>
          <w:rFonts w:ascii="Arial" w:hAnsi="Arial" w:cs="Arial"/>
          <w:szCs w:val="22"/>
          <w:u w:val="single"/>
          <w:lang w:val="sr-Cyrl-RS"/>
        </w:rPr>
        <w:t>-27</w:t>
      </w:r>
      <w:r w:rsidRPr="00135B3D">
        <w:rPr>
          <w:rFonts w:ascii="Arial" w:hAnsi="Arial" w:cs="Arial"/>
          <w:szCs w:val="22"/>
          <w:u w:val="single"/>
          <w:lang w:val="ru-RU"/>
        </w:rPr>
        <w:t>;</w:t>
      </w:r>
    </w:p>
    <w:p w:rsidR="00DC3A56" w:rsidRPr="00135B3D" w:rsidRDefault="00DC3A56" w:rsidP="00F84DA8">
      <w:pPr>
        <w:spacing w:after="60" w:line="240" w:lineRule="auto"/>
        <w:ind w:firstLine="720"/>
        <w:jc w:val="both"/>
        <w:rPr>
          <w:rFonts w:ascii="Arial" w:hAnsi="Arial" w:cs="Arial"/>
          <w:szCs w:val="22"/>
          <w:u w:val="single"/>
          <w:lang w:val="ru-RU"/>
        </w:rPr>
      </w:pPr>
      <w:r w:rsidRPr="00135B3D">
        <w:rPr>
          <w:rFonts w:ascii="Arial" w:hAnsi="Arial" w:cs="Arial"/>
          <w:szCs w:val="22"/>
          <w:u w:val="single"/>
          <w:lang w:val="ru-RU"/>
        </w:rPr>
        <w:t xml:space="preserve">конструкција </w:t>
      </w:r>
      <w:r w:rsidRPr="00135B3D">
        <w:rPr>
          <w:rFonts w:ascii="Arial" w:hAnsi="Arial" w:cs="Arial"/>
          <w:szCs w:val="22"/>
          <w:u w:val="single"/>
          <w:lang w:val="en-US"/>
        </w:rPr>
        <w:t>K</w:t>
      </w:r>
      <w:r w:rsidRPr="00135B3D">
        <w:rPr>
          <w:rFonts w:ascii="Arial" w:hAnsi="Arial" w:cs="Arial"/>
          <w:szCs w:val="22"/>
          <w:u w:val="single"/>
          <w:lang w:val="ru-RU"/>
        </w:rPr>
        <w:t xml:space="preserve">2 </w:t>
      </w:r>
      <w:r w:rsidRPr="00135B3D">
        <w:rPr>
          <w:rFonts w:ascii="Arial" w:hAnsi="Arial" w:cs="Arial"/>
          <w:szCs w:val="22"/>
          <w:u w:val="single"/>
          <w:lang w:val="en-US"/>
        </w:rPr>
        <w:sym w:font="Wingdings" w:char="F0E0"/>
      </w:r>
      <w:r w:rsidRPr="00135B3D">
        <w:rPr>
          <w:rFonts w:ascii="Arial" w:hAnsi="Arial" w:cs="Arial"/>
          <w:szCs w:val="22"/>
          <w:u w:val="single"/>
          <w:lang w:val="sr-Cyrl-RS"/>
        </w:rPr>
        <w:t xml:space="preserve"> 32-3</w:t>
      </w:r>
      <w:r w:rsidRPr="00135B3D">
        <w:rPr>
          <w:rFonts w:ascii="Arial" w:hAnsi="Arial" w:cs="Arial"/>
          <w:szCs w:val="22"/>
          <w:u w:val="single"/>
          <w:lang w:val="ru-RU"/>
        </w:rPr>
        <w:t>5</w:t>
      </w:r>
      <w:r w:rsidRPr="00135B3D">
        <w:rPr>
          <w:rFonts w:ascii="Arial" w:hAnsi="Arial" w:cs="Arial"/>
          <w:szCs w:val="22"/>
          <w:u w:val="single"/>
          <w:lang w:val="sr-Cyrl-RS"/>
        </w:rPr>
        <w:t>, 39-40</w:t>
      </w:r>
      <w:r w:rsidRPr="00135B3D">
        <w:rPr>
          <w:rFonts w:ascii="Arial" w:hAnsi="Arial" w:cs="Arial"/>
          <w:szCs w:val="22"/>
          <w:u w:val="single"/>
          <w:lang w:val="en-US"/>
        </w:rPr>
        <w:t>d</w:t>
      </w:r>
      <w:r w:rsidRPr="00135B3D">
        <w:rPr>
          <w:rFonts w:ascii="Arial" w:hAnsi="Arial" w:cs="Arial"/>
          <w:szCs w:val="22"/>
          <w:u w:val="single"/>
          <w:lang w:val="ru-RU"/>
        </w:rPr>
        <w:t>, 44-46, 50</w:t>
      </w:r>
      <w:r w:rsidRPr="00135B3D">
        <w:rPr>
          <w:rFonts w:ascii="Arial" w:hAnsi="Arial" w:cs="Arial"/>
          <w:szCs w:val="22"/>
          <w:u w:val="single"/>
          <w:lang w:val="en-US"/>
        </w:rPr>
        <w:t>l</w:t>
      </w:r>
      <w:r w:rsidRPr="00135B3D">
        <w:rPr>
          <w:rFonts w:ascii="Arial" w:hAnsi="Arial" w:cs="Arial"/>
          <w:szCs w:val="22"/>
          <w:u w:val="single"/>
          <w:lang w:val="ru-RU"/>
        </w:rPr>
        <w:t>, 50</w:t>
      </w:r>
      <w:r w:rsidRPr="00135B3D">
        <w:rPr>
          <w:rFonts w:ascii="Arial" w:hAnsi="Arial" w:cs="Arial"/>
          <w:szCs w:val="22"/>
          <w:u w:val="single"/>
          <w:lang w:val="en-US"/>
        </w:rPr>
        <w:t>d</w:t>
      </w:r>
      <w:r w:rsidRPr="00135B3D">
        <w:rPr>
          <w:rFonts w:ascii="Arial" w:hAnsi="Arial" w:cs="Arial"/>
          <w:szCs w:val="22"/>
          <w:u w:val="single"/>
          <w:lang w:val="ru-RU"/>
        </w:rPr>
        <w:t>, 54-56, 60</w:t>
      </w:r>
      <w:r w:rsidRPr="00135B3D">
        <w:rPr>
          <w:rFonts w:ascii="Arial" w:hAnsi="Arial" w:cs="Arial"/>
          <w:szCs w:val="22"/>
          <w:u w:val="single"/>
          <w:lang w:val="en-US"/>
        </w:rPr>
        <w:t>l</w:t>
      </w:r>
      <w:r w:rsidRPr="00135B3D">
        <w:rPr>
          <w:rFonts w:ascii="Arial" w:hAnsi="Arial" w:cs="Arial"/>
          <w:szCs w:val="22"/>
          <w:u w:val="single"/>
          <w:lang w:val="ru-RU"/>
        </w:rPr>
        <w:t>, 60</w:t>
      </w:r>
      <w:r w:rsidRPr="00135B3D">
        <w:rPr>
          <w:rFonts w:ascii="Arial" w:hAnsi="Arial" w:cs="Arial"/>
          <w:szCs w:val="22"/>
          <w:u w:val="single"/>
          <w:lang w:val="en-US"/>
        </w:rPr>
        <w:t>d</w:t>
      </w:r>
      <w:r w:rsidRPr="00135B3D">
        <w:rPr>
          <w:rFonts w:ascii="Arial" w:hAnsi="Arial" w:cs="Arial"/>
          <w:szCs w:val="22"/>
          <w:u w:val="single"/>
          <w:lang w:val="ru-RU"/>
        </w:rPr>
        <w:t>, 65-68.</w:t>
      </w:r>
    </w:p>
    <w:p w:rsidR="004963B3" w:rsidRPr="00135B3D" w:rsidRDefault="004963B3" w:rsidP="004963B3">
      <w:pPr>
        <w:tabs>
          <w:tab w:val="left" w:pos="1026"/>
        </w:tabs>
        <w:spacing w:line="240" w:lineRule="auto"/>
        <w:jc w:val="both"/>
        <w:rPr>
          <w:rFonts w:ascii="Arial" w:hAnsi="Arial" w:cs="Arial"/>
          <w:b/>
          <w:i/>
          <w:sz w:val="10"/>
          <w:szCs w:val="10"/>
          <w:lang w:val="sr-Cyrl-RS"/>
        </w:rPr>
      </w:pPr>
    </w:p>
    <w:p w:rsidR="00DE6256" w:rsidRPr="00135B3D" w:rsidRDefault="00C55D61" w:rsidP="00F84DA8">
      <w:pPr>
        <w:tabs>
          <w:tab w:val="left" w:pos="1026"/>
        </w:tabs>
        <w:spacing w:after="60" w:line="240" w:lineRule="auto"/>
        <w:jc w:val="both"/>
        <w:rPr>
          <w:rFonts w:ascii="Arial" w:hAnsi="Arial" w:cs="Arial"/>
          <w:b/>
          <w:i/>
          <w:szCs w:val="22"/>
          <w:lang w:val="ru-RU"/>
        </w:rPr>
      </w:pPr>
      <w:r w:rsidRPr="00135B3D">
        <w:rPr>
          <w:rFonts w:ascii="Arial" w:hAnsi="Arial" w:cs="Arial"/>
          <w:b/>
          <w:i/>
          <w:szCs w:val="22"/>
          <w:lang w:val="sr-Cyrl-RS"/>
        </w:rPr>
        <w:t>Напони притиска у бетону су границама дозвољених.</w:t>
      </w:r>
      <w:r w:rsidR="00DE6256" w:rsidRPr="00135B3D">
        <w:rPr>
          <w:rFonts w:ascii="Arial" w:hAnsi="Arial" w:cs="Arial"/>
          <w:b/>
          <w:i/>
          <w:szCs w:val="22"/>
          <w:lang w:val="sr-Cyrl-CS"/>
        </w:rPr>
        <w:t xml:space="preserve"> </w:t>
      </w:r>
    </w:p>
    <w:p w:rsidR="00C55D61" w:rsidRPr="00135B3D" w:rsidRDefault="00C55D61" w:rsidP="00F84DA8">
      <w:pPr>
        <w:pStyle w:val="ListParagraph"/>
        <w:tabs>
          <w:tab w:val="left" w:pos="1026"/>
        </w:tabs>
        <w:spacing w:after="6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lastRenderedPageBreak/>
        <w:t xml:space="preserve">Максимални напон затезања је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z</w:t>
      </w:r>
      <w:r w:rsidRPr="00135B3D">
        <w:rPr>
          <w:b/>
          <w:sz w:val="22"/>
          <w:szCs w:val="22"/>
          <w:lang w:val="ru-RU"/>
        </w:rPr>
        <w:t>=-4.35</w:t>
      </w:r>
      <w:r w:rsidRPr="00135B3D">
        <w:rPr>
          <w:b/>
          <w:sz w:val="22"/>
          <w:szCs w:val="22"/>
        </w:rPr>
        <w:t>Mpa</w:t>
      </w:r>
      <w:r w:rsidR="00DC3A56" w:rsidRPr="00135B3D">
        <w:rPr>
          <w:sz w:val="22"/>
          <w:szCs w:val="22"/>
          <w:lang w:val="ru-RU"/>
        </w:rPr>
        <w:t xml:space="preserve"> – </w:t>
      </w:r>
      <w:r w:rsidR="00DC3A56" w:rsidRPr="00135B3D">
        <w:rPr>
          <w:sz w:val="22"/>
          <w:szCs w:val="22"/>
          <w:lang w:val="sr-Cyrl-RS"/>
        </w:rPr>
        <w:t>пресек 54</w:t>
      </w:r>
      <w:r w:rsidR="008811AE" w:rsidRPr="00135B3D">
        <w:rPr>
          <w:sz w:val="22"/>
          <w:szCs w:val="22"/>
          <w:lang w:val="sr-Cyrl-RS"/>
        </w:rPr>
        <w:t xml:space="preserve">, већи је од дозвољеног </w:t>
      </w:r>
      <w:r w:rsidR="008811AE" w:rsidRPr="00135B3D">
        <w:rPr>
          <w:b/>
          <w:sz w:val="22"/>
          <w:szCs w:val="22"/>
          <w:lang w:val="sr-Cyrl-RS"/>
        </w:rPr>
        <w:t>σ</w:t>
      </w:r>
      <w:r w:rsidR="008811AE" w:rsidRPr="00135B3D">
        <w:rPr>
          <w:b/>
          <w:sz w:val="22"/>
          <w:szCs w:val="22"/>
          <w:vertAlign w:val="subscript"/>
        </w:rPr>
        <w:t>z</w:t>
      </w:r>
      <w:r w:rsidR="008811AE" w:rsidRPr="00135B3D">
        <w:rPr>
          <w:b/>
          <w:sz w:val="22"/>
          <w:szCs w:val="22"/>
          <w:vertAlign w:val="subscript"/>
          <w:lang w:val="sr-Cyrl-RS"/>
        </w:rPr>
        <w:t>,</w:t>
      </w:r>
      <w:r w:rsidR="008811AE" w:rsidRPr="00135B3D">
        <w:rPr>
          <w:b/>
          <w:sz w:val="22"/>
          <w:szCs w:val="22"/>
          <w:vertAlign w:val="subscript"/>
        </w:rPr>
        <w:t>doz</w:t>
      </w:r>
      <w:r w:rsidR="008811AE" w:rsidRPr="00135B3D">
        <w:rPr>
          <w:b/>
          <w:sz w:val="22"/>
          <w:szCs w:val="22"/>
          <w:lang w:val="ru-RU"/>
        </w:rPr>
        <w:t>=-</w:t>
      </w:r>
      <w:r w:rsidR="0014544D" w:rsidRPr="00135B3D">
        <w:rPr>
          <w:b/>
          <w:sz w:val="22"/>
          <w:szCs w:val="22"/>
          <w:lang w:val="ru-RU"/>
        </w:rPr>
        <w:t>1</w:t>
      </w:r>
      <w:r w:rsidR="008811AE" w:rsidRPr="00135B3D">
        <w:rPr>
          <w:b/>
          <w:sz w:val="22"/>
          <w:szCs w:val="22"/>
          <w:lang w:val="ru-RU"/>
        </w:rPr>
        <w:t>.</w:t>
      </w:r>
      <w:r w:rsidR="0014544D" w:rsidRPr="00135B3D">
        <w:rPr>
          <w:b/>
          <w:sz w:val="22"/>
          <w:szCs w:val="22"/>
          <w:lang w:val="ru-RU"/>
        </w:rPr>
        <w:t>8</w:t>
      </w:r>
      <w:r w:rsidR="008811AE" w:rsidRPr="00135B3D">
        <w:rPr>
          <w:b/>
          <w:sz w:val="22"/>
          <w:szCs w:val="22"/>
        </w:rPr>
        <w:t>Mpa</w:t>
      </w:r>
      <w:r w:rsidR="008811AE" w:rsidRPr="00135B3D">
        <w:rPr>
          <w:b/>
          <w:sz w:val="22"/>
          <w:szCs w:val="22"/>
          <w:lang w:val="ru-RU"/>
        </w:rPr>
        <w:t xml:space="preserve"> </w:t>
      </w:r>
    </w:p>
    <w:p w:rsidR="008811AE" w:rsidRPr="00135B3D" w:rsidRDefault="00C55D61" w:rsidP="00F84DA8">
      <w:pPr>
        <w:pStyle w:val="ListParagraph"/>
        <w:tabs>
          <w:tab w:val="left" w:pos="1026"/>
        </w:tabs>
        <w:spacing w:after="6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 xml:space="preserve">Максимални напон притиска је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p</w:t>
      </w:r>
      <w:r w:rsidRPr="00135B3D">
        <w:rPr>
          <w:b/>
          <w:sz w:val="22"/>
          <w:szCs w:val="22"/>
          <w:lang w:val="sr-Cyrl-RS"/>
        </w:rPr>
        <w:t>=12.72</w:t>
      </w:r>
      <w:r w:rsidRPr="00135B3D">
        <w:rPr>
          <w:b/>
          <w:sz w:val="22"/>
          <w:szCs w:val="22"/>
        </w:rPr>
        <w:t>Mpa</w:t>
      </w:r>
      <w:r w:rsidR="00DC3A56" w:rsidRPr="00135B3D">
        <w:rPr>
          <w:b/>
          <w:sz w:val="22"/>
          <w:szCs w:val="22"/>
          <w:lang w:val="sr-Cyrl-RS"/>
        </w:rPr>
        <w:t xml:space="preserve"> </w:t>
      </w:r>
      <w:r w:rsidR="00DC3A56" w:rsidRPr="00135B3D">
        <w:rPr>
          <w:sz w:val="22"/>
          <w:szCs w:val="22"/>
          <w:lang w:val="sr-Cyrl-RS"/>
        </w:rPr>
        <w:t>– пресек 52</w:t>
      </w:r>
      <w:r w:rsidR="008811AE" w:rsidRPr="00135B3D">
        <w:rPr>
          <w:sz w:val="22"/>
          <w:szCs w:val="22"/>
          <w:lang w:val="sr-Cyrl-RS"/>
        </w:rPr>
        <w:t xml:space="preserve"> </w:t>
      </w:r>
      <w:r w:rsidR="0014544D" w:rsidRPr="00135B3D">
        <w:rPr>
          <w:sz w:val="22"/>
          <w:szCs w:val="22"/>
          <w:lang w:val="sr-Cyrl-RS"/>
        </w:rPr>
        <w:t>мањи</w:t>
      </w:r>
      <w:r w:rsidR="008811AE" w:rsidRPr="00135B3D">
        <w:rPr>
          <w:sz w:val="22"/>
          <w:szCs w:val="22"/>
          <w:lang w:val="sr-Cyrl-RS"/>
        </w:rPr>
        <w:t xml:space="preserve"> је од дозвољеног </w:t>
      </w:r>
      <w:r w:rsidR="008811AE" w:rsidRPr="00135B3D">
        <w:rPr>
          <w:b/>
          <w:sz w:val="22"/>
          <w:szCs w:val="22"/>
          <w:lang w:val="sr-Cyrl-RS"/>
        </w:rPr>
        <w:t>σ</w:t>
      </w:r>
      <w:r w:rsidR="008811AE" w:rsidRPr="00135B3D">
        <w:rPr>
          <w:b/>
          <w:sz w:val="22"/>
          <w:szCs w:val="22"/>
          <w:vertAlign w:val="subscript"/>
        </w:rPr>
        <w:t>p</w:t>
      </w:r>
      <w:r w:rsidR="008811AE" w:rsidRPr="00135B3D">
        <w:rPr>
          <w:b/>
          <w:sz w:val="22"/>
          <w:szCs w:val="22"/>
          <w:vertAlign w:val="subscript"/>
          <w:lang w:val="sr-Cyrl-RS"/>
        </w:rPr>
        <w:t>,</w:t>
      </w:r>
      <w:r w:rsidR="008811AE" w:rsidRPr="00135B3D">
        <w:rPr>
          <w:b/>
          <w:sz w:val="22"/>
          <w:szCs w:val="22"/>
          <w:vertAlign w:val="subscript"/>
        </w:rPr>
        <w:t>doz</w:t>
      </w:r>
      <w:r w:rsidR="008811AE" w:rsidRPr="00135B3D">
        <w:rPr>
          <w:b/>
          <w:sz w:val="22"/>
          <w:szCs w:val="22"/>
          <w:lang w:val="sr-Cyrl-RS"/>
        </w:rPr>
        <w:t>=</w:t>
      </w:r>
      <w:r w:rsidR="0014544D" w:rsidRPr="00135B3D">
        <w:rPr>
          <w:b/>
          <w:sz w:val="22"/>
          <w:szCs w:val="22"/>
          <w:lang w:val="sr-Cyrl-RS"/>
        </w:rPr>
        <w:t xml:space="preserve"> 16.0</w:t>
      </w:r>
      <w:r w:rsidR="008811AE" w:rsidRPr="00135B3D">
        <w:rPr>
          <w:b/>
          <w:sz w:val="22"/>
          <w:szCs w:val="22"/>
        </w:rPr>
        <w:t>Mpa</w:t>
      </w:r>
      <w:r w:rsidR="008811AE" w:rsidRPr="00135B3D">
        <w:rPr>
          <w:b/>
          <w:sz w:val="22"/>
          <w:szCs w:val="22"/>
          <w:lang w:val="sr-Cyrl-RS"/>
        </w:rPr>
        <w:t xml:space="preserve"> </w:t>
      </w:r>
    </w:p>
    <w:p w:rsidR="00C55D61" w:rsidRPr="00135B3D" w:rsidRDefault="00C55D61" w:rsidP="00F84DA8">
      <w:pPr>
        <w:pStyle w:val="ListParagraph"/>
        <w:tabs>
          <w:tab w:val="left" w:pos="1026"/>
        </w:tabs>
        <w:jc w:val="both"/>
        <w:rPr>
          <w:sz w:val="16"/>
          <w:szCs w:val="16"/>
          <w:lang w:val="sr-Cyrl-RS"/>
        </w:rPr>
      </w:pPr>
    </w:p>
    <w:p w:rsidR="00DC3A56" w:rsidRPr="00135B3D" w:rsidRDefault="00D61A4D" w:rsidP="00F84DA8">
      <w:pPr>
        <w:tabs>
          <w:tab w:val="left" w:pos="1026"/>
        </w:tabs>
        <w:spacing w:line="240" w:lineRule="auto"/>
        <w:jc w:val="both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CS"/>
        </w:rPr>
        <w:t>За I</w:t>
      </w:r>
      <w:r w:rsidRPr="00135B3D">
        <w:rPr>
          <w:rFonts w:ascii="Arial" w:hAnsi="Arial" w:cs="Arial"/>
          <w:szCs w:val="22"/>
        </w:rPr>
        <w:t>I</w:t>
      </w:r>
      <w:r w:rsidRPr="00135B3D">
        <w:rPr>
          <w:rFonts w:ascii="Arial" w:hAnsi="Arial" w:cs="Arial"/>
          <w:szCs w:val="22"/>
          <w:lang w:val="sr-Cyrl-CS"/>
        </w:rPr>
        <w:t xml:space="preserve"> случај оптерећења (Основна+допунска оптерећења) се јавља прекорачење напона затезања у пресецима:</w:t>
      </w:r>
      <w:r w:rsidRPr="00135B3D">
        <w:rPr>
          <w:rFonts w:ascii="Arial" w:hAnsi="Arial" w:cs="Arial"/>
          <w:szCs w:val="22"/>
          <w:lang w:val="ru-RU"/>
        </w:rPr>
        <w:t xml:space="preserve"> </w:t>
      </w:r>
    </w:p>
    <w:p w:rsidR="004963B3" w:rsidRPr="00135B3D" w:rsidRDefault="004963B3" w:rsidP="004963B3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u w:val="single"/>
          <w:lang w:val="sr-Cyrl-RS"/>
        </w:rPr>
      </w:pPr>
    </w:p>
    <w:p w:rsidR="00DC3A56" w:rsidRPr="00135B3D" w:rsidRDefault="00DC3A56" w:rsidP="00F84DA8">
      <w:pPr>
        <w:spacing w:after="60" w:line="240" w:lineRule="auto"/>
        <w:ind w:firstLine="720"/>
        <w:jc w:val="both"/>
        <w:rPr>
          <w:rFonts w:ascii="Arial" w:hAnsi="Arial" w:cs="Arial"/>
          <w:u w:val="single"/>
          <w:lang w:val="ru-RU"/>
        </w:rPr>
      </w:pPr>
      <w:r w:rsidRPr="00135B3D">
        <w:rPr>
          <w:rFonts w:ascii="Arial" w:hAnsi="Arial" w:cs="Arial"/>
          <w:u w:val="single"/>
          <w:lang w:val="sr-Cyrl-RS"/>
        </w:rPr>
        <w:t xml:space="preserve">конструкција К1 </w:t>
      </w:r>
      <w:r w:rsidRPr="00135B3D">
        <w:rPr>
          <w:rFonts w:ascii="Arial" w:hAnsi="Arial" w:cs="Arial"/>
          <w:u w:val="single"/>
          <w:lang w:val="en-US"/>
        </w:rPr>
        <w:sym w:font="Wingdings" w:char="F0E0"/>
      </w:r>
      <w:r w:rsidRPr="00135B3D">
        <w:rPr>
          <w:rFonts w:ascii="Arial" w:hAnsi="Arial" w:cs="Arial"/>
          <w:u w:val="single"/>
          <w:lang w:val="ru-RU"/>
        </w:rPr>
        <w:t xml:space="preserve"> 3</w:t>
      </w:r>
      <w:r w:rsidRPr="00135B3D">
        <w:rPr>
          <w:rFonts w:ascii="Arial" w:hAnsi="Arial" w:cs="Arial"/>
          <w:u w:val="single"/>
          <w:lang w:val="sr-Cyrl-RS"/>
        </w:rPr>
        <w:t>-7, 14-16, 2</w:t>
      </w:r>
      <w:r w:rsidRPr="00135B3D">
        <w:rPr>
          <w:rFonts w:ascii="Arial" w:hAnsi="Arial" w:cs="Arial"/>
          <w:u w:val="single"/>
          <w:lang w:val="ru-RU"/>
        </w:rPr>
        <w:t>4</w:t>
      </w:r>
      <w:r w:rsidRPr="00135B3D">
        <w:rPr>
          <w:rFonts w:ascii="Arial" w:hAnsi="Arial" w:cs="Arial"/>
          <w:u w:val="single"/>
          <w:lang w:val="sr-Cyrl-RS"/>
        </w:rPr>
        <w:t>-27</w:t>
      </w:r>
      <w:r w:rsidRPr="00135B3D">
        <w:rPr>
          <w:rFonts w:ascii="Arial" w:hAnsi="Arial" w:cs="Arial"/>
          <w:u w:val="single"/>
          <w:lang w:val="ru-RU"/>
        </w:rPr>
        <w:t>;</w:t>
      </w:r>
    </w:p>
    <w:p w:rsidR="00DC3A56" w:rsidRPr="00135B3D" w:rsidRDefault="00DC3A56" w:rsidP="00F84DA8">
      <w:pPr>
        <w:spacing w:after="60" w:line="240" w:lineRule="auto"/>
        <w:ind w:firstLine="720"/>
        <w:jc w:val="both"/>
        <w:rPr>
          <w:rFonts w:ascii="Arial" w:hAnsi="Arial" w:cs="Arial"/>
          <w:u w:val="single"/>
          <w:lang w:val="ru-RU"/>
        </w:rPr>
      </w:pPr>
      <w:r w:rsidRPr="00135B3D">
        <w:rPr>
          <w:rFonts w:ascii="Arial" w:hAnsi="Arial" w:cs="Arial"/>
          <w:u w:val="single"/>
          <w:lang w:val="ru-RU"/>
        </w:rPr>
        <w:t xml:space="preserve">конструкција </w:t>
      </w:r>
      <w:r w:rsidRPr="00135B3D">
        <w:rPr>
          <w:rFonts w:ascii="Arial" w:hAnsi="Arial" w:cs="Arial"/>
          <w:u w:val="single"/>
          <w:lang w:val="en-US"/>
        </w:rPr>
        <w:t>K</w:t>
      </w:r>
      <w:r w:rsidRPr="00135B3D">
        <w:rPr>
          <w:rFonts w:ascii="Arial" w:hAnsi="Arial" w:cs="Arial"/>
          <w:u w:val="single"/>
          <w:lang w:val="ru-RU"/>
        </w:rPr>
        <w:t xml:space="preserve">2 </w:t>
      </w:r>
      <w:r w:rsidRPr="00135B3D">
        <w:rPr>
          <w:rFonts w:ascii="Arial" w:hAnsi="Arial" w:cs="Arial"/>
          <w:u w:val="single"/>
          <w:lang w:val="en-US"/>
        </w:rPr>
        <w:sym w:font="Wingdings" w:char="F0E0"/>
      </w:r>
      <w:r w:rsidRPr="00135B3D">
        <w:rPr>
          <w:rFonts w:ascii="Arial" w:hAnsi="Arial" w:cs="Arial"/>
          <w:u w:val="single"/>
          <w:lang w:val="sr-Cyrl-RS"/>
        </w:rPr>
        <w:t xml:space="preserve"> 32-36, 39-40</w:t>
      </w:r>
      <w:r w:rsidRPr="00135B3D">
        <w:rPr>
          <w:rFonts w:ascii="Arial" w:hAnsi="Arial" w:cs="Arial"/>
          <w:u w:val="single"/>
          <w:lang w:val="en-US"/>
        </w:rPr>
        <w:t>d</w:t>
      </w:r>
      <w:r w:rsidRPr="00135B3D">
        <w:rPr>
          <w:rFonts w:ascii="Arial" w:hAnsi="Arial" w:cs="Arial"/>
          <w:u w:val="single"/>
          <w:lang w:val="ru-RU"/>
        </w:rPr>
        <w:t>, 43-46, 50</w:t>
      </w:r>
      <w:r w:rsidRPr="00135B3D">
        <w:rPr>
          <w:rFonts w:ascii="Arial" w:hAnsi="Arial" w:cs="Arial"/>
          <w:u w:val="single"/>
          <w:lang w:val="en-US"/>
        </w:rPr>
        <w:t>l</w:t>
      </w:r>
      <w:r w:rsidRPr="00135B3D">
        <w:rPr>
          <w:rFonts w:ascii="Arial" w:hAnsi="Arial" w:cs="Arial"/>
          <w:u w:val="single"/>
          <w:lang w:val="ru-RU"/>
        </w:rPr>
        <w:t>, 50</w:t>
      </w:r>
      <w:r w:rsidRPr="00135B3D">
        <w:rPr>
          <w:rFonts w:ascii="Arial" w:hAnsi="Arial" w:cs="Arial"/>
          <w:u w:val="single"/>
          <w:lang w:val="en-US"/>
        </w:rPr>
        <w:t>d</w:t>
      </w:r>
      <w:r w:rsidRPr="00135B3D">
        <w:rPr>
          <w:rFonts w:ascii="Arial" w:hAnsi="Arial" w:cs="Arial"/>
          <w:u w:val="single"/>
          <w:lang w:val="ru-RU"/>
        </w:rPr>
        <w:t>, 53-57, 60</w:t>
      </w:r>
      <w:r w:rsidRPr="00135B3D">
        <w:rPr>
          <w:rFonts w:ascii="Arial" w:hAnsi="Arial" w:cs="Arial"/>
          <w:u w:val="single"/>
          <w:lang w:val="en-US"/>
        </w:rPr>
        <w:t>l</w:t>
      </w:r>
      <w:r w:rsidRPr="00135B3D">
        <w:rPr>
          <w:rFonts w:ascii="Arial" w:hAnsi="Arial" w:cs="Arial"/>
          <w:u w:val="single"/>
          <w:lang w:val="ru-RU"/>
        </w:rPr>
        <w:t>, 60</w:t>
      </w:r>
      <w:r w:rsidRPr="00135B3D">
        <w:rPr>
          <w:rFonts w:ascii="Arial" w:hAnsi="Arial" w:cs="Arial"/>
          <w:u w:val="single"/>
          <w:lang w:val="en-US"/>
        </w:rPr>
        <w:t>d</w:t>
      </w:r>
      <w:r w:rsidRPr="00135B3D">
        <w:rPr>
          <w:rFonts w:ascii="Arial" w:hAnsi="Arial" w:cs="Arial"/>
          <w:u w:val="single"/>
          <w:lang w:val="ru-RU"/>
        </w:rPr>
        <w:t>, 64-68.</w:t>
      </w:r>
    </w:p>
    <w:p w:rsidR="002F1DAD" w:rsidRPr="00135B3D" w:rsidRDefault="002F1DAD" w:rsidP="00F84DA8">
      <w:pPr>
        <w:tabs>
          <w:tab w:val="left" w:pos="1026"/>
        </w:tabs>
        <w:spacing w:line="240" w:lineRule="auto"/>
        <w:jc w:val="both"/>
        <w:rPr>
          <w:rFonts w:ascii="Arial" w:hAnsi="Arial" w:cs="Arial"/>
          <w:b/>
          <w:i/>
          <w:sz w:val="10"/>
          <w:szCs w:val="10"/>
          <w:lang w:val="sr-Cyrl-RS"/>
        </w:rPr>
      </w:pPr>
    </w:p>
    <w:p w:rsidR="00D61A4D" w:rsidRPr="00135B3D" w:rsidRDefault="00D61A4D" w:rsidP="00F84DA8">
      <w:pPr>
        <w:tabs>
          <w:tab w:val="left" w:pos="1026"/>
        </w:tabs>
        <w:spacing w:after="60" w:line="240" w:lineRule="auto"/>
        <w:jc w:val="both"/>
        <w:rPr>
          <w:rFonts w:ascii="Arial" w:hAnsi="Arial" w:cs="Arial"/>
          <w:b/>
          <w:i/>
          <w:szCs w:val="22"/>
          <w:lang w:val="ru-RU"/>
        </w:rPr>
      </w:pPr>
      <w:r w:rsidRPr="00135B3D">
        <w:rPr>
          <w:rFonts w:ascii="Arial" w:hAnsi="Arial" w:cs="Arial"/>
          <w:b/>
          <w:i/>
          <w:szCs w:val="22"/>
          <w:lang w:val="sr-Cyrl-RS"/>
        </w:rPr>
        <w:t>Напони притиска у бетону су границама дозвољених.</w:t>
      </w:r>
      <w:r w:rsidRPr="00135B3D">
        <w:rPr>
          <w:rFonts w:ascii="Arial" w:hAnsi="Arial" w:cs="Arial"/>
          <w:b/>
          <w:i/>
          <w:szCs w:val="22"/>
          <w:lang w:val="sr-Cyrl-CS"/>
        </w:rPr>
        <w:t xml:space="preserve"> </w:t>
      </w:r>
    </w:p>
    <w:p w:rsidR="002F1DAD" w:rsidRPr="00135B3D" w:rsidRDefault="002F1DAD" w:rsidP="00F84DA8">
      <w:pPr>
        <w:tabs>
          <w:tab w:val="left" w:pos="1026"/>
        </w:tabs>
        <w:spacing w:line="240" w:lineRule="auto"/>
        <w:jc w:val="both"/>
        <w:rPr>
          <w:rFonts w:ascii="Arial" w:hAnsi="Arial" w:cs="Arial"/>
          <w:b/>
          <w:i/>
          <w:sz w:val="10"/>
          <w:szCs w:val="10"/>
          <w:lang w:val="sr-Cyrl-RS"/>
        </w:rPr>
      </w:pPr>
    </w:p>
    <w:p w:rsidR="008811AE" w:rsidRPr="00135B3D" w:rsidRDefault="00DC3A56" w:rsidP="00F84DA8">
      <w:pPr>
        <w:pStyle w:val="ListParagraph"/>
        <w:tabs>
          <w:tab w:val="left" w:pos="1026"/>
        </w:tabs>
        <w:spacing w:after="6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 xml:space="preserve">Максимални напон затезања је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z</w:t>
      </w:r>
      <w:r w:rsidRPr="00135B3D">
        <w:rPr>
          <w:b/>
          <w:sz w:val="22"/>
          <w:szCs w:val="22"/>
          <w:lang w:val="sr-Cyrl-RS"/>
        </w:rPr>
        <w:t>=-6.09</w:t>
      </w:r>
      <w:r w:rsidRPr="00135B3D">
        <w:rPr>
          <w:b/>
          <w:sz w:val="22"/>
          <w:szCs w:val="22"/>
        </w:rPr>
        <w:t>Mpa</w:t>
      </w:r>
      <w:r w:rsidRPr="00135B3D">
        <w:rPr>
          <w:sz w:val="22"/>
          <w:szCs w:val="22"/>
          <w:lang w:val="sr-Cyrl-RS"/>
        </w:rPr>
        <w:t xml:space="preserve"> – пресек 54</w:t>
      </w:r>
      <w:r w:rsidR="008811AE" w:rsidRPr="00135B3D">
        <w:rPr>
          <w:sz w:val="22"/>
          <w:szCs w:val="22"/>
          <w:lang w:val="sr-Cyrl-RS"/>
        </w:rPr>
        <w:t xml:space="preserve">, већи је од дозвољеног </w:t>
      </w:r>
      <w:r w:rsidR="008811AE" w:rsidRPr="00135B3D">
        <w:rPr>
          <w:b/>
          <w:sz w:val="22"/>
          <w:szCs w:val="22"/>
          <w:lang w:val="sr-Cyrl-RS"/>
        </w:rPr>
        <w:t>σ</w:t>
      </w:r>
      <w:r w:rsidR="008811AE" w:rsidRPr="00135B3D">
        <w:rPr>
          <w:b/>
          <w:sz w:val="22"/>
          <w:szCs w:val="22"/>
          <w:vertAlign w:val="subscript"/>
        </w:rPr>
        <w:t>z</w:t>
      </w:r>
      <w:r w:rsidR="008811AE" w:rsidRPr="00135B3D">
        <w:rPr>
          <w:b/>
          <w:sz w:val="22"/>
          <w:szCs w:val="22"/>
          <w:vertAlign w:val="subscript"/>
          <w:lang w:val="sr-Cyrl-RS"/>
        </w:rPr>
        <w:t>,</w:t>
      </w:r>
      <w:r w:rsidR="008811AE" w:rsidRPr="00135B3D">
        <w:rPr>
          <w:b/>
          <w:sz w:val="22"/>
          <w:szCs w:val="22"/>
          <w:vertAlign w:val="subscript"/>
        </w:rPr>
        <w:t>doz</w:t>
      </w:r>
      <w:r w:rsidR="008811AE" w:rsidRPr="00135B3D">
        <w:rPr>
          <w:b/>
          <w:sz w:val="22"/>
          <w:szCs w:val="22"/>
          <w:lang w:val="sr-Cyrl-RS"/>
        </w:rPr>
        <w:t>=-</w:t>
      </w:r>
      <w:r w:rsidR="0014544D" w:rsidRPr="00135B3D">
        <w:rPr>
          <w:b/>
          <w:sz w:val="22"/>
          <w:szCs w:val="22"/>
          <w:lang w:val="sr-Cyrl-RS"/>
        </w:rPr>
        <w:t>1</w:t>
      </w:r>
      <w:r w:rsidR="008811AE" w:rsidRPr="00135B3D">
        <w:rPr>
          <w:b/>
          <w:sz w:val="22"/>
          <w:szCs w:val="22"/>
          <w:lang w:val="sr-Cyrl-RS"/>
        </w:rPr>
        <w:t>.</w:t>
      </w:r>
      <w:r w:rsidR="0014544D" w:rsidRPr="00135B3D">
        <w:rPr>
          <w:b/>
          <w:sz w:val="22"/>
          <w:szCs w:val="22"/>
          <w:lang w:val="sr-Cyrl-RS"/>
        </w:rPr>
        <w:t>98</w:t>
      </w:r>
      <w:r w:rsidR="008811AE" w:rsidRPr="00135B3D">
        <w:rPr>
          <w:b/>
          <w:sz w:val="22"/>
          <w:szCs w:val="22"/>
        </w:rPr>
        <w:t>Mpa</w:t>
      </w:r>
      <w:r w:rsidR="008811AE" w:rsidRPr="00135B3D">
        <w:rPr>
          <w:b/>
          <w:sz w:val="22"/>
          <w:szCs w:val="22"/>
          <w:lang w:val="sr-Cyrl-RS"/>
        </w:rPr>
        <w:t xml:space="preserve"> </w:t>
      </w:r>
    </w:p>
    <w:p w:rsidR="008811AE" w:rsidRPr="00135B3D" w:rsidRDefault="00DC3A56" w:rsidP="00F84DA8">
      <w:pPr>
        <w:pStyle w:val="ListParagraph"/>
        <w:tabs>
          <w:tab w:val="left" w:pos="1026"/>
        </w:tabs>
        <w:spacing w:after="6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 xml:space="preserve">Максимални напон притиска је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p</w:t>
      </w:r>
      <w:r w:rsidRPr="00135B3D">
        <w:rPr>
          <w:b/>
          <w:sz w:val="22"/>
          <w:szCs w:val="22"/>
          <w:lang w:val="sr-Cyrl-RS"/>
        </w:rPr>
        <w:t>=13.38</w:t>
      </w:r>
      <w:r w:rsidRPr="00135B3D">
        <w:rPr>
          <w:b/>
          <w:sz w:val="22"/>
          <w:szCs w:val="22"/>
        </w:rPr>
        <w:t>Mpa</w:t>
      </w:r>
      <w:r w:rsidRPr="00135B3D">
        <w:rPr>
          <w:sz w:val="22"/>
          <w:szCs w:val="22"/>
          <w:lang w:val="sr-Cyrl-RS"/>
        </w:rPr>
        <w:t xml:space="preserve"> – пресек 52</w:t>
      </w:r>
      <w:r w:rsidR="008811AE" w:rsidRPr="00135B3D">
        <w:rPr>
          <w:sz w:val="22"/>
          <w:szCs w:val="22"/>
          <w:lang w:val="sr-Cyrl-RS"/>
        </w:rPr>
        <w:t xml:space="preserve">, </w:t>
      </w:r>
      <w:r w:rsidR="0014544D" w:rsidRPr="00135B3D">
        <w:rPr>
          <w:sz w:val="22"/>
          <w:szCs w:val="22"/>
          <w:lang w:val="sr-Cyrl-RS"/>
        </w:rPr>
        <w:t>мањи</w:t>
      </w:r>
      <w:r w:rsidR="008811AE" w:rsidRPr="00135B3D">
        <w:rPr>
          <w:sz w:val="22"/>
          <w:szCs w:val="22"/>
          <w:lang w:val="sr-Cyrl-RS"/>
        </w:rPr>
        <w:t xml:space="preserve"> је од дозвољеног </w:t>
      </w:r>
      <w:r w:rsidR="008811AE" w:rsidRPr="00135B3D">
        <w:rPr>
          <w:b/>
          <w:sz w:val="22"/>
          <w:szCs w:val="22"/>
          <w:lang w:val="sr-Cyrl-RS"/>
        </w:rPr>
        <w:t>σ</w:t>
      </w:r>
      <w:r w:rsidR="008811AE" w:rsidRPr="00135B3D">
        <w:rPr>
          <w:b/>
          <w:sz w:val="22"/>
          <w:szCs w:val="22"/>
          <w:vertAlign w:val="subscript"/>
        </w:rPr>
        <w:t>p</w:t>
      </w:r>
      <w:r w:rsidR="008811AE" w:rsidRPr="00135B3D">
        <w:rPr>
          <w:b/>
          <w:sz w:val="22"/>
          <w:szCs w:val="22"/>
          <w:vertAlign w:val="subscript"/>
          <w:lang w:val="sr-Cyrl-RS"/>
        </w:rPr>
        <w:t>,</w:t>
      </w:r>
      <w:r w:rsidR="008811AE" w:rsidRPr="00135B3D">
        <w:rPr>
          <w:b/>
          <w:sz w:val="22"/>
          <w:szCs w:val="22"/>
          <w:vertAlign w:val="subscript"/>
        </w:rPr>
        <w:t>doz</w:t>
      </w:r>
      <w:r w:rsidR="008811AE" w:rsidRPr="00135B3D">
        <w:rPr>
          <w:b/>
          <w:sz w:val="22"/>
          <w:szCs w:val="22"/>
          <w:lang w:val="sr-Cyrl-RS"/>
        </w:rPr>
        <w:t>=</w:t>
      </w:r>
      <w:r w:rsidR="0014544D" w:rsidRPr="00135B3D">
        <w:rPr>
          <w:b/>
          <w:sz w:val="22"/>
          <w:szCs w:val="22"/>
          <w:lang w:val="sr-Cyrl-RS"/>
        </w:rPr>
        <w:t>17.6</w:t>
      </w:r>
      <w:r w:rsidR="008811AE" w:rsidRPr="00135B3D">
        <w:rPr>
          <w:b/>
          <w:sz w:val="22"/>
          <w:szCs w:val="22"/>
        </w:rPr>
        <w:t>Mpa</w:t>
      </w:r>
      <w:r w:rsidR="008811AE" w:rsidRPr="00135B3D">
        <w:rPr>
          <w:b/>
          <w:sz w:val="22"/>
          <w:szCs w:val="22"/>
          <w:lang w:val="sr-Cyrl-RS"/>
        </w:rPr>
        <w:t xml:space="preserve"> </w:t>
      </w:r>
    </w:p>
    <w:p w:rsidR="00DC3A56" w:rsidRPr="00135B3D" w:rsidRDefault="00DC3A56" w:rsidP="00F84DA8">
      <w:pPr>
        <w:pStyle w:val="ListParagraph"/>
        <w:tabs>
          <w:tab w:val="left" w:pos="1026"/>
        </w:tabs>
        <w:jc w:val="both"/>
        <w:rPr>
          <w:sz w:val="16"/>
          <w:szCs w:val="16"/>
          <w:lang w:val="sr-Cyrl-RS"/>
        </w:rPr>
      </w:pPr>
    </w:p>
    <w:p w:rsidR="00152D19" w:rsidRPr="00135B3D" w:rsidRDefault="00C0280F" w:rsidP="00F84DA8">
      <w:pPr>
        <w:spacing w:before="60" w:after="60" w:line="240" w:lineRule="auto"/>
        <w:ind w:firstLine="720"/>
        <w:jc w:val="both"/>
        <w:rPr>
          <w:rFonts w:ascii="Arial" w:hAnsi="Arial" w:cs="Arial"/>
          <w:bCs/>
          <w:szCs w:val="22"/>
          <w:lang w:val="sr-Cyrl-CS" w:eastAsia="en-US"/>
        </w:rPr>
      </w:pPr>
      <w:r w:rsidRPr="00135B3D">
        <w:rPr>
          <w:rFonts w:ascii="Arial" w:hAnsi="Arial" w:cs="Arial"/>
          <w:bCs/>
          <w:szCs w:val="22"/>
          <w:lang w:val="sr-Cyrl-CS" w:eastAsia="en-US"/>
        </w:rPr>
        <w:t>Резултати спроведен</w:t>
      </w:r>
      <w:r w:rsidR="005A239F" w:rsidRPr="00135B3D">
        <w:rPr>
          <w:rFonts w:ascii="Arial" w:hAnsi="Arial" w:cs="Arial"/>
          <w:bCs/>
          <w:szCs w:val="22"/>
          <w:lang w:val="sr-Cyrl-CS" w:eastAsia="en-US"/>
        </w:rPr>
        <w:t>ог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 прорачуна </w:t>
      </w:r>
      <w:r w:rsidR="005A239F" w:rsidRPr="00135B3D">
        <w:rPr>
          <w:rFonts w:ascii="Arial" w:hAnsi="Arial" w:cs="Arial"/>
          <w:bCs/>
          <w:szCs w:val="22"/>
          <w:lang w:val="sr-Cyrl-CS" w:eastAsia="en-US"/>
        </w:rPr>
        <w:t>по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казали су да се у појединим пресецима конструкције јављају напрезања која премашују дозвољена. Разлог за прекорачење напона у главном носачу се може наћи у чињеници да је </w:t>
      </w:r>
      <w:r w:rsidRPr="00135B3D">
        <w:rPr>
          <w:rFonts w:ascii="Arial" w:hAnsi="Arial" w:cs="Arial"/>
          <w:szCs w:val="22"/>
          <w:lang w:val="sr-Latn-CS"/>
        </w:rPr>
        <w:t xml:space="preserve">претходно напрезање </w:t>
      </w:r>
      <w:r w:rsidRPr="00135B3D">
        <w:rPr>
          <w:rFonts w:ascii="Arial" w:hAnsi="Arial" w:cs="Arial"/>
          <w:szCs w:val="22"/>
          <w:lang w:val="sr-Cyrl-RS"/>
        </w:rPr>
        <w:t xml:space="preserve">у Основном пројекту </w:t>
      </w:r>
      <w:r w:rsidR="005A239F" w:rsidRPr="00135B3D">
        <w:rPr>
          <w:rFonts w:ascii="Arial" w:hAnsi="Arial" w:cs="Arial"/>
          <w:szCs w:val="22"/>
          <w:lang w:val="sr-Cyrl-RS"/>
        </w:rPr>
        <w:t xml:space="preserve">урађено </w:t>
      </w:r>
      <w:r w:rsidRPr="00135B3D">
        <w:rPr>
          <w:rFonts w:ascii="Arial" w:hAnsi="Arial" w:cs="Arial"/>
          <w:szCs w:val="22"/>
          <w:lang w:val="sr-Latn-CS"/>
        </w:rPr>
        <w:t xml:space="preserve">са већим трајним силама </w:t>
      </w:r>
      <w:r w:rsidR="008811AE" w:rsidRPr="00135B3D">
        <w:rPr>
          <w:rFonts w:ascii="Arial" w:hAnsi="Arial" w:cs="Arial"/>
          <w:szCs w:val="22"/>
          <w:lang w:val="sr-Cyrl-RS"/>
        </w:rPr>
        <w:t xml:space="preserve">у односу на трајне силе срачунате </w:t>
      </w:r>
      <w:r w:rsidRPr="00135B3D">
        <w:rPr>
          <w:rFonts w:ascii="Arial" w:hAnsi="Arial" w:cs="Arial"/>
          <w:szCs w:val="22"/>
          <w:lang w:val="sr-Latn-CS"/>
        </w:rPr>
        <w:t xml:space="preserve">према </w:t>
      </w:r>
      <w:r w:rsidR="005A239F" w:rsidRPr="00135B3D">
        <w:rPr>
          <w:rFonts w:ascii="Arial" w:hAnsi="Arial" w:cs="Arial"/>
          <w:szCs w:val="22"/>
          <w:lang w:val="sr-Cyrl-RS"/>
        </w:rPr>
        <w:t>тренутно важећим прописима</w:t>
      </w:r>
      <w:r w:rsidRPr="00135B3D">
        <w:rPr>
          <w:rFonts w:ascii="Arial" w:hAnsi="Arial" w:cs="Arial"/>
          <w:szCs w:val="22"/>
          <w:lang w:val="sr-Cyrl-RS"/>
        </w:rPr>
        <w:t>.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 </w:t>
      </w:r>
    </w:p>
    <w:p w:rsidR="002C0CAF" w:rsidRPr="00135B3D" w:rsidRDefault="002C0CAF" w:rsidP="00F84DA8">
      <w:pPr>
        <w:spacing w:before="60" w:after="60" w:line="240" w:lineRule="auto"/>
        <w:ind w:firstLine="720"/>
        <w:jc w:val="both"/>
        <w:rPr>
          <w:rFonts w:ascii="Arial" w:hAnsi="Arial" w:cs="Arial"/>
          <w:bCs/>
          <w:sz w:val="14"/>
          <w:szCs w:val="14"/>
          <w:lang w:val="sr-Cyrl-CS" w:eastAsia="en-US"/>
        </w:rPr>
      </w:pPr>
    </w:p>
    <w:p w:rsidR="007754EB" w:rsidRPr="00135B3D" w:rsidRDefault="00C0280F" w:rsidP="00F84DA8">
      <w:pPr>
        <w:spacing w:before="60" w:after="60" w:line="240" w:lineRule="auto"/>
        <w:ind w:firstLine="720"/>
        <w:jc w:val="both"/>
        <w:rPr>
          <w:rFonts w:ascii="Arial" w:hAnsi="Arial" w:cs="Arial"/>
          <w:b/>
          <w:szCs w:val="22"/>
          <w:highlight w:val="yellow"/>
          <w:lang w:val="sr-Cyrl-CS"/>
        </w:rPr>
      </w:pPr>
      <w:r w:rsidRPr="00135B3D">
        <w:rPr>
          <w:rFonts w:ascii="Arial" w:hAnsi="Arial" w:cs="Arial"/>
          <w:b/>
          <w:bCs/>
          <w:szCs w:val="22"/>
          <w:lang w:val="sr-Cyrl-CS" w:eastAsia="en-US"/>
        </w:rPr>
        <w:t xml:space="preserve">С обзиром на повишена напрезања и уочена оштећења главног </w:t>
      </w:r>
      <w:r w:rsidRPr="00135B3D">
        <w:rPr>
          <w:rFonts w:ascii="Arial" w:hAnsi="Arial" w:cs="Arial"/>
          <w:b/>
          <w:bCs/>
          <w:szCs w:val="22"/>
          <w:lang w:val="sr-Cyrl-RS" w:eastAsia="en-US"/>
        </w:rPr>
        <w:t>носача са појавом корозије каблова за претходно напрезање</w:t>
      </w:r>
      <w:r w:rsidR="00152D19" w:rsidRPr="00135B3D">
        <w:rPr>
          <w:rFonts w:ascii="Arial" w:hAnsi="Arial" w:cs="Arial"/>
          <w:b/>
          <w:bCs/>
          <w:szCs w:val="22"/>
          <w:lang w:val="sr-Cyrl-RS" w:eastAsia="en-US"/>
        </w:rPr>
        <w:t xml:space="preserve"> неопходно</w:t>
      </w:r>
      <w:r w:rsidRPr="00135B3D">
        <w:rPr>
          <w:rFonts w:ascii="Arial" w:hAnsi="Arial" w:cs="Arial"/>
          <w:b/>
          <w:bCs/>
          <w:szCs w:val="22"/>
          <w:lang w:val="sr-Cyrl-RS" w:eastAsia="en-US"/>
        </w:rPr>
        <w:t xml:space="preserve"> је ојачање главног носача у циљу обезбеђења носивости и стабилности мостовске конструкције.</w:t>
      </w:r>
    </w:p>
    <w:p w:rsidR="004963B3" w:rsidRPr="00135B3D" w:rsidRDefault="004963B3" w:rsidP="004963B3">
      <w:pPr>
        <w:spacing w:line="240" w:lineRule="auto"/>
        <w:jc w:val="both"/>
        <w:rPr>
          <w:rFonts w:ascii="Arial" w:hAnsi="Arial" w:cs="Arial"/>
          <w:szCs w:val="22"/>
          <w:highlight w:val="yellow"/>
          <w:lang w:val="sr-Cyrl-CS"/>
        </w:rPr>
      </w:pPr>
    </w:p>
    <w:p w:rsidR="004F6E86" w:rsidRPr="00135B3D" w:rsidRDefault="004F6E86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135B3D">
        <w:rPr>
          <w:b/>
          <w:bCs/>
          <w:caps/>
          <w:sz w:val="22"/>
          <w:szCs w:val="22"/>
          <w:u w:val="single"/>
          <w:lang w:val="sr-Cyrl-CS"/>
        </w:rPr>
        <w:t xml:space="preserve">Попречни </w:t>
      </w:r>
      <w:r w:rsidR="004963B3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>носачи</w:t>
      </w:r>
    </w:p>
    <w:p w:rsidR="008811AE" w:rsidRPr="00135B3D" w:rsidRDefault="008811AE" w:rsidP="00F84DA8">
      <w:pPr>
        <w:pStyle w:val="ListParagraph"/>
        <w:ind w:hanging="720"/>
        <w:rPr>
          <w:b/>
          <w:bCs/>
          <w:sz w:val="10"/>
          <w:szCs w:val="10"/>
          <w:u w:val="single"/>
          <w:lang w:val="ru-RU"/>
        </w:rPr>
      </w:pPr>
    </w:p>
    <w:p w:rsidR="008811AE" w:rsidRPr="00135B3D" w:rsidRDefault="008811AE" w:rsidP="00F84DA8">
      <w:pPr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 xml:space="preserve">У Статичком прорачуну (поглавље </w:t>
      </w:r>
      <w:r w:rsidRPr="00135B3D">
        <w:rPr>
          <w:rFonts w:ascii="Arial" w:hAnsi="Arial" w:cs="Arial"/>
          <w:b/>
          <w:iCs/>
          <w:szCs w:val="22"/>
          <w:lang w:val="ru-RU"/>
        </w:rPr>
        <w:t>5</w:t>
      </w:r>
      <w:r w:rsidRPr="00135B3D">
        <w:rPr>
          <w:rFonts w:ascii="Arial" w:hAnsi="Arial" w:cs="Arial"/>
          <w:b/>
          <w:iCs/>
          <w:szCs w:val="22"/>
          <w:lang w:val="sr-Cyrl-CS"/>
        </w:rPr>
        <w:t>.</w:t>
      </w:r>
      <w:r w:rsidRPr="00135B3D">
        <w:rPr>
          <w:rFonts w:ascii="Arial" w:hAnsi="Arial" w:cs="Arial"/>
          <w:iCs/>
          <w:szCs w:val="22"/>
          <w:lang w:val="sr-Cyrl-CS"/>
        </w:rPr>
        <w:t xml:space="preserve">) приказани су утицаји у поречним носачима, ослоначким и секундарним носачима у пољу за утицаје од сталних оптерећења (сопствена тежина, ново </w:t>
      </w:r>
      <w:r w:rsidR="00D20FC4" w:rsidRPr="00135B3D">
        <w:rPr>
          <w:rFonts w:ascii="Arial" w:hAnsi="Arial" w:cs="Arial"/>
          <w:iCs/>
          <w:szCs w:val="22"/>
          <w:lang w:val="sr-Cyrl-CS"/>
        </w:rPr>
        <w:t xml:space="preserve">додатно </w:t>
      </w:r>
      <w:r w:rsidRPr="00135B3D">
        <w:rPr>
          <w:rFonts w:ascii="Arial" w:hAnsi="Arial" w:cs="Arial"/>
          <w:iCs/>
          <w:szCs w:val="22"/>
          <w:lang w:val="sr-Cyrl-CS"/>
        </w:rPr>
        <w:t>стално оптерећење, преднапрезање (постојећи и нови каблови) и  саобраћајног оптерећења (шема 440)  и то графички и табеларно .</w:t>
      </w:r>
    </w:p>
    <w:p w:rsidR="008811AE" w:rsidRPr="00135B3D" w:rsidRDefault="00D30AB5" w:rsidP="00F84DA8">
      <w:pPr>
        <w:widowControl w:val="0"/>
        <w:autoSpaceDE w:val="0"/>
        <w:autoSpaceDN w:val="0"/>
        <w:adjustRightInd w:val="0"/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>Провера постојеће арматуре за покривање момента савијања и трансверзалних</w:t>
      </w:r>
      <w:r w:rsidRPr="00135B3D">
        <w:rPr>
          <w:rFonts w:ascii="Arial" w:hAnsi="Arial" w:cs="Arial"/>
          <w:szCs w:val="22"/>
          <w:lang w:val="sr-Cyrl-CS"/>
        </w:rPr>
        <w:t xml:space="preserve"> сила  </w:t>
      </w:r>
      <w:r w:rsidR="008811AE" w:rsidRPr="00135B3D">
        <w:rPr>
          <w:rFonts w:ascii="Arial" w:hAnsi="Arial" w:cs="Arial"/>
          <w:szCs w:val="22"/>
          <w:lang w:val="sr-Cyrl-CS"/>
        </w:rPr>
        <w:t xml:space="preserve">урађена </w:t>
      </w:r>
      <w:r w:rsidRPr="00135B3D">
        <w:rPr>
          <w:rFonts w:ascii="Arial" w:hAnsi="Arial" w:cs="Arial"/>
          <w:szCs w:val="22"/>
          <w:lang w:val="en-US"/>
        </w:rPr>
        <w:t>je</w:t>
      </w:r>
      <w:r w:rsidRPr="00135B3D">
        <w:rPr>
          <w:rFonts w:ascii="Arial" w:hAnsi="Arial" w:cs="Arial"/>
          <w:szCs w:val="22"/>
          <w:lang w:val="ru-RU"/>
        </w:rPr>
        <w:t xml:space="preserve"> </w:t>
      </w:r>
      <w:r w:rsidR="008811AE" w:rsidRPr="00135B3D">
        <w:rPr>
          <w:rFonts w:ascii="Arial" w:hAnsi="Arial" w:cs="Arial"/>
          <w:szCs w:val="22"/>
          <w:lang w:val="sr-Cyrl-CS"/>
        </w:rPr>
        <w:t>прорачуном према граничним стањима.</w:t>
      </w:r>
      <w:r w:rsidR="008811AE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="00152D19" w:rsidRPr="00135B3D">
        <w:rPr>
          <w:rFonts w:ascii="Arial" w:hAnsi="Arial" w:cs="Arial"/>
          <w:iCs/>
          <w:szCs w:val="22"/>
          <w:lang w:val="sr-Cyrl-CS"/>
        </w:rPr>
        <w:t>Добијени</w:t>
      </w:r>
      <w:r w:rsidR="00D20FC4" w:rsidRPr="00135B3D">
        <w:rPr>
          <w:rFonts w:ascii="Arial" w:hAnsi="Arial" w:cs="Arial"/>
          <w:iCs/>
          <w:szCs w:val="22"/>
          <w:lang w:val="sr-Cyrl-CS"/>
        </w:rPr>
        <w:t xml:space="preserve"> су</w:t>
      </w:r>
      <w:r w:rsidR="00152D19" w:rsidRPr="00135B3D">
        <w:rPr>
          <w:rFonts w:ascii="Arial" w:hAnsi="Arial" w:cs="Arial"/>
          <w:iCs/>
          <w:szCs w:val="22"/>
          <w:lang w:val="sr-Cyrl-CS"/>
        </w:rPr>
        <w:t xml:space="preserve"> прорачунски</w:t>
      </w:r>
      <w:r w:rsidR="00877960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="008811AE" w:rsidRPr="00135B3D">
        <w:rPr>
          <w:rFonts w:ascii="Arial" w:hAnsi="Arial" w:cs="Arial"/>
          <w:iCs/>
          <w:szCs w:val="22"/>
          <w:lang w:val="sr-Cyrl-CS"/>
        </w:rPr>
        <w:t>коефицијенти сигурности на лом</w:t>
      </w:r>
      <w:r w:rsidR="00877960" w:rsidRPr="00135B3D">
        <w:rPr>
          <w:rFonts w:ascii="Arial" w:hAnsi="Arial" w:cs="Arial"/>
          <w:iCs/>
          <w:szCs w:val="22"/>
          <w:lang w:val="sr-Cyrl-CS"/>
        </w:rPr>
        <w:t>:</w:t>
      </w:r>
    </w:p>
    <w:p w:rsidR="008811AE" w:rsidRPr="00135B3D" w:rsidRDefault="00877960" w:rsidP="004963B3">
      <w:pPr>
        <w:pStyle w:val="ListParagraph"/>
        <w:numPr>
          <w:ilvl w:val="0"/>
          <w:numId w:val="15"/>
        </w:numPr>
        <w:spacing w:before="60" w:after="60"/>
        <w:ind w:left="714" w:hanging="357"/>
        <w:jc w:val="both"/>
        <w:rPr>
          <w:iCs/>
          <w:sz w:val="22"/>
          <w:szCs w:val="22"/>
          <w:lang w:val="ru-RU"/>
        </w:rPr>
      </w:pPr>
      <w:r w:rsidRPr="00135B3D">
        <w:rPr>
          <w:iCs/>
          <w:sz w:val="22"/>
          <w:szCs w:val="22"/>
          <w:lang w:val="sr-Cyrl-CS"/>
        </w:rPr>
        <w:t>Попречни носач  над стубом С1</w:t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  <w:t xml:space="preserve">           </w:t>
      </w:r>
      <w:r w:rsidR="008811AE" w:rsidRPr="00135B3D">
        <w:rPr>
          <w:b/>
          <w:iCs/>
          <w:sz w:val="22"/>
          <w:szCs w:val="22"/>
          <w:lang w:val="sr-Cyrl-CS"/>
        </w:rPr>
        <w:t>γ</w:t>
      </w:r>
      <w:r w:rsidR="008811AE" w:rsidRPr="00135B3D">
        <w:rPr>
          <w:b/>
          <w:iCs/>
          <w:sz w:val="22"/>
          <w:szCs w:val="22"/>
          <w:lang w:val="ru-RU"/>
        </w:rPr>
        <w:t>=</w:t>
      </w:r>
      <w:r w:rsidR="00732F66" w:rsidRPr="00135B3D">
        <w:rPr>
          <w:b/>
          <w:iCs/>
          <w:sz w:val="22"/>
          <w:szCs w:val="22"/>
          <w:lang w:val="sr-Cyrl-CS"/>
        </w:rPr>
        <w:t>2</w:t>
      </w:r>
      <w:r w:rsidR="008811AE" w:rsidRPr="00135B3D">
        <w:rPr>
          <w:b/>
          <w:iCs/>
          <w:sz w:val="22"/>
          <w:szCs w:val="22"/>
          <w:lang w:val="ru-RU"/>
        </w:rPr>
        <w:t>.</w:t>
      </w:r>
      <w:r w:rsidR="00732F66" w:rsidRPr="00135B3D">
        <w:rPr>
          <w:b/>
          <w:iCs/>
          <w:sz w:val="22"/>
          <w:szCs w:val="22"/>
          <w:lang w:val="sr-Cyrl-CS"/>
        </w:rPr>
        <w:t>9</w:t>
      </w:r>
    </w:p>
    <w:p w:rsidR="008811AE" w:rsidRPr="00135B3D" w:rsidRDefault="00877960" w:rsidP="004963B3">
      <w:pPr>
        <w:pStyle w:val="ListParagraph"/>
        <w:numPr>
          <w:ilvl w:val="0"/>
          <w:numId w:val="15"/>
        </w:numPr>
        <w:spacing w:before="60" w:after="60"/>
        <w:ind w:left="714" w:hanging="357"/>
        <w:jc w:val="both"/>
        <w:rPr>
          <w:iCs/>
          <w:sz w:val="22"/>
          <w:szCs w:val="22"/>
          <w:lang w:val="sr-Cyrl-CS"/>
        </w:rPr>
      </w:pPr>
      <w:r w:rsidRPr="00135B3D">
        <w:rPr>
          <w:iCs/>
          <w:sz w:val="22"/>
          <w:szCs w:val="22"/>
          <w:lang w:val="sr-Cyrl-CS"/>
        </w:rPr>
        <w:t xml:space="preserve">Попречни носач  над стубом С2, С3  </w:t>
      </w:r>
      <w:r w:rsidR="008811AE" w:rsidRPr="00135B3D">
        <w:rPr>
          <w:iCs/>
          <w:sz w:val="22"/>
          <w:szCs w:val="22"/>
          <w:lang w:val="sr-Cyrl-CS"/>
        </w:rPr>
        <w:tab/>
      </w:r>
      <w:r w:rsidR="008811AE" w:rsidRPr="00135B3D">
        <w:rPr>
          <w:iCs/>
          <w:sz w:val="22"/>
          <w:szCs w:val="22"/>
          <w:lang w:val="sr-Cyrl-CS"/>
        </w:rPr>
        <w:tab/>
      </w:r>
      <w:r w:rsidR="008811AE"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 xml:space="preserve">           </w:t>
      </w:r>
      <w:r w:rsidR="008811AE" w:rsidRPr="00135B3D">
        <w:rPr>
          <w:b/>
          <w:iCs/>
          <w:sz w:val="22"/>
          <w:szCs w:val="22"/>
          <w:lang w:val="sr-Cyrl-CS"/>
        </w:rPr>
        <w:t>γ=1.</w:t>
      </w:r>
      <w:r w:rsidR="00732F66" w:rsidRPr="00135B3D">
        <w:rPr>
          <w:b/>
          <w:iCs/>
          <w:sz w:val="22"/>
          <w:szCs w:val="22"/>
          <w:lang w:val="sr-Cyrl-CS"/>
        </w:rPr>
        <w:t>56</w:t>
      </w:r>
    </w:p>
    <w:p w:rsidR="00877960" w:rsidRPr="00135B3D" w:rsidRDefault="00877960" w:rsidP="004963B3">
      <w:pPr>
        <w:pStyle w:val="ListParagraph"/>
        <w:numPr>
          <w:ilvl w:val="0"/>
          <w:numId w:val="15"/>
        </w:numPr>
        <w:spacing w:before="60" w:after="60"/>
        <w:ind w:left="714" w:hanging="357"/>
        <w:jc w:val="both"/>
        <w:rPr>
          <w:iCs/>
          <w:sz w:val="22"/>
          <w:szCs w:val="22"/>
          <w:lang w:val="sr-Cyrl-CS"/>
        </w:rPr>
      </w:pPr>
      <w:r w:rsidRPr="00135B3D">
        <w:rPr>
          <w:iCs/>
          <w:sz w:val="22"/>
          <w:szCs w:val="22"/>
          <w:lang w:val="sr-Cyrl-CS"/>
        </w:rPr>
        <w:t xml:space="preserve">Попречни носач  над стубом С5- С7  </w:t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  <w:t xml:space="preserve">           </w:t>
      </w:r>
      <w:r w:rsidRPr="00135B3D">
        <w:rPr>
          <w:b/>
          <w:iCs/>
          <w:sz w:val="22"/>
          <w:szCs w:val="22"/>
          <w:lang w:val="sr-Cyrl-CS"/>
        </w:rPr>
        <w:t>γ=1.</w:t>
      </w:r>
      <w:r w:rsidR="00732F66" w:rsidRPr="00135B3D">
        <w:rPr>
          <w:b/>
          <w:iCs/>
          <w:sz w:val="22"/>
          <w:szCs w:val="22"/>
          <w:lang w:val="sr-Cyrl-CS"/>
        </w:rPr>
        <w:t>29</w:t>
      </w:r>
    </w:p>
    <w:p w:rsidR="00877960" w:rsidRPr="00135B3D" w:rsidRDefault="00877960" w:rsidP="004963B3">
      <w:pPr>
        <w:pStyle w:val="ListParagraph"/>
        <w:numPr>
          <w:ilvl w:val="0"/>
          <w:numId w:val="15"/>
        </w:numPr>
        <w:spacing w:before="60" w:after="60"/>
        <w:ind w:left="714" w:hanging="357"/>
        <w:jc w:val="both"/>
        <w:rPr>
          <w:iCs/>
          <w:sz w:val="22"/>
          <w:szCs w:val="22"/>
          <w:lang w:val="sr-Cyrl-CS"/>
        </w:rPr>
      </w:pPr>
      <w:r w:rsidRPr="00135B3D">
        <w:rPr>
          <w:iCs/>
          <w:sz w:val="22"/>
          <w:szCs w:val="22"/>
          <w:lang w:val="sr-Cyrl-CS"/>
        </w:rPr>
        <w:t xml:space="preserve">секундарни   попречни носачи констр. К1  </w:t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b/>
          <w:iCs/>
          <w:sz w:val="22"/>
          <w:szCs w:val="22"/>
          <w:lang w:val="sr-Cyrl-CS"/>
        </w:rPr>
        <w:t>γ=1.</w:t>
      </w:r>
      <w:r w:rsidR="00732F66" w:rsidRPr="00135B3D">
        <w:rPr>
          <w:b/>
          <w:iCs/>
          <w:sz w:val="22"/>
          <w:szCs w:val="22"/>
          <w:lang w:val="sr-Cyrl-CS"/>
        </w:rPr>
        <w:t>94</w:t>
      </w:r>
    </w:p>
    <w:p w:rsidR="00877960" w:rsidRPr="00135B3D" w:rsidRDefault="00877960" w:rsidP="004963B3">
      <w:pPr>
        <w:pStyle w:val="ListParagraph"/>
        <w:numPr>
          <w:ilvl w:val="0"/>
          <w:numId w:val="15"/>
        </w:numPr>
        <w:spacing w:before="60" w:after="60"/>
        <w:ind w:left="714" w:hanging="357"/>
        <w:jc w:val="both"/>
        <w:rPr>
          <w:iCs/>
          <w:sz w:val="22"/>
          <w:szCs w:val="22"/>
          <w:lang w:val="sr-Cyrl-CS"/>
        </w:rPr>
      </w:pPr>
      <w:r w:rsidRPr="00135B3D">
        <w:rPr>
          <w:iCs/>
          <w:sz w:val="22"/>
          <w:szCs w:val="22"/>
          <w:lang w:val="sr-Cyrl-CS"/>
        </w:rPr>
        <w:t xml:space="preserve">секундарни   попречни носачи констр. К2  </w:t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iCs/>
          <w:sz w:val="22"/>
          <w:szCs w:val="22"/>
          <w:lang w:val="sr-Cyrl-CS"/>
        </w:rPr>
        <w:tab/>
      </w:r>
      <w:r w:rsidRPr="00135B3D">
        <w:rPr>
          <w:b/>
          <w:iCs/>
          <w:sz w:val="22"/>
          <w:szCs w:val="22"/>
          <w:lang w:val="sr-Cyrl-CS"/>
        </w:rPr>
        <w:t>γ=1.</w:t>
      </w:r>
      <w:r w:rsidR="00732F66" w:rsidRPr="00135B3D">
        <w:rPr>
          <w:b/>
          <w:iCs/>
          <w:sz w:val="22"/>
          <w:szCs w:val="22"/>
          <w:lang w:val="sr-Cyrl-CS"/>
        </w:rPr>
        <w:t>95-3.6</w:t>
      </w:r>
    </w:p>
    <w:p w:rsidR="008811AE" w:rsidRPr="00135B3D" w:rsidRDefault="008811AE" w:rsidP="00F84DA8">
      <w:pPr>
        <w:spacing w:before="60" w:after="60" w:line="240" w:lineRule="auto"/>
        <w:jc w:val="both"/>
        <w:rPr>
          <w:rFonts w:ascii="Arial" w:hAnsi="Arial" w:cs="Arial"/>
          <w:b/>
          <w:iCs/>
          <w:szCs w:val="22"/>
          <w:lang w:val="sr-Cyrl-CS"/>
        </w:rPr>
      </w:pPr>
      <w:r w:rsidRPr="00135B3D">
        <w:rPr>
          <w:rFonts w:ascii="Arial" w:hAnsi="Arial" w:cs="Arial"/>
          <w:b/>
          <w:iCs/>
          <w:szCs w:val="22"/>
          <w:lang w:val="sr-Cyrl-CS"/>
        </w:rPr>
        <w:t>Из приложен</w:t>
      </w:r>
      <w:r w:rsidR="00877960" w:rsidRPr="00135B3D">
        <w:rPr>
          <w:rFonts w:ascii="Arial" w:hAnsi="Arial" w:cs="Arial"/>
          <w:b/>
          <w:iCs/>
          <w:szCs w:val="22"/>
          <w:lang w:val="sr-Cyrl-CS"/>
        </w:rPr>
        <w:t xml:space="preserve">ог се </w:t>
      </w:r>
      <w:r w:rsidRPr="00135B3D">
        <w:rPr>
          <w:rFonts w:ascii="Arial" w:hAnsi="Arial" w:cs="Arial"/>
          <w:b/>
          <w:iCs/>
          <w:szCs w:val="22"/>
          <w:lang w:val="sr-Cyrl-CS"/>
        </w:rPr>
        <w:t xml:space="preserve"> види да </w:t>
      </w:r>
      <w:r w:rsidR="00877960" w:rsidRPr="00135B3D">
        <w:rPr>
          <w:rFonts w:ascii="Arial" w:hAnsi="Arial" w:cs="Arial"/>
          <w:b/>
          <w:iCs/>
          <w:szCs w:val="22"/>
          <w:lang w:val="sr-Cyrl-CS"/>
        </w:rPr>
        <w:t>попречни носачи</w:t>
      </w:r>
      <w:r w:rsidRPr="00135B3D">
        <w:rPr>
          <w:rFonts w:ascii="Arial" w:hAnsi="Arial" w:cs="Arial"/>
          <w:b/>
          <w:iCs/>
          <w:szCs w:val="22"/>
          <w:lang w:val="sr-Cyrl-CS"/>
        </w:rPr>
        <w:t xml:space="preserve"> са пројектованом арматуром имају довољну носивост за  новопројектовано с</w:t>
      </w:r>
      <w:r w:rsidR="00152D19" w:rsidRPr="00135B3D">
        <w:rPr>
          <w:rFonts w:ascii="Arial" w:hAnsi="Arial" w:cs="Arial"/>
          <w:b/>
          <w:iCs/>
          <w:szCs w:val="22"/>
          <w:lang w:val="sr-Cyrl-CS"/>
        </w:rPr>
        <w:t>тање и да их не треба ојачавати.</w:t>
      </w:r>
    </w:p>
    <w:p w:rsidR="00B5060B" w:rsidRPr="00135B3D" w:rsidRDefault="00B5060B">
      <w:pPr>
        <w:spacing w:after="200" w:line="276" w:lineRule="auto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ru-RU"/>
        </w:rPr>
        <w:br w:type="page"/>
      </w:r>
    </w:p>
    <w:p w:rsidR="00344A23" w:rsidRPr="00135B3D" w:rsidRDefault="00344A23" w:rsidP="004963B3">
      <w:pPr>
        <w:spacing w:line="240" w:lineRule="auto"/>
        <w:jc w:val="both"/>
        <w:rPr>
          <w:rFonts w:ascii="Arial" w:hAnsi="Arial" w:cs="Arial"/>
          <w:szCs w:val="22"/>
          <w:lang w:val="ru-RU"/>
        </w:rPr>
      </w:pPr>
    </w:p>
    <w:p w:rsidR="004F6E86" w:rsidRPr="00135B3D" w:rsidRDefault="00344A23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135B3D">
        <w:rPr>
          <w:b/>
          <w:bCs/>
          <w:caps/>
          <w:sz w:val="22"/>
          <w:szCs w:val="22"/>
          <w:u w:val="single"/>
          <w:lang w:val="sr-Cyrl-CS"/>
        </w:rPr>
        <w:t>Лежишта</w:t>
      </w:r>
    </w:p>
    <w:p w:rsidR="00344A23" w:rsidRPr="00135B3D" w:rsidRDefault="00344A23" w:rsidP="00F84DA8">
      <w:pPr>
        <w:spacing w:line="240" w:lineRule="auto"/>
        <w:jc w:val="both"/>
        <w:rPr>
          <w:rFonts w:ascii="Arial" w:hAnsi="Arial" w:cs="Arial"/>
          <w:sz w:val="16"/>
          <w:szCs w:val="16"/>
          <w:highlight w:val="red"/>
          <w:lang w:val="sr-Cyrl-CS"/>
        </w:rPr>
      </w:pPr>
    </w:p>
    <w:p w:rsidR="006C7767" w:rsidRPr="00135B3D" w:rsidRDefault="00D166B3" w:rsidP="0099545B">
      <w:pPr>
        <w:spacing w:before="60" w:after="60" w:line="240" w:lineRule="auto"/>
        <w:ind w:firstLine="720"/>
        <w:jc w:val="both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 xml:space="preserve">Контролом носивости и померања  лежишта конструкције К2 на стубу С4 која је приказана у поглављу  </w:t>
      </w:r>
      <w:r w:rsidR="006C7767" w:rsidRPr="00135B3D">
        <w:rPr>
          <w:rFonts w:ascii="Arial" w:hAnsi="Arial" w:cs="Arial"/>
          <w:b/>
          <w:lang w:val="sr-Cyrl-RS"/>
        </w:rPr>
        <w:t>6.</w:t>
      </w:r>
      <w:r w:rsidR="006C7767" w:rsidRPr="00135B3D">
        <w:rPr>
          <w:rFonts w:ascii="Arial" w:hAnsi="Arial" w:cs="Arial"/>
          <w:lang w:val="sr-Cyrl-RS"/>
        </w:rPr>
        <w:t xml:space="preserve"> статичког прорачуна добијени су следећи резултати:</w:t>
      </w:r>
    </w:p>
    <w:p w:rsidR="00D166B3" w:rsidRPr="00135B3D" w:rsidRDefault="006C7767" w:rsidP="002C0CAF">
      <w:pPr>
        <w:spacing w:before="60" w:after="60" w:line="240" w:lineRule="auto"/>
        <w:ind w:left="142" w:hanging="142"/>
        <w:jc w:val="both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>..</w:t>
      </w:r>
      <w:r w:rsidR="00D166B3" w:rsidRPr="00135B3D">
        <w:rPr>
          <w:rFonts w:ascii="Arial" w:hAnsi="Arial" w:cs="Arial"/>
          <w:lang w:val="sr-Cyrl-RS"/>
        </w:rPr>
        <w:t xml:space="preserve"> постојећа лежишта имају довољну носивост за Основно и сеизмичко оптерећење, док је </w:t>
      </w:r>
      <w:r w:rsidR="00D166B3" w:rsidRPr="00135B3D">
        <w:rPr>
          <w:rFonts w:ascii="Arial" w:hAnsi="Arial" w:cs="Arial"/>
          <w:b/>
          <w:lang w:val="sr-Cyrl-RS"/>
        </w:rPr>
        <w:t>за утицај од Основног и допунског оптерећења носивост за вертикално оптерећење прекорачена за 13.3%</w:t>
      </w:r>
      <w:r w:rsidRPr="00135B3D">
        <w:rPr>
          <w:rFonts w:ascii="Arial" w:hAnsi="Arial" w:cs="Arial"/>
          <w:lang w:val="sr-Cyrl-RS"/>
        </w:rPr>
        <w:t>;</w:t>
      </w:r>
    </w:p>
    <w:p w:rsidR="00D166B3" w:rsidRPr="00135B3D" w:rsidRDefault="006C7767" w:rsidP="00F84DA8">
      <w:pPr>
        <w:spacing w:before="60" w:after="60" w:line="240" w:lineRule="auto"/>
        <w:jc w:val="both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>... н</w:t>
      </w:r>
      <w:r w:rsidR="00D166B3" w:rsidRPr="00135B3D">
        <w:rPr>
          <w:rFonts w:ascii="Arial" w:hAnsi="Arial" w:cs="Arial"/>
          <w:lang w:val="sr-Cyrl-RS"/>
        </w:rPr>
        <w:t>осивост за хоризонтално оптерећење је задовољена за све комбинације оптерећења:</w:t>
      </w:r>
    </w:p>
    <w:p w:rsidR="006C7767" w:rsidRPr="00135B3D" w:rsidRDefault="006C7767" w:rsidP="002C0CAF">
      <w:pPr>
        <w:spacing w:before="60" w:after="60" w:line="240" w:lineRule="auto"/>
        <w:ind w:left="142" w:hanging="142"/>
        <w:jc w:val="both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 xml:space="preserve">... </w:t>
      </w:r>
      <w:r w:rsidRPr="00135B3D">
        <w:rPr>
          <w:rFonts w:ascii="Arial" w:hAnsi="Arial" w:cs="Arial"/>
          <w:b/>
          <w:lang w:val="sr-Cyrl-RS"/>
        </w:rPr>
        <w:t>рачунска померања на лежиштима већа су од дозвољених померања</w:t>
      </w:r>
      <w:r w:rsidRPr="00135B3D">
        <w:rPr>
          <w:rFonts w:ascii="Arial" w:hAnsi="Arial" w:cs="Arial"/>
          <w:lang w:val="sr-Cyrl-RS"/>
        </w:rPr>
        <w:t xml:space="preserve"> за стандардна лежишта ( са дозвољеним хор.померањем од +/- 50</w:t>
      </w:r>
      <w:r w:rsidRPr="00135B3D">
        <w:rPr>
          <w:rFonts w:ascii="Arial" w:hAnsi="Arial" w:cs="Arial"/>
          <w:lang w:val="en-US"/>
        </w:rPr>
        <w:t>mm</w:t>
      </w:r>
      <w:r w:rsidRPr="00135B3D">
        <w:rPr>
          <w:rFonts w:ascii="Arial" w:hAnsi="Arial" w:cs="Arial"/>
          <w:lang w:val="sr-Cyrl-RS"/>
        </w:rPr>
        <w:t xml:space="preserve"> </w:t>
      </w:r>
      <w:r w:rsidR="00F84DA8" w:rsidRPr="00135B3D">
        <w:rPr>
          <w:rFonts w:ascii="Arial" w:hAnsi="Arial" w:cs="Arial"/>
          <w:lang w:val="sr-Cyrl-RS"/>
        </w:rPr>
        <w:t>)</w:t>
      </w:r>
      <w:r w:rsidRPr="00135B3D">
        <w:rPr>
          <w:rFonts w:ascii="Arial" w:hAnsi="Arial" w:cs="Arial"/>
          <w:lang w:val="sr-Cyrl-RS"/>
        </w:rPr>
        <w:t>;</w:t>
      </w:r>
      <w:r w:rsidRPr="00135B3D">
        <w:rPr>
          <w:rFonts w:ascii="Arial" w:hAnsi="Arial" w:cs="Arial"/>
          <w:lang w:val="ru-RU"/>
        </w:rPr>
        <w:t xml:space="preserve"> </w:t>
      </w:r>
      <w:r w:rsidRPr="00135B3D">
        <w:rPr>
          <w:rFonts w:ascii="Arial" w:hAnsi="Arial" w:cs="Arial"/>
          <w:lang w:val="sr-Cyrl-RS"/>
        </w:rPr>
        <w:t xml:space="preserve"> </w:t>
      </w:r>
    </w:p>
    <w:p w:rsidR="006C7767" w:rsidRPr="00135B3D" w:rsidRDefault="006C7767" w:rsidP="00F84DA8">
      <w:pPr>
        <w:spacing w:before="60" w:after="60" w:line="240" w:lineRule="auto"/>
        <w:jc w:val="both"/>
        <w:rPr>
          <w:rFonts w:ascii="Arial" w:hAnsi="Arial" w:cs="Arial"/>
          <w:iCs/>
          <w:szCs w:val="22"/>
          <w:lang w:val="ru-RU"/>
        </w:rPr>
      </w:pPr>
      <w:r w:rsidRPr="00135B3D">
        <w:rPr>
          <w:rFonts w:ascii="Arial" w:hAnsi="Arial" w:cs="Arial"/>
          <w:lang w:val="ru-RU"/>
        </w:rPr>
        <w:t>...</w:t>
      </w:r>
      <w:proofErr w:type="gramStart"/>
      <w:r w:rsidRPr="00135B3D">
        <w:rPr>
          <w:rFonts w:ascii="Arial" w:hAnsi="Arial" w:cs="Arial"/>
          <w:lang w:val="en-US"/>
        </w:rPr>
        <w:t>o</w:t>
      </w:r>
      <w:r w:rsidRPr="00135B3D">
        <w:rPr>
          <w:rFonts w:ascii="Arial" w:hAnsi="Arial" w:cs="Arial"/>
          <w:lang w:val="sr-Cyrl-RS"/>
        </w:rPr>
        <w:t>бртања</w:t>
      </w:r>
      <w:proofErr w:type="gramEnd"/>
      <w:r w:rsidRPr="00135B3D">
        <w:rPr>
          <w:rFonts w:ascii="Arial" w:hAnsi="Arial" w:cs="Arial"/>
          <w:lang w:val="sr-Cyrl-RS"/>
        </w:rPr>
        <w:t xml:space="preserve"> на месту лежишта су у границама дозвољених.</w:t>
      </w:r>
    </w:p>
    <w:p w:rsidR="00F84DA8" w:rsidRPr="00135B3D" w:rsidRDefault="00F84DA8" w:rsidP="004963B3">
      <w:pPr>
        <w:spacing w:line="240" w:lineRule="auto"/>
        <w:jc w:val="both"/>
        <w:rPr>
          <w:rFonts w:ascii="Arial" w:hAnsi="Arial" w:cs="Arial"/>
          <w:iCs/>
          <w:sz w:val="10"/>
          <w:szCs w:val="10"/>
          <w:lang w:val="sr-Cyrl-RS"/>
        </w:rPr>
      </w:pPr>
    </w:p>
    <w:p w:rsidR="006C7767" w:rsidRPr="00135B3D" w:rsidRDefault="006C7767" w:rsidP="00F84DA8">
      <w:pPr>
        <w:spacing w:before="60" w:after="60" w:line="240" w:lineRule="auto"/>
        <w:jc w:val="both"/>
        <w:rPr>
          <w:rFonts w:ascii="Arial" w:hAnsi="Arial" w:cs="Arial"/>
          <w:iCs/>
          <w:szCs w:val="22"/>
          <w:lang w:val="sr-Cyrl-RS"/>
        </w:rPr>
      </w:pPr>
      <w:r w:rsidRPr="00135B3D">
        <w:rPr>
          <w:rFonts w:ascii="Arial" w:hAnsi="Arial" w:cs="Arial"/>
          <w:iCs/>
          <w:szCs w:val="22"/>
          <w:lang w:val="sr-Cyrl-RS"/>
        </w:rPr>
        <w:t xml:space="preserve">С обзиром на констатована прекорачења носивости и померања као и чињеницу да у протеклом експлоатационом периоду од преко 40 година није било интервенција на лежиштима  овим пројектом је предвиђена </w:t>
      </w:r>
      <w:r w:rsidRPr="00135B3D">
        <w:rPr>
          <w:rFonts w:ascii="Arial" w:hAnsi="Arial" w:cs="Arial"/>
          <w:b/>
          <w:i/>
          <w:iCs/>
          <w:szCs w:val="22"/>
          <w:lang w:val="sr-Cyrl-RS"/>
        </w:rPr>
        <w:t>замена лежишта</w:t>
      </w:r>
      <w:r w:rsidRPr="00135B3D">
        <w:rPr>
          <w:rFonts w:ascii="Arial" w:hAnsi="Arial" w:cs="Arial"/>
          <w:iCs/>
          <w:szCs w:val="22"/>
          <w:lang w:val="sr-Cyrl-RS"/>
        </w:rPr>
        <w:t xml:space="preserve"> .</w:t>
      </w:r>
    </w:p>
    <w:p w:rsidR="00F84DA8" w:rsidRPr="00135B3D" w:rsidRDefault="00F84DA8" w:rsidP="00F84DA8">
      <w:pPr>
        <w:spacing w:line="240" w:lineRule="auto"/>
        <w:jc w:val="both"/>
        <w:rPr>
          <w:rFonts w:ascii="Arial" w:hAnsi="Arial" w:cs="Arial"/>
          <w:b/>
          <w:iCs/>
          <w:sz w:val="10"/>
          <w:szCs w:val="10"/>
          <w:lang w:val="sr-Cyrl-RS"/>
        </w:rPr>
      </w:pPr>
    </w:p>
    <w:p w:rsidR="006C7767" w:rsidRPr="00135B3D" w:rsidRDefault="006C7767" w:rsidP="00F84DA8">
      <w:pPr>
        <w:spacing w:before="60" w:after="60" w:line="240" w:lineRule="auto"/>
        <w:jc w:val="both"/>
        <w:rPr>
          <w:rFonts w:ascii="Arial" w:hAnsi="Arial" w:cs="Arial"/>
          <w:b/>
          <w:lang w:val="sr-Cyrl-RS"/>
        </w:rPr>
      </w:pPr>
      <w:r w:rsidRPr="00135B3D">
        <w:rPr>
          <w:rFonts w:ascii="Arial" w:hAnsi="Arial" w:cs="Arial"/>
          <w:b/>
          <w:iCs/>
          <w:szCs w:val="22"/>
          <w:lang w:val="sr-Cyrl-RS"/>
        </w:rPr>
        <w:t xml:space="preserve">Усвојена су </w:t>
      </w:r>
      <w:r w:rsidRPr="00135B3D">
        <w:rPr>
          <w:rFonts w:ascii="Arial" w:hAnsi="Arial" w:cs="Arial"/>
          <w:b/>
          <w:iCs/>
          <w:szCs w:val="22"/>
          <w:lang w:val="ru-RU"/>
        </w:rPr>
        <w:t xml:space="preserve">неопренска лежишта у лонцу типа </w:t>
      </w:r>
      <w:r w:rsidRPr="00135B3D">
        <w:rPr>
          <w:rFonts w:ascii="Arial" w:hAnsi="Arial" w:cs="Arial"/>
          <w:b/>
          <w:iCs/>
          <w:szCs w:val="22"/>
          <w:lang w:val="en-US"/>
        </w:rPr>
        <w:t>NGe</w:t>
      </w:r>
      <w:r w:rsidR="003E45CF" w:rsidRPr="00135B3D">
        <w:rPr>
          <w:rFonts w:ascii="Arial" w:hAnsi="Arial" w:cs="Arial"/>
          <w:b/>
          <w:iCs/>
          <w:szCs w:val="22"/>
          <w:lang w:val="ru-RU"/>
        </w:rPr>
        <w:t>250 , носивости 2500</w:t>
      </w:r>
      <w:r w:rsidRPr="00135B3D">
        <w:rPr>
          <w:rFonts w:ascii="Arial" w:hAnsi="Arial" w:cs="Arial"/>
          <w:b/>
          <w:iCs/>
          <w:szCs w:val="22"/>
          <w:lang w:val="en-US"/>
        </w:rPr>
        <w:t>kN</w:t>
      </w:r>
      <w:r w:rsidRPr="00135B3D">
        <w:rPr>
          <w:rFonts w:ascii="Arial" w:hAnsi="Arial" w:cs="Arial"/>
          <w:b/>
          <w:iCs/>
          <w:szCs w:val="22"/>
          <w:lang w:val="sr-Cyrl-RS"/>
        </w:rPr>
        <w:t xml:space="preserve"> и капацитета померања </w:t>
      </w:r>
      <w:r w:rsidRPr="00135B3D">
        <w:rPr>
          <w:rFonts w:ascii="Arial" w:hAnsi="Arial" w:cs="Arial"/>
          <w:b/>
          <w:lang w:val="sr-Cyrl-RS"/>
        </w:rPr>
        <w:t>+/- 75</w:t>
      </w:r>
      <w:r w:rsidRPr="00135B3D">
        <w:rPr>
          <w:rFonts w:ascii="Arial" w:hAnsi="Arial" w:cs="Arial"/>
          <w:b/>
          <w:lang w:val="en-US"/>
        </w:rPr>
        <w:t>mm</w:t>
      </w:r>
      <w:r w:rsidRPr="00135B3D">
        <w:rPr>
          <w:rFonts w:ascii="Arial" w:hAnsi="Arial" w:cs="Arial"/>
          <w:b/>
          <w:lang w:val="sr-Cyrl-RS"/>
        </w:rPr>
        <w:t>.</w:t>
      </w:r>
    </w:p>
    <w:p w:rsidR="00A46B90" w:rsidRPr="00135B3D" w:rsidRDefault="00A46B90" w:rsidP="00F84DA8">
      <w:pPr>
        <w:spacing w:before="60" w:after="60" w:line="240" w:lineRule="auto"/>
        <w:jc w:val="both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>Замена лежишта условљава рушење ослоначког попречног носача К2 на стубу С4 и израду новог попречног носача</w:t>
      </w:r>
      <w:r w:rsidR="00442E24" w:rsidRPr="00135B3D">
        <w:rPr>
          <w:rFonts w:ascii="Arial" w:hAnsi="Arial" w:cs="Arial"/>
          <w:lang w:val="sr-Cyrl-RS"/>
        </w:rPr>
        <w:t xml:space="preserve">, од бетона МБ 45.   </w:t>
      </w:r>
    </w:p>
    <w:p w:rsidR="00442E24" w:rsidRPr="00135B3D" w:rsidRDefault="00442E24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</w:p>
    <w:p w:rsidR="004F6E86" w:rsidRPr="00135B3D" w:rsidRDefault="004F6E86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135B3D">
        <w:rPr>
          <w:b/>
          <w:bCs/>
          <w:caps/>
          <w:sz w:val="22"/>
          <w:szCs w:val="22"/>
          <w:u w:val="single"/>
          <w:lang w:val="sr-Cyrl-CS"/>
        </w:rPr>
        <w:t xml:space="preserve">Стубови </w:t>
      </w:r>
      <w:r w:rsidR="004963B3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 xml:space="preserve">и </w:t>
      </w:r>
      <w:r w:rsidR="004963B3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>фундирање</w:t>
      </w:r>
    </w:p>
    <w:p w:rsidR="00732F66" w:rsidRPr="00135B3D" w:rsidRDefault="00732F66" w:rsidP="00F84DA8">
      <w:pPr>
        <w:pStyle w:val="ListParagraph"/>
        <w:ind w:hanging="720"/>
        <w:rPr>
          <w:b/>
          <w:bCs/>
          <w:sz w:val="16"/>
          <w:szCs w:val="16"/>
          <w:u w:val="single"/>
          <w:lang w:val="sr-Cyrl-CS"/>
        </w:rPr>
      </w:pPr>
    </w:p>
    <w:p w:rsidR="00732F66" w:rsidRPr="00135B3D" w:rsidRDefault="00732F66" w:rsidP="00F84DA8">
      <w:pPr>
        <w:spacing w:line="240" w:lineRule="auto"/>
        <w:rPr>
          <w:rFonts w:ascii="Arial" w:hAnsi="Arial" w:cs="Arial"/>
          <w:b/>
          <w:i/>
          <w:u w:val="single"/>
          <w:lang w:val="sr-Cyrl-CS"/>
        </w:rPr>
      </w:pPr>
      <w:r w:rsidRPr="00135B3D">
        <w:rPr>
          <w:rFonts w:ascii="Arial" w:hAnsi="Arial" w:cs="Arial"/>
          <w:b/>
          <w:i/>
          <w:u w:val="single"/>
          <w:lang w:val="sr-Cyrl-CS"/>
        </w:rPr>
        <w:t>Обални стуб и  шипови</w:t>
      </w:r>
    </w:p>
    <w:p w:rsidR="00732F66" w:rsidRPr="00135B3D" w:rsidRDefault="00732F66" w:rsidP="00F84DA8">
      <w:pPr>
        <w:spacing w:line="240" w:lineRule="auto"/>
        <w:ind w:firstLine="720"/>
        <w:rPr>
          <w:rFonts w:ascii="Arial" w:hAnsi="Arial" w:cs="Arial"/>
          <w:iCs/>
          <w:sz w:val="16"/>
          <w:szCs w:val="16"/>
          <w:lang w:val="sr-Cyrl-CS"/>
        </w:rPr>
      </w:pPr>
    </w:p>
    <w:p w:rsidR="00732F66" w:rsidRPr="00135B3D" w:rsidRDefault="00732F66" w:rsidP="00F84DA8">
      <w:pPr>
        <w:spacing w:after="120" w:line="240" w:lineRule="auto"/>
        <w:ind w:firstLine="720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>Утицаји у  стуб</w:t>
      </w:r>
      <w:r w:rsidR="00DE15E2" w:rsidRPr="00135B3D">
        <w:rPr>
          <w:rFonts w:ascii="Arial" w:hAnsi="Arial" w:cs="Arial"/>
          <w:iCs/>
          <w:szCs w:val="22"/>
          <w:lang w:val="sr-Cyrl-CS"/>
        </w:rPr>
        <w:t xml:space="preserve">овима / </w:t>
      </w:r>
      <w:r w:rsidRPr="00135B3D">
        <w:rPr>
          <w:rFonts w:ascii="Arial" w:hAnsi="Arial" w:cs="Arial"/>
          <w:iCs/>
          <w:szCs w:val="22"/>
          <w:lang w:val="sr-Cyrl-CS"/>
        </w:rPr>
        <w:t>шиповима срачунати су за следеће комбинације оптерећења :</w:t>
      </w:r>
    </w:p>
    <w:p w:rsidR="00732F66" w:rsidRPr="00135B3D" w:rsidRDefault="00732F66" w:rsidP="00F84DA8">
      <w:pPr>
        <w:numPr>
          <w:ilvl w:val="0"/>
          <w:numId w:val="21"/>
        </w:numPr>
        <w:spacing w:line="240" w:lineRule="auto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RS"/>
        </w:rPr>
        <w:t>max N</w:t>
      </w:r>
      <w:r w:rsidRPr="00135B3D">
        <w:rPr>
          <w:rFonts w:ascii="Arial" w:hAnsi="Arial" w:cs="Arial"/>
          <w:szCs w:val="22"/>
          <w:lang w:val="ru-RU"/>
        </w:rPr>
        <w:t xml:space="preserve">1 </w:t>
      </w:r>
      <w:r w:rsidRPr="00135B3D">
        <w:rPr>
          <w:rFonts w:ascii="Arial" w:hAnsi="Arial" w:cs="Arial"/>
          <w:szCs w:val="22"/>
          <w:lang w:val="sr-Cyrl-RS"/>
        </w:rPr>
        <w:t xml:space="preserve">и </w:t>
      </w:r>
      <w:r w:rsidRPr="00135B3D">
        <w:rPr>
          <w:rFonts w:ascii="Arial" w:hAnsi="Arial" w:cs="Arial"/>
          <w:szCs w:val="22"/>
          <w:lang w:val="en-US"/>
        </w:rPr>
        <w:t>odg</w:t>
      </w:r>
      <w:r w:rsidRPr="00135B3D">
        <w:rPr>
          <w:rFonts w:ascii="Arial" w:hAnsi="Arial" w:cs="Arial"/>
          <w:szCs w:val="22"/>
          <w:lang w:val="ru-RU"/>
        </w:rPr>
        <w:t xml:space="preserve"> </w:t>
      </w:r>
      <w:r w:rsidRPr="00135B3D">
        <w:rPr>
          <w:rFonts w:ascii="Arial" w:hAnsi="Arial" w:cs="Arial"/>
          <w:szCs w:val="22"/>
          <w:lang w:val="en-US"/>
        </w:rPr>
        <w:t>M</w:t>
      </w:r>
      <w:r w:rsidRPr="00135B3D">
        <w:rPr>
          <w:rFonts w:ascii="Arial" w:hAnsi="Arial" w:cs="Arial"/>
          <w:szCs w:val="22"/>
          <w:lang w:val="sr-Cyrl-RS"/>
        </w:rPr>
        <w:t>2</w:t>
      </w:r>
      <w:r w:rsidRPr="00135B3D">
        <w:rPr>
          <w:rFonts w:ascii="Arial" w:hAnsi="Arial" w:cs="Arial"/>
          <w:szCs w:val="22"/>
          <w:lang w:val="ru-RU"/>
        </w:rPr>
        <w:t xml:space="preserve">, </w:t>
      </w:r>
      <w:r w:rsidRPr="00135B3D">
        <w:rPr>
          <w:rFonts w:ascii="Arial" w:hAnsi="Arial" w:cs="Arial"/>
          <w:szCs w:val="22"/>
          <w:lang w:val="en-US"/>
        </w:rPr>
        <w:t>M</w:t>
      </w:r>
      <w:r w:rsidRPr="00135B3D">
        <w:rPr>
          <w:rFonts w:ascii="Arial" w:hAnsi="Arial" w:cs="Arial"/>
          <w:szCs w:val="22"/>
          <w:lang w:val="sr-Cyrl-RS"/>
        </w:rPr>
        <w:t>3</w:t>
      </w:r>
    </w:p>
    <w:p w:rsidR="00732F66" w:rsidRPr="00135B3D" w:rsidRDefault="00732F66" w:rsidP="00F84DA8">
      <w:pPr>
        <w:numPr>
          <w:ilvl w:val="0"/>
          <w:numId w:val="21"/>
        </w:numPr>
        <w:spacing w:line="240" w:lineRule="auto"/>
        <w:rPr>
          <w:rFonts w:ascii="Arial" w:hAnsi="Arial" w:cs="Arial"/>
          <w:szCs w:val="22"/>
          <w:lang w:val="en-US"/>
        </w:rPr>
      </w:pPr>
      <w:r w:rsidRPr="00135B3D">
        <w:rPr>
          <w:rFonts w:ascii="Arial" w:hAnsi="Arial" w:cs="Arial"/>
          <w:szCs w:val="22"/>
          <w:lang w:val="sr-Cyrl-RS"/>
        </w:rPr>
        <w:t>m</w:t>
      </w:r>
      <w:r w:rsidRPr="00135B3D">
        <w:rPr>
          <w:rFonts w:ascii="Arial" w:hAnsi="Arial" w:cs="Arial"/>
          <w:szCs w:val="22"/>
          <w:lang w:val="en-US"/>
        </w:rPr>
        <w:t>in</w:t>
      </w:r>
      <w:r w:rsidRPr="00135B3D">
        <w:rPr>
          <w:rFonts w:ascii="Arial" w:hAnsi="Arial" w:cs="Arial"/>
          <w:szCs w:val="22"/>
          <w:lang w:val="sr-Cyrl-RS"/>
        </w:rPr>
        <w:t xml:space="preserve"> N</w:t>
      </w:r>
      <w:r w:rsidRPr="00135B3D">
        <w:rPr>
          <w:rFonts w:ascii="Arial" w:hAnsi="Arial" w:cs="Arial"/>
          <w:szCs w:val="22"/>
          <w:lang w:val="en-US"/>
        </w:rPr>
        <w:t>1</w:t>
      </w:r>
      <w:r w:rsidRPr="00135B3D">
        <w:rPr>
          <w:rFonts w:ascii="Arial" w:hAnsi="Arial" w:cs="Arial"/>
          <w:szCs w:val="22"/>
          <w:lang w:val="sr-Cyrl-RS"/>
        </w:rPr>
        <w:t xml:space="preserve"> и </w:t>
      </w:r>
      <w:r w:rsidRPr="00135B3D">
        <w:rPr>
          <w:rFonts w:ascii="Arial" w:hAnsi="Arial" w:cs="Arial"/>
          <w:szCs w:val="22"/>
          <w:lang w:val="en-US"/>
        </w:rPr>
        <w:t>odg M</w:t>
      </w:r>
      <w:r w:rsidRPr="00135B3D">
        <w:rPr>
          <w:rFonts w:ascii="Arial" w:hAnsi="Arial" w:cs="Arial"/>
          <w:szCs w:val="22"/>
          <w:lang w:val="sr-Cyrl-RS"/>
        </w:rPr>
        <w:t>2,</w:t>
      </w:r>
      <w:r w:rsidRPr="00135B3D">
        <w:rPr>
          <w:rFonts w:ascii="Arial" w:hAnsi="Arial" w:cs="Arial"/>
          <w:szCs w:val="22"/>
          <w:lang w:val="en-US"/>
        </w:rPr>
        <w:t xml:space="preserve"> M</w:t>
      </w:r>
      <w:r w:rsidRPr="00135B3D">
        <w:rPr>
          <w:rFonts w:ascii="Arial" w:hAnsi="Arial" w:cs="Arial"/>
          <w:szCs w:val="22"/>
          <w:lang w:val="sr-Cyrl-RS"/>
        </w:rPr>
        <w:t>3</w:t>
      </w:r>
    </w:p>
    <w:p w:rsidR="00732F66" w:rsidRPr="00135B3D" w:rsidRDefault="00732F66" w:rsidP="00F84DA8">
      <w:pPr>
        <w:spacing w:line="240" w:lineRule="auto"/>
        <w:ind w:firstLine="720"/>
        <w:jc w:val="both"/>
        <w:rPr>
          <w:rFonts w:ascii="Arial" w:hAnsi="Arial" w:cs="Arial"/>
          <w:iCs/>
          <w:sz w:val="16"/>
          <w:szCs w:val="16"/>
          <w:u w:val="single"/>
          <w:lang w:val="sr-Cyrl-RS"/>
        </w:rPr>
      </w:pPr>
    </w:p>
    <w:p w:rsidR="00732F66" w:rsidRPr="00135B3D" w:rsidRDefault="00DE15E2" w:rsidP="00F84DA8">
      <w:pPr>
        <w:spacing w:after="60" w:line="240" w:lineRule="auto"/>
        <w:ind w:firstLine="720"/>
        <w:jc w:val="both"/>
        <w:rPr>
          <w:rFonts w:ascii="Arial" w:hAnsi="Arial" w:cs="Arial"/>
          <w:iCs/>
          <w:szCs w:val="22"/>
          <w:lang w:val="sr-Cyrl-RS"/>
        </w:rPr>
      </w:pPr>
      <w:r w:rsidRPr="00135B3D">
        <w:rPr>
          <w:rFonts w:ascii="Arial" w:hAnsi="Arial" w:cs="Arial"/>
          <w:iCs/>
          <w:szCs w:val="22"/>
          <w:lang w:val="sr-Cyrl-RS"/>
        </w:rPr>
        <w:t xml:space="preserve">Носивост постојећих стубова је проверена са </w:t>
      </w:r>
      <w:r w:rsidRPr="00135B3D">
        <w:rPr>
          <w:rFonts w:ascii="Arial" w:hAnsi="Arial" w:cs="Arial"/>
          <w:iCs/>
          <w:szCs w:val="22"/>
          <w:lang w:val="sr-Cyrl-CS"/>
        </w:rPr>
        <w:t>постојећом ар</w:t>
      </w:r>
      <w:r w:rsidR="00732F66" w:rsidRPr="00135B3D">
        <w:rPr>
          <w:rFonts w:ascii="Arial" w:hAnsi="Arial" w:cs="Arial"/>
          <w:iCs/>
          <w:szCs w:val="22"/>
          <w:lang w:val="sr-Cyrl-CS"/>
        </w:rPr>
        <w:t>матур</w:t>
      </w:r>
      <w:r w:rsidRPr="00135B3D">
        <w:rPr>
          <w:rFonts w:ascii="Arial" w:hAnsi="Arial" w:cs="Arial"/>
          <w:iCs/>
          <w:szCs w:val="22"/>
          <w:lang w:val="sr-Cyrl-CS"/>
        </w:rPr>
        <w:t>ом</w:t>
      </w:r>
      <w:r w:rsidR="00732F66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Pr="00135B3D">
        <w:rPr>
          <w:rFonts w:ascii="Arial" w:hAnsi="Arial" w:cs="Arial"/>
          <w:iCs/>
          <w:szCs w:val="22"/>
          <w:lang w:val="sr-Cyrl-CS"/>
        </w:rPr>
        <w:t>у</w:t>
      </w:r>
      <w:r w:rsidR="00732F66" w:rsidRPr="00135B3D">
        <w:rPr>
          <w:rFonts w:ascii="Arial" w:hAnsi="Arial" w:cs="Arial"/>
          <w:iCs/>
          <w:szCs w:val="22"/>
          <w:lang w:val="sr-Cyrl-CS"/>
        </w:rPr>
        <w:t xml:space="preserve"> стуб</w:t>
      </w:r>
      <w:r w:rsidRPr="00135B3D">
        <w:rPr>
          <w:rFonts w:ascii="Arial" w:hAnsi="Arial" w:cs="Arial"/>
          <w:iCs/>
          <w:szCs w:val="22"/>
          <w:lang w:val="sr-Cyrl-CS"/>
        </w:rPr>
        <w:t xml:space="preserve">овима </w:t>
      </w:r>
      <w:r w:rsidR="00732F66" w:rsidRPr="00135B3D">
        <w:rPr>
          <w:rFonts w:ascii="Arial" w:hAnsi="Arial" w:cs="Arial"/>
          <w:iCs/>
          <w:szCs w:val="22"/>
          <w:lang w:val="sr-Cyrl-CS"/>
        </w:rPr>
        <w:t xml:space="preserve"> С1 </w:t>
      </w:r>
      <w:r w:rsidRPr="00135B3D">
        <w:rPr>
          <w:rFonts w:ascii="Arial" w:hAnsi="Arial" w:cs="Arial"/>
          <w:iCs/>
          <w:szCs w:val="22"/>
          <w:lang w:val="sr-Cyrl-CS"/>
        </w:rPr>
        <w:t>-</w:t>
      </w:r>
      <w:r w:rsidR="00732F66" w:rsidRPr="00135B3D">
        <w:rPr>
          <w:rFonts w:ascii="Arial" w:hAnsi="Arial" w:cs="Arial"/>
          <w:iCs/>
          <w:szCs w:val="22"/>
          <w:lang w:val="sr-Cyrl-CS"/>
        </w:rPr>
        <w:t xml:space="preserve"> 12Ø16</w:t>
      </w:r>
      <w:r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Pr="00135B3D">
        <w:rPr>
          <w:rFonts w:ascii="Arial" w:hAnsi="Arial" w:cs="Arial"/>
          <w:iCs/>
          <w:szCs w:val="22"/>
          <w:lang w:val="ru-RU"/>
        </w:rPr>
        <w:t xml:space="preserve">односно </w:t>
      </w:r>
      <w:r w:rsidR="00732F66" w:rsidRPr="00135B3D">
        <w:rPr>
          <w:rFonts w:ascii="Arial" w:hAnsi="Arial" w:cs="Arial"/>
          <w:iCs/>
          <w:szCs w:val="22"/>
          <w:lang w:val="sr-Cyrl-CS"/>
        </w:rPr>
        <w:t xml:space="preserve">С8 </w:t>
      </w:r>
      <w:r w:rsidRPr="00135B3D">
        <w:rPr>
          <w:rFonts w:ascii="Arial" w:hAnsi="Arial" w:cs="Arial"/>
          <w:iCs/>
          <w:szCs w:val="22"/>
          <w:lang w:val="sr-Cyrl-CS"/>
        </w:rPr>
        <w:t>-</w:t>
      </w:r>
      <w:r w:rsidR="00732F66" w:rsidRPr="00135B3D">
        <w:rPr>
          <w:rFonts w:ascii="Arial" w:hAnsi="Arial" w:cs="Arial"/>
          <w:iCs/>
          <w:szCs w:val="22"/>
          <w:lang w:val="sr-Cyrl-CS"/>
        </w:rPr>
        <w:t xml:space="preserve"> 24Ø22 </w:t>
      </w:r>
      <w:r w:rsidRPr="00135B3D">
        <w:rPr>
          <w:rFonts w:ascii="Arial" w:hAnsi="Arial" w:cs="Arial"/>
          <w:iCs/>
          <w:szCs w:val="22"/>
          <w:lang w:val="sr-Cyrl-CS"/>
        </w:rPr>
        <w:t>-</w:t>
      </w:r>
      <w:r w:rsidRPr="00135B3D">
        <w:rPr>
          <w:rFonts w:ascii="Arial" w:hAnsi="Arial" w:cs="Arial"/>
          <w:iCs/>
          <w:szCs w:val="22"/>
          <w:lang w:val="ru-RU"/>
        </w:rPr>
        <w:t xml:space="preserve"> </w:t>
      </w:r>
      <w:r w:rsidRPr="00135B3D">
        <w:rPr>
          <w:rFonts w:ascii="Arial" w:hAnsi="Arial" w:cs="Arial"/>
          <w:iCs/>
          <w:szCs w:val="22"/>
          <w:lang w:val="en-US"/>
        </w:rPr>
        <w:t>GA</w:t>
      </w:r>
      <w:r w:rsidRPr="00135B3D">
        <w:rPr>
          <w:rFonts w:ascii="Arial" w:hAnsi="Arial" w:cs="Arial"/>
          <w:iCs/>
          <w:szCs w:val="22"/>
          <w:lang w:val="ru-RU"/>
        </w:rPr>
        <w:t xml:space="preserve"> 240/</w:t>
      </w:r>
      <w:r w:rsidR="00B33559" w:rsidRPr="00135B3D">
        <w:rPr>
          <w:rFonts w:ascii="Arial" w:hAnsi="Arial" w:cs="Arial"/>
          <w:iCs/>
          <w:szCs w:val="22"/>
          <w:lang w:val="ru-RU"/>
        </w:rPr>
        <w:t>3</w:t>
      </w:r>
      <w:r w:rsidRPr="00135B3D">
        <w:rPr>
          <w:rFonts w:ascii="Arial" w:hAnsi="Arial" w:cs="Arial"/>
          <w:iCs/>
          <w:szCs w:val="22"/>
          <w:lang w:val="ru-RU"/>
        </w:rPr>
        <w:t>60</w:t>
      </w:r>
      <w:r w:rsidRPr="00135B3D">
        <w:rPr>
          <w:rFonts w:ascii="Arial" w:hAnsi="Arial" w:cs="Arial"/>
          <w:iCs/>
          <w:szCs w:val="22"/>
          <w:lang w:val="sr-Cyrl-CS"/>
        </w:rPr>
        <w:t xml:space="preserve">  која је  </w:t>
      </w:r>
      <w:r w:rsidR="00732F66" w:rsidRPr="00135B3D">
        <w:rPr>
          <w:rFonts w:ascii="Arial" w:hAnsi="Arial" w:cs="Arial"/>
          <w:iCs/>
          <w:szCs w:val="22"/>
          <w:lang w:val="sr-Cyrl-CS"/>
        </w:rPr>
        <w:t xml:space="preserve">константна </w:t>
      </w:r>
      <w:r w:rsidRPr="00135B3D">
        <w:rPr>
          <w:rFonts w:ascii="Arial" w:hAnsi="Arial" w:cs="Arial"/>
          <w:iCs/>
          <w:szCs w:val="22"/>
          <w:lang w:val="sr-Cyrl-CS"/>
        </w:rPr>
        <w:t>по целој</w:t>
      </w:r>
      <w:r w:rsidR="00732F66" w:rsidRPr="00135B3D">
        <w:rPr>
          <w:rFonts w:ascii="Arial" w:hAnsi="Arial" w:cs="Arial"/>
          <w:iCs/>
          <w:szCs w:val="22"/>
          <w:lang w:val="sr-Cyrl-CS"/>
        </w:rPr>
        <w:t xml:space="preserve"> висин</w:t>
      </w:r>
      <w:r w:rsidRPr="00135B3D">
        <w:rPr>
          <w:rFonts w:ascii="Arial" w:hAnsi="Arial" w:cs="Arial"/>
          <w:iCs/>
          <w:szCs w:val="22"/>
          <w:lang w:val="sr-Cyrl-CS"/>
        </w:rPr>
        <w:t xml:space="preserve">и </w:t>
      </w:r>
      <w:r w:rsidR="00732F66" w:rsidRPr="00135B3D">
        <w:rPr>
          <w:rFonts w:ascii="Arial" w:hAnsi="Arial" w:cs="Arial"/>
          <w:iCs/>
          <w:szCs w:val="22"/>
          <w:lang w:val="sr-Cyrl-CS"/>
        </w:rPr>
        <w:t>стуба.</w:t>
      </w:r>
    </w:p>
    <w:p w:rsidR="00732F66" w:rsidRPr="00135B3D" w:rsidRDefault="00732F66" w:rsidP="00F84DA8">
      <w:pPr>
        <w:spacing w:after="60" w:line="240" w:lineRule="auto"/>
        <w:ind w:firstLine="720"/>
        <w:jc w:val="both"/>
        <w:rPr>
          <w:rFonts w:ascii="Arial" w:hAnsi="Arial" w:cs="Arial"/>
          <w:iCs/>
          <w:szCs w:val="22"/>
          <w:lang w:val="ru-RU"/>
        </w:rPr>
      </w:pPr>
      <w:r w:rsidRPr="00135B3D">
        <w:rPr>
          <w:rFonts w:ascii="Arial" w:hAnsi="Arial" w:cs="Arial"/>
          <w:iCs/>
          <w:szCs w:val="22"/>
          <w:lang w:val="sr-Cyrl-CS"/>
        </w:rPr>
        <w:t>Контрола је извршена према допуштеним напонима, а п</w:t>
      </w:r>
      <w:r w:rsidRPr="00135B3D">
        <w:rPr>
          <w:rFonts w:ascii="Arial" w:hAnsi="Arial" w:cs="Arial"/>
          <w:iCs/>
          <w:szCs w:val="22"/>
          <w:lang w:val="ru-RU"/>
        </w:rPr>
        <w:t>отребна арматура добијена прорачуном према граничним стањима:</w:t>
      </w:r>
    </w:p>
    <w:p w:rsidR="00732F66" w:rsidRPr="00135B3D" w:rsidRDefault="00732F66" w:rsidP="00F84DA8">
      <w:pPr>
        <w:spacing w:after="60" w:line="240" w:lineRule="auto"/>
        <w:jc w:val="both"/>
        <w:rPr>
          <w:rFonts w:ascii="Arial" w:hAnsi="Arial" w:cs="Arial"/>
          <w:iCs/>
          <w:szCs w:val="22"/>
          <w:lang w:val="ru-RU"/>
        </w:rPr>
      </w:pPr>
      <w:r w:rsidRPr="00135B3D">
        <w:rPr>
          <w:rFonts w:ascii="Arial" w:hAnsi="Arial" w:cs="Arial"/>
          <w:iCs/>
          <w:szCs w:val="22"/>
          <w:lang w:val="sr-Cyrl-RS"/>
        </w:rPr>
        <w:t>С1:</w:t>
      </w:r>
      <w:r w:rsidRPr="00135B3D">
        <w:rPr>
          <w:rFonts w:ascii="Arial" w:hAnsi="Arial" w:cs="Arial"/>
          <w:iCs/>
          <w:szCs w:val="22"/>
          <w:lang w:val="sr-Cyrl-RS"/>
        </w:rPr>
        <w:tab/>
      </w:r>
      <w:r w:rsidRPr="00135B3D">
        <w:rPr>
          <w:rFonts w:ascii="Arial" w:hAnsi="Arial" w:cs="Arial"/>
          <w:iCs/>
          <w:szCs w:val="22"/>
          <w:lang w:val="ru-RU"/>
        </w:rPr>
        <w:t xml:space="preserve">Коефицијент сигурности за постојећу арматуру у стуб-шипу је </w:t>
      </w:r>
      <w:r w:rsidRPr="00135B3D">
        <w:rPr>
          <w:rFonts w:ascii="Arial" w:hAnsi="Arial" w:cs="Arial"/>
          <w:iCs/>
          <w:szCs w:val="22"/>
          <w:lang w:val="en-US"/>
        </w:rPr>
        <w:t>Gu</w:t>
      </w:r>
      <w:r w:rsidRPr="00135B3D">
        <w:rPr>
          <w:rFonts w:ascii="Arial" w:hAnsi="Arial" w:cs="Arial"/>
          <w:iCs/>
          <w:szCs w:val="22"/>
          <w:lang w:val="ru-RU"/>
        </w:rPr>
        <w:t>=</w:t>
      </w:r>
      <w:r w:rsidRPr="00135B3D">
        <w:rPr>
          <w:rFonts w:ascii="Arial" w:hAnsi="Arial" w:cs="Arial"/>
          <w:b/>
          <w:iCs/>
          <w:szCs w:val="22"/>
          <w:lang w:val="ru-RU"/>
        </w:rPr>
        <w:t>3.23</w:t>
      </w:r>
      <w:r w:rsidRPr="00135B3D">
        <w:rPr>
          <w:rFonts w:ascii="Arial" w:hAnsi="Arial" w:cs="Arial"/>
          <w:iCs/>
          <w:szCs w:val="22"/>
          <w:lang w:val="ru-RU"/>
        </w:rPr>
        <w:t>&gt;1</w:t>
      </w:r>
    </w:p>
    <w:p w:rsidR="00732F66" w:rsidRPr="00135B3D" w:rsidRDefault="00732F66" w:rsidP="00F84DA8">
      <w:pPr>
        <w:spacing w:after="60" w:line="240" w:lineRule="auto"/>
        <w:jc w:val="both"/>
        <w:rPr>
          <w:rFonts w:ascii="Arial" w:hAnsi="Arial" w:cs="Arial"/>
          <w:iCs/>
          <w:szCs w:val="22"/>
          <w:lang w:val="ru-RU"/>
        </w:rPr>
      </w:pPr>
      <w:r w:rsidRPr="00135B3D">
        <w:rPr>
          <w:rFonts w:ascii="Arial" w:hAnsi="Arial" w:cs="Arial"/>
          <w:iCs/>
          <w:szCs w:val="22"/>
          <w:lang w:val="sr-Cyrl-RS"/>
        </w:rPr>
        <w:t>С8:</w:t>
      </w:r>
      <w:r w:rsidRPr="00135B3D">
        <w:rPr>
          <w:rFonts w:ascii="Arial" w:hAnsi="Arial" w:cs="Arial"/>
          <w:iCs/>
          <w:szCs w:val="22"/>
          <w:lang w:val="sr-Cyrl-RS"/>
        </w:rPr>
        <w:tab/>
      </w:r>
      <w:r w:rsidRPr="00135B3D">
        <w:rPr>
          <w:rFonts w:ascii="Arial" w:hAnsi="Arial" w:cs="Arial"/>
          <w:iCs/>
          <w:szCs w:val="22"/>
          <w:lang w:val="ru-RU"/>
        </w:rPr>
        <w:t xml:space="preserve">Коефицијент сигурности за постојећу арматуру у стуб-шипу је </w:t>
      </w:r>
      <w:r w:rsidRPr="00135B3D">
        <w:rPr>
          <w:rFonts w:ascii="Arial" w:hAnsi="Arial" w:cs="Arial"/>
          <w:iCs/>
          <w:szCs w:val="22"/>
          <w:lang w:val="en-US"/>
        </w:rPr>
        <w:t>Gu</w:t>
      </w:r>
      <w:r w:rsidRPr="00135B3D">
        <w:rPr>
          <w:rFonts w:ascii="Arial" w:hAnsi="Arial" w:cs="Arial"/>
          <w:iCs/>
          <w:szCs w:val="22"/>
          <w:lang w:val="ru-RU"/>
        </w:rPr>
        <w:t>=</w:t>
      </w:r>
      <w:r w:rsidRPr="00135B3D">
        <w:rPr>
          <w:rFonts w:ascii="Arial" w:hAnsi="Arial" w:cs="Arial"/>
          <w:b/>
          <w:iCs/>
          <w:szCs w:val="22"/>
          <w:lang w:val="ru-RU"/>
        </w:rPr>
        <w:t>3.99</w:t>
      </w:r>
      <w:r w:rsidRPr="00135B3D">
        <w:rPr>
          <w:rFonts w:ascii="Arial" w:hAnsi="Arial" w:cs="Arial"/>
          <w:iCs/>
          <w:szCs w:val="22"/>
          <w:lang w:val="ru-RU"/>
        </w:rPr>
        <w:t>&gt;1</w:t>
      </w:r>
    </w:p>
    <w:p w:rsidR="00732F66" w:rsidRPr="00135B3D" w:rsidRDefault="00732F66" w:rsidP="00F84DA8">
      <w:pPr>
        <w:spacing w:after="60" w:line="240" w:lineRule="auto"/>
        <w:ind w:firstLine="720"/>
        <w:jc w:val="both"/>
        <w:rPr>
          <w:rFonts w:ascii="Arial" w:hAnsi="Arial" w:cs="Arial"/>
          <w:iCs/>
          <w:szCs w:val="22"/>
          <w:lang w:val="ru-RU"/>
        </w:rPr>
      </w:pPr>
      <w:r w:rsidRPr="00135B3D">
        <w:rPr>
          <w:rFonts w:ascii="Arial" w:hAnsi="Arial" w:cs="Arial"/>
          <w:iCs/>
          <w:szCs w:val="22"/>
          <w:lang w:val="ru-RU"/>
        </w:rPr>
        <w:t>Контрола лежишних греда је извршена прорачуном према граничним стањима:</w:t>
      </w:r>
    </w:p>
    <w:p w:rsidR="00732F66" w:rsidRPr="00135B3D" w:rsidRDefault="00732F66" w:rsidP="00F84DA8">
      <w:pPr>
        <w:spacing w:after="60" w:line="240" w:lineRule="auto"/>
        <w:rPr>
          <w:rFonts w:ascii="Arial" w:hAnsi="Arial" w:cs="Arial"/>
          <w:b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RS"/>
        </w:rPr>
        <w:t>С1:</w:t>
      </w:r>
      <w:r w:rsidRPr="00135B3D">
        <w:rPr>
          <w:rFonts w:ascii="Arial" w:hAnsi="Arial" w:cs="Arial"/>
          <w:szCs w:val="22"/>
          <w:lang w:val="sr-Cyrl-RS"/>
        </w:rPr>
        <w:tab/>
        <w:t xml:space="preserve">Постојећа арматура у лежишној греди </w:t>
      </w:r>
      <w:r w:rsidR="006C7767" w:rsidRPr="00135B3D">
        <w:rPr>
          <w:rFonts w:ascii="Arial" w:hAnsi="Arial" w:cs="Arial"/>
          <w:position w:val="-10"/>
          <w:szCs w:val="22"/>
          <w:lang w:val="sr-Cyrl-RS"/>
        </w:rPr>
        <w:object w:dxaOrig="2100" w:dyaOrig="380" w14:anchorId="5C45B3AD">
          <v:shape id="_x0000_i1036" type="#_x0000_t75" style="width:105.65pt;height:18.7pt" o:ole="">
            <v:imagedata r:id="rId32" o:title=""/>
          </v:shape>
          <o:OLEObject Type="Embed" ProgID="Equation.DSMT4" ShapeID="_x0000_i1036" DrawAspect="Content" ObjectID="_1606909309" r:id="rId33"/>
        </w:object>
      </w:r>
      <w:r w:rsidRPr="00135B3D">
        <w:rPr>
          <w:rFonts w:ascii="Arial" w:hAnsi="Arial" w:cs="Arial"/>
          <w:szCs w:val="22"/>
          <w:lang w:val="ru-RU"/>
        </w:rPr>
        <w:t>&gt;</w:t>
      </w:r>
      <w:r w:rsidRPr="00135B3D">
        <w:rPr>
          <w:rFonts w:ascii="Arial" w:hAnsi="Arial" w:cs="Arial"/>
          <w:b/>
          <w:szCs w:val="22"/>
          <w:lang w:val="en-US"/>
        </w:rPr>
        <w:t>A</w:t>
      </w:r>
      <w:r w:rsidRPr="00135B3D">
        <w:rPr>
          <w:rFonts w:ascii="Arial" w:hAnsi="Arial" w:cs="Arial"/>
          <w:b/>
          <w:szCs w:val="22"/>
          <w:vertAlign w:val="subscript"/>
          <w:lang w:val="en-US"/>
        </w:rPr>
        <w:t>potr</w:t>
      </w:r>
      <w:r w:rsidR="00DE15E2" w:rsidRPr="00135B3D">
        <w:rPr>
          <w:rFonts w:ascii="Arial" w:hAnsi="Arial" w:cs="Arial"/>
          <w:b/>
          <w:szCs w:val="22"/>
          <w:vertAlign w:val="subscript"/>
          <w:lang w:val="sr-Cyrl-RS"/>
        </w:rPr>
        <w:t>.</w:t>
      </w:r>
      <w:r w:rsidRPr="00135B3D">
        <w:rPr>
          <w:rFonts w:ascii="Arial" w:hAnsi="Arial" w:cs="Arial"/>
          <w:b/>
          <w:szCs w:val="22"/>
          <w:lang w:val="ru-RU"/>
        </w:rPr>
        <w:t>=26.7</w:t>
      </w:r>
      <w:r w:rsidRPr="00135B3D">
        <w:rPr>
          <w:rFonts w:ascii="Arial" w:hAnsi="Arial" w:cs="Arial"/>
          <w:b/>
          <w:szCs w:val="22"/>
          <w:lang w:val="en-US"/>
        </w:rPr>
        <w:t>cm</w:t>
      </w:r>
      <w:r w:rsidRPr="00135B3D">
        <w:rPr>
          <w:rFonts w:ascii="Arial" w:hAnsi="Arial" w:cs="Arial"/>
          <w:b/>
          <w:szCs w:val="22"/>
          <w:vertAlign w:val="superscript"/>
          <w:lang w:val="ru-RU"/>
        </w:rPr>
        <w:t>2</w:t>
      </w:r>
      <w:r w:rsidRPr="00135B3D">
        <w:rPr>
          <w:rFonts w:ascii="Arial" w:hAnsi="Arial" w:cs="Arial"/>
          <w:b/>
          <w:szCs w:val="22"/>
          <w:lang w:val="ru-RU"/>
        </w:rPr>
        <w:t>.</w:t>
      </w:r>
    </w:p>
    <w:p w:rsidR="00732F66" w:rsidRPr="00135B3D" w:rsidRDefault="00732F66" w:rsidP="00F84DA8">
      <w:pPr>
        <w:spacing w:after="60" w:line="240" w:lineRule="auto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RS"/>
        </w:rPr>
        <w:t>С8:</w:t>
      </w:r>
      <w:r w:rsidRPr="00135B3D">
        <w:rPr>
          <w:rFonts w:ascii="Arial" w:hAnsi="Arial" w:cs="Arial"/>
          <w:szCs w:val="22"/>
          <w:lang w:val="sr-Cyrl-RS"/>
        </w:rPr>
        <w:tab/>
        <w:t xml:space="preserve">Постојећа арматура у лежишној греди </w:t>
      </w:r>
      <w:r w:rsidR="006C7767" w:rsidRPr="00135B3D">
        <w:rPr>
          <w:rFonts w:ascii="Arial" w:hAnsi="Arial" w:cs="Arial"/>
          <w:position w:val="-10"/>
          <w:szCs w:val="22"/>
          <w:lang w:val="sr-Cyrl-RS"/>
        </w:rPr>
        <w:object w:dxaOrig="2100" w:dyaOrig="380" w14:anchorId="790AE523">
          <v:shape id="_x0000_i1037" type="#_x0000_t75" style="width:105.65pt;height:18.7pt" o:ole="">
            <v:imagedata r:id="rId34" o:title=""/>
          </v:shape>
          <o:OLEObject Type="Embed" ProgID="Equation.DSMT4" ShapeID="_x0000_i1037" DrawAspect="Content" ObjectID="_1606909310" r:id="rId35"/>
        </w:object>
      </w:r>
      <w:r w:rsidRPr="00135B3D">
        <w:rPr>
          <w:rFonts w:ascii="Arial" w:hAnsi="Arial" w:cs="Arial"/>
          <w:szCs w:val="22"/>
          <w:lang w:val="ru-RU"/>
        </w:rPr>
        <w:t>&gt;</w:t>
      </w:r>
      <w:r w:rsidRPr="00135B3D">
        <w:rPr>
          <w:rFonts w:ascii="Arial" w:hAnsi="Arial" w:cs="Arial"/>
          <w:b/>
          <w:szCs w:val="22"/>
          <w:lang w:val="en-US"/>
        </w:rPr>
        <w:t>A</w:t>
      </w:r>
      <w:r w:rsidRPr="00135B3D">
        <w:rPr>
          <w:rFonts w:ascii="Arial" w:hAnsi="Arial" w:cs="Arial"/>
          <w:b/>
          <w:szCs w:val="22"/>
          <w:vertAlign w:val="subscript"/>
          <w:lang w:val="en-US"/>
        </w:rPr>
        <w:t>potr</w:t>
      </w:r>
      <w:r w:rsidR="00DE15E2" w:rsidRPr="00135B3D">
        <w:rPr>
          <w:rFonts w:ascii="Arial" w:hAnsi="Arial" w:cs="Arial"/>
          <w:b/>
          <w:szCs w:val="22"/>
          <w:vertAlign w:val="subscript"/>
          <w:lang w:val="sr-Cyrl-RS"/>
        </w:rPr>
        <w:t>.</w:t>
      </w:r>
      <w:r w:rsidRPr="00135B3D">
        <w:rPr>
          <w:rFonts w:ascii="Arial" w:hAnsi="Arial" w:cs="Arial"/>
          <w:b/>
          <w:szCs w:val="22"/>
          <w:lang w:val="ru-RU"/>
        </w:rPr>
        <w:t>=3</w:t>
      </w:r>
      <w:r w:rsidR="00DE15E2" w:rsidRPr="00135B3D">
        <w:rPr>
          <w:rFonts w:ascii="Arial" w:hAnsi="Arial" w:cs="Arial"/>
          <w:b/>
          <w:szCs w:val="22"/>
          <w:lang w:val="ru-RU"/>
        </w:rPr>
        <w:t>1.0</w:t>
      </w:r>
      <w:r w:rsidRPr="00135B3D">
        <w:rPr>
          <w:rFonts w:ascii="Arial" w:hAnsi="Arial" w:cs="Arial"/>
          <w:b/>
          <w:szCs w:val="22"/>
          <w:lang w:val="en-US"/>
        </w:rPr>
        <w:t>cm</w:t>
      </w:r>
      <w:r w:rsidRPr="00135B3D">
        <w:rPr>
          <w:rFonts w:ascii="Arial" w:hAnsi="Arial" w:cs="Arial"/>
          <w:b/>
          <w:szCs w:val="22"/>
          <w:vertAlign w:val="superscript"/>
          <w:lang w:val="ru-RU"/>
        </w:rPr>
        <w:t>2</w:t>
      </w:r>
      <w:r w:rsidRPr="00135B3D">
        <w:rPr>
          <w:rFonts w:ascii="Arial" w:hAnsi="Arial" w:cs="Arial"/>
          <w:szCs w:val="22"/>
          <w:lang w:val="ru-RU"/>
        </w:rPr>
        <w:t>.</w:t>
      </w:r>
    </w:p>
    <w:p w:rsidR="00DE15E2" w:rsidRPr="00135B3D" w:rsidRDefault="00DE15E2" w:rsidP="00F84DA8">
      <w:pPr>
        <w:pStyle w:val="ListParagraph"/>
        <w:ind w:hanging="720"/>
        <w:rPr>
          <w:b/>
          <w:bCs/>
          <w:sz w:val="16"/>
          <w:szCs w:val="16"/>
          <w:u w:val="single"/>
          <w:lang w:val="sr-Cyrl-CS"/>
        </w:rPr>
      </w:pPr>
    </w:p>
    <w:p w:rsidR="00DE15E2" w:rsidRPr="00135B3D" w:rsidRDefault="00DE15E2" w:rsidP="00F84DA8">
      <w:pPr>
        <w:spacing w:before="60" w:after="60" w:line="240" w:lineRule="auto"/>
        <w:jc w:val="both"/>
        <w:rPr>
          <w:rFonts w:ascii="Arial" w:hAnsi="Arial" w:cs="Arial"/>
          <w:b/>
          <w:iCs/>
          <w:szCs w:val="22"/>
          <w:lang w:val="sr-Cyrl-CS"/>
        </w:rPr>
      </w:pPr>
      <w:r w:rsidRPr="00135B3D">
        <w:rPr>
          <w:rFonts w:ascii="Arial" w:hAnsi="Arial" w:cs="Arial"/>
          <w:b/>
          <w:iCs/>
          <w:szCs w:val="22"/>
          <w:lang w:val="sr-Cyrl-CS"/>
        </w:rPr>
        <w:t>Из приложеног се  види да обални стубови и лежишне греде са пројектованом арматуром имају довољну носивост за  новопројектовано стање и да их не треба ојачавати.</w:t>
      </w:r>
    </w:p>
    <w:p w:rsidR="00643585" w:rsidRPr="00135B3D" w:rsidRDefault="00643585" w:rsidP="00F84DA8">
      <w:pPr>
        <w:spacing w:line="240" w:lineRule="auto"/>
        <w:jc w:val="both"/>
        <w:rPr>
          <w:rFonts w:ascii="Arial" w:hAnsi="Arial" w:cs="Arial"/>
          <w:b/>
          <w:iCs/>
          <w:szCs w:val="22"/>
          <w:lang w:val="sr-Cyrl-CS"/>
        </w:rPr>
      </w:pPr>
    </w:p>
    <w:p w:rsidR="00732F66" w:rsidRPr="00135B3D" w:rsidRDefault="00732F66" w:rsidP="004963B3">
      <w:pPr>
        <w:spacing w:line="240" w:lineRule="auto"/>
        <w:rPr>
          <w:rFonts w:ascii="Arial" w:hAnsi="Arial" w:cs="Arial"/>
          <w:b/>
          <w:i/>
          <w:u w:val="single"/>
          <w:lang w:val="sr-Cyrl-CS"/>
        </w:rPr>
      </w:pPr>
      <w:r w:rsidRPr="00135B3D">
        <w:rPr>
          <w:rFonts w:ascii="Arial" w:hAnsi="Arial" w:cs="Arial"/>
          <w:b/>
          <w:i/>
          <w:u w:val="single"/>
          <w:lang w:val="sr-Cyrl-CS"/>
        </w:rPr>
        <w:t>Средњи стубови</w:t>
      </w:r>
    </w:p>
    <w:p w:rsidR="00877960" w:rsidRPr="00135B3D" w:rsidRDefault="00877960" w:rsidP="00F84DA8">
      <w:pPr>
        <w:spacing w:line="240" w:lineRule="auto"/>
        <w:ind w:firstLine="720"/>
        <w:jc w:val="both"/>
        <w:rPr>
          <w:rFonts w:ascii="Arial" w:hAnsi="Arial" w:cs="Arial"/>
          <w:iCs/>
          <w:sz w:val="16"/>
          <w:szCs w:val="16"/>
          <w:lang w:val="sr-Cyrl-CS"/>
        </w:rPr>
      </w:pPr>
    </w:p>
    <w:p w:rsidR="002C09F0" w:rsidRPr="00135B3D" w:rsidRDefault="002C09F0" w:rsidP="00F84DA8">
      <w:pPr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lang w:val="ru-RU"/>
        </w:rPr>
      </w:pPr>
      <w:r w:rsidRPr="00135B3D">
        <w:rPr>
          <w:rFonts w:ascii="Arial" w:hAnsi="Arial" w:cs="Arial"/>
          <w:iCs/>
          <w:szCs w:val="22"/>
          <w:lang w:val="sr-Cyrl-CS"/>
        </w:rPr>
        <w:t xml:space="preserve">У </w:t>
      </w:r>
      <w:r w:rsidR="00354719" w:rsidRPr="00135B3D">
        <w:rPr>
          <w:rFonts w:ascii="Arial" w:hAnsi="Arial" w:cs="Arial"/>
          <w:iCs/>
          <w:szCs w:val="22"/>
          <w:lang w:val="sr-Cyrl-CS"/>
        </w:rPr>
        <w:t>тачки</w:t>
      </w:r>
      <w:r w:rsidR="00877960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="002349DA" w:rsidRPr="00135B3D">
        <w:rPr>
          <w:rFonts w:ascii="Arial" w:hAnsi="Arial" w:cs="Arial"/>
          <w:b/>
          <w:iCs/>
          <w:szCs w:val="22"/>
          <w:lang w:val="sr-Cyrl-CS"/>
        </w:rPr>
        <w:t>8</w:t>
      </w:r>
      <w:r w:rsidR="00877960" w:rsidRPr="00135B3D">
        <w:rPr>
          <w:rFonts w:ascii="Arial" w:hAnsi="Arial" w:cs="Arial"/>
          <w:iCs/>
          <w:szCs w:val="22"/>
          <w:lang w:val="sr-Cyrl-CS"/>
        </w:rPr>
        <w:t>.</w:t>
      </w:r>
      <w:r w:rsidR="002349DA" w:rsidRPr="00135B3D">
        <w:rPr>
          <w:rFonts w:ascii="Arial" w:hAnsi="Arial" w:cs="Arial"/>
          <w:b/>
          <w:iCs/>
          <w:szCs w:val="22"/>
          <w:lang w:val="sr-Cyrl-CS"/>
        </w:rPr>
        <w:t>3</w:t>
      </w:r>
      <w:r w:rsidR="00E559D9" w:rsidRPr="00135B3D">
        <w:rPr>
          <w:rFonts w:ascii="Arial" w:hAnsi="Arial" w:cs="Arial"/>
          <w:b/>
          <w:iCs/>
          <w:szCs w:val="22"/>
          <w:lang w:val="ru-RU"/>
        </w:rPr>
        <w:t>.4</w:t>
      </w:r>
      <w:r w:rsidR="00877960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Pr="00135B3D">
        <w:rPr>
          <w:rFonts w:ascii="Arial" w:hAnsi="Arial" w:cs="Arial"/>
          <w:iCs/>
          <w:szCs w:val="22"/>
          <w:lang w:val="sr-Cyrl-CS"/>
        </w:rPr>
        <w:t>Статичко</w:t>
      </w:r>
      <w:r w:rsidR="00877960" w:rsidRPr="00135B3D">
        <w:rPr>
          <w:rFonts w:ascii="Arial" w:hAnsi="Arial" w:cs="Arial"/>
          <w:iCs/>
          <w:szCs w:val="22"/>
          <w:lang w:val="sr-Cyrl-CS"/>
        </w:rPr>
        <w:t>г</w:t>
      </w:r>
      <w:r w:rsidRPr="00135B3D">
        <w:rPr>
          <w:rFonts w:ascii="Arial" w:hAnsi="Arial" w:cs="Arial"/>
          <w:iCs/>
          <w:szCs w:val="22"/>
          <w:lang w:val="sr-Cyrl-CS"/>
        </w:rPr>
        <w:t xml:space="preserve"> прорачун</w:t>
      </w:r>
      <w:r w:rsidR="00877960" w:rsidRPr="00135B3D">
        <w:rPr>
          <w:rFonts w:ascii="Arial" w:hAnsi="Arial" w:cs="Arial"/>
          <w:iCs/>
          <w:szCs w:val="22"/>
          <w:lang w:val="sr-Cyrl-CS"/>
        </w:rPr>
        <w:t>а</w:t>
      </w:r>
      <w:r w:rsidRPr="00135B3D">
        <w:rPr>
          <w:rFonts w:ascii="Arial" w:hAnsi="Arial" w:cs="Arial"/>
          <w:iCs/>
          <w:szCs w:val="22"/>
          <w:lang w:val="sr-Cyrl-CS"/>
        </w:rPr>
        <w:t xml:space="preserve"> приказани су утицаји од </w:t>
      </w:r>
      <w:r w:rsidR="00877960" w:rsidRPr="00135B3D">
        <w:rPr>
          <w:rFonts w:ascii="Arial" w:hAnsi="Arial" w:cs="Arial"/>
          <w:iCs/>
          <w:szCs w:val="22"/>
          <w:lang w:val="sr-Cyrl-CS"/>
        </w:rPr>
        <w:t xml:space="preserve">разматраних </w:t>
      </w:r>
      <w:r w:rsidRPr="00135B3D">
        <w:rPr>
          <w:rFonts w:ascii="Arial" w:hAnsi="Arial" w:cs="Arial"/>
          <w:iCs/>
          <w:szCs w:val="22"/>
          <w:lang w:val="sr-Cyrl-CS"/>
        </w:rPr>
        <w:t xml:space="preserve"> оптерећења </w:t>
      </w:r>
      <w:r w:rsidR="00D20FC4" w:rsidRPr="00135B3D">
        <w:rPr>
          <w:rFonts w:ascii="Arial" w:hAnsi="Arial" w:cs="Arial"/>
          <w:iCs/>
          <w:szCs w:val="22"/>
          <w:lang w:val="sr-Cyrl-CS"/>
        </w:rPr>
        <w:t xml:space="preserve">- </w:t>
      </w:r>
      <w:r w:rsidR="00877960" w:rsidRPr="00135B3D">
        <w:rPr>
          <w:rFonts w:ascii="Arial" w:hAnsi="Arial" w:cs="Arial"/>
          <w:iCs/>
          <w:szCs w:val="22"/>
          <w:lang w:val="sr-Cyrl-CS"/>
        </w:rPr>
        <w:t>стално</w:t>
      </w:r>
      <w:r w:rsidRPr="00135B3D">
        <w:rPr>
          <w:rFonts w:ascii="Arial" w:hAnsi="Arial" w:cs="Arial"/>
          <w:iCs/>
          <w:szCs w:val="22"/>
          <w:lang w:val="sr-Cyrl-CS"/>
        </w:rPr>
        <w:t xml:space="preserve">, саобраћајно (шема 440), </w:t>
      </w:r>
      <w:r w:rsidR="00877960" w:rsidRPr="00135B3D">
        <w:rPr>
          <w:rFonts w:ascii="Arial" w:hAnsi="Arial" w:cs="Arial"/>
          <w:iCs/>
          <w:szCs w:val="22"/>
          <w:lang w:val="sr-Cyrl-CS"/>
        </w:rPr>
        <w:t xml:space="preserve">температура у оси (+/- 25ºС), </w:t>
      </w:r>
      <w:r w:rsidRPr="00135B3D">
        <w:rPr>
          <w:rFonts w:ascii="Arial" w:hAnsi="Arial" w:cs="Arial"/>
          <w:iCs/>
          <w:szCs w:val="22"/>
          <w:lang w:val="sr-Cyrl-CS"/>
        </w:rPr>
        <w:t xml:space="preserve">неравномерна температурна промена по висини пресека (+7 ºС и -3.5 ºС), </w:t>
      </w:r>
      <w:r w:rsidR="00D20FC4" w:rsidRPr="00135B3D">
        <w:rPr>
          <w:rFonts w:ascii="Arial" w:hAnsi="Arial" w:cs="Arial"/>
          <w:iCs/>
          <w:szCs w:val="22"/>
          <w:lang w:val="sr-Cyrl-CS"/>
        </w:rPr>
        <w:t>кочења,</w:t>
      </w:r>
      <w:r w:rsidRPr="00135B3D">
        <w:rPr>
          <w:rFonts w:ascii="Arial" w:hAnsi="Arial" w:cs="Arial"/>
          <w:iCs/>
          <w:szCs w:val="22"/>
          <w:lang w:val="sr-Cyrl-CS"/>
        </w:rPr>
        <w:t xml:space="preserve"> ветра и сеизми</w:t>
      </w:r>
      <w:r w:rsidR="00D20FC4" w:rsidRPr="00135B3D">
        <w:rPr>
          <w:rFonts w:ascii="Arial" w:hAnsi="Arial" w:cs="Arial"/>
          <w:iCs/>
          <w:szCs w:val="22"/>
          <w:lang w:val="sr-Cyrl-CS"/>
        </w:rPr>
        <w:t>чких сила у оба правца и</w:t>
      </w:r>
      <w:r w:rsidRPr="00135B3D">
        <w:rPr>
          <w:rFonts w:ascii="Arial" w:hAnsi="Arial" w:cs="Arial"/>
          <w:iCs/>
          <w:szCs w:val="22"/>
          <w:lang w:val="sr-Cyrl-CS"/>
        </w:rPr>
        <w:t xml:space="preserve"> то </w:t>
      </w:r>
      <w:r w:rsidR="002349DA" w:rsidRPr="00135B3D">
        <w:rPr>
          <w:rFonts w:ascii="Arial" w:hAnsi="Arial" w:cs="Arial"/>
          <w:iCs/>
          <w:szCs w:val="22"/>
          <w:lang w:val="sr-Cyrl-CS"/>
        </w:rPr>
        <w:t xml:space="preserve">графички </w:t>
      </w:r>
      <w:r w:rsidRPr="00135B3D">
        <w:rPr>
          <w:rFonts w:ascii="Arial" w:hAnsi="Arial" w:cs="Arial"/>
          <w:iCs/>
          <w:szCs w:val="22"/>
          <w:lang w:val="sr-Cyrl-CS"/>
        </w:rPr>
        <w:t xml:space="preserve"> и табел</w:t>
      </w:r>
      <w:r w:rsidR="002349DA" w:rsidRPr="00135B3D">
        <w:rPr>
          <w:rFonts w:ascii="Arial" w:hAnsi="Arial" w:cs="Arial"/>
          <w:iCs/>
          <w:szCs w:val="22"/>
          <w:lang w:val="sr-Cyrl-CS"/>
        </w:rPr>
        <w:t>арно.</w:t>
      </w:r>
    </w:p>
    <w:p w:rsidR="00B64B2E" w:rsidRPr="00135B3D" w:rsidRDefault="0099545B" w:rsidP="0099545B">
      <w:pPr>
        <w:tabs>
          <w:tab w:val="left" w:pos="709"/>
          <w:tab w:val="right" w:leader="dot" w:pos="9360"/>
        </w:tabs>
        <w:spacing w:line="240" w:lineRule="auto"/>
        <w:jc w:val="both"/>
        <w:rPr>
          <w:rFonts w:ascii="Arial" w:hAnsi="Arial" w:cs="Arial"/>
          <w:iCs/>
          <w:szCs w:val="22"/>
          <w:lang w:val="ru-RU"/>
        </w:rPr>
      </w:pPr>
      <w:r w:rsidRPr="00135B3D">
        <w:rPr>
          <w:rFonts w:ascii="Arial" w:hAnsi="Arial" w:cs="Arial"/>
          <w:iCs/>
          <w:szCs w:val="22"/>
          <w:lang w:val="ru-RU"/>
        </w:rPr>
        <w:tab/>
      </w:r>
    </w:p>
    <w:p w:rsidR="00B64B2E" w:rsidRPr="00135B3D" w:rsidRDefault="00B64B2E" w:rsidP="0099545B">
      <w:pPr>
        <w:tabs>
          <w:tab w:val="left" w:pos="709"/>
          <w:tab w:val="right" w:leader="dot" w:pos="9360"/>
        </w:tabs>
        <w:spacing w:line="240" w:lineRule="auto"/>
        <w:jc w:val="both"/>
        <w:rPr>
          <w:rFonts w:ascii="Arial" w:hAnsi="Arial" w:cs="Arial"/>
          <w:iCs/>
          <w:szCs w:val="22"/>
          <w:lang w:val="ru-RU"/>
        </w:rPr>
      </w:pPr>
    </w:p>
    <w:p w:rsidR="00B64B2E" w:rsidRPr="00135B3D" w:rsidRDefault="00B64B2E" w:rsidP="0099545B">
      <w:pPr>
        <w:tabs>
          <w:tab w:val="left" w:pos="709"/>
          <w:tab w:val="right" w:leader="dot" w:pos="9360"/>
        </w:tabs>
        <w:spacing w:line="240" w:lineRule="auto"/>
        <w:jc w:val="both"/>
        <w:rPr>
          <w:rFonts w:ascii="Arial" w:hAnsi="Arial" w:cs="Arial"/>
          <w:iCs/>
          <w:szCs w:val="22"/>
          <w:lang w:val="ru-RU"/>
        </w:rPr>
      </w:pPr>
    </w:p>
    <w:p w:rsidR="00E559D9" w:rsidRPr="00135B3D" w:rsidRDefault="00B64B2E" w:rsidP="0099545B">
      <w:pPr>
        <w:tabs>
          <w:tab w:val="left" w:pos="709"/>
          <w:tab w:val="right" w:leader="dot" w:pos="9360"/>
        </w:tabs>
        <w:spacing w:line="240" w:lineRule="auto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ru-RU"/>
        </w:rPr>
        <w:lastRenderedPageBreak/>
        <w:tab/>
      </w:r>
      <w:r w:rsidR="00E559D9" w:rsidRPr="00135B3D">
        <w:rPr>
          <w:rFonts w:ascii="Arial" w:hAnsi="Arial" w:cs="Arial"/>
          <w:iCs/>
          <w:szCs w:val="22"/>
          <w:lang w:val="sr-Cyrl-CS"/>
        </w:rPr>
        <w:t>Утицаји за  Основно и Основно+допунско оптерећење срачунати су за</w:t>
      </w:r>
      <w:r w:rsidR="00D20FC4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="00E559D9" w:rsidRPr="00135B3D">
        <w:rPr>
          <w:rFonts w:ascii="Arial" w:hAnsi="Arial" w:cs="Arial"/>
          <w:iCs/>
          <w:szCs w:val="22"/>
          <w:lang w:val="sr-Cyrl-CS"/>
        </w:rPr>
        <w:t>3</w:t>
      </w:r>
      <w:r w:rsidR="00D20FC4" w:rsidRPr="00135B3D">
        <w:rPr>
          <w:rFonts w:ascii="Arial" w:hAnsi="Arial" w:cs="Arial"/>
          <w:iCs/>
          <w:szCs w:val="22"/>
          <w:lang w:val="sr-Cyrl-CS"/>
        </w:rPr>
        <w:t xml:space="preserve"> комбинације оптерећења: </w:t>
      </w:r>
      <w:r w:rsidR="00E559D9" w:rsidRPr="00135B3D">
        <w:rPr>
          <w:rFonts w:ascii="Arial" w:hAnsi="Arial" w:cs="Arial"/>
          <w:iCs/>
          <w:szCs w:val="22"/>
          <w:lang w:val="en-US"/>
        </w:rPr>
        <w:t>maxN</w:t>
      </w:r>
      <w:r w:rsidR="00E559D9" w:rsidRPr="00135B3D">
        <w:rPr>
          <w:rFonts w:ascii="Arial" w:hAnsi="Arial" w:cs="Arial"/>
          <w:iCs/>
          <w:szCs w:val="22"/>
          <w:lang w:val="sr-Cyrl-CS"/>
        </w:rPr>
        <w:t xml:space="preserve">, </w:t>
      </w:r>
      <w:r w:rsidR="00E559D9" w:rsidRPr="00135B3D">
        <w:rPr>
          <w:rFonts w:ascii="Arial" w:hAnsi="Arial" w:cs="Arial"/>
          <w:iCs/>
          <w:szCs w:val="22"/>
          <w:lang w:val="en-US"/>
        </w:rPr>
        <w:t>minN</w:t>
      </w:r>
      <w:r w:rsidR="00E559D9" w:rsidRPr="00135B3D">
        <w:rPr>
          <w:rFonts w:ascii="Arial" w:hAnsi="Arial" w:cs="Arial"/>
          <w:iCs/>
          <w:szCs w:val="22"/>
          <w:lang w:val="sr-Cyrl-CS"/>
        </w:rPr>
        <w:t xml:space="preserve">, </w:t>
      </w:r>
      <w:r w:rsidR="00E559D9" w:rsidRPr="00135B3D">
        <w:rPr>
          <w:rFonts w:ascii="Arial" w:hAnsi="Arial" w:cs="Arial"/>
          <w:iCs/>
          <w:szCs w:val="22"/>
          <w:lang w:val="en-US"/>
        </w:rPr>
        <w:t>maxM</w:t>
      </w:r>
      <w:r w:rsidR="00E559D9" w:rsidRPr="00135B3D">
        <w:rPr>
          <w:rFonts w:ascii="Arial" w:hAnsi="Arial" w:cs="Arial"/>
          <w:iCs/>
          <w:szCs w:val="22"/>
          <w:lang w:val="sr-Cyrl-CS"/>
        </w:rPr>
        <w:t>3/</w:t>
      </w:r>
      <w:r w:rsidR="00E559D9" w:rsidRPr="00135B3D">
        <w:rPr>
          <w:rFonts w:ascii="Arial" w:hAnsi="Arial" w:cs="Arial"/>
          <w:iCs/>
          <w:szCs w:val="22"/>
          <w:lang w:val="en-US"/>
        </w:rPr>
        <w:t>minM</w:t>
      </w:r>
      <w:r w:rsidR="00E559D9" w:rsidRPr="00135B3D">
        <w:rPr>
          <w:rFonts w:ascii="Arial" w:hAnsi="Arial" w:cs="Arial"/>
          <w:iCs/>
          <w:szCs w:val="22"/>
          <w:lang w:val="sr-Cyrl-CS"/>
        </w:rPr>
        <w:t xml:space="preserve">3, </w:t>
      </w:r>
      <w:r w:rsidR="00E559D9" w:rsidRPr="00135B3D">
        <w:rPr>
          <w:rFonts w:ascii="Arial" w:hAnsi="Arial" w:cs="Arial"/>
          <w:iCs/>
          <w:szCs w:val="22"/>
          <w:lang w:val="en-US"/>
        </w:rPr>
        <w:t>a</w:t>
      </w:r>
      <w:r w:rsidR="00E559D9" w:rsidRPr="00135B3D">
        <w:rPr>
          <w:rFonts w:ascii="Arial" w:hAnsi="Arial" w:cs="Arial"/>
          <w:iCs/>
          <w:szCs w:val="22"/>
          <w:lang w:val="sr-Cyrl-CS"/>
        </w:rPr>
        <w:t xml:space="preserve"> утицаји од сеизмичког оптерећења срачунати за 2 комбинације оптерећења</w:t>
      </w:r>
      <w:r w:rsidR="00643585" w:rsidRPr="00135B3D">
        <w:rPr>
          <w:rFonts w:ascii="Arial" w:hAnsi="Arial" w:cs="Arial"/>
          <w:iCs/>
          <w:szCs w:val="22"/>
          <w:lang w:val="sr-Cyrl-CS"/>
        </w:rPr>
        <w:t xml:space="preserve"> -</w:t>
      </w:r>
      <w:r w:rsidR="00E559D9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="00E559D9" w:rsidRPr="00135B3D">
        <w:rPr>
          <w:rFonts w:ascii="Arial" w:hAnsi="Arial" w:cs="Arial"/>
          <w:iCs/>
          <w:szCs w:val="22"/>
          <w:lang w:val="en-US"/>
        </w:rPr>
        <w:t>maxSx</w:t>
      </w:r>
      <w:r w:rsidR="00E559D9" w:rsidRPr="00135B3D">
        <w:rPr>
          <w:rFonts w:ascii="Arial" w:hAnsi="Arial" w:cs="Arial"/>
          <w:iCs/>
          <w:szCs w:val="22"/>
          <w:lang w:val="sr-Cyrl-CS"/>
        </w:rPr>
        <w:t xml:space="preserve"> и </w:t>
      </w:r>
      <w:r w:rsidR="00E559D9" w:rsidRPr="00135B3D">
        <w:rPr>
          <w:rFonts w:ascii="Arial" w:hAnsi="Arial" w:cs="Arial"/>
          <w:iCs/>
          <w:szCs w:val="22"/>
          <w:lang w:val="en-US"/>
        </w:rPr>
        <w:t>maxSy</w:t>
      </w:r>
      <w:r w:rsidR="00E559D9" w:rsidRPr="00135B3D">
        <w:rPr>
          <w:rFonts w:ascii="Arial" w:hAnsi="Arial" w:cs="Arial"/>
          <w:iCs/>
          <w:szCs w:val="22"/>
          <w:lang w:val="sr-Cyrl-CS"/>
        </w:rPr>
        <w:t xml:space="preserve">  за земљотрес </w:t>
      </w:r>
      <w:r w:rsidR="00E559D9" w:rsidRPr="00135B3D">
        <w:rPr>
          <w:rFonts w:ascii="Arial" w:hAnsi="Arial" w:cs="Arial"/>
          <w:iCs/>
          <w:szCs w:val="22"/>
          <w:lang w:val="en-US"/>
        </w:rPr>
        <w:t>Z</w:t>
      </w:r>
      <w:r w:rsidR="00E559D9" w:rsidRPr="00135B3D">
        <w:rPr>
          <w:rFonts w:ascii="Arial" w:hAnsi="Arial" w:cs="Arial"/>
          <w:iCs/>
          <w:szCs w:val="22"/>
          <w:lang w:val="sr-Cyrl-CS"/>
        </w:rPr>
        <w:t>2.</w:t>
      </w:r>
    </w:p>
    <w:p w:rsidR="00E559D9" w:rsidRPr="00135B3D" w:rsidRDefault="0099545B" w:rsidP="0099545B">
      <w:pPr>
        <w:tabs>
          <w:tab w:val="left" w:pos="709"/>
          <w:tab w:val="right" w:leader="dot" w:pos="9360"/>
        </w:tabs>
        <w:spacing w:line="240" w:lineRule="auto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ru-RU"/>
        </w:rPr>
        <w:tab/>
      </w:r>
      <w:r w:rsidR="00E559D9" w:rsidRPr="00135B3D">
        <w:rPr>
          <w:rFonts w:ascii="Arial" w:hAnsi="Arial" w:cs="Arial"/>
          <w:szCs w:val="22"/>
          <w:lang w:val="sr-Cyrl-RS"/>
        </w:rPr>
        <w:t>С обзиром да је виткост стубова већа од 25 ср</w:t>
      </w:r>
      <w:r w:rsidR="00E559D9" w:rsidRPr="00135B3D">
        <w:rPr>
          <w:rFonts w:ascii="Arial" w:hAnsi="Arial" w:cs="Arial"/>
          <w:szCs w:val="22"/>
          <w:lang w:val="en-US"/>
        </w:rPr>
        <w:t>a</w:t>
      </w:r>
      <w:r w:rsidR="00E559D9" w:rsidRPr="00135B3D">
        <w:rPr>
          <w:rFonts w:ascii="Arial" w:hAnsi="Arial" w:cs="Arial"/>
          <w:szCs w:val="22"/>
          <w:lang w:val="sr-Cyrl-RS"/>
        </w:rPr>
        <w:t xml:space="preserve">чунавање утицаја и димензионисање  стубова је спроведено </w:t>
      </w:r>
      <w:r w:rsidR="00E559D9" w:rsidRPr="00135B3D">
        <w:rPr>
          <w:rFonts w:ascii="Arial" w:hAnsi="Arial" w:cs="Arial"/>
          <w:szCs w:val="22"/>
        </w:rPr>
        <w:t>метод</w:t>
      </w:r>
      <w:r w:rsidR="00E559D9" w:rsidRPr="00135B3D">
        <w:rPr>
          <w:rFonts w:ascii="Arial" w:hAnsi="Arial" w:cs="Arial"/>
          <w:szCs w:val="22"/>
          <w:lang w:val="sr-Cyrl-RS"/>
        </w:rPr>
        <w:t>ом</w:t>
      </w:r>
      <w:r w:rsidR="00E559D9" w:rsidRPr="00135B3D">
        <w:rPr>
          <w:rFonts w:ascii="Arial" w:hAnsi="Arial" w:cs="Arial"/>
          <w:szCs w:val="22"/>
        </w:rPr>
        <w:t xml:space="preserve"> допунске ексцентричности</w:t>
      </w:r>
      <w:r w:rsidR="00E559D9" w:rsidRPr="00135B3D">
        <w:rPr>
          <w:rFonts w:ascii="Arial" w:hAnsi="Arial" w:cs="Arial"/>
          <w:szCs w:val="22"/>
          <w:lang w:val="sr-Cyrl-RS"/>
        </w:rPr>
        <w:t xml:space="preserve">, а за сваку од разматраних комбинација оптерећења срачунати су  укупни ексцентрицитети  као  и утицаји у пресецима на врху и на дну стуба.  </w:t>
      </w:r>
    </w:p>
    <w:p w:rsidR="00E559D9" w:rsidRPr="00135B3D" w:rsidRDefault="0099545B" w:rsidP="0099545B">
      <w:pPr>
        <w:tabs>
          <w:tab w:val="left" w:pos="709"/>
        </w:tabs>
        <w:spacing w:before="60" w:after="60" w:line="240" w:lineRule="auto"/>
        <w:jc w:val="both"/>
        <w:rPr>
          <w:rFonts w:ascii="Arial" w:hAnsi="Arial" w:cs="Arial"/>
          <w:b/>
          <w:iCs/>
          <w:szCs w:val="22"/>
          <w:lang w:val="ru-RU"/>
        </w:rPr>
      </w:pPr>
      <w:r w:rsidRPr="00135B3D">
        <w:rPr>
          <w:rFonts w:ascii="Arial" w:hAnsi="Arial" w:cs="Arial"/>
          <w:iCs/>
          <w:szCs w:val="22"/>
          <w:lang w:val="ru-RU"/>
        </w:rPr>
        <w:tab/>
      </w:r>
      <w:r w:rsidR="00E559D9" w:rsidRPr="00135B3D">
        <w:rPr>
          <w:rFonts w:ascii="Arial" w:hAnsi="Arial" w:cs="Arial"/>
          <w:iCs/>
          <w:szCs w:val="22"/>
          <w:lang w:val="sr-Cyrl-CS"/>
        </w:rPr>
        <w:t>Контрола носивости спроведена је за свако стубно место за утицаје основних, допунских и изузетних оптерећења  према граничним стањима</w:t>
      </w:r>
      <w:r w:rsidR="00354719" w:rsidRPr="00135B3D">
        <w:rPr>
          <w:rFonts w:ascii="Arial" w:hAnsi="Arial" w:cs="Arial"/>
          <w:iCs/>
          <w:szCs w:val="22"/>
          <w:lang w:val="sr-Cyrl-CS"/>
        </w:rPr>
        <w:t xml:space="preserve"> и приказана у тачки</w:t>
      </w:r>
      <w:r w:rsidR="00F13D34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="00E559D9" w:rsidRPr="00135B3D">
        <w:rPr>
          <w:rFonts w:ascii="Arial" w:hAnsi="Arial" w:cs="Arial"/>
          <w:iCs/>
          <w:szCs w:val="22"/>
          <w:lang w:val="ru-RU"/>
        </w:rPr>
        <w:t xml:space="preserve"> </w:t>
      </w:r>
      <w:r w:rsidR="00F13D34" w:rsidRPr="00135B3D">
        <w:rPr>
          <w:rFonts w:ascii="Arial" w:hAnsi="Arial" w:cs="Arial"/>
          <w:b/>
          <w:iCs/>
          <w:szCs w:val="22"/>
          <w:lang w:val="sr-Cyrl-CS"/>
        </w:rPr>
        <w:t>8</w:t>
      </w:r>
      <w:r w:rsidR="00F13D34" w:rsidRPr="00135B3D">
        <w:rPr>
          <w:rFonts w:ascii="Arial" w:hAnsi="Arial" w:cs="Arial"/>
          <w:iCs/>
          <w:szCs w:val="22"/>
          <w:lang w:val="sr-Cyrl-CS"/>
        </w:rPr>
        <w:t>.</w:t>
      </w:r>
      <w:r w:rsidR="00F13D34" w:rsidRPr="00135B3D">
        <w:rPr>
          <w:rFonts w:ascii="Arial" w:hAnsi="Arial" w:cs="Arial"/>
          <w:b/>
          <w:iCs/>
          <w:szCs w:val="22"/>
          <w:lang w:val="sr-Cyrl-CS"/>
        </w:rPr>
        <w:t>3</w:t>
      </w:r>
      <w:r w:rsidR="00F13D34" w:rsidRPr="00135B3D">
        <w:rPr>
          <w:rFonts w:ascii="Arial" w:hAnsi="Arial" w:cs="Arial"/>
          <w:b/>
          <w:iCs/>
          <w:szCs w:val="22"/>
          <w:lang w:val="ru-RU"/>
        </w:rPr>
        <w:t xml:space="preserve">.5. </w:t>
      </w:r>
      <w:r w:rsidR="00732F66" w:rsidRPr="00135B3D">
        <w:rPr>
          <w:rFonts w:ascii="Arial" w:hAnsi="Arial" w:cs="Arial"/>
          <w:b/>
          <w:iCs/>
          <w:szCs w:val="22"/>
          <w:lang w:val="ru-RU"/>
        </w:rPr>
        <w:t xml:space="preserve"> </w:t>
      </w:r>
    </w:p>
    <w:p w:rsidR="00AA6FF0" w:rsidRPr="00135B3D" w:rsidRDefault="0099545B" w:rsidP="0099545B">
      <w:pPr>
        <w:tabs>
          <w:tab w:val="left" w:pos="709"/>
        </w:tabs>
        <w:spacing w:before="60" w:after="60" w:line="240" w:lineRule="auto"/>
        <w:jc w:val="both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ru-RU"/>
        </w:rPr>
        <w:tab/>
      </w:r>
      <w:r w:rsidR="00AA6FF0" w:rsidRPr="00135B3D">
        <w:rPr>
          <w:rFonts w:ascii="Arial" w:hAnsi="Arial" w:cs="Arial"/>
          <w:szCs w:val="22"/>
          <w:lang w:val="sr-Cyrl-RS"/>
        </w:rPr>
        <w:t>Стубови С2, С3 и С4  су пречника 100</w:t>
      </w:r>
      <w:r w:rsidR="00AA6FF0" w:rsidRPr="00135B3D">
        <w:rPr>
          <w:rFonts w:ascii="Arial" w:hAnsi="Arial" w:cs="Arial"/>
          <w:szCs w:val="22"/>
          <w:lang w:val="en-US"/>
        </w:rPr>
        <w:t>cm</w:t>
      </w:r>
      <w:r w:rsidR="00AA6FF0" w:rsidRPr="00135B3D">
        <w:rPr>
          <w:rFonts w:ascii="Arial" w:hAnsi="Arial" w:cs="Arial"/>
          <w:szCs w:val="22"/>
          <w:lang w:val="ru-RU"/>
        </w:rPr>
        <w:t xml:space="preserve">, </w:t>
      </w:r>
      <w:r w:rsidR="00AA6FF0" w:rsidRPr="00135B3D">
        <w:rPr>
          <w:rFonts w:ascii="Arial" w:hAnsi="Arial" w:cs="Arial"/>
          <w:szCs w:val="22"/>
          <w:lang w:val="sr-Cyrl-RS"/>
        </w:rPr>
        <w:t>а С5, С6 и С7 пречника 120</w:t>
      </w:r>
      <w:r w:rsidR="00AA6FF0" w:rsidRPr="00135B3D">
        <w:rPr>
          <w:rFonts w:ascii="Arial" w:hAnsi="Arial" w:cs="Arial"/>
          <w:szCs w:val="22"/>
          <w:lang w:val="en-US"/>
        </w:rPr>
        <w:t>cm</w:t>
      </w:r>
      <w:r w:rsidR="00AA6FF0" w:rsidRPr="00135B3D">
        <w:rPr>
          <w:rFonts w:ascii="Arial" w:hAnsi="Arial" w:cs="Arial"/>
          <w:szCs w:val="22"/>
          <w:lang w:val="sr-Cyrl-RS"/>
        </w:rPr>
        <w:t>. Арматура је иста за све стубове  24Ø 22  (</w:t>
      </w:r>
      <w:r w:rsidR="00AA6FF0" w:rsidRPr="00135B3D">
        <w:rPr>
          <w:rFonts w:ascii="Arial" w:hAnsi="Arial" w:cs="Arial"/>
          <w:szCs w:val="22"/>
          <w:lang w:val="ru-RU"/>
        </w:rPr>
        <w:t>91.2</w:t>
      </w:r>
      <w:r w:rsidR="00AA6FF0" w:rsidRPr="00135B3D">
        <w:rPr>
          <w:rFonts w:ascii="Arial" w:hAnsi="Arial" w:cs="Arial"/>
          <w:szCs w:val="22"/>
          <w:lang w:val="en-US"/>
        </w:rPr>
        <w:t>cm</w:t>
      </w:r>
      <w:r w:rsidR="00AA6FF0" w:rsidRPr="00135B3D">
        <w:rPr>
          <w:rFonts w:ascii="Arial" w:hAnsi="Arial" w:cs="Arial"/>
          <w:szCs w:val="22"/>
          <w:lang w:val="ru-RU"/>
        </w:rPr>
        <w:t xml:space="preserve">2) </w:t>
      </w:r>
      <w:r w:rsidR="00AA6FF0" w:rsidRPr="00135B3D">
        <w:rPr>
          <w:rFonts w:ascii="Arial" w:hAnsi="Arial" w:cs="Arial"/>
          <w:szCs w:val="22"/>
          <w:lang w:val="sr-Cyrl-RS"/>
        </w:rPr>
        <w:t xml:space="preserve">и константна је дуж висине стуба. </w:t>
      </w:r>
    </w:p>
    <w:p w:rsidR="003E45CF" w:rsidRPr="00135B3D" w:rsidRDefault="003E45CF" w:rsidP="00F84DA8">
      <w:pPr>
        <w:spacing w:line="240" w:lineRule="auto"/>
        <w:jc w:val="both"/>
        <w:rPr>
          <w:rFonts w:ascii="Arial" w:hAnsi="Arial" w:cs="Arial"/>
          <w:iCs/>
          <w:szCs w:val="22"/>
          <w:lang w:val="ru-RU"/>
        </w:rPr>
      </w:pPr>
    </w:p>
    <w:p w:rsidR="00732F66" w:rsidRPr="00135B3D" w:rsidRDefault="00D30AB5" w:rsidP="00F84DA8">
      <w:pPr>
        <w:spacing w:line="240" w:lineRule="auto"/>
        <w:jc w:val="both"/>
        <w:rPr>
          <w:rFonts w:ascii="Arial" w:hAnsi="Arial" w:cs="Arial"/>
          <w:iCs/>
          <w:szCs w:val="22"/>
          <w:lang w:val="ru-RU"/>
        </w:rPr>
      </w:pPr>
      <w:r w:rsidRPr="00135B3D">
        <w:rPr>
          <w:rFonts w:ascii="Arial" w:hAnsi="Arial" w:cs="Arial"/>
          <w:iCs/>
          <w:szCs w:val="22"/>
          <w:lang w:val="ru-RU"/>
        </w:rPr>
        <w:t>П</w:t>
      </w:r>
      <w:r w:rsidR="00732F66" w:rsidRPr="00135B3D">
        <w:rPr>
          <w:rFonts w:ascii="Arial" w:hAnsi="Arial" w:cs="Arial"/>
          <w:iCs/>
          <w:szCs w:val="22"/>
          <w:lang w:val="ru-RU"/>
        </w:rPr>
        <w:t xml:space="preserve">отребна </w:t>
      </w:r>
      <w:r w:rsidRPr="00135B3D">
        <w:rPr>
          <w:rFonts w:ascii="Arial" w:hAnsi="Arial" w:cs="Arial"/>
          <w:iCs/>
          <w:szCs w:val="22"/>
          <w:lang w:val="ru-RU"/>
        </w:rPr>
        <w:t xml:space="preserve">рачунска </w:t>
      </w:r>
      <w:r w:rsidR="00732F66" w:rsidRPr="00135B3D">
        <w:rPr>
          <w:rFonts w:ascii="Arial" w:hAnsi="Arial" w:cs="Arial"/>
          <w:iCs/>
          <w:szCs w:val="22"/>
          <w:lang w:val="ru-RU"/>
        </w:rPr>
        <w:t xml:space="preserve">арматура </w:t>
      </w:r>
      <w:r w:rsidRPr="00135B3D">
        <w:rPr>
          <w:rFonts w:ascii="Arial" w:hAnsi="Arial" w:cs="Arial"/>
          <w:iCs/>
          <w:szCs w:val="22"/>
          <w:lang w:val="ru-RU"/>
        </w:rPr>
        <w:t xml:space="preserve">добијена прорачуном </w:t>
      </w:r>
      <w:r w:rsidR="00732F66" w:rsidRPr="00135B3D">
        <w:rPr>
          <w:rFonts w:ascii="Arial" w:hAnsi="Arial" w:cs="Arial"/>
          <w:iCs/>
          <w:szCs w:val="22"/>
          <w:lang w:val="ru-RU"/>
        </w:rPr>
        <w:t xml:space="preserve">приказана </w:t>
      </w:r>
      <w:r w:rsidRPr="00135B3D">
        <w:rPr>
          <w:rFonts w:ascii="Arial" w:hAnsi="Arial" w:cs="Arial"/>
          <w:iCs/>
          <w:szCs w:val="22"/>
          <w:lang w:val="sr-Cyrl-RS"/>
        </w:rPr>
        <w:t xml:space="preserve">је </w:t>
      </w:r>
      <w:r w:rsidR="00732F66" w:rsidRPr="00135B3D">
        <w:rPr>
          <w:rFonts w:ascii="Arial" w:hAnsi="Arial" w:cs="Arial"/>
          <w:iCs/>
          <w:szCs w:val="22"/>
          <w:lang w:val="ru-RU"/>
        </w:rPr>
        <w:t>у табелама:</w:t>
      </w:r>
    </w:p>
    <w:p w:rsidR="003E45CF" w:rsidRPr="00135B3D" w:rsidRDefault="003E45CF" w:rsidP="003E45CF">
      <w:pPr>
        <w:spacing w:line="240" w:lineRule="auto"/>
        <w:ind w:firstLine="720"/>
        <w:jc w:val="both"/>
        <w:rPr>
          <w:rFonts w:ascii="Arial" w:hAnsi="Arial" w:cs="Arial"/>
          <w:b/>
          <w:i/>
          <w:iCs/>
          <w:sz w:val="16"/>
          <w:szCs w:val="16"/>
          <w:lang w:val="ru-RU"/>
        </w:rPr>
      </w:pPr>
    </w:p>
    <w:p w:rsidR="00732F66" w:rsidRPr="00135B3D" w:rsidRDefault="00732F66" w:rsidP="00F84DA8">
      <w:pPr>
        <w:spacing w:before="60" w:after="60" w:line="240" w:lineRule="auto"/>
        <w:ind w:firstLine="720"/>
        <w:jc w:val="both"/>
        <w:rPr>
          <w:rFonts w:ascii="Arial" w:hAnsi="Arial" w:cs="Arial"/>
          <w:b/>
          <w:i/>
          <w:iCs/>
          <w:szCs w:val="22"/>
          <w:lang w:val="ru-RU"/>
        </w:rPr>
      </w:pPr>
      <w:r w:rsidRPr="00135B3D">
        <w:rPr>
          <w:rFonts w:ascii="Arial" w:hAnsi="Arial" w:cs="Arial"/>
          <w:b/>
          <w:i/>
          <w:iCs/>
          <w:szCs w:val="22"/>
          <w:lang w:val="ru-RU"/>
        </w:rPr>
        <w:t>Основно+допунско оптерећење</w:t>
      </w:r>
    </w:p>
    <w:p w:rsidR="00354719" w:rsidRPr="00135B3D" w:rsidRDefault="00354719" w:rsidP="00F84DA8">
      <w:pPr>
        <w:spacing w:before="60" w:after="60" w:line="240" w:lineRule="auto"/>
        <w:ind w:firstLine="720"/>
        <w:jc w:val="both"/>
        <w:rPr>
          <w:rFonts w:ascii="Arial" w:hAnsi="Arial" w:cs="Arial"/>
          <w:i/>
          <w:iCs/>
          <w:szCs w:val="22"/>
          <w:u w:val="single"/>
          <w:lang w:val="ru-RU"/>
        </w:rPr>
      </w:pPr>
      <w:r w:rsidRPr="00135B3D">
        <w:rPr>
          <w:rFonts w:ascii="Arial" w:hAnsi="Arial" w:cs="Arial"/>
          <w:i/>
          <w:iCs/>
          <w:szCs w:val="22"/>
          <w:u w:val="single"/>
          <w:lang w:val="ru-RU"/>
        </w:rPr>
        <w:t>стубови конструкције К1</w:t>
      </w:r>
    </w:p>
    <w:p w:rsidR="00354719" w:rsidRPr="00135B3D" w:rsidRDefault="00354719" w:rsidP="00F84DA8">
      <w:pPr>
        <w:spacing w:line="240" w:lineRule="auto"/>
        <w:ind w:firstLine="720"/>
        <w:jc w:val="both"/>
        <w:rPr>
          <w:rFonts w:ascii="Arial" w:hAnsi="Arial" w:cs="Arial"/>
          <w:i/>
          <w:iCs/>
          <w:sz w:val="10"/>
          <w:szCs w:val="10"/>
          <w:u w:val="single"/>
          <w:lang w:val="ru-RU"/>
        </w:rPr>
      </w:pPr>
    </w:p>
    <w:p w:rsidR="00354719" w:rsidRPr="00135B3D" w:rsidRDefault="00354719" w:rsidP="00F84DA8">
      <w:pPr>
        <w:spacing w:line="240" w:lineRule="auto"/>
        <w:jc w:val="center"/>
        <w:rPr>
          <w:rFonts w:ascii="Arial" w:hAnsi="Arial" w:cs="Arial"/>
          <w:lang w:val="ru-RU"/>
        </w:rPr>
      </w:pPr>
      <w:r w:rsidRPr="00135B3D">
        <w:rPr>
          <w:rFonts w:ascii="Arial" w:hAnsi="Arial" w:cs="Arial"/>
          <w:lang w:val="ru-RU"/>
        </w:rPr>
        <w:t xml:space="preserve">    </w:t>
      </w:r>
      <w:r w:rsidRPr="00135B3D">
        <w:rPr>
          <w:rFonts w:ascii="Arial" w:hAnsi="Arial" w:cs="Arial"/>
          <w:noProof/>
          <w:lang w:val="en-US" w:eastAsia="en-US"/>
        </w:rPr>
        <w:drawing>
          <wp:inline distT="0" distB="0" distL="0" distR="0" wp14:anchorId="0C81695E" wp14:editId="5BB3E57C">
            <wp:extent cx="5184000" cy="1645171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 rotWithShape="1"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64"/>
                    <a:stretch/>
                  </pic:blipFill>
                  <pic:spPr bwMode="auto">
                    <a:xfrm>
                      <a:off x="0" y="0"/>
                      <a:ext cx="5184000" cy="164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2F66" w:rsidRPr="00135B3D" w:rsidRDefault="00732F66" w:rsidP="00F84DA8">
      <w:pPr>
        <w:spacing w:before="60" w:after="60" w:line="240" w:lineRule="auto"/>
        <w:ind w:firstLine="720"/>
        <w:jc w:val="both"/>
        <w:rPr>
          <w:rFonts w:ascii="Arial" w:hAnsi="Arial" w:cs="Arial"/>
          <w:i/>
          <w:iCs/>
          <w:szCs w:val="22"/>
          <w:u w:val="single"/>
          <w:lang w:val="ru-RU"/>
        </w:rPr>
      </w:pPr>
      <w:r w:rsidRPr="00135B3D">
        <w:rPr>
          <w:rFonts w:ascii="Arial" w:hAnsi="Arial" w:cs="Arial"/>
          <w:i/>
          <w:iCs/>
          <w:szCs w:val="22"/>
          <w:u w:val="single"/>
          <w:lang w:val="ru-RU"/>
        </w:rPr>
        <w:t>стубови конструкције К</w:t>
      </w:r>
      <w:r w:rsidR="00643585" w:rsidRPr="00135B3D">
        <w:rPr>
          <w:rFonts w:ascii="Arial" w:hAnsi="Arial" w:cs="Arial"/>
          <w:i/>
          <w:iCs/>
          <w:szCs w:val="22"/>
          <w:u w:val="single"/>
          <w:lang w:val="ru-RU"/>
        </w:rPr>
        <w:t>2</w:t>
      </w:r>
    </w:p>
    <w:p w:rsidR="00354719" w:rsidRPr="00135B3D" w:rsidRDefault="00354719" w:rsidP="00F84DA8">
      <w:pPr>
        <w:spacing w:line="240" w:lineRule="auto"/>
        <w:ind w:firstLine="720"/>
        <w:jc w:val="both"/>
        <w:rPr>
          <w:rFonts w:ascii="Arial" w:hAnsi="Arial" w:cs="Arial"/>
          <w:i/>
          <w:iCs/>
          <w:szCs w:val="22"/>
          <w:u w:val="single"/>
          <w:lang w:val="ru-RU"/>
        </w:rPr>
      </w:pPr>
    </w:p>
    <w:p w:rsidR="00643585" w:rsidRPr="00135B3D" w:rsidRDefault="00643585" w:rsidP="00F84DA8">
      <w:pPr>
        <w:spacing w:line="240" w:lineRule="auto"/>
        <w:jc w:val="center"/>
        <w:rPr>
          <w:rFonts w:ascii="Arial" w:hAnsi="Arial" w:cs="Arial"/>
          <w:lang w:val="en-US"/>
        </w:rPr>
      </w:pPr>
      <w:r w:rsidRPr="00135B3D">
        <w:rPr>
          <w:rFonts w:ascii="Arial" w:hAnsi="Arial" w:cs="Arial"/>
          <w:noProof/>
          <w:lang w:val="en-US" w:eastAsia="en-US"/>
        </w:rPr>
        <w:drawing>
          <wp:inline distT="0" distB="0" distL="0" distR="0" wp14:anchorId="7503FFD9" wp14:editId="357B0EEF">
            <wp:extent cx="5219065" cy="1397635"/>
            <wp:effectExtent l="0" t="0" r="63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5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719" w:rsidRPr="00135B3D" w:rsidRDefault="00354719" w:rsidP="00F84DA8">
      <w:pPr>
        <w:spacing w:line="240" w:lineRule="auto"/>
        <w:ind w:firstLine="720"/>
        <w:jc w:val="both"/>
        <w:rPr>
          <w:rFonts w:ascii="Arial" w:hAnsi="Arial" w:cs="Arial"/>
          <w:b/>
          <w:i/>
          <w:iCs/>
          <w:sz w:val="16"/>
          <w:szCs w:val="16"/>
          <w:lang w:val="en-US"/>
        </w:rPr>
      </w:pPr>
    </w:p>
    <w:p w:rsidR="0099545B" w:rsidRPr="00135B3D" w:rsidRDefault="0099545B">
      <w:pPr>
        <w:spacing w:after="200" w:line="276" w:lineRule="auto"/>
        <w:rPr>
          <w:rFonts w:ascii="Arial" w:hAnsi="Arial" w:cs="Arial"/>
          <w:b/>
          <w:i/>
          <w:iCs/>
          <w:sz w:val="16"/>
          <w:szCs w:val="16"/>
          <w:lang w:val="en-US"/>
        </w:rPr>
      </w:pPr>
      <w:r w:rsidRPr="00135B3D">
        <w:rPr>
          <w:rFonts w:ascii="Arial" w:hAnsi="Arial" w:cs="Arial"/>
          <w:b/>
          <w:i/>
          <w:iCs/>
          <w:sz w:val="16"/>
          <w:szCs w:val="16"/>
          <w:lang w:val="en-US"/>
        </w:rPr>
        <w:br w:type="page"/>
      </w:r>
    </w:p>
    <w:p w:rsidR="0099545B" w:rsidRPr="00135B3D" w:rsidRDefault="0099545B" w:rsidP="00F84DA8">
      <w:pPr>
        <w:spacing w:line="240" w:lineRule="auto"/>
        <w:ind w:firstLine="720"/>
        <w:jc w:val="both"/>
        <w:rPr>
          <w:rFonts w:ascii="Arial" w:hAnsi="Arial" w:cs="Arial"/>
          <w:b/>
          <w:i/>
          <w:iCs/>
          <w:sz w:val="16"/>
          <w:szCs w:val="16"/>
          <w:lang w:val="en-US"/>
        </w:rPr>
      </w:pPr>
    </w:p>
    <w:p w:rsidR="00732F66" w:rsidRPr="00135B3D" w:rsidRDefault="00732F66" w:rsidP="00F84DA8">
      <w:pPr>
        <w:spacing w:before="60" w:after="60" w:line="240" w:lineRule="auto"/>
        <w:ind w:firstLine="720"/>
        <w:jc w:val="both"/>
        <w:rPr>
          <w:rFonts w:ascii="Arial" w:hAnsi="Arial" w:cs="Arial"/>
          <w:b/>
          <w:i/>
          <w:iCs/>
          <w:szCs w:val="22"/>
          <w:lang w:val="ru-RU"/>
        </w:rPr>
      </w:pPr>
      <w:r w:rsidRPr="00135B3D">
        <w:rPr>
          <w:rFonts w:ascii="Arial" w:hAnsi="Arial" w:cs="Arial"/>
          <w:b/>
          <w:i/>
          <w:iCs/>
          <w:szCs w:val="22"/>
          <w:lang w:val="ru-RU"/>
        </w:rPr>
        <w:t>Стално +сеизмичко оптерећење</w:t>
      </w:r>
    </w:p>
    <w:p w:rsidR="00732F66" w:rsidRPr="00135B3D" w:rsidRDefault="00732F66" w:rsidP="00F84DA8">
      <w:pPr>
        <w:spacing w:before="60" w:after="60" w:line="240" w:lineRule="auto"/>
        <w:ind w:firstLine="720"/>
        <w:jc w:val="both"/>
        <w:rPr>
          <w:rFonts w:ascii="Arial" w:hAnsi="Arial" w:cs="Arial"/>
          <w:i/>
          <w:iCs/>
          <w:szCs w:val="22"/>
          <w:u w:val="single"/>
          <w:lang w:val="ru-RU"/>
        </w:rPr>
      </w:pPr>
      <w:r w:rsidRPr="00135B3D">
        <w:rPr>
          <w:rFonts w:ascii="Arial" w:hAnsi="Arial" w:cs="Arial"/>
          <w:i/>
          <w:iCs/>
          <w:szCs w:val="22"/>
          <w:u w:val="single"/>
          <w:lang w:val="ru-RU"/>
        </w:rPr>
        <w:t>стубови конструкције К1</w:t>
      </w:r>
    </w:p>
    <w:p w:rsidR="009715FE" w:rsidRPr="00135B3D" w:rsidRDefault="009715FE" w:rsidP="00F84DA8">
      <w:pPr>
        <w:spacing w:line="240" w:lineRule="auto"/>
        <w:ind w:firstLine="720"/>
        <w:jc w:val="both"/>
        <w:rPr>
          <w:rFonts w:ascii="Arial" w:hAnsi="Arial" w:cs="Arial"/>
          <w:i/>
          <w:iCs/>
          <w:sz w:val="10"/>
          <w:szCs w:val="10"/>
          <w:u w:val="single"/>
          <w:lang w:val="ru-RU"/>
        </w:rPr>
      </w:pPr>
    </w:p>
    <w:p w:rsidR="001B04A3" w:rsidRPr="00135B3D" w:rsidRDefault="001B04A3" w:rsidP="00F84DA8">
      <w:pPr>
        <w:spacing w:line="240" w:lineRule="auto"/>
        <w:jc w:val="center"/>
        <w:rPr>
          <w:rFonts w:ascii="Arial" w:hAnsi="Arial" w:cs="Arial"/>
          <w:b/>
          <w:szCs w:val="22"/>
          <w:lang w:val="sr-Cyrl-RS"/>
        </w:rPr>
      </w:pPr>
      <w:r w:rsidRPr="00135B3D">
        <w:rPr>
          <w:rFonts w:ascii="Arial" w:hAnsi="Arial" w:cs="Arial"/>
          <w:noProof/>
          <w:lang w:val="en-US" w:eastAsia="en-US"/>
        </w:rPr>
        <w:drawing>
          <wp:inline distT="0" distB="0" distL="0" distR="0" wp14:anchorId="0E9AA201" wp14:editId="024298FE">
            <wp:extent cx="5400000" cy="2412152"/>
            <wp:effectExtent l="0" t="0" r="0" b="762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41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4A3" w:rsidRPr="00135B3D" w:rsidRDefault="001B04A3" w:rsidP="00F84DA8">
      <w:pPr>
        <w:spacing w:before="60" w:after="60" w:line="240" w:lineRule="auto"/>
        <w:ind w:firstLine="720"/>
        <w:jc w:val="both"/>
        <w:rPr>
          <w:rFonts w:ascii="Arial" w:hAnsi="Arial" w:cs="Arial"/>
          <w:i/>
          <w:iCs/>
          <w:szCs w:val="22"/>
          <w:u w:val="single"/>
          <w:lang w:val="ru-RU"/>
        </w:rPr>
      </w:pPr>
      <w:r w:rsidRPr="00135B3D">
        <w:rPr>
          <w:rFonts w:ascii="Arial" w:hAnsi="Arial" w:cs="Arial"/>
          <w:i/>
          <w:iCs/>
          <w:szCs w:val="22"/>
          <w:u w:val="single"/>
          <w:lang w:val="ru-RU"/>
        </w:rPr>
        <w:t>стубови конструкције К2</w:t>
      </w:r>
    </w:p>
    <w:p w:rsidR="001B04A3" w:rsidRPr="00135B3D" w:rsidRDefault="001B04A3" w:rsidP="00F84DA8">
      <w:pPr>
        <w:tabs>
          <w:tab w:val="right" w:leader="dot" w:pos="9360"/>
        </w:tabs>
        <w:spacing w:line="240" w:lineRule="auto"/>
        <w:rPr>
          <w:rFonts w:ascii="Arial" w:hAnsi="Arial" w:cs="Arial"/>
          <w:sz w:val="10"/>
          <w:szCs w:val="10"/>
          <w:lang w:val="sr-Cyrl-RS"/>
        </w:rPr>
      </w:pPr>
    </w:p>
    <w:p w:rsidR="001B04A3" w:rsidRPr="00135B3D" w:rsidRDefault="001B04A3" w:rsidP="00F84DA8">
      <w:pPr>
        <w:tabs>
          <w:tab w:val="right" w:leader="dot" w:pos="9360"/>
        </w:tabs>
        <w:spacing w:line="240" w:lineRule="auto"/>
        <w:jc w:val="center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noProof/>
          <w:lang w:val="en-US" w:eastAsia="en-US"/>
        </w:rPr>
        <w:drawing>
          <wp:inline distT="0" distB="0" distL="0" distR="0" wp14:anchorId="5D45AF91" wp14:editId="24894C6B">
            <wp:extent cx="5400000" cy="1719102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1719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7C2" w:rsidRPr="00135B3D" w:rsidRDefault="002957C2" w:rsidP="00F84DA8">
      <w:pPr>
        <w:spacing w:line="240" w:lineRule="auto"/>
        <w:ind w:firstLine="720"/>
        <w:jc w:val="both"/>
        <w:rPr>
          <w:rFonts w:ascii="Arial" w:hAnsi="Arial" w:cs="Arial"/>
          <w:i/>
          <w:iCs/>
          <w:sz w:val="10"/>
          <w:szCs w:val="10"/>
          <w:u w:val="single"/>
          <w:lang w:val="ru-RU"/>
        </w:rPr>
      </w:pPr>
    </w:p>
    <w:p w:rsidR="004963B3" w:rsidRPr="00135B3D" w:rsidRDefault="004963B3" w:rsidP="00F84DA8">
      <w:pPr>
        <w:spacing w:line="240" w:lineRule="auto"/>
        <w:jc w:val="both"/>
        <w:rPr>
          <w:rFonts w:ascii="Arial" w:hAnsi="Arial" w:cs="Arial"/>
          <w:b/>
          <w:i/>
          <w:sz w:val="16"/>
          <w:szCs w:val="16"/>
          <w:lang w:val="sr-Cyrl-RS"/>
        </w:rPr>
      </w:pPr>
    </w:p>
    <w:p w:rsidR="00732F66" w:rsidRPr="00135B3D" w:rsidRDefault="00732F66" w:rsidP="0099545B">
      <w:pPr>
        <w:spacing w:line="240" w:lineRule="auto"/>
        <w:ind w:firstLine="720"/>
        <w:jc w:val="both"/>
        <w:rPr>
          <w:rFonts w:ascii="Arial" w:hAnsi="Arial" w:cs="Arial"/>
          <w:b/>
          <w:i/>
          <w:lang w:val="sr-Cyrl-RS"/>
        </w:rPr>
      </w:pPr>
      <w:r w:rsidRPr="00135B3D">
        <w:rPr>
          <w:rFonts w:ascii="Arial" w:hAnsi="Arial" w:cs="Arial"/>
          <w:b/>
          <w:i/>
          <w:lang w:val="sr-Cyrl-RS"/>
        </w:rPr>
        <w:t>Из приложених табела се</w:t>
      </w:r>
      <w:r w:rsidRPr="00135B3D">
        <w:rPr>
          <w:rFonts w:ascii="Arial" w:hAnsi="Arial" w:cs="Arial"/>
          <w:b/>
          <w:i/>
          <w:lang w:val="ru-RU"/>
        </w:rPr>
        <w:t xml:space="preserve">  </w:t>
      </w:r>
      <w:r w:rsidRPr="00135B3D">
        <w:rPr>
          <w:rFonts w:ascii="Arial" w:hAnsi="Arial" w:cs="Arial"/>
          <w:b/>
          <w:i/>
          <w:lang w:val="sr-Cyrl-RS"/>
        </w:rPr>
        <w:t xml:space="preserve">види  да  горњи пресеци  стубова С2 </w:t>
      </w:r>
      <w:r w:rsidR="00B5255B" w:rsidRPr="00135B3D">
        <w:rPr>
          <w:rFonts w:ascii="Arial" w:hAnsi="Arial" w:cs="Arial"/>
          <w:b/>
          <w:i/>
          <w:lang w:val="sr-Cyrl-RS"/>
        </w:rPr>
        <w:t>и</w:t>
      </w:r>
      <w:r w:rsidRPr="00135B3D">
        <w:rPr>
          <w:rFonts w:ascii="Arial" w:hAnsi="Arial" w:cs="Arial"/>
          <w:b/>
          <w:i/>
          <w:lang w:val="sr-Cyrl-RS"/>
        </w:rPr>
        <w:t xml:space="preserve"> С</w:t>
      </w:r>
      <w:r w:rsidR="00B5255B" w:rsidRPr="00135B3D">
        <w:rPr>
          <w:rFonts w:ascii="Arial" w:hAnsi="Arial" w:cs="Arial"/>
          <w:b/>
          <w:i/>
          <w:lang w:val="sr-Cyrl-RS"/>
        </w:rPr>
        <w:t>3</w:t>
      </w:r>
      <w:r w:rsidRPr="00135B3D">
        <w:rPr>
          <w:rFonts w:ascii="Arial" w:hAnsi="Arial" w:cs="Arial"/>
          <w:b/>
          <w:i/>
          <w:lang w:val="sr-Cyrl-RS"/>
        </w:rPr>
        <w:t xml:space="preserve">, као и доњи пресек </w:t>
      </w:r>
      <w:r w:rsidR="00B5255B" w:rsidRPr="00135B3D">
        <w:rPr>
          <w:rFonts w:ascii="Arial" w:hAnsi="Arial" w:cs="Arial"/>
          <w:b/>
          <w:i/>
          <w:lang w:val="sr-Cyrl-RS"/>
        </w:rPr>
        <w:t xml:space="preserve">стуба </w:t>
      </w:r>
      <w:r w:rsidRPr="00135B3D">
        <w:rPr>
          <w:rFonts w:ascii="Arial" w:hAnsi="Arial" w:cs="Arial"/>
          <w:b/>
          <w:i/>
          <w:lang w:val="sr-Cyrl-RS"/>
        </w:rPr>
        <w:t xml:space="preserve"> С7 не</w:t>
      </w:r>
      <w:r w:rsidR="00B5255B" w:rsidRPr="00135B3D">
        <w:rPr>
          <w:rFonts w:ascii="Arial" w:hAnsi="Arial" w:cs="Arial"/>
          <w:b/>
          <w:i/>
          <w:lang w:val="sr-Cyrl-RS"/>
        </w:rPr>
        <w:t xml:space="preserve">мају довољну носивост за основно+допунско  оптерећење као ни </w:t>
      </w:r>
      <w:r w:rsidRPr="00135B3D">
        <w:rPr>
          <w:rFonts w:ascii="Arial" w:hAnsi="Arial" w:cs="Arial"/>
          <w:b/>
          <w:i/>
          <w:lang w:val="sr-Cyrl-RS"/>
        </w:rPr>
        <w:t xml:space="preserve"> за сеизмичке утицаје  па их је  потребно ојачати.</w:t>
      </w:r>
    </w:p>
    <w:p w:rsidR="00D33E18" w:rsidRPr="00135B3D" w:rsidRDefault="00D33E18" w:rsidP="00F84DA8">
      <w:pPr>
        <w:spacing w:line="240" w:lineRule="auto"/>
        <w:ind w:firstLine="720"/>
        <w:jc w:val="both"/>
        <w:rPr>
          <w:rFonts w:ascii="Arial" w:hAnsi="Arial" w:cs="Arial"/>
          <w:iCs/>
          <w:szCs w:val="22"/>
          <w:u w:val="single"/>
          <w:lang w:val="ru-RU"/>
        </w:rPr>
      </w:pPr>
    </w:p>
    <w:p w:rsidR="00EC5297" w:rsidRPr="00135B3D" w:rsidRDefault="00AA6FF0" w:rsidP="004963B3">
      <w:pPr>
        <w:spacing w:line="240" w:lineRule="auto"/>
        <w:rPr>
          <w:rFonts w:ascii="Arial" w:hAnsi="Arial" w:cs="Arial"/>
          <w:b/>
          <w:i/>
          <w:u w:val="single"/>
          <w:lang w:val="sr-Cyrl-CS"/>
        </w:rPr>
      </w:pPr>
      <w:r w:rsidRPr="00135B3D">
        <w:rPr>
          <w:rFonts w:ascii="Arial" w:hAnsi="Arial" w:cs="Arial"/>
          <w:b/>
          <w:i/>
          <w:u w:val="single"/>
          <w:lang w:val="sr-Cyrl-CS"/>
        </w:rPr>
        <w:t>Ш</w:t>
      </w:r>
      <w:r w:rsidR="00304FE3" w:rsidRPr="00135B3D">
        <w:rPr>
          <w:rFonts w:ascii="Arial" w:hAnsi="Arial" w:cs="Arial"/>
          <w:b/>
          <w:i/>
          <w:u w:val="single"/>
          <w:lang w:val="sr-Cyrl-CS"/>
        </w:rPr>
        <w:t>ипови</w:t>
      </w:r>
      <w:r w:rsidRPr="00135B3D">
        <w:rPr>
          <w:rFonts w:ascii="Arial" w:hAnsi="Arial" w:cs="Arial"/>
          <w:b/>
          <w:i/>
          <w:u w:val="single"/>
          <w:lang w:val="sr-Cyrl-CS"/>
        </w:rPr>
        <w:t xml:space="preserve"> средњих стубова</w:t>
      </w:r>
    </w:p>
    <w:p w:rsidR="00D258D4" w:rsidRPr="00135B3D" w:rsidRDefault="00D258D4" w:rsidP="00F84DA8">
      <w:pPr>
        <w:spacing w:line="240" w:lineRule="auto"/>
        <w:ind w:firstLine="720"/>
        <w:jc w:val="both"/>
        <w:rPr>
          <w:rFonts w:ascii="Arial" w:hAnsi="Arial" w:cs="Arial"/>
          <w:iCs/>
          <w:sz w:val="10"/>
          <w:szCs w:val="10"/>
          <w:lang w:val="sr-Cyrl-CS"/>
        </w:rPr>
      </w:pPr>
    </w:p>
    <w:p w:rsidR="00754AF9" w:rsidRPr="00135B3D" w:rsidRDefault="00754AF9" w:rsidP="004963B3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Прорачун савијања шип</w:t>
      </w:r>
      <w:r w:rsidR="00335E19" w:rsidRPr="00135B3D">
        <w:rPr>
          <w:rFonts w:ascii="Arial" w:hAnsi="Arial" w:cs="Arial"/>
          <w:szCs w:val="22"/>
          <w:lang w:val="sr-Cyrl-RS"/>
        </w:rPr>
        <w:t>ова конструкције К1</w:t>
      </w:r>
      <w:r w:rsidR="00B642D9" w:rsidRPr="00135B3D">
        <w:rPr>
          <w:rFonts w:ascii="Arial" w:hAnsi="Arial" w:cs="Arial"/>
          <w:szCs w:val="22"/>
          <w:lang w:val="sr-Cyrl-RS"/>
        </w:rPr>
        <w:t xml:space="preserve"> (шипови/ стубови)</w:t>
      </w:r>
      <w:r w:rsidRPr="00135B3D">
        <w:rPr>
          <w:rFonts w:ascii="Arial" w:hAnsi="Arial" w:cs="Arial"/>
          <w:szCs w:val="22"/>
          <w:lang w:val="sr-Cyrl-RS"/>
        </w:rPr>
        <w:t xml:space="preserve"> у тлу спроведен је у линијском моделу шипа одговарајуће дужине - т</w:t>
      </w:r>
      <w:r w:rsidRPr="00135B3D">
        <w:rPr>
          <w:rFonts w:ascii="Arial" w:hAnsi="Arial" w:cs="Arial"/>
          <w:szCs w:val="22"/>
        </w:rPr>
        <w:t xml:space="preserve">ло је у </w:t>
      </w:r>
      <w:r w:rsidRPr="00135B3D">
        <w:rPr>
          <w:rFonts w:ascii="Arial" w:hAnsi="Arial" w:cs="Arial"/>
          <w:szCs w:val="22"/>
          <w:lang w:val="sr-Cyrl-RS"/>
        </w:rPr>
        <w:t>моделу</w:t>
      </w:r>
      <w:r w:rsidRPr="00135B3D">
        <w:rPr>
          <w:rFonts w:ascii="Arial" w:hAnsi="Arial" w:cs="Arial"/>
          <w:szCs w:val="22"/>
        </w:rPr>
        <w:t xml:space="preserve"> замењено еластичним </w:t>
      </w:r>
      <w:r w:rsidR="00335E19" w:rsidRPr="00135B3D">
        <w:rPr>
          <w:rFonts w:ascii="Arial" w:hAnsi="Arial" w:cs="Arial"/>
          <w:szCs w:val="22"/>
          <w:lang w:val="sr-Cyrl-RS"/>
        </w:rPr>
        <w:t xml:space="preserve">линијским </w:t>
      </w:r>
      <w:r w:rsidRPr="00135B3D">
        <w:rPr>
          <w:rFonts w:ascii="Arial" w:hAnsi="Arial" w:cs="Arial"/>
          <w:szCs w:val="22"/>
        </w:rPr>
        <w:t>ослонцима са константама еластичности.</w:t>
      </w:r>
    </w:p>
    <w:p w:rsidR="00335E19" w:rsidRPr="00135B3D" w:rsidRDefault="00335E19" w:rsidP="00135B3D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Шипови ових стубова  су у врху оптерећени хоризонталном силом и моментом. За одређивање  меродавних пресека по висини шипа са највећим моментима савијања срачуната је прерасподела момената од јединичних сила</w:t>
      </w:r>
      <w:r w:rsidR="004963B3" w:rsidRPr="00135B3D">
        <w:rPr>
          <w:rFonts w:ascii="Arial" w:hAnsi="Arial" w:cs="Arial"/>
          <w:szCs w:val="22"/>
          <w:lang w:val="sr-Cyrl-RS"/>
        </w:rPr>
        <w:t xml:space="preserve"> </w:t>
      </w:r>
      <w:r w:rsidRPr="00135B3D">
        <w:rPr>
          <w:rFonts w:ascii="Arial" w:hAnsi="Arial" w:cs="Arial"/>
          <w:szCs w:val="22"/>
          <w:lang w:val="sr-Cyrl-RS"/>
        </w:rPr>
        <w:t>у  врху шипа:</w:t>
      </w:r>
    </w:p>
    <w:p w:rsidR="00A279FB" w:rsidRPr="00135B3D" w:rsidRDefault="00A279FB" w:rsidP="004963B3">
      <w:pPr>
        <w:spacing w:before="60" w:after="60" w:line="240" w:lineRule="auto"/>
        <w:rPr>
          <w:rFonts w:ascii="Arial" w:hAnsi="Arial" w:cs="Arial"/>
          <w:sz w:val="10"/>
          <w:szCs w:val="10"/>
          <w:lang w:val="sr-Cyrl-RS"/>
        </w:rPr>
      </w:pPr>
    </w:p>
    <w:p w:rsidR="00335E19" w:rsidRPr="00135B3D" w:rsidRDefault="00335E19" w:rsidP="004963B3">
      <w:pPr>
        <w:spacing w:before="60" w:after="60" w:line="240" w:lineRule="auto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 xml:space="preserve">опт1 -  </w:t>
      </w:r>
      <w:r w:rsidRPr="00135B3D">
        <w:rPr>
          <w:rFonts w:ascii="Arial" w:hAnsi="Arial" w:cs="Arial"/>
          <w:lang w:val="en-US"/>
        </w:rPr>
        <w:t>H</w:t>
      </w:r>
      <w:r w:rsidRPr="00135B3D">
        <w:rPr>
          <w:rFonts w:ascii="Arial" w:hAnsi="Arial" w:cs="Arial"/>
          <w:lang w:val="sr-Cyrl-RS"/>
        </w:rPr>
        <w:t>=100</w:t>
      </w:r>
      <w:r w:rsidRPr="00135B3D">
        <w:rPr>
          <w:rFonts w:ascii="Arial" w:hAnsi="Arial" w:cs="Arial"/>
          <w:lang w:val="en-US"/>
        </w:rPr>
        <w:t>kN</w:t>
      </w:r>
    </w:p>
    <w:p w:rsidR="00335E19" w:rsidRPr="00135B3D" w:rsidRDefault="00335E19" w:rsidP="004963B3">
      <w:pPr>
        <w:spacing w:before="60" w:after="60" w:line="240" w:lineRule="auto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 xml:space="preserve">опт2 -  </w:t>
      </w:r>
      <w:r w:rsidRPr="00135B3D">
        <w:rPr>
          <w:rFonts w:ascii="Arial" w:hAnsi="Arial" w:cs="Arial"/>
          <w:lang w:val="en-US"/>
        </w:rPr>
        <w:t>M</w:t>
      </w:r>
      <w:r w:rsidRPr="00135B3D">
        <w:rPr>
          <w:rFonts w:ascii="Arial" w:hAnsi="Arial" w:cs="Arial"/>
          <w:lang w:val="sr-Cyrl-RS"/>
        </w:rPr>
        <w:t>=100</w:t>
      </w:r>
      <w:r w:rsidRPr="00135B3D">
        <w:rPr>
          <w:rFonts w:ascii="Arial" w:hAnsi="Arial" w:cs="Arial"/>
          <w:lang w:val="en-US"/>
        </w:rPr>
        <w:t>kNm</w:t>
      </w:r>
      <w:r w:rsidRPr="00135B3D">
        <w:rPr>
          <w:rFonts w:ascii="Arial" w:hAnsi="Arial" w:cs="Arial"/>
          <w:lang w:val="sr-Cyrl-RS"/>
        </w:rPr>
        <w:t xml:space="preserve"> </w:t>
      </w:r>
    </w:p>
    <w:p w:rsidR="00335E19" w:rsidRPr="00135B3D" w:rsidRDefault="00335E19" w:rsidP="0099545B">
      <w:pPr>
        <w:spacing w:before="60" w:after="60" w:line="240" w:lineRule="auto"/>
        <w:ind w:firstLine="720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>Са добијеним утицајима од ових  јединичних оптерећења у пресецима шипа у десетинама висине срачунати су укупни моменти савијања шипа за одабране комбинације оптерећења.</w:t>
      </w:r>
    </w:p>
    <w:p w:rsidR="00335E19" w:rsidRPr="00135B3D" w:rsidRDefault="00335E19" w:rsidP="0099545B">
      <w:pPr>
        <w:spacing w:before="60" w:after="60" w:line="240" w:lineRule="auto"/>
        <w:ind w:firstLine="720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 xml:space="preserve">Контрола носивости меродавних пресека </w:t>
      </w:r>
      <w:r w:rsidR="00B642D9" w:rsidRPr="00135B3D">
        <w:rPr>
          <w:rFonts w:ascii="Arial" w:hAnsi="Arial" w:cs="Arial"/>
          <w:lang w:val="sr-Cyrl-RS"/>
        </w:rPr>
        <w:t>(</w:t>
      </w:r>
      <w:r w:rsidRPr="00135B3D">
        <w:rPr>
          <w:rFonts w:ascii="Arial" w:hAnsi="Arial" w:cs="Arial"/>
          <w:lang w:val="ru-RU"/>
        </w:rPr>
        <w:t>шип  С3,</w:t>
      </w:r>
      <w:r w:rsidRPr="00135B3D">
        <w:rPr>
          <w:rFonts w:ascii="Arial" w:hAnsi="Arial" w:cs="Arial"/>
          <w:lang w:val="sr-Cyrl-RS"/>
        </w:rPr>
        <w:t xml:space="preserve">пресек   </w:t>
      </w:r>
      <w:r w:rsidRPr="00135B3D">
        <w:rPr>
          <w:rFonts w:ascii="Arial" w:hAnsi="Arial" w:cs="Arial"/>
          <w:lang w:val="ru-RU"/>
        </w:rPr>
        <w:t>0.3</w:t>
      </w:r>
      <w:r w:rsidRPr="00135B3D">
        <w:rPr>
          <w:rFonts w:ascii="Arial" w:hAnsi="Arial" w:cs="Arial"/>
          <w:lang w:val="en-US"/>
        </w:rPr>
        <w:t>l</w:t>
      </w:r>
      <w:r w:rsidRPr="00135B3D">
        <w:rPr>
          <w:rFonts w:ascii="Arial" w:hAnsi="Arial" w:cs="Arial"/>
          <w:lang w:val="ru-RU"/>
        </w:rPr>
        <w:t>, оптерећење основно+ допунско и сеизмичко оптерећење</w:t>
      </w:r>
      <w:r w:rsidR="00B642D9" w:rsidRPr="00135B3D">
        <w:rPr>
          <w:rFonts w:ascii="Arial" w:hAnsi="Arial" w:cs="Arial"/>
          <w:lang w:val="ru-RU"/>
        </w:rPr>
        <w:t xml:space="preserve"> </w:t>
      </w:r>
      <w:r w:rsidRPr="00135B3D">
        <w:rPr>
          <w:rFonts w:ascii="Arial" w:hAnsi="Arial" w:cs="Arial"/>
          <w:lang w:val="ru-RU"/>
        </w:rPr>
        <w:t xml:space="preserve"> и шип  С4 </w:t>
      </w:r>
      <w:r w:rsidR="00B642D9" w:rsidRPr="00135B3D">
        <w:rPr>
          <w:rFonts w:ascii="Arial" w:hAnsi="Arial" w:cs="Arial"/>
          <w:lang w:val="ru-RU"/>
        </w:rPr>
        <w:t>-</w:t>
      </w:r>
      <w:r w:rsidRPr="00135B3D">
        <w:rPr>
          <w:rFonts w:ascii="Arial" w:hAnsi="Arial" w:cs="Arial"/>
          <w:lang w:val="ru-RU"/>
        </w:rPr>
        <w:t xml:space="preserve"> </w:t>
      </w:r>
      <w:r w:rsidR="00B642D9" w:rsidRPr="00135B3D">
        <w:rPr>
          <w:rFonts w:ascii="Arial" w:hAnsi="Arial" w:cs="Arial"/>
          <w:lang w:val="sr-Cyrl-RS"/>
        </w:rPr>
        <w:t xml:space="preserve">пресек  </w:t>
      </w:r>
      <w:r w:rsidR="00B642D9" w:rsidRPr="00135B3D">
        <w:rPr>
          <w:rFonts w:ascii="Arial" w:hAnsi="Arial" w:cs="Arial"/>
          <w:lang w:val="ru-RU"/>
        </w:rPr>
        <w:t>0.2</w:t>
      </w:r>
      <w:r w:rsidR="00B642D9" w:rsidRPr="00135B3D">
        <w:rPr>
          <w:rFonts w:ascii="Arial" w:hAnsi="Arial" w:cs="Arial"/>
          <w:lang w:val="en-US"/>
        </w:rPr>
        <w:t>l</w:t>
      </w:r>
      <w:r w:rsidR="00B642D9" w:rsidRPr="00135B3D">
        <w:rPr>
          <w:rFonts w:ascii="Arial" w:hAnsi="Arial" w:cs="Arial"/>
          <w:lang w:val="ru-RU"/>
        </w:rPr>
        <w:t xml:space="preserve"> -  оптерећење основно+допунско, односно </w:t>
      </w:r>
      <w:r w:rsidR="00B642D9" w:rsidRPr="00135B3D">
        <w:rPr>
          <w:rFonts w:ascii="Arial" w:hAnsi="Arial" w:cs="Arial"/>
          <w:lang w:val="sr-Cyrl-RS"/>
        </w:rPr>
        <w:t xml:space="preserve"> пресек   </w:t>
      </w:r>
      <w:r w:rsidR="00B642D9" w:rsidRPr="00135B3D">
        <w:rPr>
          <w:rFonts w:ascii="Arial" w:hAnsi="Arial" w:cs="Arial"/>
          <w:lang w:val="ru-RU"/>
        </w:rPr>
        <w:t>0.3</w:t>
      </w:r>
      <w:r w:rsidR="00B642D9" w:rsidRPr="00135B3D">
        <w:rPr>
          <w:rFonts w:ascii="Arial" w:hAnsi="Arial" w:cs="Arial"/>
          <w:lang w:val="en-US"/>
        </w:rPr>
        <w:t>l</w:t>
      </w:r>
      <w:r w:rsidR="00B642D9" w:rsidRPr="00135B3D">
        <w:rPr>
          <w:rFonts w:ascii="Arial" w:hAnsi="Arial" w:cs="Arial"/>
          <w:lang w:val="ru-RU"/>
        </w:rPr>
        <w:t xml:space="preserve"> -  сеизмичко оптерећење)  </w:t>
      </w:r>
      <w:r w:rsidRPr="00135B3D">
        <w:rPr>
          <w:rFonts w:ascii="Arial" w:hAnsi="Arial" w:cs="Arial"/>
          <w:lang w:val="sr-Cyrl-RS"/>
        </w:rPr>
        <w:t>спроведена је према напонској теорији.</w:t>
      </w:r>
    </w:p>
    <w:p w:rsidR="00B642D9" w:rsidRPr="00135B3D" w:rsidRDefault="00B642D9" w:rsidP="004963B3">
      <w:pPr>
        <w:spacing w:before="60" w:after="60" w:line="240" w:lineRule="auto"/>
        <w:rPr>
          <w:rFonts w:ascii="Arial" w:hAnsi="Arial" w:cs="Arial"/>
          <w:sz w:val="10"/>
          <w:szCs w:val="10"/>
          <w:lang w:val="ru-RU"/>
        </w:rPr>
      </w:pPr>
    </w:p>
    <w:p w:rsidR="00A279FB" w:rsidRPr="00135B3D" w:rsidRDefault="00A279FB" w:rsidP="0099545B">
      <w:pPr>
        <w:spacing w:before="60" w:after="60" w:line="240" w:lineRule="auto"/>
        <w:ind w:firstLine="720"/>
        <w:jc w:val="both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>Прорачун савијања шипова стубова С5</w:t>
      </w:r>
      <w:r w:rsidR="00135B3D" w:rsidRPr="00135B3D">
        <w:rPr>
          <w:rFonts w:ascii="Arial" w:hAnsi="Arial" w:cs="Arial"/>
          <w:lang w:val="sr-Cyrl-RS"/>
        </w:rPr>
        <w:t xml:space="preserve"> </w:t>
      </w:r>
      <w:r w:rsidR="0064427D" w:rsidRPr="00135B3D">
        <w:rPr>
          <w:rFonts w:ascii="Arial" w:hAnsi="Arial" w:cs="Arial"/>
          <w:lang w:val="sr-Cyrl-RS"/>
        </w:rPr>
        <w:t>-</w:t>
      </w:r>
      <w:r w:rsidRPr="00135B3D">
        <w:rPr>
          <w:rFonts w:ascii="Arial" w:hAnsi="Arial" w:cs="Arial"/>
          <w:lang w:val="sr-Cyrl-RS"/>
        </w:rPr>
        <w:t xml:space="preserve"> С7 спроведен је у раванском моделу са наглавном гредом и шиповима, при чему су у врху шипова испод стубова задате срачунате </w:t>
      </w:r>
      <w:r w:rsidRPr="00135B3D">
        <w:rPr>
          <w:rFonts w:ascii="Arial" w:hAnsi="Arial" w:cs="Arial"/>
          <w:lang w:val="sr-Cyrl-RS"/>
        </w:rPr>
        <w:lastRenderedPageBreak/>
        <w:t xml:space="preserve">силе из </w:t>
      </w:r>
      <w:r w:rsidR="0064427D" w:rsidRPr="00135B3D">
        <w:rPr>
          <w:rFonts w:ascii="Arial" w:hAnsi="Arial" w:cs="Arial"/>
          <w:lang w:val="sr-Cyrl-RS"/>
        </w:rPr>
        <w:t xml:space="preserve">меродавних </w:t>
      </w:r>
      <w:r w:rsidRPr="00135B3D">
        <w:rPr>
          <w:rFonts w:ascii="Arial" w:hAnsi="Arial" w:cs="Arial"/>
          <w:lang w:val="sr-Cyrl-RS"/>
        </w:rPr>
        <w:t>комбинација оптерећења</w:t>
      </w:r>
      <w:r w:rsidRPr="00135B3D">
        <w:rPr>
          <w:rFonts w:ascii="Arial" w:hAnsi="Arial" w:cs="Arial"/>
          <w:lang w:val="sr-Latn-RS"/>
        </w:rPr>
        <w:t xml:space="preserve"> N</w:t>
      </w:r>
      <w:r w:rsidR="0064427D" w:rsidRPr="00135B3D">
        <w:rPr>
          <w:rFonts w:ascii="Arial" w:hAnsi="Arial" w:cs="Arial"/>
          <w:lang w:val="sr-Cyrl-RS"/>
        </w:rPr>
        <w:t>1,</w:t>
      </w:r>
      <w:r w:rsidRPr="00135B3D">
        <w:rPr>
          <w:rFonts w:ascii="Arial" w:hAnsi="Arial" w:cs="Arial"/>
          <w:lang w:val="sr-Latn-RS"/>
        </w:rPr>
        <w:t xml:space="preserve"> M3</w:t>
      </w:r>
      <w:r w:rsidR="0064427D" w:rsidRPr="00135B3D">
        <w:rPr>
          <w:rFonts w:ascii="Arial" w:hAnsi="Arial" w:cs="Arial"/>
          <w:lang w:val="sr-Cyrl-RS"/>
        </w:rPr>
        <w:t xml:space="preserve">, </w:t>
      </w:r>
      <w:r w:rsidRPr="00135B3D">
        <w:rPr>
          <w:rFonts w:ascii="Arial" w:hAnsi="Arial" w:cs="Arial"/>
          <w:lang w:val="sr-Latn-RS"/>
        </w:rPr>
        <w:t>T2</w:t>
      </w:r>
      <w:r w:rsidR="0064427D" w:rsidRPr="00135B3D">
        <w:rPr>
          <w:rFonts w:ascii="Arial" w:hAnsi="Arial" w:cs="Arial"/>
          <w:lang w:val="sr-Cyrl-RS"/>
        </w:rPr>
        <w:t xml:space="preserve"> </w:t>
      </w:r>
      <w:r w:rsidRPr="00135B3D">
        <w:rPr>
          <w:rFonts w:ascii="Arial" w:hAnsi="Arial" w:cs="Arial"/>
          <w:lang w:val="sr-Cyrl-RS"/>
        </w:rPr>
        <w:t>и</w:t>
      </w:r>
      <w:r w:rsidRPr="00135B3D">
        <w:rPr>
          <w:rFonts w:ascii="Arial" w:hAnsi="Arial" w:cs="Arial"/>
          <w:lang w:val="sr-Latn-RS"/>
        </w:rPr>
        <w:t xml:space="preserve"> T3</w:t>
      </w:r>
      <w:r w:rsidR="00135B3D" w:rsidRPr="00135B3D">
        <w:rPr>
          <w:rFonts w:ascii="Arial" w:hAnsi="Arial" w:cs="Arial"/>
          <w:lang w:val="sr-Cyrl-RS"/>
        </w:rPr>
        <w:t>,</w:t>
      </w:r>
      <w:r w:rsidR="0064427D" w:rsidRPr="00135B3D">
        <w:rPr>
          <w:rFonts w:ascii="Arial" w:hAnsi="Arial" w:cs="Arial"/>
          <w:lang w:val="sr-Cyrl-RS"/>
        </w:rPr>
        <w:t xml:space="preserve"> а</w:t>
      </w:r>
      <w:r w:rsidRPr="00135B3D">
        <w:rPr>
          <w:rFonts w:ascii="Arial" w:hAnsi="Arial" w:cs="Arial"/>
          <w:lang w:val="sr-Latn-RS"/>
        </w:rPr>
        <w:t xml:space="preserve"> </w:t>
      </w:r>
      <w:r w:rsidR="0064427D" w:rsidRPr="00135B3D">
        <w:rPr>
          <w:rFonts w:ascii="Arial" w:hAnsi="Arial" w:cs="Arial"/>
          <w:lang w:val="sr-Cyrl-RS"/>
        </w:rPr>
        <w:t>у</w:t>
      </w:r>
      <w:r w:rsidRPr="00135B3D">
        <w:rPr>
          <w:rFonts w:ascii="Arial" w:hAnsi="Arial" w:cs="Arial"/>
          <w:lang w:val="sr-Cyrl-RS"/>
        </w:rPr>
        <w:t xml:space="preserve">тицаји од момента </w:t>
      </w:r>
      <w:r w:rsidRPr="00135B3D">
        <w:rPr>
          <w:rFonts w:ascii="Arial" w:hAnsi="Arial" w:cs="Arial"/>
          <w:lang w:val="sr-Latn-RS"/>
        </w:rPr>
        <w:t>M</w:t>
      </w:r>
      <w:r w:rsidRPr="00135B3D">
        <w:rPr>
          <w:rFonts w:ascii="Arial" w:hAnsi="Arial" w:cs="Arial"/>
          <w:lang w:val="sr-Cyrl-RS"/>
        </w:rPr>
        <w:t>2 се додају као нормалне силе у врху шипова према прерасподели</w:t>
      </w:r>
      <w:r w:rsidR="0064427D" w:rsidRPr="00135B3D">
        <w:rPr>
          <w:rFonts w:ascii="Arial" w:hAnsi="Arial" w:cs="Arial"/>
          <w:lang w:val="sr-Cyrl-RS"/>
        </w:rPr>
        <w:t xml:space="preserve"> за ивичне и средње шипове.</w:t>
      </w:r>
    </w:p>
    <w:p w:rsidR="005A4E42" w:rsidRPr="00135B3D" w:rsidRDefault="005A4E42" w:rsidP="0099545B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Шипови су моделирани као линијски штапови одговарајуће дужине</w:t>
      </w:r>
      <w:r w:rsidR="00135B3D" w:rsidRPr="00135B3D">
        <w:rPr>
          <w:rFonts w:ascii="Arial" w:hAnsi="Arial" w:cs="Arial"/>
          <w:szCs w:val="22"/>
          <w:lang w:val="sr-Cyrl-RS"/>
        </w:rPr>
        <w:t xml:space="preserve">, </w:t>
      </w:r>
      <w:r w:rsidRPr="00135B3D">
        <w:rPr>
          <w:rFonts w:ascii="Arial" w:hAnsi="Arial" w:cs="Arial"/>
          <w:szCs w:val="22"/>
          <w:lang w:val="sr-Cyrl-RS"/>
        </w:rPr>
        <w:t>а т</w:t>
      </w:r>
      <w:r w:rsidRPr="00135B3D">
        <w:rPr>
          <w:rFonts w:ascii="Arial" w:hAnsi="Arial" w:cs="Arial"/>
          <w:szCs w:val="22"/>
        </w:rPr>
        <w:t xml:space="preserve">ло </w:t>
      </w:r>
      <w:r w:rsidRPr="00135B3D">
        <w:rPr>
          <w:rFonts w:ascii="Arial" w:hAnsi="Arial" w:cs="Arial"/>
          <w:szCs w:val="22"/>
          <w:lang w:val="sr-Cyrl-RS"/>
        </w:rPr>
        <w:t>на исти начин као код шипова конструкције К1 с тим</w:t>
      </w:r>
      <w:r w:rsidR="00135B3D" w:rsidRPr="00135B3D">
        <w:rPr>
          <w:rFonts w:ascii="Arial" w:hAnsi="Arial" w:cs="Arial"/>
          <w:szCs w:val="22"/>
          <w:lang w:val="sr-Cyrl-RS"/>
        </w:rPr>
        <w:t>,</w:t>
      </w:r>
      <w:r w:rsidRPr="00135B3D">
        <w:rPr>
          <w:rFonts w:ascii="Arial" w:hAnsi="Arial" w:cs="Arial"/>
          <w:szCs w:val="22"/>
          <w:lang w:val="sr-Cyrl-RS"/>
        </w:rPr>
        <w:t xml:space="preserve"> што су усвојене различите  константе еластичности за  подужни и попречни правац </w:t>
      </w:r>
      <w:r w:rsidR="004963B3" w:rsidRPr="00135B3D">
        <w:rPr>
          <w:rFonts w:ascii="Arial" w:hAnsi="Arial" w:cs="Arial"/>
          <w:szCs w:val="22"/>
          <w:lang w:val="sr-Cyrl-RS"/>
        </w:rPr>
        <w:t>–</w:t>
      </w:r>
      <w:r w:rsidRPr="00135B3D">
        <w:rPr>
          <w:rFonts w:ascii="Arial" w:hAnsi="Arial" w:cs="Arial"/>
          <w:szCs w:val="22"/>
          <w:lang w:val="sr-Cyrl-RS"/>
        </w:rPr>
        <w:t xml:space="preserve"> </w:t>
      </w:r>
      <w:r w:rsidR="004963B3" w:rsidRPr="00135B3D">
        <w:rPr>
          <w:rFonts w:ascii="Arial" w:hAnsi="Arial" w:cs="Arial"/>
          <w:szCs w:val="22"/>
          <w:lang w:val="sr-Cyrl-RS"/>
        </w:rPr>
        <w:t xml:space="preserve">за подужни правац су усвојене </w:t>
      </w:r>
      <w:r w:rsidRPr="00135B3D">
        <w:rPr>
          <w:rFonts w:ascii="Arial" w:hAnsi="Arial" w:cs="Arial"/>
          <w:szCs w:val="22"/>
          <w:lang w:val="sr-Cyrl-RS"/>
        </w:rPr>
        <w:t>еластичне константе</w:t>
      </w:r>
      <w:r w:rsidR="004963B3" w:rsidRPr="00135B3D">
        <w:rPr>
          <w:rFonts w:ascii="Arial" w:hAnsi="Arial" w:cs="Arial"/>
          <w:szCs w:val="22"/>
          <w:lang w:val="sr-Cyrl-RS"/>
        </w:rPr>
        <w:t xml:space="preserve"> на исти начин</w:t>
      </w:r>
      <w:r w:rsidR="00135B3D" w:rsidRPr="00135B3D">
        <w:rPr>
          <w:rFonts w:ascii="Arial" w:hAnsi="Arial" w:cs="Arial"/>
          <w:szCs w:val="22"/>
          <w:lang w:val="sr-Cyrl-RS"/>
        </w:rPr>
        <w:t xml:space="preserve"> </w:t>
      </w:r>
      <w:r w:rsidR="004963B3" w:rsidRPr="00135B3D">
        <w:rPr>
          <w:rFonts w:ascii="Arial" w:hAnsi="Arial" w:cs="Arial"/>
          <w:szCs w:val="22"/>
          <w:lang w:val="sr-Cyrl-RS"/>
        </w:rPr>
        <w:t>као за шипове стубова С2-С4</w:t>
      </w:r>
      <w:r w:rsidR="00135B3D" w:rsidRPr="00135B3D">
        <w:rPr>
          <w:rFonts w:ascii="Arial" w:hAnsi="Arial" w:cs="Arial"/>
          <w:szCs w:val="22"/>
          <w:lang w:val="sr-Cyrl-RS"/>
        </w:rPr>
        <w:t xml:space="preserve">, док су </w:t>
      </w:r>
      <w:r w:rsidRPr="00135B3D">
        <w:rPr>
          <w:rFonts w:ascii="Arial" w:hAnsi="Arial" w:cs="Arial"/>
          <w:szCs w:val="22"/>
          <w:lang w:val="sr-Cyrl-RS"/>
        </w:rPr>
        <w:t>за попречни правац редукован</w:t>
      </w:r>
      <w:r w:rsidR="004963B3" w:rsidRPr="00135B3D">
        <w:rPr>
          <w:rFonts w:ascii="Arial" w:hAnsi="Arial" w:cs="Arial"/>
          <w:szCs w:val="22"/>
          <w:lang w:val="sr-Cyrl-RS"/>
        </w:rPr>
        <w:t>е</w:t>
      </w:r>
      <w:r w:rsidRPr="00135B3D">
        <w:rPr>
          <w:rFonts w:ascii="Arial" w:hAnsi="Arial" w:cs="Arial"/>
          <w:szCs w:val="22"/>
          <w:lang w:val="sr-Cyrl-RS"/>
        </w:rPr>
        <w:t xml:space="preserve">. </w:t>
      </w:r>
    </w:p>
    <w:p w:rsidR="0064427D" w:rsidRPr="00135B3D" w:rsidRDefault="0064427D" w:rsidP="0099545B">
      <w:pPr>
        <w:spacing w:before="60" w:after="60" w:line="240" w:lineRule="auto"/>
        <w:ind w:firstLine="720"/>
        <w:jc w:val="both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>Контрола носивости меродавних пресека са постојећим димензијама</w:t>
      </w:r>
      <w:r w:rsidR="00B33559" w:rsidRPr="00135B3D">
        <w:rPr>
          <w:rFonts w:ascii="Arial" w:hAnsi="Arial" w:cs="Arial"/>
          <w:lang w:val="ru-RU"/>
        </w:rPr>
        <w:t xml:space="preserve"> шипова</w:t>
      </w:r>
      <w:r w:rsidRPr="00135B3D">
        <w:rPr>
          <w:rFonts w:ascii="Arial" w:hAnsi="Arial" w:cs="Arial"/>
          <w:lang w:val="sr-Cyrl-RS"/>
        </w:rPr>
        <w:t xml:space="preserve"> Ø120</w:t>
      </w:r>
      <w:r w:rsidRPr="00135B3D">
        <w:rPr>
          <w:rFonts w:ascii="Arial" w:hAnsi="Arial" w:cs="Arial"/>
          <w:lang w:val="en-US"/>
        </w:rPr>
        <w:t>cm</w:t>
      </w:r>
      <w:r w:rsidR="00B33559" w:rsidRPr="00135B3D">
        <w:rPr>
          <w:rFonts w:ascii="Arial" w:hAnsi="Arial" w:cs="Arial"/>
          <w:lang w:val="ru-RU"/>
        </w:rPr>
        <w:t>-</w:t>
      </w:r>
      <w:r w:rsidRPr="00135B3D">
        <w:rPr>
          <w:rFonts w:ascii="Arial" w:hAnsi="Arial" w:cs="Arial"/>
          <w:lang w:val="en-US"/>
        </w:rPr>
        <w:t>MB</w:t>
      </w:r>
      <w:r w:rsidRPr="00135B3D">
        <w:rPr>
          <w:rFonts w:ascii="Arial" w:hAnsi="Arial" w:cs="Arial"/>
          <w:lang w:val="ru-RU"/>
        </w:rPr>
        <w:t xml:space="preserve">22 </w:t>
      </w:r>
      <w:r w:rsidRPr="00135B3D">
        <w:rPr>
          <w:rFonts w:ascii="Arial" w:hAnsi="Arial" w:cs="Arial"/>
          <w:lang w:val="sr-Cyrl-RS"/>
        </w:rPr>
        <w:t xml:space="preserve"> </w:t>
      </w:r>
      <w:r w:rsidR="00B33559" w:rsidRPr="00135B3D">
        <w:rPr>
          <w:rFonts w:ascii="Arial" w:hAnsi="Arial" w:cs="Arial"/>
          <w:lang w:val="sr-Cyrl-RS"/>
        </w:rPr>
        <w:t xml:space="preserve">и арматуром </w:t>
      </w:r>
      <w:r w:rsidRPr="00135B3D">
        <w:rPr>
          <w:rFonts w:ascii="Arial" w:hAnsi="Arial" w:cs="Arial"/>
          <w:lang w:val="ru-RU"/>
        </w:rPr>
        <w:t>2</w:t>
      </w:r>
      <w:r w:rsidR="00B33559" w:rsidRPr="00135B3D">
        <w:rPr>
          <w:rFonts w:ascii="Arial" w:hAnsi="Arial" w:cs="Arial"/>
          <w:lang w:val="ru-RU"/>
        </w:rPr>
        <w:t>4</w:t>
      </w:r>
      <w:r w:rsidRPr="00135B3D">
        <w:rPr>
          <w:rFonts w:ascii="Arial" w:hAnsi="Arial" w:cs="Arial"/>
          <w:lang w:val="sr-Cyrl-RS"/>
        </w:rPr>
        <w:t>Ø</w:t>
      </w:r>
      <w:r w:rsidR="00B33559" w:rsidRPr="00135B3D">
        <w:rPr>
          <w:rFonts w:ascii="Arial" w:hAnsi="Arial" w:cs="Arial"/>
          <w:lang w:val="ru-RU"/>
        </w:rPr>
        <w:t>22</w:t>
      </w:r>
      <w:r w:rsidR="00B33559" w:rsidRPr="00135B3D">
        <w:rPr>
          <w:rFonts w:ascii="Arial" w:hAnsi="Arial" w:cs="Arial"/>
          <w:iCs/>
          <w:szCs w:val="22"/>
          <w:lang w:val="sr-Cyrl-RS"/>
        </w:rPr>
        <w:t>-</w:t>
      </w:r>
      <w:r w:rsidR="00B33559" w:rsidRPr="00135B3D">
        <w:rPr>
          <w:rFonts w:ascii="Arial" w:hAnsi="Arial" w:cs="Arial"/>
          <w:iCs/>
          <w:szCs w:val="22"/>
          <w:lang w:val="en-US"/>
        </w:rPr>
        <w:t>GA</w:t>
      </w:r>
      <w:r w:rsidR="00B33559" w:rsidRPr="00135B3D">
        <w:rPr>
          <w:rFonts w:ascii="Arial" w:hAnsi="Arial" w:cs="Arial"/>
          <w:iCs/>
          <w:szCs w:val="22"/>
          <w:lang w:val="ru-RU"/>
        </w:rPr>
        <w:t xml:space="preserve"> 240/360</w:t>
      </w:r>
      <w:r w:rsidR="00B33559" w:rsidRPr="00135B3D">
        <w:rPr>
          <w:rFonts w:ascii="Arial" w:hAnsi="Arial" w:cs="Arial"/>
          <w:iCs/>
          <w:szCs w:val="22"/>
          <w:lang w:val="sr-Cyrl-CS"/>
        </w:rPr>
        <w:t xml:space="preserve">, </w:t>
      </w:r>
      <w:r w:rsidRPr="00135B3D">
        <w:rPr>
          <w:rFonts w:ascii="Arial" w:hAnsi="Arial" w:cs="Arial"/>
          <w:lang w:val="sr-Cyrl-RS"/>
        </w:rPr>
        <w:t>(</w:t>
      </w:r>
      <w:r w:rsidRPr="00135B3D">
        <w:rPr>
          <w:rFonts w:ascii="Arial" w:hAnsi="Arial" w:cs="Arial"/>
          <w:lang w:val="ru-RU"/>
        </w:rPr>
        <w:t xml:space="preserve">шип С5, </w:t>
      </w:r>
      <w:r w:rsidRPr="00135B3D">
        <w:rPr>
          <w:rFonts w:ascii="Arial" w:hAnsi="Arial" w:cs="Arial"/>
          <w:lang w:val="sr-Cyrl-RS"/>
        </w:rPr>
        <w:t xml:space="preserve">пресек </w:t>
      </w:r>
      <w:r w:rsidRPr="00135B3D">
        <w:rPr>
          <w:rFonts w:ascii="Arial" w:hAnsi="Arial" w:cs="Arial"/>
          <w:lang w:val="ru-RU"/>
        </w:rPr>
        <w:t xml:space="preserve">у врху шипа  за сеизмичко оптерећење у попречном правцу и шип  С7 - </w:t>
      </w:r>
      <w:r w:rsidRPr="00135B3D">
        <w:rPr>
          <w:rFonts w:ascii="Arial" w:hAnsi="Arial" w:cs="Arial"/>
          <w:lang w:val="sr-Cyrl-RS"/>
        </w:rPr>
        <w:t xml:space="preserve">пресек </w:t>
      </w:r>
      <w:r w:rsidRPr="00135B3D">
        <w:rPr>
          <w:rFonts w:ascii="Arial" w:hAnsi="Arial" w:cs="Arial"/>
          <w:lang w:val="ru-RU"/>
        </w:rPr>
        <w:t xml:space="preserve">у врху шипа за сеизмичко оптерећење у подужном правцу) </w:t>
      </w:r>
      <w:r w:rsidRPr="00135B3D">
        <w:rPr>
          <w:rFonts w:ascii="Arial" w:hAnsi="Arial" w:cs="Arial"/>
          <w:lang w:val="sr-Cyrl-RS"/>
        </w:rPr>
        <w:t>спроведена је према напонској теорији.</w:t>
      </w:r>
    </w:p>
    <w:p w:rsidR="004206BC" w:rsidRPr="00135B3D" w:rsidRDefault="004206BC" w:rsidP="004963B3">
      <w:pPr>
        <w:spacing w:before="60" w:after="60" w:line="240" w:lineRule="auto"/>
        <w:jc w:val="both"/>
        <w:rPr>
          <w:rFonts w:ascii="Arial" w:hAnsi="Arial" w:cs="Arial"/>
          <w:sz w:val="10"/>
          <w:szCs w:val="10"/>
          <w:lang w:val="sr-Cyrl-RS"/>
        </w:rPr>
      </w:pPr>
    </w:p>
    <w:p w:rsidR="005A4E42" w:rsidRPr="00135B3D" w:rsidRDefault="005A4E42" w:rsidP="0099545B">
      <w:pPr>
        <w:spacing w:before="60" w:after="60" w:line="240" w:lineRule="auto"/>
        <w:ind w:firstLine="720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ru-RU"/>
        </w:rPr>
        <w:t xml:space="preserve">Утицаји и контрола носивости шипова приказани су у </w:t>
      </w:r>
      <w:r w:rsidR="00354719" w:rsidRPr="00135B3D">
        <w:rPr>
          <w:rFonts w:ascii="Arial" w:hAnsi="Arial" w:cs="Arial"/>
          <w:szCs w:val="22"/>
          <w:lang w:val="ru-RU"/>
        </w:rPr>
        <w:t xml:space="preserve">тачки </w:t>
      </w:r>
      <w:r w:rsidRPr="00135B3D">
        <w:rPr>
          <w:rFonts w:ascii="Arial" w:hAnsi="Arial" w:cs="Arial"/>
          <w:szCs w:val="22"/>
          <w:lang w:val="ru-RU"/>
        </w:rPr>
        <w:t xml:space="preserve"> </w:t>
      </w:r>
      <w:r w:rsidRPr="00135B3D">
        <w:rPr>
          <w:rFonts w:ascii="Arial" w:hAnsi="Arial" w:cs="Arial"/>
          <w:b/>
          <w:szCs w:val="22"/>
          <w:lang w:val="ru-RU"/>
        </w:rPr>
        <w:t>8.3.8.3</w:t>
      </w:r>
      <w:r w:rsidRPr="00135B3D">
        <w:rPr>
          <w:rFonts w:ascii="Arial" w:hAnsi="Arial" w:cs="Arial"/>
          <w:szCs w:val="22"/>
          <w:lang w:val="ru-RU"/>
        </w:rPr>
        <w:t xml:space="preserve"> Статичког прорачуна.</w:t>
      </w:r>
    </w:p>
    <w:p w:rsidR="0064427D" w:rsidRPr="00135B3D" w:rsidRDefault="0064427D" w:rsidP="004963B3">
      <w:pPr>
        <w:spacing w:line="240" w:lineRule="auto"/>
        <w:rPr>
          <w:rFonts w:ascii="Arial" w:hAnsi="Arial" w:cs="Arial"/>
          <w:sz w:val="10"/>
          <w:szCs w:val="10"/>
          <w:lang w:val="ru-RU"/>
        </w:rPr>
      </w:pPr>
    </w:p>
    <w:p w:rsidR="005A4E42" w:rsidRPr="00135B3D" w:rsidRDefault="005A4E42" w:rsidP="0099545B">
      <w:pPr>
        <w:spacing w:before="60" w:after="60" w:line="240" w:lineRule="auto"/>
        <w:ind w:firstLine="720"/>
        <w:jc w:val="both"/>
        <w:rPr>
          <w:rFonts w:ascii="Arial" w:hAnsi="Arial" w:cs="Arial"/>
          <w:b/>
          <w:szCs w:val="22"/>
          <w:lang w:val="ru-RU"/>
        </w:rPr>
      </w:pPr>
      <w:r w:rsidRPr="00135B3D">
        <w:rPr>
          <w:rFonts w:ascii="Arial" w:hAnsi="Arial" w:cs="Arial"/>
          <w:b/>
          <w:szCs w:val="22"/>
          <w:lang w:val="ru-RU"/>
        </w:rPr>
        <w:t>Спроведеном контролом показано је да шипови стубова С2</w:t>
      </w:r>
      <w:r w:rsidR="004963B3" w:rsidRPr="00135B3D">
        <w:rPr>
          <w:rFonts w:ascii="Arial" w:hAnsi="Arial" w:cs="Arial"/>
          <w:b/>
          <w:szCs w:val="22"/>
          <w:lang w:val="ru-RU"/>
        </w:rPr>
        <w:t xml:space="preserve"> </w:t>
      </w:r>
      <w:r w:rsidRPr="00135B3D">
        <w:rPr>
          <w:rFonts w:ascii="Arial" w:hAnsi="Arial" w:cs="Arial"/>
          <w:b/>
          <w:szCs w:val="22"/>
          <w:lang w:val="ru-RU"/>
        </w:rPr>
        <w:t>-</w:t>
      </w:r>
      <w:r w:rsidR="004963B3" w:rsidRPr="00135B3D">
        <w:rPr>
          <w:rFonts w:ascii="Arial" w:hAnsi="Arial" w:cs="Arial"/>
          <w:b/>
          <w:szCs w:val="22"/>
          <w:lang w:val="ru-RU"/>
        </w:rPr>
        <w:t xml:space="preserve"> </w:t>
      </w:r>
      <w:r w:rsidRPr="00135B3D">
        <w:rPr>
          <w:rFonts w:ascii="Arial" w:hAnsi="Arial" w:cs="Arial"/>
          <w:b/>
          <w:szCs w:val="22"/>
          <w:lang w:val="ru-RU"/>
        </w:rPr>
        <w:t>С7 имају довољну носивост са уграђеним бетоном и арматуром .</w:t>
      </w:r>
    </w:p>
    <w:p w:rsidR="005A4E42" w:rsidRPr="00135B3D" w:rsidRDefault="005A4E42" w:rsidP="004963B3">
      <w:pPr>
        <w:spacing w:before="60" w:after="60" w:line="240" w:lineRule="auto"/>
        <w:ind w:firstLine="720"/>
        <w:jc w:val="both"/>
        <w:rPr>
          <w:rFonts w:ascii="Arial" w:hAnsi="Arial" w:cs="Arial"/>
          <w:sz w:val="16"/>
          <w:szCs w:val="16"/>
          <w:lang w:val="sr-Cyrl-RS"/>
        </w:rPr>
      </w:pPr>
    </w:p>
    <w:p w:rsidR="00FE6C9A" w:rsidRPr="00135B3D" w:rsidRDefault="00FE6C9A" w:rsidP="00F84DA8">
      <w:pPr>
        <w:pStyle w:val="ListParagraph"/>
        <w:rPr>
          <w:b/>
          <w:bCs/>
          <w:sz w:val="24"/>
          <w:szCs w:val="24"/>
          <w:u w:val="single"/>
          <w:lang w:val="sr-Cyrl-CS"/>
        </w:rPr>
      </w:pPr>
    </w:p>
    <w:p w:rsidR="00C0280F" w:rsidRPr="00135B3D" w:rsidRDefault="00C0280F" w:rsidP="00F84DA8">
      <w:pPr>
        <w:pStyle w:val="ListParagraph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КОНТРОЛА ОЈАЧАНЕ КОНСТРУКЦИЈЕ</w:t>
      </w:r>
    </w:p>
    <w:p w:rsidR="00DC5A4E" w:rsidRPr="00135B3D" w:rsidRDefault="00DC5A4E" w:rsidP="00F84DA8">
      <w:pPr>
        <w:spacing w:line="240" w:lineRule="auto"/>
        <w:rPr>
          <w:rFonts w:ascii="Arial" w:hAnsi="Arial" w:cs="Arial"/>
          <w:b/>
          <w:i/>
          <w:iCs/>
          <w:sz w:val="16"/>
          <w:szCs w:val="16"/>
          <w:u w:val="single"/>
          <w:lang w:val="sr-Cyrl-CS"/>
        </w:rPr>
      </w:pPr>
    </w:p>
    <w:p w:rsidR="00FE6C9A" w:rsidRPr="00135B3D" w:rsidRDefault="00FE6C9A" w:rsidP="0099545B">
      <w:pPr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>Како је спроведеним статичким прорачуном са оптерећењима за Новопројектовано стање</w:t>
      </w:r>
      <w:r w:rsidR="00135B3D" w:rsidRPr="00135B3D">
        <w:rPr>
          <w:rFonts w:ascii="Arial" w:hAnsi="Arial" w:cs="Arial"/>
          <w:iCs/>
          <w:szCs w:val="22"/>
          <w:lang w:val="sr-Cyrl-CS"/>
        </w:rPr>
        <w:t>,</w:t>
      </w:r>
      <w:r w:rsidRPr="00135B3D">
        <w:rPr>
          <w:rFonts w:ascii="Arial" w:hAnsi="Arial" w:cs="Arial"/>
          <w:iCs/>
          <w:szCs w:val="22"/>
          <w:lang w:val="sr-Cyrl-CS"/>
        </w:rPr>
        <w:t xml:space="preserve"> а пресецима и уграђеном арматуром и кабловима за постојеће стање констатована недовољна носивост за следеће конструктивне елементе мостовске конструкције:</w:t>
      </w:r>
    </w:p>
    <w:p w:rsidR="00FE6C9A" w:rsidRPr="00135B3D" w:rsidRDefault="00FE6C9A" w:rsidP="00FE6C9A">
      <w:pPr>
        <w:pStyle w:val="ListParagraph"/>
        <w:numPr>
          <w:ilvl w:val="0"/>
          <w:numId w:val="15"/>
        </w:numPr>
        <w:spacing w:before="60" w:after="60"/>
        <w:rPr>
          <w:b/>
          <w:iCs/>
          <w:sz w:val="22"/>
          <w:szCs w:val="22"/>
          <w:lang w:val="sr-Cyrl-CS"/>
        </w:rPr>
      </w:pPr>
      <w:r w:rsidRPr="00135B3D">
        <w:rPr>
          <w:b/>
          <w:iCs/>
          <w:sz w:val="22"/>
          <w:szCs w:val="22"/>
          <w:lang w:val="sr-Cyrl-CS"/>
        </w:rPr>
        <w:t>главни  носач обе конструкције,</w:t>
      </w:r>
    </w:p>
    <w:p w:rsidR="00FE6C9A" w:rsidRPr="00135B3D" w:rsidRDefault="00FE6C9A" w:rsidP="00FE6C9A">
      <w:pPr>
        <w:pStyle w:val="ListParagraph"/>
        <w:numPr>
          <w:ilvl w:val="0"/>
          <w:numId w:val="15"/>
        </w:numPr>
        <w:spacing w:before="60" w:after="60"/>
        <w:rPr>
          <w:b/>
          <w:iCs/>
          <w:sz w:val="22"/>
          <w:szCs w:val="22"/>
          <w:lang w:val="sr-Cyrl-CS"/>
        </w:rPr>
      </w:pPr>
      <w:r w:rsidRPr="00135B3D">
        <w:rPr>
          <w:b/>
          <w:iCs/>
          <w:sz w:val="22"/>
          <w:szCs w:val="22"/>
          <w:lang w:val="sr-Cyrl-CS"/>
        </w:rPr>
        <w:t>стубови  С2 и С3  конструкције К1</w:t>
      </w:r>
    </w:p>
    <w:p w:rsidR="00FE6C9A" w:rsidRPr="00135B3D" w:rsidRDefault="00FE6C9A" w:rsidP="00FE6C9A">
      <w:pPr>
        <w:pStyle w:val="ListParagraph"/>
        <w:numPr>
          <w:ilvl w:val="0"/>
          <w:numId w:val="15"/>
        </w:numPr>
        <w:spacing w:before="60" w:after="60"/>
        <w:rPr>
          <w:b/>
          <w:iCs/>
          <w:sz w:val="22"/>
          <w:szCs w:val="22"/>
          <w:lang w:val="sr-Cyrl-CS"/>
        </w:rPr>
      </w:pPr>
      <w:r w:rsidRPr="00135B3D">
        <w:rPr>
          <w:b/>
          <w:iCs/>
          <w:sz w:val="22"/>
          <w:szCs w:val="22"/>
          <w:lang w:val="sr-Cyrl-CS"/>
        </w:rPr>
        <w:t xml:space="preserve">стуб С7 конструкције К2 </w:t>
      </w:r>
    </w:p>
    <w:p w:rsidR="00FE6C9A" w:rsidRPr="00135B3D" w:rsidRDefault="00FE6C9A" w:rsidP="00FE6C9A">
      <w:pPr>
        <w:spacing w:before="60" w:after="60" w:line="240" w:lineRule="auto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>са усвојеним принципима и начином ојачања спроведен је прорачун ојачане конструкције</w:t>
      </w:r>
      <w:r w:rsidR="00135B3D" w:rsidRPr="00135B3D">
        <w:rPr>
          <w:rFonts w:ascii="Arial" w:hAnsi="Arial" w:cs="Arial"/>
          <w:iCs/>
          <w:szCs w:val="22"/>
          <w:lang w:val="sr-Cyrl-CS"/>
        </w:rPr>
        <w:t>.</w:t>
      </w:r>
    </w:p>
    <w:p w:rsidR="00FE6C9A" w:rsidRPr="00B25332" w:rsidRDefault="00FE6C9A" w:rsidP="00FE6C9A">
      <w:pPr>
        <w:spacing w:before="60" w:after="60" w:line="240" w:lineRule="auto"/>
        <w:jc w:val="both"/>
        <w:rPr>
          <w:rFonts w:ascii="Arial" w:hAnsi="Arial" w:cs="Arial"/>
          <w:szCs w:val="22"/>
          <w:lang w:val="sr-Cyrl-RS"/>
        </w:rPr>
      </w:pPr>
      <w:r w:rsidRPr="00B25332">
        <w:rPr>
          <w:rFonts w:ascii="Arial" w:hAnsi="Arial" w:cs="Arial"/>
          <w:szCs w:val="22"/>
          <w:lang w:val="sr-Cyrl-RS"/>
        </w:rPr>
        <w:t>За ојачање г</w:t>
      </w:r>
      <w:r w:rsidR="00135B3D" w:rsidRPr="00B25332">
        <w:rPr>
          <w:rFonts w:ascii="Arial" w:hAnsi="Arial" w:cs="Arial"/>
          <w:szCs w:val="22"/>
          <w:lang w:val="sr-Cyrl-RS"/>
        </w:rPr>
        <w:t xml:space="preserve">лавних носача предвиђено је претходно </w:t>
      </w:r>
      <w:r w:rsidRPr="00B25332">
        <w:rPr>
          <w:rFonts w:ascii="Arial" w:hAnsi="Arial" w:cs="Arial"/>
          <w:szCs w:val="22"/>
          <w:lang w:val="sr-Cyrl-RS"/>
        </w:rPr>
        <w:t xml:space="preserve">напрезање додатним - екстерним кабловима, а за ојачање стубова израда аб плашта по обиму стубова. </w:t>
      </w:r>
    </w:p>
    <w:p w:rsidR="00FE6C9A" w:rsidRPr="00135B3D" w:rsidRDefault="00FE6C9A" w:rsidP="0099545B">
      <w:pPr>
        <w:spacing w:before="60" w:after="60" w:line="240" w:lineRule="auto"/>
        <w:ind w:firstLine="720"/>
        <w:jc w:val="both"/>
        <w:rPr>
          <w:rFonts w:ascii="Arial" w:hAnsi="Arial" w:cs="Arial"/>
          <w:b/>
          <w:i/>
          <w:iCs/>
          <w:lang w:val="sr-Cyrl-CS"/>
        </w:rPr>
      </w:pPr>
      <w:r w:rsidRPr="00B25332">
        <w:rPr>
          <w:rFonts w:ascii="Arial" w:hAnsi="Arial" w:cs="Arial"/>
          <w:b/>
          <w:i/>
          <w:iCs/>
          <w:lang w:val="sr-Cyrl-CS"/>
        </w:rPr>
        <w:t>Из тих разлога елементи носеће конструкције и стубови проверени су за утицаје нових оптерећења која проистичу из усвојеног начина санације</w:t>
      </w:r>
      <w:r w:rsidR="00B25332" w:rsidRPr="00B25332">
        <w:rPr>
          <w:rFonts w:ascii="Arial" w:hAnsi="Arial" w:cs="Arial"/>
          <w:b/>
          <w:i/>
          <w:iCs/>
          <w:lang w:val="sr-Cyrl-CS"/>
        </w:rPr>
        <w:t>.</w:t>
      </w:r>
    </w:p>
    <w:p w:rsidR="00A46F51" w:rsidRPr="00135B3D" w:rsidRDefault="00A46F51" w:rsidP="00FE6C9A">
      <w:pPr>
        <w:pStyle w:val="ListParagraph"/>
        <w:ind w:hanging="720"/>
        <w:rPr>
          <w:b/>
          <w:bCs/>
          <w:sz w:val="16"/>
          <w:szCs w:val="16"/>
          <w:u w:val="single"/>
          <w:lang w:val="ru-RU"/>
        </w:rPr>
      </w:pPr>
    </w:p>
    <w:p w:rsidR="0099545B" w:rsidRPr="00135B3D" w:rsidRDefault="0099545B" w:rsidP="00FE6C9A">
      <w:pPr>
        <w:pStyle w:val="ListParagraph"/>
        <w:ind w:hanging="720"/>
        <w:rPr>
          <w:b/>
          <w:bCs/>
          <w:sz w:val="16"/>
          <w:szCs w:val="16"/>
          <w:u w:val="single"/>
          <w:lang w:val="ru-RU"/>
        </w:rPr>
      </w:pPr>
    </w:p>
    <w:p w:rsidR="00DC5A4E" w:rsidRPr="00135B3D" w:rsidRDefault="00135B3D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135B3D">
        <w:rPr>
          <w:b/>
          <w:bCs/>
          <w:caps/>
          <w:sz w:val="22"/>
          <w:szCs w:val="22"/>
          <w:u w:val="single"/>
          <w:lang w:val="sr-Cyrl-CS"/>
        </w:rPr>
        <w:t xml:space="preserve">ПреТХОДНО </w:t>
      </w:r>
      <w:r w:rsidR="00DC5A4E" w:rsidRPr="00135B3D">
        <w:rPr>
          <w:b/>
          <w:bCs/>
          <w:caps/>
          <w:sz w:val="22"/>
          <w:szCs w:val="22"/>
          <w:u w:val="single"/>
          <w:lang w:val="sr-Cyrl-CS"/>
        </w:rPr>
        <w:t>напрезање</w:t>
      </w:r>
      <w:r w:rsidR="00FE6C9A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="00DC5A4E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="00FE6C9A" w:rsidRPr="00135B3D">
        <w:rPr>
          <w:b/>
          <w:bCs/>
          <w:caps/>
          <w:sz w:val="22"/>
          <w:szCs w:val="22"/>
          <w:u w:val="single"/>
          <w:lang w:val="sr-Cyrl-CS"/>
        </w:rPr>
        <w:t xml:space="preserve">- </w:t>
      </w:r>
      <w:r w:rsidR="00DC5A4E" w:rsidRPr="00135B3D">
        <w:rPr>
          <w:b/>
          <w:bCs/>
          <w:caps/>
          <w:sz w:val="22"/>
          <w:szCs w:val="22"/>
          <w:u w:val="single"/>
          <w:lang w:val="sr-Cyrl-CS"/>
        </w:rPr>
        <w:t xml:space="preserve"> новопројектовани каблови</w:t>
      </w:r>
    </w:p>
    <w:p w:rsidR="00A46F51" w:rsidRPr="00135B3D" w:rsidRDefault="00DC5A4E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CS" w:eastAsia="en-US"/>
        </w:rPr>
      </w:pPr>
      <w:r w:rsidRPr="00135B3D">
        <w:rPr>
          <w:rFonts w:ascii="Arial" w:hAnsi="Arial" w:cs="Arial"/>
          <w:bCs/>
          <w:sz w:val="16"/>
          <w:szCs w:val="16"/>
          <w:lang w:val="sr-Cyrl-CS" w:eastAsia="en-US"/>
        </w:rPr>
        <w:tab/>
      </w:r>
    </w:p>
    <w:p w:rsidR="00EC3552" w:rsidRPr="00135B3D" w:rsidRDefault="00DC5A4E" w:rsidP="00EC3552">
      <w:pPr>
        <w:spacing w:line="240" w:lineRule="auto"/>
        <w:ind w:firstLine="709"/>
        <w:jc w:val="both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  <w:lang w:val="sr-Cyrl-RS"/>
        </w:rPr>
        <w:t>Ојачање конструкције предвиђено је</w:t>
      </w:r>
      <w:r w:rsidR="00135B3D" w:rsidRPr="00135B3D">
        <w:rPr>
          <w:rFonts w:ascii="Arial" w:hAnsi="Arial" w:cs="Arial"/>
          <w:lang w:val="sr-Cyrl-RS"/>
        </w:rPr>
        <w:t xml:space="preserve"> на</w:t>
      </w:r>
      <w:r w:rsidRPr="00135B3D">
        <w:rPr>
          <w:rFonts w:ascii="Arial" w:hAnsi="Arial" w:cs="Arial"/>
          <w:lang w:val="sr-Cyrl-RS"/>
        </w:rPr>
        <w:t xml:space="preserve"> целој дужини моста</w:t>
      </w:r>
      <w:r w:rsidR="00442A92" w:rsidRPr="00135B3D">
        <w:rPr>
          <w:rFonts w:ascii="Arial" w:hAnsi="Arial" w:cs="Arial"/>
          <w:lang w:val="sr-Cyrl-RS"/>
        </w:rPr>
        <w:t xml:space="preserve">, </w:t>
      </w:r>
      <w:r w:rsidRPr="00135B3D">
        <w:rPr>
          <w:rFonts w:ascii="Arial" w:hAnsi="Arial" w:cs="Arial"/>
          <w:lang w:val="sr-Cyrl-RS"/>
        </w:rPr>
        <w:t>на обе конструкције. Пресе</w:t>
      </w:r>
      <w:r w:rsidR="00135B3D" w:rsidRPr="00135B3D">
        <w:rPr>
          <w:rFonts w:ascii="Arial" w:hAnsi="Arial" w:cs="Arial"/>
          <w:lang w:val="sr-Cyrl-RS"/>
        </w:rPr>
        <w:t>ци се утежу</w:t>
      </w:r>
      <w:r w:rsidRPr="00135B3D">
        <w:rPr>
          <w:rFonts w:ascii="Arial" w:hAnsi="Arial" w:cs="Arial"/>
          <w:lang w:val="sr-Cyrl-RS"/>
        </w:rPr>
        <w:t xml:space="preserve"> кабловима 7Ø16mm у </w:t>
      </w:r>
      <w:r w:rsidR="003B1F06" w:rsidRPr="00135B3D">
        <w:rPr>
          <w:rFonts w:ascii="Arial" w:hAnsi="Arial" w:cs="Arial"/>
          <w:lang w:val="sr-Cyrl-RS"/>
        </w:rPr>
        <w:t>глаткој</w:t>
      </w:r>
      <w:r w:rsidRPr="00135B3D">
        <w:rPr>
          <w:rFonts w:ascii="Arial" w:hAnsi="Arial" w:cs="Arial"/>
          <w:lang w:val="sr-Cyrl-RS"/>
        </w:rPr>
        <w:t xml:space="preserve"> пластичној заштитној цеви Ø7</w:t>
      </w:r>
      <w:r w:rsidR="00254C0D" w:rsidRPr="00135B3D">
        <w:rPr>
          <w:rFonts w:ascii="Arial" w:hAnsi="Arial" w:cs="Arial"/>
          <w:lang w:val="sr-Cyrl-RS"/>
        </w:rPr>
        <w:t>5</w:t>
      </w:r>
      <w:r w:rsidRPr="00135B3D">
        <w:rPr>
          <w:rFonts w:ascii="Arial" w:hAnsi="Arial" w:cs="Arial"/>
          <w:lang w:val="sr-Cyrl-RS"/>
        </w:rPr>
        <w:t>mm. Предвиђени су каблови SPB SUPER Y1860S7 класе B</w:t>
      </w:r>
      <w:r w:rsidR="00135B3D" w:rsidRPr="00135B3D">
        <w:rPr>
          <w:rFonts w:ascii="Arial" w:hAnsi="Arial" w:cs="Arial"/>
          <w:lang w:val="sr-Cyrl-RS"/>
        </w:rPr>
        <w:t xml:space="preserve"> или слично</w:t>
      </w:r>
      <w:r w:rsidRPr="00135B3D">
        <w:rPr>
          <w:rFonts w:ascii="Arial" w:hAnsi="Arial" w:cs="Arial"/>
          <w:lang w:val="sr-Cyrl-RS"/>
        </w:rPr>
        <w:t>. Диспозиција нових каблова приказана је у Графичкој документацији.</w:t>
      </w:r>
      <w:r w:rsidR="00EC3552" w:rsidRPr="00135B3D">
        <w:rPr>
          <w:rFonts w:ascii="Arial" w:hAnsi="Arial" w:cs="Arial"/>
          <w:lang w:val="sr-Cyrl-RS"/>
        </w:rPr>
        <w:t xml:space="preserve"> Пренос силе пре</w:t>
      </w:r>
      <w:r w:rsidR="00135B3D" w:rsidRPr="00135B3D">
        <w:rPr>
          <w:rFonts w:ascii="Arial" w:hAnsi="Arial" w:cs="Arial"/>
          <w:lang w:val="sr-Cyrl-RS"/>
        </w:rPr>
        <w:t xml:space="preserve">тходног </w:t>
      </w:r>
      <w:r w:rsidR="00EC3552" w:rsidRPr="00135B3D">
        <w:rPr>
          <w:rFonts w:ascii="Arial" w:hAnsi="Arial" w:cs="Arial"/>
          <w:lang w:val="sr-Cyrl-RS"/>
        </w:rPr>
        <w:t>напрезања из анкерн</w:t>
      </w:r>
      <w:r w:rsidR="006B63E0" w:rsidRPr="00135B3D">
        <w:rPr>
          <w:rFonts w:ascii="Arial" w:hAnsi="Arial" w:cs="Arial"/>
          <w:lang w:val="sr-Cyrl-RS"/>
        </w:rPr>
        <w:t>их</w:t>
      </w:r>
      <w:r w:rsidR="00EC3552" w:rsidRPr="00135B3D">
        <w:rPr>
          <w:rFonts w:ascii="Arial" w:hAnsi="Arial" w:cs="Arial"/>
          <w:lang w:val="sr-Cyrl-RS"/>
        </w:rPr>
        <w:t xml:space="preserve"> блок</w:t>
      </w:r>
      <w:r w:rsidR="006B63E0" w:rsidRPr="00135B3D">
        <w:rPr>
          <w:rFonts w:ascii="Arial" w:hAnsi="Arial" w:cs="Arial"/>
          <w:lang w:val="sr-Cyrl-RS"/>
        </w:rPr>
        <w:t>ов</w:t>
      </w:r>
      <w:r w:rsidR="00EC3552" w:rsidRPr="00135B3D">
        <w:rPr>
          <w:rFonts w:ascii="Arial" w:hAnsi="Arial" w:cs="Arial"/>
          <w:lang w:val="sr-Cyrl-RS"/>
        </w:rPr>
        <w:t xml:space="preserve">а у постојећи бетонски пресек остварује се утезањем бетонског пресека попречним, крутим анкерима </w:t>
      </w:r>
      <w:r w:rsidR="00EC3552" w:rsidRPr="00135B3D">
        <w:rPr>
          <w:rFonts w:ascii="Arial" w:hAnsi="Arial" w:cs="Arial"/>
          <w:lang w:val="sr-Cyrl-RS"/>
        </w:rPr>
        <w:sym w:font="Symbol" w:char="F0C6"/>
      </w:r>
      <w:r w:rsidR="00EC3552" w:rsidRPr="00135B3D">
        <w:rPr>
          <w:rFonts w:ascii="Arial" w:hAnsi="Arial" w:cs="Arial"/>
          <w:lang w:val="sr-Cyrl-RS"/>
        </w:rPr>
        <w:t>36mm, типа DYWIDAG или сличним.</w:t>
      </w:r>
    </w:p>
    <w:p w:rsidR="00F95B1F" w:rsidRPr="00135B3D" w:rsidRDefault="00F95B1F" w:rsidP="00F84DA8">
      <w:pPr>
        <w:spacing w:line="240" w:lineRule="auto"/>
        <w:rPr>
          <w:rFonts w:ascii="Arial" w:hAnsi="Arial" w:cs="Arial"/>
          <w:sz w:val="10"/>
          <w:szCs w:val="10"/>
          <w:u w:val="single"/>
          <w:lang w:val="sr-Cyrl-RS"/>
        </w:rPr>
      </w:pPr>
    </w:p>
    <w:p w:rsidR="00DC5A4E" w:rsidRPr="00135B3D" w:rsidRDefault="00DC5A4E" w:rsidP="00F84DA8">
      <w:pPr>
        <w:spacing w:line="240" w:lineRule="auto"/>
        <w:rPr>
          <w:rFonts w:ascii="Arial" w:hAnsi="Arial" w:cs="Arial"/>
          <w:u w:val="single"/>
        </w:rPr>
      </w:pPr>
      <w:r w:rsidRPr="00135B3D">
        <w:rPr>
          <w:rFonts w:ascii="Arial" w:hAnsi="Arial" w:cs="Arial"/>
          <w:u w:val="single"/>
        </w:rPr>
        <w:t>Подаци о кабловима из проспекта:</w:t>
      </w:r>
    </w:p>
    <w:p w:rsidR="00FE6C9A" w:rsidRPr="00135B3D" w:rsidRDefault="00FE6C9A" w:rsidP="00FE6C9A">
      <w:pPr>
        <w:spacing w:line="240" w:lineRule="auto"/>
        <w:rPr>
          <w:rFonts w:ascii="Arial" w:hAnsi="Arial" w:cs="Arial"/>
          <w:sz w:val="10"/>
          <w:szCs w:val="10"/>
          <w:lang w:val="sr-Cyrl-RS"/>
        </w:rPr>
      </w:pPr>
    </w:p>
    <w:p w:rsidR="00DC5A4E" w:rsidRPr="00135B3D" w:rsidRDefault="00DC5A4E" w:rsidP="00135B3D">
      <w:pPr>
        <w:spacing w:line="240" w:lineRule="auto"/>
        <w:ind w:firstLine="720"/>
        <w:rPr>
          <w:rFonts w:ascii="Arial" w:hAnsi="Arial" w:cs="Arial"/>
        </w:rPr>
      </w:pPr>
      <w:r w:rsidRPr="00135B3D">
        <w:rPr>
          <w:rFonts w:ascii="Arial" w:hAnsi="Arial" w:cs="Arial"/>
        </w:rPr>
        <w:t>Површина попречног пресека 1Ø16</w:t>
      </w:r>
      <w:r w:rsidRPr="00135B3D">
        <w:rPr>
          <w:rFonts w:ascii="Arial" w:hAnsi="Arial" w:cs="Arial"/>
          <w:lang w:val="en-US"/>
        </w:rPr>
        <w:t>mm</w:t>
      </w:r>
      <w:r w:rsidRPr="00135B3D">
        <w:rPr>
          <w:rFonts w:ascii="Arial" w:hAnsi="Arial" w:cs="Arial"/>
        </w:rPr>
        <w:t xml:space="preserve"> </w:t>
      </w:r>
      <w:r w:rsidRPr="00135B3D">
        <w:rPr>
          <w:rFonts w:ascii="Arial" w:hAnsi="Arial" w:cs="Arial"/>
          <w:position w:val="-10"/>
        </w:rPr>
        <w:object w:dxaOrig="1200" w:dyaOrig="340" w14:anchorId="48361C7B">
          <v:shape id="_x0000_i1038" type="#_x0000_t75" style="width:59.85pt;height:18.7pt" o:ole="">
            <v:imagedata r:id="rId40" o:title=""/>
          </v:shape>
          <o:OLEObject Type="Embed" ProgID="Equation.DSMT4" ShapeID="_x0000_i1038" DrawAspect="Content" ObjectID="_1606909311" r:id="rId41"/>
        </w:object>
      </w:r>
    </w:p>
    <w:p w:rsidR="00DC5A4E" w:rsidRPr="00135B3D" w:rsidRDefault="00DC5A4E" w:rsidP="00135B3D">
      <w:pPr>
        <w:spacing w:line="240" w:lineRule="auto"/>
        <w:ind w:firstLine="709"/>
        <w:rPr>
          <w:rFonts w:ascii="Arial" w:hAnsi="Arial" w:cs="Arial"/>
        </w:rPr>
      </w:pPr>
      <w:r w:rsidRPr="00135B3D">
        <w:rPr>
          <w:rFonts w:ascii="Arial" w:hAnsi="Arial" w:cs="Arial"/>
        </w:rPr>
        <w:t xml:space="preserve">Карактеристична чврстоћа </w:t>
      </w:r>
      <w:r w:rsidRPr="00135B3D">
        <w:rPr>
          <w:rFonts w:ascii="Arial" w:hAnsi="Arial" w:cs="Arial"/>
          <w:position w:val="-10"/>
        </w:rPr>
        <w:object w:dxaOrig="1380" w:dyaOrig="320" w14:anchorId="5EEF6CF4">
          <v:shape id="_x0000_i1039" type="#_x0000_t75" style="width:68.25pt;height:15.9pt" o:ole="">
            <v:imagedata r:id="rId42" o:title=""/>
          </v:shape>
          <o:OLEObject Type="Embed" ProgID="Equation.DSMT4" ShapeID="_x0000_i1039" DrawAspect="Content" ObjectID="_1606909312" r:id="rId43"/>
        </w:object>
      </w:r>
    </w:p>
    <w:p w:rsidR="00DC5A4E" w:rsidRPr="00135B3D" w:rsidRDefault="00DC5A4E" w:rsidP="00F84DA8">
      <w:pPr>
        <w:spacing w:line="240" w:lineRule="auto"/>
        <w:ind w:firstLine="709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lang w:val="sr-Cyrl-RS"/>
        </w:rPr>
        <w:t>Пошто се највећи део скупљања и течења већ обавио трајна сила за нове каблове  срачуна</w:t>
      </w:r>
      <w:r w:rsidR="007415C2" w:rsidRPr="00135B3D">
        <w:rPr>
          <w:rFonts w:ascii="Arial" w:hAnsi="Arial" w:cs="Arial"/>
          <w:lang w:val="sr-Cyrl-RS"/>
        </w:rPr>
        <w:t>та је</w:t>
      </w:r>
      <w:r w:rsidRPr="00135B3D">
        <w:rPr>
          <w:rFonts w:ascii="Arial" w:hAnsi="Arial" w:cs="Arial"/>
          <w:lang w:val="sr-Cyrl-RS"/>
        </w:rPr>
        <w:t xml:space="preserve"> узимајући у обзир губитке услед уклињавања, трења и релаксације.</w:t>
      </w:r>
      <w:r w:rsidR="00304FE3" w:rsidRPr="00135B3D">
        <w:rPr>
          <w:rFonts w:ascii="Arial" w:hAnsi="Arial" w:cs="Arial"/>
          <w:szCs w:val="22"/>
        </w:rPr>
        <w:t xml:space="preserve"> Урађени су посебно за сваку позицију (ПОС) кабла према утврђеној геометрији</w:t>
      </w:r>
      <w:r w:rsidR="007415C2" w:rsidRPr="00135B3D">
        <w:rPr>
          <w:rFonts w:ascii="Arial" w:hAnsi="Arial" w:cs="Arial"/>
          <w:szCs w:val="22"/>
          <w:lang w:val="sr-Cyrl-RS"/>
        </w:rPr>
        <w:t xml:space="preserve"> </w:t>
      </w:r>
      <w:r w:rsidR="00304FE3" w:rsidRPr="00135B3D">
        <w:rPr>
          <w:rFonts w:ascii="Arial" w:hAnsi="Arial" w:cs="Arial"/>
          <w:szCs w:val="22"/>
        </w:rPr>
        <w:t>у рачунским пресецима за процедуру обостраног утезања</w:t>
      </w:r>
      <w:r w:rsidR="00304FE3" w:rsidRPr="00135B3D">
        <w:rPr>
          <w:rFonts w:ascii="Arial" w:hAnsi="Arial" w:cs="Arial"/>
          <w:szCs w:val="22"/>
          <w:lang w:val="sr-Cyrl-RS"/>
        </w:rPr>
        <w:t>.</w:t>
      </w:r>
    </w:p>
    <w:p w:rsidR="00DC5A4E" w:rsidRPr="00135B3D" w:rsidRDefault="00DC5A4E" w:rsidP="00F84DA8">
      <w:pPr>
        <w:spacing w:line="240" w:lineRule="auto"/>
        <w:ind w:firstLine="720"/>
        <w:jc w:val="both"/>
        <w:rPr>
          <w:rFonts w:ascii="Arial" w:hAnsi="Arial" w:cs="Arial"/>
          <w:sz w:val="16"/>
          <w:szCs w:val="16"/>
          <w:highlight w:val="yellow"/>
          <w:lang w:val="sr-Cyrl-CS"/>
        </w:rPr>
      </w:pPr>
    </w:p>
    <w:p w:rsidR="00CE1D29" w:rsidRPr="00135B3D" w:rsidRDefault="00CE1D29" w:rsidP="00F84DA8">
      <w:pPr>
        <w:spacing w:line="240" w:lineRule="auto"/>
        <w:rPr>
          <w:rFonts w:ascii="Arial" w:hAnsi="Arial" w:cs="Arial"/>
          <w:b/>
          <w:lang w:val="ru-RU"/>
        </w:rPr>
      </w:pPr>
    </w:p>
    <w:p w:rsidR="00DC5A4E" w:rsidRPr="00135B3D" w:rsidRDefault="00DC5A4E" w:rsidP="00F84DA8">
      <w:pPr>
        <w:spacing w:line="240" w:lineRule="auto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b/>
          <w:lang w:val="sr-Cyrl-CS"/>
        </w:rPr>
        <w:t>Губици силе  пре</w:t>
      </w:r>
      <w:r w:rsidR="00135B3D">
        <w:rPr>
          <w:rFonts w:ascii="Arial" w:hAnsi="Arial" w:cs="Arial"/>
          <w:b/>
          <w:lang w:val="sr-Cyrl-CS"/>
        </w:rPr>
        <w:t xml:space="preserve">тходног </w:t>
      </w:r>
      <w:r w:rsidRPr="00135B3D">
        <w:rPr>
          <w:rFonts w:ascii="Arial" w:hAnsi="Arial" w:cs="Arial"/>
          <w:b/>
          <w:lang w:val="sr-Cyrl-CS"/>
        </w:rPr>
        <w:t xml:space="preserve">напрезања  од  трења : </w:t>
      </w:r>
    </w:p>
    <w:p w:rsidR="007415C2" w:rsidRPr="00135B3D" w:rsidRDefault="007415C2" w:rsidP="00F84DA8">
      <w:pPr>
        <w:spacing w:line="240" w:lineRule="auto"/>
        <w:rPr>
          <w:rFonts w:ascii="Arial" w:hAnsi="Arial" w:cs="Arial"/>
          <w:b/>
          <w:sz w:val="10"/>
          <w:szCs w:val="10"/>
          <w:lang w:val="sr-Cyrl-CS"/>
        </w:rPr>
      </w:pPr>
    </w:p>
    <w:p w:rsidR="00DC5A4E" w:rsidRPr="00135B3D" w:rsidRDefault="00DC5A4E" w:rsidP="00F84DA8">
      <w:pPr>
        <w:spacing w:line="240" w:lineRule="auto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</w:rPr>
        <w:t>N</w:t>
      </w:r>
      <w:r w:rsidRPr="00135B3D">
        <w:rPr>
          <w:rFonts w:ascii="Arial" w:hAnsi="Arial" w:cs="Arial"/>
          <w:vertAlign w:val="subscript"/>
        </w:rPr>
        <w:t>k</w:t>
      </w:r>
      <w:r w:rsidRPr="00135B3D">
        <w:rPr>
          <w:rFonts w:ascii="Arial" w:hAnsi="Arial" w:cs="Arial"/>
          <w:lang w:val="ru-RU"/>
        </w:rPr>
        <w:t xml:space="preserve">=1367 </w:t>
      </w:r>
      <w:r w:rsidRPr="00135B3D">
        <w:rPr>
          <w:rFonts w:ascii="Arial" w:hAnsi="Arial" w:cs="Arial"/>
        </w:rPr>
        <w:t>kN</w:t>
      </w:r>
      <w:r w:rsidRPr="00135B3D">
        <w:rPr>
          <w:rFonts w:ascii="Arial" w:hAnsi="Arial" w:cs="Arial"/>
          <w:lang w:val="ru-RU"/>
        </w:rPr>
        <w:t xml:space="preserve">  (</w:t>
      </w:r>
      <w:r w:rsidRPr="00135B3D">
        <w:rPr>
          <w:rFonts w:ascii="Arial" w:hAnsi="Arial" w:cs="Arial"/>
        </w:rPr>
        <w:t>сила на преси</w:t>
      </w:r>
      <w:r w:rsidRPr="00135B3D">
        <w:rPr>
          <w:rFonts w:ascii="Arial" w:hAnsi="Arial" w:cs="Arial"/>
          <w:lang w:val="ru-RU"/>
        </w:rPr>
        <w:t xml:space="preserve"> </w:t>
      </w:r>
      <w:r w:rsidRPr="00135B3D">
        <w:rPr>
          <w:rFonts w:ascii="Arial" w:hAnsi="Arial" w:cs="Arial"/>
        </w:rPr>
        <w:t xml:space="preserve">за 7Ø16, класе В), </w:t>
      </w:r>
      <w:r w:rsidRPr="00135B3D">
        <w:rPr>
          <w:rFonts w:ascii="Arial" w:hAnsi="Arial" w:cs="Arial"/>
          <w:lang w:val="sr-Cyrl-RS"/>
        </w:rPr>
        <w:t xml:space="preserve"> - за конструкцију К1</w:t>
      </w:r>
    </w:p>
    <w:p w:rsidR="00DC5A4E" w:rsidRPr="00135B3D" w:rsidRDefault="00DC5A4E" w:rsidP="00F84DA8">
      <w:pPr>
        <w:spacing w:line="240" w:lineRule="auto"/>
        <w:rPr>
          <w:rFonts w:ascii="Arial" w:hAnsi="Arial" w:cs="Arial"/>
          <w:lang w:val="sr-Cyrl-RS"/>
        </w:rPr>
      </w:pPr>
      <w:r w:rsidRPr="00135B3D">
        <w:rPr>
          <w:rFonts w:ascii="Arial" w:hAnsi="Arial" w:cs="Arial"/>
        </w:rPr>
        <w:t>N</w:t>
      </w:r>
      <w:r w:rsidRPr="00135B3D">
        <w:rPr>
          <w:rFonts w:ascii="Arial" w:hAnsi="Arial" w:cs="Arial"/>
          <w:vertAlign w:val="subscript"/>
        </w:rPr>
        <w:t>k</w:t>
      </w:r>
      <w:r w:rsidRPr="00135B3D">
        <w:rPr>
          <w:rFonts w:ascii="Arial" w:hAnsi="Arial" w:cs="Arial"/>
          <w:lang w:val="ru-RU"/>
        </w:rPr>
        <w:t xml:space="preserve">=1562 </w:t>
      </w:r>
      <w:r w:rsidRPr="00135B3D">
        <w:rPr>
          <w:rFonts w:ascii="Arial" w:hAnsi="Arial" w:cs="Arial"/>
        </w:rPr>
        <w:t>kN</w:t>
      </w:r>
      <w:r w:rsidRPr="00135B3D">
        <w:rPr>
          <w:rFonts w:ascii="Arial" w:hAnsi="Arial" w:cs="Arial"/>
          <w:lang w:val="ru-RU"/>
        </w:rPr>
        <w:t xml:space="preserve">  (</w:t>
      </w:r>
      <w:r w:rsidRPr="00135B3D">
        <w:rPr>
          <w:rFonts w:ascii="Arial" w:hAnsi="Arial" w:cs="Arial"/>
        </w:rPr>
        <w:t>сила на преси</w:t>
      </w:r>
      <w:r w:rsidRPr="00135B3D">
        <w:rPr>
          <w:rFonts w:ascii="Arial" w:hAnsi="Arial" w:cs="Arial"/>
          <w:lang w:val="ru-RU"/>
        </w:rPr>
        <w:t xml:space="preserve"> </w:t>
      </w:r>
      <w:r w:rsidRPr="00135B3D">
        <w:rPr>
          <w:rFonts w:ascii="Arial" w:hAnsi="Arial" w:cs="Arial"/>
        </w:rPr>
        <w:t xml:space="preserve">за 7Ø16, класе В), </w:t>
      </w:r>
      <w:r w:rsidRPr="00135B3D">
        <w:rPr>
          <w:rFonts w:ascii="Arial" w:hAnsi="Arial" w:cs="Arial"/>
          <w:lang w:val="sr-Cyrl-RS"/>
        </w:rPr>
        <w:t xml:space="preserve"> - за конструкцију К2</w:t>
      </w:r>
    </w:p>
    <w:p w:rsidR="00DC5A4E" w:rsidRPr="00135B3D" w:rsidRDefault="00DC5A4E" w:rsidP="00F84DA8">
      <w:pPr>
        <w:spacing w:line="240" w:lineRule="auto"/>
        <w:rPr>
          <w:rFonts w:ascii="Arial" w:hAnsi="Arial" w:cs="Arial"/>
        </w:rPr>
      </w:pPr>
      <w:r w:rsidRPr="00135B3D">
        <w:rPr>
          <w:rFonts w:ascii="Arial" w:hAnsi="Arial" w:cs="Arial"/>
        </w:rPr>
        <w:lastRenderedPageBreak/>
        <w:t>m</w:t>
      </w:r>
      <w:r w:rsidRPr="00135B3D">
        <w:rPr>
          <w:rFonts w:ascii="Arial" w:hAnsi="Arial" w:cs="Arial"/>
          <w:lang w:val="ru-RU"/>
        </w:rPr>
        <w:t>= 0.06 1/</w:t>
      </w:r>
      <w:r w:rsidRPr="00135B3D">
        <w:rPr>
          <w:rFonts w:ascii="Arial" w:hAnsi="Arial" w:cs="Arial"/>
        </w:rPr>
        <w:t>rad  (коефицијент трења за криви део кабла)</w:t>
      </w:r>
    </w:p>
    <w:p w:rsidR="00DC5A4E" w:rsidRPr="00135B3D" w:rsidRDefault="00DC5A4E" w:rsidP="00F84DA8">
      <w:pPr>
        <w:spacing w:line="240" w:lineRule="auto"/>
        <w:rPr>
          <w:rFonts w:ascii="Arial" w:hAnsi="Arial" w:cs="Arial"/>
        </w:rPr>
      </w:pPr>
      <w:r w:rsidRPr="00135B3D">
        <w:rPr>
          <w:rFonts w:ascii="Arial" w:hAnsi="Arial" w:cs="Arial"/>
        </w:rPr>
        <w:t>k</w:t>
      </w:r>
      <w:r w:rsidRPr="00135B3D">
        <w:rPr>
          <w:rFonts w:ascii="Arial" w:hAnsi="Arial" w:cs="Arial"/>
          <w:lang w:val="ru-RU"/>
        </w:rPr>
        <w:t>=0</w:t>
      </w:r>
      <w:r w:rsidRPr="00135B3D">
        <w:rPr>
          <w:rFonts w:ascii="Arial" w:hAnsi="Arial" w:cs="Arial"/>
        </w:rPr>
        <w:t xml:space="preserve">   (коефицијент трења услед колебања жице)</w:t>
      </w:r>
    </w:p>
    <w:p w:rsidR="00DC5A4E" w:rsidRPr="00135B3D" w:rsidRDefault="00DC5A4E" w:rsidP="00F84DA8">
      <w:pPr>
        <w:spacing w:line="240" w:lineRule="auto"/>
        <w:rPr>
          <w:rFonts w:ascii="Arial" w:hAnsi="Arial" w:cs="Arial"/>
          <w:sz w:val="16"/>
          <w:szCs w:val="16"/>
          <w:highlight w:val="yellow"/>
        </w:rPr>
      </w:pPr>
    </w:p>
    <w:p w:rsidR="00DC5A4E" w:rsidRPr="00135B3D" w:rsidRDefault="00DC5A4E" w:rsidP="00F84DA8">
      <w:pPr>
        <w:spacing w:line="240" w:lineRule="auto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b/>
          <w:lang w:val="sr-Cyrl-CS"/>
        </w:rPr>
        <w:t>Губици силе преднапрезања од уклињавања :</w:t>
      </w:r>
    </w:p>
    <w:p w:rsidR="007415C2" w:rsidRPr="00135B3D" w:rsidRDefault="007415C2" w:rsidP="00F84DA8">
      <w:pPr>
        <w:spacing w:line="240" w:lineRule="auto"/>
        <w:rPr>
          <w:rFonts w:ascii="Arial" w:hAnsi="Arial" w:cs="Arial"/>
          <w:b/>
          <w:sz w:val="10"/>
          <w:szCs w:val="10"/>
          <w:lang w:val="sr-Cyrl-CS"/>
        </w:rPr>
      </w:pPr>
    </w:p>
    <w:p w:rsidR="00DC5A4E" w:rsidRPr="00135B3D" w:rsidRDefault="00FE6C9A" w:rsidP="00B25332">
      <w:pPr>
        <w:spacing w:line="240" w:lineRule="auto"/>
        <w:ind w:firstLine="709"/>
        <w:jc w:val="both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  <w:lang w:val="sr-Cyrl-CS"/>
        </w:rPr>
        <w:t xml:space="preserve">Срачунати су </w:t>
      </w:r>
      <w:r w:rsidR="00DC5A4E" w:rsidRPr="00135B3D">
        <w:rPr>
          <w:rFonts w:ascii="Arial" w:hAnsi="Arial" w:cs="Arial"/>
          <w:szCs w:val="22"/>
          <w:lang w:val="sr-Cyrl-CS"/>
        </w:rPr>
        <w:t>посебно за сваку позицију кабла</w:t>
      </w:r>
      <w:r w:rsidR="00B25332">
        <w:rPr>
          <w:rFonts w:ascii="Arial" w:hAnsi="Arial" w:cs="Arial"/>
          <w:szCs w:val="22"/>
          <w:lang w:val="sr-Cyrl-CS"/>
        </w:rPr>
        <w:t xml:space="preserve">. </w:t>
      </w:r>
      <w:r w:rsidR="00DC5A4E" w:rsidRPr="00135B3D">
        <w:rPr>
          <w:rFonts w:ascii="Arial" w:hAnsi="Arial" w:cs="Arial"/>
          <w:szCs w:val="22"/>
          <w:lang w:val="sr-Cyrl-RS"/>
        </w:rPr>
        <w:t>С</w:t>
      </w:r>
      <w:r w:rsidR="00DC5A4E" w:rsidRPr="00135B3D">
        <w:rPr>
          <w:rFonts w:ascii="Arial" w:hAnsi="Arial" w:cs="Arial"/>
          <w:szCs w:val="22"/>
        </w:rPr>
        <w:t>а сил</w:t>
      </w:r>
      <w:r w:rsidR="00DC5A4E" w:rsidRPr="00135B3D">
        <w:rPr>
          <w:rFonts w:ascii="Arial" w:hAnsi="Arial" w:cs="Arial"/>
          <w:szCs w:val="22"/>
          <w:lang w:val="sr-Cyrl-RS"/>
        </w:rPr>
        <w:t>ама</w:t>
      </w:r>
      <w:r w:rsidR="00DC5A4E" w:rsidRPr="00135B3D">
        <w:rPr>
          <w:rFonts w:ascii="Arial" w:hAnsi="Arial" w:cs="Arial"/>
          <w:szCs w:val="22"/>
        </w:rPr>
        <w:t xml:space="preserve"> у кабловима умањен</w:t>
      </w:r>
      <w:r w:rsidR="00DC5A4E" w:rsidRPr="00135B3D">
        <w:rPr>
          <w:rFonts w:ascii="Arial" w:hAnsi="Arial" w:cs="Arial"/>
          <w:szCs w:val="22"/>
          <w:lang w:val="sr-Cyrl-RS"/>
        </w:rPr>
        <w:t>им</w:t>
      </w:r>
      <w:r w:rsidR="00DC5A4E" w:rsidRPr="00135B3D">
        <w:rPr>
          <w:rFonts w:ascii="Arial" w:hAnsi="Arial" w:cs="Arial"/>
          <w:szCs w:val="22"/>
        </w:rPr>
        <w:t xml:space="preserve"> за срачунате губитке од трења и </w:t>
      </w:r>
      <w:r w:rsidR="00DC5A4E" w:rsidRPr="00135B3D">
        <w:rPr>
          <w:rFonts w:ascii="Arial" w:hAnsi="Arial" w:cs="Arial"/>
          <w:szCs w:val="22"/>
          <w:lang w:val="sr-Cyrl-RS"/>
        </w:rPr>
        <w:t>уклињавања</w:t>
      </w:r>
      <w:r w:rsidR="00DC5A4E" w:rsidRPr="00135B3D">
        <w:rPr>
          <w:rFonts w:ascii="Arial" w:hAnsi="Arial" w:cs="Arial"/>
          <w:szCs w:val="22"/>
        </w:rPr>
        <w:t>, формиран је резултујући кабл за цео пресек (од свих позиција каблова које припадају ребрима и припадајућих позиција каблова из горње и доње плоче) за све рачунске пресеке конструкције.</w:t>
      </w:r>
    </w:p>
    <w:p w:rsidR="00DC5A4E" w:rsidRPr="00135B3D" w:rsidRDefault="00DC5A4E" w:rsidP="00F84DA8">
      <w:pPr>
        <w:spacing w:line="240" w:lineRule="auto"/>
        <w:ind w:firstLine="709"/>
        <w:jc w:val="both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</w:rPr>
        <w:t>Добијене силе у резултујућем каблу</w:t>
      </w:r>
      <w:r w:rsidR="007415C2" w:rsidRPr="00135B3D">
        <w:rPr>
          <w:rFonts w:ascii="Arial" w:hAnsi="Arial" w:cs="Arial"/>
          <w:szCs w:val="22"/>
          <w:lang w:val="sr-Cyrl-RS"/>
        </w:rPr>
        <w:t xml:space="preserve"> </w:t>
      </w:r>
      <w:r w:rsidRPr="00135B3D">
        <w:rPr>
          <w:rFonts w:ascii="Arial" w:hAnsi="Arial" w:cs="Arial"/>
          <w:szCs w:val="22"/>
        </w:rPr>
        <w:t>и његов ексцентрицитет (на почетку и на крају штапа) у односу на тежиште јединственог пресека</w:t>
      </w:r>
      <w:r w:rsidR="007415C2" w:rsidRPr="00135B3D">
        <w:rPr>
          <w:rFonts w:ascii="Arial" w:hAnsi="Arial" w:cs="Arial"/>
          <w:szCs w:val="22"/>
          <w:lang w:val="sr-Cyrl-RS"/>
        </w:rPr>
        <w:t>,</w:t>
      </w:r>
      <w:r w:rsidRPr="00135B3D">
        <w:rPr>
          <w:rFonts w:ascii="Arial" w:hAnsi="Arial" w:cs="Arial"/>
          <w:szCs w:val="22"/>
        </w:rPr>
        <w:t xml:space="preserve"> унете су у статички модел у програму “TOWER” и </w:t>
      </w:r>
      <w:r w:rsidR="00FE6C9A" w:rsidRPr="00135B3D">
        <w:rPr>
          <w:rFonts w:ascii="Arial" w:hAnsi="Arial" w:cs="Arial"/>
          <w:szCs w:val="22"/>
          <w:lang w:val="sr-Cyrl-RS"/>
        </w:rPr>
        <w:t>срачунати</w:t>
      </w:r>
      <w:r w:rsidRPr="00135B3D">
        <w:rPr>
          <w:rFonts w:ascii="Arial" w:hAnsi="Arial" w:cs="Arial"/>
          <w:szCs w:val="22"/>
        </w:rPr>
        <w:t xml:space="preserve"> утицаји од преднапрезања </w:t>
      </w:r>
      <w:r w:rsidR="007415C2" w:rsidRPr="00135B3D">
        <w:rPr>
          <w:rFonts w:ascii="Arial" w:hAnsi="Arial" w:cs="Arial"/>
          <w:szCs w:val="22"/>
          <w:lang w:val="sr-Cyrl-RS"/>
        </w:rPr>
        <w:t>потребни за срачунавање</w:t>
      </w:r>
      <w:r w:rsidRPr="00135B3D">
        <w:rPr>
          <w:rFonts w:ascii="Arial" w:hAnsi="Arial" w:cs="Arial"/>
          <w:szCs w:val="22"/>
        </w:rPr>
        <w:t xml:space="preserve"> губи</w:t>
      </w:r>
      <w:r w:rsidR="007415C2" w:rsidRPr="00135B3D">
        <w:rPr>
          <w:rFonts w:ascii="Arial" w:hAnsi="Arial" w:cs="Arial"/>
          <w:szCs w:val="22"/>
          <w:lang w:val="sr-Cyrl-RS"/>
        </w:rPr>
        <w:t>така</w:t>
      </w:r>
      <w:r w:rsidRPr="00135B3D">
        <w:rPr>
          <w:rFonts w:ascii="Arial" w:hAnsi="Arial" w:cs="Arial"/>
          <w:szCs w:val="22"/>
        </w:rPr>
        <w:t xml:space="preserve"> од еластичног скраћења. </w:t>
      </w:r>
    </w:p>
    <w:p w:rsidR="00DC5A4E" w:rsidRPr="00135B3D" w:rsidRDefault="00DC5A4E" w:rsidP="00F84DA8">
      <w:pPr>
        <w:spacing w:line="240" w:lineRule="auto"/>
        <w:ind w:firstLine="72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DC5A4E" w:rsidRPr="00135B3D" w:rsidRDefault="00DC5A4E" w:rsidP="00F84DA8">
      <w:pPr>
        <w:spacing w:line="240" w:lineRule="auto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b/>
          <w:lang w:val="sr-Cyrl-CS"/>
        </w:rPr>
        <w:t>Губици од еластичног скраћења носача :</w:t>
      </w:r>
    </w:p>
    <w:p w:rsidR="007415C2" w:rsidRPr="00135B3D" w:rsidRDefault="007415C2" w:rsidP="00F84DA8">
      <w:pPr>
        <w:spacing w:line="240" w:lineRule="auto"/>
        <w:rPr>
          <w:rFonts w:ascii="Arial" w:hAnsi="Arial" w:cs="Arial"/>
          <w:b/>
          <w:sz w:val="10"/>
          <w:szCs w:val="10"/>
          <w:lang w:val="sr-Cyrl-CS"/>
        </w:rPr>
      </w:pPr>
    </w:p>
    <w:p w:rsidR="00DC5A4E" w:rsidRPr="00135B3D" w:rsidRDefault="00DC5A4E" w:rsidP="00F84DA8">
      <w:pPr>
        <w:spacing w:line="240" w:lineRule="auto"/>
        <w:ind w:firstLine="709"/>
        <w:jc w:val="both"/>
        <w:rPr>
          <w:rFonts w:ascii="Arial" w:hAnsi="Arial" w:cs="Arial"/>
          <w:szCs w:val="22"/>
        </w:rPr>
      </w:pPr>
      <w:r w:rsidRPr="00135B3D">
        <w:rPr>
          <w:rFonts w:ascii="Arial" w:hAnsi="Arial" w:cs="Arial"/>
          <w:szCs w:val="22"/>
        </w:rPr>
        <w:t>Силе пре</w:t>
      </w:r>
      <w:r w:rsidR="00B25332">
        <w:rPr>
          <w:rFonts w:ascii="Arial" w:hAnsi="Arial" w:cs="Arial"/>
          <w:szCs w:val="22"/>
          <w:lang w:val="sr-Cyrl-RS"/>
        </w:rPr>
        <w:t xml:space="preserve">тходног </w:t>
      </w:r>
      <w:r w:rsidRPr="00135B3D">
        <w:rPr>
          <w:rFonts w:ascii="Arial" w:hAnsi="Arial" w:cs="Arial"/>
          <w:szCs w:val="22"/>
        </w:rPr>
        <w:t xml:space="preserve">напрезања умањене за све тренутне губитке, унете су у статички модел и од њих су срачунати утицаји  од силе преднапрезања за </w:t>
      </w:r>
      <w:r w:rsidRPr="00135B3D">
        <w:rPr>
          <w:rFonts w:ascii="Arial" w:hAnsi="Arial" w:cs="Arial"/>
          <w:szCs w:val="22"/>
          <w:lang w:val="en-US"/>
        </w:rPr>
        <w:t>t</w:t>
      </w:r>
      <w:r w:rsidRPr="00135B3D">
        <w:rPr>
          <w:rFonts w:ascii="Arial" w:hAnsi="Arial" w:cs="Arial"/>
          <w:szCs w:val="22"/>
        </w:rPr>
        <w:t>=0</w:t>
      </w:r>
      <w:r w:rsidR="00DE78A1" w:rsidRPr="00135B3D">
        <w:rPr>
          <w:rFonts w:ascii="Arial" w:hAnsi="Arial" w:cs="Arial"/>
          <w:szCs w:val="22"/>
          <w:lang w:val="sr-Cyrl-RS"/>
        </w:rPr>
        <w:t xml:space="preserve"> </w:t>
      </w:r>
      <w:r w:rsidRPr="00135B3D">
        <w:rPr>
          <w:rFonts w:ascii="Arial" w:hAnsi="Arial" w:cs="Arial"/>
          <w:szCs w:val="22"/>
        </w:rPr>
        <w:t xml:space="preserve"> у рачунским пресецима.</w:t>
      </w:r>
    </w:p>
    <w:p w:rsidR="00DC5A4E" w:rsidRPr="00135B3D" w:rsidRDefault="00DC5A4E" w:rsidP="00F84DA8">
      <w:pPr>
        <w:spacing w:line="240" w:lineRule="auto"/>
        <w:ind w:firstLine="720"/>
        <w:jc w:val="both"/>
        <w:rPr>
          <w:rFonts w:ascii="Arial" w:hAnsi="Arial" w:cs="Arial"/>
          <w:szCs w:val="22"/>
          <w:highlight w:val="yellow"/>
        </w:rPr>
      </w:pPr>
    </w:p>
    <w:p w:rsidR="00DE78A1" w:rsidRPr="00135B3D" w:rsidRDefault="00DE78A1" w:rsidP="00F84DA8">
      <w:pPr>
        <w:spacing w:line="240" w:lineRule="auto"/>
        <w:rPr>
          <w:rFonts w:ascii="Arial" w:hAnsi="Arial" w:cs="Arial"/>
          <w:b/>
          <w:sz w:val="16"/>
          <w:szCs w:val="16"/>
          <w:lang w:val="sr-Cyrl-CS"/>
        </w:rPr>
      </w:pPr>
    </w:p>
    <w:p w:rsidR="00DC5A4E" w:rsidRPr="00135B3D" w:rsidRDefault="00DC5A4E" w:rsidP="00F84DA8">
      <w:pPr>
        <w:spacing w:line="240" w:lineRule="auto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b/>
          <w:lang w:val="sr-Cyrl-CS"/>
        </w:rPr>
        <w:t>Губици силе пре</w:t>
      </w:r>
      <w:r w:rsidR="00B25332">
        <w:rPr>
          <w:rFonts w:ascii="Arial" w:hAnsi="Arial" w:cs="Arial"/>
          <w:b/>
          <w:lang w:val="sr-Cyrl-CS"/>
        </w:rPr>
        <w:t xml:space="preserve">тхоног </w:t>
      </w:r>
      <w:r w:rsidRPr="00135B3D">
        <w:rPr>
          <w:rFonts w:ascii="Arial" w:hAnsi="Arial" w:cs="Arial"/>
          <w:b/>
          <w:lang w:val="sr-Cyrl-CS"/>
        </w:rPr>
        <w:t>напрезања од релаксације кабла :</w:t>
      </w:r>
    </w:p>
    <w:p w:rsidR="007415C2" w:rsidRPr="00135B3D" w:rsidRDefault="007415C2" w:rsidP="00F84DA8">
      <w:pPr>
        <w:spacing w:line="240" w:lineRule="auto"/>
        <w:rPr>
          <w:rFonts w:ascii="Arial" w:hAnsi="Arial" w:cs="Arial"/>
          <w:b/>
          <w:sz w:val="10"/>
          <w:szCs w:val="10"/>
          <w:lang w:val="sr-Cyrl-CS"/>
        </w:rPr>
      </w:pPr>
    </w:p>
    <w:p w:rsidR="00DC5A4E" w:rsidRPr="00135B3D" w:rsidRDefault="007415C2" w:rsidP="00EC3552">
      <w:pPr>
        <w:spacing w:line="240" w:lineRule="auto"/>
        <w:ind w:firstLine="720"/>
        <w:jc w:val="both"/>
        <w:rPr>
          <w:rFonts w:ascii="Arial" w:hAnsi="Arial" w:cs="Arial"/>
          <w:b/>
          <w:lang w:val="sr-Cyrl-CS"/>
        </w:rPr>
      </w:pPr>
      <w:r w:rsidRPr="00135B3D">
        <w:rPr>
          <w:rFonts w:ascii="Arial" w:hAnsi="Arial" w:cs="Arial"/>
          <w:szCs w:val="22"/>
          <w:lang w:val="sr-Cyrl-RS"/>
        </w:rPr>
        <w:t>Величина</w:t>
      </w:r>
      <w:r w:rsidR="00DC5A4E" w:rsidRPr="00135B3D">
        <w:rPr>
          <w:rFonts w:ascii="Arial" w:hAnsi="Arial" w:cs="Arial"/>
          <w:lang w:val="sr-Cyrl-RS"/>
        </w:rPr>
        <w:t xml:space="preserve"> </w:t>
      </w:r>
      <w:r w:rsidR="00DC5A4E" w:rsidRPr="00135B3D">
        <w:rPr>
          <w:rFonts w:ascii="Arial" w:hAnsi="Arial" w:cs="Arial"/>
        </w:rPr>
        <w:t>релаксациј</w:t>
      </w:r>
      <w:r w:rsidR="00DC5A4E" w:rsidRPr="00135B3D">
        <w:rPr>
          <w:rFonts w:ascii="Arial" w:hAnsi="Arial" w:cs="Arial"/>
          <w:lang w:val="sr-Cyrl-RS"/>
        </w:rPr>
        <w:t>е</w:t>
      </w:r>
      <w:r w:rsidR="00DC5A4E" w:rsidRPr="00135B3D">
        <w:rPr>
          <w:rFonts w:ascii="Arial" w:hAnsi="Arial" w:cs="Arial"/>
        </w:rPr>
        <w:t xml:space="preserve"> кабловског челика </w:t>
      </w:r>
      <w:r w:rsidR="00DC5A4E" w:rsidRPr="00135B3D">
        <w:rPr>
          <w:rFonts w:ascii="Arial" w:hAnsi="Arial" w:cs="Arial"/>
          <w:lang w:val="sr-Cyrl-RS"/>
        </w:rPr>
        <w:t xml:space="preserve">усвојена је према техничким </w:t>
      </w:r>
      <w:r w:rsidR="00DC5A4E" w:rsidRPr="00135B3D">
        <w:rPr>
          <w:rFonts w:ascii="Arial" w:hAnsi="Arial" w:cs="Arial"/>
        </w:rPr>
        <w:t>подацима IMS-</w:t>
      </w:r>
      <w:r w:rsidR="00DC5A4E" w:rsidRPr="00135B3D">
        <w:rPr>
          <w:rFonts w:ascii="Arial" w:hAnsi="Arial" w:cs="Arial"/>
          <w:lang w:val="sr-Cyrl-RS"/>
        </w:rPr>
        <w:t>овог система за пре</w:t>
      </w:r>
      <w:r w:rsidR="00B25332">
        <w:rPr>
          <w:rFonts w:ascii="Arial" w:hAnsi="Arial" w:cs="Arial"/>
          <w:lang w:val="sr-Cyrl-RS"/>
        </w:rPr>
        <w:t xml:space="preserve">тходног </w:t>
      </w:r>
      <w:r w:rsidR="00DC5A4E" w:rsidRPr="00135B3D">
        <w:rPr>
          <w:rFonts w:ascii="Arial" w:hAnsi="Arial" w:cs="Arial"/>
          <w:lang w:val="sr-Cyrl-RS"/>
        </w:rPr>
        <w:t xml:space="preserve">напрезање </w:t>
      </w:r>
      <w:r w:rsidR="00DC5A4E" w:rsidRPr="00135B3D">
        <w:rPr>
          <w:rFonts w:ascii="Arial" w:hAnsi="Arial" w:cs="Arial"/>
          <w:lang w:val="sr-Cyrl-RS" w:eastAsia="en-GB"/>
        </w:rPr>
        <w:t>SPB SUPER</w:t>
      </w:r>
      <w:r w:rsidR="00EC3552" w:rsidRPr="00135B3D">
        <w:rPr>
          <w:rFonts w:ascii="Arial" w:hAnsi="Arial" w:cs="Arial"/>
          <w:lang w:val="sr-Cyrl-RS" w:eastAsia="en-GB"/>
        </w:rPr>
        <w:t>.</w:t>
      </w:r>
      <w:r w:rsidR="00EC3552" w:rsidRPr="00135B3D">
        <w:rPr>
          <w:rFonts w:ascii="Arial" w:hAnsi="Arial" w:cs="Arial"/>
          <w:b/>
          <w:lang w:val="sr-Cyrl-CS"/>
        </w:rPr>
        <w:t xml:space="preserve"> </w:t>
      </w:r>
      <w:r w:rsidRPr="00135B3D">
        <w:rPr>
          <w:rFonts w:ascii="Arial" w:hAnsi="Arial" w:cs="Arial"/>
          <w:lang w:val="sr-Cyrl-RS"/>
        </w:rPr>
        <w:t>С</w:t>
      </w:r>
      <w:r w:rsidR="00DC5A4E" w:rsidRPr="00135B3D">
        <w:rPr>
          <w:rFonts w:ascii="Arial" w:hAnsi="Arial" w:cs="Arial"/>
        </w:rPr>
        <w:t>а одређен</w:t>
      </w:r>
      <w:r w:rsidRPr="00135B3D">
        <w:rPr>
          <w:rFonts w:ascii="Arial" w:hAnsi="Arial" w:cs="Arial"/>
          <w:lang w:val="sr-Cyrl-RS"/>
        </w:rPr>
        <w:t>им укупним</w:t>
      </w:r>
      <w:r w:rsidR="00DC5A4E" w:rsidRPr="00135B3D">
        <w:rPr>
          <w:rFonts w:ascii="Arial" w:hAnsi="Arial" w:cs="Arial"/>
        </w:rPr>
        <w:t xml:space="preserve"> губи</w:t>
      </w:r>
      <w:r w:rsidRPr="00135B3D">
        <w:rPr>
          <w:rFonts w:ascii="Arial" w:hAnsi="Arial" w:cs="Arial"/>
          <w:lang w:val="sr-Cyrl-RS"/>
        </w:rPr>
        <w:t xml:space="preserve">цима </w:t>
      </w:r>
      <w:r w:rsidR="00DC5A4E" w:rsidRPr="00135B3D">
        <w:rPr>
          <w:rFonts w:ascii="Arial" w:hAnsi="Arial" w:cs="Arial"/>
        </w:rPr>
        <w:t>формиран је резултујући кабл</w:t>
      </w:r>
      <w:r w:rsidRPr="00135B3D">
        <w:rPr>
          <w:rFonts w:ascii="Arial" w:hAnsi="Arial" w:cs="Arial"/>
          <w:lang w:val="sr-Cyrl-RS"/>
        </w:rPr>
        <w:t xml:space="preserve"> (</w:t>
      </w:r>
      <w:r w:rsidR="00DC5A4E" w:rsidRPr="00135B3D">
        <w:rPr>
          <w:rFonts w:ascii="Arial" w:hAnsi="Arial" w:cs="Arial"/>
        </w:rPr>
        <w:t>који обухвата све позиције</w:t>
      </w:r>
      <w:r w:rsidRPr="00135B3D">
        <w:rPr>
          <w:rFonts w:ascii="Arial" w:hAnsi="Arial" w:cs="Arial"/>
          <w:lang w:val="sr-Cyrl-RS"/>
        </w:rPr>
        <w:t>)</w:t>
      </w:r>
      <w:r w:rsidRPr="00135B3D">
        <w:rPr>
          <w:rFonts w:ascii="Arial" w:hAnsi="Arial" w:cs="Arial"/>
        </w:rPr>
        <w:t xml:space="preserve"> и </w:t>
      </w:r>
      <w:r w:rsidR="00DC5A4E" w:rsidRPr="00135B3D">
        <w:rPr>
          <w:rFonts w:ascii="Arial" w:hAnsi="Arial" w:cs="Arial"/>
        </w:rPr>
        <w:t xml:space="preserve">у </w:t>
      </w:r>
      <w:r w:rsidRPr="00135B3D">
        <w:rPr>
          <w:rFonts w:ascii="Arial" w:hAnsi="Arial" w:cs="Arial"/>
          <w:lang w:val="sr-Cyrl-RS"/>
        </w:rPr>
        <w:t xml:space="preserve"> </w:t>
      </w:r>
      <w:r w:rsidR="00DC5A4E" w:rsidRPr="00135B3D">
        <w:rPr>
          <w:rFonts w:ascii="Arial" w:hAnsi="Arial" w:cs="Arial"/>
        </w:rPr>
        <w:t xml:space="preserve">модел </w:t>
      </w:r>
      <w:r w:rsidRPr="00135B3D">
        <w:rPr>
          <w:rFonts w:ascii="Arial" w:hAnsi="Arial" w:cs="Arial"/>
          <w:lang w:val="sr-Cyrl-RS"/>
        </w:rPr>
        <w:t xml:space="preserve">за прорачун главног носача </w:t>
      </w:r>
      <w:r w:rsidRPr="00135B3D">
        <w:rPr>
          <w:rFonts w:ascii="Arial" w:hAnsi="Arial" w:cs="Arial"/>
        </w:rPr>
        <w:t>унете</w:t>
      </w:r>
      <w:r w:rsidRPr="00135B3D">
        <w:rPr>
          <w:rFonts w:ascii="Arial" w:hAnsi="Arial" w:cs="Arial"/>
          <w:lang w:val="sr-Cyrl-RS"/>
        </w:rPr>
        <w:t xml:space="preserve"> су трајне </w:t>
      </w:r>
      <w:r w:rsidRPr="00135B3D">
        <w:rPr>
          <w:rFonts w:ascii="Arial" w:hAnsi="Arial" w:cs="Arial"/>
        </w:rPr>
        <w:t>силе N</w:t>
      </w:r>
      <w:r w:rsidRPr="00135B3D">
        <w:rPr>
          <w:rFonts w:ascii="Arial" w:hAnsi="Arial" w:cs="Arial"/>
          <w:vertAlign w:val="subscript"/>
        </w:rPr>
        <w:t>i,sr</w:t>
      </w:r>
      <w:r w:rsidRPr="00135B3D">
        <w:rPr>
          <w:rFonts w:ascii="Arial" w:hAnsi="Arial" w:cs="Arial"/>
        </w:rPr>
        <w:t xml:space="preserve"> </w:t>
      </w:r>
      <w:r w:rsidRPr="00135B3D">
        <w:rPr>
          <w:rFonts w:ascii="Arial" w:hAnsi="Arial" w:cs="Arial"/>
          <w:lang w:val="sr-Cyrl-RS"/>
        </w:rPr>
        <w:t xml:space="preserve">са </w:t>
      </w:r>
      <w:r w:rsidRPr="00135B3D">
        <w:rPr>
          <w:rFonts w:ascii="Arial" w:hAnsi="Arial" w:cs="Arial"/>
        </w:rPr>
        <w:t xml:space="preserve"> ексцентрицитети</w:t>
      </w:r>
      <w:r w:rsidRPr="00135B3D">
        <w:rPr>
          <w:rFonts w:ascii="Arial" w:hAnsi="Arial" w:cs="Arial"/>
          <w:lang w:val="sr-Cyrl-RS"/>
        </w:rPr>
        <w:t>ма</w:t>
      </w:r>
      <w:r w:rsidRPr="00135B3D">
        <w:rPr>
          <w:rFonts w:ascii="Arial" w:hAnsi="Arial" w:cs="Arial"/>
        </w:rPr>
        <w:t xml:space="preserve"> </w:t>
      </w:r>
      <w:r w:rsidR="00DC5A4E" w:rsidRPr="00135B3D">
        <w:rPr>
          <w:rFonts w:ascii="Arial" w:hAnsi="Arial" w:cs="Arial"/>
        </w:rPr>
        <w:t>(за сваки штап осредњене су силе из крајњих пресека штапа)</w:t>
      </w:r>
      <w:r w:rsidRPr="00135B3D">
        <w:rPr>
          <w:rFonts w:ascii="Arial" w:hAnsi="Arial" w:cs="Arial"/>
          <w:lang w:val="sr-Cyrl-RS"/>
        </w:rPr>
        <w:t xml:space="preserve">. На овај начин су срачунати </w:t>
      </w:r>
      <w:r w:rsidR="00DC5A4E" w:rsidRPr="00135B3D">
        <w:rPr>
          <w:rFonts w:ascii="Arial" w:hAnsi="Arial" w:cs="Arial"/>
        </w:rPr>
        <w:t>утицаји од пре</w:t>
      </w:r>
      <w:r w:rsidR="00B25332">
        <w:rPr>
          <w:rFonts w:ascii="Arial" w:hAnsi="Arial" w:cs="Arial"/>
          <w:lang w:val="sr-Cyrl-RS"/>
        </w:rPr>
        <w:t xml:space="preserve">тходног </w:t>
      </w:r>
      <w:r w:rsidR="00DC5A4E" w:rsidRPr="00135B3D">
        <w:rPr>
          <w:rFonts w:ascii="Arial" w:hAnsi="Arial" w:cs="Arial"/>
        </w:rPr>
        <w:t xml:space="preserve">напрезања </w:t>
      </w:r>
      <w:r w:rsidRPr="00135B3D">
        <w:rPr>
          <w:rFonts w:ascii="Arial" w:hAnsi="Arial" w:cs="Arial"/>
          <w:lang w:val="sr-Cyrl-RS"/>
        </w:rPr>
        <w:t xml:space="preserve">новим </w:t>
      </w:r>
      <w:r w:rsidR="00DC5A4E" w:rsidRPr="00135B3D">
        <w:rPr>
          <w:rFonts w:ascii="Arial" w:hAnsi="Arial" w:cs="Arial"/>
        </w:rPr>
        <w:t xml:space="preserve"> каблов</w:t>
      </w:r>
      <w:r w:rsidRPr="00135B3D">
        <w:rPr>
          <w:rFonts w:ascii="Arial" w:hAnsi="Arial" w:cs="Arial"/>
          <w:lang w:val="sr-Cyrl-RS"/>
        </w:rPr>
        <w:t>им</w:t>
      </w:r>
      <w:r w:rsidR="00DC5A4E" w:rsidRPr="00135B3D">
        <w:rPr>
          <w:rFonts w:ascii="Arial" w:hAnsi="Arial" w:cs="Arial"/>
        </w:rPr>
        <w:t>а.</w:t>
      </w:r>
    </w:p>
    <w:p w:rsidR="00EC3552" w:rsidRPr="00135B3D" w:rsidRDefault="00EC3552" w:rsidP="00EC3552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lang w:val="sr-Cyrl-CS"/>
        </w:rPr>
      </w:pPr>
    </w:p>
    <w:p w:rsidR="00DC5A4E" w:rsidRPr="00135B3D" w:rsidRDefault="00DC5A4E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Срачунати укупни губици у кабловима су:</w:t>
      </w:r>
    </w:p>
    <w:p w:rsidR="00DC5A4E" w:rsidRPr="00135B3D" w:rsidRDefault="00DC5A4E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К1 </w:t>
      </w:r>
      <w:r w:rsidR="007415C2" w:rsidRPr="00135B3D">
        <w:rPr>
          <w:rFonts w:ascii="Arial" w:hAnsi="Arial" w:cs="Arial"/>
          <w:szCs w:val="22"/>
          <w:lang w:val="sr-Cyrl-CS"/>
        </w:rPr>
        <w:t xml:space="preserve">: </w:t>
      </w:r>
      <w:r w:rsidRPr="00135B3D">
        <w:rPr>
          <w:rFonts w:ascii="Arial" w:hAnsi="Arial" w:cs="Arial"/>
          <w:szCs w:val="22"/>
          <w:lang w:val="sr-Cyrl-CS"/>
        </w:rPr>
        <w:t xml:space="preserve"> 8.8</w:t>
      </w:r>
      <w:r w:rsidRPr="00135B3D">
        <w:rPr>
          <w:rFonts w:ascii="Arial" w:hAnsi="Arial" w:cs="Arial"/>
          <w:szCs w:val="22"/>
          <w:lang w:val="ru-RU"/>
        </w:rPr>
        <w:t xml:space="preserve"> </w:t>
      </w:r>
      <w:r w:rsidR="007415C2" w:rsidRPr="00135B3D">
        <w:rPr>
          <w:rFonts w:ascii="Arial" w:hAnsi="Arial" w:cs="Arial"/>
          <w:szCs w:val="22"/>
          <w:lang w:val="sr-Cyrl-CS"/>
        </w:rPr>
        <w:t>-</w:t>
      </w:r>
      <w:r w:rsidRPr="00135B3D">
        <w:rPr>
          <w:rFonts w:ascii="Arial" w:hAnsi="Arial" w:cs="Arial"/>
          <w:szCs w:val="22"/>
          <w:lang w:val="sr-Cyrl-CS"/>
        </w:rPr>
        <w:t xml:space="preserve"> 10.2%  у односу на величину силе на преси</w:t>
      </w:r>
    </w:p>
    <w:p w:rsidR="007415C2" w:rsidRPr="00135B3D" w:rsidRDefault="00DC5A4E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 xml:space="preserve">К2 </w:t>
      </w:r>
      <w:r w:rsidR="007415C2" w:rsidRPr="00135B3D">
        <w:rPr>
          <w:rFonts w:ascii="Arial" w:hAnsi="Arial" w:cs="Arial"/>
          <w:szCs w:val="22"/>
          <w:lang w:val="sr-Cyrl-CS"/>
        </w:rPr>
        <w:t xml:space="preserve">: </w:t>
      </w:r>
      <w:r w:rsidRPr="00135B3D">
        <w:rPr>
          <w:rFonts w:ascii="Arial" w:hAnsi="Arial" w:cs="Arial"/>
          <w:szCs w:val="22"/>
          <w:lang w:val="sr-Cyrl-CS"/>
        </w:rPr>
        <w:t>14.1</w:t>
      </w:r>
      <w:r w:rsidR="007415C2" w:rsidRPr="00135B3D">
        <w:rPr>
          <w:rFonts w:ascii="Arial" w:hAnsi="Arial" w:cs="Arial"/>
          <w:szCs w:val="22"/>
          <w:lang w:val="ru-RU"/>
        </w:rPr>
        <w:t xml:space="preserve"> </w:t>
      </w:r>
      <w:r w:rsidR="007415C2" w:rsidRPr="00135B3D">
        <w:rPr>
          <w:rFonts w:ascii="Arial" w:hAnsi="Arial" w:cs="Arial"/>
          <w:szCs w:val="22"/>
          <w:lang w:val="sr-Cyrl-CS"/>
        </w:rPr>
        <w:t xml:space="preserve">- </w:t>
      </w:r>
      <w:r w:rsidRPr="00135B3D">
        <w:rPr>
          <w:rFonts w:ascii="Arial" w:hAnsi="Arial" w:cs="Arial"/>
          <w:szCs w:val="22"/>
          <w:lang w:val="sr-Cyrl-CS"/>
        </w:rPr>
        <w:t>14.6%  у односу на сил</w:t>
      </w:r>
      <w:r w:rsidR="007415C2" w:rsidRPr="00135B3D">
        <w:rPr>
          <w:rFonts w:ascii="Arial" w:hAnsi="Arial" w:cs="Arial"/>
          <w:szCs w:val="22"/>
          <w:lang w:val="sr-Cyrl-CS"/>
        </w:rPr>
        <w:t>у</w:t>
      </w:r>
      <w:r w:rsidRPr="00135B3D">
        <w:rPr>
          <w:rFonts w:ascii="Arial" w:hAnsi="Arial" w:cs="Arial"/>
          <w:szCs w:val="22"/>
          <w:lang w:val="sr-Cyrl-CS"/>
        </w:rPr>
        <w:t xml:space="preserve"> на преси</w:t>
      </w:r>
    </w:p>
    <w:p w:rsidR="007415C2" w:rsidRPr="00135B3D" w:rsidRDefault="007415C2" w:rsidP="00F84DA8">
      <w:pPr>
        <w:pStyle w:val="ListParagraph"/>
        <w:ind w:hanging="720"/>
        <w:rPr>
          <w:b/>
          <w:bCs/>
          <w:sz w:val="22"/>
          <w:szCs w:val="22"/>
          <w:u w:val="single"/>
          <w:lang w:val="sr-Cyrl-CS"/>
        </w:rPr>
      </w:pPr>
    </w:p>
    <w:p w:rsidR="007415C2" w:rsidRPr="00135B3D" w:rsidRDefault="007415C2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135B3D">
        <w:rPr>
          <w:b/>
          <w:bCs/>
          <w:caps/>
          <w:sz w:val="22"/>
          <w:szCs w:val="22"/>
          <w:u w:val="single"/>
          <w:lang w:val="sr-Cyrl-CS"/>
        </w:rPr>
        <w:t>Сеизми</w:t>
      </w:r>
      <w:r w:rsidR="0067464B" w:rsidRPr="00135B3D">
        <w:rPr>
          <w:b/>
          <w:bCs/>
          <w:caps/>
          <w:sz w:val="22"/>
          <w:szCs w:val="22"/>
          <w:u w:val="single"/>
          <w:lang w:val="sr-Cyrl-CS"/>
        </w:rPr>
        <w:t xml:space="preserve">чко </w:t>
      </w:r>
      <w:r w:rsidR="00FE6C9A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="0067464B" w:rsidRPr="00135B3D">
        <w:rPr>
          <w:b/>
          <w:bCs/>
          <w:caps/>
          <w:sz w:val="22"/>
          <w:szCs w:val="22"/>
          <w:u w:val="single"/>
          <w:lang w:val="sr-Cyrl-CS"/>
        </w:rPr>
        <w:t>оптерећење</w:t>
      </w:r>
    </w:p>
    <w:p w:rsidR="00F85CC9" w:rsidRPr="00135B3D" w:rsidRDefault="00F85CC9" w:rsidP="00F84DA8">
      <w:pPr>
        <w:pStyle w:val="ListParagraph"/>
        <w:ind w:hanging="720"/>
        <w:rPr>
          <w:b/>
          <w:bCs/>
          <w:sz w:val="16"/>
          <w:szCs w:val="16"/>
          <w:u w:val="single"/>
          <w:lang w:val="sr-Cyrl-CS"/>
        </w:rPr>
      </w:pPr>
    </w:p>
    <w:p w:rsidR="00F5551D" w:rsidRPr="00135B3D" w:rsidRDefault="007415C2" w:rsidP="00F84DA8">
      <w:pPr>
        <w:spacing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С обзиром да се ојачавањем стубова променила крутост конструкције у овом прорачуну су срачунат</w:t>
      </w:r>
      <w:r w:rsidR="00EC3552" w:rsidRPr="00135B3D">
        <w:rPr>
          <w:rFonts w:ascii="Arial" w:hAnsi="Arial" w:cs="Arial"/>
          <w:szCs w:val="22"/>
          <w:lang w:val="sr-Cyrl-CS"/>
        </w:rPr>
        <w:t>и</w:t>
      </w:r>
      <w:r w:rsidRPr="00135B3D">
        <w:rPr>
          <w:rFonts w:ascii="Arial" w:hAnsi="Arial" w:cs="Arial"/>
          <w:szCs w:val="22"/>
          <w:lang w:val="sr-Cyrl-CS"/>
        </w:rPr>
        <w:t xml:space="preserve"> нови периоди осциловања и величине сеизмичких оптерећења.</w:t>
      </w:r>
    </w:p>
    <w:p w:rsidR="00F5551D" w:rsidRPr="00135B3D" w:rsidRDefault="00F5551D" w:rsidP="00F84DA8">
      <w:pPr>
        <w:spacing w:line="240" w:lineRule="auto"/>
        <w:rPr>
          <w:rFonts w:ascii="Arial" w:hAnsi="Arial" w:cs="Arial"/>
          <w:sz w:val="10"/>
          <w:szCs w:val="10"/>
          <w:lang w:val="sr-Cyrl-RS"/>
        </w:rPr>
      </w:pPr>
    </w:p>
    <w:p w:rsidR="00F5551D" w:rsidRPr="00135B3D" w:rsidRDefault="00F5551D" w:rsidP="00F84DA8">
      <w:pPr>
        <w:spacing w:line="240" w:lineRule="auto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Подужни правац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F5551D" w:rsidRPr="00135B3D" w:rsidTr="003B024E">
        <w:tc>
          <w:tcPr>
            <w:tcW w:w="4927" w:type="dxa"/>
          </w:tcPr>
          <w:p w:rsidR="00F5551D" w:rsidRPr="00135B3D" w:rsidRDefault="00F5551D" w:rsidP="00F84DA8">
            <w:pPr>
              <w:tabs>
                <w:tab w:val="right" w:leader="dot" w:pos="9360"/>
              </w:tabs>
              <w:spacing w:before="60" w:line="240" w:lineRule="auto"/>
              <w:rPr>
                <w:rFonts w:ascii="Arial" w:hAnsi="Arial" w:cs="Arial"/>
                <w:i/>
                <w:szCs w:val="22"/>
                <w:u w:val="single"/>
                <w:lang w:val="sr-Cyrl-RS"/>
              </w:rPr>
            </w:pPr>
            <w:r w:rsidRPr="00135B3D">
              <w:rPr>
                <w:rFonts w:ascii="Arial" w:hAnsi="Arial" w:cs="Arial"/>
                <w:i/>
                <w:szCs w:val="22"/>
                <w:u w:val="single"/>
                <w:lang w:val="sr-Cyrl-RS"/>
              </w:rPr>
              <w:t>конструкција К1</w:t>
            </w:r>
          </w:p>
        </w:tc>
        <w:tc>
          <w:tcPr>
            <w:tcW w:w="4820" w:type="dxa"/>
          </w:tcPr>
          <w:p w:rsidR="00F5551D" w:rsidRPr="00135B3D" w:rsidRDefault="00F5551D" w:rsidP="00F84DA8">
            <w:pPr>
              <w:tabs>
                <w:tab w:val="right" w:leader="dot" w:pos="9360"/>
              </w:tabs>
              <w:spacing w:before="60" w:line="240" w:lineRule="auto"/>
              <w:rPr>
                <w:rFonts w:ascii="Arial" w:hAnsi="Arial" w:cs="Arial"/>
                <w:i/>
                <w:szCs w:val="22"/>
                <w:u w:val="single"/>
                <w:lang w:val="sr-Cyrl-RS"/>
              </w:rPr>
            </w:pPr>
            <w:r w:rsidRPr="00135B3D">
              <w:rPr>
                <w:rFonts w:ascii="Arial" w:hAnsi="Arial" w:cs="Arial"/>
                <w:i/>
                <w:szCs w:val="22"/>
                <w:u w:val="single"/>
                <w:lang w:val="sr-Cyrl-RS"/>
              </w:rPr>
              <w:t>конструкција К2</w:t>
            </w:r>
          </w:p>
        </w:tc>
      </w:tr>
      <w:tr w:rsidR="00F5551D" w:rsidRPr="00135B3D" w:rsidTr="003B024E">
        <w:tc>
          <w:tcPr>
            <w:tcW w:w="4927" w:type="dxa"/>
          </w:tcPr>
          <w:p w:rsidR="00F5551D" w:rsidRPr="00135B3D" w:rsidRDefault="001F00EF" w:rsidP="00F84DA8">
            <w:pPr>
              <w:spacing w:line="240" w:lineRule="auto"/>
              <w:rPr>
                <w:rFonts w:ascii="Arial" w:hAnsi="Arial" w:cs="Arial"/>
                <w:lang w:val="ru-RU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492A9B45">
                <v:shape id="_x0000_i1040" type="#_x0000_t75" style="width:75.75pt;height:15.9pt" o:ole="">
                  <v:imagedata r:id="rId44" o:title=""/>
                </v:shape>
                <o:OLEObject Type="Embed" ProgID="Equation.DSMT4" ShapeID="_x0000_i1040" DrawAspect="Content" ObjectID="_1606909313" r:id="rId45"/>
              </w:object>
            </w:r>
            <w:r w:rsidR="00F5551D" w:rsidRPr="00135B3D">
              <w:rPr>
                <w:rFonts w:ascii="Arial" w:hAnsi="Arial" w:cs="Arial"/>
                <w:lang w:val="ru-RU"/>
              </w:rPr>
              <w:t xml:space="preserve">  (</w:t>
            </w:r>
            <w:r w:rsidR="00F5551D" w:rsidRPr="00135B3D">
              <w:rPr>
                <w:rFonts w:ascii="Arial" w:hAnsi="Arial" w:cs="Arial"/>
                <w:lang w:val="en-US"/>
              </w:rPr>
              <w:t>Z</w:t>
            </w:r>
            <w:r w:rsidR="00F5551D" w:rsidRPr="00135B3D">
              <w:rPr>
                <w:rFonts w:ascii="Arial" w:hAnsi="Arial" w:cs="Arial"/>
                <w:lang w:val="ru-RU"/>
              </w:rPr>
              <w:t>1)</w:t>
            </w:r>
          </w:p>
        </w:tc>
        <w:tc>
          <w:tcPr>
            <w:tcW w:w="4820" w:type="dxa"/>
          </w:tcPr>
          <w:p w:rsidR="00F5551D" w:rsidRPr="00135B3D" w:rsidRDefault="001F00EF" w:rsidP="00F84DA8">
            <w:pPr>
              <w:spacing w:line="240" w:lineRule="auto"/>
              <w:rPr>
                <w:rFonts w:ascii="Arial" w:hAnsi="Arial" w:cs="Arial"/>
                <w:lang w:val="sr-Cyrl-RS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02937412">
                <v:shape id="_x0000_i1041" type="#_x0000_t75" style="width:75.75pt;height:15.9pt" o:ole="">
                  <v:imagedata r:id="rId46" o:title=""/>
                </v:shape>
                <o:OLEObject Type="Embed" ProgID="Equation.DSMT4" ShapeID="_x0000_i1041" DrawAspect="Content" ObjectID="_1606909314" r:id="rId47"/>
              </w:object>
            </w:r>
            <w:r w:rsidR="00F5551D" w:rsidRPr="00135B3D">
              <w:rPr>
                <w:rFonts w:ascii="Arial" w:hAnsi="Arial" w:cs="Arial"/>
                <w:lang w:val="ru-RU"/>
              </w:rPr>
              <w:t xml:space="preserve"> (</w:t>
            </w:r>
            <w:r w:rsidR="00F5551D" w:rsidRPr="00135B3D">
              <w:rPr>
                <w:rFonts w:ascii="Arial" w:hAnsi="Arial" w:cs="Arial"/>
                <w:lang w:val="en-US"/>
              </w:rPr>
              <w:t>Z</w:t>
            </w:r>
            <w:r w:rsidR="00F5551D" w:rsidRPr="00135B3D">
              <w:rPr>
                <w:rFonts w:ascii="Arial" w:hAnsi="Arial" w:cs="Arial"/>
                <w:lang w:val="ru-RU"/>
              </w:rPr>
              <w:t>1)</w:t>
            </w:r>
          </w:p>
        </w:tc>
      </w:tr>
      <w:tr w:rsidR="00F5551D" w:rsidRPr="00135B3D" w:rsidTr="003B024E">
        <w:tc>
          <w:tcPr>
            <w:tcW w:w="4927" w:type="dxa"/>
          </w:tcPr>
          <w:p w:rsidR="00F5551D" w:rsidRPr="00135B3D" w:rsidRDefault="001F00EF" w:rsidP="00F84DA8">
            <w:pPr>
              <w:spacing w:line="240" w:lineRule="auto"/>
              <w:rPr>
                <w:rFonts w:ascii="Arial" w:hAnsi="Arial" w:cs="Arial"/>
                <w:lang w:val="ru-RU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6DD88D62">
                <v:shape id="_x0000_i1042" type="#_x0000_t75" style="width:75.75pt;height:15.9pt" o:ole="">
                  <v:imagedata r:id="rId48" o:title=""/>
                </v:shape>
                <o:OLEObject Type="Embed" ProgID="Equation.DSMT4" ShapeID="_x0000_i1042" DrawAspect="Content" ObjectID="_1606909315" r:id="rId49"/>
              </w:object>
            </w:r>
            <w:r w:rsidR="00F5551D" w:rsidRPr="00135B3D">
              <w:rPr>
                <w:rFonts w:ascii="Arial" w:hAnsi="Arial" w:cs="Arial"/>
                <w:lang w:val="ru-RU"/>
              </w:rPr>
              <w:t xml:space="preserve">  (</w:t>
            </w:r>
            <w:r w:rsidR="00F5551D" w:rsidRPr="00135B3D">
              <w:rPr>
                <w:rFonts w:ascii="Arial" w:hAnsi="Arial" w:cs="Arial"/>
                <w:lang w:val="en-US"/>
              </w:rPr>
              <w:t>Z</w:t>
            </w:r>
            <w:r w:rsidR="00F5551D" w:rsidRPr="00135B3D">
              <w:rPr>
                <w:rFonts w:ascii="Arial" w:hAnsi="Arial" w:cs="Arial"/>
                <w:lang w:val="ru-RU"/>
              </w:rPr>
              <w:t>2)</w:t>
            </w:r>
          </w:p>
        </w:tc>
        <w:tc>
          <w:tcPr>
            <w:tcW w:w="4820" w:type="dxa"/>
          </w:tcPr>
          <w:p w:rsidR="00F5551D" w:rsidRPr="00135B3D" w:rsidRDefault="001F00EF" w:rsidP="00F84DA8">
            <w:pPr>
              <w:spacing w:line="240" w:lineRule="auto"/>
              <w:rPr>
                <w:rFonts w:ascii="Arial" w:hAnsi="Arial" w:cs="Arial"/>
                <w:lang w:val="sr-Cyrl-RS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27B4E74F">
                <v:shape id="_x0000_i1043" type="#_x0000_t75" style="width:75.75pt;height:15.9pt" o:ole="">
                  <v:imagedata r:id="rId50" o:title=""/>
                </v:shape>
                <o:OLEObject Type="Embed" ProgID="Equation.DSMT4" ShapeID="_x0000_i1043" DrawAspect="Content" ObjectID="_1606909316" r:id="rId51"/>
              </w:object>
            </w:r>
            <w:r w:rsidR="00F5551D" w:rsidRPr="00135B3D">
              <w:rPr>
                <w:rFonts w:ascii="Arial" w:hAnsi="Arial" w:cs="Arial"/>
                <w:lang w:val="ru-RU"/>
              </w:rPr>
              <w:t xml:space="preserve"> (</w:t>
            </w:r>
            <w:r w:rsidR="00F5551D" w:rsidRPr="00135B3D">
              <w:rPr>
                <w:rFonts w:ascii="Arial" w:hAnsi="Arial" w:cs="Arial"/>
                <w:lang w:val="en-US"/>
              </w:rPr>
              <w:t>Z</w:t>
            </w:r>
            <w:r w:rsidR="00F5551D" w:rsidRPr="00135B3D">
              <w:rPr>
                <w:rFonts w:ascii="Arial" w:hAnsi="Arial" w:cs="Arial"/>
                <w:lang w:val="ru-RU"/>
              </w:rPr>
              <w:t>2)</w:t>
            </w:r>
          </w:p>
        </w:tc>
      </w:tr>
    </w:tbl>
    <w:p w:rsidR="00F5551D" w:rsidRPr="00135B3D" w:rsidRDefault="00F5551D" w:rsidP="00F84DA8">
      <w:pPr>
        <w:spacing w:line="240" w:lineRule="auto"/>
        <w:rPr>
          <w:rFonts w:ascii="Arial" w:hAnsi="Arial" w:cs="Arial"/>
          <w:sz w:val="10"/>
          <w:szCs w:val="10"/>
          <w:lang w:val="sr-Cyrl-RS"/>
        </w:rPr>
      </w:pPr>
    </w:p>
    <w:p w:rsidR="00F5551D" w:rsidRPr="00135B3D" w:rsidRDefault="00F5551D" w:rsidP="00F84DA8">
      <w:pPr>
        <w:spacing w:line="240" w:lineRule="auto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Попречни правац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F5551D" w:rsidRPr="00135B3D" w:rsidTr="003B024E">
        <w:tc>
          <w:tcPr>
            <w:tcW w:w="4927" w:type="dxa"/>
          </w:tcPr>
          <w:p w:rsidR="00F5551D" w:rsidRPr="00135B3D" w:rsidRDefault="00F5551D" w:rsidP="00F84DA8">
            <w:pPr>
              <w:tabs>
                <w:tab w:val="right" w:leader="dot" w:pos="9360"/>
              </w:tabs>
              <w:spacing w:before="60" w:line="240" w:lineRule="auto"/>
              <w:rPr>
                <w:rFonts w:ascii="Arial" w:hAnsi="Arial" w:cs="Arial"/>
                <w:i/>
                <w:szCs w:val="22"/>
                <w:u w:val="single"/>
                <w:lang w:val="sr-Cyrl-RS"/>
              </w:rPr>
            </w:pPr>
            <w:r w:rsidRPr="00135B3D">
              <w:rPr>
                <w:rFonts w:ascii="Arial" w:hAnsi="Arial" w:cs="Arial"/>
                <w:i/>
                <w:szCs w:val="22"/>
                <w:u w:val="single"/>
                <w:lang w:val="sr-Cyrl-RS"/>
              </w:rPr>
              <w:t>конструкција К1 и К2</w:t>
            </w:r>
          </w:p>
        </w:tc>
        <w:tc>
          <w:tcPr>
            <w:tcW w:w="4820" w:type="dxa"/>
          </w:tcPr>
          <w:p w:rsidR="00F5551D" w:rsidRPr="00135B3D" w:rsidRDefault="00F5551D" w:rsidP="00F84DA8">
            <w:pPr>
              <w:tabs>
                <w:tab w:val="right" w:leader="dot" w:pos="9360"/>
              </w:tabs>
              <w:spacing w:before="60" w:line="240" w:lineRule="auto"/>
              <w:rPr>
                <w:rFonts w:ascii="Arial" w:hAnsi="Arial" w:cs="Arial"/>
                <w:i/>
                <w:szCs w:val="22"/>
                <w:u w:val="single"/>
                <w:lang w:val="sr-Cyrl-RS"/>
              </w:rPr>
            </w:pPr>
          </w:p>
        </w:tc>
      </w:tr>
      <w:tr w:rsidR="00F5551D" w:rsidRPr="00135B3D" w:rsidTr="003B024E">
        <w:tc>
          <w:tcPr>
            <w:tcW w:w="4927" w:type="dxa"/>
          </w:tcPr>
          <w:p w:rsidR="00F5551D" w:rsidRPr="00135B3D" w:rsidRDefault="001F00EF" w:rsidP="00F84DA8">
            <w:pPr>
              <w:spacing w:line="240" w:lineRule="auto"/>
              <w:rPr>
                <w:rFonts w:ascii="Arial" w:hAnsi="Arial" w:cs="Arial"/>
                <w:lang w:val="ru-RU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621A9218">
                <v:shape id="_x0000_i1044" type="#_x0000_t75" style="width:75.75pt;height:15.9pt" o:ole="">
                  <v:imagedata r:id="rId52" o:title=""/>
                </v:shape>
                <o:OLEObject Type="Embed" ProgID="Equation.DSMT4" ShapeID="_x0000_i1044" DrawAspect="Content" ObjectID="_1606909317" r:id="rId53"/>
              </w:object>
            </w:r>
            <w:r w:rsidR="00F5551D" w:rsidRPr="00135B3D">
              <w:rPr>
                <w:rFonts w:ascii="Arial" w:hAnsi="Arial" w:cs="Arial"/>
                <w:lang w:val="ru-RU"/>
              </w:rPr>
              <w:t xml:space="preserve">  (</w:t>
            </w:r>
            <w:r w:rsidR="00F5551D" w:rsidRPr="00135B3D">
              <w:rPr>
                <w:rFonts w:ascii="Arial" w:hAnsi="Arial" w:cs="Arial"/>
                <w:lang w:val="en-US"/>
              </w:rPr>
              <w:t>Z</w:t>
            </w:r>
            <w:r w:rsidR="00F5551D" w:rsidRPr="00135B3D">
              <w:rPr>
                <w:rFonts w:ascii="Arial" w:hAnsi="Arial" w:cs="Arial"/>
                <w:lang w:val="ru-RU"/>
              </w:rPr>
              <w:t>1)</w:t>
            </w:r>
          </w:p>
        </w:tc>
        <w:tc>
          <w:tcPr>
            <w:tcW w:w="4820" w:type="dxa"/>
          </w:tcPr>
          <w:p w:rsidR="00F5551D" w:rsidRPr="00135B3D" w:rsidRDefault="00F5551D" w:rsidP="00F84DA8">
            <w:pPr>
              <w:spacing w:line="240" w:lineRule="auto"/>
              <w:rPr>
                <w:rFonts w:ascii="Arial" w:hAnsi="Arial" w:cs="Arial"/>
                <w:lang w:val="sr-Cyrl-RS"/>
              </w:rPr>
            </w:pPr>
          </w:p>
        </w:tc>
      </w:tr>
      <w:tr w:rsidR="00F5551D" w:rsidRPr="00135B3D" w:rsidTr="003B024E">
        <w:tc>
          <w:tcPr>
            <w:tcW w:w="4927" w:type="dxa"/>
          </w:tcPr>
          <w:p w:rsidR="00F5551D" w:rsidRPr="00135B3D" w:rsidRDefault="001F00EF" w:rsidP="00F84DA8">
            <w:pPr>
              <w:spacing w:line="240" w:lineRule="auto"/>
              <w:rPr>
                <w:rFonts w:ascii="Arial" w:hAnsi="Arial" w:cs="Arial"/>
                <w:lang w:val="ru-RU"/>
              </w:rPr>
            </w:pPr>
            <w:r w:rsidRPr="00135B3D">
              <w:rPr>
                <w:rFonts w:ascii="Arial" w:hAnsi="Arial" w:cs="Arial"/>
                <w:position w:val="-12"/>
              </w:rPr>
              <w:object w:dxaOrig="1500" w:dyaOrig="340" w14:anchorId="30639F1A">
                <v:shape id="_x0000_i1045" type="#_x0000_t75" style="width:75.75pt;height:15.9pt" o:ole="">
                  <v:imagedata r:id="rId54" o:title=""/>
                </v:shape>
                <o:OLEObject Type="Embed" ProgID="Equation.DSMT4" ShapeID="_x0000_i1045" DrawAspect="Content" ObjectID="_1606909318" r:id="rId55"/>
              </w:object>
            </w:r>
            <w:r w:rsidR="00F5551D" w:rsidRPr="00135B3D">
              <w:rPr>
                <w:rFonts w:ascii="Arial" w:hAnsi="Arial" w:cs="Arial"/>
                <w:lang w:val="ru-RU"/>
              </w:rPr>
              <w:t xml:space="preserve">  (</w:t>
            </w:r>
            <w:r w:rsidR="00F5551D" w:rsidRPr="00135B3D">
              <w:rPr>
                <w:rFonts w:ascii="Arial" w:hAnsi="Arial" w:cs="Arial"/>
                <w:lang w:val="en-US"/>
              </w:rPr>
              <w:t>Z</w:t>
            </w:r>
            <w:r w:rsidR="00F5551D" w:rsidRPr="00135B3D">
              <w:rPr>
                <w:rFonts w:ascii="Arial" w:hAnsi="Arial" w:cs="Arial"/>
                <w:lang w:val="ru-RU"/>
              </w:rPr>
              <w:t>2)</w:t>
            </w:r>
          </w:p>
        </w:tc>
        <w:tc>
          <w:tcPr>
            <w:tcW w:w="4820" w:type="dxa"/>
          </w:tcPr>
          <w:p w:rsidR="00F5551D" w:rsidRPr="00135B3D" w:rsidRDefault="00F5551D" w:rsidP="00F84DA8">
            <w:pPr>
              <w:spacing w:line="240" w:lineRule="auto"/>
              <w:rPr>
                <w:rFonts w:ascii="Arial" w:hAnsi="Arial" w:cs="Arial"/>
                <w:lang w:val="sr-Cyrl-RS"/>
              </w:rPr>
            </w:pPr>
          </w:p>
        </w:tc>
      </w:tr>
    </w:tbl>
    <w:p w:rsidR="00F85CC9" w:rsidRPr="00135B3D" w:rsidRDefault="00F85CC9" w:rsidP="00F84DA8">
      <w:pPr>
        <w:spacing w:line="240" w:lineRule="auto"/>
        <w:rPr>
          <w:rFonts w:ascii="Arial" w:hAnsi="Arial" w:cs="Arial"/>
          <w:szCs w:val="22"/>
          <w:lang w:val="sr-Cyrl-CS"/>
        </w:rPr>
      </w:pPr>
    </w:p>
    <w:p w:rsidR="00727BFF" w:rsidRPr="00135B3D" w:rsidRDefault="00727BFF" w:rsidP="00F84DA8">
      <w:pPr>
        <w:pStyle w:val="ListParagraph"/>
        <w:rPr>
          <w:b/>
          <w:bCs/>
          <w:sz w:val="24"/>
          <w:szCs w:val="24"/>
          <w:u w:val="single"/>
          <w:lang w:val="sr-Cyrl-CS"/>
        </w:rPr>
      </w:pPr>
    </w:p>
    <w:p w:rsidR="008F1E55" w:rsidRPr="00135B3D" w:rsidRDefault="008F1E55" w:rsidP="00F84DA8">
      <w:pPr>
        <w:pStyle w:val="ListParagraph"/>
        <w:rPr>
          <w:b/>
          <w:bCs/>
          <w:sz w:val="24"/>
          <w:szCs w:val="24"/>
          <w:u w:val="single"/>
          <w:lang w:val="sr-Cyrl-CS"/>
        </w:rPr>
      </w:pPr>
      <w:r w:rsidRPr="00135B3D">
        <w:rPr>
          <w:b/>
          <w:bCs/>
          <w:sz w:val="24"/>
          <w:szCs w:val="24"/>
          <w:u w:val="single"/>
          <w:lang w:val="sr-Cyrl-CS"/>
        </w:rPr>
        <w:t>РЕЗУЛТАТИ</w:t>
      </w:r>
      <w:r w:rsidR="0026327B" w:rsidRPr="00135B3D">
        <w:rPr>
          <w:b/>
          <w:bCs/>
          <w:sz w:val="24"/>
          <w:szCs w:val="24"/>
          <w:u w:val="single"/>
          <w:lang w:val="sr-Cyrl-CS"/>
        </w:rPr>
        <w:t xml:space="preserve"> </w:t>
      </w:r>
      <w:r w:rsidRPr="00135B3D">
        <w:rPr>
          <w:b/>
          <w:bCs/>
          <w:sz w:val="24"/>
          <w:szCs w:val="24"/>
          <w:u w:val="single"/>
          <w:lang w:val="sr-Cyrl-CS"/>
        </w:rPr>
        <w:t xml:space="preserve"> ПРОРАЧУНА </w:t>
      </w:r>
      <w:r w:rsidR="0026327B" w:rsidRPr="00135B3D">
        <w:rPr>
          <w:b/>
          <w:bCs/>
          <w:sz w:val="24"/>
          <w:szCs w:val="24"/>
          <w:u w:val="single"/>
          <w:lang w:val="sr-Cyrl-CS"/>
        </w:rPr>
        <w:t xml:space="preserve"> </w:t>
      </w:r>
      <w:r w:rsidR="00C0280F" w:rsidRPr="00135B3D">
        <w:rPr>
          <w:b/>
          <w:bCs/>
          <w:sz w:val="24"/>
          <w:szCs w:val="24"/>
          <w:u w:val="single"/>
          <w:lang w:val="sr-Cyrl-CS"/>
        </w:rPr>
        <w:t xml:space="preserve">ОЈАЧАНЕ </w:t>
      </w:r>
      <w:r w:rsidR="0026327B" w:rsidRPr="00135B3D">
        <w:rPr>
          <w:b/>
          <w:bCs/>
          <w:sz w:val="24"/>
          <w:szCs w:val="24"/>
          <w:u w:val="single"/>
          <w:lang w:val="sr-Cyrl-CS"/>
        </w:rPr>
        <w:t xml:space="preserve"> </w:t>
      </w:r>
      <w:r w:rsidR="00C0280F" w:rsidRPr="00135B3D">
        <w:rPr>
          <w:b/>
          <w:bCs/>
          <w:sz w:val="24"/>
          <w:szCs w:val="24"/>
          <w:u w:val="single"/>
          <w:lang w:val="sr-Cyrl-CS"/>
        </w:rPr>
        <w:t>КОНСТРУКЦИЈЕ</w:t>
      </w:r>
    </w:p>
    <w:p w:rsidR="00983915" w:rsidRPr="00135B3D" w:rsidRDefault="00983915" w:rsidP="00F84DA8">
      <w:pPr>
        <w:spacing w:line="240" w:lineRule="auto"/>
        <w:jc w:val="both"/>
        <w:rPr>
          <w:rFonts w:ascii="Arial" w:hAnsi="Arial" w:cs="Arial"/>
          <w:sz w:val="16"/>
          <w:szCs w:val="16"/>
          <w:lang w:val="sr-Cyrl-CS"/>
        </w:rPr>
      </w:pPr>
    </w:p>
    <w:p w:rsidR="00B5060B" w:rsidRPr="00135B3D" w:rsidRDefault="00983915" w:rsidP="00764B73">
      <w:pPr>
        <w:spacing w:before="60" w:after="60" w:line="240" w:lineRule="auto"/>
        <w:ind w:firstLine="720"/>
        <w:jc w:val="both"/>
        <w:rPr>
          <w:rFonts w:ascii="Arial" w:eastAsia="Calibri" w:hAnsi="Arial" w:cs="Arial"/>
          <w:b/>
          <w:bCs/>
          <w:szCs w:val="22"/>
          <w:u w:val="single"/>
          <w:lang w:val="sr-Cyrl-CS" w:eastAsia="en-US"/>
        </w:rPr>
      </w:pPr>
      <w:r w:rsidRPr="00135B3D">
        <w:rPr>
          <w:rFonts w:ascii="Arial" w:hAnsi="Arial" w:cs="Arial"/>
          <w:szCs w:val="22"/>
          <w:lang w:val="sr-Cyrl-CS"/>
        </w:rPr>
        <w:t>Са добијеним утицајима од новонасталих и постојећих оптерећења спроведена је контрола носивости елемената ојачане носеће конструкције.</w:t>
      </w:r>
      <w:r w:rsidR="0026327B" w:rsidRPr="00135B3D">
        <w:rPr>
          <w:rFonts w:ascii="Arial" w:hAnsi="Arial" w:cs="Arial"/>
          <w:szCs w:val="22"/>
          <w:lang w:val="sr-Cyrl-CS"/>
        </w:rPr>
        <w:t xml:space="preserve"> Контрола напона у главним носачима, </w:t>
      </w:r>
      <w:r w:rsidR="00DE78A1" w:rsidRPr="00135B3D">
        <w:rPr>
          <w:rFonts w:ascii="Arial" w:hAnsi="Arial" w:cs="Arial"/>
          <w:szCs w:val="22"/>
          <w:lang w:val="sr-Cyrl-CS"/>
        </w:rPr>
        <w:t xml:space="preserve">контрола </w:t>
      </w:r>
      <w:r w:rsidR="0026327B" w:rsidRPr="00135B3D">
        <w:rPr>
          <w:rFonts w:ascii="Arial" w:hAnsi="Arial" w:cs="Arial"/>
          <w:szCs w:val="22"/>
          <w:lang w:val="sr-Cyrl-CS"/>
        </w:rPr>
        <w:t>сигурности на лом и појаву прслина</w:t>
      </w:r>
      <w:r w:rsidR="00DE78A1" w:rsidRPr="00135B3D">
        <w:rPr>
          <w:rFonts w:ascii="Arial" w:hAnsi="Arial" w:cs="Arial"/>
          <w:szCs w:val="22"/>
          <w:lang w:val="sr-Cyrl-CS"/>
        </w:rPr>
        <w:t xml:space="preserve"> и прорачун анкерних блокова</w:t>
      </w:r>
      <w:r w:rsidR="0026327B" w:rsidRPr="00135B3D">
        <w:rPr>
          <w:rFonts w:ascii="Arial" w:hAnsi="Arial" w:cs="Arial"/>
          <w:szCs w:val="22"/>
          <w:lang w:val="sr-Cyrl-CS"/>
        </w:rPr>
        <w:t xml:space="preserve"> приказан</w:t>
      </w:r>
      <w:r w:rsidR="00DE78A1" w:rsidRPr="00135B3D">
        <w:rPr>
          <w:rFonts w:ascii="Arial" w:hAnsi="Arial" w:cs="Arial"/>
          <w:szCs w:val="22"/>
          <w:lang w:val="sr-Cyrl-CS"/>
        </w:rPr>
        <w:t>и</w:t>
      </w:r>
      <w:r w:rsidR="0026327B" w:rsidRPr="00135B3D">
        <w:rPr>
          <w:rFonts w:ascii="Arial" w:hAnsi="Arial" w:cs="Arial"/>
          <w:szCs w:val="22"/>
          <w:lang w:val="sr-Cyrl-CS"/>
        </w:rPr>
        <w:t xml:space="preserve"> </w:t>
      </w:r>
      <w:r w:rsidR="00DE78A1" w:rsidRPr="00135B3D">
        <w:rPr>
          <w:rFonts w:ascii="Arial" w:hAnsi="Arial" w:cs="Arial"/>
          <w:szCs w:val="22"/>
          <w:lang w:val="sr-Cyrl-CS"/>
        </w:rPr>
        <w:t>су</w:t>
      </w:r>
      <w:r w:rsidR="0026327B" w:rsidRPr="00135B3D">
        <w:rPr>
          <w:rFonts w:ascii="Arial" w:hAnsi="Arial" w:cs="Arial"/>
          <w:szCs w:val="22"/>
          <w:lang w:val="sr-Cyrl-CS"/>
        </w:rPr>
        <w:t xml:space="preserve"> у тачкама </w:t>
      </w:r>
      <w:r w:rsidR="0026327B" w:rsidRPr="00135B3D">
        <w:rPr>
          <w:rFonts w:ascii="Arial" w:hAnsi="Arial" w:cs="Arial"/>
          <w:b/>
          <w:szCs w:val="22"/>
          <w:lang w:val="sr-Cyrl-CS"/>
        </w:rPr>
        <w:t>4.4 - 4.6</w:t>
      </w:r>
      <w:r w:rsidR="0026327B" w:rsidRPr="00135B3D">
        <w:rPr>
          <w:rFonts w:ascii="Arial" w:hAnsi="Arial" w:cs="Arial"/>
          <w:szCs w:val="22"/>
          <w:lang w:val="sr-Cyrl-CS"/>
        </w:rPr>
        <w:t xml:space="preserve"> Статичког прорачуна.</w:t>
      </w:r>
      <w:r w:rsidR="00DE78A1" w:rsidRPr="00135B3D">
        <w:rPr>
          <w:rFonts w:ascii="Arial" w:hAnsi="Arial" w:cs="Arial"/>
          <w:szCs w:val="22"/>
          <w:lang w:val="sr-Cyrl-CS"/>
        </w:rPr>
        <w:t xml:space="preserve">  </w:t>
      </w:r>
      <w:r w:rsidR="00B5060B" w:rsidRPr="00135B3D">
        <w:rPr>
          <w:rFonts w:ascii="Arial" w:hAnsi="Arial" w:cs="Arial"/>
          <w:b/>
          <w:bCs/>
          <w:szCs w:val="22"/>
          <w:u w:val="single"/>
          <w:lang w:val="sr-Cyrl-CS"/>
        </w:rPr>
        <w:br w:type="page"/>
      </w:r>
    </w:p>
    <w:p w:rsidR="00357B94" w:rsidRPr="00135B3D" w:rsidRDefault="00357B94" w:rsidP="00F84DA8">
      <w:pPr>
        <w:pStyle w:val="ListParagraph"/>
        <w:ind w:hanging="720"/>
        <w:rPr>
          <w:b/>
          <w:bCs/>
          <w:sz w:val="22"/>
          <w:szCs w:val="22"/>
          <w:u w:val="single"/>
          <w:lang w:val="sr-Cyrl-CS"/>
        </w:rPr>
      </w:pPr>
    </w:p>
    <w:p w:rsidR="008F1E55" w:rsidRPr="00135B3D" w:rsidRDefault="00365D21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135B3D">
        <w:rPr>
          <w:b/>
          <w:bCs/>
          <w:caps/>
          <w:sz w:val="22"/>
          <w:szCs w:val="22"/>
          <w:u w:val="single"/>
          <w:lang w:val="sr-Cyrl-CS"/>
        </w:rPr>
        <w:t xml:space="preserve">Главни </w:t>
      </w:r>
      <w:r w:rsidR="00FE6C9A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>носач</w:t>
      </w:r>
      <w:r w:rsidR="00357B94" w:rsidRPr="00135B3D">
        <w:rPr>
          <w:b/>
          <w:bCs/>
          <w:caps/>
          <w:sz w:val="22"/>
          <w:szCs w:val="22"/>
          <w:u w:val="single"/>
          <w:lang w:val="sr-Cyrl-CS"/>
        </w:rPr>
        <w:t>и</w:t>
      </w:r>
    </w:p>
    <w:p w:rsidR="00F85CC9" w:rsidRPr="00135B3D" w:rsidRDefault="00F85CC9" w:rsidP="00F84DA8">
      <w:pPr>
        <w:pStyle w:val="ListParagraph"/>
        <w:ind w:hanging="720"/>
        <w:rPr>
          <w:b/>
          <w:bCs/>
          <w:strike/>
          <w:sz w:val="16"/>
          <w:szCs w:val="16"/>
          <w:u w:val="single"/>
          <w:lang w:val="sr-Cyrl-CS"/>
        </w:rPr>
      </w:pPr>
    </w:p>
    <w:p w:rsidR="008F1E55" w:rsidRPr="00135B3D" w:rsidRDefault="008F1E55" w:rsidP="00F84DA8">
      <w:pPr>
        <w:spacing w:line="240" w:lineRule="auto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t>За I случај оптерећења (Основна оптерећења) се јавља напон затезања у пресецима:</w:t>
      </w:r>
    </w:p>
    <w:p w:rsidR="00DE78A1" w:rsidRPr="00135B3D" w:rsidRDefault="00DE78A1" w:rsidP="00F84DA8">
      <w:pPr>
        <w:spacing w:line="240" w:lineRule="auto"/>
        <w:ind w:firstLine="720"/>
        <w:jc w:val="both"/>
        <w:rPr>
          <w:rFonts w:ascii="Arial" w:hAnsi="Arial" w:cs="Arial"/>
          <w:sz w:val="10"/>
          <w:szCs w:val="10"/>
          <w:u w:val="single"/>
          <w:lang w:val="sr-Cyrl-RS"/>
        </w:rPr>
      </w:pPr>
    </w:p>
    <w:p w:rsidR="008F1E55" w:rsidRPr="00135B3D" w:rsidRDefault="008F1E55" w:rsidP="00F84DA8">
      <w:pPr>
        <w:spacing w:line="240" w:lineRule="auto"/>
        <w:ind w:firstLine="720"/>
        <w:jc w:val="both"/>
        <w:rPr>
          <w:rFonts w:ascii="Arial" w:hAnsi="Arial" w:cs="Arial"/>
          <w:szCs w:val="22"/>
          <w:u w:val="single"/>
          <w:lang w:val="ru-RU"/>
        </w:rPr>
      </w:pPr>
      <w:r w:rsidRPr="00135B3D">
        <w:rPr>
          <w:rFonts w:ascii="Arial" w:hAnsi="Arial" w:cs="Arial"/>
          <w:szCs w:val="22"/>
          <w:u w:val="single"/>
          <w:lang w:val="sr-Cyrl-RS"/>
        </w:rPr>
        <w:t xml:space="preserve">конструкција К1 </w:t>
      </w:r>
      <w:r w:rsidRPr="00135B3D">
        <w:rPr>
          <w:rFonts w:ascii="Arial" w:hAnsi="Arial" w:cs="Arial"/>
          <w:szCs w:val="22"/>
          <w:u w:val="single"/>
          <w:lang w:val="en-US"/>
        </w:rPr>
        <w:sym w:font="Wingdings" w:char="F0E0"/>
      </w:r>
      <w:r w:rsidRPr="00135B3D">
        <w:rPr>
          <w:rFonts w:ascii="Arial" w:hAnsi="Arial" w:cs="Arial"/>
          <w:szCs w:val="22"/>
          <w:u w:val="single"/>
          <w:lang w:val="ru-RU"/>
        </w:rPr>
        <w:t xml:space="preserve"> </w:t>
      </w:r>
      <w:r w:rsidRPr="00135B3D">
        <w:rPr>
          <w:rFonts w:ascii="Arial" w:hAnsi="Arial" w:cs="Arial"/>
          <w:u w:val="single"/>
          <w:lang w:val="sr-Cyrl-RS"/>
        </w:rPr>
        <w:t>29</w:t>
      </w:r>
      <w:r w:rsidRPr="00135B3D">
        <w:rPr>
          <w:rFonts w:ascii="Arial" w:hAnsi="Arial" w:cs="Arial"/>
          <w:u w:val="single"/>
          <w:lang w:val="en-US"/>
        </w:rPr>
        <w:t>d</w:t>
      </w:r>
      <w:r w:rsidRPr="00135B3D">
        <w:rPr>
          <w:rFonts w:ascii="Arial" w:hAnsi="Arial" w:cs="Arial"/>
          <w:szCs w:val="22"/>
          <w:u w:val="single"/>
          <w:lang w:val="ru-RU"/>
        </w:rPr>
        <w:t>;</w:t>
      </w:r>
    </w:p>
    <w:p w:rsidR="008F1E55" w:rsidRPr="00135B3D" w:rsidRDefault="008F1E55" w:rsidP="00F84DA8">
      <w:pPr>
        <w:spacing w:line="240" w:lineRule="auto"/>
        <w:ind w:firstLine="720"/>
        <w:jc w:val="both"/>
        <w:rPr>
          <w:rFonts w:ascii="Arial" w:hAnsi="Arial" w:cs="Arial"/>
          <w:szCs w:val="22"/>
          <w:u w:val="single"/>
          <w:lang w:val="ru-RU"/>
        </w:rPr>
      </w:pPr>
      <w:r w:rsidRPr="00135B3D">
        <w:rPr>
          <w:rFonts w:ascii="Arial" w:hAnsi="Arial" w:cs="Arial"/>
          <w:szCs w:val="22"/>
          <w:u w:val="single"/>
          <w:lang w:val="ru-RU"/>
        </w:rPr>
        <w:t xml:space="preserve">конструкција </w:t>
      </w:r>
      <w:r w:rsidRPr="00135B3D">
        <w:rPr>
          <w:rFonts w:ascii="Arial" w:hAnsi="Arial" w:cs="Arial"/>
          <w:szCs w:val="22"/>
          <w:u w:val="single"/>
          <w:lang w:val="en-US"/>
        </w:rPr>
        <w:t>K</w:t>
      </w:r>
      <w:r w:rsidRPr="00135B3D">
        <w:rPr>
          <w:rFonts w:ascii="Arial" w:hAnsi="Arial" w:cs="Arial"/>
          <w:szCs w:val="22"/>
          <w:u w:val="single"/>
          <w:lang w:val="ru-RU"/>
        </w:rPr>
        <w:t xml:space="preserve">2 </w:t>
      </w:r>
      <w:r w:rsidRPr="00135B3D">
        <w:rPr>
          <w:rFonts w:ascii="Arial" w:hAnsi="Arial" w:cs="Arial"/>
          <w:szCs w:val="22"/>
          <w:u w:val="single"/>
          <w:lang w:val="en-US"/>
        </w:rPr>
        <w:sym w:font="Wingdings" w:char="F0E0"/>
      </w:r>
      <w:r w:rsidRPr="00135B3D">
        <w:rPr>
          <w:rFonts w:ascii="Arial" w:hAnsi="Arial" w:cs="Arial"/>
          <w:szCs w:val="22"/>
          <w:u w:val="single"/>
          <w:lang w:val="sr-Cyrl-RS"/>
        </w:rPr>
        <w:t xml:space="preserve"> </w:t>
      </w:r>
      <w:r w:rsidRPr="00135B3D">
        <w:rPr>
          <w:rFonts w:ascii="Arial" w:hAnsi="Arial" w:cs="Arial"/>
          <w:u w:val="single"/>
          <w:lang w:val="sr-Cyrl-RS"/>
        </w:rPr>
        <w:t>нема затезања</w:t>
      </w:r>
      <w:r w:rsidRPr="00135B3D">
        <w:rPr>
          <w:rFonts w:ascii="Arial" w:hAnsi="Arial" w:cs="Arial"/>
          <w:szCs w:val="22"/>
          <w:u w:val="single"/>
          <w:lang w:val="ru-RU"/>
        </w:rPr>
        <w:t>.</w:t>
      </w:r>
    </w:p>
    <w:p w:rsidR="00F85CC9" w:rsidRPr="00135B3D" w:rsidRDefault="00F85CC9" w:rsidP="00F84DA8">
      <w:pPr>
        <w:tabs>
          <w:tab w:val="left" w:pos="1026"/>
        </w:tabs>
        <w:spacing w:line="240" w:lineRule="auto"/>
        <w:jc w:val="both"/>
        <w:rPr>
          <w:rFonts w:ascii="Arial" w:hAnsi="Arial" w:cs="Arial"/>
          <w:i/>
          <w:sz w:val="10"/>
          <w:szCs w:val="10"/>
          <w:lang w:val="sr-Cyrl-RS"/>
        </w:rPr>
      </w:pPr>
    </w:p>
    <w:p w:rsidR="008F1E55" w:rsidRPr="00135B3D" w:rsidRDefault="008F1E55" w:rsidP="00F84DA8">
      <w:pPr>
        <w:tabs>
          <w:tab w:val="left" w:pos="1026"/>
        </w:tabs>
        <w:spacing w:line="240" w:lineRule="auto"/>
        <w:jc w:val="both"/>
        <w:rPr>
          <w:rFonts w:ascii="Arial" w:hAnsi="Arial" w:cs="Arial"/>
          <w:b/>
          <w:i/>
          <w:szCs w:val="22"/>
          <w:lang w:val="sr-Cyrl-CS"/>
        </w:rPr>
      </w:pPr>
      <w:r w:rsidRPr="00135B3D">
        <w:rPr>
          <w:rFonts w:ascii="Arial" w:hAnsi="Arial" w:cs="Arial"/>
          <w:b/>
          <w:i/>
          <w:szCs w:val="22"/>
          <w:lang w:val="sr-Cyrl-RS"/>
        </w:rPr>
        <w:t>Напони притиска у бетону су границама дозвољених.</w:t>
      </w:r>
      <w:r w:rsidRPr="00135B3D">
        <w:rPr>
          <w:rFonts w:ascii="Arial" w:hAnsi="Arial" w:cs="Arial"/>
          <w:b/>
          <w:i/>
          <w:szCs w:val="22"/>
          <w:lang w:val="sr-Cyrl-CS"/>
        </w:rPr>
        <w:t xml:space="preserve"> </w:t>
      </w:r>
    </w:p>
    <w:p w:rsidR="00F85CC9" w:rsidRPr="00135B3D" w:rsidRDefault="00F85CC9" w:rsidP="00F84DA8">
      <w:pPr>
        <w:pStyle w:val="ListParagraph"/>
        <w:ind w:hanging="720"/>
        <w:rPr>
          <w:b/>
          <w:bCs/>
          <w:strike/>
          <w:sz w:val="16"/>
          <w:szCs w:val="16"/>
          <w:u w:val="single"/>
          <w:lang w:val="sr-Cyrl-CS"/>
        </w:rPr>
      </w:pPr>
    </w:p>
    <w:p w:rsidR="008F1E55" w:rsidRPr="00135B3D" w:rsidRDefault="008F1E55" w:rsidP="00F84DA8">
      <w:pPr>
        <w:pStyle w:val="ListParagraph"/>
        <w:tabs>
          <w:tab w:val="left" w:pos="1026"/>
        </w:tabs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 xml:space="preserve">Максимални напон затезања је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z</w:t>
      </w:r>
      <w:r w:rsidRPr="00135B3D">
        <w:rPr>
          <w:b/>
          <w:sz w:val="22"/>
          <w:szCs w:val="22"/>
          <w:lang w:val="sr-Cyrl-CS"/>
        </w:rPr>
        <w:t>=</w:t>
      </w:r>
      <w:r w:rsidR="00EA4236" w:rsidRPr="00135B3D">
        <w:rPr>
          <w:b/>
          <w:sz w:val="22"/>
          <w:szCs w:val="22"/>
          <w:lang w:val="sr-Cyrl-CS"/>
        </w:rPr>
        <w:t xml:space="preserve"> </w:t>
      </w:r>
      <w:r w:rsidRPr="00135B3D">
        <w:rPr>
          <w:b/>
          <w:sz w:val="22"/>
          <w:szCs w:val="22"/>
          <w:lang w:val="sr-Cyrl-CS"/>
        </w:rPr>
        <w:t>-</w:t>
      </w:r>
      <w:r w:rsidR="00EA4236" w:rsidRPr="00135B3D">
        <w:rPr>
          <w:b/>
          <w:sz w:val="22"/>
          <w:szCs w:val="22"/>
          <w:lang w:val="sr-Cyrl-CS"/>
        </w:rPr>
        <w:t xml:space="preserve"> </w:t>
      </w:r>
      <w:r w:rsidRPr="00135B3D">
        <w:rPr>
          <w:b/>
          <w:sz w:val="22"/>
          <w:szCs w:val="22"/>
          <w:lang w:val="sr-Cyrl-CS"/>
        </w:rPr>
        <w:t>0.18</w:t>
      </w:r>
      <w:r w:rsidRPr="00135B3D">
        <w:rPr>
          <w:b/>
          <w:sz w:val="22"/>
          <w:szCs w:val="22"/>
        </w:rPr>
        <w:t>Mpa</w:t>
      </w:r>
      <w:r w:rsidRPr="00135B3D">
        <w:rPr>
          <w:b/>
          <w:sz w:val="22"/>
          <w:szCs w:val="22"/>
          <w:lang w:val="sr-Cyrl-CS"/>
        </w:rPr>
        <w:t xml:space="preserve"> </w:t>
      </w:r>
      <w:r w:rsidRPr="00135B3D">
        <w:rPr>
          <w:sz w:val="22"/>
          <w:szCs w:val="22"/>
          <w:lang w:val="sr-Cyrl-CS"/>
        </w:rPr>
        <w:t xml:space="preserve">– </w:t>
      </w:r>
      <w:r w:rsidRPr="00135B3D">
        <w:rPr>
          <w:sz w:val="22"/>
          <w:szCs w:val="22"/>
          <w:lang w:val="sr-Cyrl-RS"/>
        </w:rPr>
        <w:t>пресек 29</w:t>
      </w:r>
      <w:r w:rsidRPr="00135B3D">
        <w:rPr>
          <w:sz w:val="22"/>
          <w:szCs w:val="22"/>
        </w:rPr>
        <w:t>d</w:t>
      </w:r>
      <w:r w:rsidR="00EA4236" w:rsidRPr="00135B3D">
        <w:rPr>
          <w:sz w:val="22"/>
          <w:szCs w:val="22"/>
          <w:lang w:val="sr-Cyrl-CS"/>
        </w:rPr>
        <w:t xml:space="preserve"> </w:t>
      </w:r>
      <w:r w:rsidR="00EA4236" w:rsidRPr="00135B3D">
        <w:rPr>
          <w:sz w:val="22"/>
          <w:szCs w:val="22"/>
          <w:lang w:val="sr-Cyrl-RS"/>
        </w:rPr>
        <w:t xml:space="preserve">&lt; </w:t>
      </w:r>
      <w:r w:rsidR="00EA4236" w:rsidRPr="00135B3D">
        <w:rPr>
          <w:b/>
          <w:sz w:val="22"/>
          <w:szCs w:val="22"/>
          <w:lang w:val="sr-Cyrl-RS"/>
        </w:rPr>
        <w:t xml:space="preserve">σ </w:t>
      </w:r>
      <w:r w:rsidR="00EA4236" w:rsidRPr="00135B3D">
        <w:rPr>
          <w:b/>
          <w:sz w:val="22"/>
          <w:szCs w:val="22"/>
          <w:vertAlign w:val="subscript"/>
        </w:rPr>
        <w:t>z</w:t>
      </w:r>
      <w:r w:rsidR="00EA4236" w:rsidRPr="00135B3D">
        <w:rPr>
          <w:b/>
          <w:sz w:val="22"/>
          <w:szCs w:val="22"/>
          <w:vertAlign w:val="subscript"/>
          <w:lang w:val="sr-Cyrl-RS"/>
        </w:rPr>
        <w:t>,</w:t>
      </w:r>
      <w:r w:rsidR="00EA4236" w:rsidRPr="00135B3D">
        <w:rPr>
          <w:b/>
          <w:sz w:val="22"/>
          <w:szCs w:val="22"/>
          <w:vertAlign w:val="subscript"/>
        </w:rPr>
        <w:t>doz</w:t>
      </w:r>
      <w:r w:rsidR="00EA4236" w:rsidRPr="00135B3D">
        <w:rPr>
          <w:b/>
          <w:sz w:val="22"/>
          <w:szCs w:val="22"/>
          <w:lang w:val="sr-Cyrl-RS"/>
        </w:rPr>
        <w:t>= -1.</w:t>
      </w:r>
      <w:r w:rsidR="0033608A" w:rsidRPr="00135B3D">
        <w:rPr>
          <w:b/>
          <w:sz w:val="22"/>
          <w:szCs w:val="22"/>
          <w:lang w:val="sr-Cyrl-RS"/>
        </w:rPr>
        <w:t>65</w:t>
      </w:r>
      <w:r w:rsidR="00EA4236" w:rsidRPr="00135B3D">
        <w:rPr>
          <w:b/>
          <w:sz w:val="22"/>
          <w:szCs w:val="22"/>
        </w:rPr>
        <w:t>M</w:t>
      </w:r>
      <w:r w:rsidR="0033608A" w:rsidRPr="00135B3D">
        <w:rPr>
          <w:b/>
          <w:sz w:val="22"/>
          <w:szCs w:val="22"/>
        </w:rPr>
        <w:t>P</w:t>
      </w:r>
      <w:r w:rsidR="00EA4236" w:rsidRPr="00135B3D">
        <w:rPr>
          <w:b/>
          <w:sz w:val="22"/>
          <w:szCs w:val="22"/>
        </w:rPr>
        <w:t>a</w:t>
      </w:r>
    </w:p>
    <w:p w:rsidR="008F1E55" w:rsidRPr="00135B3D" w:rsidRDefault="008F1E55" w:rsidP="00F84DA8">
      <w:pPr>
        <w:pStyle w:val="ListParagraph"/>
        <w:tabs>
          <w:tab w:val="left" w:pos="1026"/>
        </w:tabs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 xml:space="preserve">Максимални напон притиска је </w:t>
      </w:r>
      <w:r w:rsidR="00EA4236" w:rsidRPr="00135B3D">
        <w:rPr>
          <w:sz w:val="22"/>
          <w:szCs w:val="22"/>
          <w:lang w:val="sr-Cyrl-RS"/>
        </w:rPr>
        <w:t xml:space="preserve">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p</w:t>
      </w:r>
      <w:r w:rsidRPr="00135B3D">
        <w:rPr>
          <w:b/>
          <w:sz w:val="22"/>
          <w:szCs w:val="22"/>
          <w:lang w:val="sr-Cyrl-RS"/>
        </w:rPr>
        <w:t>=15.82</w:t>
      </w:r>
      <w:r w:rsidRPr="00135B3D">
        <w:rPr>
          <w:b/>
          <w:sz w:val="22"/>
          <w:szCs w:val="22"/>
        </w:rPr>
        <w:t>Mpa</w:t>
      </w:r>
      <w:r w:rsidRPr="00135B3D">
        <w:rPr>
          <w:b/>
          <w:sz w:val="22"/>
          <w:szCs w:val="22"/>
          <w:lang w:val="sr-Cyrl-RS"/>
        </w:rPr>
        <w:t xml:space="preserve"> </w:t>
      </w:r>
      <w:r w:rsidRPr="00135B3D">
        <w:rPr>
          <w:sz w:val="22"/>
          <w:szCs w:val="22"/>
          <w:lang w:val="sr-Cyrl-RS"/>
        </w:rPr>
        <w:t>– пресек 52</w:t>
      </w:r>
      <w:r w:rsidR="00EA4236" w:rsidRPr="00135B3D">
        <w:rPr>
          <w:sz w:val="22"/>
          <w:szCs w:val="22"/>
          <w:lang w:val="sr-Cyrl-RS"/>
        </w:rPr>
        <w:t xml:space="preserve"> &lt; </w:t>
      </w:r>
      <w:r w:rsidR="00EA4236" w:rsidRPr="00135B3D">
        <w:rPr>
          <w:sz w:val="22"/>
          <w:szCs w:val="22"/>
          <w:lang w:val="ru-RU"/>
        </w:rPr>
        <w:t xml:space="preserve"> </w:t>
      </w:r>
      <w:r w:rsidR="00EA4236" w:rsidRPr="00135B3D">
        <w:rPr>
          <w:b/>
          <w:sz w:val="22"/>
          <w:szCs w:val="22"/>
          <w:lang w:val="sr-Cyrl-RS"/>
        </w:rPr>
        <w:t>σ</w:t>
      </w:r>
      <w:r w:rsidR="00EA4236" w:rsidRPr="00135B3D">
        <w:rPr>
          <w:b/>
          <w:sz w:val="22"/>
          <w:szCs w:val="22"/>
          <w:vertAlign w:val="subscript"/>
        </w:rPr>
        <w:t>p</w:t>
      </w:r>
      <w:r w:rsidR="00EA4236" w:rsidRPr="00135B3D">
        <w:rPr>
          <w:b/>
          <w:sz w:val="22"/>
          <w:szCs w:val="22"/>
          <w:vertAlign w:val="subscript"/>
          <w:lang w:val="sr-Cyrl-RS"/>
        </w:rPr>
        <w:t>,</w:t>
      </w:r>
      <w:r w:rsidR="00EA4236" w:rsidRPr="00135B3D">
        <w:rPr>
          <w:b/>
          <w:sz w:val="22"/>
          <w:szCs w:val="22"/>
          <w:vertAlign w:val="subscript"/>
        </w:rPr>
        <w:t>doz</w:t>
      </w:r>
      <w:r w:rsidR="00EA4236" w:rsidRPr="00135B3D">
        <w:rPr>
          <w:b/>
          <w:sz w:val="22"/>
          <w:szCs w:val="22"/>
          <w:vertAlign w:val="subscript"/>
          <w:lang w:val="sr-Cyrl-RS"/>
        </w:rPr>
        <w:t xml:space="preserve"> </w:t>
      </w:r>
      <w:r w:rsidR="00EA4236" w:rsidRPr="00135B3D">
        <w:rPr>
          <w:b/>
          <w:sz w:val="22"/>
          <w:szCs w:val="22"/>
          <w:lang w:val="sr-Cyrl-RS"/>
        </w:rPr>
        <w:t xml:space="preserve">= </w:t>
      </w:r>
      <w:r w:rsidR="0033608A" w:rsidRPr="00135B3D">
        <w:rPr>
          <w:b/>
          <w:sz w:val="22"/>
          <w:szCs w:val="22"/>
          <w:lang w:val="sr-Cyrl-RS"/>
        </w:rPr>
        <w:t>16.0</w:t>
      </w:r>
      <w:r w:rsidR="0033608A" w:rsidRPr="00135B3D">
        <w:rPr>
          <w:b/>
          <w:sz w:val="22"/>
          <w:szCs w:val="22"/>
          <w:lang w:val="ru-RU"/>
        </w:rPr>
        <w:t xml:space="preserve"> </w:t>
      </w:r>
      <w:r w:rsidR="0033608A" w:rsidRPr="00135B3D">
        <w:rPr>
          <w:b/>
          <w:sz w:val="22"/>
          <w:szCs w:val="22"/>
        </w:rPr>
        <w:t>MPa</w:t>
      </w:r>
    </w:p>
    <w:p w:rsidR="008F1E55" w:rsidRPr="00135B3D" w:rsidRDefault="008F1E55" w:rsidP="00F84DA8">
      <w:pPr>
        <w:pStyle w:val="ListParagraph"/>
        <w:ind w:hanging="720"/>
        <w:rPr>
          <w:b/>
          <w:bCs/>
          <w:strike/>
          <w:sz w:val="16"/>
          <w:szCs w:val="16"/>
          <w:u w:val="single"/>
          <w:lang w:val="sr-Cyrl-RS"/>
        </w:rPr>
      </w:pPr>
    </w:p>
    <w:p w:rsidR="008F1E55" w:rsidRPr="00135B3D" w:rsidRDefault="008F1E55" w:rsidP="00F84DA8">
      <w:pPr>
        <w:tabs>
          <w:tab w:val="left" w:pos="1026"/>
        </w:tabs>
        <w:spacing w:line="240" w:lineRule="auto"/>
        <w:jc w:val="both"/>
        <w:rPr>
          <w:rFonts w:ascii="Arial" w:hAnsi="Arial" w:cs="Arial"/>
          <w:szCs w:val="22"/>
          <w:lang w:val="ru-RU"/>
        </w:rPr>
      </w:pPr>
      <w:r w:rsidRPr="00135B3D">
        <w:rPr>
          <w:rFonts w:ascii="Arial" w:hAnsi="Arial" w:cs="Arial"/>
          <w:szCs w:val="22"/>
          <w:lang w:val="sr-Cyrl-CS"/>
        </w:rPr>
        <w:t>За I</w:t>
      </w:r>
      <w:r w:rsidRPr="00135B3D">
        <w:rPr>
          <w:rFonts w:ascii="Arial" w:hAnsi="Arial" w:cs="Arial"/>
          <w:szCs w:val="22"/>
        </w:rPr>
        <w:t>I</w:t>
      </w:r>
      <w:r w:rsidRPr="00135B3D">
        <w:rPr>
          <w:rFonts w:ascii="Arial" w:hAnsi="Arial" w:cs="Arial"/>
          <w:szCs w:val="22"/>
          <w:lang w:val="sr-Cyrl-CS"/>
        </w:rPr>
        <w:t xml:space="preserve"> случај оптерећења (Основна+допунска оптерећења) се јавља напон затезања у пресецима:</w:t>
      </w:r>
      <w:r w:rsidRPr="00135B3D">
        <w:rPr>
          <w:rFonts w:ascii="Arial" w:hAnsi="Arial" w:cs="Arial"/>
          <w:szCs w:val="22"/>
          <w:lang w:val="ru-RU"/>
        </w:rPr>
        <w:t xml:space="preserve"> </w:t>
      </w:r>
    </w:p>
    <w:p w:rsidR="00DE78A1" w:rsidRPr="00135B3D" w:rsidRDefault="00DE78A1" w:rsidP="00DE78A1">
      <w:pPr>
        <w:tabs>
          <w:tab w:val="left" w:pos="1026"/>
        </w:tabs>
        <w:spacing w:line="240" w:lineRule="auto"/>
        <w:jc w:val="both"/>
        <w:rPr>
          <w:rFonts w:ascii="Arial" w:hAnsi="Arial" w:cs="Arial"/>
          <w:sz w:val="10"/>
          <w:szCs w:val="10"/>
          <w:lang w:val="ru-RU"/>
        </w:rPr>
      </w:pPr>
    </w:p>
    <w:p w:rsidR="008F1E55" w:rsidRPr="00135B3D" w:rsidRDefault="008F1E55" w:rsidP="00F84DA8">
      <w:pPr>
        <w:spacing w:line="240" w:lineRule="auto"/>
        <w:ind w:firstLine="720"/>
        <w:jc w:val="both"/>
        <w:rPr>
          <w:rFonts w:ascii="Arial" w:hAnsi="Arial" w:cs="Arial"/>
          <w:u w:val="single"/>
          <w:lang w:val="ru-RU"/>
        </w:rPr>
      </w:pPr>
      <w:r w:rsidRPr="00135B3D">
        <w:rPr>
          <w:rFonts w:ascii="Arial" w:hAnsi="Arial" w:cs="Arial"/>
          <w:u w:val="single"/>
          <w:lang w:val="sr-Cyrl-RS"/>
        </w:rPr>
        <w:t xml:space="preserve">конструкција К1 </w:t>
      </w:r>
      <w:r w:rsidRPr="00135B3D">
        <w:rPr>
          <w:rFonts w:ascii="Arial" w:hAnsi="Arial" w:cs="Arial"/>
          <w:u w:val="single"/>
          <w:lang w:val="en-US"/>
        </w:rPr>
        <w:sym w:font="Wingdings" w:char="F0E0"/>
      </w:r>
      <w:r w:rsidRPr="00135B3D">
        <w:rPr>
          <w:rFonts w:ascii="Arial" w:hAnsi="Arial" w:cs="Arial"/>
          <w:u w:val="single"/>
          <w:lang w:val="ru-RU"/>
        </w:rPr>
        <w:t xml:space="preserve"> </w:t>
      </w:r>
      <w:r w:rsidRPr="00135B3D">
        <w:rPr>
          <w:rFonts w:ascii="Arial" w:hAnsi="Arial" w:cs="Arial"/>
          <w:u w:val="single"/>
          <w:lang w:val="sr-Cyrl-RS"/>
        </w:rPr>
        <w:t>29</w:t>
      </w:r>
      <w:r w:rsidRPr="00135B3D">
        <w:rPr>
          <w:rFonts w:ascii="Arial" w:hAnsi="Arial" w:cs="Arial"/>
          <w:u w:val="single"/>
          <w:lang w:val="en-US"/>
        </w:rPr>
        <w:t>d</w:t>
      </w:r>
      <w:r w:rsidRPr="00135B3D">
        <w:rPr>
          <w:rFonts w:ascii="Arial" w:hAnsi="Arial" w:cs="Arial"/>
          <w:u w:val="single"/>
          <w:lang w:val="ru-RU"/>
        </w:rPr>
        <w:t>;</w:t>
      </w:r>
    </w:p>
    <w:p w:rsidR="008F1E55" w:rsidRPr="00135B3D" w:rsidRDefault="008F1E55" w:rsidP="00F84DA8">
      <w:pPr>
        <w:spacing w:line="240" w:lineRule="auto"/>
        <w:ind w:firstLine="720"/>
        <w:jc w:val="both"/>
        <w:rPr>
          <w:rFonts w:ascii="Arial" w:hAnsi="Arial" w:cs="Arial"/>
          <w:u w:val="single"/>
          <w:lang w:val="ru-RU"/>
        </w:rPr>
      </w:pPr>
      <w:r w:rsidRPr="00135B3D">
        <w:rPr>
          <w:rFonts w:ascii="Arial" w:hAnsi="Arial" w:cs="Arial"/>
          <w:u w:val="single"/>
          <w:lang w:val="ru-RU"/>
        </w:rPr>
        <w:t xml:space="preserve">конструкција </w:t>
      </w:r>
      <w:r w:rsidRPr="00135B3D">
        <w:rPr>
          <w:rFonts w:ascii="Arial" w:hAnsi="Arial" w:cs="Arial"/>
          <w:u w:val="single"/>
          <w:lang w:val="en-US"/>
        </w:rPr>
        <w:t>K</w:t>
      </w:r>
      <w:r w:rsidRPr="00135B3D">
        <w:rPr>
          <w:rFonts w:ascii="Arial" w:hAnsi="Arial" w:cs="Arial"/>
          <w:u w:val="single"/>
          <w:lang w:val="ru-RU"/>
        </w:rPr>
        <w:t xml:space="preserve">2 </w:t>
      </w:r>
      <w:r w:rsidRPr="00135B3D">
        <w:rPr>
          <w:rFonts w:ascii="Arial" w:hAnsi="Arial" w:cs="Arial"/>
          <w:u w:val="single"/>
          <w:lang w:val="en-US"/>
        </w:rPr>
        <w:sym w:font="Wingdings" w:char="F0E0"/>
      </w:r>
      <w:r w:rsidRPr="00135B3D">
        <w:rPr>
          <w:rFonts w:ascii="Arial" w:hAnsi="Arial" w:cs="Arial"/>
          <w:u w:val="single"/>
          <w:lang w:val="sr-Cyrl-RS"/>
        </w:rPr>
        <w:t>44, 45, 54, 55</w:t>
      </w:r>
      <w:r w:rsidRPr="00135B3D">
        <w:rPr>
          <w:rFonts w:ascii="Arial" w:hAnsi="Arial" w:cs="Arial"/>
          <w:u w:val="single"/>
          <w:lang w:val="ru-RU"/>
        </w:rPr>
        <w:t>, 69.</w:t>
      </w:r>
    </w:p>
    <w:p w:rsidR="00357B94" w:rsidRPr="00135B3D" w:rsidRDefault="00357B94" w:rsidP="00F84DA8">
      <w:pPr>
        <w:tabs>
          <w:tab w:val="left" w:pos="1026"/>
        </w:tabs>
        <w:spacing w:line="240" w:lineRule="auto"/>
        <w:jc w:val="both"/>
        <w:rPr>
          <w:rFonts w:ascii="Arial" w:hAnsi="Arial" w:cs="Arial"/>
          <w:i/>
          <w:sz w:val="10"/>
          <w:szCs w:val="10"/>
          <w:lang w:val="sr-Cyrl-RS"/>
        </w:rPr>
      </w:pPr>
    </w:p>
    <w:p w:rsidR="008F1E55" w:rsidRPr="00135B3D" w:rsidRDefault="008F1E55" w:rsidP="00F84DA8">
      <w:pPr>
        <w:tabs>
          <w:tab w:val="left" w:pos="1026"/>
        </w:tabs>
        <w:spacing w:line="240" w:lineRule="auto"/>
        <w:jc w:val="both"/>
        <w:rPr>
          <w:rFonts w:ascii="Arial" w:hAnsi="Arial" w:cs="Arial"/>
          <w:b/>
          <w:i/>
          <w:szCs w:val="22"/>
          <w:lang w:val="ru-RU"/>
        </w:rPr>
      </w:pPr>
      <w:r w:rsidRPr="00135B3D">
        <w:rPr>
          <w:rFonts w:ascii="Arial" w:hAnsi="Arial" w:cs="Arial"/>
          <w:b/>
          <w:i/>
          <w:szCs w:val="22"/>
          <w:lang w:val="sr-Cyrl-RS"/>
        </w:rPr>
        <w:t>Напони притиска у бетону су границама дозвољених.</w:t>
      </w:r>
      <w:r w:rsidRPr="00135B3D">
        <w:rPr>
          <w:rFonts w:ascii="Arial" w:hAnsi="Arial" w:cs="Arial"/>
          <w:b/>
          <w:i/>
          <w:szCs w:val="22"/>
          <w:lang w:val="sr-Cyrl-CS"/>
        </w:rPr>
        <w:t xml:space="preserve"> </w:t>
      </w:r>
    </w:p>
    <w:p w:rsidR="00357B94" w:rsidRPr="00135B3D" w:rsidRDefault="00357B94" w:rsidP="00F84DA8">
      <w:pPr>
        <w:pStyle w:val="ListParagraph"/>
        <w:tabs>
          <w:tab w:val="left" w:pos="1026"/>
        </w:tabs>
        <w:jc w:val="both"/>
        <w:rPr>
          <w:sz w:val="10"/>
          <w:szCs w:val="10"/>
          <w:lang w:val="sr-Cyrl-RS"/>
        </w:rPr>
      </w:pPr>
    </w:p>
    <w:p w:rsidR="008F1E55" w:rsidRPr="00135B3D" w:rsidRDefault="008F1E55" w:rsidP="00F84DA8">
      <w:pPr>
        <w:pStyle w:val="ListParagraph"/>
        <w:tabs>
          <w:tab w:val="left" w:pos="1026"/>
        </w:tabs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 xml:space="preserve">Максимални напон затезања је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z</w:t>
      </w:r>
      <w:r w:rsidR="00785164" w:rsidRPr="00135B3D">
        <w:rPr>
          <w:b/>
          <w:sz w:val="22"/>
          <w:szCs w:val="22"/>
          <w:vertAlign w:val="subscript"/>
          <w:lang w:val="sr-Cyrl-RS"/>
        </w:rPr>
        <w:t xml:space="preserve"> </w:t>
      </w:r>
      <w:r w:rsidRPr="00135B3D">
        <w:rPr>
          <w:b/>
          <w:sz w:val="22"/>
          <w:szCs w:val="22"/>
          <w:lang w:val="sr-Cyrl-RS"/>
        </w:rPr>
        <w:t>=</w:t>
      </w:r>
      <w:r w:rsidR="00357B94" w:rsidRPr="00135B3D">
        <w:rPr>
          <w:b/>
          <w:sz w:val="22"/>
          <w:szCs w:val="22"/>
          <w:lang w:val="sr-Cyrl-RS"/>
        </w:rPr>
        <w:t xml:space="preserve"> </w:t>
      </w:r>
      <w:r w:rsidRPr="00135B3D">
        <w:rPr>
          <w:b/>
          <w:sz w:val="22"/>
          <w:szCs w:val="22"/>
          <w:lang w:val="sr-Cyrl-RS"/>
        </w:rPr>
        <w:t>-1.29</w:t>
      </w:r>
      <w:r w:rsidRPr="00135B3D">
        <w:rPr>
          <w:b/>
          <w:sz w:val="22"/>
          <w:szCs w:val="22"/>
        </w:rPr>
        <w:t>M</w:t>
      </w:r>
      <w:r w:rsidR="00785164" w:rsidRPr="00135B3D">
        <w:rPr>
          <w:b/>
          <w:sz w:val="22"/>
          <w:szCs w:val="22"/>
        </w:rPr>
        <w:t>P</w:t>
      </w:r>
      <w:r w:rsidRPr="00135B3D">
        <w:rPr>
          <w:b/>
          <w:sz w:val="22"/>
          <w:szCs w:val="22"/>
        </w:rPr>
        <w:t>a</w:t>
      </w:r>
      <w:r w:rsidRPr="00135B3D">
        <w:rPr>
          <w:sz w:val="22"/>
          <w:szCs w:val="22"/>
          <w:lang w:val="sr-Cyrl-RS"/>
        </w:rPr>
        <w:t xml:space="preserve"> – пресек 54</w:t>
      </w:r>
      <w:r w:rsidR="00785164" w:rsidRPr="00135B3D">
        <w:rPr>
          <w:sz w:val="22"/>
          <w:szCs w:val="22"/>
          <w:lang w:val="sr-Cyrl-RS"/>
        </w:rPr>
        <w:t xml:space="preserve"> &lt; </w:t>
      </w:r>
      <w:r w:rsidR="00785164" w:rsidRPr="00135B3D">
        <w:rPr>
          <w:b/>
          <w:sz w:val="22"/>
          <w:szCs w:val="22"/>
          <w:lang w:val="sr-Cyrl-RS"/>
        </w:rPr>
        <w:t xml:space="preserve">σ </w:t>
      </w:r>
      <w:r w:rsidR="00785164" w:rsidRPr="00135B3D">
        <w:rPr>
          <w:b/>
          <w:sz w:val="22"/>
          <w:szCs w:val="22"/>
          <w:vertAlign w:val="subscript"/>
        </w:rPr>
        <w:t>z</w:t>
      </w:r>
      <w:r w:rsidR="00785164" w:rsidRPr="00135B3D">
        <w:rPr>
          <w:b/>
          <w:sz w:val="22"/>
          <w:szCs w:val="22"/>
          <w:vertAlign w:val="subscript"/>
          <w:lang w:val="sr-Cyrl-RS"/>
        </w:rPr>
        <w:t>,</w:t>
      </w:r>
      <w:r w:rsidR="00785164" w:rsidRPr="00135B3D">
        <w:rPr>
          <w:b/>
          <w:sz w:val="22"/>
          <w:szCs w:val="22"/>
          <w:vertAlign w:val="subscript"/>
        </w:rPr>
        <w:t>doz</w:t>
      </w:r>
      <w:r w:rsidR="00785164" w:rsidRPr="00135B3D">
        <w:rPr>
          <w:b/>
          <w:sz w:val="22"/>
          <w:szCs w:val="22"/>
          <w:lang w:val="sr-Cyrl-RS"/>
        </w:rPr>
        <w:t>= -1.</w:t>
      </w:r>
      <w:r w:rsidR="0033608A" w:rsidRPr="00135B3D">
        <w:rPr>
          <w:b/>
          <w:sz w:val="22"/>
          <w:szCs w:val="22"/>
          <w:lang w:val="sr-Cyrl-RS"/>
        </w:rPr>
        <w:t xml:space="preserve">98 </w:t>
      </w:r>
      <w:r w:rsidR="0033608A" w:rsidRPr="00135B3D">
        <w:rPr>
          <w:b/>
          <w:sz w:val="22"/>
          <w:szCs w:val="22"/>
        </w:rPr>
        <w:t>MPa</w:t>
      </w:r>
    </w:p>
    <w:p w:rsidR="00785164" w:rsidRPr="00135B3D" w:rsidRDefault="008F1E55" w:rsidP="00F84DA8">
      <w:pPr>
        <w:pStyle w:val="ListParagraph"/>
        <w:tabs>
          <w:tab w:val="left" w:pos="1026"/>
        </w:tabs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 xml:space="preserve">Максимални напон притиска је </w:t>
      </w:r>
      <w:r w:rsidR="00785164" w:rsidRPr="00135B3D">
        <w:rPr>
          <w:sz w:val="22"/>
          <w:szCs w:val="22"/>
          <w:lang w:val="sr-Cyrl-RS"/>
        </w:rPr>
        <w:t xml:space="preserve">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p</w:t>
      </w:r>
      <w:r w:rsidRPr="00135B3D">
        <w:rPr>
          <w:b/>
          <w:sz w:val="22"/>
          <w:szCs w:val="22"/>
          <w:lang w:val="sr-Cyrl-RS"/>
        </w:rPr>
        <w:t>=16.48</w:t>
      </w:r>
      <w:r w:rsidRPr="00135B3D">
        <w:rPr>
          <w:b/>
          <w:sz w:val="22"/>
          <w:szCs w:val="22"/>
        </w:rPr>
        <w:t>M</w:t>
      </w:r>
      <w:r w:rsidR="00785164" w:rsidRPr="00135B3D">
        <w:rPr>
          <w:b/>
          <w:sz w:val="22"/>
          <w:szCs w:val="22"/>
        </w:rPr>
        <w:t>P</w:t>
      </w:r>
      <w:r w:rsidRPr="00135B3D">
        <w:rPr>
          <w:b/>
          <w:sz w:val="22"/>
          <w:szCs w:val="22"/>
        </w:rPr>
        <w:t>a</w:t>
      </w:r>
      <w:r w:rsidRPr="00135B3D">
        <w:rPr>
          <w:sz w:val="22"/>
          <w:szCs w:val="22"/>
          <w:lang w:val="sr-Cyrl-RS"/>
        </w:rPr>
        <w:t xml:space="preserve"> </w:t>
      </w:r>
      <w:r w:rsidR="00357B94" w:rsidRPr="00135B3D">
        <w:rPr>
          <w:sz w:val="22"/>
          <w:szCs w:val="22"/>
          <w:lang w:val="sr-Cyrl-RS"/>
        </w:rPr>
        <w:t xml:space="preserve"> </w:t>
      </w:r>
      <w:r w:rsidRPr="00135B3D">
        <w:rPr>
          <w:sz w:val="22"/>
          <w:szCs w:val="22"/>
          <w:lang w:val="sr-Cyrl-RS"/>
        </w:rPr>
        <w:t>– пресек 52</w:t>
      </w:r>
      <w:r w:rsidR="00357B94" w:rsidRPr="00135B3D">
        <w:rPr>
          <w:sz w:val="22"/>
          <w:szCs w:val="22"/>
          <w:lang w:val="sr-Cyrl-RS"/>
        </w:rPr>
        <w:t xml:space="preserve"> </w:t>
      </w:r>
      <w:r w:rsidR="00785164" w:rsidRPr="00135B3D">
        <w:rPr>
          <w:sz w:val="22"/>
          <w:szCs w:val="22"/>
          <w:lang w:val="sr-Cyrl-RS"/>
        </w:rPr>
        <w:t xml:space="preserve">&lt; </w:t>
      </w:r>
      <w:r w:rsidR="00785164" w:rsidRPr="00135B3D">
        <w:rPr>
          <w:b/>
          <w:sz w:val="22"/>
          <w:szCs w:val="22"/>
          <w:lang w:val="sr-Cyrl-RS"/>
        </w:rPr>
        <w:t xml:space="preserve">σ </w:t>
      </w:r>
      <w:r w:rsidR="00785164" w:rsidRPr="00135B3D">
        <w:rPr>
          <w:b/>
          <w:sz w:val="22"/>
          <w:szCs w:val="22"/>
          <w:vertAlign w:val="subscript"/>
        </w:rPr>
        <w:t>p</w:t>
      </w:r>
      <w:r w:rsidR="00785164" w:rsidRPr="00135B3D">
        <w:rPr>
          <w:b/>
          <w:sz w:val="22"/>
          <w:szCs w:val="22"/>
          <w:vertAlign w:val="subscript"/>
          <w:lang w:val="sr-Cyrl-RS"/>
        </w:rPr>
        <w:t>,</w:t>
      </w:r>
      <w:r w:rsidR="00785164" w:rsidRPr="00135B3D">
        <w:rPr>
          <w:b/>
          <w:sz w:val="22"/>
          <w:szCs w:val="22"/>
          <w:vertAlign w:val="subscript"/>
        </w:rPr>
        <w:t>doz</w:t>
      </w:r>
      <w:r w:rsidR="00785164" w:rsidRPr="00135B3D">
        <w:rPr>
          <w:b/>
          <w:sz w:val="22"/>
          <w:szCs w:val="22"/>
          <w:vertAlign w:val="subscript"/>
          <w:lang w:val="sr-Cyrl-RS"/>
        </w:rPr>
        <w:t xml:space="preserve">  </w:t>
      </w:r>
      <w:r w:rsidR="00785164" w:rsidRPr="00135B3D">
        <w:rPr>
          <w:b/>
          <w:sz w:val="22"/>
          <w:szCs w:val="22"/>
          <w:lang w:val="sr-Cyrl-RS"/>
        </w:rPr>
        <w:t>= 1</w:t>
      </w:r>
      <w:r w:rsidR="0033608A" w:rsidRPr="00135B3D">
        <w:rPr>
          <w:b/>
          <w:sz w:val="22"/>
          <w:szCs w:val="22"/>
          <w:lang w:val="sr-Cyrl-RS"/>
        </w:rPr>
        <w:t>7</w:t>
      </w:r>
      <w:r w:rsidR="00785164" w:rsidRPr="00135B3D">
        <w:rPr>
          <w:b/>
          <w:sz w:val="22"/>
          <w:szCs w:val="22"/>
          <w:lang w:val="sr-Cyrl-RS"/>
        </w:rPr>
        <w:t>.</w:t>
      </w:r>
      <w:r w:rsidR="0033608A" w:rsidRPr="00135B3D">
        <w:rPr>
          <w:b/>
          <w:sz w:val="22"/>
          <w:szCs w:val="22"/>
          <w:lang w:val="sr-Cyrl-RS"/>
        </w:rPr>
        <w:t>6</w:t>
      </w:r>
      <w:r w:rsidR="0033608A" w:rsidRPr="00135B3D">
        <w:rPr>
          <w:b/>
          <w:sz w:val="22"/>
          <w:szCs w:val="22"/>
        </w:rPr>
        <w:t>MPa</w:t>
      </w:r>
      <w:r w:rsidR="0033608A" w:rsidRPr="00135B3D">
        <w:rPr>
          <w:b/>
          <w:sz w:val="22"/>
          <w:szCs w:val="22"/>
          <w:lang w:val="sr-Cyrl-RS"/>
        </w:rPr>
        <w:t xml:space="preserve"> </w:t>
      </w:r>
    </w:p>
    <w:p w:rsidR="008F1E55" w:rsidRPr="00135B3D" w:rsidRDefault="008F1E55" w:rsidP="00F84DA8">
      <w:pPr>
        <w:pStyle w:val="ListParagraph"/>
        <w:ind w:hanging="720"/>
        <w:rPr>
          <w:b/>
          <w:bCs/>
          <w:strike/>
          <w:sz w:val="16"/>
          <w:szCs w:val="16"/>
          <w:u w:val="single"/>
          <w:lang w:val="sr-Cyrl-CS"/>
        </w:rPr>
      </w:pPr>
    </w:p>
    <w:p w:rsidR="008F1E55" w:rsidRPr="00135B3D" w:rsidRDefault="008F1E55" w:rsidP="00F84DA8">
      <w:pPr>
        <w:pStyle w:val="ListParagraph"/>
        <w:tabs>
          <w:tab w:val="left" w:pos="709"/>
        </w:tabs>
        <w:ind w:left="0"/>
        <w:jc w:val="both"/>
        <w:rPr>
          <w:b/>
          <w:sz w:val="22"/>
          <w:szCs w:val="22"/>
          <w:lang w:val="sr-Cyrl-RS"/>
        </w:rPr>
      </w:pPr>
      <w:r w:rsidRPr="00135B3D">
        <w:rPr>
          <w:b/>
          <w:sz w:val="22"/>
          <w:szCs w:val="22"/>
          <w:lang w:val="sr-Cyrl-RS"/>
        </w:rPr>
        <w:tab/>
        <w:t>Постојећа арматура у до</w:t>
      </w:r>
      <w:r w:rsidR="00357B94" w:rsidRPr="00135B3D">
        <w:rPr>
          <w:b/>
          <w:sz w:val="22"/>
          <w:szCs w:val="22"/>
          <w:lang w:val="sr-Cyrl-RS"/>
        </w:rPr>
        <w:t>њ</w:t>
      </w:r>
      <w:r w:rsidRPr="00135B3D">
        <w:rPr>
          <w:b/>
          <w:sz w:val="22"/>
          <w:szCs w:val="22"/>
          <w:lang w:val="sr-Cyrl-RS"/>
        </w:rPr>
        <w:t>ој плочи и носивост резерве каблова након губитака је довољна за прихватање постојећих напона затезања.</w:t>
      </w:r>
    </w:p>
    <w:p w:rsidR="008F1E55" w:rsidRPr="00135B3D" w:rsidRDefault="008F1E55" w:rsidP="00F84DA8">
      <w:pPr>
        <w:pStyle w:val="ListParagraph"/>
        <w:tabs>
          <w:tab w:val="left" w:pos="1026"/>
        </w:tabs>
        <w:jc w:val="both"/>
        <w:rPr>
          <w:sz w:val="16"/>
          <w:szCs w:val="16"/>
          <w:lang w:val="sr-Cyrl-RS"/>
        </w:rPr>
      </w:pPr>
    </w:p>
    <w:p w:rsidR="008F1E55" w:rsidRPr="00135B3D" w:rsidRDefault="008F1E55" w:rsidP="00F84DA8">
      <w:pPr>
        <w:widowControl w:val="0"/>
        <w:autoSpaceDE w:val="0"/>
        <w:autoSpaceDN w:val="0"/>
        <w:adjustRightInd w:val="0"/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u w:val="single"/>
          <w:lang w:val="sr-Cyrl-CS"/>
        </w:rPr>
      </w:pPr>
      <w:r w:rsidRPr="00135B3D">
        <w:rPr>
          <w:rFonts w:ascii="Arial" w:hAnsi="Arial" w:cs="Arial"/>
          <w:iCs/>
          <w:szCs w:val="22"/>
          <w:u w:val="single"/>
          <w:lang w:val="sr-Cyrl-CS"/>
        </w:rPr>
        <w:t xml:space="preserve">Главни напони затезања (за основно </w:t>
      </w:r>
      <w:r w:rsidR="003B75F9" w:rsidRPr="00135B3D">
        <w:rPr>
          <w:rFonts w:ascii="Arial" w:hAnsi="Arial" w:cs="Arial"/>
          <w:iCs/>
          <w:szCs w:val="22"/>
          <w:u w:val="single"/>
          <w:lang w:val="sr-Cyrl-CS"/>
        </w:rPr>
        <w:t xml:space="preserve">+ </w:t>
      </w:r>
      <w:r w:rsidRPr="00135B3D">
        <w:rPr>
          <w:rFonts w:ascii="Arial" w:hAnsi="Arial" w:cs="Arial"/>
          <w:iCs/>
          <w:szCs w:val="22"/>
          <w:u w:val="single"/>
          <w:lang w:val="sr-Cyrl-CS"/>
        </w:rPr>
        <w:t>допунско оптерећење):</w:t>
      </w:r>
    </w:p>
    <w:p w:rsidR="003B75F9" w:rsidRPr="00135B3D" w:rsidRDefault="003B75F9" w:rsidP="00F84DA8">
      <w:pPr>
        <w:pStyle w:val="ListParagraph"/>
        <w:tabs>
          <w:tab w:val="left" w:pos="1026"/>
        </w:tabs>
        <w:jc w:val="both"/>
        <w:rPr>
          <w:sz w:val="10"/>
          <w:szCs w:val="10"/>
          <w:lang w:val="sr-Cyrl-CS"/>
        </w:rPr>
      </w:pPr>
    </w:p>
    <w:p w:rsidR="008F1E55" w:rsidRPr="00135B3D" w:rsidRDefault="008F1E55" w:rsidP="00F84DA8">
      <w:pPr>
        <w:pStyle w:val="ListParagraph"/>
        <w:tabs>
          <w:tab w:val="left" w:pos="1026"/>
        </w:tabs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 xml:space="preserve">К1 - Максимални главни напон затезања је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  <w:lang w:val="sr-Cyrl-RS"/>
        </w:rPr>
        <w:t>2</w:t>
      </w:r>
      <w:r w:rsidRPr="00135B3D">
        <w:rPr>
          <w:b/>
          <w:sz w:val="22"/>
          <w:szCs w:val="22"/>
          <w:lang w:val="ru-RU"/>
        </w:rPr>
        <w:t>=-1.40</w:t>
      </w:r>
      <w:r w:rsidRPr="00135B3D">
        <w:rPr>
          <w:b/>
          <w:sz w:val="22"/>
          <w:szCs w:val="22"/>
        </w:rPr>
        <w:t>M</w:t>
      </w:r>
      <w:r w:rsidR="00785164" w:rsidRPr="00135B3D">
        <w:rPr>
          <w:b/>
          <w:sz w:val="22"/>
          <w:szCs w:val="22"/>
        </w:rPr>
        <w:t>P</w:t>
      </w:r>
      <w:r w:rsidRPr="00135B3D">
        <w:rPr>
          <w:b/>
          <w:sz w:val="22"/>
          <w:szCs w:val="22"/>
        </w:rPr>
        <w:t>a</w:t>
      </w:r>
      <w:r w:rsidRPr="00135B3D">
        <w:rPr>
          <w:sz w:val="22"/>
          <w:szCs w:val="22"/>
          <w:lang w:val="ru-RU"/>
        </w:rPr>
        <w:t xml:space="preserve"> – </w:t>
      </w:r>
      <w:r w:rsidRPr="00135B3D">
        <w:rPr>
          <w:sz w:val="22"/>
          <w:szCs w:val="22"/>
          <w:lang w:val="sr-Cyrl-RS"/>
        </w:rPr>
        <w:t>пресек 0*</w:t>
      </w:r>
    </w:p>
    <w:p w:rsidR="008F1E55" w:rsidRPr="00135B3D" w:rsidRDefault="008F1E55" w:rsidP="00F84DA8">
      <w:pPr>
        <w:pStyle w:val="ListParagraph"/>
        <w:tabs>
          <w:tab w:val="left" w:pos="1026"/>
        </w:tabs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 xml:space="preserve">К2 - Максимални главни напон затезања је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  <w:lang w:val="sr-Cyrl-RS"/>
        </w:rPr>
        <w:t>2</w:t>
      </w:r>
      <w:r w:rsidRPr="00135B3D">
        <w:rPr>
          <w:b/>
          <w:sz w:val="22"/>
          <w:szCs w:val="22"/>
          <w:lang w:val="ru-RU"/>
        </w:rPr>
        <w:t>=-1.35</w:t>
      </w:r>
      <w:r w:rsidRPr="00135B3D">
        <w:rPr>
          <w:b/>
          <w:sz w:val="22"/>
          <w:szCs w:val="22"/>
        </w:rPr>
        <w:t>M</w:t>
      </w:r>
      <w:r w:rsidR="00785164" w:rsidRPr="00135B3D">
        <w:rPr>
          <w:b/>
          <w:sz w:val="22"/>
          <w:szCs w:val="22"/>
        </w:rPr>
        <w:t>P</w:t>
      </w:r>
      <w:r w:rsidRPr="00135B3D">
        <w:rPr>
          <w:b/>
          <w:sz w:val="22"/>
          <w:szCs w:val="22"/>
        </w:rPr>
        <w:t>a</w:t>
      </w:r>
      <w:r w:rsidRPr="00135B3D">
        <w:rPr>
          <w:sz w:val="22"/>
          <w:szCs w:val="22"/>
          <w:lang w:val="ru-RU"/>
        </w:rPr>
        <w:t xml:space="preserve"> – </w:t>
      </w:r>
      <w:r w:rsidRPr="00135B3D">
        <w:rPr>
          <w:sz w:val="22"/>
          <w:szCs w:val="22"/>
          <w:lang w:val="sr-Cyrl-RS"/>
        </w:rPr>
        <w:t>пресек 40</w:t>
      </w:r>
      <w:r w:rsidRPr="00135B3D">
        <w:rPr>
          <w:sz w:val="22"/>
          <w:szCs w:val="22"/>
        </w:rPr>
        <w:t>d</w:t>
      </w:r>
    </w:p>
    <w:p w:rsidR="008F1E55" w:rsidRPr="00135B3D" w:rsidRDefault="008F1E55" w:rsidP="00F84DA8">
      <w:pPr>
        <w:pStyle w:val="ListParagraph"/>
        <w:tabs>
          <w:tab w:val="left" w:pos="1026"/>
        </w:tabs>
        <w:jc w:val="both"/>
        <w:rPr>
          <w:sz w:val="16"/>
          <w:szCs w:val="16"/>
          <w:lang w:val="sr-Cyrl-RS"/>
        </w:rPr>
      </w:pPr>
    </w:p>
    <w:p w:rsidR="008F1E55" w:rsidRPr="00135B3D" w:rsidRDefault="008F1E55" w:rsidP="00F84DA8">
      <w:pPr>
        <w:pStyle w:val="ListParagraph"/>
        <w:tabs>
          <w:tab w:val="left" w:pos="1026"/>
        </w:tabs>
        <w:ind w:left="0" w:firstLine="720"/>
        <w:jc w:val="both"/>
        <w:rPr>
          <w:b/>
          <w:sz w:val="22"/>
          <w:szCs w:val="22"/>
          <w:lang w:val="sr-Cyrl-RS"/>
        </w:rPr>
      </w:pPr>
      <w:r w:rsidRPr="00135B3D">
        <w:rPr>
          <w:b/>
          <w:sz w:val="22"/>
          <w:szCs w:val="22"/>
          <w:lang w:val="sr-Cyrl-RS"/>
        </w:rPr>
        <w:t>Постојећа арматура у ребрима сандука је довољна за осигурање пресека за главне напоне затезања.</w:t>
      </w:r>
    </w:p>
    <w:p w:rsidR="008F1E55" w:rsidRPr="00135B3D" w:rsidRDefault="008F1E55" w:rsidP="00F84DA8">
      <w:pPr>
        <w:pStyle w:val="ListParagraph"/>
        <w:tabs>
          <w:tab w:val="left" w:pos="1026"/>
        </w:tabs>
        <w:jc w:val="both"/>
        <w:rPr>
          <w:sz w:val="10"/>
          <w:szCs w:val="10"/>
          <w:lang w:val="sr-Cyrl-CS"/>
        </w:rPr>
      </w:pPr>
    </w:p>
    <w:p w:rsidR="008F1E55" w:rsidRPr="00135B3D" w:rsidRDefault="008F1E55" w:rsidP="00F84DA8">
      <w:pPr>
        <w:widowControl w:val="0"/>
        <w:autoSpaceDE w:val="0"/>
        <w:autoSpaceDN w:val="0"/>
        <w:adjustRightInd w:val="0"/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u w:val="single"/>
          <w:lang w:val="sr-Cyrl-CS"/>
        </w:rPr>
      </w:pPr>
      <w:r w:rsidRPr="00135B3D">
        <w:rPr>
          <w:rFonts w:ascii="Arial" w:hAnsi="Arial" w:cs="Arial"/>
          <w:iCs/>
          <w:szCs w:val="22"/>
          <w:u w:val="single"/>
          <w:lang w:val="sr-Cyrl-CS"/>
        </w:rPr>
        <w:t>Коефицијент сигурности на лом:</w:t>
      </w:r>
    </w:p>
    <w:p w:rsidR="008F1E55" w:rsidRPr="00135B3D" w:rsidRDefault="008F1E55" w:rsidP="00F84DA8">
      <w:pPr>
        <w:spacing w:before="120" w:after="120" w:line="240" w:lineRule="auto"/>
        <w:ind w:firstLine="720"/>
        <w:jc w:val="both"/>
        <w:rPr>
          <w:rFonts w:ascii="Arial" w:hAnsi="Arial" w:cs="Arial"/>
          <w:iCs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 xml:space="preserve">Глобални коефицијент сигурности за ојачану конструкцију, у пресеку </w:t>
      </w:r>
      <w:r w:rsidRPr="00135B3D">
        <w:rPr>
          <w:rFonts w:ascii="Arial" w:hAnsi="Arial" w:cs="Arial"/>
          <w:szCs w:val="22"/>
          <w:lang w:val="sr-Cyrl-CS"/>
        </w:rPr>
        <w:t>са максималним напоном затезања (пресек 54)</w:t>
      </w:r>
      <w:r w:rsidR="00377C42" w:rsidRPr="00135B3D">
        <w:rPr>
          <w:rFonts w:ascii="Arial" w:hAnsi="Arial" w:cs="Arial"/>
          <w:szCs w:val="22"/>
          <w:lang w:val="sr-Cyrl-CS"/>
        </w:rPr>
        <w:t xml:space="preserve"> износи  </w:t>
      </w:r>
      <w:r w:rsidR="0033608A" w:rsidRPr="00135B3D">
        <w:rPr>
          <w:rFonts w:ascii="Arial" w:hAnsi="Arial" w:cs="Arial"/>
          <w:b/>
          <w:szCs w:val="22"/>
          <w:lang w:val="ru-RU"/>
        </w:rPr>
        <w:t>2.09</w:t>
      </w:r>
      <w:r w:rsidR="0033608A" w:rsidRPr="00135B3D">
        <w:rPr>
          <w:rFonts w:ascii="Arial" w:hAnsi="Arial" w:cs="Arial"/>
          <w:szCs w:val="22"/>
          <w:lang w:val="sr-Cyrl-CS"/>
        </w:rPr>
        <w:t xml:space="preserve"> </w:t>
      </w:r>
      <w:r w:rsidR="00377C42" w:rsidRPr="00135B3D">
        <w:rPr>
          <w:rFonts w:ascii="Arial" w:hAnsi="Arial" w:cs="Arial"/>
          <w:szCs w:val="22"/>
          <w:lang w:val="sr-Cyrl-CS"/>
        </w:rPr>
        <w:t xml:space="preserve"> што је</w:t>
      </w:r>
      <w:r w:rsidRPr="00135B3D">
        <w:rPr>
          <w:rFonts w:ascii="Arial" w:hAnsi="Arial" w:cs="Arial"/>
          <w:szCs w:val="22"/>
          <w:lang w:val="sr-Cyrl-CS"/>
        </w:rPr>
        <w:t xml:space="preserve"> већ</w:t>
      </w:r>
      <w:r w:rsidR="00377C42" w:rsidRPr="00135B3D">
        <w:rPr>
          <w:rFonts w:ascii="Arial" w:hAnsi="Arial" w:cs="Arial"/>
          <w:szCs w:val="22"/>
          <w:lang w:val="sr-Cyrl-CS"/>
        </w:rPr>
        <w:t>е</w:t>
      </w:r>
      <w:r w:rsidRPr="00135B3D">
        <w:rPr>
          <w:rFonts w:ascii="Arial" w:hAnsi="Arial" w:cs="Arial"/>
          <w:szCs w:val="22"/>
          <w:lang w:val="sr-Cyrl-CS"/>
        </w:rPr>
        <w:t xml:space="preserve"> од </w:t>
      </w:r>
      <w:r w:rsidRPr="00135B3D">
        <w:rPr>
          <w:rFonts w:ascii="Arial" w:hAnsi="Arial" w:cs="Arial"/>
          <w:iCs/>
          <w:szCs w:val="22"/>
          <w:lang w:val="sr-Cyrl-CS"/>
        </w:rPr>
        <w:t xml:space="preserve">1.8, колико износи прописани коефицијент сигурности на лом, према домаћем "Правилнику о техничким мерама и условима за преднапрегнути бетон", 1971. </w:t>
      </w:r>
    </w:p>
    <w:p w:rsidR="008F1E55" w:rsidRPr="00135B3D" w:rsidRDefault="008F1E55" w:rsidP="00F84DA8">
      <w:pPr>
        <w:widowControl w:val="0"/>
        <w:autoSpaceDE w:val="0"/>
        <w:autoSpaceDN w:val="0"/>
        <w:adjustRightInd w:val="0"/>
        <w:spacing w:before="60" w:after="60" w:line="240" w:lineRule="auto"/>
        <w:ind w:firstLine="720"/>
        <w:jc w:val="both"/>
        <w:rPr>
          <w:rFonts w:ascii="Arial" w:hAnsi="Arial" w:cs="Arial"/>
          <w:iCs/>
          <w:szCs w:val="22"/>
          <w:u w:val="single"/>
          <w:lang w:val="sr-Cyrl-CS"/>
        </w:rPr>
      </w:pPr>
      <w:r w:rsidRPr="00135B3D">
        <w:rPr>
          <w:rFonts w:ascii="Arial" w:hAnsi="Arial" w:cs="Arial"/>
          <w:iCs/>
          <w:szCs w:val="22"/>
          <w:u w:val="single"/>
          <w:lang w:val="sr-Cyrl-CS"/>
        </w:rPr>
        <w:t>Сигурност против појаве прслина:</w:t>
      </w:r>
    </w:p>
    <w:p w:rsidR="008F1E55" w:rsidRPr="00135B3D" w:rsidRDefault="008F1E55" w:rsidP="00F84DA8">
      <w:pPr>
        <w:spacing w:before="60" w:after="60" w:line="240" w:lineRule="auto"/>
        <w:ind w:firstLine="720"/>
        <w:jc w:val="both"/>
        <w:rPr>
          <w:rFonts w:ascii="Arial" w:hAnsi="Arial" w:cs="Arial"/>
          <w:b/>
          <w:iCs/>
          <w:szCs w:val="22"/>
          <w:lang w:val="sr-Cyrl-CS"/>
        </w:rPr>
      </w:pPr>
      <w:r w:rsidRPr="00135B3D">
        <w:rPr>
          <w:rFonts w:ascii="Arial" w:hAnsi="Arial" w:cs="Arial"/>
          <w:iCs/>
          <w:szCs w:val="22"/>
          <w:lang w:val="sr-Cyrl-CS"/>
        </w:rPr>
        <w:t xml:space="preserve">Коефицијент сигурности против појаве прслина у пресецима </w:t>
      </w:r>
      <w:r w:rsidRPr="00135B3D">
        <w:rPr>
          <w:rFonts w:ascii="Arial" w:hAnsi="Arial" w:cs="Arial"/>
          <w:szCs w:val="22"/>
          <w:lang w:val="sr-Cyrl-CS"/>
        </w:rPr>
        <w:t>са максималним напонима затезања (пресек 29</w:t>
      </w:r>
      <w:r w:rsidRPr="00135B3D">
        <w:rPr>
          <w:rFonts w:ascii="Arial" w:hAnsi="Arial" w:cs="Arial"/>
          <w:szCs w:val="22"/>
          <w:lang w:val="en-US"/>
        </w:rPr>
        <w:t>d</w:t>
      </w:r>
      <w:r w:rsidRPr="00135B3D">
        <w:rPr>
          <w:rFonts w:ascii="Arial" w:hAnsi="Arial" w:cs="Arial"/>
          <w:szCs w:val="22"/>
          <w:lang w:val="ru-RU"/>
        </w:rPr>
        <w:t xml:space="preserve"> и </w:t>
      </w:r>
      <w:r w:rsidRPr="00135B3D">
        <w:rPr>
          <w:rFonts w:ascii="Arial" w:hAnsi="Arial" w:cs="Arial"/>
          <w:szCs w:val="22"/>
          <w:lang w:val="sr-Cyrl-CS"/>
        </w:rPr>
        <w:t>54)</w:t>
      </w:r>
      <w:r w:rsidRPr="00135B3D">
        <w:rPr>
          <w:rFonts w:ascii="Arial" w:hAnsi="Arial" w:cs="Arial"/>
          <w:iCs/>
          <w:szCs w:val="22"/>
          <w:lang w:val="sr-Cyrl-CS"/>
        </w:rPr>
        <w:t xml:space="preserve"> је већи од </w:t>
      </w:r>
      <w:r w:rsidRPr="00135B3D">
        <w:rPr>
          <w:rFonts w:ascii="Arial" w:hAnsi="Arial" w:cs="Arial"/>
          <w:b/>
          <w:iCs/>
          <w:szCs w:val="22"/>
          <w:lang w:val="sr-Cyrl-CS"/>
        </w:rPr>
        <w:t>1.15.</w:t>
      </w:r>
    </w:p>
    <w:p w:rsidR="00F31491" w:rsidRDefault="00F31491" w:rsidP="00585AAC">
      <w:pPr>
        <w:widowControl w:val="0"/>
        <w:autoSpaceDE w:val="0"/>
        <w:autoSpaceDN w:val="0"/>
        <w:adjustRightInd w:val="0"/>
        <w:spacing w:before="60" w:after="60"/>
        <w:ind w:firstLine="720"/>
        <w:jc w:val="both"/>
        <w:rPr>
          <w:rFonts w:ascii="Arial" w:hAnsi="Arial" w:cs="Arial"/>
          <w:iCs/>
          <w:szCs w:val="22"/>
          <w:lang w:val="sr-Cyrl-CS"/>
        </w:rPr>
      </w:pPr>
    </w:p>
    <w:p w:rsidR="00F31491" w:rsidRPr="00F31491" w:rsidRDefault="00F31491" w:rsidP="00F31491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F31491">
        <w:rPr>
          <w:b/>
          <w:bCs/>
          <w:caps/>
          <w:sz w:val="22"/>
          <w:szCs w:val="22"/>
          <w:u w:val="single"/>
          <w:lang w:val="sr-Cyrl-CS"/>
        </w:rPr>
        <w:t>ДИЛАТАЦИОНЕ СПОЈНИЦЕ</w:t>
      </w:r>
    </w:p>
    <w:p w:rsidR="00585AAC" w:rsidRPr="00135B3D" w:rsidRDefault="00585AAC" w:rsidP="00585AAC">
      <w:pPr>
        <w:widowControl w:val="0"/>
        <w:autoSpaceDE w:val="0"/>
        <w:autoSpaceDN w:val="0"/>
        <w:adjustRightInd w:val="0"/>
        <w:spacing w:before="60" w:after="60"/>
        <w:ind w:firstLine="720"/>
        <w:jc w:val="both"/>
        <w:rPr>
          <w:rFonts w:ascii="Arial" w:hAnsi="Arial" w:cs="Arial"/>
          <w:iCs/>
          <w:szCs w:val="22"/>
          <w:lang w:val="sr-Cyrl-CS"/>
        </w:rPr>
      </w:pPr>
      <w:r w:rsidRPr="00F31491">
        <w:rPr>
          <w:rFonts w:ascii="Arial" w:hAnsi="Arial" w:cs="Arial"/>
          <w:szCs w:val="22"/>
          <w:lang w:val="sr-Cyrl-RS"/>
        </w:rPr>
        <w:t>При одређивању капацитета новоуграђених дилатационих спојница, контрол</w:t>
      </w:r>
      <w:r w:rsidR="00A045BE" w:rsidRPr="00F31491">
        <w:rPr>
          <w:rFonts w:ascii="Arial" w:hAnsi="Arial" w:cs="Arial"/>
          <w:szCs w:val="22"/>
          <w:lang w:val="sr-Cyrl-RS"/>
        </w:rPr>
        <w:t>ом</w:t>
      </w:r>
      <w:r w:rsidR="00A045BE" w:rsidRPr="00135B3D">
        <w:rPr>
          <w:rFonts w:ascii="Arial" w:hAnsi="Arial" w:cs="Arial"/>
          <w:iCs/>
          <w:szCs w:val="22"/>
          <w:lang w:val="sr-Cyrl-CS"/>
        </w:rPr>
        <w:t xml:space="preserve"> </w:t>
      </w:r>
      <w:r w:rsidRPr="00135B3D">
        <w:rPr>
          <w:rFonts w:ascii="Arial" w:hAnsi="Arial" w:cs="Arial"/>
          <w:iCs/>
          <w:szCs w:val="22"/>
          <w:lang w:val="sr-Cyrl-CS"/>
        </w:rPr>
        <w:t>померања конструкције</w:t>
      </w:r>
      <w:r w:rsidR="00A045BE" w:rsidRPr="00135B3D">
        <w:rPr>
          <w:rFonts w:ascii="Arial" w:hAnsi="Arial" w:cs="Arial"/>
          <w:iCs/>
          <w:szCs w:val="22"/>
          <w:lang w:val="sr-Cyrl-CS"/>
        </w:rPr>
        <w:t xml:space="preserve"> од</w:t>
      </w:r>
      <w:r w:rsidRPr="00135B3D">
        <w:rPr>
          <w:rFonts w:ascii="Arial" w:hAnsi="Arial" w:cs="Arial"/>
          <w:iCs/>
          <w:szCs w:val="22"/>
          <w:lang w:val="sr-Cyrl-CS"/>
        </w:rPr>
        <w:t xml:space="preserve"> хоризонталних утицаја</w:t>
      </w:r>
      <w:r w:rsidR="00F95B1F" w:rsidRPr="00135B3D">
        <w:rPr>
          <w:rFonts w:ascii="Arial" w:hAnsi="Arial" w:cs="Arial"/>
          <w:iCs/>
          <w:szCs w:val="22"/>
          <w:lang w:val="sr-Cyrl-CS"/>
        </w:rPr>
        <w:t xml:space="preserve"> у подужном правцу</w:t>
      </w:r>
      <w:r w:rsidRPr="00135B3D">
        <w:rPr>
          <w:rFonts w:ascii="Arial" w:hAnsi="Arial" w:cs="Arial"/>
          <w:iCs/>
          <w:szCs w:val="22"/>
          <w:lang w:val="sr-Cyrl-CS"/>
        </w:rPr>
        <w:t xml:space="preserve"> (сила кочења</w:t>
      </w:r>
      <w:r w:rsidR="00A045BE" w:rsidRPr="00135B3D">
        <w:rPr>
          <w:rFonts w:ascii="Arial" w:hAnsi="Arial" w:cs="Arial"/>
          <w:iCs/>
          <w:szCs w:val="22"/>
          <w:lang w:val="sr-Cyrl-CS"/>
        </w:rPr>
        <w:t>,</w:t>
      </w:r>
      <w:r w:rsidRPr="00135B3D">
        <w:rPr>
          <w:rFonts w:ascii="Arial" w:hAnsi="Arial" w:cs="Arial"/>
          <w:iCs/>
          <w:szCs w:val="22"/>
          <w:lang w:val="sr-Cyrl-CS"/>
        </w:rPr>
        <w:t xml:space="preserve"> температурн</w:t>
      </w:r>
      <w:r w:rsidR="00A045BE" w:rsidRPr="00135B3D">
        <w:rPr>
          <w:rFonts w:ascii="Arial" w:hAnsi="Arial" w:cs="Arial"/>
          <w:iCs/>
          <w:szCs w:val="22"/>
          <w:lang w:val="sr-Cyrl-CS"/>
        </w:rPr>
        <w:t>е</w:t>
      </w:r>
      <w:r w:rsidRPr="00135B3D">
        <w:rPr>
          <w:rFonts w:ascii="Arial" w:hAnsi="Arial" w:cs="Arial"/>
          <w:iCs/>
          <w:szCs w:val="22"/>
          <w:lang w:val="sr-Cyrl-CS"/>
        </w:rPr>
        <w:t xml:space="preserve"> промен</w:t>
      </w:r>
      <w:r w:rsidR="00A045BE" w:rsidRPr="00135B3D">
        <w:rPr>
          <w:rFonts w:ascii="Arial" w:hAnsi="Arial" w:cs="Arial"/>
          <w:iCs/>
          <w:szCs w:val="22"/>
          <w:lang w:val="sr-Cyrl-CS"/>
        </w:rPr>
        <w:t>е</w:t>
      </w:r>
      <w:r w:rsidR="00F95B1F" w:rsidRPr="00135B3D">
        <w:rPr>
          <w:rFonts w:ascii="Arial" w:hAnsi="Arial" w:cs="Arial"/>
          <w:iCs/>
          <w:szCs w:val="22"/>
          <w:lang w:val="sr-Cyrl-CS"/>
        </w:rPr>
        <w:t xml:space="preserve"> и сеизмик</w:t>
      </w:r>
      <w:r w:rsidR="00A045BE" w:rsidRPr="00135B3D">
        <w:rPr>
          <w:rFonts w:ascii="Arial" w:hAnsi="Arial" w:cs="Arial"/>
          <w:iCs/>
          <w:szCs w:val="22"/>
          <w:lang w:val="sr-Cyrl-CS"/>
        </w:rPr>
        <w:t xml:space="preserve">а </w:t>
      </w:r>
      <w:r w:rsidR="00F95B1F" w:rsidRPr="00135B3D">
        <w:rPr>
          <w:rFonts w:ascii="Arial" w:hAnsi="Arial" w:cs="Arial"/>
          <w:iCs/>
          <w:szCs w:val="22"/>
          <w:lang w:val="sr-Cyrl-CS"/>
        </w:rPr>
        <w:t>)</w:t>
      </w:r>
      <w:r w:rsidRPr="00135B3D">
        <w:rPr>
          <w:rFonts w:ascii="Arial" w:hAnsi="Arial" w:cs="Arial"/>
          <w:iCs/>
          <w:szCs w:val="22"/>
          <w:lang w:val="sr-Cyrl-CS"/>
        </w:rPr>
        <w:t xml:space="preserve"> добијени су следећи резултати:</w:t>
      </w:r>
    </w:p>
    <w:p w:rsidR="006B032D" w:rsidRPr="00135B3D" w:rsidRDefault="00585AAC" w:rsidP="00B25332">
      <w:pPr>
        <w:spacing w:before="60" w:after="60"/>
        <w:ind w:left="426"/>
        <w:jc w:val="both"/>
        <w:rPr>
          <w:rFonts w:ascii="Arial" w:hAnsi="Arial" w:cs="Arial"/>
          <w:lang w:val="sr-Cyrl-CS"/>
        </w:rPr>
      </w:pPr>
      <w:r w:rsidRPr="00135B3D">
        <w:rPr>
          <w:rFonts w:ascii="Arial" w:hAnsi="Arial" w:cs="Arial"/>
          <w:lang w:val="sr-Cyrl-CS"/>
        </w:rPr>
        <w:t xml:space="preserve">код стуба </w:t>
      </w:r>
      <w:r w:rsidR="006B032D" w:rsidRPr="00135B3D">
        <w:rPr>
          <w:rFonts w:ascii="Arial" w:hAnsi="Arial" w:cs="Arial"/>
          <w:lang w:val="sr-Cyrl-CS"/>
        </w:rPr>
        <w:t xml:space="preserve"> С1 </w:t>
      </w:r>
      <w:r w:rsidRPr="00135B3D">
        <w:rPr>
          <w:rFonts w:ascii="Arial" w:hAnsi="Arial" w:cs="Arial"/>
          <w:lang w:val="sr-Cyrl-CS"/>
        </w:rPr>
        <w:t>за конструкцију К</w:t>
      </w:r>
      <w:r w:rsidR="006B032D" w:rsidRPr="00135B3D">
        <w:rPr>
          <w:rFonts w:ascii="Arial" w:hAnsi="Arial" w:cs="Arial"/>
          <w:szCs w:val="22"/>
          <w:lang w:val="sr-Cyrl-RS"/>
        </w:rPr>
        <w:t xml:space="preserve">1  </w:t>
      </w:r>
      <w:r w:rsidR="00941943" w:rsidRPr="00135B3D">
        <w:rPr>
          <w:rFonts w:ascii="Arial" w:hAnsi="Arial" w:cs="Arial"/>
          <w:szCs w:val="22"/>
          <w:lang w:val="sr-Cyrl-RS"/>
        </w:rPr>
        <w:t xml:space="preserve">- </w:t>
      </w:r>
      <w:r w:rsidRPr="00135B3D">
        <w:rPr>
          <w:rFonts w:ascii="Arial" w:hAnsi="Arial" w:cs="Arial"/>
          <w:lang w:val="sr-Cyrl-CS"/>
        </w:rPr>
        <w:t xml:space="preserve">Ux = </w:t>
      </w:r>
      <w:r w:rsidR="00E354FB" w:rsidRPr="00135B3D">
        <w:rPr>
          <w:rFonts w:ascii="Arial" w:hAnsi="Arial" w:cs="Arial"/>
          <w:lang w:val="ru-RU"/>
        </w:rPr>
        <w:t>26.9</w:t>
      </w:r>
      <w:r w:rsidR="00E354FB" w:rsidRPr="00135B3D">
        <w:rPr>
          <w:rFonts w:ascii="Arial" w:hAnsi="Arial" w:cs="Arial"/>
          <w:lang w:val="sr-Cyrl-CS"/>
        </w:rPr>
        <w:t xml:space="preserve"> /-</w:t>
      </w:r>
      <w:r w:rsidR="00E354FB" w:rsidRPr="00135B3D">
        <w:rPr>
          <w:rFonts w:ascii="Arial" w:hAnsi="Arial" w:cs="Arial"/>
          <w:lang w:val="ru-RU"/>
        </w:rPr>
        <w:t>26</w:t>
      </w:r>
      <w:r w:rsidR="00E354FB" w:rsidRPr="00135B3D">
        <w:rPr>
          <w:rFonts w:ascii="Arial" w:hAnsi="Arial" w:cs="Arial"/>
          <w:lang w:val="sr-Cyrl-CS"/>
        </w:rPr>
        <w:t xml:space="preserve"> </w:t>
      </w:r>
      <w:r w:rsidRPr="00135B3D">
        <w:rPr>
          <w:rFonts w:ascii="Arial" w:hAnsi="Arial" w:cs="Arial"/>
          <w:lang w:val="sr-Cyrl-CS"/>
        </w:rPr>
        <w:t xml:space="preserve">mm, </w:t>
      </w:r>
    </w:p>
    <w:p w:rsidR="006B032D" w:rsidRPr="00135B3D" w:rsidRDefault="006B032D" w:rsidP="00B25332">
      <w:pPr>
        <w:spacing w:before="60" w:after="60"/>
        <w:ind w:left="426"/>
        <w:jc w:val="both"/>
        <w:rPr>
          <w:rFonts w:ascii="Arial" w:hAnsi="Arial" w:cs="Arial"/>
          <w:lang w:val="ru-RU"/>
        </w:rPr>
      </w:pPr>
      <w:r w:rsidRPr="00135B3D">
        <w:rPr>
          <w:rFonts w:ascii="Arial" w:hAnsi="Arial" w:cs="Arial"/>
          <w:lang w:val="sr-Cyrl-CS"/>
        </w:rPr>
        <w:t>код стуба  С8 за конструкцију К</w:t>
      </w:r>
      <w:r w:rsidR="00941943" w:rsidRPr="00135B3D">
        <w:rPr>
          <w:rFonts w:ascii="Arial" w:hAnsi="Arial" w:cs="Arial"/>
          <w:szCs w:val="22"/>
          <w:lang w:val="sr-Cyrl-RS"/>
        </w:rPr>
        <w:t>2</w:t>
      </w:r>
      <w:r w:rsidRPr="00135B3D">
        <w:rPr>
          <w:rFonts w:ascii="Arial" w:hAnsi="Arial" w:cs="Arial"/>
          <w:szCs w:val="22"/>
          <w:lang w:val="sr-Cyrl-RS"/>
        </w:rPr>
        <w:t xml:space="preserve">  </w:t>
      </w:r>
      <w:r w:rsidR="00941943" w:rsidRPr="00135B3D">
        <w:rPr>
          <w:rFonts w:ascii="Arial" w:hAnsi="Arial" w:cs="Arial"/>
          <w:szCs w:val="22"/>
          <w:lang w:val="sr-Cyrl-RS"/>
        </w:rPr>
        <w:t xml:space="preserve">- </w:t>
      </w:r>
      <w:r w:rsidRPr="00135B3D">
        <w:rPr>
          <w:rFonts w:ascii="Arial" w:hAnsi="Arial" w:cs="Arial"/>
          <w:lang w:val="sr-Cyrl-CS"/>
        </w:rPr>
        <w:t xml:space="preserve">Ux = </w:t>
      </w:r>
      <w:r w:rsidR="00E354FB" w:rsidRPr="00135B3D">
        <w:rPr>
          <w:rFonts w:ascii="Arial" w:hAnsi="Arial" w:cs="Arial"/>
          <w:lang w:val="ru-RU"/>
        </w:rPr>
        <w:t>48.9</w:t>
      </w:r>
      <w:r w:rsidR="00C137D9" w:rsidRPr="00135B3D">
        <w:rPr>
          <w:rFonts w:ascii="Arial" w:hAnsi="Arial" w:cs="Arial"/>
          <w:lang w:val="sr-Cyrl-CS"/>
        </w:rPr>
        <w:t xml:space="preserve"> </w:t>
      </w:r>
      <w:r w:rsidR="00E354FB" w:rsidRPr="00135B3D">
        <w:rPr>
          <w:rFonts w:ascii="Arial" w:hAnsi="Arial" w:cs="Arial"/>
          <w:lang w:val="sr-Cyrl-CS"/>
        </w:rPr>
        <w:t>/-</w:t>
      </w:r>
      <w:r w:rsidR="00E354FB" w:rsidRPr="00135B3D">
        <w:rPr>
          <w:rFonts w:ascii="Arial" w:hAnsi="Arial" w:cs="Arial"/>
          <w:lang w:val="ru-RU"/>
        </w:rPr>
        <w:t xml:space="preserve">48 </w:t>
      </w:r>
      <w:r w:rsidRPr="00135B3D">
        <w:rPr>
          <w:rFonts w:ascii="Arial" w:hAnsi="Arial" w:cs="Arial"/>
          <w:lang w:val="sr-Cyrl-CS"/>
        </w:rPr>
        <w:t>mm</w:t>
      </w:r>
    </w:p>
    <w:p w:rsidR="00585AAC" w:rsidRPr="00135B3D" w:rsidRDefault="00E354FB" w:rsidP="00B25332">
      <w:pPr>
        <w:spacing w:before="60" w:after="60"/>
        <w:ind w:left="426"/>
        <w:jc w:val="both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lang w:val="sr-Cyrl-CS"/>
        </w:rPr>
        <w:t xml:space="preserve">код стуба  С4 </w:t>
      </w:r>
      <w:r w:rsidR="00585AAC" w:rsidRPr="00135B3D">
        <w:rPr>
          <w:rFonts w:ascii="Arial" w:hAnsi="Arial" w:cs="Arial"/>
          <w:lang w:val="sr-Cyrl-CS"/>
        </w:rPr>
        <w:t xml:space="preserve">за </w:t>
      </w:r>
      <w:r w:rsidR="006B032D" w:rsidRPr="00135B3D">
        <w:rPr>
          <w:rFonts w:ascii="Arial" w:hAnsi="Arial" w:cs="Arial"/>
          <w:lang w:val="sr-Cyrl-CS"/>
        </w:rPr>
        <w:t xml:space="preserve">обе </w:t>
      </w:r>
      <w:r w:rsidR="00585AAC" w:rsidRPr="00135B3D">
        <w:rPr>
          <w:rFonts w:ascii="Arial" w:hAnsi="Arial" w:cs="Arial"/>
          <w:lang w:val="sr-Cyrl-CS"/>
        </w:rPr>
        <w:t>конструкциј</w:t>
      </w:r>
      <w:r w:rsidR="006B032D" w:rsidRPr="00135B3D">
        <w:rPr>
          <w:rFonts w:ascii="Arial" w:hAnsi="Arial" w:cs="Arial"/>
          <w:lang w:val="sr-Cyrl-CS"/>
        </w:rPr>
        <w:t>е</w:t>
      </w:r>
      <w:r w:rsidR="00585AAC" w:rsidRPr="00135B3D">
        <w:rPr>
          <w:rFonts w:ascii="Arial" w:hAnsi="Arial" w:cs="Arial"/>
          <w:lang w:val="sr-Cyrl-CS"/>
        </w:rPr>
        <w:t xml:space="preserve"> </w:t>
      </w:r>
      <w:r w:rsidR="006B032D" w:rsidRPr="00135B3D">
        <w:rPr>
          <w:rFonts w:ascii="Arial" w:hAnsi="Arial" w:cs="Arial"/>
          <w:lang w:val="sr-Cyrl-CS"/>
        </w:rPr>
        <w:t xml:space="preserve"> </w:t>
      </w:r>
      <w:r w:rsidR="00941943" w:rsidRPr="00135B3D">
        <w:rPr>
          <w:rFonts w:ascii="Arial" w:hAnsi="Arial" w:cs="Arial"/>
          <w:szCs w:val="22"/>
          <w:lang w:val="sr-Cyrl-CS"/>
        </w:rPr>
        <w:t xml:space="preserve">- </w:t>
      </w:r>
      <w:r w:rsidR="00585AAC" w:rsidRPr="00135B3D">
        <w:rPr>
          <w:rFonts w:ascii="Arial" w:hAnsi="Arial" w:cs="Arial"/>
          <w:lang w:val="sr-Cyrl-CS"/>
        </w:rPr>
        <w:t xml:space="preserve">Ux = </w:t>
      </w:r>
      <w:r w:rsidRPr="00135B3D">
        <w:rPr>
          <w:rFonts w:ascii="Arial" w:hAnsi="Arial" w:cs="Arial"/>
          <w:lang w:val="ru-RU"/>
        </w:rPr>
        <w:t>73.1</w:t>
      </w:r>
      <w:r w:rsidRPr="00135B3D">
        <w:rPr>
          <w:rFonts w:ascii="Arial" w:hAnsi="Arial" w:cs="Arial"/>
          <w:lang w:val="sr-Cyrl-CS"/>
        </w:rPr>
        <w:t>/ -</w:t>
      </w:r>
      <w:r w:rsidRPr="00135B3D">
        <w:rPr>
          <w:rFonts w:ascii="Arial" w:hAnsi="Arial" w:cs="Arial"/>
          <w:lang w:val="ru-RU"/>
        </w:rPr>
        <w:t>53.9</w:t>
      </w:r>
      <w:r w:rsidR="003F1F43" w:rsidRPr="00135B3D">
        <w:rPr>
          <w:rFonts w:ascii="Arial" w:hAnsi="Arial" w:cs="Arial"/>
          <w:lang w:val="sr-Cyrl-CS"/>
        </w:rPr>
        <w:t xml:space="preserve"> </w:t>
      </w:r>
      <w:r w:rsidR="00585AAC" w:rsidRPr="00135B3D">
        <w:rPr>
          <w:rFonts w:ascii="Arial" w:hAnsi="Arial" w:cs="Arial"/>
          <w:lang w:val="sr-Cyrl-CS"/>
        </w:rPr>
        <w:t xml:space="preserve">mm. </w:t>
      </w:r>
    </w:p>
    <w:p w:rsidR="00E354FB" w:rsidRPr="00135B3D" w:rsidRDefault="00585AAC" w:rsidP="00B25332">
      <w:pPr>
        <w:spacing w:before="60" w:after="60"/>
        <w:ind w:left="426" w:firstLine="294"/>
        <w:rPr>
          <w:rFonts w:ascii="Arial" w:hAnsi="Arial" w:cs="Arial"/>
          <w:lang w:val="ru-RU"/>
        </w:rPr>
      </w:pPr>
      <w:r w:rsidRPr="00135B3D">
        <w:rPr>
          <w:rFonts w:ascii="Arial" w:hAnsi="Arial" w:cs="Arial"/>
          <w:lang w:val="sr-Cyrl-CS"/>
        </w:rPr>
        <w:t xml:space="preserve">па </w:t>
      </w:r>
      <w:r w:rsidR="00941943" w:rsidRPr="00135B3D">
        <w:rPr>
          <w:rFonts w:ascii="Arial" w:hAnsi="Arial" w:cs="Arial"/>
          <w:lang w:val="sr-Cyrl-CS"/>
        </w:rPr>
        <w:t>су</w:t>
      </w:r>
      <w:r w:rsidRPr="00135B3D">
        <w:rPr>
          <w:rFonts w:ascii="Arial" w:hAnsi="Arial" w:cs="Arial"/>
          <w:lang w:val="sr-Cyrl-CS"/>
        </w:rPr>
        <w:t xml:space="preserve"> потреб</w:t>
      </w:r>
      <w:r w:rsidR="00941943" w:rsidRPr="00135B3D">
        <w:rPr>
          <w:rFonts w:ascii="Arial" w:hAnsi="Arial" w:cs="Arial"/>
          <w:lang w:val="sr-Cyrl-CS"/>
        </w:rPr>
        <w:t>ни</w:t>
      </w:r>
      <w:r w:rsidRPr="00135B3D">
        <w:rPr>
          <w:rFonts w:ascii="Arial" w:hAnsi="Arial" w:cs="Arial"/>
          <w:lang w:val="sr-Cyrl-CS"/>
        </w:rPr>
        <w:t xml:space="preserve"> капацитет</w:t>
      </w:r>
      <w:r w:rsidR="00941943" w:rsidRPr="00135B3D">
        <w:rPr>
          <w:rFonts w:ascii="Arial" w:hAnsi="Arial" w:cs="Arial"/>
          <w:lang w:val="sr-Cyrl-CS"/>
        </w:rPr>
        <w:t>и</w:t>
      </w:r>
      <w:r w:rsidRPr="00135B3D">
        <w:rPr>
          <w:rFonts w:ascii="Arial" w:hAnsi="Arial" w:cs="Arial"/>
          <w:lang w:val="sr-Cyrl-CS"/>
        </w:rPr>
        <w:t xml:space="preserve"> дилатациј</w:t>
      </w:r>
      <w:r w:rsidR="00941943" w:rsidRPr="00135B3D">
        <w:rPr>
          <w:rFonts w:ascii="Arial" w:hAnsi="Arial" w:cs="Arial"/>
          <w:lang w:val="sr-Cyrl-CS"/>
        </w:rPr>
        <w:t>а</w:t>
      </w:r>
      <w:r w:rsidRPr="00135B3D">
        <w:rPr>
          <w:rFonts w:ascii="Arial" w:hAnsi="Arial" w:cs="Arial"/>
          <w:lang w:val="sr-Cyrl-CS"/>
        </w:rPr>
        <w:t xml:space="preserve">: </w:t>
      </w:r>
    </w:p>
    <w:p w:rsidR="003F1F43" w:rsidRPr="00135B3D" w:rsidRDefault="003F1F43" w:rsidP="00B25332">
      <w:pPr>
        <w:spacing w:before="60" w:after="60"/>
        <w:ind w:left="426"/>
        <w:rPr>
          <w:rFonts w:ascii="Arial" w:hAnsi="Arial" w:cs="Arial"/>
          <w:lang w:val="ru-RU"/>
        </w:rPr>
      </w:pPr>
      <w:r w:rsidRPr="00135B3D">
        <w:rPr>
          <w:rFonts w:ascii="Arial" w:hAnsi="Arial" w:cs="Arial"/>
          <w:lang w:val="sr-Cyrl-CS"/>
        </w:rPr>
        <w:t xml:space="preserve">код стуба  С1     </w:t>
      </w:r>
      <w:r w:rsidR="00915D72" w:rsidRPr="00135B3D">
        <w:rPr>
          <w:rFonts w:ascii="Arial" w:hAnsi="Arial" w:cs="Arial"/>
          <w:position w:val="-6"/>
          <w:szCs w:val="22"/>
          <w:lang w:val="sr-Cyrl-CS"/>
        </w:rPr>
        <w:object w:dxaOrig="3680" w:dyaOrig="260" w14:anchorId="4B24AB58">
          <v:shape id="_x0000_i1046" type="#_x0000_t75" style="width:196.35pt;height:14.05pt" o:ole="">
            <v:imagedata r:id="rId56" o:title=""/>
          </v:shape>
          <o:OLEObject Type="Embed" ProgID="Equation.DSMT4" ShapeID="_x0000_i1046" DrawAspect="Content" ObjectID="_1606909319" r:id="rId57"/>
        </w:object>
      </w:r>
    </w:p>
    <w:p w:rsidR="003F1F43" w:rsidRPr="00135B3D" w:rsidRDefault="003F1F43" w:rsidP="00B25332">
      <w:pPr>
        <w:spacing w:before="60" w:after="60"/>
        <w:ind w:left="426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lang w:val="sr-Cyrl-CS"/>
        </w:rPr>
        <w:t xml:space="preserve">код стуба  С8      </w:t>
      </w:r>
      <w:r w:rsidR="00915D72" w:rsidRPr="00135B3D">
        <w:rPr>
          <w:rFonts w:ascii="Arial" w:hAnsi="Arial" w:cs="Arial"/>
          <w:position w:val="-6"/>
          <w:szCs w:val="22"/>
          <w:lang w:val="sr-Cyrl-CS"/>
        </w:rPr>
        <w:object w:dxaOrig="3560" w:dyaOrig="260" w14:anchorId="58CE2A28">
          <v:shape id="_x0000_i1047" type="#_x0000_t75" style="width:188.9pt;height:14.05pt" o:ole="">
            <v:imagedata r:id="rId58" o:title=""/>
          </v:shape>
          <o:OLEObject Type="Embed" ProgID="Equation.DSMT4" ShapeID="_x0000_i1047" DrawAspect="Content" ObjectID="_1606909320" r:id="rId59"/>
        </w:object>
      </w:r>
      <w:r w:rsidRPr="00135B3D">
        <w:rPr>
          <w:rFonts w:ascii="Arial" w:hAnsi="Arial" w:cs="Arial"/>
          <w:szCs w:val="22"/>
          <w:lang w:val="sr-Cyrl-CS"/>
        </w:rPr>
        <w:t>.</w:t>
      </w:r>
    </w:p>
    <w:p w:rsidR="003F1F43" w:rsidRPr="00135B3D" w:rsidRDefault="003F1F43" w:rsidP="00B25332">
      <w:pPr>
        <w:spacing w:before="60" w:after="60"/>
        <w:ind w:left="426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lang w:val="sr-Cyrl-CS"/>
        </w:rPr>
        <w:t xml:space="preserve">код стуба  С4      </w:t>
      </w:r>
      <w:r w:rsidR="00334041" w:rsidRPr="00135B3D">
        <w:rPr>
          <w:rFonts w:ascii="Arial" w:hAnsi="Arial" w:cs="Arial"/>
          <w:position w:val="-8"/>
          <w:szCs w:val="22"/>
          <w:lang w:val="sr-Cyrl-CS"/>
        </w:rPr>
        <w:object w:dxaOrig="4480" w:dyaOrig="279" w14:anchorId="78341C8A">
          <v:shape id="_x0000_i1048" type="#_x0000_t75" style="width:237.5pt;height:14.05pt" o:ole="">
            <v:imagedata r:id="rId60" o:title=""/>
          </v:shape>
          <o:OLEObject Type="Embed" ProgID="Equation.DSMT4" ShapeID="_x0000_i1048" DrawAspect="Content" ObjectID="_1606909321" r:id="rId61"/>
        </w:object>
      </w:r>
      <w:r w:rsidRPr="00135B3D">
        <w:rPr>
          <w:rFonts w:ascii="Arial" w:hAnsi="Arial" w:cs="Arial"/>
          <w:szCs w:val="22"/>
          <w:lang w:val="sr-Cyrl-CS"/>
        </w:rPr>
        <w:t>.</w:t>
      </w:r>
    </w:p>
    <w:p w:rsidR="00B402D7" w:rsidRPr="00135B3D" w:rsidRDefault="00B402D7" w:rsidP="00DE78A1">
      <w:pPr>
        <w:spacing w:line="240" w:lineRule="auto"/>
        <w:ind w:firstLine="720"/>
        <w:jc w:val="both"/>
        <w:rPr>
          <w:rFonts w:ascii="Arial" w:hAnsi="Arial" w:cs="Arial"/>
          <w:b/>
          <w:iCs/>
          <w:szCs w:val="22"/>
          <w:lang w:val="sr-Cyrl-CS"/>
        </w:rPr>
      </w:pPr>
    </w:p>
    <w:p w:rsidR="00B5060B" w:rsidRPr="00135B3D" w:rsidRDefault="00B5060B">
      <w:pPr>
        <w:spacing w:after="200" w:line="276" w:lineRule="auto"/>
        <w:rPr>
          <w:rFonts w:ascii="Arial" w:hAnsi="Arial" w:cs="Arial"/>
          <w:sz w:val="16"/>
          <w:szCs w:val="16"/>
          <w:highlight w:val="yellow"/>
          <w:lang w:val="sr-Cyrl-CS"/>
        </w:rPr>
      </w:pPr>
      <w:r w:rsidRPr="00135B3D">
        <w:rPr>
          <w:rFonts w:ascii="Arial" w:hAnsi="Arial" w:cs="Arial"/>
          <w:sz w:val="16"/>
          <w:szCs w:val="16"/>
          <w:highlight w:val="yellow"/>
          <w:lang w:val="sr-Cyrl-CS"/>
        </w:rPr>
        <w:br w:type="page"/>
      </w:r>
    </w:p>
    <w:p w:rsidR="00983915" w:rsidRPr="00135B3D" w:rsidRDefault="00983915" w:rsidP="00F84DA8">
      <w:pPr>
        <w:spacing w:line="240" w:lineRule="auto"/>
        <w:jc w:val="both"/>
        <w:rPr>
          <w:rFonts w:ascii="Arial" w:hAnsi="Arial" w:cs="Arial"/>
          <w:sz w:val="16"/>
          <w:szCs w:val="16"/>
          <w:highlight w:val="yellow"/>
          <w:lang w:val="sr-Cyrl-CS"/>
        </w:rPr>
      </w:pPr>
    </w:p>
    <w:p w:rsidR="008F1E55" w:rsidRPr="00135B3D" w:rsidRDefault="00357B94" w:rsidP="00F84DA8">
      <w:pPr>
        <w:pStyle w:val="ListParagraph"/>
        <w:ind w:hanging="720"/>
        <w:rPr>
          <w:b/>
          <w:bCs/>
          <w:caps/>
          <w:sz w:val="22"/>
          <w:szCs w:val="22"/>
          <w:u w:val="single"/>
          <w:lang w:val="sr-Cyrl-CS"/>
        </w:rPr>
      </w:pPr>
      <w:r w:rsidRPr="00135B3D">
        <w:rPr>
          <w:b/>
          <w:bCs/>
          <w:caps/>
          <w:sz w:val="22"/>
          <w:szCs w:val="22"/>
          <w:u w:val="single"/>
          <w:lang w:val="sr-Cyrl-CS"/>
        </w:rPr>
        <w:t>Средњи</w:t>
      </w:r>
      <w:r w:rsidR="00FE6C9A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 xml:space="preserve"> с</w:t>
      </w:r>
      <w:r w:rsidR="008F1E55" w:rsidRPr="00135B3D">
        <w:rPr>
          <w:b/>
          <w:bCs/>
          <w:caps/>
          <w:sz w:val="22"/>
          <w:szCs w:val="22"/>
          <w:u w:val="single"/>
          <w:lang w:val="sr-Cyrl-CS"/>
        </w:rPr>
        <w:t>тубови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="00FE6C9A" w:rsidRPr="00135B3D">
        <w:rPr>
          <w:b/>
          <w:bCs/>
          <w:caps/>
          <w:sz w:val="22"/>
          <w:szCs w:val="22"/>
          <w:u w:val="single"/>
          <w:lang w:val="sr-Cyrl-CS"/>
        </w:rPr>
        <w:t xml:space="preserve"> </w:t>
      </w:r>
      <w:r w:rsidRPr="00135B3D">
        <w:rPr>
          <w:b/>
          <w:bCs/>
          <w:caps/>
          <w:sz w:val="22"/>
          <w:szCs w:val="22"/>
          <w:u w:val="single"/>
          <w:lang w:val="sr-Cyrl-CS"/>
        </w:rPr>
        <w:t>С2, С3 и С7</w:t>
      </w:r>
    </w:p>
    <w:p w:rsidR="00357B94" w:rsidRPr="00135B3D" w:rsidRDefault="00357B94" w:rsidP="00F84DA8">
      <w:pPr>
        <w:spacing w:line="240" w:lineRule="auto"/>
        <w:jc w:val="both"/>
        <w:rPr>
          <w:rFonts w:ascii="Arial" w:hAnsi="Arial" w:cs="Arial"/>
          <w:i/>
          <w:sz w:val="16"/>
          <w:szCs w:val="16"/>
          <w:lang w:val="sr-Cyrl-CS"/>
        </w:rPr>
      </w:pPr>
    </w:p>
    <w:p w:rsidR="00746C53" w:rsidRPr="00135B3D" w:rsidRDefault="00357B94" w:rsidP="0099545B">
      <w:pPr>
        <w:spacing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За меродавне утицаје и разматране комбинације оптерећења као за неојачане стубове срачуната је потребна укупна арматура за ојачани пресек према граничним утицајима</w:t>
      </w:r>
      <w:r w:rsidR="00746C53" w:rsidRPr="00135B3D">
        <w:rPr>
          <w:rFonts w:ascii="Arial" w:hAnsi="Arial" w:cs="Arial"/>
          <w:szCs w:val="22"/>
          <w:lang w:val="sr-Cyrl-RS"/>
        </w:rPr>
        <w:t xml:space="preserve">.  Како је потребна арматура срачуната са занемаривањем постојеће усвојена је нешто мања додатна арматура а пресеци стубова су проверени по напонској теорији узимајући у обзир и постојећу арматуру у стубовима. </w:t>
      </w:r>
    </w:p>
    <w:p w:rsidR="00746C53" w:rsidRPr="00135B3D" w:rsidRDefault="00746C53" w:rsidP="0099545B">
      <w:pPr>
        <w:spacing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Усвојена је додатна арматуром у дограђеном бетонском делу пресека стубова С2 и С3</w:t>
      </w:r>
    </w:p>
    <w:p w:rsidR="00746C53" w:rsidRPr="00135B3D" w:rsidRDefault="00746C53" w:rsidP="00F84DA8">
      <w:pPr>
        <w:spacing w:line="240" w:lineRule="auto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 xml:space="preserve">24 Ø25, </w:t>
      </w:r>
      <w:r w:rsidRPr="00135B3D">
        <w:rPr>
          <w:rFonts w:ascii="Arial" w:hAnsi="Arial" w:cs="Arial"/>
          <w:szCs w:val="22"/>
          <w:lang w:val="en-US"/>
        </w:rPr>
        <w:t>B</w:t>
      </w:r>
      <w:r w:rsidRPr="00135B3D">
        <w:rPr>
          <w:rFonts w:ascii="Arial" w:hAnsi="Arial" w:cs="Arial"/>
          <w:szCs w:val="22"/>
          <w:lang w:val="sr-Cyrl-RS"/>
        </w:rPr>
        <w:t>500</w:t>
      </w:r>
      <w:r w:rsidRPr="00135B3D">
        <w:rPr>
          <w:rFonts w:ascii="Arial" w:hAnsi="Arial" w:cs="Arial"/>
          <w:szCs w:val="22"/>
          <w:lang w:val="en-US"/>
        </w:rPr>
        <w:t>B</w:t>
      </w:r>
      <w:r w:rsidRPr="00135B3D">
        <w:rPr>
          <w:rFonts w:ascii="Arial" w:hAnsi="Arial" w:cs="Arial"/>
          <w:szCs w:val="22"/>
          <w:lang w:val="sr-Cyrl-RS"/>
        </w:rPr>
        <w:t xml:space="preserve"> (</w:t>
      </w:r>
      <w:r w:rsidRPr="00135B3D">
        <w:rPr>
          <w:rFonts w:ascii="Arial" w:hAnsi="Arial" w:cs="Arial"/>
          <w:szCs w:val="22"/>
          <w:lang w:val="en-US"/>
        </w:rPr>
        <w:t>Fa</w:t>
      </w:r>
      <w:r w:rsidRPr="00135B3D">
        <w:rPr>
          <w:rFonts w:ascii="Arial" w:hAnsi="Arial" w:cs="Arial"/>
          <w:szCs w:val="22"/>
          <w:lang w:val="sr-Cyrl-RS"/>
        </w:rPr>
        <w:t>=117.84</w:t>
      </w:r>
      <w:r w:rsidRPr="00135B3D">
        <w:rPr>
          <w:rFonts w:ascii="Arial" w:hAnsi="Arial" w:cs="Arial"/>
          <w:szCs w:val="22"/>
          <w:lang w:val="en-US"/>
        </w:rPr>
        <w:t>cm</w:t>
      </w:r>
      <w:r w:rsidRPr="00B25332">
        <w:rPr>
          <w:rFonts w:ascii="Arial" w:hAnsi="Arial" w:cs="Arial"/>
          <w:szCs w:val="22"/>
          <w:vertAlign w:val="superscript"/>
          <w:lang w:val="sr-Cyrl-RS"/>
        </w:rPr>
        <w:t>2</w:t>
      </w:r>
      <w:r w:rsidRPr="00135B3D">
        <w:rPr>
          <w:rFonts w:ascii="Arial" w:hAnsi="Arial" w:cs="Arial"/>
          <w:szCs w:val="22"/>
          <w:lang w:val="sr-Cyrl-RS"/>
        </w:rPr>
        <w:t xml:space="preserve">) у врх стубова, односно 12Ø22, </w:t>
      </w:r>
      <w:r w:rsidRPr="00135B3D">
        <w:rPr>
          <w:rFonts w:ascii="Arial" w:hAnsi="Arial" w:cs="Arial"/>
          <w:szCs w:val="22"/>
          <w:lang w:val="en-US"/>
        </w:rPr>
        <w:t>B</w:t>
      </w:r>
      <w:r w:rsidRPr="00135B3D">
        <w:rPr>
          <w:rFonts w:ascii="Arial" w:hAnsi="Arial" w:cs="Arial"/>
          <w:szCs w:val="22"/>
          <w:lang w:val="sr-Cyrl-RS"/>
        </w:rPr>
        <w:t>500</w:t>
      </w:r>
      <w:r w:rsidRPr="00135B3D">
        <w:rPr>
          <w:rFonts w:ascii="Arial" w:hAnsi="Arial" w:cs="Arial"/>
          <w:szCs w:val="22"/>
          <w:lang w:val="en-US"/>
        </w:rPr>
        <w:t>B</w:t>
      </w:r>
      <w:r w:rsidRPr="00135B3D">
        <w:rPr>
          <w:rFonts w:ascii="Arial" w:hAnsi="Arial" w:cs="Arial"/>
          <w:szCs w:val="22"/>
          <w:lang w:val="sr-Cyrl-RS"/>
        </w:rPr>
        <w:t xml:space="preserve"> (</w:t>
      </w:r>
      <w:r w:rsidRPr="00135B3D">
        <w:rPr>
          <w:rFonts w:ascii="Arial" w:hAnsi="Arial" w:cs="Arial"/>
          <w:szCs w:val="22"/>
          <w:lang w:val="en-US"/>
        </w:rPr>
        <w:t>Fa</w:t>
      </w:r>
      <w:r w:rsidRPr="00135B3D">
        <w:rPr>
          <w:rFonts w:ascii="Arial" w:hAnsi="Arial" w:cs="Arial"/>
          <w:szCs w:val="22"/>
          <w:lang w:val="sr-Cyrl-RS"/>
        </w:rPr>
        <w:t>=45.6</w:t>
      </w:r>
      <w:r w:rsidRPr="00135B3D">
        <w:rPr>
          <w:rFonts w:ascii="Arial" w:hAnsi="Arial" w:cs="Arial"/>
          <w:szCs w:val="22"/>
          <w:lang w:val="en-US"/>
        </w:rPr>
        <w:t>cm</w:t>
      </w:r>
      <w:r w:rsidRPr="00B25332">
        <w:rPr>
          <w:rFonts w:ascii="Arial" w:hAnsi="Arial" w:cs="Arial"/>
          <w:szCs w:val="22"/>
          <w:vertAlign w:val="superscript"/>
          <w:lang w:val="sr-Cyrl-RS"/>
        </w:rPr>
        <w:t>2</w:t>
      </w:r>
      <w:r w:rsidRPr="00135B3D">
        <w:rPr>
          <w:rFonts w:ascii="Arial" w:hAnsi="Arial" w:cs="Arial"/>
          <w:szCs w:val="22"/>
          <w:lang w:val="sr-Cyrl-RS"/>
        </w:rPr>
        <w:t xml:space="preserve">) на споју са шиповима </w:t>
      </w:r>
    </w:p>
    <w:p w:rsidR="00746C53" w:rsidRPr="00135B3D" w:rsidRDefault="00746C53" w:rsidP="00F84DA8">
      <w:pPr>
        <w:spacing w:line="240" w:lineRule="auto"/>
        <w:jc w:val="both"/>
        <w:rPr>
          <w:rFonts w:ascii="Arial" w:hAnsi="Arial" w:cs="Arial"/>
          <w:sz w:val="10"/>
          <w:szCs w:val="10"/>
          <w:lang w:val="sr-Cyrl-RS"/>
        </w:rPr>
      </w:pPr>
    </w:p>
    <w:p w:rsidR="00746C53" w:rsidRPr="00135B3D" w:rsidRDefault="00746C53" w:rsidP="00F84DA8">
      <w:pPr>
        <w:spacing w:line="240" w:lineRule="auto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 xml:space="preserve">  Контрола носивости је спроведена по фазама:</w:t>
      </w:r>
    </w:p>
    <w:p w:rsidR="00746C53" w:rsidRPr="00135B3D" w:rsidRDefault="00746C53" w:rsidP="00B25332">
      <w:pPr>
        <w:spacing w:line="240" w:lineRule="auto"/>
        <w:ind w:left="1276" w:hanging="1276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... фаза 1 - постојећи пресек са уграђеном арматуром прихвата утицаје од тежине неојачане конструкције, утицаје постојећих каблова за пре</w:t>
      </w:r>
      <w:r w:rsidR="00B25332">
        <w:rPr>
          <w:rFonts w:ascii="Arial" w:hAnsi="Arial" w:cs="Arial"/>
          <w:szCs w:val="22"/>
          <w:lang w:val="sr-Cyrl-RS"/>
        </w:rPr>
        <w:t xml:space="preserve">тходно </w:t>
      </w:r>
      <w:r w:rsidRPr="00135B3D">
        <w:rPr>
          <w:rFonts w:ascii="Arial" w:hAnsi="Arial" w:cs="Arial"/>
          <w:szCs w:val="22"/>
          <w:lang w:val="sr-Cyrl-RS"/>
        </w:rPr>
        <w:t>напрезање;</w:t>
      </w:r>
    </w:p>
    <w:p w:rsidR="00746C53" w:rsidRPr="00135B3D" w:rsidRDefault="00746C53" w:rsidP="00B25332">
      <w:pPr>
        <w:spacing w:line="240" w:lineRule="auto"/>
        <w:ind w:left="1276" w:hanging="1276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 xml:space="preserve">... фаза 2 - </w:t>
      </w:r>
      <w:r w:rsidR="00B25332">
        <w:rPr>
          <w:rFonts w:ascii="Arial" w:hAnsi="Arial" w:cs="Arial"/>
          <w:szCs w:val="22"/>
          <w:lang w:val="sr-Cyrl-RS"/>
        </w:rPr>
        <w:t xml:space="preserve"> </w:t>
      </w:r>
      <w:r w:rsidRPr="00135B3D">
        <w:rPr>
          <w:rFonts w:ascii="Arial" w:hAnsi="Arial" w:cs="Arial"/>
          <w:szCs w:val="22"/>
          <w:lang w:val="sr-Cyrl-RS"/>
        </w:rPr>
        <w:t xml:space="preserve">ојачани пресек са укупном арматуром прихвата све остале утицаје. </w:t>
      </w:r>
    </w:p>
    <w:p w:rsidR="00746C53" w:rsidRPr="00135B3D" w:rsidRDefault="00746C53" w:rsidP="00F84DA8">
      <w:pPr>
        <w:spacing w:line="240" w:lineRule="auto"/>
        <w:jc w:val="both"/>
        <w:rPr>
          <w:rFonts w:ascii="Arial" w:hAnsi="Arial" w:cs="Arial"/>
          <w:sz w:val="16"/>
          <w:szCs w:val="16"/>
          <w:lang w:val="sr-Cyrl-RS"/>
        </w:rPr>
      </w:pPr>
    </w:p>
    <w:p w:rsidR="00357B94" w:rsidRPr="00135B3D" w:rsidRDefault="00357B94" w:rsidP="00F84DA8">
      <w:pPr>
        <w:spacing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Са усвојеном додатном арматуром у дограђеном бетонском делу пресека стубова С2 и С3</w:t>
      </w:r>
      <w:r w:rsidR="00DE2329" w:rsidRPr="00135B3D">
        <w:rPr>
          <w:rFonts w:ascii="Arial" w:hAnsi="Arial" w:cs="Arial"/>
          <w:szCs w:val="22"/>
          <w:lang w:val="ru-RU"/>
        </w:rPr>
        <w:t xml:space="preserve">, </w:t>
      </w:r>
      <w:r w:rsidR="008F1E55" w:rsidRPr="00135B3D">
        <w:rPr>
          <w:rFonts w:ascii="Arial" w:hAnsi="Arial" w:cs="Arial"/>
          <w:szCs w:val="22"/>
          <w:lang w:val="sr-Cyrl-RS"/>
        </w:rPr>
        <w:t xml:space="preserve">24 Ø25, </w:t>
      </w:r>
      <w:r w:rsidRPr="00135B3D">
        <w:rPr>
          <w:rFonts w:ascii="Arial" w:hAnsi="Arial" w:cs="Arial"/>
          <w:szCs w:val="22"/>
          <w:lang w:val="en-US"/>
        </w:rPr>
        <w:t>B</w:t>
      </w:r>
      <w:r w:rsidR="008F1E55" w:rsidRPr="00135B3D">
        <w:rPr>
          <w:rFonts w:ascii="Arial" w:hAnsi="Arial" w:cs="Arial"/>
          <w:szCs w:val="22"/>
          <w:lang w:val="sr-Cyrl-RS"/>
        </w:rPr>
        <w:t>500</w:t>
      </w:r>
      <w:r w:rsidRPr="00135B3D">
        <w:rPr>
          <w:rFonts w:ascii="Arial" w:hAnsi="Arial" w:cs="Arial"/>
          <w:szCs w:val="22"/>
          <w:lang w:val="en-US"/>
        </w:rPr>
        <w:t>B</w:t>
      </w:r>
      <w:r w:rsidR="008F1E55" w:rsidRPr="00135B3D">
        <w:rPr>
          <w:rFonts w:ascii="Arial" w:hAnsi="Arial" w:cs="Arial"/>
          <w:szCs w:val="22"/>
          <w:lang w:val="sr-Cyrl-RS"/>
        </w:rPr>
        <w:t xml:space="preserve"> (</w:t>
      </w:r>
      <w:r w:rsidR="008F1E55" w:rsidRPr="00135B3D">
        <w:rPr>
          <w:rFonts w:ascii="Arial" w:hAnsi="Arial" w:cs="Arial"/>
          <w:szCs w:val="22"/>
          <w:lang w:val="en-US"/>
        </w:rPr>
        <w:t>Fa</w:t>
      </w:r>
      <w:r w:rsidR="008F1E55" w:rsidRPr="00135B3D">
        <w:rPr>
          <w:rFonts w:ascii="Arial" w:hAnsi="Arial" w:cs="Arial"/>
          <w:szCs w:val="22"/>
          <w:lang w:val="sr-Cyrl-RS"/>
        </w:rPr>
        <w:t>=117.84</w:t>
      </w:r>
      <w:r w:rsidR="008F1E55" w:rsidRPr="00135B3D">
        <w:rPr>
          <w:rFonts w:ascii="Arial" w:hAnsi="Arial" w:cs="Arial"/>
          <w:szCs w:val="22"/>
          <w:lang w:val="en-US"/>
        </w:rPr>
        <w:t>cm</w:t>
      </w:r>
      <w:r w:rsidR="008F1E55" w:rsidRPr="00B25332">
        <w:rPr>
          <w:rFonts w:ascii="Arial" w:hAnsi="Arial" w:cs="Arial"/>
          <w:szCs w:val="22"/>
          <w:vertAlign w:val="superscript"/>
          <w:lang w:val="sr-Cyrl-RS"/>
        </w:rPr>
        <w:t>2</w:t>
      </w:r>
      <w:r w:rsidR="008F1E55" w:rsidRPr="00135B3D">
        <w:rPr>
          <w:rFonts w:ascii="Arial" w:hAnsi="Arial" w:cs="Arial"/>
          <w:szCs w:val="22"/>
          <w:lang w:val="sr-Cyrl-RS"/>
        </w:rPr>
        <w:t>)</w:t>
      </w:r>
      <w:r w:rsidRPr="00135B3D">
        <w:rPr>
          <w:rFonts w:ascii="Arial" w:hAnsi="Arial" w:cs="Arial"/>
          <w:szCs w:val="22"/>
          <w:lang w:val="sr-Cyrl-RS"/>
        </w:rPr>
        <w:t xml:space="preserve"> у врх стубова, односно 12Ø22, </w:t>
      </w:r>
      <w:r w:rsidRPr="00135B3D">
        <w:rPr>
          <w:rFonts w:ascii="Arial" w:hAnsi="Arial" w:cs="Arial"/>
          <w:szCs w:val="22"/>
          <w:lang w:val="en-US"/>
        </w:rPr>
        <w:t>B</w:t>
      </w:r>
      <w:r w:rsidRPr="00135B3D">
        <w:rPr>
          <w:rFonts w:ascii="Arial" w:hAnsi="Arial" w:cs="Arial"/>
          <w:szCs w:val="22"/>
          <w:lang w:val="sr-Cyrl-RS"/>
        </w:rPr>
        <w:t>500</w:t>
      </w:r>
      <w:r w:rsidRPr="00135B3D">
        <w:rPr>
          <w:rFonts w:ascii="Arial" w:hAnsi="Arial" w:cs="Arial"/>
          <w:szCs w:val="22"/>
          <w:lang w:val="en-US"/>
        </w:rPr>
        <w:t>B</w:t>
      </w:r>
      <w:r w:rsidRPr="00135B3D">
        <w:rPr>
          <w:rFonts w:ascii="Arial" w:hAnsi="Arial" w:cs="Arial"/>
          <w:szCs w:val="22"/>
          <w:lang w:val="sr-Cyrl-RS"/>
        </w:rPr>
        <w:t xml:space="preserve"> (</w:t>
      </w:r>
      <w:r w:rsidRPr="00135B3D">
        <w:rPr>
          <w:rFonts w:ascii="Arial" w:hAnsi="Arial" w:cs="Arial"/>
          <w:szCs w:val="22"/>
          <w:lang w:val="en-US"/>
        </w:rPr>
        <w:t>Fa</w:t>
      </w:r>
      <w:r w:rsidRPr="00135B3D">
        <w:rPr>
          <w:rFonts w:ascii="Arial" w:hAnsi="Arial" w:cs="Arial"/>
          <w:szCs w:val="22"/>
          <w:lang w:val="sr-Cyrl-RS"/>
        </w:rPr>
        <w:t>=45.6</w:t>
      </w:r>
      <w:r w:rsidRPr="00135B3D">
        <w:rPr>
          <w:rFonts w:ascii="Arial" w:hAnsi="Arial" w:cs="Arial"/>
          <w:szCs w:val="22"/>
          <w:lang w:val="en-US"/>
        </w:rPr>
        <w:t>cm</w:t>
      </w:r>
      <w:r w:rsidRPr="00B25332">
        <w:rPr>
          <w:rFonts w:ascii="Arial" w:hAnsi="Arial" w:cs="Arial"/>
          <w:szCs w:val="22"/>
          <w:vertAlign w:val="superscript"/>
          <w:lang w:val="sr-Cyrl-RS"/>
        </w:rPr>
        <w:t>2</w:t>
      </w:r>
      <w:r w:rsidRPr="00135B3D">
        <w:rPr>
          <w:rFonts w:ascii="Arial" w:hAnsi="Arial" w:cs="Arial"/>
          <w:szCs w:val="22"/>
          <w:lang w:val="sr-Cyrl-RS"/>
        </w:rPr>
        <w:t>) на споју са шиповима проверени су напони у бетону и арматури:</w:t>
      </w:r>
    </w:p>
    <w:p w:rsidR="001356CA" w:rsidRPr="00135B3D" w:rsidRDefault="001356CA" w:rsidP="00F84DA8">
      <w:pPr>
        <w:spacing w:line="240" w:lineRule="auto"/>
        <w:jc w:val="both"/>
        <w:rPr>
          <w:rFonts w:ascii="Arial" w:hAnsi="Arial" w:cs="Arial"/>
          <w:sz w:val="10"/>
          <w:szCs w:val="10"/>
          <w:lang w:val="ru-RU"/>
        </w:rPr>
      </w:pPr>
    </w:p>
    <w:p w:rsidR="001356CA" w:rsidRPr="00135B3D" w:rsidRDefault="001356CA" w:rsidP="00F84DA8">
      <w:pPr>
        <w:pStyle w:val="ListParagraph"/>
        <w:tabs>
          <w:tab w:val="left" w:pos="1026"/>
        </w:tabs>
        <w:ind w:left="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ab/>
        <w:t xml:space="preserve">Максимални напон притиска у бетону за основно+допунско оптерећење јавља се  у врху стуба С3 и износи 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b</w:t>
      </w:r>
      <w:r w:rsidRPr="00135B3D">
        <w:rPr>
          <w:b/>
          <w:sz w:val="22"/>
          <w:szCs w:val="22"/>
          <w:vertAlign w:val="subscript"/>
          <w:lang w:val="sr-Cyrl-RS"/>
        </w:rPr>
        <w:t xml:space="preserve"> </w:t>
      </w:r>
      <w:r w:rsidRPr="00135B3D">
        <w:rPr>
          <w:b/>
          <w:sz w:val="22"/>
          <w:szCs w:val="22"/>
          <w:lang w:val="sr-Cyrl-RS"/>
        </w:rPr>
        <w:t>=12.7</w:t>
      </w:r>
      <w:r w:rsidRPr="00135B3D">
        <w:rPr>
          <w:b/>
          <w:sz w:val="22"/>
          <w:szCs w:val="22"/>
        </w:rPr>
        <w:t>M</w:t>
      </w:r>
      <w:r w:rsidR="0067464B" w:rsidRPr="00135B3D">
        <w:rPr>
          <w:b/>
          <w:sz w:val="22"/>
          <w:szCs w:val="22"/>
        </w:rPr>
        <w:t>P</w:t>
      </w:r>
      <w:r w:rsidRPr="00135B3D">
        <w:rPr>
          <w:b/>
          <w:sz w:val="22"/>
          <w:szCs w:val="22"/>
        </w:rPr>
        <w:t>a</w:t>
      </w:r>
      <w:r w:rsidRPr="00135B3D">
        <w:rPr>
          <w:sz w:val="22"/>
          <w:szCs w:val="22"/>
          <w:lang w:val="sr-Cyrl-RS"/>
        </w:rPr>
        <w:t xml:space="preserve"> и мањи је од дозвољеног за ово оптерећење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bdoz</w:t>
      </w:r>
      <w:r w:rsidRPr="00135B3D">
        <w:rPr>
          <w:b/>
          <w:sz w:val="22"/>
          <w:szCs w:val="22"/>
          <w:lang w:val="sr-Cyrl-RS"/>
        </w:rPr>
        <w:t>= 13.8</w:t>
      </w:r>
      <w:r w:rsidR="0067464B" w:rsidRPr="00135B3D">
        <w:rPr>
          <w:b/>
          <w:sz w:val="22"/>
          <w:szCs w:val="22"/>
          <w:lang w:val="ru-RU"/>
        </w:rPr>
        <w:t xml:space="preserve"> </w:t>
      </w:r>
      <w:r w:rsidR="0067464B" w:rsidRPr="00135B3D">
        <w:rPr>
          <w:b/>
          <w:sz w:val="22"/>
          <w:szCs w:val="22"/>
        </w:rPr>
        <w:t>MPa</w:t>
      </w:r>
      <w:r w:rsidRPr="00135B3D">
        <w:rPr>
          <w:sz w:val="22"/>
          <w:szCs w:val="22"/>
          <w:lang w:val="sr-Cyrl-RS"/>
        </w:rPr>
        <w:t xml:space="preserve">. </w:t>
      </w:r>
    </w:p>
    <w:p w:rsidR="001356CA" w:rsidRPr="00135B3D" w:rsidRDefault="001356CA" w:rsidP="00F84DA8">
      <w:pPr>
        <w:pStyle w:val="ListParagraph"/>
        <w:tabs>
          <w:tab w:val="left" w:pos="1026"/>
        </w:tabs>
        <w:ind w:left="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ab/>
        <w:t>Максимално затезање у постојећој арматури за основно+допунско оптерећење јавља се у пресеку у врху стуба С3</w:t>
      </w:r>
      <w:r w:rsidR="00B25332">
        <w:rPr>
          <w:sz w:val="22"/>
          <w:szCs w:val="22"/>
          <w:lang w:val="sr-Cyrl-RS"/>
        </w:rPr>
        <w:t xml:space="preserve"> </w:t>
      </w:r>
      <w:r w:rsidRPr="00135B3D">
        <w:rPr>
          <w:sz w:val="22"/>
          <w:szCs w:val="22"/>
          <w:lang w:val="sr-Cyrl-RS"/>
        </w:rPr>
        <w:t xml:space="preserve">и износи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  <w:lang w:val="sr-Cyrl-RS"/>
        </w:rPr>
        <w:t>а</w:t>
      </w:r>
      <w:r w:rsidRPr="00135B3D">
        <w:rPr>
          <w:b/>
          <w:sz w:val="22"/>
          <w:szCs w:val="22"/>
          <w:lang w:val="sr-Cyrl-RS"/>
        </w:rPr>
        <w:t>=- 162.8</w:t>
      </w:r>
      <w:r w:rsidR="0067464B" w:rsidRPr="00135B3D">
        <w:rPr>
          <w:b/>
          <w:sz w:val="22"/>
          <w:szCs w:val="22"/>
        </w:rPr>
        <w:t>MPa</w:t>
      </w:r>
      <w:r w:rsidR="0067464B" w:rsidRPr="00135B3D">
        <w:rPr>
          <w:b/>
          <w:sz w:val="22"/>
          <w:szCs w:val="22"/>
          <w:lang w:val="sr-Cyrl-RS"/>
        </w:rPr>
        <w:t xml:space="preserve"> </w:t>
      </w:r>
      <w:r w:rsidRPr="00135B3D">
        <w:rPr>
          <w:sz w:val="22"/>
          <w:szCs w:val="22"/>
          <w:lang w:val="sr-Cyrl-RS"/>
        </w:rPr>
        <w:t xml:space="preserve">што је мање  од дозвољеног за ово оптерећење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  <w:lang w:val="sr-Cyrl-RS"/>
        </w:rPr>
        <w:t>а</w:t>
      </w:r>
      <w:r w:rsidRPr="00135B3D">
        <w:rPr>
          <w:b/>
          <w:sz w:val="22"/>
          <w:szCs w:val="22"/>
          <w:vertAlign w:val="subscript"/>
        </w:rPr>
        <w:t>doz</w:t>
      </w:r>
      <w:r w:rsidRPr="00135B3D">
        <w:rPr>
          <w:b/>
          <w:sz w:val="22"/>
          <w:szCs w:val="22"/>
          <w:lang w:val="sr-Cyrl-RS"/>
        </w:rPr>
        <w:t>= -168</w:t>
      </w:r>
      <w:r w:rsidR="0067464B" w:rsidRPr="00135B3D">
        <w:rPr>
          <w:b/>
          <w:sz w:val="22"/>
          <w:szCs w:val="22"/>
        </w:rPr>
        <w:t>MPa</w:t>
      </w:r>
      <w:r w:rsidRPr="00135B3D">
        <w:rPr>
          <w:sz w:val="22"/>
          <w:szCs w:val="22"/>
          <w:lang w:val="sr-Cyrl-RS"/>
        </w:rPr>
        <w:t>.</w:t>
      </w:r>
    </w:p>
    <w:p w:rsidR="00357B94" w:rsidRPr="00135B3D" w:rsidRDefault="00357B94" w:rsidP="00F84DA8">
      <w:pPr>
        <w:spacing w:line="240" w:lineRule="auto"/>
        <w:jc w:val="both"/>
        <w:rPr>
          <w:rFonts w:ascii="Arial" w:hAnsi="Arial" w:cs="Arial"/>
          <w:sz w:val="10"/>
          <w:szCs w:val="10"/>
          <w:lang w:val="sr-Cyrl-RS"/>
        </w:rPr>
      </w:pPr>
    </w:p>
    <w:p w:rsidR="00357B94" w:rsidRPr="00135B3D" w:rsidRDefault="00357B94" w:rsidP="00F84DA8">
      <w:pPr>
        <w:pStyle w:val="ListParagraph"/>
        <w:tabs>
          <w:tab w:val="left" w:pos="1026"/>
        </w:tabs>
        <w:ind w:left="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ab/>
        <w:t xml:space="preserve">Максимални напон притиска </w:t>
      </w:r>
      <w:r w:rsidR="00A93953" w:rsidRPr="00135B3D">
        <w:rPr>
          <w:sz w:val="22"/>
          <w:szCs w:val="22"/>
          <w:lang w:val="sr-Cyrl-RS"/>
        </w:rPr>
        <w:t>у бетону за сеизмичко оптерећење</w:t>
      </w:r>
      <w:r w:rsidR="0067464B" w:rsidRPr="00135B3D">
        <w:rPr>
          <w:sz w:val="22"/>
          <w:szCs w:val="22"/>
          <w:lang w:val="sr-Cyrl-RS"/>
        </w:rPr>
        <w:t xml:space="preserve"> </w:t>
      </w:r>
      <w:r w:rsidR="0067464B" w:rsidRPr="00135B3D">
        <w:rPr>
          <w:b/>
          <w:sz w:val="22"/>
          <w:szCs w:val="22"/>
        </w:rPr>
        <w:t>Z</w:t>
      </w:r>
      <w:r w:rsidR="0067464B" w:rsidRPr="00135B3D">
        <w:rPr>
          <w:b/>
          <w:sz w:val="22"/>
          <w:szCs w:val="22"/>
          <w:lang w:val="sr-Cyrl-RS"/>
        </w:rPr>
        <w:t>2</w:t>
      </w:r>
      <w:r w:rsidRPr="00135B3D">
        <w:rPr>
          <w:sz w:val="22"/>
          <w:szCs w:val="22"/>
          <w:lang w:val="sr-Cyrl-RS"/>
        </w:rPr>
        <w:t xml:space="preserve"> </w:t>
      </w:r>
      <w:r w:rsidR="00A93953" w:rsidRPr="00135B3D">
        <w:rPr>
          <w:sz w:val="22"/>
          <w:szCs w:val="22"/>
          <w:lang w:val="sr-Cyrl-RS"/>
        </w:rPr>
        <w:t xml:space="preserve">јавља се у врху стуба С2 и износи </w:t>
      </w:r>
      <w:r w:rsidRPr="00135B3D">
        <w:rPr>
          <w:sz w:val="22"/>
          <w:szCs w:val="22"/>
          <w:lang w:val="sr-Cyrl-RS"/>
        </w:rPr>
        <w:t xml:space="preserve"> </w:t>
      </w:r>
      <w:r w:rsidRPr="00135B3D">
        <w:rPr>
          <w:b/>
          <w:sz w:val="22"/>
          <w:szCs w:val="22"/>
          <w:lang w:val="sr-Cyrl-RS"/>
        </w:rPr>
        <w:t>σ</w:t>
      </w:r>
      <w:r w:rsidR="00A93953" w:rsidRPr="00135B3D">
        <w:rPr>
          <w:b/>
          <w:sz w:val="22"/>
          <w:szCs w:val="22"/>
          <w:vertAlign w:val="subscript"/>
        </w:rPr>
        <w:t>b</w:t>
      </w:r>
      <w:r w:rsidRPr="00135B3D">
        <w:rPr>
          <w:b/>
          <w:sz w:val="22"/>
          <w:szCs w:val="22"/>
          <w:lang w:val="sr-Cyrl-RS"/>
        </w:rPr>
        <w:t>=</w:t>
      </w:r>
      <w:r w:rsidR="00A93953" w:rsidRPr="00135B3D">
        <w:rPr>
          <w:b/>
          <w:sz w:val="22"/>
          <w:szCs w:val="22"/>
          <w:lang w:val="sr-Cyrl-RS"/>
        </w:rPr>
        <w:t>14</w:t>
      </w:r>
      <w:r w:rsidRPr="00135B3D">
        <w:rPr>
          <w:b/>
          <w:sz w:val="22"/>
          <w:szCs w:val="22"/>
          <w:lang w:val="sr-Cyrl-RS"/>
        </w:rPr>
        <w:t>.</w:t>
      </w:r>
      <w:r w:rsidR="00A93953" w:rsidRPr="00135B3D">
        <w:rPr>
          <w:b/>
          <w:sz w:val="22"/>
          <w:szCs w:val="22"/>
          <w:lang w:val="sr-Cyrl-RS"/>
        </w:rPr>
        <w:t>9</w:t>
      </w:r>
      <w:r w:rsidR="0067464B" w:rsidRPr="00135B3D">
        <w:rPr>
          <w:b/>
          <w:sz w:val="22"/>
          <w:szCs w:val="22"/>
          <w:lang w:val="sr-Cyrl-RS"/>
        </w:rPr>
        <w:t xml:space="preserve"> </w:t>
      </w:r>
      <w:r w:rsidR="0067464B" w:rsidRPr="00135B3D">
        <w:rPr>
          <w:b/>
          <w:sz w:val="22"/>
          <w:szCs w:val="22"/>
        </w:rPr>
        <w:t>MPa</w:t>
      </w:r>
      <w:r w:rsidR="00ED480C" w:rsidRPr="00135B3D">
        <w:rPr>
          <w:sz w:val="22"/>
          <w:szCs w:val="22"/>
          <w:lang w:val="sr-Cyrl-RS"/>
        </w:rPr>
        <w:t xml:space="preserve"> што је мање</w:t>
      </w:r>
      <w:r w:rsidRPr="00135B3D">
        <w:rPr>
          <w:sz w:val="22"/>
          <w:szCs w:val="22"/>
          <w:lang w:val="sr-Cyrl-RS"/>
        </w:rPr>
        <w:t xml:space="preserve"> од дозвољеног</w:t>
      </w:r>
      <w:r w:rsidR="00ED480C" w:rsidRPr="00135B3D">
        <w:rPr>
          <w:sz w:val="22"/>
          <w:szCs w:val="22"/>
          <w:lang w:val="sr-Cyrl-RS"/>
        </w:rPr>
        <w:t xml:space="preserve"> напона </w:t>
      </w:r>
      <w:r w:rsidRPr="00135B3D">
        <w:rPr>
          <w:sz w:val="22"/>
          <w:szCs w:val="22"/>
          <w:lang w:val="sr-Cyrl-RS"/>
        </w:rPr>
        <w:t xml:space="preserve"> за ово оптерећење</w:t>
      </w:r>
      <w:r w:rsidR="00A93953" w:rsidRPr="00135B3D">
        <w:rPr>
          <w:sz w:val="22"/>
          <w:szCs w:val="22"/>
          <w:lang w:val="sr-Cyrl-RS"/>
        </w:rPr>
        <w:t xml:space="preserve"> </w:t>
      </w:r>
      <w:r w:rsidR="00A93953" w:rsidRPr="00135B3D">
        <w:rPr>
          <w:b/>
          <w:sz w:val="22"/>
          <w:szCs w:val="22"/>
          <w:lang w:val="sr-Cyrl-RS"/>
        </w:rPr>
        <w:t>σ</w:t>
      </w:r>
      <w:r w:rsidR="00A93953" w:rsidRPr="00135B3D">
        <w:rPr>
          <w:b/>
          <w:sz w:val="22"/>
          <w:szCs w:val="22"/>
          <w:vertAlign w:val="subscript"/>
        </w:rPr>
        <w:t>bdoz</w:t>
      </w:r>
      <w:r w:rsidR="00A93953" w:rsidRPr="00135B3D">
        <w:rPr>
          <w:b/>
          <w:sz w:val="22"/>
          <w:szCs w:val="22"/>
          <w:lang w:val="sr-Cyrl-RS"/>
        </w:rPr>
        <w:t>=</w:t>
      </w:r>
      <w:r w:rsidR="00A93953" w:rsidRPr="00135B3D">
        <w:rPr>
          <w:b/>
          <w:sz w:val="22"/>
          <w:szCs w:val="22"/>
          <w:lang w:val="sr-Cyrl-RS"/>
        </w:rPr>
        <w:sym w:font="Symbol" w:char="F062"/>
      </w:r>
      <w:r w:rsidR="00A93953" w:rsidRPr="00135B3D">
        <w:rPr>
          <w:b/>
          <w:sz w:val="22"/>
          <w:szCs w:val="22"/>
          <w:lang w:val="sr-Cyrl-RS"/>
        </w:rPr>
        <w:t>к=30</w:t>
      </w:r>
      <w:r w:rsidR="00B25332">
        <w:rPr>
          <w:b/>
          <w:sz w:val="22"/>
          <w:szCs w:val="22"/>
        </w:rPr>
        <w:t>M</w:t>
      </w:r>
      <w:r w:rsidR="00B25332">
        <w:rPr>
          <w:b/>
          <w:sz w:val="22"/>
          <w:szCs w:val="22"/>
          <w:lang w:val="sr-Cyrl-RS"/>
        </w:rPr>
        <w:t>Р</w:t>
      </w:r>
      <w:r w:rsidR="00A93953" w:rsidRPr="00135B3D">
        <w:rPr>
          <w:b/>
          <w:sz w:val="22"/>
          <w:szCs w:val="22"/>
        </w:rPr>
        <w:t>a</w:t>
      </w:r>
      <w:r w:rsidR="00ED480C" w:rsidRPr="00135B3D">
        <w:rPr>
          <w:b/>
          <w:sz w:val="22"/>
          <w:szCs w:val="22"/>
          <w:lang w:val="sr-Cyrl-RS"/>
        </w:rPr>
        <w:t>.</w:t>
      </w:r>
      <w:r w:rsidR="00A93953" w:rsidRPr="00135B3D">
        <w:rPr>
          <w:sz w:val="22"/>
          <w:szCs w:val="22"/>
          <w:lang w:val="sr-Cyrl-RS"/>
        </w:rPr>
        <w:t xml:space="preserve">  </w:t>
      </w:r>
    </w:p>
    <w:p w:rsidR="001356CA" w:rsidRPr="00135B3D" w:rsidRDefault="001356CA" w:rsidP="00F84DA8">
      <w:pPr>
        <w:pStyle w:val="ListParagraph"/>
        <w:tabs>
          <w:tab w:val="left" w:pos="1026"/>
        </w:tabs>
        <w:ind w:left="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ab/>
        <w:t>Максимално затезање у постојећој  арматури за сеизмичко оптерећење</w:t>
      </w:r>
      <w:r w:rsidR="0067464B" w:rsidRPr="00135B3D">
        <w:rPr>
          <w:b/>
          <w:sz w:val="22"/>
          <w:szCs w:val="22"/>
          <w:lang w:val="sr-Cyrl-RS"/>
        </w:rPr>
        <w:t xml:space="preserve"> </w:t>
      </w:r>
      <w:r w:rsidR="0067464B" w:rsidRPr="00135B3D">
        <w:rPr>
          <w:b/>
          <w:sz w:val="22"/>
          <w:szCs w:val="22"/>
        </w:rPr>
        <w:t>Z</w:t>
      </w:r>
      <w:r w:rsidR="0067464B" w:rsidRPr="00135B3D">
        <w:rPr>
          <w:b/>
          <w:sz w:val="22"/>
          <w:szCs w:val="22"/>
          <w:lang w:val="sr-Cyrl-RS"/>
        </w:rPr>
        <w:t xml:space="preserve">2 </w:t>
      </w:r>
      <w:r w:rsidRPr="00135B3D">
        <w:rPr>
          <w:sz w:val="22"/>
          <w:szCs w:val="22"/>
          <w:lang w:val="sr-Cyrl-RS"/>
        </w:rPr>
        <w:t xml:space="preserve">јавља се у пресеку у врху стуба С2 и износи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  <w:lang w:val="sr-Cyrl-RS"/>
        </w:rPr>
        <w:t>а</w:t>
      </w:r>
      <w:r w:rsidRPr="00135B3D">
        <w:rPr>
          <w:b/>
          <w:sz w:val="22"/>
          <w:szCs w:val="22"/>
          <w:lang w:val="sr-Cyrl-RS"/>
        </w:rPr>
        <w:t>=</w:t>
      </w:r>
      <w:r w:rsidR="0067464B" w:rsidRPr="00135B3D">
        <w:rPr>
          <w:b/>
          <w:sz w:val="22"/>
          <w:szCs w:val="22"/>
          <w:lang w:val="sr-Cyrl-RS"/>
        </w:rPr>
        <w:t xml:space="preserve"> -</w:t>
      </w:r>
      <w:r w:rsidRPr="00135B3D">
        <w:rPr>
          <w:b/>
          <w:sz w:val="22"/>
          <w:szCs w:val="22"/>
          <w:lang w:val="sr-Cyrl-RS"/>
        </w:rPr>
        <w:t>198.7</w:t>
      </w:r>
      <w:r w:rsidR="0067464B" w:rsidRPr="00135B3D">
        <w:rPr>
          <w:b/>
          <w:sz w:val="22"/>
          <w:szCs w:val="22"/>
        </w:rPr>
        <w:t>MPa</w:t>
      </w:r>
      <w:r w:rsidRPr="00135B3D">
        <w:rPr>
          <w:sz w:val="22"/>
          <w:szCs w:val="22"/>
          <w:lang w:val="sr-Cyrl-RS"/>
        </w:rPr>
        <w:t xml:space="preserve"> што је мање од дозвољеног за ово оптерећење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  <w:lang w:val="sr-Cyrl-RS"/>
        </w:rPr>
        <w:t>а</w:t>
      </w:r>
      <w:r w:rsidRPr="00135B3D">
        <w:rPr>
          <w:b/>
          <w:sz w:val="22"/>
          <w:szCs w:val="22"/>
          <w:vertAlign w:val="subscript"/>
        </w:rPr>
        <w:t>doz</w:t>
      </w:r>
      <w:r w:rsidRPr="00135B3D">
        <w:rPr>
          <w:b/>
          <w:sz w:val="22"/>
          <w:szCs w:val="22"/>
          <w:lang w:val="sr-Cyrl-RS"/>
        </w:rPr>
        <w:t>= 0.9хσ</w:t>
      </w:r>
      <w:r w:rsidRPr="00135B3D">
        <w:rPr>
          <w:b/>
          <w:sz w:val="22"/>
          <w:szCs w:val="22"/>
          <w:vertAlign w:val="subscript"/>
        </w:rPr>
        <w:t>v</w:t>
      </w:r>
      <w:r w:rsidRPr="00135B3D">
        <w:rPr>
          <w:b/>
          <w:sz w:val="22"/>
          <w:szCs w:val="22"/>
          <w:lang w:val="sr-Cyrl-RS"/>
        </w:rPr>
        <w:t xml:space="preserve"> = -216</w:t>
      </w:r>
      <w:r w:rsidR="0067464B" w:rsidRPr="00135B3D">
        <w:rPr>
          <w:b/>
          <w:sz w:val="22"/>
          <w:szCs w:val="22"/>
        </w:rPr>
        <w:t>MPa</w:t>
      </w:r>
      <w:r w:rsidRPr="00135B3D">
        <w:rPr>
          <w:sz w:val="22"/>
          <w:szCs w:val="22"/>
          <w:lang w:val="sr-Cyrl-RS"/>
        </w:rPr>
        <w:t>.</w:t>
      </w:r>
    </w:p>
    <w:p w:rsidR="00A93953" w:rsidRPr="00135B3D" w:rsidRDefault="00A93953" w:rsidP="00F84DA8">
      <w:pPr>
        <w:pStyle w:val="ListParagraph"/>
        <w:tabs>
          <w:tab w:val="left" w:pos="1026"/>
        </w:tabs>
        <w:ind w:left="0"/>
        <w:jc w:val="both"/>
        <w:rPr>
          <w:sz w:val="10"/>
          <w:szCs w:val="10"/>
          <w:highlight w:val="yellow"/>
          <w:lang w:val="sr-Cyrl-RS"/>
        </w:rPr>
      </w:pPr>
    </w:p>
    <w:p w:rsidR="00DE2329" w:rsidRPr="00135B3D" w:rsidRDefault="00DE2329" w:rsidP="00F84DA8">
      <w:pPr>
        <w:spacing w:line="240" w:lineRule="auto"/>
        <w:ind w:firstLine="720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>Са усвојеном додатном арматуром 24Ø2</w:t>
      </w:r>
      <w:r w:rsidRPr="00135B3D">
        <w:rPr>
          <w:rFonts w:ascii="Arial" w:hAnsi="Arial" w:cs="Arial"/>
          <w:szCs w:val="22"/>
          <w:lang w:val="ru-RU"/>
        </w:rPr>
        <w:t>8</w:t>
      </w:r>
      <w:r w:rsidRPr="00135B3D">
        <w:rPr>
          <w:rFonts w:ascii="Arial" w:hAnsi="Arial" w:cs="Arial"/>
          <w:szCs w:val="22"/>
          <w:lang w:val="sr-Cyrl-RS"/>
        </w:rPr>
        <w:t xml:space="preserve">, </w:t>
      </w:r>
      <w:r w:rsidRPr="00135B3D">
        <w:rPr>
          <w:rFonts w:ascii="Arial" w:hAnsi="Arial" w:cs="Arial"/>
          <w:szCs w:val="22"/>
          <w:lang w:val="en-US"/>
        </w:rPr>
        <w:t>B</w:t>
      </w:r>
      <w:r w:rsidRPr="00135B3D">
        <w:rPr>
          <w:rFonts w:ascii="Arial" w:hAnsi="Arial" w:cs="Arial"/>
          <w:szCs w:val="22"/>
          <w:lang w:val="sr-Cyrl-RS"/>
        </w:rPr>
        <w:t>500</w:t>
      </w:r>
      <w:r w:rsidRPr="00135B3D">
        <w:rPr>
          <w:rFonts w:ascii="Arial" w:hAnsi="Arial" w:cs="Arial"/>
          <w:szCs w:val="22"/>
          <w:lang w:val="en-US"/>
        </w:rPr>
        <w:t>B</w:t>
      </w:r>
      <w:r w:rsidRPr="00135B3D">
        <w:rPr>
          <w:rFonts w:ascii="Arial" w:hAnsi="Arial" w:cs="Arial"/>
          <w:szCs w:val="22"/>
          <w:lang w:val="sr-Cyrl-RS"/>
        </w:rPr>
        <w:t xml:space="preserve"> (</w:t>
      </w:r>
      <w:r w:rsidRPr="00135B3D">
        <w:rPr>
          <w:rFonts w:ascii="Arial" w:hAnsi="Arial" w:cs="Arial"/>
          <w:szCs w:val="22"/>
          <w:lang w:val="en-US"/>
        </w:rPr>
        <w:t>Fa</w:t>
      </w:r>
      <w:r w:rsidRPr="00135B3D">
        <w:rPr>
          <w:rFonts w:ascii="Arial" w:hAnsi="Arial" w:cs="Arial"/>
          <w:szCs w:val="22"/>
          <w:lang w:val="sr-Cyrl-RS"/>
        </w:rPr>
        <w:t>=1</w:t>
      </w:r>
      <w:r w:rsidRPr="00135B3D">
        <w:rPr>
          <w:rFonts w:ascii="Arial" w:hAnsi="Arial" w:cs="Arial"/>
          <w:szCs w:val="22"/>
          <w:lang w:val="ru-RU"/>
        </w:rPr>
        <w:t>4</w:t>
      </w:r>
      <w:r w:rsidRPr="00135B3D">
        <w:rPr>
          <w:rFonts w:ascii="Arial" w:hAnsi="Arial" w:cs="Arial"/>
          <w:szCs w:val="22"/>
          <w:lang w:val="sr-Cyrl-RS"/>
        </w:rPr>
        <w:t>7.84</w:t>
      </w:r>
      <w:r w:rsidRPr="00135B3D">
        <w:rPr>
          <w:rFonts w:ascii="Arial" w:hAnsi="Arial" w:cs="Arial"/>
          <w:szCs w:val="22"/>
          <w:lang w:val="en-US"/>
        </w:rPr>
        <w:t>cm</w:t>
      </w:r>
      <w:r w:rsidRPr="00B25332">
        <w:rPr>
          <w:rFonts w:ascii="Arial" w:hAnsi="Arial" w:cs="Arial"/>
          <w:szCs w:val="22"/>
          <w:vertAlign w:val="superscript"/>
          <w:lang w:val="sr-Cyrl-RS"/>
        </w:rPr>
        <w:t>2</w:t>
      </w:r>
      <w:r w:rsidRPr="00135B3D">
        <w:rPr>
          <w:rFonts w:ascii="Arial" w:hAnsi="Arial" w:cs="Arial"/>
          <w:szCs w:val="22"/>
          <w:lang w:val="sr-Cyrl-RS"/>
        </w:rPr>
        <w:t>) у дограђеном бетонском делу пресека стуб</w:t>
      </w:r>
      <w:r w:rsidRPr="00135B3D">
        <w:rPr>
          <w:rFonts w:ascii="Arial" w:hAnsi="Arial" w:cs="Arial"/>
          <w:szCs w:val="22"/>
          <w:lang w:val="en-US"/>
        </w:rPr>
        <w:t>a</w:t>
      </w:r>
      <w:r w:rsidRPr="00135B3D">
        <w:rPr>
          <w:rFonts w:ascii="Arial" w:hAnsi="Arial" w:cs="Arial"/>
          <w:szCs w:val="22"/>
          <w:lang w:val="sr-Cyrl-RS"/>
        </w:rPr>
        <w:t xml:space="preserve"> С</w:t>
      </w:r>
      <w:r w:rsidRPr="00135B3D">
        <w:rPr>
          <w:rFonts w:ascii="Arial" w:hAnsi="Arial" w:cs="Arial"/>
          <w:szCs w:val="22"/>
          <w:lang w:val="ru-RU"/>
        </w:rPr>
        <w:t>7</w:t>
      </w:r>
      <w:r w:rsidRPr="00135B3D">
        <w:rPr>
          <w:rFonts w:ascii="Arial" w:hAnsi="Arial" w:cs="Arial"/>
          <w:szCs w:val="22"/>
          <w:lang w:val="sr-Cyrl-RS"/>
        </w:rPr>
        <w:t xml:space="preserve"> проверени су напони у бетону и арматури:</w:t>
      </w:r>
    </w:p>
    <w:p w:rsidR="00357B94" w:rsidRPr="00135B3D" w:rsidRDefault="00357B94" w:rsidP="00F84DA8">
      <w:pPr>
        <w:pStyle w:val="ListParagraph"/>
        <w:tabs>
          <w:tab w:val="left" w:pos="1026"/>
        </w:tabs>
        <w:jc w:val="both"/>
        <w:rPr>
          <w:sz w:val="10"/>
          <w:szCs w:val="10"/>
          <w:lang w:val="sr-Cyrl-RS"/>
        </w:rPr>
      </w:pPr>
    </w:p>
    <w:p w:rsidR="00ED480C" w:rsidRPr="00135B3D" w:rsidRDefault="00ED480C" w:rsidP="00F84DA8">
      <w:pPr>
        <w:pStyle w:val="ListParagraph"/>
        <w:tabs>
          <w:tab w:val="left" w:pos="1026"/>
        </w:tabs>
        <w:ind w:left="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ab/>
        <w:t xml:space="preserve">Максимални напон притиска у бетону јавља се за сеизмичко оптерећење (подужне сеизмичке силе) и износи 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</w:rPr>
        <w:t>b</w:t>
      </w:r>
      <w:r w:rsidRPr="00135B3D">
        <w:rPr>
          <w:b/>
          <w:sz w:val="22"/>
          <w:szCs w:val="22"/>
          <w:vertAlign w:val="subscript"/>
          <w:lang w:val="sr-Cyrl-RS"/>
        </w:rPr>
        <w:t xml:space="preserve"> </w:t>
      </w:r>
      <w:r w:rsidRPr="00135B3D">
        <w:rPr>
          <w:b/>
          <w:sz w:val="22"/>
          <w:szCs w:val="22"/>
          <w:lang w:val="sr-Cyrl-RS"/>
        </w:rPr>
        <w:t>= 16.1</w:t>
      </w:r>
      <w:r w:rsidR="0067464B" w:rsidRPr="00135B3D">
        <w:rPr>
          <w:b/>
          <w:sz w:val="22"/>
          <w:szCs w:val="22"/>
        </w:rPr>
        <w:t>MPa</w:t>
      </w:r>
      <w:r w:rsidRPr="00135B3D">
        <w:rPr>
          <w:sz w:val="22"/>
          <w:szCs w:val="22"/>
          <w:lang w:val="sr-Cyrl-RS"/>
        </w:rPr>
        <w:t xml:space="preserve"> и мањи је од дозвољеног за ово оптерећење </w:t>
      </w:r>
      <w:r w:rsidRPr="00B25332">
        <w:rPr>
          <w:b/>
          <w:sz w:val="22"/>
          <w:szCs w:val="22"/>
          <w:lang w:val="sr-Cyrl-RS"/>
        </w:rPr>
        <w:t>σ</w:t>
      </w:r>
      <w:r w:rsidRPr="00B25332">
        <w:rPr>
          <w:b/>
          <w:sz w:val="22"/>
          <w:szCs w:val="22"/>
          <w:vertAlign w:val="subscript"/>
        </w:rPr>
        <w:t>bdoz</w:t>
      </w:r>
      <w:r w:rsidRPr="00B25332">
        <w:rPr>
          <w:b/>
          <w:sz w:val="22"/>
          <w:szCs w:val="22"/>
          <w:lang w:val="sr-Cyrl-RS"/>
        </w:rPr>
        <w:t>=</w:t>
      </w:r>
      <w:r w:rsidRPr="00B25332">
        <w:rPr>
          <w:b/>
          <w:sz w:val="22"/>
          <w:szCs w:val="22"/>
          <w:lang w:val="sr-Cyrl-RS"/>
        </w:rPr>
        <w:sym w:font="Symbol" w:char="F062"/>
      </w:r>
      <w:r w:rsidRPr="00B25332">
        <w:rPr>
          <w:b/>
          <w:sz w:val="22"/>
          <w:szCs w:val="22"/>
          <w:lang w:val="sr-Cyrl-RS"/>
        </w:rPr>
        <w:t>к=30</w:t>
      </w:r>
      <w:r w:rsidR="00B25332">
        <w:rPr>
          <w:b/>
          <w:sz w:val="22"/>
          <w:szCs w:val="22"/>
        </w:rPr>
        <w:t>M</w:t>
      </w:r>
      <w:r w:rsidR="00B25332">
        <w:rPr>
          <w:b/>
          <w:sz w:val="22"/>
          <w:szCs w:val="22"/>
          <w:lang w:val="sr-Cyrl-RS"/>
        </w:rPr>
        <w:t>Р</w:t>
      </w:r>
      <w:r w:rsidRPr="00B25332">
        <w:rPr>
          <w:b/>
          <w:sz w:val="22"/>
          <w:szCs w:val="22"/>
        </w:rPr>
        <w:t>a</w:t>
      </w:r>
      <w:r w:rsidRPr="00135B3D">
        <w:rPr>
          <w:sz w:val="22"/>
          <w:szCs w:val="22"/>
          <w:lang w:val="sr-Cyrl-RS"/>
        </w:rPr>
        <w:t xml:space="preserve">  . </w:t>
      </w:r>
    </w:p>
    <w:p w:rsidR="00ED480C" w:rsidRPr="00135B3D" w:rsidRDefault="00ED480C" w:rsidP="00F84DA8">
      <w:pPr>
        <w:pStyle w:val="ListParagraph"/>
        <w:tabs>
          <w:tab w:val="left" w:pos="1026"/>
        </w:tabs>
        <w:ind w:left="0"/>
        <w:jc w:val="both"/>
        <w:rPr>
          <w:sz w:val="22"/>
          <w:szCs w:val="22"/>
          <w:lang w:val="sr-Cyrl-RS"/>
        </w:rPr>
      </w:pPr>
      <w:r w:rsidRPr="00135B3D">
        <w:rPr>
          <w:sz w:val="22"/>
          <w:szCs w:val="22"/>
          <w:lang w:val="sr-Cyrl-RS"/>
        </w:rPr>
        <w:tab/>
        <w:t>Максимално затезање у постојећој арматури јавља се за сеизмичко оптерећење (подужне сеизмичке силе</w:t>
      </w:r>
      <w:r w:rsidR="0067464B" w:rsidRPr="00135B3D">
        <w:rPr>
          <w:sz w:val="22"/>
          <w:szCs w:val="22"/>
          <w:lang w:val="sr-Cyrl-RS"/>
        </w:rPr>
        <w:t xml:space="preserve"> </w:t>
      </w:r>
      <w:r w:rsidR="0067464B" w:rsidRPr="00135B3D">
        <w:rPr>
          <w:b/>
          <w:sz w:val="22"/>
          <w:szCs w:val="22"/>
        </w:rPr>
        <w:t>Z</w:t>
      </w:r>
      <w:r w:rsidR="0067464B" w:rsidRPr="00135B3D">
        <w:rPr>
          <w:b/>
          <w:sz w:val="22"/>
          <w:szCs w:val="22"/>
          <w:lang w:val="sr-Cyrl-RS"/>
        </w:rPr>
        <w:t>2</w:t>
      </w:r>
      <w:r w:rsidRPr="00135B3D">
        <w:rPr>
          <w:sz w:val="22"/>
          <w:szCs w:val="22"/>
          <w:lang w:val="sr-Cyrl-RS"/>
        </w:rPr>
        <w:t xml:space="preserve">) и износи  </w:t>
      </w:r>
      <w:r w:rsidRPr="00135B3D">
        <w:rPr>
          <w:b/>
          <w:sz w:val="22"/>
          <w:szCs w:val="22"/>
          <w:lang w:val="sr-Cyrl-RS"/>
        </w:rPr>
        <w:t>σ</w:t>
      </w:r>
      <w:r w:rsidRPr="00135B3D">
        <w:rPr>
          <w:b/>
          <w:sz w:val="22"/>
          <w:szCs w:val="22"/>
          <w:vertAlign w:val="subscript"/>
          <w:lang w:val="sr-Cyrl-RS"/>
        </w:rPr>
        <w:t>а</w:t>
      </w:r>
      <w:r w:rsidRPr="00135B3D">
        <w:rPr>
          <w:b/>
          <w:sz w:val="22"/>
          <w:szCs w:val="22"/>
          <w:lang w:val="sr-Cyrl-RS"/>
        </w:rPr>
        <w:t>=- 222.2М</w:t>
      </w:r>
      <w:r w:rsidR="00B25332">
        <w:rPr>
          <w:b/>
          <w:sz w:val="22"/>
          <w:szCs w:val="22"/>
          <w:lang w:val="sr-Cyrl-RS"/>
        </w:rPr>
        <w:t>Р</w:t>
      </w:r>
      <w:r w:rsidRPr="00135B3D">
        <w:rPr>
          <w:b/>
          <w:sz w:val="22"/>
          <w:szCs w:val="22"/>
        </w:rPr>
        <w:t>a</w:t>
      </w:r>
      <w:r w:rsidR="0067464B" w:rsidRPr="00135B3D">
        <w:rPr>
          <w:b/>
          <w:sz w:val="22"/>
          <w:szCs w:val="22"/>
          <w:lang w:val="sr-Cyrl-RS"/>
        </w:rPr>
        <w:t xml:space="preserve"> </w:t>
      </w:r>
      <w:r w:rsidRPr="00135B3D">
        <w:rPr>
          <w:b/>
          <w:sz w:val="22"/>
          <w:szCs w:val="22"/>
        </w:rPr>
        <w:sym w:font="Symbol" w:char="F0BB"/>
      </w:r>
      <w:r w:rsidR="0067464B" w:rsidRPr="00135B3D">
        <w:rPr>
          <w:b/>
          <w:sz w:val="22"/>
          <w:szCs w:val="22"/>
          <w:lang w:val="sr-Cyrl-RS"/>
        </w:rPr>
        <w:t xml:space="preserve"> </w:t>
      </w:r>
      <w:r w:rsidRPr="00135B3D">
        <w:rPr>
          <w:b/>
          <w:sz w:val="22"/>
          <w:szCs w:val="22"/>
          <w:lang w:val="sr-Cyrl-RS"/>
        </w:rPr>
        <w:t>0.9хσ</w:t>
      </w:r>
      <w:r w:rsidRPr="00135B3D">
        <w:rPr>
          <w:b/>
          <w:sz w:val="22"/>
          <w:szCs w:val="22"/>
          <w:vertAlign w:val="subscript"/>
        </w:rPr>
        <w:t>v</w:t>
      </w:r>
      <w:r w:rsidRPr="00135B3D">
        <w:rPr>
          <w:b/>
          <w:sz w:val="22"/>
          <w:szCs w:val="22"/>
          <w:lang w:val="sr-Cyrl-RS"/>
        </w:rPr>
        <w:t xml:space="preserve"> = -216</w:t>
      </w:r>
      <w:r w:rsidR="0067464B" w:rsidRPr="00135B3D">
        <w:rPr>
          <w:b/>
          <w:sz w:val="22"/>
          <w:szCs w:val="22"/>
        </w:rPr>
        <w:t>MPa</w:t>
      </w:r>
      <w:r w:rsidRPr="00135B3D">
        <w:rPr>
          <w:sz w:val="22"/>
          <w:szCs w:val="22"/>
          <w:lang w:val="sr-Cyrl-RS"/>
        </w:rPr>
        <w:t>.</w:t>
      </w:r>
    </w:p>
    <w:p w:rsidR="000E334C" w:rsidRPr="00135B3D" w:rsidRDefault="000E334C" w:rsidP="00F84DA8">
      <w:pPr>
        <w:pStyle w:val="ListParagraph"/>
        <w:tabs>
          <w:tab w:val="left" w:pos="1026"/>
        </w:tabs>
        <w:ind w:left="0"/>
        <w:jc w:val="both"/>
        <w:rPr>
          <w:sz w:val="16"/>
          <w:szCs w:val="16"/>
          <w:lang w:val="sr-Cyrl-RS"/>
        </w:rPr>
      </w:pPr>
    </w:p>
    <w:p w:rsidR="000E334C" w:rsidRPr="00135B3D" w:rsidRDefault="00D166B3" w:rsidP="00F84DA8">
      <w:pPr>
        <w:pStyle w:val="ListParagraph"/>
        <w:tabs>
          <w:tab w:val="left" w:pos="1026"/>
        </w:tabs>
        <w:ind w:left="0"/>
        <w:jc w:val="both"/>
        <w:rPr>
          <w:spacing w:val="-4"/>
          <w:sz w:val="22"/>
          <w:szCs w:val="22"/>
          <w:lang w:val="sr-Cyrl-RS"/>
        </w:rPr>
      </w:pPr>
      <w:r w:rsidRPr="00135B3D">
        <w:rPr>
          <w:spacing w:val="-4"/>
          <w:sz w:val="22"/>
          <w:szCs w:val="22"/>
          <w:lang w:val="sr-Cyrl-RS"/>
        </w:rPr>
        <w:t>У</w:t>
      </w:r>
      <w:r w:rsidR="000E334C" w:rsidRPr="00135B3D">
        <w:rPr>
          <w:spacing w:val="-4"/>
          <w:sz w:val="22"/>
          <w:szCs w:val="22"/>
          <w:lang w:val="sr-Cyrl-RS"/>
        </w:rPr>
        <w:t>тицаји и контрола носивости ојачаних стубова приказани су у тачк</w:t>
      </w:r>
      <w:r w:rsidRPr="00135B3D">
        <w:rPr>
          <w:spacing w:val="-4"/>
          <w:sz w:val="22"/>
          <w:szCs w:val="22"/>
          <w:lang w:val="sr-Cyrl-RS"/>
        </w:rPr>
        <w:t xml:space="preserve">ама </w:t>
      </w:r>
      <w:r w:rsidRPr="00135B3D">
        <w:rPr>
          <w:b/>
          <w:spacing w:val="-4"/>
          <w:sz w:val="22"/>
          <w:szCs w:val="22"/>
          <w:lang w:val="sr-Cyrl-RS"/>
        </w:rPr>
        <w:t xml:space="preserve">8.3.6 </w:t>
      </w:r>
      <w:r w:rsidRPr="00135B3D">
        <w:rPr>
          <w:spacing w:val="-4"/>
          <w:sz w:val="22"/>
          <w:szCs w:val="22"/>
          <w:lang w:val="sr-Cyrl-RS"/>
        </w:rPr>
        <w:t xml:space="preserve">и </w:t>
      </w:r>
      <w:r w:rsidRPr="00135B3D">
        <w:rPr>
          <w:b/>
          <w:spacing w:val="-4"/>
          <w:sz w:val="22"/>
          <w:szCs w:val="22"/>
          <w:lang w:val="sr-Cyrl-RS"/>
        </w:rPr>
        <w:t xml:space="preserve">8.3.7 </w:t>
      </w:r>
      <w:r w:rsidR="000E334C" w:rsidRPr="00135B3D">
        <w:rPr>
          <w:spacing w:val="-4"/>
          <w:sz w:val="22"/>
          <w:szCs w:val="22"/>
          <w:lang w:val="sr-Cyrl-RS"/>
        </w:rPr>
        <w:t xml:space="preserve"> прорачуна.</w:t>
      </w:r>
    </w:p>
    <w:p w:rsidR="00B5060B" w:rsidRPr="00135B3D" w:rsidRDefault="00B5060B">
      <w:pPr>
        <w:spacing w:after="200" w:line="276" w:lineRule="auto"/>
        <w:rPr>
          <w:rFonts w:ascii="Arial" w:hAnsi="Arial" w:cs="Arial"/>
          <w:szCs w:val="22"/>
          <w:lang w:val="sr-Cyrl-CS"/>
        </w:rPr>
      </w:pPr>
      <w:r w:rsidRPr="00135B3D">
        <w:rPr>
          <w:rFonts w:ascii="Arial" w:hAnsi="Arial" w:cs="Arial"/>
          <w:szCs w:val="22"/>
          <w:lang w:val="sr-Cyrl-CS"/>
        </w:rPr>
        <w:br w:type="page"/>
      </w:r>
    </w:p>
    <w:p w:rsidR="008F1E55" w:rsidRPr="00135B3D" w:rsidRDefault="008F1E55" w:rsidP="00F84DA8">
      <w:pPr>
        <w:spacing w:before="60" w:after="60" w:line="240" w:lineRule="auto"/>
        <w:ind w:firstLine="720"/>
        <w:jc w:val="both"/>
        <w:rPr>
          <w:rFonts w:ascii="Arial" w:hAnsi="Arial" w:cs="Arial"/>
          <w:szCs w:val="22"/>
          <w:lang w:val="sr-Cyrl-CS"/>
        </w:rPr>
      </w:pPr>
    </w:p>
    <w:p w:rsidR="007754EB" w:rsidRPr="00135B3D" w:rsidRDefault="007775DD" w:rsidP="00F84DA8">
      <w:pPr>
        <w:pStyle w:val="ListParagraph"/>
        <w:numPr>
          <w:ilvl w:val="0"/>
          <w:numId w:val="6"/>
        </w:numPr>
        <w:rPr>
          <w:b/>
          <w:bCs/>
          <w:sz w:val="24"/>
          <w:szCs w:val="24"/>
          <w:lang w:val="sr-Cyrl-RS"/>
        </w:rPr>
      </w:pPr>
      <w:r w:rsidRPr="00135B3D">
        <w:rPr>
          <w:b/>
          <w:bCs/>
          <w:sz w:val="24"/>
          <w:szCs w:val="24"/>
          <w:lang w:val="sr-Cyrl-RS"/>
        </w:rPr>
        <w:t>РАДОВИ НА РЕ</w:t>
      </w:r>
      <w:r w:rsidR="00C0280F" w:rsidRPr="00135B3D">
        <w:rPr>
          <w:b/>
          <w:bCs/>
          <w:sz w:val="24"/>
          <w:szCs w:val="24"/>
          <w:lang w:val="sr-Cyrl-RS"/>
        </w:rPr>
        <w:t>КОНСТРУКЦИЈИ</w:t>
      </w:r>
    </w:p>
    <w:p w:rsidR="00E970C7" w:rsidRPr="00135B3D" w:rsidRDefault="00E970C7" w:rsidP="00F84DA8">
      <w:pPr>
        <w:spacing w:line="240" w:lineRule="auto"/>
        <w:jc w:val="both"/>
        <w:rPr>
          <w:rFonts w:ascii="Arial" w:hAnsi="Arial" w:cs="Arial"/>
          <w:szCs w:val="22"/>
          <w:highlight w:val="yellow"/>
          <w:lang w:val="sr-Cyrl-CS"/>
        </w:rPr>
      </w:pPr>
    </w:p>
    <w:p w:rsidR="00293BD1" w:rsidRPr="00135B3D" w:rsidRDefault="00293BD1" w:rsidP="00F84DA8">
      <w:pPr>
        <w:spacing w:line="240" w:lineRule="auto"/>
        <w:ind w:firstLine="425"/>
        <w:rPr>
          <w:rFonts w:ascii="Arial" w:hAnsi="Arial" w:cs="Arial"/>
          <w:bCs/>
          <w:szCs w:val="22"/>
          <w:lang w:val="sr-Cyrl-CS" w:eastAsia="en-US"/>
        </w:rPr>
      </w:pPr>
      <w:r w:rsidRPr="00135B3D">
        <w:rPr>
          <w:rFonts w:ascii="Arial" w:hAnsi="Arial" w:cs="Arial"/>
          <w:bCs/>
          <w:szCs w:val="22"/>
          <w:lang w:val="sr-Cyrl-CS" w:eastAsia="en-US"/>
        </w:rPr>
        <w:t xml:space="preserve">Радови на </w:t>
      </w:r>
      <w:r w:rsidR="00F11D09" w:rsidRPr="00135B3D">
        <w:rPr>
          <w:rFonts w:ascii="Arial" w:hAnsi="Arial" w:cs="Arial"/>
          <w:bCs/>
          <w:szCs w:val="22"/>
          <w:lang w:val="sr-Cyrl-CS" w:eastAsia="en-US"/>
        </w:rPr>
        <w:t xml:space="preserve">реконструкцији </w:t>
      </w:r>
      <w:r w:rsidRPr="00135B3D">
        <w:rPr>
          <w:rFonts w:ascii="Arial" w:hAnsi="Arial" w:cs="Arial"/>
          <w:bCs/>
          <w:szCs w:val="22"/>
          <w:lang w:val="sr-Cyrl-CS" w:eastAsia="en-US"/>
        </w:rPr>
        <w:t>мостовск</w:t>
      </w:r>
      <w:r w:rsidR="0067464B" w:rsidRPr="00135B3D">
        <w:rPr>
          <w:rFonts w:ascii="Arial" w:hAnsi="Arial" w:cs="Arial"/>
          <w:bCs/>
          <w:szCs w:val="22"/>
          <w:lang w:val="sr-Cyrl-CS" w:eastAsia="en-US"/>
        </w:rPr>
        <w:t>их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 конструкциј</w:t>
      </w:r>
      <w:r w:rsidR="0067464B" w:rsidRPr="00135B3D">
        <w:rPr>
          <w:rFonts w:ascii="Arial" w:hAnsi="Arial" w:cs="Arial"/>
          <w:bCs/>
          <w:szCs w:val="22"/>
          <w:lang w:val="sr-Cyrl-CS" w:eastAsia="en-US"/>
        </w:rPr>
        <w:t>а</w:t>
      </w:r>
      <w:r w:rsidRPr="00135B3D">
        <w:rPr>
          <w:rFonts w:ascii="Arial" w:hAnsi="Arial" w:cs="Arial"/>
          <w:bCs/>
          <w:szCs w:val="22"/>
          <w:lang w:val="sr-Cyrl-CS" w:eastAsia="en-US"/>
        </w:rPr>
        <w:t xml:space="preserve"> обухватају</w:t>
      </w:r>
      <w:r w:rsidR="00BB7248" w:rsidRPr="00135B3D">
        <w:rPr>
          <w:rFonts w:ascii="Arial" w:hAnsi="Arial" w:cs="Arial"/>
          <w:bCs/>
          <w:szCs w:val="22"/>
          <w:lang w:val="sr-Cyrl-CS" w:eastAsia="en-US"/>
        </w:rPr>
        <w:t xml:space="preserve"> следеће активности</w:t>
      </w:r>
      <w:r w:rsidRPr="00135B3D">
        <w:rPr>
          <w:rFonts w:ascii="Arial" w:hAnsi="Arial" w:cs="Arial"/>
          <w:bCs/>
          <w:szCs w:val="22"/>
          <w:lang w:val="sr-Cyrl-CS" w:eastAsia="en-US"/>
        </w:rPr>
        <w:t>:</w:t>
      </w:r>
    </w:p>
    <w:p w:rsidR="000A0FB1" w:rsidRPr="00135B3D" w:rsidRDefault="000A0FB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RS" w:eastAsia="en-US"/>
        </w:rPr>
      </w:pPr>
    </w:p>
    <w:p w:rsidR="000A0FB1" w:rsidRPr="00135B3D" w:rsidRDefault="000A0FB1" w:rsidP="00F84DA8"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 w:rsidRPr="00135B3D">
        <w:rPr>
          <w:rFonts w:ascii="Arial" w:hAnsi="Arial" w:cs="Arial"/>
          <w:b/>
          <w:szCs w:val="22"/>
          <w:u w:val="single"/>
          <w:lang w:val="sr-Cyrl-CS"/>
        </w:rPr>
        <w:t>Ојачање стубова</w:t>
      </w:r>
    </w:p>
    <w:p w:rsidR="000A0FB1" w:rsidRPr="00135B3D" w:rsidRDefault="000A0FB1" w:rsidP="00F84DA8">
      <w:pPr>
        <w:spacing w:line="240" w:lineRule="auto"/>
        <w:jc w:val="both"/>
        <w:rPr>
          <w:rFonts w:ascii="Arial" w:hAnsi="Arial" w:cs="Arial"/>
          <w:b/>
          <w:sz w:val="10"/>
          <w:szCs w:val="10"/>
          <w:lang w:val="sr-Cyrl-CS"/>
        </w:rPr>
      </w:pPr>
    </w:p>
    <w:p w:rsidR="000A0FB1" w:rsidRPr="00135B3D" w:rsidRDefault="000A0FB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 w:eastAsia="en-US"/>
        </w:rPr>
      </w:pPr>
      <w:r w:rsidRPr="00135B3D">
        <w:rPr>
          <w:rFonts w:ascii="Arial" w:hAnsi="Arial" w:cs="Arial"/>
          <w:bCs/>
          <w:szCs w:val="22"/>
          <w:lang w:val="sr-Cyrl-RS" w:eastAsia="en-US"/>
        </w:rPr>
        <w:tab/>
        <w:t>Ојачање стубова С2 и С3 предвиђено је израдом армирано бетонског плашта дебљине 15</w:t>
      </w:r>
      <w:r w:rsidRPr="00135B3D">
        <w:rPr>
          <w:rFonts w:ascii="Arial" w:hAnsi="Arial" w:cs="Arial"/>
          <w:bCs/>
          <w:szCs w:val="22"/>
          <w:lang w:val="en-US" w:eastAsia="en-US"/>
        </w:rPr>
        <w:t>cm</w:t>
      </w:r>
      <w:r w:rsidRPr="00135B3D">
        <w:rPr>
          <w:rFonts w:ascii="Arial" w:hAnsi="Arial" w:cs="Arial"/>
          <w:bCs/>
          <w:szCs w:val="22"/>
          <w:lang w:val="sr-Cyrl-RS" w:eastAsia="en-US"/>
        </w:rPr>
        <w:t xml:space="preserve"> по обиму и у пуној висини стубова, почевши од ~1</w:t>
      </w:r>
      <w:r w:rsidRPr="00135B3D">
        <w:rPr>
          <w:rFonts w:ascii="Arial" w:hAnsi="Arial" w:cs="Arial"/>
          <w:bCs/>
          <w:szCs w:val="22"/>
          <w:lang w:val="en-US" w:eastAsia="en-US"/>
        </w:rPr>
        <w:t>m</w:t>
      </w:r>
      <w:r w:rsidRPr="00135B3D">
        <w:rPr>
          <w:rFonts w:ascii="Arial" w:hAnsi="Arial" w:cs="Arial"/>
          <w:bCs/>
          <w:szCs w:val="22"/>
          <w:lang w:val="sr-Cyrl-RS" w:eastAsia="en-US"/>
        </w:rPr>
        <w:t xml:space="preserve"> испод контакта стуб-шип до контакта са носећом конструкцијом.  </w:t>
      </w:r>
    </w:p>
    <w:p w:rsidR="000A0FB1" w:rsidRPr="00135B3D" w:rsidRDefault="000A0FB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0"/>
          <w:szCs w:val="10"/>
          <w:lang w:val="sr-Cyrl-RS" w:eastAsia="en-US"/>
        </w:rPr>
      </w:pPr>
    </w:p>
    <w:p w:rsidR="000A0FB1" w:rsidRPr="00135B3D" w:rsidRDefault="000A0FB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ab/>
        <w:t>Ојачање стуба С7 обухвата ојачање наглавне греде по целом обиму и у пуној висини греде израдом новог бетона дебљине 20</w:t>
      </w:r>
      <w:r w:rsidRPr="00135B3D">
        <w:rPr>
          <w:rFonts w:ascii="Arial" w:hAnsi="Arial" w:cs="Arial"/>
          <w:bCs/>
          <w:szCs w:val="22"/>
          <w:lang w:val="en-US" w:eastAsia="en-US"/>
        </w:rPr>
        <w:t>cm</w:t>
      </w:r>
      <w:r w:rsidRPr="00135B3D">
        <w:rPr>
          <w:rFonts w:ascii="Arial" w:hAnsi="Arial" w:cs="Arial"/>
          <w:bCs/>
          <w:szCs w:val="22"/>
          <w:lang w:val="sr-Cyrl-RS" w:eastAsia="en-US"/>
        </w:rPr>
        <w:t xml:space="preserve"> и израду армирано бетонског плашта дебљине 15</w:t>
      </w:r>
      <w:r w:rsidRPr="00135B3D">
        <w:rPr>
          <w:rFonts w:ascii="Arial" w:hAnsi="Arial" w:cs="Arial"/>
          <w:bCs/>
          <w:szCs w:val="22"/>
          <w:lang w:val="en-US" w:eastAsia="en-US"/>
        </w:rPr>
        <w:t>cm</w:t>
      </w:r>
      <w:r w:rsidRPr="00135B3D">
        <w:rPr>
          <w:rFonts w:ascii="Arial" w:hAnsi="Arial" w:cs="Arial"/>
          <w:bCs/>
          <w:szCs w:val="22"/>
          <w:lang w:val="sr-Cyrl-RS" w:eastAsia="en-US"/>
        </w:rPr>
        <w:t xml:space="preserve"> по обиму стубова од горње ивице наглавне греде до  </w:t>
      </w:r>
      <w:r w:rsidRPr="00135B3D">
        <w:rPr>
          <w:rFonts w:ascii="Arial" w:hAnsi="Arial" w:cs="Arial"/>
          <w:szCs w:val="22"/>
          <w:lang w:val="sr-Cyrl-RS"/>
        </w:rPr>
        <w:t>коте терена.</w:t>
      </w:r>
    </w:p>
    <w:p w:rsidR="000A0FB1" w:rsidRPr="00135B3D" w:rsidRDefault="000A0FB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 w:val="16"/>
          <w:szCs w:val="16"/>
          <w:lang w:val="sr-Cyrl-RS"/>
        </w:rPr>
      </w:pPr>
      <w:r w:rsidRPr="00135B3D">
        <w:rPr>
          <w:rFonts w:ascii="Arial" w:hAnsi="Arial" w:cs="Arial"/>
          <w:sz w:val="16"/>
          <w:szCs w:val="16"/>
          <w:lang w:val="sr-Cyrl-RS"/>
        </w:rPr>
        <w:tab/>
      </w:r>
    </w:p>
    <w:p w:rsidR="000A0FB1" w:rsidRPr="00135B3D" w:rsidRDefault="000A0FB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szCs w:val="22"/>
          <w:lang w:val="sr-Cyrl-RS"/>
        </w:rPr>
        <w:tab/>
        <w:t>Ови радови се изводе у свему према технологији Извођача (у складу са његовом расположивом опремом), одобреној од стране Надзорног органа.</w:t>
      </w:r>
    </w:p>
    <w:p w:rsidR="000A0FB1" w:rsidRPr="00135B3D" w:rsidRDefault="000A0FB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sz w:val="16"/>
          <w:szCs w:val="16"/>
          <w:lang w:val="sr-Cyrl-RS"/>
        </w:rPr>
      </w:pPr>
    </w:p>
    <w:p w:rsidR="000A0FB1" w:rsidRPr="00135B3D" w:rsidRDefault="000A0FB1" w:rsidP="00F84DA8">
      <w:pPr>
        <w:spacing w:line="240" w:lineRule="auto"/>
        <w:ind w:firstLine="709"/>
        <w:jc w:val="both"/>
        <w:rPr>
          <w:rFonts w:ascii="Arial" w:hAnsi="Arial" w:cs="Arial"/>
          <w:bCs/>
          <w:szCs w:val="22"/>
          <w:lang w:val="sr-Cyrl-RS" w:eastAsia="en-US"/>
        </w:rPr>
      </w:pPr>
      <w:r w:rsidRPr="00135B3D">
        <w:rPr>
          <w:rFonts w:ascii="Arial" w:hAnsi="Arial" w:cs="Arial"/>
          <w:bCs/>
          <w:szCs w:val="22"/>
          <w:lang w:val="sr-Cyrl-RS" w:eastAsia="en-US"/>
        </w:rPr>
        <w:t>Радови на ојачању стубова обухватају следеће активности:</w:t>
      </w:r>
    </w:p>
    <w:p w:rsidR="000A0FB1" w:rsidRPr="00135B3D" w:rsidRDefault="000A0FB1" w:rsidP="00F84DA8">
      <w:pPr>
        <w:spacing w:line="240" w:lineRule="auto"/>
        <w:ind w:firstLine="709"/>
        <w:jc w:val="both"/>
        <w:rPr>
          <w:rFonts w:ascii="Arial" w:hAnsi="Arial" w:cs="Arial"/>
          <w:bCs/>
          <w:sz w:val="10"/>
          <w:szCs w:val="10"/>
          <w:lang w:val="sr-Cyrl-RS" w:eastAsia="en-US"/>
        </w:rPr>
      </w:pP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машински или ручни ископ од постојеће коте терена до потребног нивоа за предвиђено ојачање;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уклањање оштећених и невезаних делова бетонских површина стубова и наглавне греде;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бушење отвора у доњем појасу главног носача К1 за монтажу анкерне арматуре у врху стубова С2 и С3;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обележавање распореда рупа на попречним носачима над С2 и С3 за постављање анкерне арматуре за везу старог и новог бетона за ојачање ПН;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обележавање распореда рупа на спољним површинама стубова С2,С3 и С7 за постављање анкерне арматуре за везу старог и новог бетона за ојачање стуба;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бушење рупа у ослоначким попречним носачима над стубовима С2 и С3  и  на спољним површинама С2,С3 и С7 под углом од 15° у односу на вертикалу / хоризонталу  за постављање анкерне  арматуре;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чишћење и одмашћивање припремљених површина;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израда СН премаза за везу старог и новог бетона;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уградњу анкера В500В у избушене рупе и заливање експанзионим малтером;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монтажу  хоризонталне и вертикалне арматуре за ојачање ПН и стубова  уз заваривање за постојећу арматуру, где је то потребно;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уградњу  бетона за ојачање МБ30 (С2,С3 и С7) односно  МБ35 (ПН на С2 и С3);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израда заштитног премаза на бази битумена на спољашњим  бетонским површинама испод коте терена;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CS"/>
        </w:rPr>
        <w:t>затрпавање ојачаних делова стубова</w:t>
      </w:r>
      <w:r w:rsidR="002F1DAD" w:rsidRPr="00135B3D">
        <w:rPr>
          <w:i/>
          <w:sz w:val="22"/>
          <w:szCs w:val="22"/>
          <w:lang w:val="sr-Cyrl-CS"/>
        </w:rPr>
        <w:t xml:space="preserve"> земљом из ископа</w:t>
      </w:r>
      <w:r w:rsidRPr="00135B3D">
        <w:rPr>
          <w:i/>
          <w:sz w:val="22"/>
          <w:szCs w:val="22"/>
          <w:lang w:val="sr-Cyrl-CS"/>
        </w:rPr>
        <w:t>.</w:t>
      </w:r>
      <w:r w:rsidRPr="00135B3D">
        <w:rPr>
          <w:i/>
          <w:sz w:val="22"/>
          <w:szCs w:val="22"/>
          <w:lang w:val="sr-Cyrl-RS"/>
        </w:rPr>
        <w:t xml:space="preserve"> </w:t>
      </w:r>
    </w:p>
    <w:p w:rsidR="00327BD5" w:rsidRPr="00135B3D" w:rsidRDefault="00327BD5" w:rsidP="00327BD5">
      <w:pPr>
        <w:jc w:val="both"/>
        <w:rPr>
          <w:rFonts w:ascii="Arial" w:hAnsi="Arial" w:cs="Arial"/>
          <w:i/>
          <w:szCs w:val="22"/>
          <w:lang w:val="sr-Cyrl-RS"/>
        </w:rPr>
      </w:pPr>
    </w:p>
    <w:p w:rsidR="00843295" w:rsidRPr="00135B3D" w:rsidRDefault="00293BD1" w:rsidP="00E959B2"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 w:rsidRPr="00135B3D">
        <w:rPr>
          <w:rFonts w:ascii="Arial" w:hAnsi="Arial" w:cs="Arial"/>
          <w:b/>
          <w:szCs w:val="22"/>
          <w:u w:val="single"/>
          <w:lang w:val="sr-Cyrl-CS"/>
        </w:rPr>
        <w:t>Ојачање г</w:t>
      </w:r>
      <w:r w:rsidR="00843295" w:rsidRPr="00135B3D">
        <w:rPr>
          <w:rFonts w:ascii="Arial" w:hAnsi="Arial" w:cs="Arial"/>
          <w:b/>
          <w:szCs w:val="22"/>
          <w:u w:val="single"/>
          <w:lang w:val="sr-Cyrl-CS"/>
        </w:rPr>
        <w:t>лавн</w:t>
      </w:r>
      <w:r w:rsidR="0067464B" w:rsidRPr="00135B3D">
        <w:rPr>
          <w:rFonts w:ascii="Arial" w:hAnsi="Arial" w:cs="Arial"/>
          <w:b/>
          <w:szCs w:val="22"/>
          <w:u w:val="single"/>
          <w:lang w:val="sr-Cyrl-CS"/>
        </w:rPr>
        <w:t>их</w:t>
      </w:r>
      <w:r w:rsidR="00843295" w:rsidRPr="00135B3D">
        <w:rPr>
          <w:rFonts w:ascii="Arial" w:hAnsi="Arial" w:cs="Arial"/>
          <w:b/>
          <w:szCs w:val="22"/>
          <w:u w:val="single"/>
          <w:lang w:val="sr-Cyrl-CS"/>
        </w:rPr>
        <w:t xml:space="preserve"> носач</w:t>
      </w:r>
      <w:r w:rsidRPr="00135B3D">
        <w:rPr>
          <w:rFonts w:ascii="Arial" w:hAnsi="Arial" w:cs="Arial"/>
          <w:b/>
          <w:szCs w:val="22"/>
          <w:u w:val="single"/>
          <w:lang w:val="sr-Cyrl-CS"/>
        </w:rPr>
        <w:t>а</w:t>
      </w:r>
    </w:p>
    <w:p w:rsidR="00843295" w:rsidRPr="00135B3D" w:rsidRDefault="000A15D0" w:rsidP="00F84DA8">
      <w:pPr>
        <w:spacing w:line="240" w:lineRule="auto"/>
        <w:ind w:firstLine="425"/>
        <w:jc w:val="both"/>
        <w:rPr>
          <w:rFonts w:ascii="Arial" w:hAnsi="Arial" w:cs="Arial"/>
          <w:szCs w:val="22"/>
          <w:lang w:val="sr-Cyrl-RS"/>
        </w:rPr>
      </w:pPr>
      <w:r w:rsidRPr="00135B3D">
        <w:rPr>
          <w:rFonts w:ascii="Arial" w:hAnsi="Arial" w:cs="Arial"/>
          <w:bCs/>
          <w:szCs w:val="22"/>
          <w:lang w:val="sr-Cyrl-CS" w:eastAsia="en-US"/>
        </w:rPr>
        <w:tab/>
      </w:r>
      <w:r w:rsidR="000B2F37" w:rsidRPr="00135B3D">
        <w:rPr>
          <w:rFonts w:ascii="Arial" w:hAnsi="Arial" w:cs="Arial"/>
          <w:bCs/>
          <w:szCs w:val="22"/>
          <w:lang w:val="sr-Cyrl-RS" w:eastAsia="en-US"/>
        </w:rPr>
        <w:t>За анкеровање нових каблова предвиђен</w:t>
      </w:r>
      <w:r w:rsidR="004E4AA3" w:rsidRPr="00135B3D">
        <w:rPr>
          <w:rFonts w:ascii="Arial" w:hAnsi="Arial" w:cs="Arial"/>
          <w:bCs/>
          <w:szCs w:val="22"/>
          <w:lang w:val="sr-Cyrl-RS" w:eastAsia="en-US"/>
        </w:rPr>
        <w:t>и</w:t>
      </w:r>
      <w:r w:rsidR="000B2F37" w:rsidRPr="00135B3D">
        <w:rPr>
          <w:rFonts w:ascii="Arial" w:hAnsi="Arial" w:cs="Arial"/>
          <w:bCs/>
          <w:szCs w:val="22"/>
          <w:lang w:val="sr-Cyrl-RS" w:eastAsia="en-US"/>
        </w:rPr>
        <w:t xml:space="preserve"> су анкер блоков</w:t>
      </w:r>
      <w:r w:rsidR="004E4AA3" w:rsidRPr="00135B3D">
        <w:rPr>
          <w:rFonts w:ascii="Arial" w:hAnsi="Arial" w:cs="Arial"/>
          <w:bCs/>
          <w:szCs w:val="22"/>
          <w:lang w:val="sr-Cyrl-RS" w:eastAsia="en-US"/>
        </w:rPr>
        <w:t>и</w:t>
      </w:r>
      <w:r w:rsidR="000B2F37" w:rsidRPr="00135B3D">
        <w:rPr>
          <w:rFonts w:ascii="Arial" w:hAnsi="Arial" w:cs="Arial"/>
          <w:bCs/>
          <w:szCs w:val="22"/>
          <w:lang w:val="sr-Cyrl-RS" w:eastAsia="en-US"/>
        </w:rPr>
        <w:t xml:space="preserve"> у пољима између пресека 1-2, 28-29, 30-32, 42-43, 48-49, 51-52, 57-58 и 68-70. За осигурање преноса силе у главне носаче предвиђени су </w:t>
      </w:r>
      <w:r w:rsidR="004B07AB" w:rsidRPr="00135B3D">
        <w:rPr>
          <w:rFonts w:ascii="Arial" w:hAnsi="Arial" w:cs="Arial"/>
          <w:bCs/>
          <w:szCs w:val="22"/>
          <w:lang w:val="sr-Cyrl-RS" w:eastAsia="en-US"/>
        </w:rPr>
        <w:t>крути преднапрегнути анкери типа "Dywidag"</w:t>
      </w:r>
      <w:r w:rsidR="00D977B3" w:rsidRPr="00135B3D">
        <w:rPr>
          <w:rFonts w:ascii="Arial" w:hAnsi="Arial" w:cs="Arial"/>
          <w:bCs/>
          <w:szCs w:val="22"/>
          <w:lang w:val="ru-RU" w:eastAsia="en-US"/>
        </w:rPr>
        <w:t xml:space="preserve"> 36</w:t>
      </w:r>
      <w:r w:rsidR="00D977B3" w:rsidRPr="00135B3D">
        <w:rPr>
          <w:rFonts w:ascii="Arial" w:hAnsi="Arial" w:cs="Arial"/>
          <w:bCs/>
          <w:szCs w:val="22"/>
          <w:lang w:val="en-US" w:eastAsia="en-US"/>
        </w:rPr>
        <w:t>WR</w:t>
      </w:r>
      <w:r w:rsidR="004B07AB" w:rsidRPr="00135B3D">
        <w:rPr>
          <w:rFonts w:ascii="Arial" w:hAnsi="Arial" w:cs="Arial"/>
          <w:bCs/>
          <w:szCs w:val="22"/>
          <w:lang w:val="sr-Cyrl-RS" w:eastAsia="en-US"/>
        </w:rPr>
        <w:t>.</w:t>
      </w:r>
      <w:r w:rsidR="000B2F37" w:rsidRPr="00135B3D">
        <w:rPr>
          <w:rFonts w:ascii="Arial" w:hAnsi="Arial" w:cs="Arial"/>
          <w:bCs/>
          <w:szCs w:val="22"/>
          <w:lang w:val="sr-Cyrl-RS" w:eastAsia="en-US"/>
        </w:rPr>
        <w:t xml:space="preserve"> </w:t>
      </w:r>
      <w:r w:rsidR="004B07AB" w:rsidRPr="00135B3D">
        <w:rPr>
          <w:rFonts w:ascii="Arial" w:hAnsi="Arial" w:cs="Arial"/>
          <w:bCs/>
          <w:szCs w:val="22"/>
          <w:lang w:val="sr-Cyrl-RS" w:eastAsia="en-US"/>
        </w:rPr>
        <w:t xml:space="preserve">С обзиром да за радове на </w:t>
      </w:r>
      <w:r w:rsidR="00F11D09" w:rsidRPr="00135B3D">
        <w:rPr>
          <w:rFonts w:ascii="Arial" w:hAnsi="Arial" w:cs="Arial"/>
          <w:bCs/>
          <w:szCs w:val="22"/>
          <w:lang w:val="sr-Cyrl-RS" w:eastAsia="en-US"/>
        </w:rPr>
        <w:t>реконструкци</w:t>
      </w:r>
      <w:r w:rsidR="004B07AB" w:rsidRPr="00135B3D">
        <w:rPr>
          <w:rFonts w:ascii="Arial" w:hAnsi="Arial" w:cs="Arial"/>
          <w:bCs/>
          <w:szCs w:val="22"/>
          <w:lang w:val="sr-Cyrl-RS" w:eastAsia="en-US"/>
        </w:rPr>
        <w:t>ји моста не постоји могућност потпуне обуставе саобраћаја неопходно је предвидети да се радови на бетонирању изводе у периодима са најмањим интензитетом саобраћаја и ограничењем брзине возила.</w:t>
      </w:r>
      <w:r w:rsidR="00843295" w:rsidRPr="00135B3D">
        <w:rPr>
          <w:rFonts w:ascii="Arial" w:hAnsi="Arial" w:cs="Arial"/>
          <w:szCs w:val="22"/>
          <w:lang w:val="sr-Cyrl-RS"/>
        </w:rPr>
        <w:t xml:space="preserve"> </w:t>
      </w:r>
    </w:p>
    <w:p w:rsidR="004B07AB" w:rsidRPr="00135B3D" w:rsidRDefault="004B07AB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highlight w:val="yellow"/>
          <w:lang w:val="sr-Cyrl-RS" w:eastAsia="en-US"/>
        </w:rPr>
      </w:pPr>
    </w:p>
    <w:p w:rsidR="00946EAD" w:rsidRPr="00135B3D" w:rsidRDefault="00946EAD" w:rsidP="00F84DA8">
      <w:pPr>
        <w:spacing w:line="240" w:lineRule="auto"/>
        <w:ind w:firstLine="709"/>
        <w:jc w:val="both"/>
        <w:rPr>
          <w:rFonts w:ascii="Arial" w:hAnsi="Arial" w:cs="Arial"/>
          <w:bCs/>
          <w:szCs w:val="22"/>
          <w:lang w:val="sr-Cyrl-RS" w:eastAsia="en-US"/>
        </w:rPr>
      </w:pPr>
      <w:r w:rsidRPr="00135B3D">
        <w:rPr>
          <w:rFonts w:ascii="Arial" w:hAnsi="Arial" w:cs="Arial"/>
          <w:bCs/>
          <w:szCs w:val="22"/>
          <w:lang w:val="sr-Cyrl-RS" w:eastAsia="en-US"/>
        </w:rPr>
        <w:t xml:space="preserve">Радовима на ојачању </w:t>
      </w:r>
      <w:r w:rsidR="00784814" w:rsidRPr="00135B3D">
        <w:rPr>
          <w:rFonts w:ascii="Arial" w:hAnsi="Arial" w:cs="Arial"/>
          <w:bCs/>
          <w:szCs w:val="22"/>
          <w:lang w:val="sr-Cyrl-RS" w:eastAsia="en-US"/>
        </w:rPr>
        <w:t xml:space="preserve">главних носача </w:t>
      </w:r>
      <w:r w:rsidRPr="00135B3D">
        <w:rPr>
          <w:rFonts w:ascii="Arial" w:hAnsi="Arial" w:cs="Arial"/>
          <w:bCs/>
          <w:szCs w:val="22"/>
          <w:lang w:val="sr-Cyrl-RS" w:eastAsia="en-US"/>
        </w:rPr>
        <w:t>обухваћен</w:t>
      </w:r>
      <w:r w:rsidR="00784814" w:rsidRPr="00135B3D">
        <w:rPr>
          <w:rFonts w:ascii="Arial" w:hAnsi="Arial" w:cs="Arial"/>
          <w:bCs/>
          <w:szCs w:val="22"/>
          <w:lang w:val="sr-Cyrl-RS" w:eastAsia="en-US"/>
        </w:rPr>
        <w:t>е су следеће активности</w:t>
      </w:r>
      <w:r w:rsidRPr="00135B3D">
        <w:rPr>
          <w:rFonts w:ascii="Arial" w:hAnsi="Arial" w:cs="Arial"/>
          <w:bCs/>
          <w:szCs w:val="22"/>
          <w:lang w:val="sr-Cyrl-RS" w:eastAsia="en-US"/>
        </w:rPr>
        <w:t>:</w:t>
      </w:r>
    </w:p>
    <w:p w:rsidR="0067464B" w:rsidRPr="00135B3D" w:rsidRDefault="0067464B" w:rsidP="00F84DA8">
      <w:pPr>
        <w:spacing w:line="240" w:lineRule="auto"/>
        <w:ind w:firstLine="709"/>
        <w:jc w:val="both"/>
        <w:rPr>
          <w:rFonts w:ascii="Arial" w:hAnsi="Arial" w:cs="Arial"/>
          <w:bCs/>
          <w:sz w:val="16"/>
          <w:szCs w:val="16"/>
          <w:highlight w:val="yellow"/>
          <w:lang w:val="sr-Cyrl-RS" w:eastAsia="en-US"/>
        </w:rPr>
      </w:pPr>
    </w:p>
    <w:p w:rsidR="00946EAD" w:rsidRPr="00135B3D" w:rsidRDefault="00946EAD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преглед стања постојећих каблова и израда записника о броју и положају каблова из Основног пројекта;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храпављење контактних површина</w:t>
      </w:r>
      <w:r w:rsidR="00A80C22" w:rsidRPr="00135B3D">
        <w:rPr>
          <w:i/>
          <w:sz w:val="22"/>
          <w:szCs w:val="22"/>
          <w:lang w:val="sr-Cyrl-RS"/>
        </w:rPr>
        <w:t xml:space="preserve"> </w:t>
      </w:r>
      <w:r w:rsidRPr="00135B3D">
        <w:rPr>
          <w:i/>
          <w:sz w:val="22"/>
          <w:szCs w:val="22"/>
          <w:lang w:val="sr-Cyrl-RS"/>
        </w:rPr>
        <w:t xml:space="preserve">на месту везе са новим бетоном и наношење премазних средстава ради ефикаснијег остваривања везе; 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lastRenderedPageBreak/>
        <w:t xml:space="preserve">бушење рупа на ребрима </w:t>
      </w:r>
      <w:r w:rsidR="00A80C22" w:rsidRPr="00135B3D">
        <w:rPr>
          <w:i/>
          <w:sz w:val="22"/>
          <w:szCs w:val="22"/>
          <w:lang w:val="sr-Cyrl-CS"/>
        </w:rPr>
        <w:t>главног</w:t>
      </w:r>
      <w:r w:rsidRPr="00135B3D">
        <w:rPr>
          <w:i/>
          <w:sz w:val="22"/>
          <w:szCs w:val="22"/>
          <w:lang w:val="sr-Cyrl-CS"/>
        </w:rPr>
        <w:t xml:space="preserve"> носача за попречне </w:t>
      </w:r>
      <w:r w:rsidR="00A80C22" w:rsidRPr="00135B3D">
        <w:rPr>
          <w:i/>
          <w:sz w:val="22"/>
          <w:szCs w:val="22"/>
          <w:lang w:val="sr-Cyrl-CS"/>
        </w:rPr>
        <w:t>круте преднапрегнуте анкере</w:t>
      </w:r>
      <w:r w:rsidRPr="00135B3D">
        <w:rPr>
          <w:i/>
          <w:sz w:val="22"/>
          <w:szCs w:val="22"/>
          <w:lang w:val="sr-Cyrl-CS"/>
        </w:rPr>
        <w:t xml:space="preserve"> водећи рачуна да се не оштете постојећи каблови;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 xml:space="preserve">бушење рупа и уградња анкера В500В на ребрима </w:t>
      </w:r>
      <w:r w:rsidR="00A80C22" w:rsidRPr="00135B3D">
        <w:rPr>
          <w:i/>
          <w:sz w:val="22"/>
          <w:szCs w:val="22"/>
          <w:lang w:val="sr-Cyrl-CS"/>
        </w:rPr>
        <w:t>главног</w:t>
      </w:r>
      <w:r w:rsidRPr="00135B3D">
        <w:rPr>
          <w:i/>
          <w:sz w:val="22"/>
          <w:szCs w:val="22"/>
          <w:lang w:val="sr-Cyrl-CS"/>
        </w:rPr>
        <w:t xml:space="preserve"> носача водећи рачуна да се не оштете постојећи каблови; 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 xml:space="preserve">бушење рупа на </w:t>
      </w:r>
      <w:r w:rsidR="00A80C22" w:rsidRPr="00135B3D">
        <w:rPr>
          <w:i/>
          <w:sz w:val="22"/>
          <w:szCs w:val="22"/>
          <w:lang w:val="sr-Cyrl-CS"/>
        </w:rPr>
        <w:t xml:space="preserve">ослоначким и секундарним </w:t>
      </w:r>
      <w:r w:rsidRPr="00135B3D">
        <w:rPr>
          <w:i/>
          <w:sz w:val="22"/>
          <w:szCs w:val="22"/>
          <w:lang w:val="sr-Cyrl-CS"/>
        </w:rPr>
        <w:t>попречним носачима за пролазак подужних каблова</w:t>
      </w:r>
      <w:r w:rsidR="00A80C22" w:rsidRPr="00135B3D">
        <w:rPr>
          <w:i/>
          <w:sz w:val="22"/>
          <w:szCs w:val="22"/>
          <w:lang w:val="sr-Cyrl-CS"/>
        </w:rPr>
        <w:t xml:space="preserve"> у свему према распореду новопројектованих каблова</w:t>
      </w:r>
      <w:r w:rsidRPr="00135B3D">
        <w:rPr>
          <w:i/>
          <w:sz w:val="22"/>
          <w:szCs w:val="22"/>
          <w:lang w:val="sr-Cyrl-CS"/>
        </w:rPr>
        <w:t xml:space="preserve">;  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 xml:space="preserve">бушење отвора у коловозној плочи </w:t>
      </w:r>
      <w:r w:rsidR="00806A5C" w:rsidRPr="00135B3D">
        <w:rPr>
          <w:i/>
          <w:sz w:val="22"/>
          <w:szCs w:val="22"/>
          <w:lang w:val="sr-Cyrl-CS"/>
        </w:rPr>
        <w:t>на местима анкер блокова</w:t>
      </w:r>
      <w:r w:rsidRPr="00135B3D">
        <w:rPr>
          <w:i/>
          <w:sz w:val="22"/>
          <w:szCs w:val="22"/>
          <w:lang w:val="sr-Cyrl-CS"/>
        </w:rPr>
        <w:t xml:space="preserve"> за бетонирање </w:t>
      </w:r>
      <w:r w:rsidR="00806A5C" w:rsidRPr="00135B3D">
        <w:rPr>
          <w:i/>
          <w:sz w:val="22"/>
          <w:szCs w:val="22"/>
          <w:lang w:val="sr-Cyrl-CS"/>
        </w:rPr>
        <w:t>анкер блокова</w:t>
      </w:r>
      <w:r w:rsidRPr="00135B3D">
        <w:rPr>
          <w:i/>
          <w:sz w:val="22"/>
          <w:szCs w:val="22"/>
          <w:lang w:val="sr-Cyrl-CS"/>
        </w:rPr>
        <w:t>;</w:t>
      </w:r>
    </w:p>
    <w:p w:rsidR="00946EAD" w:rsidRPr="00135B3D" w:rsidRDefault="00806A5C" w:rsidP="00F84DA8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CS"/>
        </w:rPr>
        <w:t xml:space="preserve">монтажа </w:t>
      </w:r>
      <w:r w:rsidR="00946EAD" w:rsidRPr="00135B3D">
        <w:rPr>
          <w:i/>
          <w:sz w:val="22"/>
          <w:szCs w:val="22"/>
          <w:lang w:val="sr-Cyrl-RS"/>
        </w:rPr>
        <w:t xml:space="preserve">заштитних </w:t>
      </w:r>
      <w:r w:rsidR="00374CF7" w:rsidRPr="00135B3D">
        <w:rPr>
          <w:i/>
          <w:sz w:val="22"/>
          <w:szCs w:val="22"/>
          <w:lang w:val="sr-Cyrl-RS"/>
        </w:rPr>
        <w:t xml:space="preserve">пластичних </w:t>
      </w:r>
      <w:r w:rsidR="00946EAD" w:rsidRPr="00135B3D">
        <w:rPr>
          <w:i/>
          <w:sz w:val="22"/>
          <w:szCs w:val="22"/>
          <w:lang w:val="sr-Cyrl-RS"/>
        </w:rPr>
        <w:t>цеви</w:t>
      </w:r>
      <w:r w:rsidR="008613FF" w:rsidRPr="00135B3D">
        <w:rPr>
          <w:i/>
          <w:sz w:val="22"/>
          <w:szCs w:val="22"/>
          <w:lang w:val="sr-Cyrl-RS"/>
        </w:rPr>
        <w:t xml:space="preserve"> за подужне каблове</w:t>
      </w:r>
      <w:r w:rsidR="00946EAD" w:rsidRPr="00135B3D">
        <w:rPr>
          <w:i/>
          <w:sz w:val="22"/>
          <w:szCs w:val="22"/>
          <w:lang w:val="sr-Cyrl-RS"/>
        </w:rPr>
        <w:t>;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CS"/>
        </w:rPr>
        <w:t xml:space="preserve">израда анкер блокова од бетона  МВ </w:t>
      </w:r>
      <w:r w:rsidR="008613FF" w:rsidRPr="00135B3D">
        <w:rPr>
          <w:i/>
          <w:sz w:val="22"/>
          <w:szCs w:val="22"/>
          <w:lang w:val="sr-Cyrl-CS"/>
        </w:rPr>
        <w:t>45</w:t>
      </w:r>
      <w:r w:rsidR="00AF0714" w:rsidRPr="00135B3D">
        <w:rPr>
          <w:i/>
          <w:sz w:val="22"/>
          <w:szCs w:val="22"/>
          <w:lang w:val="sr-Cyrl-CS"/>
        </w:rPr>
        <w:t>, и арматуре В500В</w:t>
      </w:r>
      <w:r w:rsidRPr="00135B3D">
        <w:rPr>
          <w:i/>
          <w:sz w:val="22"/>
          <w:szCs w:val="22"/>
          <w:lang w:val="sr-Cyrl-CS"/>
        </w:rPr>
        <w:t>;</w:t>
      </w:r>
      <w:r w:rsidRPr="00135B3D">
        <w:rPr>
          <w:i/>
          <w:sz w:val="22"/>
          <w:szCs w:val="22"/>
          <w:lang w:val="sr-Latn-RS"/>
        </w:rPr>
        <w:t xml:space="preserve"> 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уградња и утезање нових попречних </w:t>
      </w:r>
      <w:r w:rsidR="00BD4989" w:rsidRPr="00135B3D">
        <w:rPr>
          <w:i/>
          <w:sz w:val="22"/>
          <w:szCs w:val="22"/>
          <w:lang w:val="sr-Cyrl-RS"/>
        </w:rPr>
        <w:t>крутих анкера</w:t>
      </w:r>
      <w:r w:rsidRPr="00135B3D">
        <w:rPr>
          <w:i/>
          <w:sz w:val="22"/>
          <w:szCs w:val="22"/>
          <w:lang w:val="sr-Cyrl-CS"/>
        </w:rPr>
        <w:t xml:space="preserve"> </w:t>
      </w:r>
      <w:r w:rsidR="00BD4989" w:rsidRPr="00135B3D">
        <w:rPr>
          <w:bCs/>
          <w:sz w:val="22"/>
          <w:szCs w:val="22"/>
          <w:lang w:val="sr-Cyrl-RS"/>
        </w:rPr>
        <w:t>типа "Dywidag"</w:t>
      </w:r>
      <w:r w:rsidR="00784814" w:rsidRPr="00135B3D">
        <w:rPr>
          <w:bCs/>
          <w:sz w:val="22"/>
          <w:szCs w:val="22"/>
          <w:lang w:val="sr-Cyrl-RS"/>
        </w:rPr>
        <w:t xml:space="preserve"> </w:t>
      </w:r>
      <w:r w:rsidR="00784814" w:rsidRPr="00135B3D">
        <w:rPr>
          <w:bCs/>
          <w:szCs w:val="22"/>
          <w:lang w:val="ru-RU"/>
        </w:rPr>
        <w:t>36</w:t>
      </w:r>
      <w:r w:rsidR="00784814" w:rsidRPr="00135B3D">
        <w:rPr>
          <w:bCs/>
          <w:szCs w:val="22"/>
        </w:rPr>
        <w:t>WR</w:t>
      </w:r>
      <w:r w:rsidRPr="00135B3D">
        <w:rPr>
          <w:i/>
          <w:sz w:val="22"/>
          <w:szCs w:val="22"/>
          <w:lang w:val="sr-Cyrl-RS"/>
        </w:rPr>
        <w:t>;</w:t>
      </w:r>
    </w:p>
    <w:p w:rsidR="00BD4989" w:rsidRPr="00135B3D" w:rsidRDefault="00BD4989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уградња,  утезање (са обе стране) и инјектирање нових подужних каблова </w:t>
      </w:r>
      <w:r w:rsidRPr="00135B3D">
        <w:rPr>
          <w:i/>
          <w:sz w:val="22"/>
          <w:szCs w:val="22"/>
          <w:lang w:val="sr-Cyrl-CS"/>
        </w:rPr>
        <w:t xml:space="preserve">– </w:t>
      </w:r>
      <w:r w:rsidRPr="00135B3D">
        <w:rPr>
          <w:i/>
          <w:sz w:val="22"/>
          <w:szCs w:val="22"/>
          <w:lang w:val="sr-Latn-RS"/>
        </w:rPr>
        <w:t>k</w:t>
      </w:r>
      <w:r w:rsidRPr="00135B3D">
        <w:rPr>
          <w:i/>
          <w:sz w:val="22"/>
          <w:szCs w:val="22"/>
          <w:lang w:val="sr-Cyrl-RS"/>
        </w:rPr>
        <w:t>7Ø16</w:t>
      </w:r>
      <w:r w:rsidRPr="00135B3D">
        <w:rPr>
          <w:sz w:val="22"/>
          <w:szCs w:val="22"/>
          <w:lang w:val="sr-Cyrl-RS"/>
        </w:rPr>
        <w:t>,</w:t>
      </w:r>
      <w:r w:rsidRPr="00135B3D">
        <w:rPr>
          <w:sz w:val="22"/>
          <w:szCs w:val="22"/>
          <w:lang w:val="sr-Cyrl-CS"/>
        </w:rPr>
        <w:t xml:space="preserve"> </w:t>
      </w:r>
      <w:r w:rsidRPr="00135B3D">
        <w:rPr>
          <w:i/>
          <w:sz w:val="22"/>
          <w:szCs w:val="22"/>
          <w:lang w:val="sr-Latn-RS"/>
        </w:rPr>
        <w:t>Y1860S7</w:t>
      </w:r>
      <w:r w:rsidRPr="00135B3D">
        <w:rPr>
          <w:i/>
          <w:sz w:val="22"/>
          <w:szCs w:val="22"/>
          <w:lang w:val="sr-Cyrl-RS"/>
        </w:rPr>
        <w:t xml:space="preserve"> - пре утезања ових каблова морају бити утегнути попречни анкери</w:t>
      </w:r>
      <w:r w:rsidR="00692093" w:rsidRPr="00135B3D">
        <w:rPr>
          <w:i/>
          <w:sz w:val="22"/>
          <w:szCs w:val="22"/>
          <w:lang w:val="sr-Cyrl-RS"/>
        </w:rPr>
        <w:t>.</w:t>
      </w:r>
    </w:p>
    <w:p w:rsidR="000A0FB1" w:rsidRPr="00135B3D" w:rsidRDefault="000A0FB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sr-Cyrl-RS" w:eastAsia="en-US"/>
        </w:rPr>
      </w:pPr>
    </w:p>
    <w:p w:rsidR="000A0FB1" w:rsidRPr="00135B3D" w:rsidRDefault="000A0FB1" w:rsidP="00E959B2"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 w:rsidRPr="00135B3D">
        <w:rPr>
          <w:rFonts w:ascii="Arial" w:hAnsi="Arial" w:cs="Arial"/>
          <w:b/>
          <w:szCs w:val="22"/>
          <w:u w:val="single"/>
          <w:lang w:val="sr-Cyrl-CS"/>
        </w:rPr>
        <w:t>Замена лежишта К2 на стубу С4</w:t>
      </w:r>
    </w:p>
    <w:p w:rsidR="000A0FB1" w:rsidRPr="00135B3D" w:rsidRDefault="000A0FB1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 w:val="16"/>
          <w:szCs w:val="16"/>
          <w:lang w:val="ru-RU" w:eastAsia="en-US"/>
        </w:rPr>
      </w:pPr>
    </w:p>
    <w:p w:rsidR="000A0FB1" w:rsidRPr="00135B3D" w:rsidRDefault="000A0FB1" w:rsidP="00F84DA8">
      <w:pPr>
        <w:spacing w:line="240" w:lineRule="auto"/>
        <w:ind w:firstLine="709"/>
        <w:jc w:val="both"/>
        <w:rPr>
          <w:rFonts w:ascii="Arial" w:hAnsi="Arial" w:cs="Arial"/>
          <w:bCs/>
          <w:szCs w:val="22"/>
          <w:lang w:val="sr-Cyrl-RS" w:eastAsia="en-US"/>
        </w:rPr>
      </w:pPr>
      <w:r w:rsidRPr="00135B3D">
        <w:rPr>
          <w:rFonts w:ascii="Arial" w:hAnsi="Arial" w:cs="Arial"/>
          <w:bCs/>
          <w:szCs w:val="22"/>
          <w:lang w:val="sr-Cyrl-RS" w:eastAsia="en-US"/>
        </w:rPr>
        <w:t>Радови на замени лежишта на стубу С4 обухватају следеће активности:</w:t>
      </w:r>
    </w:p>
    <w:p w:rsidR="000A0FB1" w:rsidRPr="00135B3D" w:rsidRDefault="000A0FB1" w:rsidP="00F84DA8">
      <w:pPr>
        <w:spacing w:line="240" w:lineRule="auto"/>
        <w:ind w:firstLine="709"/>
        <w:jc w:val="both"/>
        <w:rPr>
          <w:rFonts w:ascii="Arial" w:hAnsi="Arial" w:cs="Arial"/>
          <w:bCs/>
          <w:sz w:val="12"/>
          <w:szCs w:val="12"/>
          <w:lang w:val="sr-Cyrl-RS" w:eastAsia="en-US"/>
        </w:rPr>
      </w:pP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RS"/>
        </w:rPr>
        <w:t>израду и монтажу помоћне конструкције за прихватање и ослањање конструкције К2 у фази замене лежишта</w:t>
      </w:r>
      <w:r w:rsidR="00CE1D29" w:rsidRPr="00135B3D">
        <w:rPr>
          <w:i/>
          <w:sz w:val="22"/>
          <w:szCs w:val="22"/>
          <w:lang w:val="sr-Cyrl-RS"/>
        </w:rPr>
        <w:t xml:space="preserve"> -  конструкцијом  јарма </w:t>
      </w:r>
      <w:r w:rsidR="00CE1D29" w:rsidRPr="00135B3D">
        <w:rPr>
          <w:i/>
          <w:sz w:val="22"/>
          <w:szCs w:val="22"/>
          <w:lang w:val="ru-RU"/>
        </w:rPr>
        <w:t xml:space="preserve"> обезбедити прихватање реакција ослонаца од  </w:t>
      </w:r>
      <w:r w:rsidR="00CE1D29" w:rsidRPr="00135B3D">
        <w:rPr>
          <w:i/>
          <w:sz w:val="22"/>
          <w:szCs w:val="22"/>
          <w:lang w:val="sr-Latn-RS"/>
        </w:rPr>
        <w:t>min 2000kN</w:t>
      </w:r>
      <w:r w:rsidR="00CE1D29" w:rsidRPr="00135B3D">
        <w:rPr>
          <w:i/>
          <w:sz w:val="22"/>
          <w:szCs w:val="22"/>
          <w:lang w:val="sr-Cyrl-RS"/>
        </w:rPr>
        <w:t xml:space="preserve"> по лежишту</w:t>
      </w:r>
      <w:r w:rsidR="00CE1D29" w:rsidRPr="00135B3D">
        <w:rPr>
          <w:i/>
          <w:sz w:val="22"/>
          <w:szCs w:val="22"/>
          <w:lang w:val="ru-RU"/>
        </w:rPr>
        <w:t xml:space="preserve"> </w:t>
      </w:r>
      <w:r w:rsidRPr="00135B3D">
        <w:rPr>
          <w:i/>
          <w:sz w:val="22"/>
          <w:szCs w:val="22"/>
          <w:lang w:val="sr-Cyrl-RS"/>
        </w:rPr>
        <w:t>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рушење ослоначког попречног носача К2 у оси стуба С4 водећи рачуна да се сачува постојећа арматура за анкеровање новог попречног носача;</w:t>
      </w:r>
    </w:p>
    <w:p w:rsidR="00150CF5" w:rsidRPr="00135B3D" w:rsidRDefault="00150CF5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демонтажа и уклањање постојећих лежишта;</w:t>
      </w:r>
    </w:p>
    <w:p w:rsidR="000A0FB1" w:rsidRPr="00135B3D" w:rsidRDefault="000A0FB1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преглед</w:t>
      </w:r>
      <w:r w:rsidR="00150CF5" w:rsidRPr="00135B3D">
        <w:rPr>
          <w:i/>
          <w:sz w:val="22"/>
          <w:szCs w:val="22"/>
          <w:lang w:val="sr-Cyrl-CS"/>
        </w:rPr>
        <w:t xml:space="preserve"> и</w:t>
      </w:r>
      <w:r w:rsidRPr="00135B3D">
        <w:rPr>
          <w:i/>
          <w:sz w:val="22"/>
          <w:szCs w:val="22"/>
          <w:lang w:val="sr-Cyrl-CS"/>
        </w:rPr>
        <w:t xml:space="preserve">  чишћење горње површине ослоначког попречног носача К1 у оси стуба С4;</w:t>
      </w:r>
    </w:p>
    <w:p w:rsidR="000A0FB1" w:rsidRPr="00135B3D" w:rsidRDefault="00150CF5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 xml:space="preserve">обележавање и </w:t>
      </w:r>
      <w:r w:rsidR="000A0FB1" w:rsidRPr="00135B3D">
        <w:rPr>
          <w:i/>
          <w:sz w:val="22"/>
          <w:szCs w:val="22"/>
          <w:lang w:val="sr-Cyrl-CS"/>
        </w:rPr>
        <w:t>бушење рупа за анкерну арматуру нових лежишта</w:t>
      </w:r>
      <w:r w:rsidRPr="00135B3D">
        <w:rPr>
          <w:i/>
          <w:sz w:val="22"/>
          <w:szCs w:val="22"/>
          <w:lang w:val="sr-Cyrl-CS"/>
        </w:rPr>
        <w:t xml:space="preserve"> водећи рачуна о постојећим кабловима у ослоначком попречном носачу К1 у оси стуба С4; </w:t>
      </w:r>
    </w:p>
    <w:p w:rsidR="00150CF5" w:rsidRPr="00135B3D" w:rsidRDefault="00150CF5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уградњу анкера за нова лежишта у избушене рупе и заливање експанзионим малтером;</w:t>
      </w:r>
    </w:p>
    <w:p w:rsidR="000A0FB1" w:rsidRPr="00135B3D" w:rsidRDefault="00150CF5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обрада горње површине осл.ПН  конструкције К1 санационим малтерима и израда заштитних премаза на свим доступним бетонским површинама;</w:t>
      </w:r>
    </w:p>
    <w:p w:rsidR="00150CF5" w:rsidRPr="00135B3D" w:rsidRDefault="00150CF5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 xml:space="preserve">набавка и уградња нових лежишта </w:t>
      </w:r>
      <w:r w:rsidR="00CE1D29" w:rsidRPr="00135B3D">
        <w:rPr>
          <w:i/>
          <w:sz w:val="22"/>
          <w:szCs w:val="22"/>
          <w:lang w:val="ru-RU"/>
        </w:rPr>
        <w:t xml:space="preserve">на припремљеним површинама - </w:t>
      </w:r>
      <w:r w:rsidRPr="00135B3D">
        <w:rPr>
          <w:i/>
          <w:sz w:val="22"/>
          <w:szCs w:val="22"/>
        </w:rPr>
        <w:t>NGe</w:t>
      </w:r>
      <w:r w:rsidRPr="00135B3D">
        <w:rPr>
          <w:i/>
          <w:sz w:val="22"/>
          <w:szCs w:val="22"/>
          <w:lang w:val="ru-RU"/>
        </w:rPr>
        <w:t xml:space="preserve"> 250</w:t>
      </w:r>
      <w:r w:rsidR="00CE1D29" w:rsidRPr="00135B3D">
        <w:rPr>
          <w:i/>
          <w:sz w:val="22"/>
          <w:szCs w:val="22"/>
          <w:lang w:val="ru-RU"/>
        </w:rPr>
        <w:t>, носивости 2500</w:t>
      </w:r>
      <w:r w:rsidR="00CE1D29" w:rsidRPr="00135B3D">
        <w:rPr>
          <w:i/>
          <w:sz w:val="22"/>
          <w:szCs w:val="22"/>
          <w:lang w:val="sr-Latn-RS"/>
        </w:rPr>
        <w:t xml:space="preserve"> kN</w:t>
      </w:r>
      <w:r w:rsidR="00CE1D29" w:rsidRPr="00135B3D">
        <w:rPr>
          <w:i/>
          <w:sz w:val="22"/>
          <w:szCs w:val="22"/>
          <w:lang w:val="sr-Cyrl-RS"/>
        </w:rPr>
        <w:t xml:space="preserve"> и капацитета померања +/-75</w:t>
      </w:r>
      <w:r w:rsidR="00CE1D29" w:rsidRPr="00135B3D">
        <w:rPr>
          <w:i/>
          <w:sz w:val="22"/>
          <w:szCs w:val="22"/>
        </w:rPr>
        <w:t>mm</w:t>
      </w:r>
      <w:r w:rsidR="00CE1D29" w:rsidRPr="00135B3D">
        <w:rPr>
          <w:i/>
          <w:sz w:val="22"/>
          <w:szCs w:val="22"/>
          <w:lang w:val="sr-Cyrl-RS"/>
        </w:rPr>
        <w:t xml:space="preserve"> са преддеформацијом горње лежишне плоче </w:t>
      </w:r>
      <w:r w:rsidRPr="00135B3D">
        <w:rPr>
          <w:i/>
          <w:sz w:val="22"/>
          <w:szCs w:val="22"/>
          <w:lang w:val="ru-RU"/>
        </w:rPr>
        <w:t xml:space="preserve"> ;</w:t>
      </w:r>
    </w:p>
    <w:p w:rsidR="00150CF5" w:rsidRPr="00135B3D" w:rsidRDefault="006C600A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преддеформација горње плоче лежишта за пројектовану меру водећи рачуна о температурним условима;</w:t>
      </w:r>
    </w:p>
    <w:p w:rsidR="009A68E6" w:rsidRPr="00135B3D" w:rsidRDefault="009A68E6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постављање ребрастих пластичних цеви Ø70</w:t>
      </w:r>
      <w:r w:rsidRPr="00135B3D">
        <w:rPr>
          <w:i/>
          <w:sz w:val="22"/>
          <w:szCs w:val="22"/>
        </w:rPr>
        <w:t>mm</w:t>
      </w:r>
      <w:r w:rsidRPr="00135B3D">
        <w:rPr>
          <w:i/>
          <w:sz w:val="22"/>
          <w:szCs w:val="22"/>
          <w:lang w:val="sr-Cyrl-RS"/>
        </w:rPr>
        <w:t xml:space="preserve"> за нове каблове;</w:t>
      </w:r>
    </w:p>
    <w:p w:rsidR="006C600A" w:rsidRPr="00135B3D" w:rsidRDefault="006C600A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израда и монтажа нове арматуре за доградњу  ПН конструкције К2 у оси С4 уз заваривање за постојећу арматуру у зонама изнад лежишта где је прекинута постојећа арматура;</w:t>
      </w:r>
    </w:p>
    <w:p w:rsidR="006C600A" w:rsidRPr="00135B3D" w:rsidRDefault="006C600A" w:rsidP="00F84DA8">
      <w:pPr>
        <w:pStyle w:val="ListParagraph"/>
        <w:numPr>
          <w:ilvl w:val="0"/>
          <w:numId w:val="19"/>
        </w:numPr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>бетонирање новог ПН бетоном МБ45;</w:t>
      </w:r>
    </w:p>
    <w:p w:rsidR="007E0489" w:rsidRPr="00135B3D" w:rsidRDefault="00623268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b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уградња,  утезање (са обе стране) и инјектирање нових каблова </w:t>
      </w:r>
      <w:r w:rsidRPr="00135B3D">
        <w:rPr>
          <w:i/>
          <w:sz w:val="22"/>
          <w:szCs w:val="22"/>
          <w:lang w:val="sr-Cyrl-CS"/>
        </w:rPr>
        <w:t xml:space="preserve">- </w:t>
      </w:r>
      <w:r w:rsidRPr="00135B3D">
        <w:rPr>
          <w:i/>
          <w:sz w:val="22"/>
          <w:szCs w:val="22"/>
          <w:lang w:val="sr-Latn-RS"/>
        </w:rPr>
        <w:t>k</w:t>
      </w:r>
      <w:r w:rsidRPr="00135B3D">
        <w:rPr>
          <w:i/>
          <w:sz w:val="22"/>
          <w:szCs w:val="22"/>
          <w:lang w:val="sr-Cyrl-RS"/>
        </w:rPr>
        <w:t>7Ø16</w:t>
      </w:r>
      <w:r w:rsidRPr="00135B3D">
        <w:rPr>
          <w:sz w:val="22"/>
          <w:szCs w:val="22"/>
          <w:lang w:val="sr-Cyrl-RS"/>
        </w:rPr>
        <w:t>,</w:t>
      </w:r>
      <w:r w:rsidRPr="00135B3D">
        <w:rPr>
          <w:sz w:val="22"/>
          <w:szCs w:val="22"/>
          <w:lang w:val="sr-Cyrl-CS"/>
        </w:rPr>
        <w:t xml:space="preserve"> </w:t>
      </w:r>
      <w:r w:rsidRPr="00135B3D">
        <w:rPr>
          <w:i/>
          <w:sz w:val="22"/>
          <w:szCs w:val="22"/>
          <w:lang w:val="sr-Latn-RS"/>
        </w:rPr>
        <w:t>Y1860S7</w:t>
      </w:r>
      <w:r w:rsidRPr="00135B3D">
        <w:rPr>
          <w:i/>
          <w:sz w:val="22"/>
          <w:szCs w:val="22"/>
          <w:lang w:val="sr-Cyrl-RS"/>
        </w:rPr>
        <w:t>.</w:t>
      </w:r>
    </w:p>
    <w:p w:rsidR="007E0489" w:rsidRPr="00135B3D" w:rsidRDefault="00623268" w:rsidP="007E0489">
      <w:pPr>
        <w:spacing w:before="60" w:after="60" w:line="240" w:lineRule="auto"/>
        <w:jc w:val="both"/>
        <w:rPr>
          <w:rFonts w:ascii="Arial" w:hAnsi="Arial" w:cs="Arial"/>
          <w:i/>
          <w:szCs w:val="22"/>
          <w:lang w:val="sr-Cyrl-RS"/>
        </w:rPr>
      </w:pPr>
      <w:r w:rsidRPr="00135B3D">
        <w:rPr>
          <w:rFonts w:ascii="Arial" w:hAnsi="Arial" w:cs="Arial"/>
          <w:i/>
          <w:szCs w:val="22"/>
          <w:lang w:val="sr-Cyrl-RS"/>
        </w:rPr>
        <w:t xml:space="preserve"> </w:t>
      </w:r>
    </w:p>
    <w:p w:rsidR="007E0489" w:rsidRPr="00E959B2" w:rsidRDefault="007E0489" w:rsidP="007E0489"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 w:rsidRPr="00E959B2">
        <w:rPr>
          <w:rFonts w:ascii="Arial" w:hAnsi="Arial" w:cs="Arial"/>
          <w:b/>
          <w:szCs w:val="22"/>
          <w:u w:val="single"/>
          <w:lang w:val="sr-Cyrl-CS"/>
        </w:rPr>
        <w:t>Санација аб лежишта на стубовима С1 и С8:</w:t>
      </w:r>
    </w:p>
    <w:p w:rsidR="007E0489" w:rsidRPr="00135B3D" w:rsidRDefault="007E0489" w:rsidP="007E0489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рушење заштитних маски на обалним стубовима, чишћење зоне око лежишта и обезбеђења приступа пендел-лежиштима;</w:t>
      </w:r>
    </w:p>
    <w:p w:rsidR="007E0489" w:rsidRPr="00135B3D" w:rsidRDefault="007E0489" w:rsidP="007E0489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утврђивање стања пендел лежишта и по потреби санација </w:t>
      </w:r>
      <w:r w:rsidR="00E52B5A" w:rsidRPr="00135B3D">
        <w:rPr>
          <w:i/>
          <w:sz w:val="22"/>
          <w:szCs w:val="22"/>
          <w:lang w:val="sr-Cyrl-RS"/>
        </w:rPr>
        <w:t xml:space="preserve">бетонских површина санационим малтерима. </w:t>
      </w:r>
    </w:p>
    <w:p w:rsidR="000A0FB1" w:rsidRPr="00135B3D" w:rsidRDefault="000A0FB1" w:rsidP="00F84DA8">
      <w:pPr>
        <w:spacing w:line="240" w:lineRule="auto"/>
        <w:jc w:val="both"/>
        <w:rPr>
          <w:rFonts w:ascii="Arial" w:hAnsi="Arial" w:cs="Arial"/>
          <w:b/>
          <w:sz w:val="16"/>
          <w:szCs w:val="16"/>
          <w:lang w:val="sr-Cyrl-CS"/>
        </w:rPr>
      </w:pPr>
    </w:p>
    <w:p w:rsidR="00946EAD" w:rsidRPr="00E959B2" w:rsidRDefault="00BB7248" w:rsidP="00F84DA8"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 w:rsidRPr="00E959B2">
        <w:rPr>
          <w:rFonts w:ascii="Arial" w:hAnsi="Arial" w:cs="Arial"/>
          <w:b/>
          <w:szCs w:val="22"/>
          <w:u w:val="single"/>
          <w:lang w:val="sr-Cyrl-CS"/>
        </w:rPr>
        <w:t>С</w:t>
      </w:r>
      <w:r w:rsidR="00946EAD" w:rsidRPr="00E959B2">
        <w:rPr>
          <w:rFonts w:ascii="Arial" w:hAnsi="Arial" w:cs="Arial"/>
          <w:b/>
          <w:szCs w:val="22"/>
          <w:u w:val="single"/>
          <w:lang w:val="sr-Cyrl-CS"/>
        </w:rPr>
        <w:t xml:space="preserve">анација површинских оштећења на </w:t>
      </w:r>
      <w:r w:rsidR="009D58D1" w:rsidRPr="00E959B2">
        <w:rPr>
          <w:rFonts w:ascii="Arial" w:hAnsi="Arial" w:cs="Arial"/>
          <w:b/>
          <w:szCs w:val="22"/>
          <w:u w:val="single"/>
          <w:lang w:val="sr-Cyrl-CS"/>
        </w:rPr>
        <w:t>бетонским</w:t>
      </w:r>
      <w:r w:rsidR="00946EAD" w:rsidRPr="00E959B2">
        <w:rPr>
          <w:rFonts w:ascii="Arial" w:hAnsi="Arial" w:cs="Arial"/>
          <w:b/>
          <w:szCs w:val="22"/>
          <w:u w:val="single"/>
          <w:lang w:val="sr-Cyrl-CS"/>
        </w:rPr>
        <w:t xml:space="preserve"> површинама носеће конструкције 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санација оштећених бетонских површина без видљиве арматуре и жица за пре</w:t>
      </w:r>
      <w:r w:rsidR="00E959B2">
        <w:rPr>
          <w:i/>
          <w:sz w:val="22"/>
          <w:szCs w:val="22"/>
          <w:lang w:val="sr-Cyrl-RS"/>
        </w:rPr>
        <w:t xml:space="preserve">тходно </w:t>
      </w:r>
      <w:r w:rsidRPr="00135B3D">
        <w:rPr>
          <w:i/>
          <w:sz w:val="22"/>
          <w:szCs w:val="22"/>
          <w:lang w:val="sr-Cyrl-RS"/>
        </w:rPr>
        <w:t>напрезање</w:t>
      </w:r>
      <w:r w:rsidR="00CE5F1F" w:rsidRPr="00135B3D">
        <w:rPr>
          <w:i/>
          <w:sz w:val="22"/>
          <w:szCs w:val="22"/>
          <w:lang w:val="sr-Cyrl-RS"/>
        </w:rPr>
        <w:t>,</w:t>
      </w:r>
      <w:r w:rsidRPr="00135B3D">
        <w:rPr>
          <w:i/>
          <w:sz w:val="22"/>
          <w:szCs w:val="22"/>
          <w:lang w:val="sr-Cyrl-RS"/>
        </w:rPr>
        <w:t xml:space="preserve"> применом санационих малтера/ бетона; 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lastRenderedPageBreak/>
        <w:t>санација оштећених бетонских површина са видљивом арматуром  и жицама  за пре</w:t>
      </w:r>
      <w:r w:rsidR="00E959B2">
        <w:rPr>
          <w:i/>
          <w:sz w:val="22"/>
          <w:szCs w:val="22"/>
          <w:lang w:val="sr-Cyrl-RS"/>
        </w:rPr>
        <w:t xml:space="preserve">тходно </w:t>
      </w:r>
      <w:r w:rsidRPr="00135B3D">
        <w:rPr>
          <w:i/>
          <w:sz w:val="22"/>
          <w:szCs w:val="22"/>
          <w:lang w:val="sr-Cyrl-RS"/>
        </w:rPr>
        <w:t xml:space="preserve">напрезање - заштита арматуре и жица, израда заштитног слоја  применом санационих малтера или бетона;  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санација евентуалних оштећења горње површине коловозне плоче на</w:t>
      </w:r>
      <w:r w:rsidR="00692093" w:rsidRPr="00135B3D">
        <w:rPr>
          <w:i/>
          <w:sz w:val="22"/>
          <w:szCs w:val="22"/>
          <w:lang w:val="sr-Cyrl-RS"/>
        </w:rPr>
        <w:t>кон уклањања коловозног застора.</w:t>
      </w:r>
    </w:p>
    <w:p w:rsidR="0028027A" w:rsidRPr="00135B3D" w:rsidRDefault="0028027A" w:rsidP="00F84DA8">
      <w:pPr>
        <w:spacing w:line="240" w:lineRule="auto"/>
        <w:jc w:val="both"/>
        <w:rPr>
          <w:rFonts w:ascii="Arial" w:hAnsi="Arial" w:cs="Arial"/>
          <w:i/>
          <w:sz w:val="16"/>
          <w:szCs w:val="16"/>
          <w:lang w:val="sr-Cyrl-RS"/>
        </w:rPr>
      </w:pPr>
    </w:p>
    <w:p w:rsidR="00946EAD" w:rsidRPr="00E959B2" w:rsidRDefault="00BB7248" w:rsidP="00F84DA8"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 w:rsidRPr="00E959B2">
        <w:rPr>
          <w:rFonts w:ascii="Arial" w:hAnsi="Arial" w:cs="Arial"/>
          <w:b/>
          <w:szCs w:val="22"/>
          <w:u w:val="single"/>
          <w:lang w:val="sr-Cyrl-CS"/>
        </w:rPr>
        <w:t>И</w:t>
      </w:r>
      <w:r w:rsidR="00692093" w:rsidRPr="00E959B2">
        <w:rPr>
          <w:rFonts w:ascii="Arial" w:hAnsi="Arial" w:cs="Arial"/>
          <w:b/>
          <w:szCs w:val="22"/>
          <w:u w:val="single"/>
          <w:lang w:val="sr-Cyrl-CS"/>
        </w:rPr>
        <w:t>нјектирање прслина</w:t>
      </w:r>
    </w:p>
    <w:p w:rsidR="00B33A4E" w:rsidRPr="00135B3D" w:rsidRDefault="00B33A4E" w:rsidP="00F84DA8">
      <w:pPr>
        <w:spacing w:before="60" w:after="60" w:line="240" w:lineRule="auto"/>
        <w:jc w:val="both"/>
        <w:rPr>
          <w:rFonts w:ascii="Arial" w:hAnsi="Arial" w:cs="Arial"/>
          <w:b/>
          <w:sz w:val="16"/>
          <w:szCs w:val="16"/>
          <w:lang w:val="sr-Cyrl-CS"/>
        </w:rPr>
      </w:pPr>
    </w:p>
    <w:p w:rsidR="00946EAD" w:rsidRPr="00E959B2" w:rsidRDefault="00BB7248" w:rsidP="00F84DA8"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 w:rsidRPr="00E959B2">
        <w:rPr>
          <w:rFonts w:ascii="Arial" w:hAnsi="Arial" w:cs="Arial"/>
          <w:b/>
          <w:szCs w:val="22"/>
          <w:u w:val="single"/>
          <w:lang w:val="sr-Cyrl-CS"/>
        </w:rPr>
        <w:t>П</w:t>
      </w:r>
      <w:r w:rsidR="00946EAD" w:rsidRPr="00E959B2">
        <w:rPr>
          <w:rFonts w:ascii="Arial" w:hAnsi="Arial" w:cs="Arial"/>
          <w:b/>
          <w:szCs w:val="22"/>
          <w:u w:val="single"/>
          <w:lang w:val="sr-Cyrl-CS"/>
        </w:rPr>
        <w:t>овршинска заштита свих спољашњих бетонских површина конструкције</w:t>
      </w:r>
    </w:p>
    <w:p w:rsidR="00946EAD" w:rsidRPr="00135B3D" w:rsidRDefault="00946EAD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израда заштитних премаза на свим видљивим површинама носеће конструкције и стубова нак</w:t>
      </w:r>
      <w:r w:rsidR="00692093" w:rsidRPr="00135B3D">
        <w:rPr>
          <w:i/>
          <w:sz w:val="22"/>
          <w:szCs w:val="22"/>
          <w:lang w:val="sr-Cyrl-RS"/>
        </w:rPr>
        <w:t>он санације.</w:t>
      </w:r>
    </w:p>
    <w:p w:rsidR="00692093" w:rsidRPr="00135B3D" w:rsidRDefault="00692093" w:rsidP="00F84DA8">
      <w:pPr>
        <w:tabs>
          <w:tab w:val="left" w:pos="709"/>
        </w:tabs>
        <w:spacing w:line="240" w:lineRule="auto"/>
        <w:jc w:val="both"/>
        <w:rPr>
          <w:rFonts w:ascii="Arial" w:hAnsi="Arial" w:cs="Arial"/>
          <w:bCs/>
          <w:szCs w:val="22"/>
          <w:lang w:val="sr-Cyrl-RS" w:eastAsia="en-US"/>
        </w:rPr>
      </w:pPr>
    </w:p>
    <w:p w:rsidR="008D4F1D" w:rsidRPr="00E959B2" w:rsidRDefault="00983915" w:rsidP="00F84DA8">
      <w:pPr>
        <w:spacing w:before="60" w:after="6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 w:rsidRPr="00E959B2">
        <w:rPr>
          <w:rFonts w:ascii="Arial" w:hAnsi="Arial" w:cs="Arial"/>
          <w:b/>
          <w:szCs w:val="22"/>
          <w:u w:val="single"/>
          <w:lang w:val="sr-Cyrl-CS"/>
        </w:rPr>
        <w:t>Реконструкција</w:t>
      </w:r>
      <w:r w:rsidR="008D4F1D" w:rsidRPr="00E959B2">
        <w:rPr>
          <w:rFonts w:ascii="Arial" w:hAnsi="Arial" w:cs="Arial"/>
          <w:b/>
          <w:szCs w:val="22"/>
          <w:u w:val="single"/>
          <w:lang w:val="sr-Cyrl-CS"/>
        </w:rPr>
        <w:t xml:space="preserve"> саобраћајног профила:</w:t>
      </w:r>
    </w:p>
    <w:p w:rsidR="008D4F1D" w:rsidRPr="00135B3D" w:rsidRDefault="008D4F1D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уклањање </w:t>
      </w:r>
      <w:r w:rsidR="00F14841" w:rsidRPr="00135B3D">
        <w:rPr>
          <w:i/>
          <w:sz w:val="22"/>
          <w:szCs w:val="22"/>
          <w:lang w:val="sr-Cyrl-RS"/>
        </w:rPr>
        <w:t xml:space="preserve">и </w:t>
      </w:r>
      <w:r w:rsidR="00784814" w:rsidRPr="00135B3D">
        <w:rPr>
          <w:i/>
          <w:sz w:val="22"/>
          <w:szCs w:val="22"/>
          <w:lang w:val="sr-Cyrl-RS"/>
        </w:rPr>
        <w:t xml:space="preserve">одвожење на </w:t>
      </w:r>
      <w:r w:rsidR="00F14841" w:rsidRPr="00135B3D">
        <w:rPr>
          <w:i/>
          <w:sz w:val="22"/>
          <w:szCs w:val="22"/>
          <w:lang w:val="sr-Cyrl-RS"/>
        </w:rPr>
        <w:t>депон</w:t>
      </w:r>
      <w:r w:rsidR="00784814" w:rsidRPr="00135B3D">
        <w:rPr>
          <w:i/>
          <w:sz w:val="22"/>
          <w:szCs w:val="22"/>
          <w:lang w:val="sr-Cyrl-RS"/>
        </w:rPr>
        <w:t>ију</w:t>
      </w:r>
      <w:r w:rsidR="00F14841" w:rsidRPr="00135B3D">
        <w:rPr>
          <w:i/>
          <w:sz w:val="22"/>
          <w:szCs w:val="22"/>
          <w:lang w:val="sr-Cyrl-RS"/>
        </w:rPr>
        <w:t xml:space="preserve"> свих </w:t>
      </w:r>
      <w:r w:rsidRPr="00135B3D">
        <w:rPr>
          <w:i/>
          <w:sz w:val="22"/>
          <w:szCs w:val="22"/>
          <w:lang w:val="sr-Cyrl-RS"/>
        </w:rPr>
        <w:t xml:space="preserve">елемената саобраћајног профила </w:t>
      </w:r>
      <w:r w:rsidR="00784814" w:rsidRPr="00135B3D">
        <w:rPr>
          <w:i/>
          <w:sz w:val="22"/>
          <w:szCs w:val="22"/>
          <w:lang w:val="sr-Cyrl-RS"/>
        </w:rPr>
        <w:t>-</w:t>
      </w:r>
      <w:r w:rsidRPr="00135B3D">
        <w:rPr>
          <w:i/>
          <w:sz w:val="22"/>
          <w:szCs w:val="22"/>
          <w:lang w:val="sr-Cyrl-RS"/>
        </w:rPr>
        <w:t xml:space="preserve"> </w:t>
      </w:r>
      <w:r w:rsidR="00F14841" w:rsidRPr="00135B3D">
        <w:rPr>
          <w:i/>
          <w:sz w:val="22"/>
          <w:szCs w:val="22"/>
          <w:lang w:val="sr-Cyrl-RS"/>
        </w:rPr>
        <w:t>асфалта,</w:t>
      </w:r>
      <w:r w:rsidRPr="00135B3D">
        <w:rPr>
          <w:i/>
          <w:sz w:val="22"/>
          <w:szCs w:val="22"/>
          <w:lang w:val="sr-Cyrl-RS"/>
        </w:rPr>
        <w:t xml:space="preserve"> хидроизолације, ивичњака</w:t>
      </w:r>
      <w:r w:rsidR="00F14841" w:rsidRPr="00135B3D">
        <w:rPr>
          <w:i/>
          <w:sz w:val="22"/>
          <w:szCs w:val="22"/>
          <w:lang w:val="sr-Cyrl-RS"/>
        </w:rPr>
        <w:t>, сливника, ограде и стубова расвете</w:t>
      </w:r>
      <w:r w:rsidRPr="00135B3D">
        <w:rPr>
          <w:i/>
          <w:sz w:val="22"/>
          <w:szCs w:val="22"/>
          <w:lang w:val="sr-Cyrl-RS"/>
        </w:rPr>
        <w:t>;</w:t>
      </w:r>
    </w:p>
    <w:p w:rsidR="00E243EF" w:rsidRPr="00135B3D" w:rsidRDefault="00E243EF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уклањање </w:t>
      </w:r>
      <w:r w:rsidR="00F14841" w:rsidRPr="00135B3D">
        <w:rPr>
          <w:i/>
          <w:sz w:val="22"/>
          <w:szCs w:val="22"/>
          <w:lang w:val="sr-Cyrl-RS"/>
        </w:rPr>
        <w:t xml:space="preserve">и </w:t>
      </w:r>
      <w:r w:rsidR="00784814" w:rsidRPr="00135B3D">
        <w:rPr>
          <w:i/>
          <w:sz w:val="22"/>
          <w:szCs w:val="22"/>
          <w:lang w:val="sr-Cyrl-RS"/>
        </w:rPr>
        <w:t>одвожење на депонију</w:t>
      </w:r>
      <w:r w:rsidR="00F14841" w:rsidRPr="00135B3D">
        <w:rPr>
          <w:i/>
          <w:sz w:val="22"/>
          <w:szCs w:val="22"/>
          <w:lang w:val="sr-Cyrl-RS"/>
        </w:rPr>
        <w:t xml:space="preserve"> </w:t>
      </w:r>
      <w:r w:rsidRPr="00135B3D">
        <w:rPr>
          <w:i/>
          <w:sz w:val="22"/>
          <w:szCs w:val="22"/>
          <w:lang w:val="sr-Cyrl-RS"/>
        </w:rPr>
        <w:t>монтажних плоча и бетонских греда на пешачким стазама и парапет</w:t>
      </w:r>
      <w:r w:rsidR="0038137B" w:rsidRPr="00135B3D">
        <w:rPr>
          <w:i/>
          <w:sz w:val="22"/>
          <w:szCs w:val="22"/>
          <w:lang w:val="sr-Cyrl-RS"/>
        </w:rPr>
        <w:t>них плоча</w:t>
      </w:r>
      <w:r w:rsidRPr="00135B3D">
        <w:rPr>
          <w:i/>
          <w:sz w:val="22"/>
          <w:szCs w:val="22"/>
          <w:lang w:val="sr-Cyrl-RS"/>
        </w:rPr>
        <w:t>;</w:t>
      </w:r>
    </w:p>
    <w:p w:rsidR="008D4F1D" w:rsidRPr="00135B3D" w:rsidRDefault="008D4F1D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санација евентуалних оштећења горње површине коловозне плоче;</w:t>
      </w:r>
    </w:p>
    <w:p w:rsidR="00B452A1" w:rsidRPr="00135B3D" w:rsidRDefault="00B452A1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израда нивелационог слоја на конзолама;</w:t>
      </w:r>
    </w:p>
    <w:p w:rsidR="00FC461E" w:rsidRPr="00135B3D" w:rsidRDefault="00FC461E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монтажа сливника</w:t>
      </w:r>
      <w:r w:rsidR="005B7D3F" w:rsidRPr="00135B3D">
        <w:rPr>
          <w:i/>
          <w:sz w:val="22"/>
          <w:szCs w:val="22"/>
          <w:lang w:val="sr-Cyrl-RS"/>
        </w:rPr>
        <w:t xml:space="preserve"> са затвореним системом одводњавања како  би се обезбедило контролисано одвођење воде са коловоза</w:t>
      </w:r>
      <w:r w:rsidRPr="00135B3D">
        <w:rPr>
          <w:i/>
          <w:sz w:val="22"/>
          <w:szCs w:val="22"/>
          <w:lang w:val="sr-Cyrl-RS"/>
        </w:rPr>
        <w:t xml:space="preserve"> (према новом решењу одводњавања на мосту);</w:t>
      </w:r>
    </w:p>
    <w:p w:rsidR="00784814" w:rsidRPr="00135B3D" w:rsidRDefault="00784814" w:rsidP="00327BD5">
      <w:pPr>
        <w:pStyle w:val="ListParagraph"/>
        <w:numPr>
          <w:ilvl w:val="0"/>
          <w:numId w:val="19"/>
        </w:numPr>
        <w:jc w:val="both"/>
        <w:rPr>
          <w:i/>
          <w:sz w:val="22"/>
          <w:szCs w:val="22"/>
          <w:lang w:val="sr-Cyrl-CS"/>
        </w:rPr>
      </w:pPr>
      <w:r w:rsidRPr="00135B3D">
        <w:rPr>
          <w:i/>
          <w:sz w:val="22"/>
          <w:szCs w:val="22"/>
          <w:lang w:val="sr-Cyrl-CS"/>
        </w:rPr>
        <w:t xml:space="preserve">штемовање ивичних зона коловозне плоче и уградња арматуре за анкеровање ивичних венаца пешачких стаза водећи рачуна </w:t>
      </w:r>
      <w:r w:rsidR="00327BD5" w:rsidRPr="00135B3D">
        <w:rPr>
          <w:i/>
          <w:sz w:val="22"/>
          <w:szCs w:val="22"/>
          <w:lang w:val="sr-Cyrl-CS"/>
        </w:rPr>
        <w:t xml:space="preserve">да се не оштете котве </w:t>
      </w:r>
      <w:r w:rsidRPr="00135B3D">
        <w:rPr>
          <w:i/>
          <w:sz w:val="22"/>
          <w:szCs w:val="22"/>
          <w:lang w:val="sr-Cyrl-CS"/>
        </w:rPr>
        <w:t>постојећи</w:t>
      </w:r>
      <w:r w:rsidR="00327BD5" w:rsidRPr="00135B3D">
        <w:rPr>
          <w:i/>
          <w:sz w:val="22"/>
          <w:szCs w:val="22"/>
          <w:lang w:val="sr-Cyrl-CS"/>
        </w:rPr>
        <w:t>х</w:t>
      </w:r>
      <w:r w:rsidRPr="00135B3D">
        <w:rPr>
          <w:i/>
          <w:sz w:val="22"/>
          <w:szCs w:val="22"/>
          <w:lang w:val="sr-Cyrl-CS"/>
        </w:rPr>
        <w:t xml:space="preserve"> </w:t>
      </w:r>
      <w:r w:rsidR="00327BD5" w:rsidRPr="00135B3D">
        <w:rPr>
          <w:i/>
          <w:sz w:val="22"/>
          <w:szCs w:val="22"/>
          <w:lang w:val="sr-Cyrl-CS"/>
        </w:rPr>
        <w:t xml:space="preserve">попречних </w:t>
      </w:r>
      <w:r w:rsidRPr="00135B3D">
        <w:rPr>
          <w:i/>
          <w:sz w:val="22"/>
          <w:szCs w:val="22"/>
          <w:lang w:val="sr-Cyrl-CS"/>
        </w:rPr>
        <w:t>каблова у коловозној плочи;</w:t>
      </w:r>
    </w:p>
    <w:p w:rsidR="008D4F1D" w:rsidRPr="00135B3D" w:rsidRDefault="008D4F1D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израда нове хидроизолације</w:t>
      </w:r>
      <w:r w:rsidR="00784814" w:rsidRPr="00135B3D">
        <w:rPr>
          <w:i/>
          <w:sz w:val="22"/>
          <w:szCs w:val="22"/>
          <w:lang w:val="sr-Cyrl-RS"/>
        </w:rPr>
        <w:t xml:space="preserve"> </w:t>
      </w:r>
      <w:r w:rsidR="004615C0" w:rsidRPr="00135B3D">
        <w:rPr>
          <w:i/>
          <w:sz w:val="22"/>
          <w:szCs w:val="22"/>
          <w:lang w:val="sr-Cyrl-RS"/>
        </w:rPr>
        <w:t>у виду битуменских трака</w:t>
      </w:r>
      <w:r w:rsidR="00327BD5" w:rsidRPr="00135B3D">
        <w:rPr>
          <w:i/>
          <w:sz w:val="22"/>
          <w:szCs w:val="22"/>
          <w:lang w:val="sr-Cyrl-RS"/>
        </w:rPr>
        <w:t xml:space="preserve"> </w:t>
      </w:r>
      <w:r w:rsidRPr="00135B3D">
        <w:rPr>
          <w:i/>
          <w:sz w:val="22"/>
          <w:szCs w:val="22"/>
          <w:lang w:val="sr-Cyrl-RS"/>
        </w:rPr>
        <w:t xml:space="preserve">на </w:t>
      </w:r>
      <w:r w:rsidR="004615C0" w:rsidRPr="00135B3D">
        <w:rPr>
          <w:i/>
          <w:sz w:val="22"/>
          <w:szCs w:val="22"/>
          <w:lang w:val="sr-Cyrl-RS"/>
        </w:rPr>
        <w:t xml:space="preserve">горњој површини коловозне плоче , на делу коловоза и испод </w:t>
      </w:r>
      <w:r w:rsidRPr="00135B3D">
        <w:rPr>
          <w:i/>
          <w:sz w:val="22"/>
          <w:szCs w:val="22"/>
          <w:lang w:val="sr-Cyrl-RS"/>
        </w:rPr>
        <w:t>пешачки</w:t>
      </w:r>
      <w:r w:rsidR="004615C0" w:rsidRPr="00135B3D">
        <w:rPr>
          <w:i/>
          <w:sz w:val="22"/>
          <w:szCs w:val="22"/>
          <w:lang w:val="sr-Cyrl-RS"/>
        </w:rPr>
        <w:t>х</w:t>
      </w:r>
      <w:r w:rsidRPr="00135B3D">
        <w:rPr>
          <w:i/>
          <w:sz w:val="22"/>
          <w:szCs w:val="22"/>
          <w:lang w:val="sr-Cyrl-RS"/>
        </w:rPr>
        <w:t xml:space="preserve"> стаза;</w:t>
      </w:r>
    </w:p>
    <w:p w:rsidR="004615C0" w:rsidRPr="00135B3D" w:rsidRDefault="004615C0" w:rsidP="004615C0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израда / монтажа арматуре, набавка и уградња цеви за инсталације и уградња бетона </w:t>
      </w:r>
      <w:r w:rsidR="00E52B5A" w:rsidRPr="00135B3D">
        <w:rPr>
          <w:i/>
          <w:sz w:val="22"/>
          <w:szCs w:val="22"/>
        </w:rPr>
        <w:t>MB</w:t>
      </w:r>
      <w:r w:rsidRPr="00135B3D">
        <w:rPr>
          <w:i/>
          <w:sz w:val="22"/>
          <w:szCs w:val="22"/>
          <w:lang w:val="sr-Cyrl-RS"/>
        </w:rPr>
        <w:t>40 пешачких стаза;</w:t>
      </w:r>
    </w:p>
    <w:p w:rsidR="008D4F1D" w:rsidRPr="00135B3D" w:rsidRDefault="004615C0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израда и </w:t>
      </w:r>
      <w:r w:rsidR="00B452A1" w:rsidRPr="00135B3D">
        <w:rPr>
          <w:i/>
          <w:sz w:val="22"/>
          <w:szCs w:val="22"/>
          <w:lang w:val="sr-Cyrl-RS"/>
        </w:rPr>
        <w:t>уградња нов</w:t>
      </w:r>
      <w:r w:rsidRPr="00135B3D">
        <w:rPr>
          <w:i/>
          <w:sz w:val="22"/>
          <w:szCs w:val="22"/>
          <w:lang w:val="sr-Cyrl-RS"/>
        </w:rPr>
        <w:t xml:space="preserve">их </w:t>
      </w:r>
      <w:r w:rsidR="00B452A1" w:rsidRPr="00135B3D">
        <w:rPr>
          <w:i/>
          <w:sz w:val="22"/>
          <w:szCs w:val="22"/>
          <w:lang w:val="sr-Cyrl-RS"/>
        </w:rPr>
        <w:t>челичн</w:t>
      </w:r>
      <w:r w:rsidRPr="00135B3D">
        <w:rPr>
          <w:i/>
          <w:sz w:val="22"/>
          <w:szCs w:val="22"/>
          <w:lang w:val="sr-Cyrl-RS"/>
        </w:rPr>
        <w:t>их</w:t>
      </w:r>
      <w:r w:rsidR="00B452A1" w:rsidRPr="00135B3D">
        <w:rPr>
          <w:i/>
          <w:sz w:val="22"/>
          <w:szCs w:val="22"/>
          <w:lang w:val="sr-Cyrl-RS"/>
        </w:rPr>
        <w:t xml:space="preserve"> оград</w:t>
      </w:r>
      <w:r w:rsidRPr="00135B3D">
        <w:rPr>
          <w:i/>
          <w:sz w:val="22"/>
          <w:szCs w:val="22"/>
          <w:lang w:val="sr-Cyrl-RS"/>
        </w:rPr>
        <w:t>а</w:t>
      </w:r>
      <w:r w:rsidR="00B452A1" w:rsidRPr="00135B3D">
        <w:rPr>
          <w:i/>
          <w:sz w:val="22"/>
          <w:szCs w:val="22"/>
          <w:lang w:val="sr-Cyrl-RS"/>
        </w:rPr>
        <w:t xml:space="preserve"> на пешачким стазама </w:t>
      </w:r>
      <w:r w:rsidRPr="00135B3D">
        <w:rPr>
          <w:i/>
          <w:sz w:val="22"/>
          <w:szCs w:val="22"/>
          <w:lang w:val="sr-Cyrl-RS"/>
        </w:rPr>
        <w:t xml:space="preserve"> </w:t>
      </w:r>
      <w:r w:rsidR="008D4F1D" w:rsidRPr="00135B3D">
        <w:rPr>
          <w:i/>
          <w:sz w:val="22"/>
          <w:szCs w:val="22"/>
          <w:lang w:val="sr-Cyrl-RS"/>
        </w:rPr>
        <w:t xml:space="preserve">; </w:t>
      </w:r>
    </w:p>
    <w:p w:rsidR="004615C0" w:rsidRPr="00135B3D" w:rsidRDefault="004615C0" w:rsidP="004615C0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набавка и уградња  заштитних челичних ограда степена задржавања H2-W4; </w:t>
      </w:r>
    </w:p>
    <w:p w:rsidR="008D4F1D" w:rsidRPr="00135B3D" w:rsidRDefault="004615C0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набавка и уградња </w:t>
      </w:r>
      <w:r w:rsidR="00327BD5" w:rsidRPr="00135B3D">
        <w:rPr>
          <w:i/>
          <w:sz w:val="22"/>
          <w:szCs w:val="22"/>
          <w:lang w:val="sr-Cyrl-RS"/>
        </w:rPr>
        <w:t xml:space="preserve">камених </w:t>
      </w:r>
      <w:r w:rsidR="008D4F1D" w:rsidRPr="00135B3D">
        <w:rPr>
          <w:i/>
          <w:sz w:val="22"/>
          <w:szCs w:val="22"/>
          <w:lang w:val="sr-Cyrl-RS"/>
        </w:rPr>
        <w:t>ивичњака</w:t>
      </w:r>
      <w:r w:rsidR="00E52B5A" w:rsidRPr="00135B3D">
        <w:rPr>
          <w:i/>
          <w:sz w:val="22"/>
          <w:szCs w:val="22"/>
          <w:lang w:val="ru-RU"/>
        </w:rPr>
        <w:t>13/20</w:t>
      </w:r>
      <w:r w:rsidR="00E52B5A" w:rsidRPr="00135B3D">
        <w:rPr>
          <w:i/>
          <w:sz w:val="22"/>
          <w:szCs w:val="22"/>
        </w:rPr>
        <w:t>cm</w:t>
      </w:r>
      <w:r w:rsidR="008D4F1D" w:rsidRPr="00135B3D">
        <w:rPr>
          <w:i/>
          <w:sz w:val="22"/>
          <w:szCs w:val="22"/>
          <w:lang w:val="sr-Cyrl-RS"/>
        </w:rPr>
        <w:t>;</w:t>
      </w:r>
    </w:p>
    <w:p w:rsidR="008D4F1D" w:rsidRPr="00135B3D" w:rsidRDefault="008D4F1D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израда асфалтног застора на коловозу у два слоја </w:t>
      </w:r>
      <w:r w:rsidR="00327BD5" w:rsidRPr="00135B3D">
        <w:rPr>
          <w:i/>
          <w:sz w:val="22"/>
          <w:szCs w:val="22"/>
          <w:lang w:val="sr-Cyrl-RS"/>
        </w:rPr>
        <w:t>укупне</w:t>
      </w:r>
      <w:r w:rsidRPr="00135B3D">
        <w:rPr>
          <w:i/>
          <w:sz w:val="22"/>
          <w:szCs w:val="22"/>
          <w:lang w:val="sr-Cyrl-RS"/>
        </w:rPr>
        <w:t xml:space="preserve"> дебљине 8</w:t>
      </w:r>
      <w:r w:rsidR="00B452A1" w:rsidRPr="00135B3D">
        <w:rPr>
          <w:i/>
          <w:sz w:val="22"/>
          <w:szCs w:val="22"/>
          <w:lang w:val="sr-Cyrl-RS"/>
        </w:rPr>
        <w:t>cm</w:t>
      </w:r>
      <w:r w:rsidR="00327BD5" w:rsidRPr="00135B3D">
        <w:rPr>
          <w:i/>
          <w:sz w:val="22"/>
          <w:szCs w:val="22"/>
          <w:lang w:val="sr-Cyrl-RS"/>
        </w:rPr>
        <w:t xml:space="preserve"> </w:t>
      </w:r>
      <w:r w:rsidR="004615C0" w:rsidRPr="00135B3D">
        <w:rPr>
          <w:color w:val="FF0000"/>
          <w:sz w:val="22"/>
          <w:szCs w:val="22"/>
          <w:lang w:val="sr-Cyrl-RS"/>
        </w:rPr>
        <w:t xml:space="preserve"> </w:t>
      </w:r>
      <w:r w:rsidRPr="00135B3D">
        <w:rPr>
          <w:i/>
          <w:sz w:val="22"/>
          <w:szCs w:val="22"/>
          <w:lang w:val="sr-Cyrl-RS"/>
        </w:rPr>
        <w:t>;</w:t>
      </w:r>
    </w:p>
    <w:p w:rsidR="008D4F1D" w:rsidRPr="00135B3D" w:rsidRDefault="00B452A1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израда </w:t>
      </w:r>
      <w:r w:rsidR="00327BD5" w:rsidRPr="00135B3D">
        <w:rPr>
          <w:i/>
          <w:sz w:val="22"/>
          <w:szCs w:val="22"/>
          <w:lang w:val="sr-Cyrl-RS"/>
        </w:rPr>
        <w:t xml:space="preserve">хабајућег и  против клизног </w:t>
      </w:r>
      <w:r w:rsidRPr="00135B3D">
        <w:rPr>
          <w:i/>
          <w:sz w:val="22"/>
          <w:szCs w:val="22"/>
          <w:lang w:val="sr-Cyrl-RS"/>
        </w:rPr>
        <w:t>слоја</w:t>
      </w:r>
      <w:r w:rsidR="00327BD5" w:rsidRPr="00135B3D">
        <w:rPr>
          <w:i/>
          <w:sz w:val="22"/>
          <w:szCs w:val="22"/>
          <w:lang w:val="sr-Cyrl-RS"/>
        </w:rPr>
        <w:t xml:space="preserve"> (</w:t>
      </w:r>
      <w:r w:rsidRPr="00135B3D">
        <w:rPr>
          <w:i/>
          <w:sz w:val="22"/>
          <w:szCs w:val="22"/>
          <w:lang w:val="sr-Cyrl-RS"/>
        </w:rPr>
        <w:t xml:space="preserve"> </w:t>
      </w:r>
      <w:r w:rsidR="00327BD5" w:rsidRPr="00135B3D">
        <w:rPr>
          <w:i/>
          <w:sz w:val="22"/>
          <w:szCs w:val="22"/>
          <w:lang w:val="sr-Cyrl-RS"/>
        </w:rPr>
        <w:t xml:space="preserve">anti-skid) </w:t>
      </w:r>
      <w:r w:rsidRPr="00135B3D">
        <w:rPr>
          <w:i/>
          <w:sz w:val="22"/>
          <w:szCs w:val="22"/>
          <w:lang w:val="sr-Cyrl-RS"/>
        </w:rPr>
        <w:t>на пешачким стазама</w:t>
      </w:r>
      <w:r w:rsidR="008D4F1D" w:rsidRPr="00135B3D">
        <w:rPr>
          <w:i/>
          <w:sz w:val="22"/>
          <w:szCs w:val="22"/>
          <w:lang w:val="sr-Cyrl-RS"/>
        </w:rPr>
        <w:t>;</w:t>
      </w:r>
    </w:p>
    <w:p w:rsidR="008D4F1D" w:rsidRPr="0082001B" w:rsidRDefault="007551F1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82001B">
        <w:rPr>
          <w:i/>
          <w:sz w:val="22"/>
          <w:szCs w:val="22"/>
          <w:lang w:val="sr-Cyrl-RS"/>
        </w:rPr>
        <w:t>уклањање постојећих</w:t>
      </w:r>
      <w:r w:rsidR="004615C0" w:rsidRPr="0082001B">
        <w:rPr>
          <w:i/>
          <w:sz w:val="22"/>
          <w:szCs w:val="22"/>
          <w:lang w:val="sr-Cyrl-RS"/>
        </w:rPr>
        <w:t xml:space="preserve"> челичних дилатационих справа </w:t>
      </w:r>
      <w:r w:rsidRPr="0082001B">
        <w:rPr>
          <w:i/>
          <w:sz w:val="22"/>
          <w:szCs w:val="22"/>
          <w:lang w:val="sr-Cyrl-RS"/>
        </w:rPr>
        <w:t xml:space="preserve">и </w:t>
      </w:r>
      <w:r w:rsidR="008D4F1D" w:rsidRPr="0082001B">
        <w:rPr>
          <w:i/>
          <w:sz w:val="22"/>
          <w:szCs w:val="22"/>
          <w:lang w:val="sr-Cyrl-RS"/>
        </w:rPr>
        <w:t xml:space="preserve">уградња нових </w:t>
      </w:r>
      <w:r w:rsidRPr="0082001B">
        <w:rPr>
          <w:i/>
          <w:sz w:val="22"/>
          <w:szCs w:val="22"/>
          <w:lang w:val="sr-Cyrl-RS"/>
        </w:rPr>
        <w:t xml:space="preserve">“Transfleks” водонепропусних </w:t>
      </w:r>
      <w:r w:rsidR="008D4F1D" w:rsidRPr="0082001B">
        <w:rPr>
          <w:i/>
          <w:sz w:val="22"/>
          <w:szCs w:val="22"/>
          <w:lang w:val="sr-Cyrl-RS"/>
        </w:rPr>
        <w:t>дилатационих спојница у пуном профилу коловоза и пешачких стаза;</w:t>
      </w:r>
    </w:p>
    <w:p w:rsidR="007551F1" w:rsidRPr="0082001B" w:rsidRDefault="007551F1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82001B">
        <w:rPr>
          <w:i/>
          <w:sz w:val="22"/>
          <w:szCs w:val="22"/>
          <w:lang w:val="sr-Cyrl-RS"/>
        </w:rPr>
        <w:t>уградња нових стубова расвете</w:t>
      </w:r>
      <w:r w:rsidR="006746EE" w:rsidRPr="0082001B">
        <w:rPr>
          <w:i/>
          <w:sz w:val="22"/>
          <w:szCs w:val="22"/>
          <w:lang w:val="sr-Cyrl-RS"/>
        </w:rPr>
        <w:t xml:space="preserve"> </w:t>
      </w:r>
      <w:r w:rsidR="00E52B5A" w:rsidRPr="0082001B">
        <w:rPr>
          <w:i/>
          <w:sz w:val="22"/>
          <w:szCs w:val="22"/>
          <w:lang w:val="ru-RU"/>
        </w:rPr>
        <w:t xml:space="preserve">- </w:t>
      </w:r>
      <w:r w:rsidR="006746EE" w:rsidRPr="0082001B">
        <w:rPr>
          <w:i/>
          <w:sz w:val="22"/>
          <w:szCs w:val="22"/>
          <w:lang w:val="sr-Cyrl-RS"/>
        </w:rPr>
        <w:t>радови се изводе према посебном пројекту</w:t>
      </w:r>
      <w:r w:rsidRPr="0082001B">
        <w:rPr>
          <w:i/>
          <w:sz w:val="22"/>
          <w:szCs w:val="22"/>
          <w:lang w:val="sr-Cyrl-RS"/>
        </w:rPr>
        <w:t>;</w:t>
      </w:r>
    </w:p>
    <w:p w:rsidR="00B452A1" w:rsidRPr="0082001B" w:rsidRDefault="00B452A1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82001B">
        <w:rPr>
          <w:i/>
          <w:sz w:val="22"/>
          <w:szCs w:val="22"/>
          <w:lang w:val="sr-Cyrl-RS"/>
        </w:rPr>
        <w:t xml:space="preserve">заптивање спојева асфалта са ивичњацима, дилатацијама и сливницима; </w:t>
      </w:r>
    </w:p>
    <w:p w:rsidR="00CB3019" w:rsidRPr="009B5015" w:rsidRDefault="009B5015" w:rsidP="00E52B5A">
      <w:pPr>
        <w:spacing w:line="240" w:lineRule="auto"/>
        <w:ind w:firstLine="425"/>
        <w:jc w:val="both"/>
        <w:rPr>
          <w:rFonts w:ascii="Arial" w:hAnsi="Arial" w:cs="Arial"/>
          <w:i/>
          <w:szCs w:val="16"/>
          <w:lang w:val="sr-Cyrl-RS"/>
        </w:rPr>
      </w:pPr>
      <w:r w:rsidRPr="0082001B">
        <w:rPr>
          <w:rFonts w:ascii="Arial" w:hAnsi="Arial" w:cs="Arial"/>
          <w:i/>
          <w:szCs w:val="16"/>
          <w:lang w:val="ru-RU"/>
        </w:rPr>
        <w:tab/>
      </w:r>
      <w:r w:rsidRPr="0082001B">
        <w:rPr>
          <w:rFonts w:ascii="Arial" w:hAnsi="Arial" w:cs="Arial"/>
          <w:i/>
          <w:szCs w:val="16"/>
          <w:lang w:val="sr-Cyrl-RS"/>
        </w:rPr>
        <w:t xml:space="preserve">Сви радови на реконструкцији саобраћајног профила се изводе у складу са Пројектом саобраћајне сигнализације за време извођења радова, свеска </w:t>
      </w:r>
      <w:r w:rsidR="000A2D59" w:rsidRPr="0082001B">
        <w:rPr>
          <w:rFonts w:ascii="Arial" w:hAnsi="Arial" w:cs="Arial"/>
          <w:i/>
          <w:szCs w:val="16"/>
          <w:lang w:val="ru-RU"/>
        </w:rPr>
        <w:t>8.2</w:t>
      </w:r>
      <w:r w:rsidRPr="0082001B">
        <w:rPr>
          <w:rFonts w:ascii="Arial" w:hAnsi="Arial" w:cs="Arial"/>
          <w:i/>
          <w:szCs w:val="16"/>
          <w:lang w:val="sr-Cyrl-RS"/>
        </w:rPr>
        <w:t>.</w:t>
      </w:r>
    </w:p>
    <w:p w:rsidR="007D0170" w:rsidRPr="00135B3D" w:rsidRDefault="002B569B" w:rsidP="009B5015">
      <w:pPr>
        <w:spacing w:before="60" w:after="60" w:line="240" w:lineRule="auto"/>
        <w:ind w:firstLine="720"/>
        <w:jc w:val="both"/>
        <w:rPr>
          <w:rFonts w:ascii="Arial" w:hAnsi="Arial" w:cs="Arial"/>
          <w:i/>
          <w:szCs w:val="22"/>
          <w:lang w:val="sr-Cyrl-CS"/>
        </w:rPr>
      </w:pPr>
      <w:r w:rsidRPr="00135B3D">
        <w:rPr>
          <w:rFonts w:ascii="Arial" w:hAnsi="Arial" w:cs="Arial"/>
          <w:i/>
          <w:szCs w:val="22"/>
          <w:lang w:val="sr-Cyrl-CS"/>
        </w:rPr>
        <w:t xml:space="preserve">Уколико не постоји могућност потпуног затвора саобраћаја и </w:t>
      </w:r>
      <w:r w:rsidR="007D0170" w:rsidRPr="00135B3D">
        <w:rPr>
          <w:rFonts w:ascii="Arial" w:hAnsi="Arial" w:cs="Arial"/>
          <w:i/>
          <w:szCs w:val="22"/>
          <w:lang w:val="sr-Cyrl-CS"/>
        </w:rPr>
        <w:t>радов</w:t>
      </w:r>
      <w:r w:rsidRPr="00135B3D">
        <w:rPr>
          <w:rFonts w:ascii="Arial" w:hAnsi="Arial" w:cs="Arial"/>
          <w:i/>
          <w:szCs w:val="22"/>
          <w:lang w:val="sr-Cyrl-CS"/>
        </w:rPr>
        <w:t xml:space="preserve">и на рушењу постојећег попречног носача К2 у оси С4 и изради новог ПН (који се изводе ради замене лежишта на С4), као и радови на замени </w:t>
      </w:r>
      <w:r w:rsidR="007D0170" w:rsidRPr="00135B3D">
        <w:rPr>
          <w:rFonts w:ascii="Arial" w:hAnsi="Arial" w:cs="Arial"/>
          <w:i/>
          <w:szCs w:val="22"/>
          <w:lang w:val="sr-Cyrl-CS"/>
        </w:rPr>
        <w:t>дилатационих</w:t>
      </w:r>
      <w:r w:rsidR="00CB3019" w:rsidRPr="00135B3D">
        <w:rPr>
          <w:rFonts w:ascii="Arial" w:hAnsi="Arial" w:cs="Arial"/>
          <w:i/>
          <w:szCs w:val="22"/>
          <w:lang w:val="sr-Cyrl-CS"/>
        </w:rPr>
        <w:t xml:space="preserve"> справа </w:t>
      </w:r>
      <w:r w:rsidRPr="00135B3D">
        <w:rPr>
          <w:rFonts w:ascii="Arial" w:hAnsi="Arial" w:cs="Arial"/>
          <w:i/>
          <w:szCs w:val="22"/>
          <w:lang w:val="sr-Cyrl-CS"/>
        </w:rPr>
        <w:t xml:space="preserve"> морају се обављати у 2 фазе. </w:t>
      </w:r>
    </w:p>
    <w:p w:rsidR="002B569B" w:rsidRPr="00135B3D" w:rsidRDefault="002B569B" w:rsidP="009B5015">
      <w:pPr>
        <w:spacing w:before="60" w:after="60" w:line="240" w:lineRule="auto"/>
        <w:ind w:firstLine="720"/>
        <w:jc w:val="both"/>
        <w:rPr>
          <w:rFonts w:ascii="Arial" w:hAnsi="Arial" w:cs="Arial"/>
          <w:i/>
          <w:szCs w:val="22"/>
          <w:lang w:val="sr-Cyrl-CS"/>
        </w:rPr>
      </w:pPr>
      <w:r w:rsidRPr="00135B3D">
        <w:rPr>
          <w:rFonts w:ascii="Arial" w:hAnsi="Arial" w:cs="Arial"/>
          <w:i/>
          <w:szCs w:val="22"/>
          <w:lang w:val="sr-Cyrl-CS"/>
        </w:rPr>
        <w:t xml:space="preserve">Неоходно </w:t>
      </w:r>
      <w:r w:rsidR="00E52B5A" w:rsidRPr="00135B3D">
        <w:rPr>
          <w:rFonts w:ascii="Arial" w:hAnsi="Arial" w:cs="Arial"/>
          <w:i/>
          <w:szCs w:val="22"/>
          <w:lang w:val="en-US"/>
        </w:rPr>
        <w:t>je</w:t>
      </w:r>
      <w:r w:rsidR="00E52B5A" w:rsidRPr="00135B3D">
        <w:rPr>
          <w:rFonts w:ascii="Arial" w:hAnsi="Arial" w:cs="Arial"/>
          <w:i/>
          <w:szCs w:val="22"/>
          <w:lang w:val="ru-RU"/>
        </w:rPr>
        <w:t xml:space="preserve"> </w:t>
      </w:r>
      <w:r w:rsidRPr="00135B3D">
        <w:rPr>
          <w:rFonts w:ascii="Arial" w:hAnsi="Arial" w:cs="Arial"/>
          <w:i/>
          <w:szCs w:val="22"/>
          <w:lang w:val="sr-Cyrl-CS"/>
        </w:rPr>
        <w:t>привремено затварање саобраћаја за време бетонирања новог попречног носача као и делова аб дилатационих греда.</w:t>
      </w:r>
    </w:p>
    <w:p w:rsidR="00AB55D8" w:rsidRPr="00135B3D" w:rsidRDefault="00AB55D8" w:rsidP="009B5015">
      <w:pPr>
        <w:spacing w:before="60" w:after="60" w:line="240" w:lineRule="auto"/>
        <w:ind w:firstLine="720"/>
        <w:jc w:val="both"/>
        <w:rPr>
          <w:rFonts w:ascii="Arial" w:hAnsi="Arial" w:cs="Arial"/>
          <w:i/>
          <w:szCs w:val="22"/>
          <w:lang w:val="ru-RU"/>
        </w:rPr>
      </w:pPr>
      <w:r w:rsidRPr="00135B3D">
        <w:rPr>
          <w:rFonts w:ascii="Arial" w:hAnsi="Arial" w:cs="Arial"/>
          <w:i/>
          <w:szCs w:val="22"/>
          <w:lang w:val="sr-Cyrl-CS"/>
        </w:rPr>
        <w:t>За остале радове није потребна обустава саобраћаја.</w:t>
      </w:r>
    </w:p>
    <w:p w:rsidR="00E52B5A" w:rsidRPr="0082001B" w:rsidRDefault="00E52B5A" w:rsidP="002B569B">
      <w:pPr>
        <w:spacing w:before="60" w:after="60" w:line="240" w:lineRule="auto"/>
        <w:ind w:firstLine="425"/>
        <w:jc w:val="both"/>
        <w:rPr>
          <w:rFonts w:ascii="Arial" w:hAnsi="Arial" w:cs="Arial"/>
          <w:i/>
          <w:szCs w:val="22"/>
          <w:lang w:val="ru-RU"/>
        </w:rPr>
      </w:pPr>
    </w:p>
    <w:p w:rsidR="000A2D59" w:rsidRPr="0082001B" w:rsidRDefault="000A2D59" w:rsidP="002B569B">
      <w:pPr>
        <w:spacing w:before="60" w:after="60" w:line="240" w:lineRule="auto"/>
        <w:ind w:firstLine="425"/>
        <w:jc w:val="both"/>
        <w:rPr>
          <w:rFonts w:ascii="Arial" w:hAnsi="Arial" w:cs="Arial"/>
          <w:i/>
          <w:szCs w:val="22"/>
          <w:lang w:val="ru-RU"/>
        </w:rPr>
      </w:pPr>
    </w:p>
    <w:p w:rsidR="000A2D59" w:rsidRPr="0082001B" w:rsidRDefault="000A2D59" w:rsidP="002B569B">
      <w:pPr>
        <w:spacing w:before="60" w:after="60" w:line="240" w:lineRule="auto"/>
        <w:ind w:firstLine="425"/>
        <w:jc w:val="both"/>
        <w:rPr>
          <w:rFonts w:ascii="Arial" w:hAnsi="Arial" w:cs="Arial"/>
          <w:i/>
          <w:szCs w:val="22"/>
          <w:lang w:val="ru-RU"/>
        </w:rPr>
      </w:pPr>
    </w:p>
    <w:p w:rsidR="000A2D59" w:rsidRPr="0082001B" w:rsidRDefault="000A2D59" w:rsidP="002B569B">
      <w:pPr>
        <w:spacing w:before="60" w:after="60" w:line="240" w:lineRule="auto"/>
        <w:ind w:firstLine="425"/>
        <w:jc w:val="both"/>
        <w:rPr>
          <w:rFonts w:ascii="Arial" w:hAnsi="Arial" w:cs="Arial"/>
          <w:i/>
          <w:szCs w:val="22"/>
          <w:lang w:val="ru-RU"/>
        </w:rPr>
      </w:pPr>
    </w:p>
    <w:p w:rsidR="000A2D59" w:rsidRPr="0082001B" w:rsidRDefault="000A2D59" w:rsidP="002B569B">
      <w:pPr>
        <w:spacing w:before="60" w:after="60" w:line="240" w:lineRule="auto"/>
        <w:ind w:firstLine="425"/>
        <w:jc w:val="both"/>
        <w:rPr>
          <w:rFonts w:ascii="Arial" w:hAnsi="Arial" w:cs="Arial"/>
          <w:i/>
          <w:szCs w:val="22"/>
          <w:lang w:val="ru-RU"/>
        </w:rPr>
      </w:pPr>
    </w:p>
    <w:p w:rsidR="007E79DD" w:rsidRPr="00135B3D" w:rsidRDefault="007E79DD" w:rsidP="002B569B">
      <w:pPr>
        <w:spacing w:before="60" w:after="60" w:line="240" w:lineRule="auto"/>
        <w:ind w:firstLine="425"/>
        <w:jc w:val="both"/>
        <w:rPr>
          <w:rFonts w:ascii="Arial" w:hAnsi="Arial" w:cs="Arial"/>
          <w:i/>
          <w:szCs w:val="22"/>
          <w:lang w:val="ru-RU"/>
        </w:rPr>
      </w:pPr>
    </w:p>
    <w:p w:rsidR="00196541" w:rsidRPr="007E79DD" w:rsidRDefault="00196541" w:rsidP="00F84DA8">
      <w:pPr>
        <w:spacing w:before="120" w:after="120" w:line="240" w:lineRule="auto"/>
        <w:jc w:val="both"/>
        <w:rPr>
          <w:rFonts w:ascii="Arial" w:hAnsi="Arial" w:cs="Arial"/>
          <w:b/>
          <w:szCs w:val="22"/>
          <w:u w:val="single"/>
          <w:lang w:val="sr-Cyrl-CS"/>
        </w:rPr>
      </w:pPr>
      <w:r w:rsidRPr="007E79DD">
        <w:rPr>
          <w:rFonts w:ascii="Arial" w:hAnsi="Arial" w:cs="Arial"/>
          <w:b/>
          <w:szCs w:val="22"/>
          <w:u w:val="single"/>
          <w:lang w:val="sr-Cyrl-CS"/>
        </w:rPr>
        <w:t>Радови  на уређењу терена</w:t>
      </w:r>
    </w:p>
    <w:p w:rsidR="00DC07FD" w:rsidRPr="00135B3D" w:rsidRDefault="00196541" w:rsidP="00F84DA8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 xml:space="preserve">предвиђено је </w:t>
      </w:r>
      <w:r w:rsidR="00DC07FD" w:rsidRPr="00135B3D">
        <w:rPr>
          <w:i/>
          <w:sz w:val="22"/>
          <w:szCs w:val="22"/>
          <w:lang w:val="sr-Cyrl-RS"/>
        </w:rPr>
        <w:t xml:space="preserve">уклањање растиња, </w:t>
      </w:r>
      <w:r w:rsidRPr="00135B3D">
        <w:rPr>
          <w:i/>
          <w:sz w:val="22"/>
          <w:szCs w:val="22"/>
          <w:lang w:val="sr-Cyrl-RS"/>
        </w:rPr>
        <w:t>чишћење</w:t>
      </w:r>
      <w:r w:rsidR="007E79DD">
        <w:rPr>
          <w:i/>
          <w:sz w:val="22"/>
          <w:szCs w:val="22"/>
          <w:lang w:val="sr-Cyrl-RS"/>
        </w:rPr>
        <w:t xml:space="preserve">, </w:t>
      </w:r>
      <w:r w:rsidRPr="00135B3D">
        <w:rPr>
          <w:i/>
          <w:sz w:val="22"/>
          <w:szCs w:val="22"/>
          <w:lang w:val="sr-Cyrl-RS"/>
        </w:rPr>
        <w:t>поправка</w:t>
      </w:r>
      <w:r w:rsidR="007E79DD">
        <w:rPr>
          <w:i/>
          <w:sz w:val="22"/>
          <w:szCs w:val="22"/>
          <w:lang w:val="sr-Cyrl-RS"/>
        </w:rPr>
        <w:t xml:space="preserve"> и облагање</w:t>
      </w:r>
      <w:r w:rsidRPr="00135B3D">
        <w:rPr>
          <w:i/>
          <w:sz w:val="22"/>
          <w:szCs w:val="22"/>
          <w:lang w:val="sr-Cyrl-RS"/>
        </w:rPr>
        <w:t xml:space="preserve"> кегли</w:t>
      </w:r>
      <w:r w:rsidR="007E79DD">
        <w:rPr>
          <w:i/>
          <w:sz w:val="22"/>
          <w:szCs w:val="22"/>
          <w:lang w:val="sr-Cyrl-RS"/>
        </w:rPr>
        <w:t xml:space="preserve"> бетонским плочама</w:t>
      </w:r>
    </w:p>
    <w:p w:rsidR="00E73CF7" w:rsidRPr="00135B3D" w:rsidRDefault="00E73CF7" w:rsidP="00E73CF7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уклањање привремених објеката код обалног стуба С8</w:t>
      </w:r>
    </w:p>
    <w:p w:rsidR="002B569B" w:rsidRPr="00135B3D" w:rsidRDefault="002B569B" w:rsidP="002B569B">
      <w:pPr>
        <w:rPr>
          <w:rFonts w:ascii="Arial" w:hAnsi="Arial" w:cs="Arial"/>
          <w:lang w:val="ru-RU"/>
        </w:rPr>
      </w:pPr>
    </w:p>
    <w:p w:rsidR="007E79DD" w:rsidRDefault="007E79DD" w:rsidP="002B569B">
      <w:pPr>
        <w:rPr>
          <w:rFonts w:ascii="Arial" w:hAnsi="Arial" w:cs="Arial"/>
          <w:lang w:val="sr-Cyrl-RS"/>
        </w:rPr>
      </w:pPr>
    </w:p>
    <w:p w:rsidR="002B569B" w:rsidRPr="007E79DD" w:rsidRDefault="002B569B" w:rsidP="002B569B">
      <w:pPr>
        <w:rPr>
          <w:rFonts w:ascii="Arial" w:hAnsi="Arial" w:cs="Arial"/>
          <w:lang w:val="sr-Cyrl-RS"/>
        </w:rPr>
      </w:pPr>
      <w:r w:rsidRPr="007E79DD">
        <w:rPr>
          <w:rFonts w:ascii="Arial" w:hAnsi="Arial" w:cs="Arial"/>
          <w:lang w:val="sr-Cyrl-RS"/>
        </w:rPr>
        <w:t>Редослед радова на реконструкцији моста:</w:t>
      </w:r>
    </w:p>
    <w:p w:rsidR="002B569B" w:rsidRPr="00135B3D" w:rsidRDefault="002B569B" w:rsidP="002B569B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ојачање средњих стубова</w:t>
      </w:r>
    </w:p>
    <w:p w:rsidR="002B569B" w:rsidRPr="00135B3D" w:rsidRDefault="002B569B" w:rsidP="002B569B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ојачање носеће конструкције</w:t>
      </w:r>
    </w:p>
    <w:p w:rsidR="002B569B" w:rsidRPr="00135B3D" w:rsidRDefault="002B569B" w:rsidP="002B569B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замена лежишта на стубу С4</w:t>
      </w:r>
    </w:p>
    <w:p w:rsidR="003C3710" w:rsidRPr="00135B3D" w:rsidRDefault="003C3710" w:rsidP="003C3710">
      <w:pPr>
        <w:pStyle w:val="ListParagraph"/>
        <w:numPr>
          <w:ilvl w:val="0"/>
          <w:numId w:val="19"/>
        </w:numPr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реконструкција саобраћајног профила.</w:t>
      </w:r>
    </w:p>
    <w:p w:rsidR="003C3710" w:rsidRPr="00135B3D" w:rsidRDefault="003C3710" w:rsidP="003C3710">
      <w:pPr>
        <w:pStyle w:val="ListParagraph"/>
        <w:spacing w:before="60" w:after="60"/>
        <w:jc w:val="both"/>
        <w:rPr>
          <w:i/>
          <w:sz w:val="22"/>
          <w:szCs w:val="22"/>
          <w:lang w:val="sr-Cyrl-RS"/>
        </w:rPr>
      </w:pPr>
    </w:p>
    <w:p w:rsidR="003C3710" w:rsidRPr="00135B3D" w:rsidRDefault="003C3710" w:rsidP="003C3710">
      <w:pPr>
        <w:pStyle w:val="ListParagraph"/>
        <w:spacing w:before="60" w:after="60"/>
        <w:jc w:val="both"/>
        <w:rPr>
          <w:i/>
          <w:sz w:val="22"/>
          <w:szCs w:val="22"/>
          <w:lang w:val="sr-Cyrl-RS"/>
        </w:rPr>
      </w:pPr>
      <w:r w:rsidRPr="00135B3D">
        <w:rPr>
          <w:i/>
          <w:sz w:val="22"/>
          <w:szCs w:val="22"/>
          <w:lang w:val="sr-Cyrl-RS"/>
        </w:rPr>
        <w:t>Преостали радови се могу изводити независно од горе наведеног редоследа.</w:t>
      </w:r>
    </w:p>
    <w:p w:rsidR="00374CF7" w:rsidRPr="00135B3D" w:rsidRDefault="00374CF7" w:rsidP="00F84DA8">
      <w:pPr>
        <w:spacing w:line="240" w:lineRule="auto"/>
        <w:ind w:firstLine="720"/>
        <w:jc w:val="both"/>
        <w:rPr>
          <w:rFonts w:ascii="Arial" w:hAnsi="Arial" w:cs="Arial"/>
          <w:i/>
          <w:szCs w:val="22"/>
          <w:lang w:val="sr-Cyrl-CS"/>
        </w:rPr>
      </w:pPr>
      <w:r w:rsidRPr="00135B3D">
        <w:rPr>
          <w:rFonts w:ascii="Arial" w:hAnsi="Arial" w:cs="Arial"/>
          <w:i/>
          <w:szCs w:val="22"/>
          <w:lang w:val="sr-Cyrl-CS"/>
        </w:rPr>
        <w:t xml:space="preserve">Сви радови на </w:t>
      </w:r>
      <w:r w:rsidR="007D0170" w:rsidRPr="00135B3D">
        <w:rPr>
          <w:rFonts w:ascii="Arial" w:hAnsi="Arial" w:cs="Arial"/>
          <w:i/>
          <w:szCs w:val="22"/>
          <w:lang w:val="sr-Cyrl-CS"/>
        </w:rPr>
        <w:t>реконструкцији моста</w:t>
      </w:r>
      <w:r w:rsidRPr="00135B3D">
        <w:rPr>
          <w:rFonts w:ascii="Arial" w:hAnsi="Arial" w:cs="Arial"/>
          <w:i/>
          <w:szCs w:val="22"/>
          <w:lang w:val="sr-Cyrl-CS"/>
        </w:rPr>
        <w:t xml:space="preserve"> изводе </w:t>
      </w:r>
      <w:r w:rsidR="007D0170" w:rsidRPr="00135B3D">
        <w:rPr>
          <w:rFonts w:ascii="Arial" w:hAnsi="Arial" w:cs="Arial"/>
          <w:i/>
          <w:szCs w:val="22"/>
          <w:lang w:val="sr-Cyrl-CS"/>
        </w:rPr>
        <w:t xml:space="preserve">се </w:t>
      </w:r>
      <w:r w:rsidRPr="00135B3D">
        <w:rPr>
          <w:rFonts w:ascii="Arial" w:hAnsi="Arial" w:cs="Arial"/>
          <w:i/>
          <w:szCs w:val="22"/>
          <w:lang w:val="sr-Cyrl-CS"/>
        </w:rPr>
        <w:t xml:space="preserve">према технологији Извођача радова  која мора водити рачуна о свим постојећим </w:t>
      </w:r>
      <w:bookmarkStart w:id="0" w:name="_GoBack"/>
      <w:bookmarkEnd w:id="0"/>
      <w:r w:rsidRPr="00135B3D">
        <w:rPr>
          <w:rFonts w:ascii="Arial" w:hAnsi="Arial" w:cs="Arial"/>
          <w:i/>
          <w:szCs w:val="22"/>
          <w:lang w:val="sr-Cyrl-CS"/>
        </w:rPr>
        <w:t>ограничењима и бити усклађена са пројектом предвиђеним редоследом радова</w:t>
      </w:r>
      <w:r w:rsidR="00EC66D0" w:rsidRPr="00135B3D">
        <w:rPr>
          <w:rFonts w:ascii="Arial" w:hAnsi="Arial" w:cs="Arial"/>
          <w:i/>
          <w:szCs w:val="22"/>
          <w:lang w:val="sr-Cyrl-CS"/>
        </w:rPr>
        <w:t>.</w:t>
      </w:r>
      <w:r w:rsidRPr="00135B3D">
        <w:rPr>
          <w:rFonts w:ascii="Arial" w:hAnsi="Arial" w:cs="Arial"/>
          <w:i/>
          <w:szCs w:val="22"/>
          <w:lang w:val="sr-Cyrl-CS"/>
        </w:rPr>
        <w:t xml:space="preserve"> За технологију је неопходно одобрење Надзорног органа</w:t>
      </w:r>
      <w:r w:rsidR="003C3710" w:rsidRPr="00135B3D">
        <w:rPr>
          <w:rFonts w:ascii="Arial" w:hAnsi="Arial" w:cs="Arial"/>
          <w:i/>
          <w:szCs w:val="22"/>
          <w:lang w:val="sr-Cyrl-CS"/>
        </w:rPr>
        <w:t>.</w:t>
      </w:r>
      <w:r w:rsidRPr="00135B3D">
        <w:rPr>
          <w:rFonts w:ascii="Arial" w:hAnsi="Arial" w:cs="Arial"/>
          <w:i/>
          <w:szCs w:val="22"/>
          <w:lang w:val="sr-Cyrl-CS"/>
        </w:rPr>
        <w:t xml:space="preserve"> </w:t>
      </w:r>
    </w:p>
    <w:p w:rsidR="008D4F1D" w:rsidRPr="00135B3D" w:rsidRDefault="008D4F1D" w:rsidP="00F84DA8">
      <w:pPr>
        <w:spacing w:before="60" w:after="60" w:line="240" w:lineRule="auto"/>
        <w:ind w:firstLine="720"/>
        <w:jc w:val="both"/>
        <w:rPr>
          <w:rFonts w:ascii="Arial" w:hAnsi="Arial" w:cs="Arial"/>
          <w:i/>
          <w:szCs w:val="22"/>
          <w:lang w:val="sr-Cyrl-CS"/>
        </w:rPr>
      </w:pPr>
      <w:r w:rsidRPr="00135B3D">
        <w:rPr>
          <w:rFonts w:ascii="Arial" w:hAnsi="Arial" w:cs="Arial"/>
          <w:i/>
          <w:szCs w:val="22"/>
          <w:lang w:val="sr-Cyrl-CS"/>
        </w:rPr>
        <w:t>Сви радови се изводе у складу са Општим техничким условима ЈП Путеви Србије.</w:t>
      </w:r>
    </w:p>
    <w:p w:rsidR="008534CE" w:rsidRPr="00135B3D" w:rsidRDefault="008534CE" w:rsidP="003C3710">
      <w:pPr>
        <w:spacing w:line="240" w:lineRule="auto"/>
        <w:rPr>
          <w:rFonts w:ascii="Arial" w:hAnsi="Arial" w:cs="Arial"/>
          <w:noProof/>
          <w:sz w:val="24"/>
          <w:szCs w:val="24"/>
          <w:lang w:val="sr-Cyrl-CS"/>
        </w:rPr>
      </w:pPr>
    </w:p>
    <w:p w:rsidR="000A11A6" w:rsidRPr="00135B3D" w:rsidRDefault="008F0308" w:rsidP="00F84DA8">
      <w:pPr>
        <w:spacing w:after="200" w:line="240" w:lineRule="auto"/>
        <w:rPr>
          <w:rFonts w:ascii="Arial" w:hAnsi="Arial" w:cs="Arial"/>
          <w:noProof/>
          <w:szCs w:val="22"/>
          <w:lang w:val="sr-Cyrl-CS"/>
        </w:rPr>
      </w:pPr>
      <w:r>
        <w:rPr>
          <w:rFonts w:ascii="Arial" w:hAnsi="Arial" w:cs="Arial"/>
          <w:b/>
          <w:noProof/>
          <w:szCs w:val="2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276064F4" wp14:editId="380D9B7D">
            <wp:simplePos x="0" y="0"/>
            <wp:positionH relativeFrom="column">
              <wp:posOffset>2576417</wp:posOffset>
            </wp:positionH>
            <wp:positionV relativeFrom="paragraph">
              <wp:posOffset>3559</wp:posOffset>
            </wp:positionV>
            <wp:extent cx="1429385" cy="1259840"/>
            <wp:effectExtent l="0" t="0" r="0" b="0"/>
            <wp:wrapNone/>
            <wp:docPr id="3" name="Picture 3" descr="Bane-pec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ne-pecat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1A6" w:rsidRPr="00135B3D">
        <w:rPr>
          <w:rFonts w:ascii="Arial" w:hAnsi="Arial" w:cs="Arial"/>
          <w:noProof/>
          <w:szCs w:val="22"/>
          <w:lang w:val="sr-Cyrl-CS"/>
        </w:rPr>
        <w:t xml:space="preserve">   Београд, </w:t>
      </w:r>
      <w:r w:rsidR="00696AF3" w:rsidRPr="00135B3D">
        <w:rPr>
          <w:rFonts w:ascii="Arial" w:hAnsi="Arial" w:cs="Arial"/>
          <w:noProof/>
          <w:szCs w:val="22"/>
          <w:lang w:val="sr-Latn-RS"/>
        </w:rPr>
        <w:t xml:space="preserve"> </w:t>
      </w:r>
      <w:r w:rsidR="00E73CF7" w:rsidRPr="00135B3D">
        <w:rPr>
          <w:rFonts w:ascii="Arial" w:hAnsi="Arial" w:cs="Arial"/>
          <w:noProof/>
          <w:szCs w:val="22"/>
          <w:lang w:val="sr-Cyrl-RS"/>
        </w:rPr>
        <w:t>деце</w:t>
      </w:r>
      <w:r w:rsidR="00AD3691" w:rsidRPr="00135B3D">
        <w:rPr>
          <w:rFonts w:ascii="Arial" w:hAnsi="Arial" w:cs="Arial"/>
          <w:noProof/>
          <w:szCs w:val="22"/>
          <w:lang w:val="sr-Cyrl-RS"/>
        </w:rPr>
        <w:t>мбар</w:t>
      </w:r>
      <w:r w:rsidR="00696AF3" w:rsidRPr="00135B3D">
        <w:rPr>
          <w:rFonts w:ascii="Arial" w:hAnsi="Arial" w:cs="Arial"/>
          <w:noProof/>
          <w:szCs w:val="22"/>
          <w:lang w:val="sr-Cyrl-RS"/>
        </w:rPr>
        <w:t xml:space="preserve"> </w:t>
      </w:r>
      <w:r w:rsidR="000A11A6" w:rsidRPr="00135B3D">
        <w:rPr>
          <w:rFonts w:ascii="Arial" w:hAnsi="Arial" w:cs="Arial"/>
          <w:noProof/>
          <w:szCs w:val="22"/>
          <w:lang w:val="sr-Cyrl-CS"/>
        </w:rPr>
        <w:t>2018.</w:t>
      </w:r>
    </w:p>
    <w:p w:rsidR="00924DEA" w:rsidRPr="00135B3D" w:rsidRDefault="00924DEA" w:rsidP="00F84DA8">
      <w:pPr>
        <w:spacing w:after="200" w:line="240" w:lineRule="auto"/>
        <w:rPr>
          <w:rFonts w:ascii="Arial" w:hAnsi="Arial" w:cs="Arial"/>
          <w:b/>
          <w:noProof/>
          <w:sz w:val="24"/>
          <w:szCs w:val="24"/>
          <w:lang w:val="sr-Cyrl-CS"/>
        </w:rPr>
      </w:pPr>
    </w:p>
    <w:p w:rsidR="00924DEA" w:rsidRPr="00135B3D" w:rsidRDefault="00E51974" w:rsidP="00F84DA8">
      <w:pPr>
        <w:spacing w:after="200" w:line="240" w:lineRule="auto"/>
        <w:jc w:val="right"/>
        <w:rPr>
          <w:rFonts w:ascii="Arial" w:hAnsi="Arial" w:cs="Arial"/>
          <w:noProof/>
          <w:szCs w:val="22"/>
          <w:lang w:val="sr-Cyrl-CS"/>
        </w:rPr>
      </w:pPr>
      <w:r>
        <w:rPr>
          <w:rFonts w:ascii="Arial" w:hAnsi="Arial" w:cs="Arial"/>
          <w:b/>
          <w:noProof/>
          <w:szCs w:val="22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53A3303F" wp14:editId="367EC272">
            <wp:simplePos x="0" y="0"/>
            <wp:positionH relativeFrom="column">
              <wp:posOffset>-7620</wp:posOffset>
            </wp:positionH>
            <wp:positionV relativeFrom="paragraph">
              <wp:posOffset>40640</wp:posOffset>
            </wp:positionV>
            <wp:extent cx="2097405" cy="791845"/>
            <wp:effectExtent l="0" t="0" r="0" b="8255"/>
            <wp:wrapNone/>
            <wp:docPr id="2" name="Picture 2" descr="Ivanka Jonic -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vanka Jonic - potpis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4F5">
        <w:rPr>
          <w:rFonts w:ascii="Arial" w:eastAsiaTheme="minorEastAsia" w:hAnsi="Arial" w:cs="Arial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37F655EC" wp14:editId="004B15A8">
            <wp:simplePos x="0" y="0"/>
            <wp:positionH relativeFrom="column">
              <wp:posOffset>3862956</wp:posOffset>
            </wp:positionH>
            <wp:positionV relativeFrom="paragraph">
              <wp:posOffset>62230</wp:posOffset>
            </wp:positionV>
            <wp:extent cx="2009775" cy="771525"/>
            <wp:effectExtent l="0" t="0" r="9525" b="9525"/>
            <wp:wrapNone/>
            <wp:docPr id="16" name="Picture 16" descr="Bane -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e - potpis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DEA" w:rsidRPr="00135B3D">
        <w:rPr>
          <w:rFonts w:ascii="Arial" w:hAnsi="Arial" w:cs="Arial"/>
          <w:noProof/>
          <w:szCs w:val="22"/>
          <w:lang w:val="sr-Cyrl-CS"/>
        </w:rPr>
        <w:t>Састави</w:t>
      </w:r>
      <w:r w:rsidR="00B12CB7" w:rsidRPr="00135B3D">
        <w:rPr>
          <w:rFonts w:ascii="Arial" w:hAnsi="Arial" w:cs="Arial"/>
          <w:noProof/>
          <w:szCs w:val="22"/>
          <w:lang w:val="sr-Cyrl-CS"/>
        </w:rPr>
        <w:t>л</w:t>
      </w:r>
      <w:r w:rsidR="00DC07FD" w:rsidRPr="00135B3D">
        <w:rPr>
          <w:rFonts w:ascii="Arial" w:hAnsi="Arial" w:cs="Arial"/>
          <w:noProof/>
          <w:szCs w:val="22"/>
          <w:lang w:val="sr-Cyrl-CS"/>
        </w:rPr>
        <w:t>и</w:t>
      </w:r>
      <w:r w:rsidR="00924DEA" w:rsidRPr="00135B3D">
        <w:rPr>
          <w:rFonts w:ascii="Arial" w:hAnsi="Arial" w:cs="Arial"/>
          <w:noProof/>
          <w:szCs w:val="22"/>
          <w:lang w:val="sr-Cyrl-CS"/>
        </w:rPr>
        <w:t>:</w:t>
      </w:r>
      <w:r w:rsidR="00924DEA" w:rsidRPr="00135B3D">
        <w:rPr>
          <w:rFonts w:ascii="Arial" w:hAnsi="Arial" w:cs="Arial"/>
          <w:noProof/>
          <w:szCs w:val="22"/>
          <w:lang w:val="sr-Cyrl-CS"/>
        </w:rPr>
        <w:tab/>
      </w:r>
      <w:r w:rsidR="00924DEA" w:rsidRPr="00135B3D">
        <w:rPr>
          <w:rFonts w:ascii="Arial" w:hAnsi="Arial" w:cs="Arial"/>
          <w:noProof/>
          <w:szCs w:val="22"/>
          <w:lang w:val="sr-Cyrl-CS"/>
        </w:rPr>
        <w:tab/>
      </w:r>
      <w:r w:rsidR="00924DEA" w:rsidRPr="00135B3D">
        <w:rPr>
          <w:rFonts w:ascii="Arial" w:hAnsi="Arial" w:cs="Arial"/>
          <w:noProof/>
          <w:szCs w:val="22"/>
          <w:lang w:val="sr-Cyrl-CS"/>
        </w:rPr>
        <w:tab/>
      </w:r>
      <w:r w:rsidR="00924DEA" w:rsidRPr="00135B3D">
        <w:rPr>
          <w:rFonts w:ascii="Arial" w:hAnsi="Arial" w:cs="Arial"/>
          <w:noProof/>
          <w:szCs w:val="22"/>
          <w:lang w:val="sr-Cyrl-CS"/>
        </w:rPr>
        <w:tab/>
      </w:r>
      <w:r w:rsidR="00924DEA" w:rsidRPr="00135B3D">
        <w:rPr>
          <w:rFonts w:ascii="Arial" w:hAnsi="Arial" w:cs="Arial"/>
          <w:noProof/>
          <w:szCs w:val="22"/>
          <w:lang w:val="sr-Cyrl-CS"/>
        </w:rPr>
        <w:tab/>
      </w:r>
      <w:r w:rsidR="00924DEA" w:rsidRPr="00135B3D">
        <w:rPr>
          <w:rFonts w:ascii="Arial" w:hAnsi="Arial" w:cs="Arial"/>
          <w:noProof/>
          <w:szCs w:val="22"/>
          <w:lang w:val="sr-Cyrl-CS"/>
        </w:rPr>
        <w:tab/>
      </w:r>
      <w:r w:rsidR="00924DEA" w:rsidRPr="00135B3D">
        <w:rPr>
          <w:rFonts w:ascii="Arial" w:hAnsi="Arial" w:cs="Arial"/>
          <w:noProof/>
          <w:szCs w:val="22"/>
          <w:lang w:val="sr-Cyrl-CS"/>
        </w:rPr>
        <w:tab/>
        <w:t>Одговорни пројектант:</w:t>
      </w:r>
      <w:r w:rsidR="000A11A6" w:rsidRPr="00135B3D">
        <w:rPr>
          <w:rFonts w:ascii="Arial" w:hAnsi="Arial" w:cs="Arial"/>
          <w:noProof/>
          <w:szCs w:val="22"/>
          <w:lang w:val="sr-Cyrl-CS"/>
        </w:rPr>
        <w:tab/>
      </w:r>
    </w:p>
    <w:p w:rsidR="00924DEA" w:rsidRPr="00135B3D" w:rsidRDefault="00924DEA" w:rsidP="00F84DA8">
      <w:pPr>
        <w:spacing w:after="200" w:line="240" w:lineRule="auto"/>
        <w:jc w:val="right"/>
        <w:rPr>
          <w:rFonts w:ascii="Arial" w:hAnsi="Arial" w:cs="Arial"/>
          <w:noProof/>
          <w:szCs w:val="22"/>
          <w:lang w:val="sr-Cyrl-CS"/>
        </w:rPr>
      </w:pPr>
    </w:p>
    <w:p w:rsidR="00924DEA" w:rsidRPr="00135B3D" w:rsidRDefault="00924DEA" w:rsidP="00BA3A8D">
      <w:pPr>
        <w:spacing w:line="240" w:lineRule="auto"/>
        <w:rPr>
          <w:rFonts w:ascii="Arial" w:hAnsi="Arial" w:cs="Arial"/>
          <w:szCs w:val="22"/>
          <w:lang w:val="sr-Cyrl-CS" w:eastAsia="en-US"/>
        </w:rPr>
      </w:pPr>
      <w:r w:rsidRPr="00135B3D">
        <w:rPr>
          <w:rFonts w:ascii="Arial" w:hAnsi="Arial" w:cs="Arial"/>
          <w:szCs w:val="22"/>
          <w:lang w:val="sr-Cyrl-CS" w:eastAsia="en-US"/>
        </w:rPr>
        <w:t xml:space="preserve">_____________________________ </w:t>
      </w:r>
      <w:r w:rsidR="000A11A6" w:rsidRPr="00135B3D">
        <w:rPr>
          <w:rFonts w:ascii="Arial" w:hAnsi="Arial" w:cs="Arial"/>
          <w:szCs w:val="22"/>
          <w:lang w:val="sr-Cyrl-CS" w:eastAsia="en-US"/>
        </w:rPr>
        <w:tab/>
      </w:r>
      <w:r w:rsidR="000A11A6" w:rsidRPr="00135B3D">
        <w:rPr>
          <w:rFonts w:ascii="Arial" w:hAnsi="Arial" w:cs="Arial"/>
          <w:szCs w:val="22"/>
          <w:lang w:val="sr-Cyrl-CS" w:eastAsia="en-US"/>
        </w:rPr>
        <w:tab/>
      </w:r>
      <w:r w:rsidR="000A11A6" w:rsidRPr="00135B3D">
        <w:rPr>
          <w:rFonts w:ascii="Arial" w:hAnsi="Arial" w:cs="Arial"/>
          <w:szCs w:val="22"/>
          <w:lang w:val="sr-Cyrl-CS" w:eastAsia="en-US"/>
        </w:rPr>
        <w:tab/>
      </w:r>
      <w:r w:rsidRPr="00135B3D">
        <w:rPr>
          <w:rFonts w:ascii="Arial" w:hAnsi="Arial" w:cs="Arial"/>
          <w:szCs w:val="22"/>
          <w:lang w:val="sr-Cyrl-CS" w:eastAsia="en-US"/>
        </w:rPr>
        <w:t>_____________________________</w:t>
      </w:r>
    </w:p>
    <w:p w:rsidR="00924DEA" w:rsidRPr="00135B3D" w:rsidRDefault="00E51974" w:rsidP="003A0826">
      <w:pPr>
        <w:spacing w:after="200" w:line="240" w:lineRule="auto"/>
        <w:rPr>
          <w:rFonts w:ascii="Arial" w:hAnsi="Arial" w:cs="Arial"/>
          <w:b/>
          <w:noProof/>
          <w:szCs w:val="22"/>
          <w:lang w:val="sr-Cyrl-CS"/>
        </w:rPr>
      </w:pPr>
      <w:r>
        <w:rPr>
          <w:rFonts w:ascii="Arial" w:hAnsi="Arial" w:cs="Arial"/>
          <w:noProof/>
          <w:szCs w:val="22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5B8A761E" wp14:editId="69E23D8E">
            <wp:simplePos x="0" y="0"/>
            <wp:positionH relativeFrom="column">
              <wp:posOffset>74295</wp:posOffset>
            </wp:positionH>
            <wp:positionV relativeFrom="paragraph">
              <wp:posOffset>-1407</wp:posOffset>
            </wp:positionV>
            <wp:extent cx="2060575" cy="899795"/>
            <wp:effectExtent l="0" t="0" r="0" b="0"/>
            <wp:wrapNone/>
            <wp:docPr id="1" name="Picture 1" descr="Nikola Djordjevic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Nikola Djordjevic potpis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3A8D" w:rsidRPr="00135B3D">
        <w:rPr>
          <w:rFonts w:ascii="Arial" w:hAnsi="Arial" w:cs="Arial"/>
          <w:szCs w:val="22"/>
          <w:lang w:val="sr-Cyrl-CS" w:eastAsia="en-US"/>
        </w:rPr>
        <w:t xml:space="preserve">   </w:t>
      </w:r>
      <w:r w:rsidR="003A0826" w:rsidRPr="00135B3D">
        <w:rPr>
          <w:rFonts w:ascii="Arial" w:hAnsi="Arial" w:cs="Arial"/>
          <w:szCs w:val="22"/>
          <w:lang w:val="sr-Cyrl-CS" w:eastAsia="en-US"/>
        </w:rPr>
        <w:t xml:space="preserve"> </w:t>
      </w:r>
      <w:r w:rsidR="008912FD" w:rsidRPr="00135B3D">
        <w:rPr>
          <w:rFonts w:ascii="Arial" w:hAnsi="Arial" w:cs="Arial"/>
          <w:szCs w:val="22"/>
          <w:lang w:val="sr-Cyrl-CS" w:eastAsia="en-US"/>
        </w:rPr>
        <w:t>И</w:t>
      </w:r>
      <w:r w:rsidR="00924DEA" w:rsidRPr="00135B3D">
        <w:rPr>
          <w:rFonts w:ascii="Arial" w:hAnsi="Arial" w:cs="Arial"/>
          <w:szCs w:val="22"/>
          <w:lang w:val="sr-Cyrl-CS" w:eastAsia="en-US"/>
        </w:rPr>
        <w:t xml:space="preserve">. </w:t>
      </w:r>
      <w:r w:rsidR="008912FD" w:rsidRPr="00135B3D">
        <w:rPr>
          <w:rFonts w:ascii="Arial" w:hAnsi="Arial" w:cs="Arial"/>
          <w:szCs w:val="22"/>
          <w:lang w:val="sr-Cyrl-CS" w:eastAsia="en-US"/>
        </w:rPr>
        <w:t>Јонић</w:t>
      </w:r>
      <w:r w:rsidR="00924DEA" w:rsidRPr="00135B3D">
        <w:rPr>
          <w:rFonts w:ascii="Arial" w:hAnsi="Arial" w:cs="Arial"/>
          <w:szCs w:val="22"/>
          <w:lang w:val="sr-Cyrl-CS" w:eastAsia="en-US"/>
        </w:rPr>
        <w:t>, дипл. инж. грађ.</w:t>
      </w:r>
      <w:r w:rsidR="00924DEA" w:rsidRPr="00135B3D">
        <w:rPr>
          <w:rFonts w:ascii="Arial" w:hAnsi="Arial" w:cs="Arial"/>
          <w:szCs w:val="22"/>
          <w:lang w:val="sr-Cyrl-CS" w:eastAsia="en-US"/>
        </w:rPr>
        <w:tab/>
      </w:r>
      <w:r w:rsidR="00924DEA" w:rsidRPr="00135B3D">
        <w:rPr>
          <w:rFonts w:ascii="Arial" w:hAnsi="Arial" w:cs="Arial"/>
          <w:szCs w:val="22"/>
          <w:lang w:val="sr-Cyrl-CS" w:eastAsia="en-US"/>
        </w:rPr>
        <w:tab/>
      </w:r>
      <w:r w:rsidR="00924DEA" w:rsidRPr="00135B3D">
        <w:rPr>
          <w:rFonts w:ascii="Arial" w:hAnsi="Arial" w:cs="Arial"/>
          <w:szCs w:val="22"/>
          <w:lang w:val="sr-Cyrl-CS" w:eastAsia="en-US"/>
        </w:rPr>
        <w:tab/>
      </w:r>
      <w:r w:rsidR="00924DEA" w:rsidRPr="00135B3D">
        <w:rPr>
          <w:rFonts w:ascii="Arial" w:hAnsi="Arial" w:cs="Arial"/>
          <w:szCs w:val="22"/>
          <w:lang w:val="sr-Cyrl-CS" w:eastAsia="en-US"/>
        </w:rPr>
        <w:tab/>
        <w:t>Н. Јаковљевић, дипл. инж. грађ.</w:t>
      </w:r>
    </w:p>
    <w:p w:rsidR="00DC07FD" w:rsidRPr="00135B3D" w:rsidRDefault="00DC07FD" w:rsidP="00F84DA8">
      <w:pPr>
        <w:spacing w:after="200" w:line="240" w:lineRule="auto"/>
        <w:rPr>
          <w:rFonts w:ascii="Arial" w:hAnsi="Arial" w:cs="Arial"/>
          <w:noProof/>
          <w:szCs w:val="22"/>
          <w:lang w:val="sr-Cyrl-CS"/>
        </w:rPr>
      </w:pPr>
    </w:p>
    <w:p w:rsidR="00DC07FD" w:rsidRPr="00135B3D" w:rsidRDefault="00DC07FD" w:rsidP="00F84DA8">
      <w:pPr>
        <w:spacing w:line="240" w:lineRule="auto"/>
        <w:rPr>
          <w:rFonts w:ascii="Arial" w:hAnsi="Arial" w:cs="Arial"/>
          <w:szCs w:val="22"/>
          <w:lang w:val="sr-Cyrl-CS" w:eastAsia="en-US"/>
        </w:rPr>
      </w:pPr>
      <w:r w:rsidRPr="00135B3D">
        <w:rPr>
          <w:rFonts w:ascii="Arial" w:hAnsi="Arial" w:cs="Arial"/>
          <w:szCs w:val="22"/>
          <w:lang w:val="sr-Cyrl-CS" w:eastAsia="en-US"/>
        </w:rPr>
        <w:t xml:space="preserve">_____________________________ </w:t>
      </w:r>
      <w:r w:rsidRPr="00135B3D">
        <w:rPr>
          <w:rFonts w:ascii="Arial" w:hAnsi="Arial" w:cs="Arial"/>
          <w:szCs w:val="22"/>
          <w:lang w:val="sr-Cyrl-CS" w:eastAsia="en-US"/>
        </w:rPr>
        <w:tab/>
      </w:r>
      <w:r w:rsidRPr="00135B3D">
        <w:rPr>
          <w:rFonts w:ascii="Arial" w:hAnsi="Arial" w:cs="Arial"/>
          <w:szCs w:val="22"/>
          <w:lang w:val="sr-Cyrl-CS" w:eastAsia="en-US"/>
        </w:rPr>
        <w:tab/>
      </w:r>
      <w:r w:rsidRPr="00135B3D">
        <w:rPr>
          <w:rFonts w:ascii="Arial" w:hAnsi="Arial" w:cs="Arial"/>
          <w:szCs w:val="22"/>
          <w:lang w:val="sr-Cyrl-CS" w:eastAsia="en-US"/>
        </w:rPr>
        <w:tab/>
      </w:r>
    </w:p>
    <w:p w:rsidR="003A0826" w:rsidRPr="00135B3D" w:rsidRDefault="00DC07FD" w:rsidP="00F84DA8">
      <w:pPr>
        <w:spacing w:after="200" w:line="240" w:lineRule="auto"/>
        <w:rPr>
          <w:rFonts w:ascii="Arial" w:hAnsi="Arial" w:cs="Arial"/>
          <w:szCs w:val="22"/>
          <w:lang w:val="sr-Cyrl-CS" w:eastAsia="en-US"/>
        </w:rPr>
      </w:pPr>
      <w:r w:rsidRPr="00135B3D">
        <w:rPr>
          <w:rFonts w:ascii="Arial" w:hAnsi="Arial" w:cs="Arial"/>
          <w:szCs w:val="22"/>
          <w:lang w:val="sr-Cyrl-CS" w:eastAsia="en-US"/>
        </w:rPr>
        <w:t>Н. Ђорђев</w:t>
      </w:r>
      <w:r w:rsidR="00BA3A8D" w:rsidRPr="00135B3D">
        <w:rPr>
          <w:rFonts w:ascii="Arial" w:hAnsi="Arial" w:cs="Arial"/>
          <w:szCs w:val="22"/>
          <w:lang w:val="sr-Cyrl-CS" w:eastAsia="en-US"/>
        </w:rPr>
        <w:t>ић, дипл. инж. грађ.</w:t>
      </w:r>
      <w:r w:rsidR="00BA3A8D" w:rsidRPr="00135B3D">
        <w:rPr>
          <w:rFonts w:ascii="Arial" w:hAnsi="Arial" w:cs="Arial"/>
          <w:szCs w:val="22"/>
          <w:lang w:val="sr-Cyrl-CS" w:eastAsia="en-US"/>
        </w:rPr>
        <w:tab/>
      </w:r>
      <w:r w:rsidR="00BA3A8D" w:rsidRPr="00135B3D">
        <w:rPr>
          <w:rFonts w:ascii="Arial" w:hAnsi="Arial" w:cs="Arial"/>
          <w:szCs w:val="22"/>
          <w:lang w:val="sr-Cyrl-CS" w:eastAsia="en-US"/>
        </w:rPr>
        <w:tab/>
      </w:r>
    </w:p>
    <w:p w:rsidR="00BA3A8D" w:rsidRPr="00135B3D" w:rsidRDefault="00BA3A8D" w:rsidP="00F84DA8">
      <w:pPr>
        <w:spacing w:after="200" w:line="240" w:lineRule="auto"/>
        <w:rPr>
          <w:rFonts w:ascii="Arial" w:hAnsi="Arial" w:cs="Arial"/>
          <w:szCs w:val="22"/>
          <w:lang w:val="sr-Cyrl-CS" w:eastAsia="en-US"/>
        </w:rPr>
      </w:pPr>
    </w:p>
    <w:p w:rsidR="0024043E" w:rsidRPr="00135B3D" w:rsidRDefault="0024043E" w:rsidP="00BA3A8D">
      <w:pPr>
        <w:spacing w:after="200" w:line="240" w:lineRule="auto"/>
        <w:rPr>
          <w:rFonts w:ascii="Arial" w:hAnsi="Arial" w:cs="Arial"/>
          <w:b/>
          <w:noProof/>
          <w:szCs w:val="22"/>
          <w:lang w:val="sr-Cyrl-CS"/>
        </w:rPr>
      </w:pPr>
    </w:p>
    <w:sectPr w:rsidR="0024043E" w:rsidRPr="00135B3D" w:rsidSect="00ED5C41">
      <w:headerReference w:type="default" r:id="rId66"/>
      <w:footerReference w:type="default" r:id="rId67"/>
      <w:pgSz w:w="11907" w:h="16839" w:code="9"/>
      <w:pgMar w:top="851" w:right="737" w:bottom="851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A6C" w:rsidRDefault="002F7A6C" w:rsidP="00DE77F5">
      <w:pPr>
        <w:spacing w:line="240" w:lineRule="auto"/>
      </w:pPr>
      <w:r>
        <w:separator/>
      </w:r>
    </w:p>
  </w:endnote>
  <w:endnote w:type="continuationSeparator" w:id="0">
    <w:p w:rsidR="002F7A6C" w:rsidRDefault="002F7A6C" w:rsidP="00DE77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v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903" w:rsidRPr="00B64B2E" w:rsidRDefault="00770903" w:rsidP="00B64B2E">
    <w:pPr>
      <w:pStyle w:val="Footer"/>
      <w:pBdr>
        <w:top w:val="single" w:sz="4" w:space="1" w:color="auto"/>
      </w:pBdr>
      <w:spacing w:before="120"/>
      <w:jc w:val="both"/>
      <w:rPr>
        <w:rFonts w:asciiTheme="minorHAnsi" w:hAnsiTheme="minorHAnsi"/>
        <w:lang w:val="sr-Cyrl-RS"/>
      </w:rPr>
    </w:pPr>
    <w:r>
      <w:rPr>
        <w:rFonts w:cs="Arial"/>
        <w:sz w:val="20"/>
        <w:lang w:val="ru-RU"/>
      </w:rPr>
      <w:t>МОСТПРОЈЕКТ  АД</w:t>
    </w:r>
    <w:r>
      <w:rPr>
        <w:rFonts w:cs="Arial"/>
        <w:sz w:val="20"/>
        <w:lang w:val="ru-RU"/>
      </w:rPr>
      <w:tab/>
    </w:r>
    <w:r>
      <w:rPr>
        <w:rFonts w:cs="Arial"/>
        <w:sz w:val="20"/>
        <w:lang w:val="ru-RU"/>
      </w:rPr>
      <w:tab/>
      <w:t xml:space="preserve"> </w:t>
    </w:r>
    <w:r w:rsidRPr="008503F9">
      <w:rPr>
        <w:rFonts w:cs="Arial"/>
        <w:sz w:val="20"/>
        <w:lang w:val="ru-RU"/>
      </w:rPr>
      <w:fldChar w:fldCharType="begin"/>
    </w:r>
    <w:r w:rsidRPr="008503F9">
      <w:rPr>
        <w:rFonts w:cs="Arial"/>
        <w:sz w:val="20"/>
        <w:lang w:val="ru-RU"/>
      </w:rPr>
      <w:instrText xml:space="preserve"> PAGE   \* MERGEFORMAT </w:instrText>
    </w:r>
    <w:r w:rsidRPr="008503F9">
      <w:rPr>
        <w:rFonts w:cs="Arial"/>
        <w:sz w:val="20"/>
        <w:lang w:val="ru-RU"/>
      </w:rPr>
      <w:fldChar w:fldCharType="separate"/>
    </w:r>
    <w:r w:rsidR="00F31491">
      <w:rPr>
        <w:rFonts w:cs="Arial"/>
        <w:noProof/>
        <w:sz w:val="20"/>
        <w:lang w:val="ru-RU"/>
      </w:rPr>
      <w:t>22</w:t>
    </w:r>
    <w:r w:rsidRPr="008503F9">
      <w:rPr>
        <w:rFonts w:cs="Arial"/>
        <w:noProof/>
        <w:sz w:val="20"/>
        <w:lang w:val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A6C" w:rsidRDefault="002F7A6C" w:rsidP="00DE77F5">
      <w:pPr>
        <w:spacing w:line="240" w:lineRule="auto"/>
      </w:pPr>
      <w:r>
        <w:separator/>
      </w:r>
    </w:p>
  </w:footnote>
  <w:footnote w:type="continuationSeparator" w:id="0">
    <w:p w:rsidR="002F7A6C" w:rsidRDefault="002F7A6C" w:rsidP="00DE77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903" w:rsidRPr="009A61DE" w:rsidRDefault="00770903" w:rsidP="009A61DE">
    <w:pPr>
      <w:pBdr>
        <w:bottom w:val="single" w:sz="4" w:space="1" w:color="auto"/>
      </w:pBdr>
      <w:tabs>
        <w:tab w:val="center" w:pos="4680"/>
        <w:tab w:val="right" w:pos="9360"/>
      </w:tabs>
      <w:spacing w:after="120" w:line="240" w:lineRule="auto"/>
      <w:ind w:right="6"/>
      <w:rPr>
        <w:rFonts w:cs="Arial"/>
        <w:sz w:val="20"/>
        <w:lang w:val="sr-Cyrl-RS"/>
      </w:rPr>
    </w:pPr>
    <w:r>
      <w:rPr>
        <w:rFonts w:cs="Arial"/>
        <w:sz w:val="20"/>
        <w:lang w:val="ru-RU"/>
      </w:rPr>
      <w:t xml:space="preserve">ТЕХНИЧКИ </w:t>
    </w:r>
    <w:r w:rsidRPr="00C71409">
      <w:rPr>
        <w:rFonts w:cs="Arial"/>
        <w:sz w:val="20"/>
        <w:lang w:val="ru-RU"/>
      </w:rPr>
      <w:t xml:space="preserve">ИЗВЕШТАЈ                       </w:t>
    </w:r>
    <w:r>
      <w:rPr>
        <w:rFonts w:cs="Arial"/>
        <w:sz w:val="20"/>
        <w:lang w:val="ru-RU"/>
      </w:rPr>
      <w:t xml:space="preserve">      </w:t>
    </w:r>
    <w:r w:rsidRPr="00C71409">
      <w:rPr>
        <w:rFonts w:cs="Arial"/>
        <w:sz w:val="20"/>
        <w:lang w:val="ru-RU"/>
      </w:rPr>
      <w:t xml:space="preserve">  </w:t>
    </w:r>
    <w:r>
      <w:rPr>
        <w:rFonts w:cs="Arial"/>
        <w:sz w:val="20"/>
        <w:lang w:val="ru-RU"/>
      </w:rPr>
      <w:tab/>
      <w:t xml:space="preserve">        </w:t>
    </w:r>
    <w:r w:rsidRPr="00C71409">
      <w:rPr>
        <w:rFonts w:cs="Arial"/>
        <w:sz w:val="20"/>
        <w:lang w:val="uz-Cyrl-UZ"/>
      </w:rPr>
      <w:t>ИД</w:t>
    </w:r>
    <w:r>
      <w:rPr>
        <w:rFonts w:cs="Arial"/>
        <w:sz w:val="20"/>
        <w:lang w:val="uz-Cyrl-UZ"/>
      </w:rPr>
      <w:t>П</w:t>
    </w:r>
    <w:r w:rsidRPr="00C71409">
      <w:rPr>
        <w:rFonts w:cs="Arial"/>
        <w:sz w:val="20"/>
        <w:lang w:val="uz-Cyrl-UZ"/>
      </w:rPr>
      <w:t xml:space="preserve"> </w:t>
    </w:r>
    <w:r>
      <w:rPr>
        <w:rFonts w:cs="Arial"/>
        <w:sz w:val="20"/>
        <w:lang w:val="uz-Cyrl-UZ"/>
      </w:rPr>
      <w:t>–</w:t>
    </w:r>
    <w:r w:rsidRPr="00C71409">
      <w:rPr>
        <w:rFonts w:cs="Arial"/>
        <w:sz w:val="20"/>
        <w:lang w:val="uz-Cyrl-UZ"/>
      </w:rPr>
      <w:t xml:space="preserve"> </w:t>
    </w:r>
    <w:r>
      <w:rPr>
        <w:rFonts w:cs="Arial"/>
        <w:sz w:val="20"/>
        <w:lang w:val="uz-Cyrl-UZ"/>
      </w:rPr>
      <w:t xml:space="preserve">ДРУМСКИ </w:t>
    </w:r>
    <w:r w:rsidRPr="00C71409">
      <w:rPr>
        <w:rFonts w:cs="Arial"/>
        <w:sz w:val="20"/>
        <w:lang w:val="uz-Cyrl-UZ"/>
      </w:rPr>
      <w:t xml:space="preserve">МОСТ </w:t>
    </w:r>
    <w:r>
      <w:rPr>
        <w:rFonts w:cs="Arial"/>
        <w:sz w:val="20"/>
        <w:lang w:val="uz-Cyrl-UZ"/>
      </w:rPr>
      <w:t xml:space="preserve">КАРАКАЈ </w:t>
    </w:r>
    <w:r w:rsidRPr="00C71409">
      <w:rPr>
        <w:rFonts w:cs="Arial"/>
        <w:sz w:val="20"/>
        <w:lang w:val="uz-Cyrl-UZ"/>
      </w:rPr>
      <w:t xml:space="preserve">ПРЕКО </w:t>
    </w:r>
    <w:r>
      <w:rPr>
        <w:rFonts w:cs="Arial"/>
        <w:sz w:val="20"/>
        <w:lang w:val="uz-Cyrl-UZ"/>
      </w:rPr>
      <w:t>РЕКЕ ДРИНЕ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78FB"/>
    <w:multiLevelType w:val="hybridMultilevel"/>
    <w:tmpl w:val="005649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C4CA9"/>
    <w:multiLevelType w:val="hybridMultilevel"/>
    <w:tmpl w:val="7E46CCC8"/>
    <w:lvl w:ilvl="0" w:tplc="C4C0B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A6608"/>
    <w:multiLevelType w:val="hybridMultilevel"/>
    <w:tmpl w:val="6FEE8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A7EE7"/>
    <w:multiLevelType w:val="hybridMultilevel"/>
    <w:tmpl w:val="A17CB06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22CA8"/>
    <w:multiLevelType w:val="multilevel"/>
    <w:tmpl w:val="401000F4"/>
    <w:lvl w:ilvl="0">
      <w:start w:val="1"/>
      <w:numFmt w:val="decimal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8" w:hanging="1800"/>
      </w:pPr>
      <w:rPr>
        <w:rFonts w:hint="default"/>
      </w:rPr>
    </w:lvl>
  </w:abstractNum>
  <w:abstractNum w:abstractNumId="5">
    <w:nsid w:val="1CA107E0"/>
    <w:multiLevelType w:val="hybridMultilevel"/>
    <w:tmpl w:val="71E03E4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B3309"/>
    <w:multiLevelType w:val="hybridMultilevel"/>
    <w:tmpl w:val="2F426BE2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2602456B"/>
    <w:multiLevelType w:val="multilevel"/>
    <w:tmpl w:val="401000F4"/>
    <w:lvl w:ilvl="0">
      <w:start w:val="1"/>
      <w:numFmt w:val="decimal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8" w:hanging="1800"/>
      </w:pPr>
      <w:rPr>
        <w:rFonts w:hint="default"/>
      </w:rPr>
    </w:lvl>
  </w:abstractNum>
  <w:abstractNum w:abstractNumId="8">
    <w:nsid w:val="27690FDC"/>
    <w:multiLevelType w:val="hybridMultilevel"/>
    <w:tmpl w:val="51DCF1F8"/>
    <w:lvl w:ilvl="0" w:tplc="A838F75C">
      <w:start w:val="1"/>
      <w:numFmt w:val="bullet"/>
      <w:lvlText w:val=""/>
      <w:lvlJc w:val="left"/>
      <w:pPr>
        <w:ind w:left="111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9">
    <w:nsid w:val="2E5C4653"/>
    <w:multiLevelType w:val="hybridMultilevel"/>
    <w:tmpl w:val="33F23656"/>
    <w:lvl w:ilvl="0" w:tplc="B4F4AB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B60284"/>
    <w:multiLevelType w:val="hybridMultilevel"/>
    <w:tmpl w:val="6750F3B2"/>
    <w:lvl w:ilvl="0" w:tplc="B5A63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293CD9"/>
    <w:multiLevelType w:val="hybridMultilevel"/>
    <w:tmpl w:val="206A07D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A5890"/>
    <w:multiLevelType w:val="hybridMultilevel"/>
    <w:tmpl w:val="41F6E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55061"/>
    <w:multiLevelType w:val="hybridMultilevel"/>
    <w:tmpl w:val="BF7479E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BE075D"/>
    <w:multiLevelType w:val="hybridMultilevel"/>
    <w:tmpl w:val="725CB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77B9A"/>
    <w:multiLevelType w:val="hybridMultilevel"/>
    <w:tmpl w:val="2B98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355BB2"/>
    <w:multiLevelType w:val="multilevel"/>
    <w:tmpl w:val="E3BA1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7">
    <w:nsid w:val="6C082F01"/>
    <w:multiLevelType w:val="hybridMultilevel"/>
    <w:tmpl w:val="E65E6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E752B0"/>
    <w:multiLevelType w:val="hybridMultilevel"/>
    <w:tmpl w:val="C9B6C9F2"/>
    <w:lvl w:ilvl="0" w:tplc="D19A7AE6">
      <w:start w:val="1"/>
      <w:numFmt w:val="decimal"/>
      <w:lvlText w:val="%1.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C8F5009"/>
    <w:multiLevelType w:val="hybridMultilevel"/>
    <w:tmpl w:val="9702A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B916D2"/>
    <w:multiLevelType w:val="hybridMultilevel"/>
    <w:tmpl w:val="0B74B40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17"/>
  </w:num>
  <w:num w:numId="5">
    <w:abstractNumId w:val="16"/>
  </w:num>
  <w:num w:numId="6">
    <w:abstractNumId w:val="5"/>
  </w:num>
  <w:num w:numId="7">
    <w:abstractNumId w:val="13"/>
  </w:num>
  <w:num w:numId="8">
    <w:abstractNumId w:val="8"/>
  </w:num>
  <w:num w:numId="9">
    <w:abstractNumId w:val="15"/>
  </w:num>
  <w:num w:numId="10">
    <w:abstractNumId w:val="0"/>
  </w:num>
  <w:num w:numId="11">
    <w:abstractNumId w:val="11"/>
  </w:num>
  <w:num w:numId="12">
    <w:abstractNumId w:val="19"/>
  </w:num>
  <w:num w:numId="13">
    <w:abstractNumId w:val="3"/>
  </w:num>
  <w:num w:numId="14">
    <w:abstractNumId w:val="10"/>
  </w:num>
  <w:num w:numId="15">
    <w:abstractNumId w:val="9"/>
  </w:num>
  <w:num w:numId="16">
    <w:abstractNumId w:val="12"/>
  </w:num>
  <w:num w:numId="17">
    <w:abstractNumId w:val="1"/>
  </w:num>
  <w:num w:numId="18">
    <w:abstractNumId w:val="20"/>
  </w:num>
  <w:num w:numId="19">
    <w:abstractNumId w:val="14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54"/>
    <w:rsid w:val="000064B4"/>
    <w:rsid w:val="0000711F"/>
    <w:rsid w:val="00010753"/>
    <w:rsid w:val="00011000"/>
    <w:rsid w:val="00011F00"/>
    <w:rsid w:val="000158F3"/>
    <w:rsid w:val="000324E3"/>
    <w:rsid w:val="00035C30"/>
    <w:rsid w:val="00040600"/>
    <w:rsid w:val="0004391B"/>
    <w:rsid w:val="00050920"/>
    <w:rsid w:val="00051B8D"/>
    <w:rsid w:val="00053898"/>
    <w:rsid w:val="00053D0E"/>
    <w:rsid w:val="0005501B"/>
    <w:rsid w:val="0005650F"/>
    <w:rsid w:val="00057BB5"/>
    <w:rsid w:val="0006579C"/>
    <w:rsid w:val="0006583F"/>
    <w:rsid w:val="00065CFC"/>
    <w:rsid w:val="00066B66"/>
    <w:rsid w:val="000738A0"/>
    <w:rsid w:val="00073FF1"/>
    <w:rsid w:val="00075C6E"/>
    <w:rsid w:val="000811B2"/>
    <w:rsid w:val="000A05C0"/>
    <w:rsid w:val="000A0FB1"/>
    <w:rsid w:val="000A11A6"/>
    <w:rsid w:val="000A15D0"/>
    <w:rsid w:val="000A2D59"/>
    <w:rsid w:val="000A40FB"/>
    <w:rsid w:val="000A5D70"/>
    <w:rsid w:val="000A79EA"/>
    <w:rsid w:val="000A7A37"/>
    <w:rsid w:val="000B1A9B"/>
    <w:rsid w:val="000B1F94"/>
    <w:rsid w:val="000B2F37"/>
    <w:rsid w:val="000B30AD"/>
    <w:rsid w:val="000B4B69"/>
    <w:rsid w:val="000B53A8"/>
    <w:rsid w:val="000B57CF"/>
    <w:rsid w:val="000B66E6"/>
    <w:rsid w:val="000C6BED"/>
    <w:rsid w:val="000D01C3"/>
    <w:rsid w:val="000D0DFF"/>
    <w:rsid w:val="000D6B05"/>
    <w:rsid w:val="000E193A"/>
    <w:rsid w:val="000E334C"/>
    <w:rsid w:val="000E4E1A"/>
    <w:rsid w:val="000E7D34"/>
    <w:rsid w:val="000F2A5E"/>
    <w:rsid w:val="000F2FAF"/>
    <w:rsid w:val="000F32DB"/>
    <w:rsid w:val="000F502E"/>
    <w:rsid w:val="00104538"/>
    <w:rsid w:val="00106AE1"/>
    <w:rsid w:val="00107078"/>
    <w:rsid w:val="0011271F"/>
    <w:rsid w:val="00114828"/>
    <w:rsid w:val="00116906"/>
    <w:rsid w:val="001220F8"/>
    <w:rsid w:val="0012247E"/>
    <w:rsid w:val="001232BC"/>
    <w:rsid w:val="00125F3F"/>
    <w:rsid w:val="00126088"/>
    <w:rsid w:val="00126BAE"/>
    <w:rsid w:val="00127189"/>
    <w:rsid w:val="00130875"/>
    <w:rsid w:val="001331EA"/>
    <w:rsid w:val="001356CA"/>
    <w:rsid w:val="00135B3D"/>
    <w:rsid w:val="001377BB"/>
    <w:rsid w:val="00143CBF"/>
    <w:rsid w:val="00143FC9"/>
    <w:rsid w:val="0014544D"/>
    <w:rsid w:val="001457CE"/>
    <w:rsid w:val="00150CF5"/>
    <w:rsid w:val="00152362"/>
    <w:rsid w:val="00152D19"/>
    <w:rsid w:val="00156CB9"/>
    <w:rsid w:val="00160864"/>
    <w:rsid w:val="00160D71"/>
    <w:rsid w:val="00161E4A"/>
    <w:rsid w:val="00162E40"/>
    <w:rsid w:val="001712D0"/>
    <w:rsid w:val="00181BA3"/>
    <w:rsid w:val="0018206D"/>
    <w:rsid w:val="00187584"/>
    <w:rsid w:val="00196541"/>
    <w:rsid w:val="001A086C"/>
    <w:rsid w:val="001A34F1"/>
    <w:rsid w:val="001A74EC"/>
    <w:rsid w:val="001B04A3"/>
    <w:rsid w:val="001B095D"/>
    <w:rsid w:val="001B1347"/>
    <w:rsid w:val="001B3476"/>
    <w:rsid w:val="001B46E3"/>
    <w:rsid w:val="001B7CBB"/>
    <w:rsid w:val="001C095A"/>
    <w:rsid w:val="001C1466"/>
    <w:rsid w:val="001C1DA7"/>
    <w:rsid w:val="001C306E"/>
    <w:rsid w:val="001C355A"/>
    <w:rsid w:val="001C5301"/>
    <w:rsid w:val="001D0F92"/>
    <w:rsid w:val="001D1F4B"/>
    <w:rsid w:val="001D6A80"/>
    <w:rsid w:val="001D7F53"/>
    <w:rsid w:val="001E69BC"/>
    <w:rsid w:val="001E6A47"/>
    <w:rsid w:val="001F00EF"/>
    <w:rsid w:val="001F2DD2"/>
    <w:rsid w:val="001F6B35"/>
    <w:rsid w:val="002030C3"/>
    <w:rsid w:val="0020632B"/>
    <w:rsid w:val="00217A22"/>
    <w:rsid w:val="0022263B"/>
    <w:rsid w:val="00226EE1"/>
    <w:rsid w:val="002349DA"/>
    <w:rsid w:val="0024043E"/>
    <w:rsid w:val="00243481"/>
    <w:rsid w:val="0024432B"/>
    <w:rsid w:val="002477B9"/>
    <w:rsid w:val="00250CFB"/>
    <w:rsid w:val="00251BA4"/>
    <w:rsid w:val="00252597"/>
    <w:rsid w:val="00254242"/>
    <w:rsid w:val="00254C0D"/>
    <w:rsid w:val="002558B9"/>
    <w:rsid w:val="00255C5B"/>
    <w:rsid w:val="00260C3B"/>
    <w:rsid w:val="00261DF7"/>
    <w:rsid w:val="0026245A"/>
    <w:rsid w:val="0026327B"/>
    <w:rsid w:val="002720F3"/>
    <w:rsid w:val="00272E9E"/>
    <w:rsid w:val="00274D54"/>
    <w:rsid w:val="00276B60"/>
    <w:rsid w:val="00277634"/>
    <w:rsid w:val="00277ADB"/>
    <w:rsid w:val="0028027A"/>
    <w:rsid w:val="00290EF0"/>
    <w:rsid w:val="00293BD1"/>
    <w:rsid w:val="002957C2"/>
    <w:rsid w:val="002A3047"/>
    <w:rsid w:val="002B10BF"/>
    <w:rsid w:val="002B453C"/>
    <w:rsid w:val="002B4C3A"/>
    <w:rsid w:val="002B5322"/>
    <w:rsid w:val="002B569B"/>
    <w:rsid w:val="002B7E0B"/>
    <w:rsid w:val="002C09F0"/>
    <w:rsid w:val="002C0CAF"/>
    <w:rsid w:val="002C60E2"/>
    <w:rsid w:val="002C634F"/>
    <w:rsid w:val="002D23F9"/>
    <w:rsid w:val="002D4A91"/>
    <w:rsid w:val="002D7154"/>
    <w:rsid w:val="002E1638"/>
    <w:rsid w:val="002E2177"/>
    <w:rsid w:val="002E30E1"/>
    <w:rsid w:val="002E6DEB"/>
    <w:rsid w:val="002F1DAD"/>
    <w:rsid w:val="002F2DD3"/>
    <w:rsid w:val="002F6E04"/>
    <w:rsid w:val="002F7A6C"/>
    <w:rsid w:val="00304FE3"/>
    <w:rsid w:val="00306D5A"/>
    <w:rsid w:val="0031072F"/>
    <w:rsid w:val="00316635"/>
    <w:rsid w:val="00317673"/>
    <w:rsid w:val="00317B0C"/>
    <w:rsid w:val="00320F83"/>
    <w:rsid w:val="003211A2"/>
    <w:rsid w:val="00325579"/>
    <w:rsid w:val="00327BD5"/>
    <w:rsid w:val="00333D3A"/>
    <w:rsid w:val="00334041"/>
    <w:rsid w:val="003358D1"/>
    <w:rsid w:val="00335E19"/>
    <w:rsid w:val="0033608A"/>
    <w:rsid w:val="00340335"/>
    <w:rsid w:val="0034335C"/>
    <w:rsid w:val="00344A23"/>
    <w:rsid w:val="00344EF8"/>
    <w:rsid w:val="00345FC8"/>
    <w:rsid w:val="00354719"/>
    <w:rsid w:val="00357B94"/>
    <w:rsid w:val="00357C4B"/>
    <w:rsid w:val="00357CFA"/>
    <w:rsid w:val="00361934"/>
    <w:rsid w:val="0036359E"/>
    <w:rsid w:val="00365D21"/>
    <w:rsid w:val="00365E62"/>
    <w:rsid w:val="00370D4D"/>
    <w:rsid w:val="00372B8E"/>
    <w:rsid w:val="00373BF7"/>
    <w:rsid w:val="00374CF7"/>
    <w:rsid w:val="00377C42"/>
    <w:rsid w:val="0038137B"/>
    <w:rsid w:val="00386789"/>
    <w:rsid w:val="00386C63"/>
    <w:rsid w:val="00386CFE"/>
    <w:rsid w:val="0038709D"/>
    <w:rsid w:val="003915AC"/>
    <w:rsid w:val="003932CF"/>
    <w:rsid w:val="00393700"/>
    <w:rsid w:val="003937FA"/>
    <w:rsid w:val="0039535C"/>
    <w:rsid w:val="00395AFC"/>
    <w:rsid w:val="003A0826"/>
    <w:rsid w:val="003A0A3B"/>
    <w:rsid w:val="003B024E"/>
    <w:rsid w:val="003B0306"/>
    <w:rsid w:val="003B1F06"/>
    <w:rsid w:val="003B46BB"/>
    <w:rsid w:val="003B75F9"/>
    <w:rsid w:val="003C0349"/>
    <w:rsid w:val="003C3710"/>
    <w:rsid w:val="003D0C43"/>
    <w:rsid w:val="003D0E50"/>
    <w:rsid w:val="003D2ECF"/>
    <w:rsid w:val="003D362D"/>
    <w:rsid w:val="003D6180"/>
    <w:rsid w:val="003D7616"/>
    <w:rsid w:val="003E2AD3"/>
    <w:rsid w:val="003E45CF"/>
    <w:rsid w:val="003E4768"/>
    <w:rsid w:val="003E606E"/>
    <w:rsid w:val="003F1F43"/>
    <w:rsid w:val="003F2C47"/>
    <w:rsid w:val="00400A90"/>
    <w:rsid w:val="00400FBB"/>
    <w:rsid w:val="00401376"/>
    <w:rsid w:val="004033AE"/>
    <w:rsid w:val="00406810"/>
    <w:rsid w:val="004068DD"/>
    <w:rsid w:val="00410098"/>
    <w:rsid w:val="0041069F"/>
    <w:rsid w:val="0041137B"/>
    <w:rsid w:val="00411AE7"/>
    <w:rsid w:val="00412472"/>
    <w:rsid w:val="004206BC"/>
    <w:rsid w:val="00420AC6"/>
    <w:rsid w:val="00422B77"/>
    <w:rsid w:val="00424C3E"/>
    <w:rsid w:val="004254F5"/>
    <w:rsid w:val="00427C97"/>
    <w:rsid w:val="004310AD"/>
    <w:rsid w:val="0043268B"/>
    <w:rsid w:val="00432B08"/>
    <w:rsid w:val="004345C0"/>
    <w:rsid w:val="00435F4A"/>
    <w:rsid w:val="0044061D"/>
    <w:rsid w:val="00442A92"/>
    <w:rsid w:val="00442E24"/>
    <w:rsid w:val="0044392D"/>
    <w:rsid w:val="00454DEA"/>
    <w:rsid w:val="004615C0"/>
    <w:rsid w:val="004617B9"/>
    <w:rsid w:val="00467747"/>
    <w:rsid w:val="004803E9"/>
    <w:rsid w:val="004812D1"/>
    <w:rsid w:val="0048324B"/>
    <w:rsid w:val="00483640"/>
    <w:rsid w:val="00484481"/>
    <w:rsid w:val="00492E76"/>
    <w:rsid w:val="004963B3"/>
    <w:rsid w:val="00497462"/>
    <w:rsid w:val="004A4EE0"/>
    <w:rsid w:val="004B07AB"/>
    <w:rsid w:val="004B0C86"/>
    <w:rsid w:val="004B0E9E"/>
    <w:rsid w:val="004B1D3E"/>
    <w:rsid w:val="004B36FF"/>
    <w:rsid w:val="004B53A6"/>
    <w:rsid w:val="004C71EE"/>
    <w:rsid w:val="004D04ED"/>
    <w:rsid w:val="004D063E"/>
    <w:rsid w:val="004D1800"/>
    <w:rsid w:val="004D785F"/>
    <w:rsid w:val="004E1D5C"/>
    <w:rsid w:val="004E2CBE"/>
    <w:rsid w:val="004E336B"/>
    <w:rsid w:val="004E4AA3"/>
    <w:rsid w:val="004E4C1A"/>
    <w:rsid w:val="004E4E43"/>
    <w:rsid w:val="004E53AD"/>
    <w:rsid w:val="004E5F43"/>
    <w:rsid w:val="004F14A9"/>
    <w:rsid w:val="004F239C"/>
    <w:rsid w:val="004F56BC"/>
    <w:rsid w:val="004F68BD"/>
    <w:rsid w:val="004F6E86"/>
    <w:rsid w:val="004F707E"/>
    <w:rsid w:val="0050022F"/>
    <w:rsid w:val="00501864"/>
    <w:rsid w:val="00501910"/>
    <w:rsid w:val="00503471"/>
    <w:rsid w:val="00503E5C"/>
    <w:rsid w:val="00504621"/>
    <w:rsid w:val="00506CCD"/>
    <w:rsid w:val="00507DE5"/>
    <w:rsid w:val="005136C3"/>
    <w:rsid w:val="005142F3"/>
    <w:rsid w:val="00516567"/>
    <w:rsid w:val="00521F96"/>
    <w:rsid w:val="00522E0E"/>
    <w:rsid w:val="00523930"/>
    <w:rsid w:val="005328DD"/>
    <w:rsid w:val="005338B6"/>
    <w:rsid w:val="00534969"/>
    <w:rsid w:val="00535128"/>
    <w:rsid w:val="00536A43"/>
    <w:rsid w:val="00537705"/>
    <w:rsid w:val="00540687"/>
    <w:rsid w:val="005415B9"/>
    <w:rsid w:val="00545F71"/>
    <w:rsid w:val="005542F8"/>
    <w:rsid w:val="005557F4"/>
    <w:rsid w:val="00556AB8"/>
    <w:rsid w:val="0056776D"/>
    <w:rsid w:val="005704C8"/>
    <w:rsid w:val="00571FF1"/>
    <w:rsid w:val="0057529F"/>
    <w:rsid w:val="00575F05"/>
    <w:rsid w:val="00577274"/>
    <w:rsid w:val="005812A2"/>
    <w:rsid w:val="00582B23"/>
    <w:rsid w:val="00582BAB"/>
    <w:rsid w:val="00585AAC"/>
    <w:rsid w:val="00586924"/>
    <w:rsid w:val="00594355"/>
    <w:rsid w:val="00595764"/>
    <w:rsid w:val="005A1F99"/>
    <w:rsid w:val="005A239F"/>
    <w:rsid w:val="005A32DA"/>
    <w:rsid w:val="005A4E42"/>
    <w:rsid w:val="005A53C8"/>
    <w:rsid w:val="005A68DB"/>
    <w:rsid w:val="005B3B3E"/>
    <w:rsid w:val="005B7D3F"/>
    <w:rsid w:val="005D3D1A"/>
    <w:rsid w:val="005D3D28"/>
    <w:rsid w:val="005D4F8A"/>
    <w:rsid w:val="005D5C00"/>
    <w:rsid w:val="005D77EC"/>
    <w:rsid w:val="005E0BDD"/>
    <w:rsid w:val="005E38D3"/>
    <w:rsid w:val="005F2202"/>
    <w:rsid w:val="005F2F62"/>
    <w:rsid w:val="005F5AFB"/>
    <w:rsid w:val="005F6155"/>
    <w:rsid w:val="005F63B6"/>
    <w:rsid w:val="005F75F1"/>
    <w:rsid w:val="00600CE4"/>
    <w:rsid w:val="00602562"/>
    <w:rsid w:val="00610559"/>
    <w:rsid w:val="006120DE"/>
    <w:rsid w:val="00623268"/>
    <w:rsid w:val="00623FFA"/>
    <w:rsid w:val="006256BE"/>
    <w:rsid w:val="00625B5C"/>
    <w:rsid w:val="0063106A"/>
    <w:rsid w:val="00631072"/>
    <w:rsid w:val="006320F8"/>
    <w:rsid w:val="0063394E"/>
    <w:rsid w:val="00634372"/>
    <w:rsid w:val="0063568B"/>
    <w:rsid w:val="006373CA"/>
    <w:rsid w:val="00643585"/>
    <w:rsid w:val="0064427D"/>
    <w:rsid w:val="00645E73"/>
    <w:rsid w:val="00654D79"/>
    <w:rsid w:val="006562C0"/>
    <w:rsid w:val="0066212F"/>
    <w:rsid w:val="00663F9F"/>
    <w:rsid w:val="0067464B"/>
    <w:rsid w:val="006746EE"/>
    <w:rsid w:val="0068126F"/>
    <w:rsid w:val="00681273"/>
    <w:rsid w:val="0068204C"/>
    <w:rsid w:val="00683E73"/>
    <w:rsid w:val="006864BC"/>
    <w:rsid w:val="00692093"/>
    <w:rsid w:val="00694FD5"/>
    <w:rsid w:val="00696AF3"/>
    <w:rsid w:val="006A35EE"/>
    <w:rsid w:val="006A6375"/>
    <w:rsid w:val="006B032D"/>
    <w:rsid w:val="006B11F1"/>
    <w:rsid w:val="006B63E0"/>
    <w:rsid w:val="006C42A9"/>
    <w:rsid w:val="006C59A3"/>
    <w:rsid w:val="006C5A1E"/>
    <w:rsid w:val="006C600A"/>
    <w:rsid w:val="006C7767"/>
    <w:rsid w:val="006C7B17"/>
    <w:rsid w:val="006C7B25"/>
    <w:rsid w:val="006D18B4"/>
    <w:rsid w:val="006D4038"/>
    <w:rsid w:val="006D5948"/>
    <w:rsid w:val="006D7179"/>
    <w:rsid w:val="006E2509"/>
    <w:rsid w:val="006E26E9"/>
    <w:rsid w:val="006E402B"/>
    <w:rsid w:val="006E4B77"/>
    <w:rsid w:val="006F00A9"/>
    <w:rsid w:val="006F7F94"/>
    <w:rsid w:val="0070290E"/>
    <w:rsid w:val="00703B65"/>
    <w:rsid w:val="007048D1"/>
    <w:rsid w:val="00710AAF"/>
    <w:rsid w:val="00715C0A"/>
    <w:rsid w:val="007176D6"/>
    <w:rsid w:val="007203C9"/>
    <w:rsid w:val="00720F3B"/>
    <w:rsid w:val="00722F0D"/>
    <w:rsid w:val="00725198"/>
    <w:rsid w:val="007270B3"/>
    <w:rsid w:val="00727BFF"/>
    <w:rsid w:val="007311A2"/>
    <w:rsid w:val="00731631"/>
    <w:rsid w:val="00732E52"/>
    <w:rsid w:val="00732F66"/>
    <w:rsid w:val="00734B2A"/>
    <w:rsid w:val="007363DC"/>
    <w:rsid w:val="00740C5F"/>
    <w:rsid w:val="007415C2"/>
    <w:rsid w:val="0074327A"/>
    <w:rsid w:val="00746C53"/>
    <w:rsid w:val="007476DF"/>
    <w:rsid w:val="00754386"/>
    <w:rsid w:val="00754AF9"/>
    <w:rsid w:val="007551F1"/>
    <w:rsid w:val="0075737A"/>
    <w:rsid w:val="00764B73"/>
    <w:rsid w:val="00765401"/>
    <w:rsid w:val="007662A0"/>
    <w:rsid w:val="00770139"/>
    <w:rsid w:val="00770903"/>
    <w:rsid w:val="007748A3"/>
    <w:rsid w:val="007754EB"/>
    <w:rsid w:val="007754F5"/>
    <w:rsid w:val="007775DD"/>
    <w:rsid w:val="0078231A"/>
    <w:rsid w:val="00784814"/>
    <w:rsid w:val="007848E8"/>
    <w:rsid w:val="00785164"/>
    <w:rsid w:val="00785985"/>
    <w:rsid w:val="007950E7"/>
    <w:rsid w:val="007955CA"/>
    <w:rsid w:val="007A62B8"/>
    <w:rsid w:val="007A6ABE"/>
    <w:rsid w:val="007A741C"/>
    <w:rsid w:val="007B0112"/>
    <w:rsid w:val="007B0275"/>
    <w:rsid w:val="007B760D"/>
    <w:rsid w:val="007B7B68"/>
    <w:rsid w:val="007C221F"/>
    <w:rsid w:val="007C2B33"/>
    <w:rsid w:val="007C3D52"/>
    <w:rsid w:val="007C6EC1"/>
    <w:rsid w:val="007D0170"/>
    <w:rsid w:val="007D062D"/>
    <w:rsid w:val="007D4207"/>
    <w:rsid w:val="007D43F9"/>
    <w:rsid w:val="007D5B90"/>
    <w:rsid w:val="007D7A39"/>
    <w:rsid w:val="007E0489"/>
    <w:rsid w:val="007E420F"/>
    <w:rsid w:val="007E434D"/>
    <w:rsid w:val="007E79DD"/>
    <w:rsid w:val="007E7CC8"/>
    <w:rsid w:val="007E7E98"/>
    <w:rsid w:val="007F6E8C"/>
    <w:rsid w:val="007F740C"/>
    <w:rsid w:val="00805C45"/>
    <w:rsid w:val="00806A5C"/>
    <w:rsid w:val="00807395"/>
    <w:rsid w:val="00807780"/>
    <w:rsid w:val="0082001B"/>
    <w:rsid w:val="008208A8"/>
    <w:rsid w:val="00834E07"/>
    <w:rsid w:val="00834EFB"/>
    <w:rsid w:val="00835D26"/>
    <w:rsid w:val="00840536"/>
    <w:rsid w:val="00843295"/>
    <w:rsid w:val="00843815"/>
    <w:rsid w:val="00844361"/>
    <w:rsid w:val="008444A7"/>
    <w:rsid w:val="00844ED8"/>
    <w:rsid w:val="008501F7"/>
    <w:rsid w:val="008503F9"/>
    <w:rsid w:val="0085136D"/>
    <w:rsid w:val="00851A41"/>
    <w:rsid w:val="008534CE"/>
    <w:rsid w:val="008543A2"/>
    <w:rsid w:val="008549B6"/>
    <w:rsid w:val="00857AAA"/>
    <w:rsid w:val="00861269"/>
    <w:rsid w:val="008613FF"/>
    <w:rsid w:val="00867A45"/>
    <w:rsid w:val="008732E7"/>
    <w:rsid w:val="00877960"/>
    <w:rsid w:val="008811AE"/>
    <w:rsid w:val="00882002"/>
    <w:rsid w:val="0088674D"/>
    <w:rsid w:val="0088781B"/>
    <w:rsid w:val="008900C1"/>
    <w:rsid w:val="008912FD"/>
    <w:rsid w:val="00891F58"/>
    <w:rsid w:val="008928F2"/>
    <w:rsid w:val="008A2772"/>
    <w:rsid w:val="008A3A9E"/>
    <w:rsid w:val="008A6279"/>
    <w:rsid w:val="008A715B"/>
    <w:rsid w:val="008B05EC"/>
    <w:rsid w:val="008B0DA4"/>
    <w:rsid w:val="008B0DD8"/>
    <w:rsid w:val="008B13A0"/>
    <w:rsid w:val="008B3530"/>
    <w:rsid w:val="008B69C0"/>
    <w:rsid w:val="008C0104"/>
    <w:rsid w:val="008C0F0F"/>
    <w:rsid w:val="008C25A8"/>
    <w:rsid w:val="008D231D"/>
    <w:rsid w:val="008D4A0A"/>
    <w:rsid w:val="008D4F1D"/>
    <w:rsid w:val="008D5A6F"/>
    <w:rsid w:val="008E40D1"/>
    <w:rsid w:val="008E485A"/>
    <w:rsid w:val="008E5A1B"/>
    <w:rsid w:val="008F0308"/>
    <w:rsid w:val="008F0A82"/>
    <w:rsid w:val="008F1E55"/>
    <w:rsid w:val="008F49FC"/>
    <w:rsid w:val="008F4C88"/>
    <w:rsid w:val="008F5ED5"/>
    <w:rsid w:val="009018D9"/>
    <w:rsid w:val="00901FA8"/>
    <w:rsid w:val="0090212B"/>
    <w:rsid w:val="00902BF1"/>
    <w:rsid w:val="009104A1"/>
    <w:rsid w:val="009125C0"/>
    <w:rsid w:val="0091485B"/>
    <w:rsid w:val="00914DB0"/>
    <w:rsid w:val="00915D72"/>
    <w:rsid w:val="00916782"/>
    <w:rsid w:val="00923542"/>
    <w:rsid w:val="00924DEA"/>
    <w:rsid w:val="0092791B"/>
    <w:rsid w:val="0093221B"/>
    <w:rsid w:val="009363D0"/>
    <w:rsid w:val="00941943"/>
    <w:rsid w:val="009445B5"/>
    <w:rsid w:val="00946EAD"/>
    <w:rsid w:val="009505E0"/>
    <w:rsid w:val="00953319"/>
    <w:rsid w:val="00953C64"/>
    <w:rsid w:val="00956650"/>
    <w:rsid w:val="009569FF"/>
    <w:rsid w:val="009605F5"/>
    <w:rsid w:val="00965C5B"/>
    <w:rsid w:val="00970B09"/>
    <w:rsid w:val="009715FE"/>
    <w:rsid w:val="00974333"/>
    <w:rsid w:val="0098174F"/>
    <w:rsid w:val="00982C56"/>
    <w:rsid w:val="00983915"/>
    <w:rsid w:val="00984067"/>
    <w:rsid w:val="0098575B"/>
    <w:rsid w:val="00990751"/>
    <w:rsid w:val="00992C4C"/>
    <w:rsid w:val="0099545B"/>
    <w:rsid w:val="009A1DEE"/>
    <w:rsid w:val="009A1FCD"/>
    <w:rsid w:val="009A202C"/>
    <w:rsid w:val="009A5987"/>
    <w:rsid w:val="009A61DE"/>
    <w:rsid w:val="009A68E6"/>
    <w:rsid w:val="009B2507"/>
    <w:rsid w:val="009B5015"/>
    <w:rsid w:val="009D0D66"/>
    <w:rsid w:val="009D23DC"/>
    <w:rsid w:val="009D3841"/>
    <w:rsid w:val="009D58D1"/>
    <w:rsid w:val="009D6157"/>
    <w:rsid w:val="009E5F60"/>
    <w:rsid w:val="009F0A98"/>
    <w:rsid w:val="009F3B30"/>
    <w:rsid w:val="009F4E9A"/>
    <w:rsid w:val="00A005DC"/>
    <w:rsid w:val="00A01774"/>
    <w:rsid w:val="00A045BE"/>
    <w:rsid w:val="00A064C0"/>
    <w:rsid w:val="00A10FF2"/>
    <w:rsid w:val="00A13870"/>
    <w:rsid w:val="00A13B99"/>
    <w:rsid w:val="00A2399B"/>
    <w:rsid w:val="00A279FB"/>
    <w:rsid w:val="00A30691"/>
    <w:rsid w:val="00A329E4"/>
    <w:rsid w:val="00A3441A"/>
    <w:rsid w:val="00A34FAA"/>
    <w:rsid w:val="00A34FCD"/>
    <w:rsid w:val="00A365DA"/>
    <w:rsid w:val="00A41286"/>
    <w:rsid w:val="00A41BBB"/>
    <w:rsid w:val="00A41F78"/>
    <w:rsid w:val="00A42C71"/>
    <w:rsid w:val="00A46B90"/>
    <w:rsid w:val="00A46F51"/>
    <w:rsid w:val="00A60086"/>
    <w:rsid w:val="00A600B5"/>
    <w:rsid w:val="00A62B02"/>
    <w:rsid w:val="00A72000"/>
    <w:rsid w:val="00A75571"/>
    <w:rsid w:val="00A76733"/>
    <w:rsid w:val="00A80C22"/>
    <w:rsid w:val="00A817D3"/>
    <w:rsid w:val="00A82C66"/>
    <w:rsid w:val="00A878BD"/>
    <w:rsid w:val="00A9127B"/>
    <w:rsid w:val="00A9130E"/>
    <w:rsid w:val="00A937D5"/>
    <w:rsid w:val="00A93953"/>
    <w:rsid w:val="00A94416"/>
    <w:rsid w:val="00A9537E"/>
    <w:rsid w:val="00A95387"/>
    <w:rsid w:val="00A97011"/>
    <w:rsid w:val="00AA656E"/>
    <w:rsid w:val="00AA6FF0"/>
    <w:rsid w:val="00AA78F5"/>
    <w:rsid w:val="00AA7DBC"/>
    <w:rsid w:val="00AB102E"/>
    <w:rsid w:val="00AB10EC"/>
    <w:rsid w:val="00AB55D8"/>
    <w:rsid w:val="00AB569F"/>
    <w:rsid w:val="00AB78C6"/>
    <w:rsid w:val="00AC0DD5"/>
    <w:rsid w:val="00AC4353"/>
    <w:rsid w:val="00AC47F8"/>
    <w:rsid w:val="00AD3691"/>
    <w:rsid w:val="00AD4CC3"/>
    <w:rsid w:val="00AF014C"/>
    <w:rsid w:val="00AF0714"/>
    <w:rsid w:val="00AF4C09"/>
    <w:rsid w:val="00B02102"/>
    <w:rsid w:val="00B0289D"/>
    <w:rsid w:val="00B12CB7"/>
    <w:rsid w:val="00B13093"/>
    <w:rsid w:val="00B14A44"/>
    <w:rsid w:val="00B1521C"/>
    <w:rsid w:val="00B1697D"/>
    <w:rsid w:val="00B22738"/>
    <w:rsid w:val="00B22E95"/>
    <w:rsid w:val="00B25332"/>
    <w:rsid w:val="00B31444"/>
    <w:rsid w:val="00B324D1"/>
    <w:rsid w:val="00B3267F"/>
    <w:rsid w:val="00B334EA"/>
    <w:rsid w:val="00B33559"/>
    <w:rsid w:val="00B33A4E"/>
    <w:rsid w:val="00B343B8"/>
    <w:rsid w:val="00B402D7"/>
    <w:rsid w:val="00B44F05"/>
    <w:rsid w:val="00B452A1"/>
    <w:rsid w:val="00B479D1"/>
    <w:rsid w:val="00B5060B"/>
    <w:rsid w:val="00B50BF0"/>
    <w:rsid w:val="00B50DBC"/>
    <w:rsid w:val="00B523F7"/>
    <w:rsid w:val="00B5255B"/>
    <w:rsid w:val="00B566D5"/>
    <w:rsid w:val="00B6034F"/>
    <w:rsid w:val="00B63FE1"/>
    <w:rsid w:val="00B642D9"/>
    <w:rsid w:val="00B64B2E"/>
    <w:rsid w:val="00B65CB9"/>
    <w:rsid w:val="00B67168"/>
    <w:rsid w:val="00B74E8B"/>
    <w:rsid w:val="00B753DD"/>
    <w:rsid w:val="00B85C65"/>
    <w:rsid w:val="00B87A9E"/>
    <w:rsid w:val="00B914C2"/>
    <w:rsid w:val="00B941DF"/>
    <w:rsid w:val="00B9797C"/>
    <w:rsid w:val="00BA2B05"/>
    <w:rsid w:val="00BA3A8D"/>
    <w:rsid w:val="00BA723A"/>
    <w:rsid w:val="00BB01E9"/>
    <w:rsid w:val="00BB20CE"/>
    <w:rsid w:val="00BB6156"/>
    <w:rsid w:val="00BB7248"/>
    <w:rsid w:val="00BC3DEB"/>
    <w:rsid w:val="00BC5BF8"/>
    <w:rsid w:val="00BD2271"/>
    <w:rsid w:val="00BD4989"/>
    <w:rsid w:val="00BE0A9B"/>
    <w:rsid w:val="00BE5827"/>
    <w:rsid w:val="00BE7DA6"/>
    <w:rsid w:val="00BF1791"/>
    <w:rsid w:val="00BF22D8"/>
    <w:rsid w:val="00BF25D0"/>
    <w:rsid w:val="00BF3BB5"/>
    <w:rsid w:val="00BF6773"/>
    <w:rsid w:val="00BF6BE4"/>
    <w:rsid w:val="00BF6E58"/>
    <w:rsid w:val="00C0231D"/>
    <w:rsid w:val="00C0280F"/>
    <w:rsid w:val="00C0314F"/>
    <w:rsid w:val="00C0378C"/>
    <w:rsid w:val="00C04144"/>
    <w:rsid w:val="00C06944"/>
    <w:rsid w:val="00C137D9"/>
    <w:rsid w:val="00C13DD8"/>
    <w:rsid w:val="00C150FE"/>
    <w:rsid w:val="00C152F7"/>
    <w:rsid w:val="00C2268B"/>
    <w:rsid w:val="00C232C4"/>
    <w:rsid w:val="00C23703"/>
    <w:rsid w:val="00C34B52"/>
    <w:rsid w:val="00C417D8"/>
    <w:rsid w:val="00C42E7F"/>
    <w:rsid w:val="00C47FC8"/>
    <w:rsid w:val="00C5108F"/>
    <w:rsid w:val="00C55D61"/>
    <w:rsid w:val="00C64A0D"/>
    <w:rsid w:val="00C6541B"/>
    <w:rsid w:val="00C70870"/>
    <w:rsid w:val="00C74343"/>
    <w:rsid w:val="00C84A52"/>
    <w:rsid w:val="00C85BE0"/>
    <w:rsid w:val="00C86493"/>
    <w:rsid w:val="00C92E13"/>
    <w:rsid w:val="00CA190A"/>
    <w:rsid w:val="00CA1AE4"/>
    <w:rsid w:val="00CB0CBC"/>
    <w:rsid w:val="00CB2379"/>
    <w:rsid w:val="00CB3019"/>
    <w:rsid w:val="00CC23B0"/>
    <w:rsid w:val="00CC57ED"/>
    <w:rsid w:val="00CC5895"/>
    <w:rsid w:val="00CC604A"/>
    <w:rsid w:val="00CC63B0"/>
    <w:rsid w:val="00CD0911"/>
    <w:rsid w:val="00CD3554"/>
    <w:rsid w:val="00CD4897"/>
    <w:rsid w:val="00CD5D18"/>
    <w:rsid w:val="00CD74A9"/>
    <w:rsid w:val="00CE1D29"/>
    <w:rsid w:val="00CE5F1F"/>
    <w:rsid w:val="00CE6824"/>
    <w:rsid w:val="00CE795E"/>
    <w:rsid w:val="00CF0543"/>
    <w:rsid w:val="00CF2A8D"/>
    <w:rsid w:val="00CF4326"/>
    <w:rsid w:val="00CF5A1C"/>
    <w:rsid w:val="00D0097B"/>
    <w:rsid w:val="00D03C2F"/>
    <w:rsid w:val="00D049BB"/>
    <w:rsid w:val="00D063C1"/>
    <w:rsid w:val="00D142F4"/>
    <w:rsid w:val="00D166B3"/>
    <w:rsid w:val="00D17095"/>
    <w:rsid w:val="00D209C8"/>
    <w:rsid w:val="00D20FC4"/>
    <w:rsid w:val="00D233AD"/>
    <w:rsid w:val="00D252BB"/>
    <w:rsid w:val="00D258D4"/>
    <w:rsid w:val="00D26DCD"/>
    <w:rsid w:val="00D30AB5"/>
    <w:rsid w:val="00D30FC5"/>
    <w:rsid w:val="00D325E2"/>
    <w:rsid w:val="00D3371C"/>
    <w:rsid w:val="00D33E18"/>
    <w:rsid w:val="00D37A43"/>
    <w:rsid w:val="00D43D9D"/>
    <w:rsid w:val="00D44E9B"/>
    <w:rsid w:val="00D55012"/>
    <w:rsid w:val="00D555D9"/>
    <w:rsid w:val="00D61A4D"/>
    <w:rsid w:val="00D64B67"/>
    <w:rsid w:val="00D65500"/>
    <w:rsid w:val="00D6640D"/>
    <w:rsid w:val="00D709F5"/>
    <w:rsid w:val="00D84491"/>
    <w:rsid w:val="00D87DCD"/>
    <w:rsid w:val="00D90613"/>
    <w:rsid w:val="00D91ECA"/>
    <w:rsid w:val="00D977B3"/>
    <w:rsid w:val="00DA1CDB"/>
    <w:rsid w:val="00DA35FE"/>
    <w:rsid w:val="00DA6C76"/>
    <w:rsid w:val="00DB66BD"/>
    <w:rsid w:val="00DC07FD"/>
    <w:rsid w:val="00DC189A"/>
    <w:rsid w:val="00DC2076"/>
    <w:rsid w:val="00DC3A56"/>
    <w:rsid w:val="00DC3F70"/>
    <w:rsid w:val="00DC5A4E"/>
    <w:rsid w:val="00DD0971"/>
    <w:rsid w:val="00DD0C22"/>
    <w:rsid w:val="00DD14C1"/>
    <w:rsid w:val="00DD45C6"/>
    <w:rsid w:val="00DE112B"/>
    <w:rsid w:val="00DE15E2"/>
    <w:rsid w:val="00DE2329"/>
    <w:rsid w:val="00DE23B6"/>
    <w:rsid w:val="00DE6256"/>
    <w:rsid w:val="00DE77F5"/>
    <w:rsid w:val="00DE78A1"/>
    <w:rsid w:val="00DE7E70"/>
    <w:rsid w:val="00DF0148"/>
    <w:rsid w:val="00DF2DE4"/>
    <w:rsid w:val="00DF466C"/>
    <w:rsid w:val="00E00661"/>
    <w:rsid w:val="00E032ED"/>
    <w:rsid w:val="00E03495"/>
    <w:rsid w:val="00E03E15"/>
    <w:rsid w:val="00E07A80"/>
    <w:rsid w:val="00E10877"/>
    <w:rsid w:val="00E176EC"/>
    <w:rsid w:val="00E20C60"/>
    <w:rsid w:val="00E214AC"/>
    <w:rsid w:val="00E23685"/>
    <w:rsid w:val="00E243EF"/>
    <w:rsid w:val="00E30330"/>
    <w:rsid w:val="00E30EC3"/>
    <w:rsid w:val="00E33E7C"/>
    <w:rsid w:val="00E340E4"/>
    <w:rsid w:val="00E354FB"/>
    <w:rsid w:val="00E40D06"/>
    <w:rsid w:val="00E4427D"/>
    <w:rsid w:val="00E45F50"/>
    <w:rsid w:val="00E504A3"/>
    <w:rsid w:val="00E51974"/>
    <w:rsid w:val="00E51B32"/>
    <w:rsid w:val="00E5267C"/>
    <w:rsid w:val="00E52B5A"/>
    <w:rsid w:val="00E54009"/>
    <w:rsid w:val="00E559D9"/>
    <w:rsid w:val="00E60642"/>
    <w:rsid w:val="00E6101E"/>
    <w:rsid w:val="00E63925"/>
    <w:rsid w:val="00E6470B"/>
    <w:rsid w:val="00E67368"/>
    <w:rsid w:val="00E67A92"/>
    <w:rsid w:val="00E70CE4"/>
    <w:rsid w:val="00E73CF7"/>
    <w:rsid w:val="00E73E4B"/>
    <w:rsid w:val="00E754A5"/>
    <w:rsid w:val="00E77386"/>
    <w:rsid w:val="00E7738E"/>
    <w:rsid w:val="00E82506"/>
    <w:rsid w:val="00E86F20"/>
    <w:rsid w:val="00E87C37"/>
    <w:rsid w:val="00E93E62"/>
    <w:rsid w:val="00E959B2"/>
    <w:rsid w:val="00E9607C"/>
    <w:rsid w:val="00E970C7"/>
    <w:rsid w:val="00EA40F0"/>
    <w:rsid w:val="00EA4236"/>
    <w:rsid w:val="00EB258F"/>
    <w:rsid w:val="00EB322B"/>
    <w:rsid w:val="00EB463C"/>
    <w:rsid w:val="00EC3552"/>
    <w:rsid w:val="00EC5297"/>
    <w:rsid w:val="00EC6135"/>
    <w:rsid w:val="00EC66D0"/>
    <w:rsid w:val="00EC7046"/>
    <w:rsid w:val="00EC7C86"/>
    <w:rsid w:val="00EC7EFC"/>
    <w:rsid w:val="00ED212B"/>
    <w:rsid w:val="00ED480C"/>
    <w:rsid w:val="00ED5C41"/>
    <w:rsid w:val="00EE19DB"/>
    <w:rsid w:val="00EE4F7C"/>
    <w:rsid w:val="00EF373B"/>
    <w:rsid w:val="00EF4BF6"/>
    <w:rsid w:val="00F10B18"/>
    <w:rsid w:val="00F11D09"/>
    <w:rsid w:val="00F13D34"/>
    <w:rsid w:val="00F14841"/>
    <w:rsid w:val="00F161C9"/>
    <w:rsid w:val="00F16E1C"/>
    <w:rsid w:val="00F22BFA"/>
    <w:rsid w:val="00F23113"/>
    <w:rsid w:val="00F24571"/>
    <w:rsid w:val="00F24DE5"/>
    <w:rsid w:val="00F26561"/>
    <w:rsid w:val="00F27419"/>
    <w:rsid w:val="00F30AC7"/>
    <w:rsid w:val="00F31491"/>
    <w:rsid w:val="00F32A74"/>
    <w:rsid w:val="00F33C3B"/>
    <w:rsid w:val="00F35FC4"/>
    <w:rsid w:val="00F37760"/>
    <w:rsid w:val="00F37835"/>
    <w:rsid w:val="00F378DA"/>
    <w:rsid w:val="00F4438F"/>
    <w:rsid w:val="00F4516B"/>
    <w:rsid w:val="00F4555B"/>
    <w:rsid w:val="00F519C6"/>
    <w:rsid w:val="00F54BB9"/>
    <w:rsid w:val="00F54C2D"/>
    <w:rsid w:val="00F5551D"/>
    <w:rsid w:val="00F56BD3"/>
    <w:rsid w:val="00F63973"/>
    <w:rsid w:val="00F647FC"/>
    <w:rsid w:val="00F648D0"/>
    <w:rsid w:val="00F70839"/>
    <w:rsid w:val="00F72A7E"/>
    <w:rsid w:val="00F72BC6"/>
    <w:rsid w:val="00F72EC0"/>
    <w:rsid w:val="00F770D7"/>
    <w:rsid w:val="00F77102"/>
    <w:rsid w:val="00F778C1"/>
    <w:rsid w:val="00F80FCA"/>
    <w:rsid w:val="00F82E29"/>
    <w:rsid w:val="00F83496"/>
    <w:rsid w:val="00F83ED2"/>
    <w:rsid w:val="00F84DA8"/>
    <w:rsid w:val="00F85CC9"/>
    <w:rsid w:val="00F85D54"/>
    <w:rsid w:val="00F865AA"/>
    <w:rsid w:val="00F91EBD"/>
    <w:rsid w:val="00F94401"/>
    <w:rsid w:val="00F95B1F"/>
    <w:rsid w:val="00FA3B45"/>
    <w:rsid w:val="00FA4473"/>
    <w:rsid w:val="00FA6C79"/>
    <w:rsid w:val="00FB0C99"/>
    <w:rsid w:val="00FB27BD"/>
    <w:rsid w:val="00FB37FD"/>
    <w:rsid w:val="00FB3C56"/>
    <w:rsid w:val="00FC3A21"/>
    <w:rsid w:val="00FC461E"/>
    <w:rsid w:val="00FC47F1"/>
    <w:rsid w:val="00FD08A0"/>
    <w:rsid w:val="00FD1517"/>
    <w:rsid w:val="00FD3F39"/>
    <w:rsid w:val="00FD4C80"/>
    <w:rsid w:val="00FD522A"/>
    <w:rsid w:val="00FD5F3B"/>
    <w:rsid w:val="00FE21ED"/>
    <w:rsid w:val="00FE4270"/>
    <w:rsid w:val="00FE4415"/>
    <w:rsid w:val="00FE5CA9"/>
    <w:rsid w:val="00FE6C9A"/>
    <w:rsid w:val="00FF10D7"/>
    <w:rsid w:val="00FF1BEB"/>
    <w:rsid w:val="00FF2A50"/>
    <w:rsid w:val="00FF2DDF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198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paragraph" w:styleId="Heading6">
    <w:name w:val="heading 6"/>
    <w:basedOn w:val="Normal"/>
    <w:next w:val="Normal"/>
    <w:link w:val="Heading6Char"/>
    <w:qFormat/>
    <w:rsid w:val="00412472"/>
    <w:pPr>
      <w:spacing w:before="240" w:after="60" w:line="240" w:lineRule="auto"/>
      <w:outlineLvl w:val="5"/>
    </w:pPr>
    <w:rPr>
      <w:rFonts w:ascii="Times New Roman" w:hAnsi="Times New Roman"/>
      <w:b/>
      <w:bCs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B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BED"/>
    <w:rPr>
      <w:rFonts w:ascii="Tahoma" w:eastAsia="Times New Roman" w:hAnsi="Tahoma" w:cs="Tahoma"/>
      <w:sz w:val="16"/>
      <w:szCs w:val="16"/>
      <w:lang w:val="sl-SI" w:eastAsia="sl-SI"/>
    </w:rPr>
  </w:style>
  <w:style w:type="paragraph" w:styleId="ListParagraph">
    <w:name w:val="List Paragraph"/>
    <w:basedOn w:val="Normal"/>
    <w:uiPriority w:val="34"/>
    <w:qFormat/>
    <w:rsid w:val="0048324B"/>
    <w:pPr>
      <w:spacing w:line="240" w:lineRule="auto"/>
      <w:ind w:left="720"/>
      <w:contextualSpacing/>
    </w:pPr>
    <w:rPr>
      <w:rFonts w:ascii="Arial" w:eastAsia="Calibri" w:hAnsi="Arial" w:cs="Arial"/>
      <w:sz w:val="20"/>
      <w:lang w:val="en-US" w:eastAsia="en-US"/>
    </w:rPr>
  </w:style>
  <w:style w:type="character" w:styleId="PageNumber">
    <w:name w:val="page number"/>
    <w:basedOn w:val="DefaultParagraphFont"/>
    <w:rsid w:val="006320F8"/>
  </w:style>
  <w:style w:type="paragraph" w:styleId="BodyText">
    <w:name w:val="Body Text"/>
    <w:basedOn w:val="Normal"/>
    <w:link w:val="BodyTextChar"/>
    <w:rsid w:val="006320F8"/>
    <w:pPr>
      <w:spacing w:line="240" w:lineRule="auto"/>
      <w:jc w:val="center"/>
    </w:pPr>
    <w:rPr>
      <w:rFonts w:ascii="CHelvPlain" w:hAnsi="CHelvPlai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320F8"/>
    <w:rPr>
      <w:rFonts w:ascii="CHelvPlain" w:eastAsia="Times New Roman" w:hAnsi="CHelvPlain" w:cs="Times New Roman"/>
      <w:sz w:val="28"/>
      <w:szCs w:val="24"/>
    </w:rPr>
  </w:style>
  <w:style w:type="paragraph" w:customStyle="1" w:styleId="Default">
    <w:name w:val="Default"/>
    <w:rsid w:val="006320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D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66B6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66B66"/>
    <w:rPr>
      <w:rFonts w:ascii="Frutiger" w:eastAsia="Times New Roman" w:hAnsi="Frutiger" w:cs="Times New Roman"/>
      <w:szCs w:val="20"/>
      <w:lang w:val="sl-SI" w:eastAsia="sl-SI"/>
    </w:rPr>
  </w:style>
  <w:style w:type="character" w:customStyle="1" w:styleId="Heading6Char">
    <w:name w:val="Heading 6 Char"/>
    <w:basedOn w:val="DefaultParagraphFont"/>
    <w:link w:val="Heading6"/>
    <w:rsid w:val="00412472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198"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paragraph" w:styleId="Heading6">
    <w:name w:val="heading 6"/>
    <w:basedOn w:val="Normal"/>
    <w:next w:val="Normal"/>
    <w:link w:val="Heading6Char"/>
    <w:qFormat/>
    <w:rsid w:val="00412472"/>
    <w:pPr>
      <w:spacing w:before="240" w:after="60" w:line="240" w:lineRule="auto"/>
      <w:outlineLvl w:val="5"/>
    </w:pPr>
    <w:rPr>
      <w:rFonts w:ascii="Times New Roman" w:hAnsi="Times New Roman"/>
      <w:b/>
      <w:bCs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DE77F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5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B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BED"/>
    <w:rPr>
      <w:rFonts w:ascii="Tahoma" w:eastAsia="Times New Roman" w:hAnsi="Tahoma" w:cs="Tahoma"/>
      <w:sz w:val="16"/>
      <w:szCs w:val="16"/>
      <w:lang w:val="sl-SI" w:eastAsia="sl-SI"/>
    </w:rPr>
  </w:style>
  <w:style w:type="paragraph" w:styleId="ListParagraph">
    <w:name w:val="List Paragraph"/>
    <w:basedOn w:val="Normal"/>
    <w:uiPriority w:val="34"/>
    <w:qFormat/>
    <w:rsid w:val="0048324B"/>
    <w:pPr>
      <w:spacing w:line="240" w:lineRule="auto"/>
      <w:ind w:left="720"/>
      <w:contextualSpacing/>
    </w:pPr>
    <w:rPr>
      <w:rFonts w:ascii="Arial" w:eastAsia="Calibri" w:hAnsi="Arial" w:cs="Arial"/>
      <w:sz w:val="20"/>
      <w:lang w:val="en-US" w:eastAsia="en-US"/>
    </w:rPr>
  </w:style>
  <w:style w:type="character" w:styleId="PageNumber">
    <w:name w:val="page number"/>
    <w:basedOn w:val="DefaultParagraphFont"/>
    <w:rsid w:val="006320F8"/>
  </w:style>
  <w:style w:type="paragraph" w:styleId="BodyText">
    <w:name w:val="Body Text"/>
    <w:basedOn w:val="Normal"/>
    <w:link w:val="BodyTextChar"/>
    <w:rsid w:val="006320F8"/>
    <w:pPr>
      <w:spacing w:line="240" w:lineRule="auto"/>
      <w:jc w:val="center"/>
    </w:pPr>
    <w:rPr>
      <w:rFonts w:ascii="CHelvPlain" w:hAnsi="CHelvPlai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320F8"/>
    <w:rPr>
      <w:rFonts w:ascii="CHelvPlain" w:eastAsia="Times New Roman" w:hAnsi="CHelvPlain" w:cs="Times New Roman"/>
      <w:sz w:val="28"/>
      <w:szCs w:val="24"/>
    </w:rPr>
  </w:style>
  <w:style w:type="paragraph" w:customStyle="1" w:styleId="Default">
    <w:name w:val="Default"/>
    <w:rsid w:val="006320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4D7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66B6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66B66"/>
    <w:rPr>
      <w:rFonts w:ascii="Frutiger" w:eastAsia="Times New Roman" w:hAnsi="Frutiger" w:cs="Times New Roman"/>
      <w:szCs w:val="20"/>
      <w:lang w:val="sl-SI" w:eastAsia="sl-SI"/>
    </w:rPr>
  </w:style>
  <w:style w:type="character" w:customStyle="1" w:styleId="Heading6Char">
    <w:name w:val="Heading 6 Char"/>
    <w:basedOn w:val="DefaultParagraphFont"/>
    <w:link w:val="Heading6"/>
    <w:rsid w:val="00412472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8.emf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1.bin"/><Relationship Id="rId63" Type="http://schemas.openxmlformats.org/officeDocument/2006/relationships/image" Target="media/image31.jpeg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emf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8.wmf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e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61" Type="http://schemas.openxmlformats.org/officeDocument/2006/relationships/oleObject" Target="embeddings/oleObject24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3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2.jpeg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19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emf"/><Relationship Id="rId46" Type="http://schemas.openxmlformats.org/officeDocument/2006/relationships/image" Target="media/image22.wmf"/><Relationship Id="rId59" Type="http://schemas.openxmlformats.org/officeDocument/2006/relationships/oleObject" Target="embeddings/oleObject23.bin"/><Relationship Id="rId67" Type="http://schemas.openxmlformats.org/officeDocument/2006/relationships/footer" Target="foot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4.bin"/><Relationship Id="rId54" Type="http://schemas.openxmlformats.org/officeDocument/2006/relationships/image" Target="media/image26.wmf"/><Relationship Id="rId62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DE773-42AA-4EB5-89E8-02DBFAB0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7930</Words>
  <Characters>45201</Characters>
  <Application>Microsoft Office Word</Application>
  <DocSecurity>0</DocSecurity>
  <Lines>376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Mostprojekt</cp:lastModifiedBy>
  <cp:revision>31</cp:revision>
  <cp:lastPrinted>2018-12-07T10:18:00Z</cp:lastPrinted>
  <dcterms:created xsi:type="dcterms:W3CDTF">2018-12-03T08:39:00Z</dcterms:created>
  <dcterms:modified xsi:type="dcterms:W3CDTF">2018-12-21T13:54:00Z</dcterms:modified>
</cp:coreProperties>
</file>