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13F01" w14:textId="77777777" w:rsidR="002F1281" w:rsidRPr="00FA6E90" w:rsidRDefault="002F1281" w:rsidP="002F1281">
      <w:pPr>
        <w:jc w:val="center"/>
        <w:rPr>
          <w:rFonts w:ascii="Arial" w:hAnsi="Arial" w:cs="Arial"/>
          <w:sz w:val="32"/>
          <w:szCs w:val="32"/>
          <w:lang w:val="sr-Cyrl-CS"/>
        </w:rPr>
      </w:pPr>
    </w:p>
    <w:p w14:paraId="47FAFF4D" w14:textId="77777777" w:rsidR="00C95203" w:rsidRPr="00C95203" w:rsidRDefault="00C95203" w:rsidP="00C95203">
      <w:pPr>
        <w:suppressAutoHyphens w:val="0"/>
        <w:spacing w:after="200" w:line="276" w:lineRule="auto"/>
        <w:jc w:val="center"/>
        <w:rPr>
          <w:rFonts w:eastAsia="Times New Roman"/>
          <w:noProof/>
          <w:color w:val="auto"/>
          <w:spacing w:val="6"/>
          <w:kern w:val="0"/>
          <w:lang w:eastAsia="en-US"/>
        </w:rPr>
      </w:pPr>
      <w:r>
        <w:rPr>
          <w:rFonts w:eastAsia="Times New Roman"/>
          <w:noProof/>
          <w:color w:val="auto"/>
          <w:spacing w:val="6"/>
          <w:kern w:val="0"/>
          <w:lang w:eastAsia="en-US"/>
        </w:rPr>
        <w:drawing>
          <wp:inline distT="0" distB="0" distL="0" distR="0" wp14:anchorId="7232644C" wp14:editId="123EB591">
            <wp:extent cx="584835" cy="882650"/>
            <wp:effectExtent l="0" t="0" r="5715" b="0"/>
            <wp:docPr id="8" name="Picture 8"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 cy="882650"/>
                    </a:xfrm>
                    <a:prstGeom prst="rect">
                      <a:avLst/>
                    </a:prstGeom>
                    <a:noFill/>
                    <a:ln>
                      <a:noFill/>
                    </a:ln>
                  </pic:spPr>
                </pic:pic>
              </a:graphicData>
            </a:graphic>
          </wp:inline>
        </w:drawing>
      </w:r>
    </w:p>
    <w:p w14:paraId="03210312" w14:textId="77777777" w:rsidR="00C95203" w:rsidRPr="00C95203" w:rsidRDefault="00C95203" w:rsidP="00C95203">
      <w:pPr>
        <w:suppressAutoHyphens w:val="0"/>
        <w:spacing w:line="276" w:lineRule="auto"/>
        <w:jc w:val="center"/>
        <w:rPr>
          <w:rFonts w:eastAsia="Times New Roman"/>
          <w:b/>
          <w:noProof/>
          <w:color w:val="auto"/>
          <w:spacing w:val="6"/>
          <w:kern w:val="0"/>
          <w:lang w:val="sr-Cyrl-CS" w:eastAsia="en-US"/>
        </w:rPr>
      </w:pPr>
      <w:r w:rsidRPr="00C95203">
        <w:rPr>
          <w:rFonts w:eastAsia="Times New Roman"/>
          <w:b/>
          <w:noProof/>
          <w:color w:val="auto"/>
          <w:spacing w:val="6"/>
          <w:kern w:val="0"/>
          <w:lang w:val="sr-Cyrl-CS" w:eastAsia="en-US"/>
        </w:rPr>
        <w:t>Република Србија</w:t>
      </w:r>
    </w:p>
    <w:p w14:paraId="247F71B4" w14:textId="77777777" w:rsidR="00C95203" w:rsidRPr="00067FC3" w:rsidRDefault="00C95203" w:rsidP="00C95203">
      <w:pPr>
        <w:suppressAutoHyphens w:val="0"/>
        <w:spacing w:line="276" w:lineRule="auto"/>
        <w:jc w:val="center"/>
        <w:rPr>
          <w:rFonts w:eastAsia="Times New Roman"/>
          <w:b/>
          <w:bCs/>
          <w:noProof/>
          <w:color w:val="auto"/>
          <w:spacing w:val="6"/>
          <w:kern w:val="0"/>
          <w:lang w:val="ru-RU" w:eastAsia="en-US"/>
        </w:rPr>
      </w:pPr>
      <w:r w:rsidRPr="00C95203">
        <w:rPr>
          <w:rFonts w:eastAsia="Times New Roman"/>
          <w:b/>
          <w:bCs/>
          <w:noProof/>
          <w:color w:val="auto"/>
          <w:spacing w:val="6"/>
          <w:kern w:val="0"/>
          <w:lang w:val="sr-Cyrl-CS" w:eastAsia="en-US"/>
        </w:rPr>
        <w:t>МИНИСТАРСТВО</w:t>
      </w:r>
      <w:r w:rsidRPr="00067FC3">
        <w:rPr>
          <w:rFonts w:eastAsia="Times New Roman"/>
          <w:b/>
          <w:bCs/>
          <w:noProof/>
          <w:color w:val="auto"/>
          <w:spacing w:val="6"/>
          <w:kern w:val="0"/>
          <w:lang w:val="ru-RU" w:eastAsia="en-US"/>
        </w:rPr>
        <w:t xml:space="preserve"> </w:t>
      </w:r>
      <w:r w:rsidRPr="00C95203">
        <w:rPr>
          <w:rFonts w:eastAsia="Times New Roman"/>
          <w:b/>
          <w:bCs/>
          <w:noProof/>
          <w:color w:val="auto"/>
          <w:spacing w:val="6"/>
          <w:kern w:val="0"/>
          <w:lang w:val="sr-Cyrl-CS" w:eastAsia="en-US"/>
        </w:rPr>
        <w:t>ГРАЂЕВИНАРСТВА</w:t>
      </w:r>
      <w:r w:rsidRPr="00067FC3">
        <w:rPr>
          <w:rFonts w:eastAsia="Times New Roman"/>
          <w:b/>
          <w:bCs/>
          <w:noProof/>
          <w:color w:val="auto"/>
          <w:spacing w:val="6"/>
          <w:kern w:val="0"/>
          <w:lang w:val="ru-RU" w:eastAsia="en-US"/>
        </w:rPr>
        <w:t>,</w:t>
      </w:r>
    </w:p>
    <w:p w14:paraId="4839C7A8" w14:textId="77777777" w:rsidR="00C95203" w:rsidRPr="00C95203" w:rsidRDefault="00C95203" w:rsidP="00C95203">
      <w:pPr>
        <w:suppressAutoHyphens w:val="0"/>
        <w:spacing w:line="276" w:lineRule="auto"/>
        <w:jc w:val="center"/>
        <w:rPr>
          <w:rFonts w:eastAsia="Times New Roman"/>
          <w:b/>
          <w:bCs/>
          <w:noProof/>
          <w:color w:val="auto"/>
          <w:spacing w:val="6"/>
          <w:kern w:val="0"/>
          <w:lang w:val="sr-Cyrl-CS" w:eastAsia="en-US"/>
        </w:rPr>
      </w:pPr>
      <w:r w:rsidRPr="00067FC3">
        <w:rPr>
          <w:rFonts w:eastAsia="Times New Roman"/>
          <w:b/>
          <w:bCs/>
          <w:noProof/>
          <w:color w:val="auto"/>
          <w:spacing w:val="6"/>
          <w:kern w:val="0"/>
          <w:lang w:val="ru-RU" w:eastAsia="en-US"/>
        </w:rPr>
        <w:t xml:space="preserve">САОБРАЋАЈА И ИНФРАСТРУКТУРЕ </w:t>
      </w:r>
    </w:p>
    <w:p w14:paraId="6BAD4A86" w14:textId="77777777" w:rsidR="00C95203" w:rsidRPr="00C95203" w:rsidRDefault="00C95203" w:rsidP="00C95203">
      <w:pPr>
        <w:suppressAutoHyphens w:val="0"/>
        <w:spacing w:line="276" w:lineRule="auto"/>
        <w:jc w:val="center"/>
        <w:rPr>
          <w:rFonts w:eastAsia="Times New Roman"/>
          <w:noProof/>
          <w:color w:val="auto"/>
          <w:spacing w:val="6"/>
          <w:kern w:val="0"/>
          <w:lang w:val="ru-RU" w:eastAsia="en-US"/>
        </w:rPr>
      </w:pPr>
      <w:r w:rsidRPr="00C95203">
        <w:rPr>
          <w:rFonts w:eastAsia="Times New Roman"/>
          <w:b/>
          <w:noProof/>
          <w:color w:val="auto"/>
          <w:spacing w:val="6"/>
          <w:kern w:val="0"/>
          <w:lang w:val="sr-Cyrl-CS" w:eastAsia="en-US"/>
        </w:rPr>
        <w:t>Београд, Немањина 22-26</w:t>
      </w:r>
    </w:p>
    <w:p w14:paraId="7210F65B" w14:textId="77777777" w:rsidR="00C95203" w:rsidRPr="00C95203" w:rsidRDefault="00C95203" w:rsidP="00C95203">
      <w:pPr>
        <w:tabs>
          <w:tab w:val="left" w:pos="3900"/>
        </w:tabs>
        <w:suppressAutoHyphens w:val="0"/>
        <w:spacing w:line="276" w:lineRule="auto"/>
        <w:rPr>
          <w:rFonts w:eastAsia="Calibri"/>
          <w:color w:val="auto"/>
          <w:kern w:val="0"/>
          <w:lang w:val="ru-RU"/>
        </w:rPr>
      </w:pPr>
    </w:p>
    <w:p w14:paraId="0FC7EEAF" w14:textId="77777777" w:rsidR="00E83E61" w:rsidRPr="00067FC3" w:rsidRDefault="00E83E61" w:rsidP="002F1281">
      <w:pPr>
        <w:jc w:val="center"/>
        <w:rPr>
          <w:sz w:val="28"/>
          <w:szCs w:val="28"/>
          <w:lang w:val="ru-RU"/>
        </w:rPr>
      </w:pPr>
    </w:p>
    <w:p w14:paraId="041C592A" w14:textId="77777777" w:rsidR="00E83E61" w:rsidRPr="00067FC3" w:rsidRDefault="00E83E61" w:rsidP="00A2329B">
      <w:pPr>
        <w:rPr>
          <w:sz w:val="28"/>
          <w:szCs w:val="28"/>
          <w:lang w:val="ru-RU"/>
        </w:rPr>
      </w:pPr>
    </w:p>
    <w:p w14:paraId="4E954C77" w14:textId="77777777" w:rsidR="002F1281" w:rsidRPr="00067FC3" w:rsidRDefault="002F1281" w:rsidP="002F1281">
      <w:pPr>
        <w:jc w:val="center"/>
        <w:rPr>
          <w:b/>
          <w:lang w:val="ru-RU"/>
        </w:rPr>
      </w:pPr>
      <w:r w:rsidRPr="00067FC3">
        <w:rPr>
          <w:b/>
          <w:lang w:val="ru-RU"/>
        </w:rPr>
        <w:t>КОНКУРСНА ДОКУМЕНТАЦИЈА</w:t>
      </w:r>
    </w:p>
    <w:p w14:paraId="50A35183" w14:textId="77777777" w:rsidR="002F1281" w:rsidRPr="00067FC3" w:rsidRDefault="002F1281" w:rsidP="002F1281">
      <w:pPr>
        <w:jc w:val="center"/>
        <w:rPr>
          <w:b/>
          <w:lang w:val="ru-RU"/>
        </w:rPr>
      </w:pPr>
    </w:p>
    <w:p w14:paraId="247AF817" w14:textId="77777777" w:rsidR="002F1281" w:rsidRPr="00C95203" w:rsidRDefault="002F1281" w:rsidP="002F1281">
      <w:pPr>
        <w:suppressAutoHyphens w:val="0"/>
        <w:spacing w:line="240" w:lineRule="auto"/>
        <w:jc w:val="center"/>
        <w:rPr>
          <w:rFonts w:eastAsia="Times New Roman"/>
          <w:b/>
          <w:color w:val="auto"/>
          <w:kern w:val="0"/>
          <w:lang w:val="ru-RU" w:eastAsia="sr-Latn-CS"/>
        </w:rPr>
      </w:pPr>
    </w:p>
    <w:p w14:paraId="1C8C5A9B" w14:textId="77777777" w:rsidR="002F1281" w:rsidRPr="00C95203" w:rsidRDefault="002F1281" w:rsidP="002F1281">
      <w:pPr>
        <w:suppressAutoHyphens w:val="0"/>
        <w:spacing w:line="240" w:lineRule="auto"/>
        <w:jc w:val="center"/>
        <w:rPr>
          <w:rFonts w:eastAsia="Times New Roman"/>
          <w:b/>
          <w:color w:val="auto"/>
          <w:kern w:val="0"/>
          <w:lang w:val="ru-RU" w:eastAsia="sr-Latn-CS"/>
        </w:rPr>
      </w:pPr>
    </w:p>
    <w:p w14:paraId="4F7CB464" w14:textId="77777777" w:rsidR="002F1281" w:rsidRPr="00C95203" w:rsidRDefault="004A5CD2" w:rsidP="002F1281">
      <w:pPr>
        <w:suppressAutoHyphens w:val="0"/>
        <w:spacing w:line="240" w:lineRule="auto"/>
        <w:jc w:val="center"/>
        <w:rPr>
          <w:rFonts w:eastAsia="Times New Roman"/>
          <w:b/>
          <w:color w:val="auto"/>
          <w:kern w:val="0"/>
          <w:lang w:val="sr-Latn-CS" w:eastAsia="sr-Latn-CS"/>
        </w:rPr>
      </w:pPr>
      <w:r>
        <w:rPr>
          <w:rFonts w:eastAsia="Times New Roman"/>
          <w:b/>
          <w:color w:val="auto"/>
          <w:kern w:val="0"/>
          <w:lang w:val="ru-RU" w:eastAsia="sr-Latn-CS"/>
        </w:rPr>
        <w:t xml:space="preserve">ЗА </w:t>
      </w:r>
      <w:r w:rsidR="002F1281" w:rsidRPr="00C95203">
        <w:rPr>
          <w:rFonts w:eastAsia="Times New Roman"/>
          <w:b/>
          <w:color w:val="auto"/>
          <w:kern w:val="0"/>
          <w:lang w:val="ru-RU" w:eastAsia="sr-Latn-CS"/>
        </w:rPr>
        <w:t>ЈАВНУ НАБАВКУ</w:t>
      </w:r>
    </w:p>
    <w:p w14:paraId="7E213020" w14:textId="77777777" w:rsidR="002F1281" w:rsidRPr="00C95203" w:rsidRDefault="002F1281" w:rsidP="002F1281">
      <w:pPr>
        <w:suppressAutoHyphens w:val="0"/>
        <w:spacing w:line="240" w:lineRule="auto"/>
        <w:jc w:val="center"/>
        <w:rPr>
          <w:rFonts w:eastAsia="Times New Roman"/>
          <w:b/>
          <w:color w:val="auto"/>
          <w:kern w:val="0"/>
          <w:lang w:val="sr-Latn-CS" w:eastAsia="sr-Latn-CS"/>
        </w:rPr>
      </w:pPr>
    </w:p>
    <w:p w14:paraId="5A40269F" w14:textId="77777777" w:rsidR="002F1281" w:rsidRPr="00067FC3" w:rsidRDefault="00BD46F4" w:rsidP="0048218E">
      <w:pPr>
        <w:pStyle w:val="Heading3"/>
        <w:numPr>
          <w:ilvl w:val="0"/>
          <w:numId w:val="0"/>
        </w:numPr>
        <w:tabs>
          <w:tab w:val="left" w:pos="720"/>
        </w:tabs>
        <w:jc w:val="center"/>
        <w:rPr>
          <w:rFonts w:ascii="Times New Roman" w:hAnsi="Times New Roman"/>
          <w:i/>
          <w:color w:val="auto"/>
          <w:kern w:val="0"/>
          <w:sz w:val="24"/>
          <w:szCs w:val="24"/>
          <w:lang w:val="ru-RU" w:eastAsia="sr-Latn-CS"/>
        </w:rPr>
      </w:pPr>
      <w:r w:rsidRPr="00D73B34">
        <w:rPr>
          <w:rFonts w:ascii="Times New Roman" w:hAnsi="Times New Roman"/>
          <w:color w:val="000000" w:themeColor="text1"/>
          <w:kern w:val="0"/>
          <w:sz w:val="24"/>
          <w:szCs w:val="24"/>
          <w:lang w:val="sr-Cyrl-RS" w:eastAsia="en-US"/>
        </w:rPr>
        <w:t xml:space="preserve"> </w:t>
      </w:r>
      <w:r w:rsidR="00544C5C">
        <w:rPr>
          <w:rFonts w:ascii="Times New Roman" w:hAnsi="Times New Roman"/>
          <w:sz w:val="24"/>
          <w:szCs w:val="24"/>
          <w:lang w:val="sr-Cyrl-CS"/>
        </w:rPr>
        <w:t>У</w:t>
      </w:r>
      <w:r w:rsidR="00AC6B7C" w:rsidRPr="00FD1316">
        <w:rPr>
          <w:rFonts w:ascii="Times New Roman" w:hAnsi="Times New Roman"/>
          <w:sz w:val="24"/>
          <w:szCs w:val="24"/>
          <w:lang w:val="sr-Cyrl-RS"/>
        </w:rPr>
        <w:t xml:space="preserve">напређење </w:t>
      </w:r>
      <w:r w:rsidR="00544C5C">
        <w:rPr>
          <w:rFonts w:ascii="Times New Roman" w:hAnsi="Times New Roman"/>
          <w:sz w:val="24"/>
          <w:szCs w:val="24"/>
          <w:lang w:val="sr-Cyrl-RS"/>
        </w:rPr>
        <w:t xml:space="preserve">и одржавање постојећих </w:t>
      </w:r>
      <w:r w:rsidR="00AC6B7C" w:rsidRPr="00FD1316">
        <w:rPr>
          <w:rFonts w:ascii="Times New Roman" w:hAnsi="Times New Roman"/>
          <w:sz w:val="24"/>
          <w:szCs w:val="24"/>
          <w:lang w:val="sr-Cyrl-RS"/>
        </w:rPr>
        <w:t xml:space="preserve">софтверских система </w:t>
      </w:r>
      <w:r w:rsidR="00544C5C">
        <w:rPr>
          <w:rFonts w:ascii="Times New Roman" w:hAnsi="Times New Roman"/>
          <w:sz w:val="24"/>
          <w:szCs w:val="24"/>
          <w:lang w:val="sr-Cyrl-RS"/>
        </w:rPr>
        <w:t xml:space="preserve"> у унутрашњој пловидби и умрежавање Лучких капетанија у јединствени информациони систем</w:t>
      </w:r>
    </w:p>
    <w:p w14:paraId="6A168A49" w14:textId="77777777" w:rsidR="002F1281" w:rsidRPr="008B0147" w:rsidRDefault="002F1281" w:rsidP="002F1281">
      <w:pPr>
        <w:jc w:val="center"/>
        <w:rPr>
          <w:b/>
          <w:i/>
          <w:iCs/>
          <w:color w:val="000000" w:themeColor="text1"/>
          <w:lang w:val="ru-RU"/>
        </w:rPr>
      </w:pPr>
      <w:r w:rsidRPr="008B0147">
        <w:rPr>
          <w:b/>
          <w:bCs/>
          <w:lang w:val="ru-RU"/>
        </w:rPr>
        <w:t xml:space="preserve">ЈАВНА НАБАВКА </w:t>
      </w:r>
      <w:r w:rsidR="00BD46F4" w:rsidRPr="008B0147">
        <w:rPr>
          <w:b/>
          <w:bCs/>
          <w:color w:val="auto"/>
          <w:lang w:val="ru-RU"/>
        </w:rPr>
        <w:t>бр.</w:t>
      </w:r>
      <w:r w:rsidR="00BD46F4" w:rsidRPr="00A2329B">
        <w:rPr>
          <w:b/>
          <w:bCs/>
          <w:color w:val="auto"/>
          <w:lang w:val="sr-Cyrl-RS"/>
        </w:rPr>
        <w:t xml:space="preserve"> </w:t>
      </w:r>
      <w:r w:rsidR="00544C5C" w:rsidRPr="008B0147">
        <w:rPr>
          <w:b/>
          <w:bCs/>
          <w:color w:val="auto"/>
          <w:lang w:val="ru-RU"/>
        </w:rPr>
        <w:t>11</w:t>
      </w:r>
      <w:r w:rsidR="00544C5C">
        <w:rPr>
          <w:b/>
          <w:bCs/>
          <w:color w:val="000000" w:themeColor="text1"/>
          <w:lang w:val="sr-Cyrl-RS"/>
        </w:rPr>
        <w:t>/2020</w:t>
      </w:r>
    </w:p>
    <w:p w14:paraId="7DC3FB44" w14:textId="77777777" w:rsidR="002F1281" w:rsidRPr="001C0FDA" w:rsidRDefault="001C0FDA" w:rsidP="001C0FDA">
      <w:pPr>
        <w:suppressAutoHyphens w:val="0"/>
        <w:spacing w:line="240" w:lineRule="auto"/>
        <w:jc w:val="center"/>
        <w:rPr>
          <w:rFonts w:eastAsia="Times New Roman"/>
          <w:b/>
          <w:bCs/>
          <w:kern w:val="0"/>
          <w:lang w:val="sr-Cyrl-CS" w:eastAsia="sr-Latn-CS"/>
        </w:rPr>
      </w:pPr>
      <w:r>
        <w:rPr>
          <w:rFonts w:eastAsia="Times New Roman"/>
          <w:b/>
          <w:bCs/>
          <w:kern w:val="0"/>
          <w:lang w:val="sr-Cyrl-CS" w:eastAsia="sr-Latn-CS"/>
        </w:rPr>
        <w:t xml:space="preserve"> </w:t>
      </w:r>
    </w:p>
    <w:p w14:paraId="628B5D5B" w14:textId="77777777" w:rsidR="002F1281" w:rsidRPr="008B0147" w:rsidRDefault="002F1281" w:rsidP="002F1281">
      <w:pPr>
        <w:jc w:val="center"/>
        <w:rPr>
          <w:b/>
          <w:i/>
          <w:iCs/>
          <w:lang w:val="ru-RU"/>
        </w:rPr>
      </w:pPr>
    </w:p>
    <w:p w14:paraId="17895D6E" w14:textId="77777777" w:rsidR="002F1281" w:rsidRPr="00526A6A" w:rsidRDefault="00526A6A" w:rsidP="002F1281">
      <w:pPr>
        <w:jc w:val="center"/>
        <w:rPr>
          <w:b/>
          <w:i/>
          <w:iCs/>
          <w:lang w:val="sr-Cyrl-CS"/>
        </w:rPr>
      </w:pPr>
      <w:r w:rsidRPr="00526A6A">
        <w:rPr>
          <w:b/>
          <w:i/>
          <w:iCs/>
          <w:lang w:val="sr-Cyrl-CS"/>
        </w:rPr>
        <w:t>ОТВОРЕНИ ПОСТУПАК</w:t>
      </w:r>
    </w:p>
    <w:p w14:paraId="0BD1F19F" w14:textId="77777777" w:rsidR="002F1281" w:rsidRPr="008B0147" w:rsidRDefault="002F1281" w:rsidP="001C0FDA">
      <w:pPr>
        <w:rPr>
          <w:i/>
          <w:iCs/>
          <w:lang w:val="ru-RU"/>
        </w:rPr>
      </w:pPr>
    </w:p>
    <w:p w14:paraId="102F1E22" w14:textId="77777777" w:rsidR="000C18BC" w:rsidRPr="008B0147" w:rsidRDefault="000C18BC" w:rsidP="001C0FDA">
      <w:pPr>
        <w:rPr>
          <w:i/>
          <w:iCs/>
          <w:lang w:val="ru-RU"/>
        </w:rPr>
      </w:pPr>
    </w:p>
    <w:p w14:paraId="7AA3A8C2" w14:textId="77777777" w:rsidR="000C18BC" w:rsidRPr="008B0147" w:rsidRDefault="000C18BC" w:rsidP="002F1281">
      <w:pPr>
        <w:jc w:val="center"/>
        <w:rPr>
          <w:i/>
          <w:iCs/>
          <w:lang w:val="ru-RU"/>
        </w:rPr>
      </w:pPr>
    </w:p>
    <w:p w14:paraId="738E1355" w14:textId="77777777" w:rsidR="00544C5C" w:rsidRPr="008B0147" w:rsidRDefault="00544C5C" w:rsidP="002F1281">
      <w:pPr>
        <w:jc w:val="center"/>
        <w:rPr>
          <w:i/>
          <w:iCs/>
          <w:lang w:val="ru-RU"/>
        </w:rPr>
      </w:pPr>
    </w:p>
    <w:p w14:paraId="2C88A3A2" w14:textId="77777777" w:rsidR="000C18BC" w:rsidRPr="008B0147" w:rsidRDefault="000C18BC" w:rsidP="002F1281">
      <w:pPr>
        <w:jc w:val="center"/>
        <w:rPr>
          <w:i/>
          <w:iCs/>
          <w:lang w:val="ru-RU"/>
        </w:rPr>
      </w:pPr>
    </w:p>
    <w:p w14:paraId="10FA4C28" w14:textId="613EC1B0" w:rsidR="002F1281" w:rsidRPr="00887661" w:rsidRDefault="00CA342E" w:rsidP="002F1281">
      <w:pPr>
        <w:jc w:val="center"/>
        <w:rPr>
          <w:b/>
          <w:bCs/>
          <w:lang w:val="ru-RU"/>
        </w:rPr>
      </w:pPr>
      <w:r>
        <w:rPr>
          <w:b/>
          <w:iCs/>
          <w:lang w:val="sr-Cyrl-CS"/>
        </w:rPr>
        <w:t>јул</w:t>
      </w:r>
      <w:r w:rsidR="0048218E">
        <w:rPr>
          <w:b/>
          <w:iCs/>
          <w:lang w:val="sr-Cyrl-CS"/>
        </w:rPr>
        <w:t xml:space="preserve"> </w:t>
      </w:r>
      <w:r w:rsidR="00544C5C" w:rsidRPr="00887661">
        <w:rPr>
          <w:b/>
          <w:bCs/>
          <w:lang w:val="ru-RU"/>
        </w:rPr>
        <w:t>2020</w:t>
      </w:r>
      <w:r w:rsidR="002F1281" w:rsidRPr="00887661">
        <w:rPr>
          <w:b/>
          <w:bCs/>
          <w:lang w:val="ru-RU"/>
        </w:rPr>
        <w:t>. године</w:t>
      </w:r>
    </w:p>
    <w:p w14:paraId="6D4846E3" w14:textId="77777777" w:rsidR="000C18BC" w:rsidRPr="00887661" w:rsidRDefault="000C18BC" w:rsidP="002F1281">
      <w:pPr>
        <w:jc w:val="center"/>
        <w:rPr>
          <w:b/>
          <w:bCs/>
          <w:lang w:val="ru-RU"/>
        </w:rPr>
      </w:pPr>
    </w:p>
    <w:p w14:paraId="08D460B0" w14:textId="77777777" w:rsidR="000C18BC" w:rsidRPr="00887661" w:rsidRDefault="000C18BC" w:rsidP="002F1281">
      <w:pPr>
        <w:jc w:val="center"/>
        <w:rPr>
          <w:b/>
          <w:bCs/>
          <w:lang w:val="ru-RU"/>
        </w:rPr>
      </w:pPr>
    </w:p>
    <w:p w14:paraId="568DFAE8" w14:textId="77777777" w:rsidR="00A2329B" w:rsidRPr="00887661" w:rsidRDefault="00A2329B" w:rsidP="002F1281">
      <w:pPr>
        <w:jc w:val="center"/>
        <w:rPr>
          <w:b/>
          <w:bCs/>
          <w:lang w:val="ru-RU"/>
        </w:rPr>
      </w:pPr>
    </w:p>
    <w:p w14:paraId="1FDF6E40" w14:textId="77777777" w:rsidR="00A2329B" w:rsidRPr="00887661" w:rsidRDefault="00A2329B" w:rsidP="002F1281">
      <w:pPr>
        <w:jc w:val="center"/>
        <w:rPr>
          <w:b/>
          <w:bCs/>
          <w:lang w:val="ru-RU"/>
        </w:rPr>
      </w:pPr>
    </w:p>
    <w:p w14:paraId="59954A2A" w14:textId="77777777" w:rsidR="009C39A9" w:rsidRPr="00887661" w:rsidRDefault="009C39A9" w:rsidP="002F1281">
      <w:pPr>
        <w:jc w:val="center"/>
        <w:rPr>
          <w:b/>
          <w:bCs/>
          <w:lang w:val="ru-RU"/>
        </w:rPr>
      </w:pPr>
    </w:p>
    <w:p w14:paraId="4F4B20F2" w14:textId="77777777" w:rsidR="00A2329B" w:rsidRPr="00887661" w:rsidRDefault="00A2329B" w:rsidP="002F1281">
      <w:pPr>
        <w:jc w:val="center"/>
        <w:rPr>
          <w:b/>
          <w:bCs/>
          <w:lang w:val="ru-RU"/>
        </w:rPr>
      </w:pPr>
    </w:p>
    <w:p w14:paraId="103BCF24" w14:textId="77777777" w:rsidR="00544C5C" w:rsidRPr="00887661" w:rsidRDefault="00544C5C" w:rsidP="002F1281">
      <w:pPr>
        <w:jc w:val="center"/>
        <w:rPr>
          <w:b/>
          <w:bCs/>
          <w:lang w:val="ru-RU"/>
        </w:rPr>
      </w:pPr>
    </w:p>
    <w:p w14:paraId="618648C8" w14:textId="77777777" w:rsidR="00544C5C" w:rsidRPr="00887661" w:rsidRDefault="00544C5C" w:rsidP="002F1281">
      <w:pPr>
        <w:jc w:val="center"/>
        <w:rPr>
          <w:b/>
          <w:bCs/>
          <w:lang w:val="ru-RU"/>
        </w:rPr>
      </w:pPr>
    </w:p>
    <w:p w14:paraId="77A2FD0A" w14:textId="77777777" w:rsidR="00544C5C" w:rsidRPr="00887661" w:rsidRDefault="00544C5C" w:rsidP="002F1281">
      <w:pPr>
        <w:jc w:val="center"/>
        <w:rPr>
          <w:b/>
          <w:bCs/>
          <w:lang w:val="ru-RU"/>
        </w:rPr>
      </w:pPr>
    </w:p>
    <w:p w14:paraId="42D26769" w14:textId="77777777" w:rsidR="00544C5C" w:rsidRPr="00887661" w:rsidRDefault="00544C5C" w:rsidP="002F1281">
      <w:pPr>
        <w:jc w:val="center"/>
        <w:rPr>
          <w:b/>
          <w:bCs/>
          <w:lang w:val="ru-RU"/>
        </w:rPr>
      </w:pPr>
    </w:p>
    <w:p w14:paraId="1CD60DE0" w14:textId="77777777" w:rsidR="00544C5C" w:rsidRPr="00887661" w:rsidRDefault="00544C5C" w:rsidP="002F1281">
      <w:pPr>
        <w:jc w:val="center"/>
        <w:rPr>
          <w:b/>
          <w:bCs/>
          <w:lang w:val="ru-RU"/>
        </w:rPr>
      </w:pPr>
    </w:p>
    <w:p w14:paraId="5ADEFEF9" w14:textId="77777777" w:rsidR="00544C5C" w:rsidRPr="00887661" w:rsidRDefault="00544C5C" w:rsidP="002F1281">
      <w:pPr>
        <w:jc w:val="center"/>
        <w:rPr>
          <w:b/>
          <w:bCs/>
          <w:lang w:val="ru-RU"/>
        </w:rPr>
      </w:pPr>
    </w:p>
    <w:p w14:paraId="37E883EE" w14:textId="77777777" w:rsidR="00544C5C" w:rsidRPr="00887661" w:rsidRDefault="00544C5C" w:rsidP="002F1281">
      <w:pPr>
        <w:jc w:val="center"/>
        <w:rPr>
          <w:b/>
          <w:bCs/>
          <w:lang w:val="ru-RU"/>
        </w:rPr>
      </w:pPr>
    </w:p>
    <w:p w14:paraId="6E1A0365" w14:textId="77777777" w:rsidR="00A2329B" w:rsidRPr="00887661" w:rsidRDefault="00A2329B" w:rsidP="002F1281">
      <w:pPr>
        <w:jc w:val="center"/>
        <w:rPr>
          <w:b/>
          <w:bCs/>
          <w:lang w:val="ru-RU"/>
        </w:rPr>
      </w:pPr>
    </w:p>
    <w:p w14:paraId="770133E5" w14:textId="77777777" w:rsidR="002F1281" w:rsidRPr="00067FC3" w:rsidRDefault="002F1281" w:rsidP="007562C0">
      <w:pPr>
        <w:shd w:val="clear" w:color="auto" w:fill="C6D9F1"/>
        <w:jc w:val="center"/>
        <w:rPr>
          <w:b/>
          <w:bCs/>
          <w:iCs/>
          <w:color w:val="000000" w:themeColor="text1"/>
          <w:lang w:val="ru-RU"/>
        </w:rPr>
      </w:pPr>
      <w:r w:rsidRPr="00D73B34">
        <w:rPr>
          <w:b/>
          <w:bCs/>
          <w:iCs/>
          <w:color w:val="000000" w:themeColor="text1"/>
        </w:rPr>
        <w:t>I</w:t>
      </w:r>
      <w:r w:rsidR="007562C0" w:rsidRPr="00D73B34">
        <w:rPr>
          <w:b/>
          <w:bCs/>
          <w:iCs/>
          <w:color w:val="000000" w:themeColor="text1"/>
          <w:lang w:val="ru-RU"/>
        </w:rPr>
        <w:t xml:space="preserve">  </w:t>
      </w:r>
      <w:r w:rsidRPr="00067FC3">
        <w:rPr>
          <w:b/>
          <w:bCs/>
          <w:iCs/>
          <w:color w:val="000000" w:themeColor="text1"/>
          <w:lang w:val="ru-RU"/>
        </w:rPr>
        <w:t>ОПШТИ ПОДАЦИ О ЈАВНОЈ НАБАВЦИ</w:t>
      </w:r>
    </w:p>
    <w:p w14:paraId="0430E24A" w14:textId="77777777" w:rsidR="007562C0" w:rsidRPr="00D73B34" w:rsidRDefault="007562C0" w:rsidP="007562C0">
      <w:pPr>
        <w:suppressAutoHyphens w:val="0"/>
        <w:spacing w:line="240" w:lineRule="auto"/>
        <w:jc w:val="both"/>
        <w:rPr>
          <w:rFonts w:eastAsia="Times New Roman"/>
          <w:b/>
          <w:noProof/>
          <w:color w:val="000000" w:themeColor="text1"/>
          <w:kern w:val="0"/>
          <w:lang w:val="sr-Cyrl-CS" w:eastAsia="sr-Latn-CS"/>
        </w:rPr>
      </w:pPr>
    </w:p>
    <w:p w14:paraId="6265DB5E" w14:textId="77777777" w:rsidR="002F1281" w:rsidRPr="00D73B34" w:rsidRDefault="002F1281" w:rsidP="002F1281">
      <w:pPr>
        <w:numPr>
          <w:ilvl w:val="0"/>
          <w:numId w:val="2"/>
        </w:numPr>
        <w:suppressAutoHyphens w:val="0"/>
        <w:spacing w:line="240" w:lineRule="auto"/>
        <w:jc w:val="both"/>
        <w:rPr>
          <w:rFonts w:eastAsia="Times New Roman"/>
          <w:b/>
          <w:noProof/>
          <w:color w:val="000000" w:themeColor="text1"/>
          <w:kern w:val="0"/>
          <w:lang w:val="sr-Cyrl-CS" w:eastAsia="sr-Latn-CS"/>
        </w:rPr>
      </w:pPr>
      <w:r w:rsidRPr="00D73B34">
        <w:rPr>
          <w:rFonts w:eastAsia="Times New Roman"/>
          <w:b/>
          <w:noProof/>
          <w:color w:val="000000" w:themeColor="text1"/>
          <w:kern w:val="0"/>
          <w:lang w:val="sr-Cyrl-CS" w:eastAsia="sr-Latn-CS"/>
        </w:rPr>
        <w:t>Назив и седиште наручиоца:</w:t>
      </w:r>
    </w:p>
    <w:p w14:paraId="789D7E9C" w14:textId="77777777" w:rsidR="002F1281" w:rsidRPr="00D73B34" w:rsidRDefault="002F1281" w:rsidP="002F1281">
      <w:pPr>
        <w:suppressAutoHyphens w:val="0"/>
        <w:spacing w:line="240" w:lineRule="auto"/>
        <w:ind w:left="1080"/>
        <w:jc w:val="both"/>
        <w:rPr>
          <w:rFonts w:eastAsia="Times New Roman"/>
          <w:b/>
          <w:noProof/>
          <w:color w:val="000000" w:themeColor="text1"/>
          <w:kern w:val="0"/>
          <w:lang w:val="sr-Cyrl-CS" w:eastAsia="sr-Latn-CS"/>
        </w:rPr>
      </w:pPr>
    </w:p>
    <w:p w14:paraId="4D0F223A" w14:textId="77777777" w:rsidR="002F1281" w:rsidRPr="00D73B34" w:rsidRDefault="002F1281" w:rsidP="002F1281">
      <w:pPr>
        <w:suppressAutoHyphens w:val="0"/>
        <w:spacing w:line="276" w:lineRule="auto"/>
        <w:ind w:firstLine="709"/>
        <w:rPr>
          <w:b/>
          <w:color w:val="000000" w:themeColor="text1"/>
          <w:lang w:val="sr-Cyrl-CS"/>
        </w:rPr>
      </w:pPr>
      <w:r w:rsidRPr="00D73B34">
        <w:rPr>
          <w:b/>
          <w:color w:val="000000" w:themeColor="text1"/>
          <w:lang w:val="sr-Cyrl-CS"/>
        </w:rPr>
        <w:t>Министарство грађевинарства, саобр</w:t>
      </w:r>
      <w:r w:rsidR="007562C0" w:rsidRPr="00D73B34">
        <w:rPr>
          <w:b/>
          <w:color w:val="000000" w:themeColor="text1"/>
          <w:lang w:val="sr-Cyrl-CS"/>
        </w:rPr>
        <w:t>аћаја и инфраструктуре</w:t>
      </w:r>
    </w:p>
    <w:p w14:paraId="58A0F924" w14:textId="77777777" w:rsidR="002F1281" w:rsidRPr="00D73B34" w:rsidRDefault="002F1281" w:rsidP="002F1281">
      <w:pPr>
        <w:suppressAutoHyphens w:val="0"/>
        <w:spacing w:line="276" w:lineRule="auto"/>
        <w:ind w:firstLine="709"/>
        <w:rPr>
          <w:b/>
          <w:color w:val="000000" w:themeColor="text1"/>
          <w:lang w:val="sr-Cyrl-CS"/>
        </w:rPr>
      </w:pPr>
      <w:r w:rsidRPr="00D73B34">
        <w:rPr>
          <w:b/>
          <w:color w:val="000000" w:themeColor="text1"/>
          <w:lang w:val="sr-Cyrl-CS"/>
        </w:rPr>
        <w:t>11000 Београд,</w:t>
      </w:r>
    </w:p>
    <w:p w14:paraId="3282AD66" w14:textId="77777777" w:rsidR="002F1281" w:rsidRPr="00D73B34" w:rsidRDefault="002F1281" w:rsidP="002F1281">
      <w:pPr>
        <w:suppressAutoHyphens w:val="0"/>
        <w:spacing w:line="276" w:lineRule="auto"/>
        <w:ind w:firstLine="709"/>
        <w:rPr>
          <w:b/>
          <w:color w:val="000000" w:themeColor="text1"/>
        </w:rPr>
      </w:pPr>
      <w:r w:rsidRPr="00D73B34">
        <w:rPr>
          <w:b/>
          <w:color w:val="000000" w:themeColor="text1"/>
          <w:lang w:val="sr-Cyrl-CS"/>
        </w:rPr>
        <w:t xml:space="preserve">Немањина 22-26, </w:t>
      </w:r>
    </w:p>
    <w:p w14:paraId="5A42FB4B" w14:textId="77777777" w:rsidR="002F1281" w:rsidRPr="00D73B34" w:rsidRDefault="002F1281" w:rsidP="002F1281">
      <w:pPr>
        <w:suppressAutoHyphens w:val="0"/>
        <w:spacing w:line="240" w:lineRule="auto"/>
        <w:ind w:left="709"/>
        <w:jc w:val="both"/>
        <w:rPr>
          <w:b/>
          <w:color w:val="000000" w:themeColor="text1"/>
          <w:lang w:val="sr-Cyrl-CS"/>
        </w:rPr>
      </w:pPr>
      <w:r w:rsidRPr="00D73B34">
        <w:rPr>
          <w:b/>
          <w:color w:val="000000" w:themeColor="text1"/>
          <w:lang w:val="sr-Cyrl-CS"/>
        </w:rPr>
        <w:t>ПИБ 1</w:t>
      </w:r>
      <w:r w:rsidR="00BE215D" w:rsidRPr="00D73B34">
        <w:rPr>
          <w:b/>
          <w:color w:val="000000" w:themeColor="text1"/>
          <w:lang w:val="sr-Cyrl-CS"/>
        </w:rPr>
        <w:t>08510088</w:t>
      </w:r>
      <w:r w:rsidRPr="00D73B34">
        <w:rPr>
          <w:b/>
          <w:color w:val="000000" w:themeColor="text1"/>
          <w:lang w:val="sr-Cyrl-CS"/>
        </w:rPr>
        <w:t xml:space="preserve"> </w:t>
      </w:r>
    </w:p>
    <w:p w14:paraId="56AF52E6" w14:textId="77777777" w:rsidR="002F1281" w:rsidRPr="00D73B34" w:rsidRDefault="002F1281" w:rsidP="002F1281">
      <w:pPr>
        <w:suppressAutoHyphens w:val="0"/>
        <w:spacing w:line="240" w:lineRule="auto"/>
        <w:ind w:left="709"/>
        <w:jc w:val="both"/>
        <w:rPr>
          <w:b/>
          <w:color w:val="000000" w:themeColor="text1"/>
          <w:lang w:val="sr-Cyrl-CS"/>
        </w:rPr>
      </w:pPr>
      <w:r w:rsidRPr="00D73B34">
        <w:rPr>
          <w:b/>
          <w:color w:val="000000" w:themeColor="text1"/>
          <w:lang w:val="sr-Cyrl-CS"/>
        </w:rPr>
        <w:t xml:space="preserve">МБ </w:t>
      </w:r>
      <w:r w:rsidR="00BE215D" w:rsidRPr="00D73B34">
        <w:rPr>
          <w:b/>
          <w:color w:val="000000" w:themeColor="text1"/>
          <w:lang w:val="sr-Cyrl-CS"/>
        </w:rPr>
        <w:t>17855212</w:t>
      </w:r>
    </w:p>
    <w:p w14:paraId="1F0C158D" w14:textId="77777777" w:rsidR="002F1281" w:rsidRPr="00D73B34" w:rsidRDefault="002F1281" w:rsidP="002F1281">
      <w:pPr>
        <w:suppressAutoHyphens w:val="0"/>
        <w:spacing w:line="240" w:lineRule="auto"/>
        <w:ind w:left="709"/>
        <w:jc w:val="both"/>
        <w:rPr>
          <w:rFonts w:eastAsia="Times New Roman"/>
          <w:b/>
          <w:noProof/>
          <w:color w:val="000000" w:themeColor="text1"/>
          <w:kern w:val="0"/>
          <w:lang w:eastAsia="sr-Latn-CS"/>
        </w:rPr>
      </w:pPr>
    </w:p>
    <w:p w14:paraId="2DA38D74" w14:textId="77777777" w:rsidR="002F1281" w:rsidRPr="00D73B34" w:rsidRDefault="002F1281" w:rsidP="002F1281">
      <w:pPr>
        <w:suppressAutoHyphens w:val="0"/>
        <w:spacing w:line="240" w:lineRule="auto"/>
        <w:ind w:left="709"/>
        <w:jc w:val="both"/>
        <w:rPr>
          <w:rFonts w:eastAsia="Times New Roman"/>
          <w:b/>
          <w:noProof/>
          <w:color w:val="000000" w:themeColor="text1"/>
          <w:kern w:val="0"/>
          <w:lang w:val="sr-Cyrl-CS" w:eastAsia="sr-Latn-CS"/>
        </w:rPr>
      </w:pPr>
      <w:r w:rsidRPr="00D73B34">
        <w:rPr>
          <w:rFonts w:eastAsia="Times New Roman"/>
          <w:b/>
          <w:noProof/>
          <w:color w:val="000000" w:themeColor="text1"/>
          <w:kern w:val="0"/>
          <w:lang w:val="sr-Cyrl-CS" w:eastAsia="sr-Latn-CS"/>
        </w:rPr>
        <w:t xml:space="preserve">Интернет страна наручиоца: </w:t>
      </w:r>
      <w:r w:rsidR="00140621" w:rsidRPr="00D73B34">
        <w:rPr>
          <w:rFonts w:eastAsia="Times New Roman"/>
          <w:b/>
          <w:noProof/>
          <w:color w:val="000000" w:themeColor="text1"/>
          <w:kern w:val="0"/>
          <w:lang w:val="sr-Cyrl-CS" w:eastAsia="sr-Latn-CS"/>
        </w:rPr>
        <w:fldChar w:fldCharType="begin"/>
      </w:r>
      <w:r w:rsidRPr="00D73B34">
        <w:rPr>
          <w:rFonts w:eastAsia="Times New Roman"/>
          <w:b/>
          <w:noProof/>
          <w:color w:val="000000" w:themeColor="text1"/>
          <w:kern w:val="0"/>
          <w:lang w:val="sr-Cyrl-CS" w:eastAsia="sr-Latn-CS"/>
        </w:rPr>
        <w:instrText xml:space="preserve"> ХYПЕРЛИНК "хттп://www.беоланд.цом" </w:instrText>
      </w:r>
      <w:r w:rsidR="00140621" w:rsidRPr="00D73B34">
        <w:rPr>
          <w:rFonts w:eastAsia="Times New Roman"/>
          <w:b/>
          <w:noProof/>
          <w:color w:val="000000" w:themeColor="text1"/>
          <w:kern w:val="0"/>
          <w:lang w:val="sr-Cyrl-CS" w:eastAsia="sr-Latn-CS"/>
        </w:rPr>
        <w:fldChar w:fldCharType="separate"/>
      </w:r>
      <w:r w:rsidRPr="00D73B34">
        <w:rPr>
          <w:rFonts w:eastAsia="Times New Roman"/>
          <w:b/>
          <w:noProof/>
          <w:color w:val="000000" w:themeColor="text1"/>
          <w:kern w:val="0"/>
          <w:lang w:val="sr-Cyrl-CS" w:eastAsia="sr-Latn-CS"/>
        </w:rPr>
        <w:t>www.</w:t>
      </w:r>
      <w:r w:rsidRPr="00D73B34">
        <w:rPr>
          <w:rFonts w:eastAsia="Times New Roman"/>
          <w:b/>
          <w:noProof/>
          <w:color w:val="000000" w:themeColor="text1"/>
          <w:kern w:val="0"/>
          <w:lang w:eastAsia="sr-Latn-CS"/>
        </w:rPr>
        <w:t>mgs</w:t>
      </w:r>
      <w:r w:rsidR="00BE215D" w:rsidRPr="00D73B34">
        <w:rPr>
          <w:rFonts w:eastAsia="Times New Roman"/>
          <w:b/>
          <w:noProof/>
          <w:color w:val="000000" w:themeColor="text1"/>
          <w:kern w:val="0"/>
          <w:lang w:eastAsia="sr-Latn-CS"/>
        </w:rPr>
        <w:t>i</w:t>
      </w:r>
      <w:r w:rsidRPr="00067FC3">
        <w:rPr>
          <w:rFonts w:eastAsia="Times New Roman"/>
          <w:b/>
          <w:noProof/>
          <w:color w:val="000000" w:themeColor="text1"/>
          <w:kern w:val="0"/>
          <w:lang w:val="ru-RU" w:eastAsia="sr-Latn-CS"/>
        </w:rPr>
        <w:t>.</w:t>
      </w:r>
      <w:r w:rsidRPr="00D73B34">
        <w:rPr>
          <w:rFonts w:eastAsia="Times New Roman"/>
          <w:b/>
          <w:noProof/>
          <w:color w:val="000000" w:themeColor="text1"/>
          <w:kern w:val="0"/>
          <w:lang w:eastAsia="sr-Latn-CS"/>
        </w:rPr>
        <w:t>gov</w:t>
      </w:r>
      <w:r w:rsidRPr="00067FC3">
        <w:rPr>
          <w:rFonts w:eastAsia="Times New Roman"/>
          <w:b/>
          <w:noProof/>
          <w:color w:val="000000" w:themeColor="text1"/>
          <w:kern w:val="0"/>
          <w:lang w:val="ru-RU" w:eastAsia="sr-Latn-CS"/>
        </w:rPr>
        <w:t>.</w:t>
      </w:r>
      <w:r w:rsidRPr="00D73B34">
        <w:rPr>
          <w:rFonts w:eastAsia="Times New Roman"/>
          <w:b/>
          <w:noProof/>
          <w:color w:val="000000" w:themeColor="text1"/>
          <w:kern w:val="0"/>
          <w:lang w:eastAsia="sr-Latn-CS"/>
        </w:rPr>
        <w:t>rs</w:t>
      </w:r>
      <w:r w:rsidR="00140621" w:rsidRPr="00D73B34">
        <w:rPr>
          <w:rFonts w:eastAsia="Times New Roman"/>
          <w:b/>
          <w:noProof/>
          <w:color w:val="000000" w:themeColor="text1"/>
          <w:kern w:val="0"/>
          <w:lang w:val="sr-Cyrl-CS" w:eastAsia="sr-Latn-CS"/>
        </w:rPr>
        <w:fldChar w:fldCharType="end"/>
      </w:r>
    </w:p>
    <w:p w14:paraId="76765CB3" w14:textId="77777777" w:rsidR="002F1281" w:rsidRPr="00D73B34" w:rsidRDefault="002F1281" w:rsidP="002F1281">
      <w:pPr>
        <w:suppressAutoHyphens w:val="0"/>
        <w:spacing w:line="240" w:lineRule="auto"/>
        <w:ind w:left="709"/>
        <w:jc w:val="both"/>
        <w:rPr>
          <w:rFonts w:eastAsia="Times New Roman"/>
          <w:b/>
          <w:noProof/>
          <w:color w:val="000000" w:themeColor="text1"/>
          <w:kern w:val="0"/>
          <w:lang w:val="sr-Cyrl-CS" w:eastAsia="sr-Latn-CS"/>
        </w:rPr>
      </w:pPr>
      <w:r w:rsidRPr="00D73B34">
        <w:rPr>
          <w:rFonts w:eastAsia="Times New Roman"/>
          <w:b/>
          <w:noProof/>
          <w:color w:val="000000" w:themeColor="text1"/>
          <w:kern w:val="0"/>
          <w:lang w:val="sr-Cyrl-CS" w:eastAsia="sr-Latn-CS"/>
        </w:rPr>
        <w:t>(</w:t>
      </w:r>
      <w:r w:rsidR="007562C0" w:rsidRPr="00D73B34">
        <w:rPr>
          <w:rFonts w:eastAsia="Times New Roman"/>
          <w:noProof/>
          <w:color w:val="000000" w:themeColor="text1"/>
          <w:kern w:val="0"/>
          <w:lang w:val="sr-Cyrl-CS" w:eastAsia="sr-Latn-CS"/>
        </w:rPr>
        <w:t>у даљ</w:t>
      </w:r>
      <w:r w:rsidRPr="00D73B34">
        <w:rPr>
          <w:rFonts w:eastAsia="Times New Roman"/>
          <w:noProof/>
          <w:color w:val="000000" w:themeColor="text1"/>
          <w:kern w:val="0"/>
          <w:lang w:val="sr-Cyrl-CS" w:eastAsia="sr-Latn-CS"/>
        </w:rPr>
        <w:t xml:space="preserve">ем тексту: </w:t>
      </w:r>
      <w:r w:rsidRPr="00D73B34">
        <w:rPr>
          <w:rFonts w:eastAsia="Times New Roman"/>
          <w:noProof/>
          <w:color w:val="000000" w:themeColor="text1"/>
          <w:kern w:val="0"/>
          <w:lang w:eastAsia="sr-Latn-CS"/>
        </w:rPr>
        <w:t>н</w:t>
      </w:r>
      <w:r w:rsidRPr="00D73B34">
        <w:rPr>
          <w:rFonts w:eastAsia="Times New Roman"/>
          <w:noProof/>
          <w:color w:val="000000" w:themeColor="text1"/>
          <w:kern w:val="0"/>
          <w:lang w:val="sr-Cyrl-CS" w:eastAsia="sr-Latn-CS"/>
        </w:rPr>
        <w:t>аручилац</w:t>
      </w:r>
      <w:r w:rsidRPr="00D73B34">
        <w:rPr>
          <w:rFonts w:eastAsia="Times New Roman"/>
          <w:b/>
          <w:noProof/>
          <w:color w:val="000000" w:themeColor="text1"/>
          <w:kern w:val="0"/>
          <w:lang w:val="sr-Cyrl-CS" w:eastAsia="sr-Latn-CS"/>
        </w:rPr>
        <w:t>)</w:t>
      </w:r>
    </w:p>
    <w:p w14:paraId="35CF3CC2" w14:textId="77777777" w:rsidR="002F1281" w:rsidRPr="00D73B34" w:rsidRDefault="002F1281" w:rsidP="002F1281">
      <w:pPr>
        <w:suppressAutoHyphens w:val="0"/>
        <w:spacing w:line="240" w:lineRule="auto"/>
        <w:ind w:left="708" w:firstLine="24"/>
        <w:jc w:val="both"/>
        <w:rPr>
          <w:rFonts w:eastAsia="Times New Roman"/>
          <w:b/>
          <w:noProof/>
          <w:color w:val="000000" w:themeColor="text1"/>
          <w:kern w:val="0"/>
          <w:lang w:val="sr-Cyrl-CS" w:eastAsia="sr-Latn-CS"/>
        </w:rPr>
      </w:pPr>
    </w:p>
    <w:p w14:paraId="6A5AB085" w14:textId="77777777" w:rsidR="002F1281" w:rsidRPr="00D73B34" w:rsidRDefault="002F1281" w:rsidP="002F1281">
      <w:pPr>
        <w:numPr>
          <w:ilvl w:val="0"/>
          <w:numId w:val="2"/>
        </w:numPr>
        <w:suppressAutoHyphens w:val="0"/>
        <w:spacing w:line="240" w:lineRule="auto"/>
        <w:jc w:val="both"/>
        <w:rPr>
          <w:rFonts w:eastAsia="Times New Roman"/>
          <w:b/>
          <w:noProof/>
          <w:color w:val="000000" w:themeColor="text1"/>
          <w:kern w:val="0"/>
          <w:lang w:val="sr-Cyrl-CS" w:eastAsia="sr-Latn-CS"/>
        </w:rPr>
      </w:pPr>
      <w:r w:rsidRPr="00D73B34">
        <w:rPr>
          <w:rFonts w:eastAsia="Times New Roman"/>
          <w:b/>
          <w:noProof/>
          <w:color w:val="000000" w:themeColor="text1"/>
          <w:kern w:val="0"/>
          <w:lang w:val="sr-Cyrl-CS" w:eastAsia="sr-Latn-CS"/>
        </w:rPr>
        <w:t>Особа или служба задужена за контакт и адреса електронске поште:</w:t>
      </w:r>
    </w:p>
    <w:p w14:paraId="3432DA8C" w14:textId="77777777" w:rsidR="009363C8" w:rsidRPr="00067FC3" w:rsidRDefault="009363C8" w:rsidP="009363C8">
      <w:pPr>
        <w:suppressAutoHyphens w:val="0"/>
        <w:spacing w:line="240" w:lineRule="auto"/>
        <w:ind w:left="709"/>
        <w:jc w:val="both"/>
        <w:rPr>
          <w:rFonts w:eastAsia="Times New Roman"/>
          <w:noProof/>
          <w:color w:val="000000" w:themeColor="text1"/>
          <w:kern w:val="0"/>
          <w:lang w:val="ru-RU" w:eastAsia="sr-Latn-CS"/>
        </w:rPr>
      </w:pPr>
      <w:r w:rsidRPr="00D73B34">
        <w:rPr>
          <w:rFonts w:eastAsia="Times New Roman"/>
          <w:noProof/>
          <w:color w:val="000000" w:themeColor="text1"/>
          <w:kern w:val="0"/>
          <w:lang w:val="sr-Cyrl-CS" w:eastAsia="sr-Latn-CS"/>
        </w:rPr>
        <w:t xml:space="preserve">Име и презиме: </w:t>
      </w:r>
      <w:r w:rsidR="00544C5C">
        <w:rPr>
          <w:rFonts w:eastAsia="Times New Roman"/>
          <w:noProof/>
          <w:color w:val="000000" w:themeColor="text1"/>
          <w:kern w:val="0"/>
          <w:lang w:val="sr-Cyrl-CS" w:eastAsia="sr-Latn-CS"/>
        </w:rPr>
        <w:t>Татјана Радукић</w:t>
      </w:r>
      <w:r w:rsidR="001F0716" w:rsidRPr="00067FC3">
        <w:rPr>
          <w:rFonts w:eastAsia="Times New Roman"/>
          <w:noProof/>
          <w:color w:val="000000" w:themeColor="text1"/>
          <w:kern w:val="0"/>
          <w:lang w:val="ru-RU" w:eastAsia="sr-Latn-CS"/>
        </w:rPr>
        <w:t xml:space="preserve"> </w:t>
      </w:r>
    </w:p>
    <w:p w14:paraId="1DF70CD8" w14:textId="77777777" w:rsidR="009363C8" w:rsidRPr="00067FC3" w:rsidRDefault="009363C8" w:rsidP="009363C8">
      <w:pPr>
        <w:suppressAutoHyphens w:val="0"/>
        <w:spacing w:line="240" w:lineRule="auto"/>
        <w:ind w:left="709"/>
        <w:jc w:val="both"/>
        <w:rPr>
          <w:rFonts w:eastAsia="Times New Roman"/>
          <w:noProof/>
          <w:color w:val="000000" w:themeColor="text1"/>
          <w:kern w:val="0"/>
          <w:lang w:val="ru-RU" w:eastAsia="sr-Latn-CS"/>
        </w:rPr>
      </w:pPr>
      <w:r w:rsidRPr="00D73B34">
        <w:rPr>
          <w:rFonts w:eastAsia="Times New Roman"/>
          <w:noProof/>
          <w:color w:val="000000" w:themeColor="text1"/>
          <w:kern w:val="0"/>
          <w:lang w:val="sr-Cyrl-CS" w:eastAsia="sr-Latn-CS"/>
        </w:rPr>
        <w:t>Адреса</w:t>
      </w:r>
      <w:r w:rsidR="008F3ADD" w:rsidRPr="00D73B34">
        <w:rPr>
          <w:rFonts w:eastAsia="Times New Roman"/>
          <w:noProof/>
          <w:color w:val="000000" w:themeColor="text1"/>
          <w:kern w:val="0"/>
          <w:lang w:val="sr-Cyrl-CS" w:eastAsia="sr-Latn-CS"/>
        </w:rPr>
        <w:t xml:space="preserve"> електронске поште:</w:t>
      </w:r>
      <w:r w:rsidR="0049254B" w:rsidRPr="00067FC3">
        <w:rPr>
          <w:rFonts w:eastAsia="Times New Roman"/>
          <w:noProof/>
          <w:color w:val="000000" w:themeColor="text1"/>
          <w:kern w:val="0"/>
          <w:lang w:val="ru-RU" w:eastAsia="sr-Latn-CS"/>
        </w:rPr>
        <w:t xml:space="preserve"> </w:t>
      </w:r>
      <w:r w:rsidR="00544C5C">
        <w:rPr>
          <w:rFonts w:eastAsia="Times New Roman"/>
          <w:noProof/>
          <w:color w:val="000000" w:themeColor="text1"/>
          <w:kern w:val="0"/>
          <w:lang w:eastAsia="sr-Latn-CS"/>
        </w:rPr>
        <w:t>tatjana</w:t>
      </w:r>
      <w:r w:rsidR="00544C5C" w:rsidRPr="00887661">
        <w:rPr>
          <w:rFonts w:eastAsia="Times New Roman"/>
          <w:noProof/>
          <w:color w:val="000000" w:themeColor="text1"/>
          <w:kern w:val="0"/>
          <w:lang w:val="ru-RU" w:eastAsia="sr-Latn-CS"/>
        </w:rPr>
        <w:t>.</w:t>
      </w:r>
      <w:r w:rsidR="00544C5C">
        <w:rPr>
          <w:rFonts w:eastAsia="Times New Roman"/>
          <w:noProof/>
          <w:color w:val="000000" w:themeColor="text1"/>
          <w:kern w:val="0"/>
          <w:lang w:eastAsia="sr-Latn-CS"/>
        </w:rPr>
        <w:t>radukic</w:t>
      </w:r>
      <w:r w:rsidR="0049254B" w:rsidRPr="00067FC3">
        <w:rPr>
          <w:rFonts w:eastAsia="Times New Roman"/>
          <w:noProof/>
          <w:color w:val="000000" w:themeColor="text1"/>
          <w:kern w:val="0"/>
          <w:lang w:val="ru-RU" w:eastAsia="sr-Latn-CS"/>
        </w:rPr>
        <w:t>@</w:t>
      </w:r>
      <w:r w:rsidR="0049254B">
        <w:rPr>
          <w:rFonts w:eastAsia="Times New Roman"/>
          <w:noProof/>
          <w:color w:val="000000" w:themeColor="text1"/>
          <w:kern w:val="0"/>
          <w:lang w:eastAsia="sr-Latn-CS"/>
        </w:rPr>
        <w:t>mgsi</w:t>
      </w:r>
      <w:r w:rsidR="0049254B" w:rsidRPr="00067FC3">
        <w:rPr>
          <w:rFonts w:eastAsia="Times New Roman"/>
          <w:noProof/>
          <w:color w:val="000000" w:themeColor="text1"/>
          <w:kern w:val="0"/>
          <w:lang w:val="ru-RU" w:eastAsia="sr-Latn-CS"/>
        </w:rPr>
        <w:t>.</w:t>
      </w:r>
      <w:r w:rsidR="0049254B">
        <w:rPr>
          <w:rFonts w:eastAsia="Times New Roman"/>
          <w:noProof/>
          <w:color w:val="000000" w:themeColor="text1"/>
          <w:kern w:val="0"/>
          <w:lang w:eastAsia="sr-Latn-CS"/>
        </w:rPr>
        <w:t>gov</w:t>
      </w:r>
      <w:r w:rsidR="0049254B" w:rsidRPr="00067FC3">
        <w:rPr>
          <w:rFonts w:eastAsia="Times New Roman"/>
          <w:noProof/>
          <w:color w:val="000000" w:themeColor="text1"/>
          <w:kern w:val="0"/>
          <w:lang w:val="ru-RU" w:eastAsia="sr-Latn-CS"/>
        </w:rPr>
        <w:t>.</w:t>
      </w:r>
      <w:r w:rsidR="0049254B">
        <w:rPr>
          <w:rFonts w:eastAsia="Times New Roman"/>
          <w:noProof/>
          <w:color w:val="000000" w:themeColor="text1"/>
          <w:kern w:val="0"/>
          <w:lang w:eastAsia="sr-Latn-CS"/>
        </w:rPr>
        <w:t>rs</w:t>
      </w:r>
    </w:p>
    <w:p w14:paraId="29B48819" w14:textId="77777777" w:rsidR="000C18BC" w:rsidRPr="00067FC3" w:rsidRDefault="000C18BC" w:rsidP="009363C8">
      <w:pPr>
        <w:suppressAutoHyphens w:val="0"/>
        <w:spacing w:line="240" w:lineRule="auto"/>
        <w:ind w:left="709"/>
        <w:jc w:val="both"/>
        <w:rPr>
          <w:rFonts w:eastAsia="Times New Roman"/>
          <w:noProof/>
          <w:color w:val="auto"/>
          <w:kern w:val="0"/>
          <w:lang w:val="ru-RU" w:eastAsia="sr-Latn-CS"/>
        </w:rPr>
      </w:pPr>
    </w:p>
    <w:p w14:paraId="0DD5E174" w14:textId="77777777" w:rsidR="002F1281" w:rsidRPr="00E83E61" w:rsidRDefault="002F1281" w:rsidP="002F1281">
      <w:pPr>
        <w:numPr>
          <w:ilvl w:val="0"/>
          <w:numId w:val="2"/>
        </w:numPr>
        <w:suppressAutoHyphens w:val="0"/>
        <w:spacing w:line="240" w:lineRule="auto"/>
        <w:jc w:val="both"/>
        <w:rPr>
          <w:rFonts w:eastAsia="Times New Roman"/>
          <w:b/>
          <w:noProof/>
          <w:color w:val="auto"/>
          <w:kern w:val="0"/>
          <w:lang w:val="sr-Cyrl-CS" w:eastAsia="sr-Latn-CS"/>
        </w:rPr>
      </w:pPr>
      <w:r w:rsidRPr="00E83E61">
        <w:rPr>
          <w:rFonts w:eastAsia="Times New Roman"/>
          <w:b/>
          <w:noProof/>
          <w:color w:val="auto"/>
          <w:kern w:val="0"/>
          <w:lang w:val="sr-Cyrl-CS" w:eastAsia="sr-Latn-CS"/>
        </w:rPr>
        <w:t>Врста поступка јавне набавке:</w:t>
      </w:r>
    </w:p>
    <w:p w14:paraId="6136E5B9" w14:textId="77777777" w:rsidR="002F1281" w:rsidRPr="00544C5C" w:rsidRDefault="00544C5C" w:rsidP="00544C5C">
      <w:pPr>
        <w:widowControl w:val="0"/>
        <w:tabs>
          <w:tab w:val="left" w:pos="1440"/>
        </w:tabs>
        <w:spacing w:line="240" w:lineRule="auto"/>
        <w:ind w:left="360"/>
        <w:rPr>
          <w:i/>
          <w:lang w:val="sr-Cyrl-CS"/>
        </w:rPr>
      </w:pPr>
      <w:r>
        <w:rPr>
          <w:lang w:val="sr-Cyrl-CS"/>
        </w:rPr>
        <w:t xml:space="preserve">      </w:t>
      </w:r>
      <w:r w:rsidRPr="00544C5C">
        <w:rPr>
          <w:lang w:val="sr-Cyrl-CS"/>
        </w:rPr>
        <w:t>Јавна набавка спроводи се у отвореном поступку</w:t>
      </w:r>
      <w:r w:rsidRPr="00887661">
        <w:rPr>
          <w:lang w:val="ru-RU"/>
        </w:rPr>
        <w:t xml:space="preserve"> </w:t>
      </w:r>
      <w:r w:rsidRPr="00544C5C">
        <w:rPr>
          <w:lang w:val="sr-Cyrl-RS"/>
        </w:rPr>
        <w:t xml:space="preserve">јавне набавке </w:t>
      </w:r>
      <w:r w:rsidRPr="00544C5C">
        <w:rPr>
          <w:lang w:val="sr-Cyrl-CS"/>
        </w:rPr>
        <w:t xml:space="preserve">у складу са Законом </w:t>
      </w:r>
      <w:r>
        <w:rPr>
          <w:lang w:val="sr-Cyrl-CS"/>
        </w:rPr>
        <w:t xml:space="preserve">                                                    </w:t>
      </w:r>
      <w:r w:rsidRPr="00544C5C">
        <w:rPr>
          <w:lang w:val="sr-Cyrl-CS"/>
        </w:rPr>
        <w:t xml:space="preserve"> </w:t>
      </w:r>
      <w:r>
        <w:rPr>
          <w:lang w:val="sr-Cyrl-CS"/>
        </w:rPr>
        <w:t xml:space="preserve">        </w:t>
      </w:r>
      <w:r w:rsidR="00F642D9">
        <w:rPr>
          <w:lang w:val="sr-Cyrl-CS"/>
        </w:rPr>
        <w:t xml:space="preserve">                                                                                                                                </w:t>
      </w:r>
    </w:p>
    <w:p w14:paraId="1217C818" w14:textId="77777777" w:rsidR="002F1281" w:rsidRDefault="00F642D9" w:rsidP="00F642D9">
      <w:pPr>
        <w:suppressAutoHyphens w:val="0"/>
        <w:spacing w:line="240" w:lineRule="auto"/>
        <w:jc w:val="both"/>
        <w:rPr>
          <w:lang w:val="sr-Cyrl-CS"/>
        </w:rPr>
      </w:pPr>
      <w:r>
        <w:rPr>
          <w:rFonts w:eastAsia="Times New Roman"/>
          <w:b/>
          <w:noProof/>
          <w:color w:val="auto"/>
          <w:kern w:val="0"/>
          <w:lang w:val="ru-RU" w:eastAsia="sr-Latn-CS"/>
        </w:rPr>
        <w:t xml:space="preserve">            </w:t>
      </w:r>
      <w:r>
        <w:rPr>
          <w:rFonts w:eastAsia="Times New Roman"/>
          <w:noProof/>
          <w:color w:val="auto"/>
          <w:kern w:val="0"/>
          <w:lang w:val="ru-RU" w:eastAsia="sr-Latn-CS"/>
        </w:rPr>
        <w:t xml:space="preserve">о </w:t>
      </w:r>
      <w:r w:rsidRPr="00F642D9">
        <w:rPr>
          <w:rFonts w:eastAsia="Times New Roman"/>
          <w:noProof/>
          <w:color w:val="auto"/>
          <w:kern w:val="0"/>
          <w:lang w:val="ru-RU" w:eastAsia="sr-Latn-CS"/>
        </w:rPr>
        <w:t xml:space="preserve"> јавним</w:t>
      </w:r>
      <w:r>
        <w:rPr>
          <w:rFonts w:eastAsia="Times New Roman"/>
          <w:noProof/>
          <w:color w:val="auto"/>
          <w:kern w:val="0"/>
          <w:lang w:val="ru-RU" w:eastAsia="sr-Latn-CS"/>
        </w:rPr>
        <w:t xml:space="preserve"> </w:t>
      </w:r>
      <w:r w:rsidRPr="00F642D9">
        <w:rPr>
          <w:rFonts w:eastAsia="Times New Roman"/>
          <w:noProof/>
          <w:color w:val="auto"/>
          <w:kern w:val="0"/>
          <w:lang w:val="ru-RU" w:eastAsia="sr-Latn-CS"/>
        </w:rPr>
        <w:t>набавкама</w:t>
      </w:r>
      <w:r>
        <w:rPr>
          <w:rFonts w:eastAsia="Times New Roman"/>
          <w:b/>
          <w:noProof/>
          <w:color w:val="auto"/>
          <w:kern w:val="0"/>
          <w:lang w:val="ru-RU" w:eastAsia="sr-Latn-CS"/>
        </w:rPr>
        <w:t xml:space="preserve"> </w:t>
      </w:r>
      <w:r w:rsidRPr="00544C5C">
        <w:rPr>
          <w:lang w:val="sr-Cyrl-CS"/>
        </w:rPr>
        <w:t>(</w:t>
      </w:r>
      <w:r w:rsidRPr="00544C5C">
        <w:rPr>
          <w:lang w:val="sr-Latn-CS"/>
        </w:rPr>
        <w:t>„</w:t>
      </w:r>
      <w:r w:rsidRPr="00544C5C">
        <w:rPr>
          <w:lang w:val="sr-Cyrl-CS"/>
        </w:rPr>
        <w:t>Службени гласник РС</w:t>
      </w:r>
      <w:r w:rsidRPr="00544C5C">
        <w:rPr>
          <w:lang w:val="sr-Latn-CS"/>
        </w:rPr>
        <w:t>“</w:t>
      </w:r>
      <w:r w:rsidRPr="00544C5C">
        <w:rPr>
          <w:lang w:val="sr-Cyrl-CS"/>
        </w:rPr>
        <w:t>, бр. 124/12,14/15 и 68/15)</w:t>
      </w:r>
      <w:r>
        <w:rPr>
          <w:lang w:val="sr-Cyrl-CS"/>
        </w:rPr>
        <w:t xml:space="preserve"> у даљем   </w:t>
      </w:r>
    </w:p>
    <w:p w14:paraId="35640B0C" w14:textId="77777777" w:rsidR="00F642D9" w:rsidRPr="00067FC3" w:rsidRDefault="00F642D9" w:rsidP="00F642D9">
      <w:pPr>
        <w:suppressAutoHyphens w:val="0"/>
        <w:spacing w:line="240" w:lineRule="auto"/>
        <w:ind w:firstLine="720"/>
        <w:jc w:val="both"/>
        <w:rPr>
          <w:rFonts w:eastAsia="Times New Roman"/>
          <w:b/>
          <w:noProof/>
          <w:color w:val="auto"/>
          <w:kern w:val="0"/>
          <w:lang w:val="ru-RU" w:eastAsia="sr-Latn-CS"/>
        </w:rPr>
      </w:pPr>
      <w:r>
        <w:rPr>
          <w:lang w:val="sr-Cyrl-CS"/>
        </w:rPr>
        <w:t>тексту Закон.</w:t>
      </w:r>
    </w:p>
    <w:p w14:paraId="5A08AC64" w14:textId="77777777" w:rsidR="002F1281" w:rsidRPr="00E83E61" w:rsidRDefault="002F1281" w:rsidP="002F1281">
      <w:pPr>
        <w:numPr>
          <w:ilvl w:val="0"/>
          <w:numId w:val="2"/>
        </w:numPr>
        <w:suppressAutoHyphens w:val="0"/>
        <w:spacing w:line="240" w:lineRule="auto"/>
        <w:jc w:val="both"/>
        <w:rPr>
          <w:rFonts w:eastAsia="Times New Roman"/>
          <w:b/>
          <w:noProof/>
          <w:color w:val="auto"/>
          <w:kern w:val="0"/>
          <w:lang w:val="sr-Cyrl-CS" w:eastAsia="sr-Latn-CS"/>
        </w:rPr>
      </w:pPr>
      <w:r w:rsidRPr="00E83E61">
        <w:rPr>
          <w:rFonts w:eastAsia="Times New Roman"/>
          <w:b/>
          <w:noProof/>
          <w:color w:val="auto"/>
          <w:kern w:val="0"/>
          <w:lang w:val="sr-Cyrl-CS" w:eastAsia="sr-Latn-CS"/>
        </w:rPr>
        <w:t>Предмет јавне набавке:</w:t>
      </w:r>
    </w:p>
    <w:p w14:paraId="19CA5AC9" w14:textId="77777777" w:rsidR="002F1281" w:rsidRPr="00887661" w:rsidRDefault="00544C5C" w:rsidP="00544C5C">
      <w:pPr>
        <w:suppressAutoHyphens w:val="0"/>
        <w:spacing w:line="240" w:lineRule="auto"/>
        <w:ind w:firstLine="720"/>
        <w:jc w:val="both"/>
        <w:rPr>
          <w:rFonts w:eastAsia="Times New Roman"/>
          <w:noProof/>
          <w:color w:val="auto"/>
          <w:kern w:val="0"/>
          <w:lang w:val="ru-RU" w:eastAsia="sr-Latn-CS"/>
        </w:rPr>
      </w:pPr>
      <w:r>
        <w:rPr>
          <w:lang w:val="sr-Cyrl-CS"/>
        </w:rPr>
        <w:t>У</w:t>
      </w:r>
      <w:r w:rsidRPr="00FD1316">
        <w:rPr>
          <w:lang w:val="sr-Cyrl-RS"/>
        </w:rPr>
        <w:t xml:space="preserve">напређење </w:t>
      </w:r>
      <w:r>
        <w:rPr>
          <w:lang w:val="sr-Cyrl-RS"/>
        </w:rPr>
        <w:t xml:space="preserve">и одржавање постојећих </w:t>
      </w:r>
      <w:r w:rsidRPr="00FD1316">
        <w:rPr>
          <w:lang w:val="sr-Cyrl-RS"/>
        </w:rPr>
        <w:t xml:space="preserve">софтверских система </w:t>
      </w:r>
      <w:r>
        <w:rPr>
          <w:lang w:val="sr-Cyrl-RS"/>
        </w:rPr>
        <w:t xml:space="preserve"> у унутрашњој пловидби</w:t>
      </w:r>
    </w:p>
    <w:p w14:paraId="03099E6D" w14:textId="77777777" w:rsidR="002F1281" w:rsidRPr="00E83E61" w:rsidRDefault="00544C5C" w:rsidP="00544C5C">
      <w:pPr>
        <w:suppressAutoHyphens w:val="0"/>
        <w:spacing w:line="240" w:lineRule="auto"/>
        <w:jc w:val="both"/>
        <w:rPr>
          <w:rFonts w:eastAsia="Times New Roman"/>
          <w:noProof/>
          <w:color w:val="auto"/>
          <w:kern w:val="0"/>
          <w:lang w:val="sr-Cyrl-CS" w:eastAsia="sr-Latn-CS"/>
        </w:rPr>
      </w:pPr>
      <w:r>
        <w:rPr>
          <w:lang w:val="sr-Cyrl-RS"/>
        </w:rPr>
        <w:t xml:space="preserve">             и умрежавање Лучких капетанија у јединствени информациони систем - Услуге</w:t>
      </w:r>
    </w:p>
    <w:p w14:paraId="230F6110" w14:textId="77777777" w:rsidR="002F1281" w:rsidRPr="00E83E61" w:rsidRDefault="002F1281" w:rsidP="002F1281">
      <w:pPr>
        <w:numPr>
          <w:ilvl w:val="0"/>
          <w:numId w:val="2"/>
        </w:numPr>
        <w:suppressAutoHyphens w:val="0"/>
        <w:spacing w:line="240" w:lineRule="auto"/>
        <w:jc w:val="both"/>
        <w:rPr>
          <w:rFonts w:eastAsia="Times New Roman"/>
          <w:b/>
          <w:noProof/>
          <w:color w:val="auto"/>
          <w:kern w:val="0"/>
          <w:lang w:val="sr-Cyrl-CS" w:eastAsia="sr-Latn-CS"/>
        </w:rPr>
      </w:pPr>
      <w:r w:rsidRPr="00E83E61">
        <w:rPr>
          <w:rFonts w:eastAsia="Times New Roman"/>
          <w:b/>
          <w:noProof/>
          <w:color w:val="auto"/>
          <w:kern w:val="0"/>
          <w:lang w:val="sr-Cyrl-CS" w:eastAsia="sr-Latn-CS"/>
        </w:rPr>
        <w:t>Уговор о јавној набавци:</w:t>
      </w:r>
    </w:p>
    <w:p w14:paraId="200B75C3" w14:textId="77777777" w:rsidR="002F1281" w:rsidRPr="00E83E61" w:rsidRDefault="002F1281" w:rsidP="002F1281">
      <w:pPr>
        <w:suppressAutoHyphens w:val="0"/>
        <w:spacing w:line="240" w:lineRule="auto"/>
        <w:ind w:left="709"/>
        <w:jc w:val="both"/>
        <w:rPr>
          <w:rFonts w:eastAsia="Times New Roman"/>
          <w:noProof/>
          <w:color w:val="auto"/>
          <w:kern w:val="0"/>
          <w:lang w:val="sr-Cyrl-CS" w:eastAsia="sr-Latn-CS"/>
        </w:rPr>
      </w:pPr>
      <w:r w:rsidRPr="00E83E61">
        <w:rPr>
          <w:rFonts w:eastAsia="Times New Roman"/>
          <w:noProof/>
          <w:color w:val="auto"/>
          <w:kern w:val="0"/>
          <w:lang w:val="sr-Cyrl-CS" w:eastAsia="sr-Latn-CS"/>
        </w:rPr>
        <w:t>Наручилац ће по спроведеном поступку јавне набавке закључити уговор о јавној набавци услуга.</w:t>
      </w:r>
    </w:p>
    <w:p w14:paraId="72B1873D" w14:textId="77777777" w:rsidR="002F1281" w:rsidRPr="00067FC3" w:rsidRDefault="002F1281" w:rsidP="002F1281">
      <w:pPr>
        <w:jc w:val="both"/>
        <w:rPr>
          <w:lang w:val="ru-RU"/>
        </w:rPr>
      </w:pPr>
    </w:p>
    <w:p w14:paraId="1F9E215A" w14:textId="77777777" w:rsidR="00A2329B" w:rsidRPr="00067FC3" w:rsidRDefault="00A2329B" w:rsidP="002F1281">
      <w:pPr>
        <w:jc w:val="both"/>
        <w:rPr>
          <w:lang w:val="ru-RU"/>
        </w:rPr>
      </w:pPr>
    </w:p>
    <w:p w14:paraId="10724CA5" w14:textId="77777777" w:rsidR="00A2329B" w:rsidRPr="00067FC3" w:rsidRDefault="00A2329B" w:rsidP="002F1281">
      <w:pPr>
        <w:jc w:val="both"/>
        <w:rPr>
          <w:lang w:val="ru-RU"/>
        </w:rPr>
      </w:pPr>
    </w:p>
    <w:p w14:paraId="0BF30C58" w14:textId="77777777" w:rsidR="00FA6E90" w:rsidRPr="00067FC3" w:rsidRDefault="00FA6E90" w:rsidP="002F1281">
      <w:pPr>
        <w:jc w:val="both"/>
        <w:rPr>
          <w:lang w:val="ru-RU"/>
        </w:rPr>
      </w:pPr>
    </w:p>
    <w:p w14:paraId="062D3A81" w14:textId="77777777" w:rsidR="008E2888" w:rsidRPr="00067FC3" w:rsidRDefault="008E2888" w:rsidP="002F1281">
      <w:pPr>
        <w:jc w:val="both"/>
        <w:rPr>
          <w:lang w:val="ru-RU"/>
        </w:rPr>
      </w:pPr>
    </w:p>
    <w:p w14:paraId="102A12A0" w14:textId="77777777" w:rsidR="008E2888" w:rsidRDefault="008E2888" w:rsidP="002F1281">
      <w:pPr>
        <w:jc w:val="both"/>
        <w:rPr>
          <w:lang w:val="ru-RU"/>
        </w:rPr>
      </w:pPr>
    </w:p>
    <w:p w14:paraId="39193A99" w14:textId="77777777" w:rsidR="00F642D9" w:rsidRDefault="00F642D9" w:rsidP="002F1281">
      <w:pPr>
        <w:jc w:val="both"/>
        <w:rPr>
          <w:lang w:val="ru-RU"/>
        </w:rPr>
      </w:pPr>
    </w:p>
    <w:p w14:paraId="17E9DB72" w14:textId="77777777" w:rsidR="00F642D9" w:rsidRDefault="00F642D9" w:rsidP="002F1281">
      <w:pPr>
        <w:jc w:val="both"/>
        <w:rPr>
          <w:lang w:val="ru-RU"/>
        </w:rPr>
      </w:pPr>
    </w:p>
    <w:p w14:paraId="0194726B" w14:textId="77777777" w:rsidR="00F642D9" w:rsidRDefault="00F642D9" w:rsidP="002F1281">
      <w:pPr>
        <w:jc w:val="both"/>
        <w:rPr>
          <w:lang w:val="ru-RU"/>
        </w:rPr>
      </w:pPr>
    </w:p>
    <w:p w14:paraId="36F629B8" w14:textId="77777777" w:rsidR="00F642D9" w:rsidRDefault="00F642D9" w:rsidP="002F1281">
      <w:pPr>
        <w:jc w:val="both"/>
        <w:rPr>
          <w:lang w:val="ru-RU"/>
        </w:rPr>
      </w:pPr>
    </w:p>
    <w:p w14:paraId="1CAB5030" w14:textId="77777777" w:rsidR="00F642D9" w:rsidRDefault="00F642D9" w:rsidP="002F1281">
      <w:pPr>
        <w:jc w:val="both"/>
        <w:rPr>
          <w:lang w:val="ru-RU"/>
        </w:rPr>
      </w:pPr>
    </w:p>
    <w:p w14:paraId="7330064B" w14:textId="77777777" w:rsidR="00F642D9" w:rsidRDefault="00F642D9" w:rsidP="002F1281">
      <w:pPr>
        <w:jc w:val="both"/>
        <w:rPr>
          <w:lang w:val="ru-RU"/>
        </w:rPr>
      </w:pPr>
    </w:p>
    <w:p w14:paraId="146E68AE" w14:textId="77777777" w:rsidR="00F642D9" w:rsidRDefault="00F642D9" w:rsidP="002F1281">
      <w:pPr>
        <w:jc w:val="both"/>
        <w:rPr>
          <w:lang w:val="ru-RU"/>
        </w:rPr>
      </w:pPr>
    </w:p>
    <w:p w14:paraId="6AB29162" w14:textId="77777777" w:rsidR="003925ED" w:rsidRDefault="003925ED" w:rsidP="002F1281">
      <w:pPr>
        <w:jc w:val="both"/>
        <w:rPr>
          <w:lang w:val="ru-RU"/>
        </w:rPr>
      </w:pPr>
    </w:p>
    <w:p w14:paraId="5F8042F4" w14:textId="77777777" w:rsidR="003925ED" w:rsidRDefault="003925ED" w:rsidP="002F1281">
      <w:pPr>
        <w:jc w:val="both"/>
        <w:rPr>
          <w:lang w:val="ru-RU"/>
        </w:rPr>
      </w:pPr>
    </w:p>
    <w:p w14:paraId="56956920" w14:textId="77777777" w:rsidR="003925ED" w:rsidRDefault="003925ED" w:rsidP="002F1281">
      <w:pPr>
        <w:jc w:val="both"/>
        <w:rPr>
          <w:lang w:val="ru-RU"/>
        </w:rPr>
      </w:pPr>
    </w:p>
    <w:p w14:paraId="3CEECC56" w14:textId="77777777" w:rsidR="00F642D9" w:rsidRPr="00067FC3" w:rsidRDefault="00F642D9" w:rsidP="002F1281">
      <w:pPr>
        <w:jc w:val="both"/>
        <w:rPr>
          <w:lang w:val="ru-RU"/>
        </w:rPr>
      </w:pPr>
    </w:p>
    <w:p w14:paraId="3021E5AC" w14:textId="77777777" w:rsidR="008E2888" w:rsidRPr="00067FC3" w:rsidRDefault="008E2888" w:rsidP="002F1281">
      <w:pPr>
        <w:jc w:val="both"/>
        <w:rPr>
          <w:lang w:val="ru-RU"/>
        </w:rPr>
      </w:pPr>
    </w:p>
    <w:p w14:paraId="1F74B694" w14:textId="77777777" w:rsidR="00A3291F" w:rsidRPr="00067FC3" w:rsidRDefault="00A3291F" w:rsidP="002F1281">
      <w:pPr>
        <w:jc w:val="both"/>
        <w:rPr>
          <w:lang w:val="ru-RU"/>
        </w:rPr>
      </w:pPr>
    </w:p>
    <w:p w14:paraId="5B8CFCFE" w14:textId="77777777" w:rsidR="002F1281" w:rsidRPr="00067FC3" w:rsidRDefault="002F1281" w:rsidP="007562C0">
      <w:pPr>
        <w:shd w:val="clear" w:color="auto" w:fill="C6D9F1"/>
        <w:jc w:val="center"/>
        <w:rPr>
          <w:b/>
          <w:bCs/>
          <w:iCs/>
          <w:lang w:val="ru-RU"/>
        </w:rPr>
      </w:pPr>
      <w:r w:rsidRPr="007562C0">
        <w:rPr>
          <w:b/>
          <w:bCs/>
          <w:iCs/>
        </w:rPr>
        <w:lastRenderedPageBreak/>
        <w:t>II</w:t>
      </w:r>
      <w:r w:rsidRPr="00067FC3">
        <w:rPr>
          <w:b/>
          <w:bCs/>
          <w:iCs/>
          <w:lang w:val="ru-RU"/>
        </w:rPr>
        <w:t xml:space="preserve">  ПОДАЦИ О ПРЕДМЕТУ ЈАВНЕ НАБАВКЕ</w:t>
      </w:r>
    </w:p>
    <w:p w14:paraId="4AD28313" w14:textId="77777777" w:rsidR="002F1281" w:rsidRPr="00067FC3" w:rsidRDefault="002F1281" w:rsidP="00CD4774">
      <w:pPr>
        <w:ind w:left="142" w:hanging="142"/>
        <w:jc w:val="both"/>
        <w:rPr>
          <w:b/>
          <w:bCs/>
          <w:i/>
          <w:iCs/>
          <w:lang w:val="ru-RU"/>
        </w:rPr>
      </w:pPr>
    </w:p>
    <w:p w14:paraId="08FB51D6" w14:textId="77777777" w:rsidR="00CD4774" w:rsidRPr="00067FC3" w:rsidRDefault="002F1281" w:rsidP="00AC6B7C">
      <w:pPr>
        <w:jc w:val="both"/>
        <w:rPr>
          <w:lang w:val="ru-RU"/>
        </w:rPr>
      </w:pPr>
      <w:r w:rsidRPr="00067FC3">
        <w:rPr>
          <w:b/>
          <w:bCs/>
          <w:lang w:val="ru-RU"/>
        </w:rPr>
        <w:t>Предмет јавне набавке</w:t>
      </w:r>
    </w:p>
    <w:p w14:paraId="2C7F41BB" w14:textId="77777777" w:rsidR="00CD4774" w:rsidRDefault="00CD4774" w:rsidP="00CD4774">
      <w:pPr>
        <w:pStyle w:val="ListParagraph"/>
        <w:jc w:val="both"/>
        <w:rPr>
          <w:lang w:val="sr-Cyrl-RS"/>
        </w:rPr>
      </w:pPr>
    </w:p>
    <w:p w14:paraId="2909653F" w14:textId="6A30010E" w:rsidR="007953A5" w:rsidRPr="00887661" w:rsidRDefault="002F1281" w:rsidP="00F642D9">
      <w:pPr>
        <w:suppressAutoHyphens w:val="0"/>
        <w:spacing w:line="240" w:lineRule="auto"/>
        <w:jc w:val="both"/>
        <w:rPr>
          <w:rFonts w:eastAsia="Times New Roman"/>
          <w:noProof/>
          <w:color w:val="auto"/>
          <w:kern w:val="0"/>
          <w:lang w:val="ru-RU" w:eastAsia="sr-Latn-CS"/>
        </w:rPr>
      </w:pPr>
      <w:r w:rsidRPr="00067FC3">
        <w:rPr>
          <w:color w:val="000000" w:themeColor="text1"/>
          <w:lang w:val="ru-RU"/>
        </w:rPr>
        <w:t>Предмет јавне набавке бр</w:t>
      </w:r>
      <w:r w:rsidR="007E6AF5" w:rsidRPr="00AC6B7C">
        <w:rPr>
          <w:color w:val="000000" w:themeColor="text1"/>
          <w:lang w:val="ru-RU"/>
        </w:rPr>
        <w:t>.</w:t>
      </w:r>
      <w:r w:rsidR="00CD4774" w:rsidRPr="00AC6B7C">
        <w:rPr>
          <w:color w:val="000000" w:themeColor="text1"/>
          <w:lang w:val="ru-RU"/>
        </w:rPr>
        <w:t xml:space="preserve"> </w:t>
      </w:r>
      <w:r w:rsidR="00F642D9">
        <w:rPr>
          <w:color w:val="000000" w:themeColor="text1"/>
          <w:lang w:val="ru-RU"/>
        </w:rPr>
        <w:t>11/2020</w:t>
      </w:r>
      <w:r w:rsidR="00CD4774" w:rsidRPr="00AC6B7C">
        <w:rPr>
          <w:color w:val="000000" w:themeColor="text1"/>
          <w:lang w:val="ru-RU"/>
        </w:rPr>
        <w:t xml:space="preserve"> </w:t>
      </w:r>
      <w:r w:rsidR="0048218E" w:rsidRPr="00067FC3">
        <w:rPr>
          <w:color w:val="000000" w:themeColor="text1"/>
          <w:lang w:val="ru-RU"/>
        </w:rPr>
        <w:t>су</w:t>
      </w:r>
      <w:r w:rsidR="00F642D9" w:rsidRPr="00F642D9">
        <w:rPr>
          <w:lang w:val="sr-Cyrl-CS"/>
        </w:rPr>
        <w:t xml:space="preserve"> </w:t>
      </w:r>
      <w:r w:rsidR="00F642D9">
        <w:rPr>
          <w:lang w:val="sr-Cyrl-CS"/>
        </w:rPr>
        <w:t>Услуге у</w:t>
      </w:r>
      <w:r w:rsidR="00D87B26">
        <w:rPr>
          <w:lang w:val="sr-Cyrl-RS"/>
        </w:rPr>
        <w:t>напређењ</w:t>
      </w:r>
      <w:r w:rsidR="00F642D9">
        <w:rPr>
          <w:lang w:val="sr-Cyrl-RS"/>
        </w:rPr>
        <w:t>а</w:t>
      </w:r>
      <w:r w:rsidR="00F642D9" w:rsidRPr="00FD1316">
        <w:rPr>
          <w:lang w:val="sr-Cyrl-RS"/>
        </w:rPr>
        <w:t xml:space="preserve"> </w:t>
      </w:r>
      <w:r w:rsidR="00F642D9">
        <w:rPr>
          <w:lang w:val="sr-Cyrl-RS"/>
        </w:rPr>
        <w:t xml:space="preserve">и одржавања постојећих </w:t>
      </w:r>
      <w:r w:rsidR="00F642D9" w:rsidRPr="00FD1316">
        <w:rPr>
          <w:lang w:val="sr-Cyrl-RS"/>
        </w:rPr>
        <w:t xml:space="preserve">софтверских система </w:t>
      </w:r>
      <w:r w:rsidR="00F642D9">
        <w:rPr>
          <w:lang w:val="sr-Cyrl-RS"/>
        </w:rPr>
        <w:t>у унутрашњој пловидби и умрежавање Лучких капетанија у јединствени информациони систем</w:t>
      </w:r>
      <w:r w:rsidRPr="00067FC3">
        <w:rPr>
          <w:color w:val="000000" w:themeColor="text1"/>
          <w:lang w:val="ru-RU"/>
        </w:rPr>
        <w:t xml:space="preserve"> </w:t>
      </w:r>
      <w:r w:rsidR="0048218E" w:rsidRPr="00AC6B7C">
        <w:rPr>
          <w:lang w:val="sr-Cyrl-RS"/>
        </w:rPr>
        <w:t xml:space="preserve">("Службени гласник РС" број 68/15) </w:t>
      </w:r>
    </w:p>
    <w:p w14:paraId="687DF235" w14:textId="77777777" w:rsidR="002F1281" w:rsidRPr="005D578B" w:rsidRDefault="002F1281" w:rsidP="00CD4774">
      <w:pPr>
        <w:suppressAutoHyphens w:val="0"/>
        <w:spacing w:line="240" w:lineRule="auto"/>
        <w:ind w:left="142" w:hanging="142"/>
        <w:jc w:val="both"/>
        <w:rPr>
          <w:rFonts w:eastAsia="Times New Roman"/>
          <w:b/>
          <w:noProof/>
          <w:color w:val="000000" w:themeColor="text1"/>
          <w:kern w:val="0"/>
          <w:lang w:val="sr-Cyrl-CS" w:eastAsia="sr-Latn-CS"/>
        </w:rPr>
      </w:pPr>
    </w:p>
    <w:p w14:paraId="42C1D0AB" w14:textId="77777777" w:rsidR="00AC6B7C" w:rsidRPr="00887661" w:rsidRDefault="002F1281" w:rsidP="001D4422">
      <w:pPr>
        <w:suppressAutoHyphens w:val="0"/>
        <w:spacing w:line="240" w:lineRule="auto"/>
        <w:jc w:val="both"/>
        <w:rPr>
          <w:rFonts w:eastAsia="Times New Roman"/>
          <w:noProof/>
          <w:color w:val="auto"/>
          <w:kern w:val="0"/>
          <w:lang w:val="ru-RU" w:eastAsia="sr-Latn-CS"/>
        </w:rPr>
      </w:pPr>
      <w:r w:rsidRPr="0048218E">
        <w:rPr>
          <w:rFonts w:eastAsia="Times New Roman"/>
          <w:b/>
          <w:noProof/>
          <w:color w:val="000000" w:themeColor="text1"/>
          <w:kern w:val="0"/>
          <w:lang w:val="sr-Cyrl-CS" w:eastAsia="sr-Latn-CS"/>
        </w:rPr>
        <w:t>Назив и ознака из општег речника набавке:</w:t>
      </w:r>
      <w:r w:rsidRPr="00067FC3">
        <w:rPr>
          <w:color w:val="000000" w:themeColor="text1"/>
          <w:lang w:val="ru-RU"/>
        </w:rPr>
        <w:t xml:space="preserve"> </w:t>
      </w:r>
      <w:r w:rsidR="00F642D9">
        <w:rPr>
          <w:lang w:val="sr-Cyrl-CS"/>
        </w:rPr>
        <w:t>У</w:t>
      </w:r>
      <w:r w:rsidR="00F642D9" w:rsidRPr="00FD1316">
        <w:rPr>
          <w:lang w:val="sr-Cyrl-RS"/>
        </w:rPr>
        <w:t xml:space="preserve">напређење </w:t>
      </w:r>
      <w:r w:rsidR="00F642D9">
        <w:rPr>
          <w:lang w:val="sr-Cyrl-RS"/>
        </w:rPr>
        <w:t xml:space="preserve">и одржавање постојећих </w:t>
      </w:r>
      <w:r w:rsidR="00F642D9" w:rsidRPr="00FD1316">
        <w:rPr>
          <w:lang w:val="sr-Cyrl-RS"/>
        </w:rPr>
        <w:t xml:space="preserve">софтверских система </w:t>
      </w:r>
      <w:r w:rsidR="00F642D9">
        <w:rPr>
          <w:lang w:val="sr-Cyrl-RS"/>
        </w:rPr>
        <w:t xml:space="preserve"> у унутрашњој пловидби и умрежавање Лучких капетанија у јединствени информациони систем</w:t>
      </w:r>
      <w:r w:rsidR="00AC6B7C" w:rsidRPr="00FD1316">
        <w:rPr>
          <w:lang w:val="sr-Cyrl-CS"/>
        </w:rPr>
        <w:t xml:space="preserve">: </w:t>
      </w:r>
      <w:r w:rsidR="003925ED">
        <w:rPr>
          <w:lang w:val="ru-RU"/>
        </w:rPr>
        <w:t>72212000</w:t>
      </w:r>
      <w:r w:rsidR="003925ED" w:rsidRPr="00887661">
        <w:rPr>
          <w:lang w:val="ru-RU"/>
        </w:rPr>
        <w:t xml:space="preserve"> </w:t>
      </w:r>
      <w:r w:rsidR="00AC6B7C" w:rsidRPr="00FD1316">
        <w:rPr>
          <w:lang w:val="sr-Cyrl-CS"/>
        </w:rPr>
        <w:t>– услуге програмирања</w:t>
      </w:r>
      <w:r w:rsidR="00AC6B7C">
        <w:rPr>
          <w:lang w:val="sr-Cyrl-CS"/>
        </w:rPr>
        <w:t xml:space="preserve"> </w:t>
      </w:r>
      <w:r w:rsidR="00AC6B7C" w:rsidRPr="00FD1316">
        <w:rPr>
          <w:lang w:val="sr-Cyrl-CS"/>
        </w:rPr>
        <w:t>апликацијског софтвера</w:t>
      </w:r>
      <w:r w:rsidR="00AC6B7C">
        <w:rPr>
          <w:lang w:val="sr-Cyrl-CS"/>
        </w:rPr>
        <w:t>.</w:t>
      </w:r>
    </w:p>
    <w:p w14:paraId="206EFBCD" w14:textId="77777777" w:rsidR="00AC6B7C" w:rsidRDefault="00AC6B7C" w:rsidP="00AC6B7C">
      <w:pPr>
        <w:spacing w:line="240" w:lineRule="auto"/>
        <w:jc w:val="both"/>
        <w:rPr>
          <w:lang w:val="sr-Cyrl-CS"/>
        </w:rPr>
      </w:pPr>
      <w:bookmarkStart w:id="0" w:name="_GoBack"/>
      <w:bookmarkEnd w:id="0"/>
    </w:p>
    <w:p w14:paraId="5CBEAC7B" w14:textId="77777777" w:rsidR="002F1281" w:rsidRPr="00AC6B7C" w:rsidRDefault="002F1281" w:rsidP="00AC6B7C">
      <w:pPr>
        <w:jc w:val="both"/>
        <w:rPr>
          <w:rFonts w:eastAsia="Times New Roman"/>
          <w:b/>
          <w:noProof/>
          <w:color w:val="000000" w:themeColor="text1"/>
          <w:kern w:val="0"/>
          <w:lang w:val="sr-Cyrl-CS" w:eastAsia="sr-Latn-CS"/>
        </w:rPr>
      </w:pPr>
      <w:r w:rsidRPr="00AC6B7C">
        <w:rPr>
          <w:rFonts w:eastAsia="Times New Roman"/>
          <w:b/>
          <w:noProof/>
          <w:color w:val="000000" w:themeColor="text1"/>
          <w:kern w:val="0"/>
          <w:lang w:val="sr-Cyrl-CS" w:eastAsia="sr-Latn-CS"/>
        </w:rPr>
        <w:t>Врста, количина и опис услуге</w:t>
      </w:r>
    </w:p>
    <w:p w14:paraId="19EBCFB1" w14:textId="77777777" w:rsidR="00CD4774" w:rsidRPr="005D578B" w:rsidRDefault="00CD4774" w:rsidP="00CD4774">
      <w:pPr>
        <w:suppressAutoHyphens w:val="0"/>
        <w:spacing w:line="240" w:lineRule="auto"/>
        <w:ind w:left="720"/>
        <w:jc w:val="both"/>
        <w:rPr>
          <w:rFonts w:eastAsia="Times New Roman"/>
          <w:noProof/>
          <w:color w:val="000000" w:themeColor="text1"/>
          <w:kern w:val="0"/>
          <w:lang w:val="sr-Cyrl-CS" w:eastAsia="sr-Latn-CS"/>
        </w:rPr>
      </w:pPr>
    </w:p>
    <w:p w14:paraId="068B6716" w14:textId="77777777" w:rsidR="002F1281" w:rsidRPr="005D578B" w:rsidRDefault="002F1281" w:rsidP="00AC6B7C">
      <w:pPr>
        <w:suppressAutoHyphens w:val="0"/>
        <w:spacing w:line="240" w:lineRule="auto"/>
        <w:jc w:val="both"/>
        <w:rPr>
          <w:rFonts w:eastAsia="Times New Roman"/>
          <w:noProof/>
          <w:color w:val="000000" w:themeColor="text1"/>
          <w:kern w:val="0"/>
          <w:lang w:val="sr-Latn-BA" w:eastAsia="sr-Latn-CS"/>
        </w:rPr>
      </w:pPr>
      <w:r w:rsidRPr="005D578B">
        <w:rPr>
          <w:rFonts w:eastAsia="Times New Roman"/>
          <w:noProof/>
          <w:color w:val="000000" w:themeColor="text1"/>
          <w:kern w:val="0"/>
          <w:lang w:val="sr-Cyrl-CS" w:eastAsia="sr-Latn-CS"/>
        </w:rPr>
        <w:t>Детаљан опис и ра</w:t>
      </w:r>
      <w:r w:rsidR="00284489" w:rsidRPr="005D578B">
        <w:rPr>
          <w:rFonts w:eastAsia="Times New Roman"/>
          <w:noProof/>
          <w:color w:val="000000" w:themeColor="text1"/>
          <w:kern w:val="0"/>
          <w:lang w:val="sr-Cyrl-CS" w:eastAsia="sr-Latn-CS"/>
        </w:rPr>
        <w:t xml:space="preserve">зрада предмета набавке садржани су </w:t>
      </w:r>
      <w:r w:rsidRPr="005D578B">
        <w:rPr>
          <w:rFonts w:eastAsia="Times New Roman"/>
          <w:noProof/>
          <w:color w:val="000000" w:themeColor="text1"/>
          <w:kern w:val="0"/>
          <w:lang w:val="sr-Cyrl-CS" w:eastAsia="sr-Latn-CS"/>
        </w:rPr>
        <w:t>у Техничкој специ</w:t>
      </w:r>
      <w:r w:rsidR="00D00A51">
        <w:rPr>
          <w:rFonts w:eastAsia="Times New Roman"/>
          <w:noProof/>
          <w:color w:val="000000" w:themeColor="text1"/>
          <w:kern w:val="0"/>
          <w:lang w:val="sr-Cyrl-CS" w:eastAsia="sr-Latn-CS"/>
        </w:rPr>
        <w:t xml:space="preserve">фикацији, која је саставни </w:t>
      </w:r>
      <w:r w:rsidRPr="005D578B">
        <w:rPr>
          <w:rFonts w:eastAsia="Times New Roman"/>
          <w:noProof/>
          <w:color w:val="000000" w:themeColor="text1"/>
          <w:kern w:val="0"/>
          <w:lang w:val="sr-Cyrl-CS" w:eastAsia="sr-Latn-CS"/>
        </w:rPr>
        <w:t xml:space="preserve"> део ове конкурсне документације.</w:t>
      </w:r>
    </w:p>
    <w:p w14:paraId="2CFE69CC" w14:textId="77777777" w:rsidR="002F1281" w:rsidRPr="00067FC3" w:rsidRDefault="002F1281" w:rsidP="002F1281">
      <w:pPr>
        <w:rPr>
          <w:i/>
          <w:iCs/>
          <w:lang w:val="ru-RU"/>
        </w:rPr>
      </w:pPr>
    </w:p>
    <w:p w14:paraId="372D706E" w14:textId="77777777" w:rsidR="00AC6B7C" w:rsidRDefault="00AC6B7C" w:rsidP="00AC6B7C">
      <w:pPr>
        <w:rPr>
          <w:rFonts w:eastAsia="MS Mincho"/>
          <w:lang w:val="sr-Cyrl-RS"/>
        </w:rPr>
      </w:pPr>
      <w:r w:rsidRPr="00807030">
        <w:rPr>
          <w:rFonts w:eastAsia="MS Mincho"/>
          <w:b/>
          <w:lang w:val="sr-Cyrl-CS"/>
        </w:rPr>
        <w:t>Укупна процењена вредност јавне набавке</w:t>
      </w:r>
      <w:r w:rsidRPr="00807030">
        <w:rPr>
          <w:rFonts w:eastAsia="MS Mincho"/>
          <w:b/>
          <w:lang w:val="sr-Cyrl-RS"/>
        </w:rPr>
        <w:t>:</w:t>
      </w:r>
      <w:r w:rsidRPr="00807030">
        <w:rPr>
          <w:color w:val="FF0000"/>
          <w:lang w:val="sr-Cyrl-CS"/>
        </w:rPr>
        <w:t xml:space="preserve"> </w:t>
      </w:r>
      <w:r w:rsidRPr="00807030">
        <w:rPr>
          <w:lang w:val="sr-Cyrl-CS"/>
        </w:rPr>
        <w:t xml:space="preserve">Процењена вредност јавне набавке је </w:t>
      </w:r>
      <w:r w:rsidR="00F642D9">
        <w:rPr>
          <w:lang w:val="ru-RU"/>
        </w:rPr>
        <w:t>6.333.333</w:t>
      </w:r>
      <w:r w:rsidRPr="00067FC3">
        <w:rPr>
          <w:lang w:val="ru-RU"/>
        </w:rPr>
        <w:t>,00 динара без ПДВ-а</w:t>
      </w:r>
      <w:r w:rsidRPr="00807030">
        <w:rPr>
          <w:lang w:val="sr-Cyrl-CS"/>
        </w:rPr>
        <w:t xml:space="preserve"> динара без ПДВ-а, односно </w:t>
      </w:r>
      <w:r w:rsidR="00F642D9">
        <w:rPr>
          <w:lang w:val="sr-Cyrl-CS"/>
        </w:rPr>
        <w:t>7.600.600</w:t>
      </w:r>
      <w:r w:rsidR="006B627A" w:rsidRPr="008C0D3D">
        <w:rPr>
          <w:lang w:val="sr-Cyrl-CS"/>
        </w:rPr>
        <w:t>,00 динара са ПДВ</w:t>
      </w:r>
      <w:r w:rsidRPr="008C0D3D">
        <w:rPr>
          <w:lang w:val="sr-Cyrl-CS"/>
        </w:rPr>
        <w:t>.</w:t>
      </w:r>
      <w:r w:rsidRPr="008C0D3D">
        <w:rPr>
          <w:rFonts w:eastAsia="MS Mincho"/>
          <w:lang w:val="sr-Cyrl-RS"/>
        </w:rPr>
        <w:t xml:space="preserve"> Јавна набавка није обликована у више целина (партија).</w:t>
      </w:r>
    </w:p>
    <w:p w14:paraId="653F0413" w14:textId="77777777" w:rsidR="00AC6B7C" w:rsidRPr="00067FC3" w:rsidRDefault="00AC6B7C" w:rsidP="00AC6B7C">
      <w:pPr>
        <w:spacing w:line="240" w:lineRule="auto"/>
        <w:jc w:val="both"/>
        <w:rPr>
          <w:rFonts w:eastAsia="MS Mincho"/>
          <w:lang w:val="ru-RU"/>
        </w:rPr>
      </w:pPr>
    </w:p>
    <w:p w14:paraId="3D8C3E1F" w14:textId="77777777" w:rsidR="00AC6B7C" w:rsidRPr="00AC6B7C" w:rsidRDefault="00AC6B7C" w:rsidP="00AC6B7C">
      <w:pPr>
        <w:spacing w:line="240" w:lineRule="auto"/>
        <w:jc w:val="both"/>
        <w:rPr>
          <w:rFonts w:eastAsia="MS Mincho"/>
          <w:lang w:val="sr-Cyrl-CS"/>
        </w:rPr>
      </w:pPr>
      <w:r>
        <w:rPr>
          <w:rFonts w:eastAsia="MS Mincho"/>
          <w:lang w:val="sr-Cyrl-CS"/>
        </w:rPr>
        <w:t>Уговор се закључује на период од 12 месеци</w:t>
      </w:r>
    </w:p>
    <w:p w14:paraId="4837F058" w14:textId="77777777" w:rsidR="00AC6B7C" w:rsidRPr="00067FC3" w:rsidRDefault="00AC6B7C" w:rsidP="00AC6B7C">
      <w:pPr>
        <w:spacing w:line="240" w:lineRule="auto"/>
        <w:jc w:val="both"/>
        <w:rPr>
          <w:rFonts w:eastAsia="MS Mincho"/>
          <w:lang w:val="ru-RU"/>
        </w:rPr>
      </w:pPr>
    </w:p>
    <w:p w14:paraId="250C4BF1" w14:textId="77777777" w:rsidR="00AC6B7C" w:rsidRPr="00067FC3" w:rsidRDefault="00AC6B7C" w:rsidP="00AC6B7C">
      <w:pPr>
        <w:spacing w:line="240" w:lineRule="auto"/>
        <w:jc w:val="both"/>
        <w:rPr>
          <w:rFonts w:eastAsia="MS Mincho"/>
          <w:lang w:val="ru-RU"/>
        </w:rPr>
      </w:pPr>
    </w:p>
    <w:p w14:paraId="63CA2C93" w14:textId="77777777" w:rsidR="00AC6B7C" w:rsidRPr="00067FC3" w:rsidRDefault="00AC6B7C" w:rsidP="00AC6B7C">
      <w:pPr>
        <w:spacing w:line="240" w:lineRule="auto"/>
        <w:jc w:val="both"/>
        <w:rPr>
          <w:rFonts w:eastAsia="MS Mincho"/>
          <w:lang w:val="ru-RU"/>
        </w:rPr>
      </w:pPr>
    </w:p>
    <w:p w14:paraId="5E1CDCF1" w14:textId="77777777" w:rsidR="00AC6B7C" w:rsidRPr="00067FC3" w:rsidRDefault="00AC6B7C" w:rsidP="00AC6B7C">
      <w:pPr>
        <w:spacing w:line="240" w:lineRule="auto"/>
        <w:jc w:val="both"/>
        <w:rPr>
          <w:rFonts w:eastAsia="MS Mincho"/>
          <w:lang w:val="ru-RU"/>
        </w:rPr>
      </w:pPr>
    </w:p>
    <w:p w14:paraId="1454E5B7" w14:textId="77777777" w:rsidR="00AC6B7C" w:rsidRPr="00067FC3" w:rsidRDefault="00AC6B7C" w:rsidP="00AC6B7C">
      <w:pPr>
        <w:spacing w:line="240" w:lineRule="auto"/>
        <w:jc w:val="both"/>
        <w:rPr>
          <w:rFonts w:eastAsia="MS Mincho"/>
          <w:lang w:val="ru-RU"/>
        </w:rPr>
      </w:pPr>
    </w:p>
    <w:p w14:paraId="17FD60FE" w14:textId="77777777" w:rsidR="00AC6B7C" w:rsidRPr="00067FC3" w:rsidRDefault="00AC6B7C" w:rsidP="00AC6B7C">
      <w:pPr>
        <w:spacing w:line="240" w:lineRule="auto"/>
        <w:jc w:val="both"/>
        <w:rPr>
          <w:rFonts w:eastAsia="MS Mincho"/>
          <w:lang w:val="ru-RU"/>
        </w:rPr>
      </w:pPr>
    </w:p>
    <w:p w14:paraId="6E7EBCFF" w14:textId="77777777" w:rsidR="00AC6B7C" w:rsidRPr="00067FC3" w:rsidRDefault="00AC6B7C" w:rsidP="00AC6B7C">
      <w:pPr>
        <w:spacing w:line="240" w:lineRule="auto"/>
        <w:jc w:val="both"/>
        <w:rPr>
          <w:rFonts w:eastAsia="MS Mincho"/>
          <w:lang w:val="ru-RU"/>
        </w:rPr>
      </w:pPr>
    </w:p>
    <w:p w14:paraId="0F2582D8" w14:textId="77777777" w:rsidR="00AC6B7C" w:rsidRPr="00067FC3" w:rsidRDefault="00AC6B7C" w:rsidP="00AC6B7C">
      <w:pPr>
        <w:spacing w:line="240" w:lineRule="auto"/>
        <w:jc w:val="both"/>
        <w:rPr>
          <w:rFonts w:eastAsia="MS Mincho"/>
          <w:lang w:val="ru-RU"/>
        </w:rPr>
      </w:pPr>
    </w:p>
    <w:p w14:paraId="2D1943DB" w14:textId="77777777" w:rsidR="00AC6B7C" w:rsidRPr="00067FC3" w:rsidRDefault="00AC6B7C" w:rsidP="00AC6B7C">
      <w:pPr>
        <w:spacing w:line="240" w:lineRule="auto"/>
        <w:jc w:val="both"/>
        <w:rPr>
          <w:rFonts w:eastAsia="MS Mincho"/>
          <w:lang w:val="ru-RU"/>
        </w:rPr>
      </w:pPr>
    </w:p>
    <w:p w14:paraId="3D4CE28E" w14:textId="77777777" w:rsidR="00AC6B7C" w:rsidRDefault="00AC6B7C" w:rsidP="00AC6B7C">
      <w:pPr>
        <w:spacing w:line="240" w:lineRule="auto"/>
        <w:jc w:val="both"/>
        <w:rPr>
          <w:rFonts w:eastAsia="MS Mincho"/>
          <w:lang w:val="ru-RU"/>
        </w:rPr>
      </w:pPr>
    </w:p>
    <w:p w14:paraId="499C2BB1" w14:textId="77777777" w:rsidR="001D4422" w:rsidRPr="00067FC3" w:rsidRDefault="001D4422" w:rsidP="00AC6B7C">
      <w:pPr>
        <w:spacing w:line="240" w:lineRule="auto"/>
        <w:jc w:val="both"/>
        <w:rPr>
          <w:rFonts w:eastAsia="MS Mincho"/>
          <w:lang w:val="ru-RU"/>
        </w:rPr>
      </w:pPr>
    </w:p>
    <w:p w14:paraId="0744F16F" w14:textId="77777777" w:rsidR="00AC6B7C" w:rsidRDefault="00AC6B7C" w:rsidP="00AC6B7C">
      <w:pPr>
        <w:spacing w:line="240" w:lineRule="auto"/>
        <w:jc w:val="both"/>
        <w:rPr>
          <w:rFonts w:eastAsia="MS Mincho"/>
          <w:lang w:val="ru-RU"/>
        </w:rPr>
      </w:pPr>
    </w:p>
    <w:p w14:paraId="7AEED16A" w14:textId="77777777" w:rsidR="002072B2" w:rsidRDefault="002072B2" w:rsidP="00AC6B7C">
      <w:pPr>
        <w:spacing w:line="240" w:lineRule="auto"/>
        <w:jc w:val="both"/>
        <w:rPr>
          <w:rFonts w:eastAsia="MS Mincho"/>
          <w:lang w:val="ru-RU"/>
        </w:rPr>
      </w:pPr>
    </w:p>
    <w:p w14:paraId="36E4C226" w14:textId="77777777" w:rsidR="002072B2" w:rsidRDefault="002072B2" w:rsidP="00AC6B7C">
      <w:pPr>
        <w:spacing w:line="240" w:lineRule="auto"/>
        <w:jc w:val="both"/>
        <w:rPr>
          <w:rFonts w:eastAsia="MS Mincho"/>
          <w:lang w:val="ru-RU"/>
        </w:rPr>
      </w:pPr>
    </w:p>
    <w:p w14:paraId="00F9025A" w14:textId="77777777" w:rsidR="002072B2" w:rsidRDefault="002072B2" w:rsidP="00AC6B7C">
      <w:pPr>
        <w:spacing w:line="240" w:lineRule="auto"/>
        <w:jc w:val="both"/>
        <w:rPr>
          <w:rFonts w:eastAsia="MS Mincho"/>
          <w:lang w:val="ru-RU"/>
        </w:rPr>
      </w:pPr>
    </w:p>
    <w:p w14:paraId="6BDBE24D" w14:textId="77777777" w:rsidR="002072B2" w:rsidRDefault="002072B2" w:rsidP="00AC6B7C">
      <w:pPr>
        <w:spacing w:line="240" w:lineRule="auto"/>
        <w:jc w:val="both"/>
        <w:rPr>
          <w:rFonts w:eastAsia="MS Mincho"/>
          <w:lang w:val="ru-RU"/>
        </w:rPr>
      </w:pPr>
    </w:p>
    <w:p w14:paraId="6D85993C" w14:textId="77777777" w:rsidR="002072B2" w:rsidRDefault="002072B2" w:rsidP="00AC6B7C">
      <w:pPr>
        <w:spacing w:line="240" w:lineRule="auto"/>
        <w:jc w:val="both"/>
        <w:rPr>
          <w:rFonts w:eastAsia="MS Mincho"/>
          <w:lang w:val="ru-RU"/>
        </w:rPr>
      </w:pPr>
    </w:p>
    <w:p w14:paraId="39548284" w14:textId="77777777" w:rsidR="002072B2" w:rsidRDefault="002072B2" w:rsidP="00AC6B7C">
      <w:pPr>
        <w:spacing w:line="240" w:lineRule="auto"/>
        <w:jc w:val="both"/>
        <w:rPr>
          <w:rFonts w:eastAsia="MS Mincho"/>
          <w:lang w:val="ru-RU"/>
        </w:rPr>
      </w:pPr>
    </w:p>
    <w:p w14:paraId="7A1FD532" w14:textId="77777777" w:rsidR="002072B2" w:rsidRDefault="002072B2" w:rsidP="00AC6B7C">
      <w:pPr>
        <w:spacing w:line="240" w:lineRule="auto"/>
        <w:jc w:val="both"/>
        <w:rPr>
          <w:rFonts w:eastAsia="MS Mincho"/>
          <w:lang w:val="ru-RU"/>
        </w:rPr>
      </w:pPr>
    </w:p>
    <w:p w14:paraId="3242D7CD" w14:textId="77777777" w:rsidR="002072B2" w:rsidRDefault="002072B2" w:rsidP="00AC6B7C">
      <w:pPr>
        <w:spacing w:line="240" w:lineRule="auto"/>
        <w:jc w:val="both"/>
        <w:rPr>
          <w:rFonts w:eastAsia="MS Mincho"/>
          <w:lang w:val="ru-RU"/>
        </w:rPr>
      </w:pPr>
    </w:p>
    <w:p w14:paraId="495D9808" w14:textId="77777777" w:rsidR="002072B2" w:rsidRDefault="002072B2" w:rsidP="00AC6B7C">
      <w:pPr>
        <w:spacing w:line="240" w:lineRule="auto"/>
        <w:jc w:val="both"/>
        <w:rPr>
          <w:rFonts w:eastAsia="MS Mincho"/>
          <w:lang w:val="ru-RU"/>
        </w:rPr>
      </w:pPr>
    </w:p>
    <w:p w14:paraId="269E4C77" w14:textId="77777777" w:rsidR="002072B2" w:rsidRDefault="002072B2" w:rsidP="00AC6B7C">
      <w:pPr>
        <w:spacing w:line="240" w:lineRule="auto"/>
        <w:jc w:val="both"/>
        <w:rPr>
          <w:rFonts w:eastAsia="MS Mincho"/>
          <w:lang w:val="ru-RU"/>
        </w:rPr>
      </w:pPr>
    </w:p>
    <w:p w14:paraId="21E837BD" w14:textId="77777777" w:rsidR="002072B2" w:rsidRDefault="002072B2" w:rsidP="00AC6B7C">
      <w:pPr>
        <w:spacing w:line="240" w:lineRule="auto"/>
        <w:jc w:val="both"/>
        <w:rPr>
          <w:rFonts w:eastAsia="MS Mincho"/>
          <w:lang w:val="ru-RU"/>
        </w:rPr>
      </w:pPr>
    </w:p>
    <w:p w14:paraId="64AF2493" w14:textId="77777777" w:rsidR="002072B2" w:rsidRPr="00067FC3" w:rsidRDefault="002072B2" w:rsidP="00AC6B7C">
      <w:pPr>
        <w:spacing w:line="240" w:lineRule="auto"/>
        <w:jc w:val="both"/>
        <w:rPr>
          <w:rFonts w:eastAsia="MS Mincho"/>
          <w:lang w:val="ru-RU"/>
        </w:rPr>
      </w:pPr>
    </w:p>
    <w:p w14:paraId="2E1B1038" w14:textId="77777777" w:rsidR="00F116A5" w:rsidRPr="00F116A5" w:rsidRDefault="00F116A5" w:rsidP="007256B8">
      <w:pPr>
        <w:shd w:val="clear" w:color="auto" w:fill="C6D9F1" w:themeFill="text2" w:themeFillTint="33"/>
        <w:jc w:val="center"/>
        <w:rPr>
          <w:b/>
          <w:iCs/>
          <w:lang w:val="sr-Cyrl-RS"/>
        </w:rPr>
      </w:pPr>
      <w:r w:rsidRPr="00F116A5">
        <w:rPr>
          <w:b/>
          <w:iCs/>
          <w:lang w:val="sr-Latn-RS"/>
        </w:rPr>
        <w:lastRenderedPageBreak/>
        <w:t>III TE</w:t>
      </w:r>
      <w:r w:rsidRPr="00F116A5">
        <w:rPr>
          <w:b/>
          <w:iCs/>
          <w:lang w:val="sr-Cyrl-RS"/>
        </w:rPr>
        <w:t>ХНИЧКЕ СПЕЦИФИКАЦИЈЕ</w:t>
      </w:r>
    </w:p>
    <w:p w14:paraId="5F49EEA3" w14:textId="77777777" w:rsidR="008E0A3D" w:rsidRPr="00001279" w:rsidRDefault="008E0A3D" w:rsidP="008E0A3D">
      <w:pPr>
        <w:spacing w:after="19" w:line="259" w:lineRule="auto"/>
        <w:rPr>
          <w:lang w:val="sr-Cyrl-RS"/>
        </w:rPr>
      </w:pPr>
    </w:p>
    <w:p w14:paraId="3254C932" w14:textId="77777777" w:rsidR="008E0A3D" w:rsidRPr="00001279" w:rsidRDefault="008E0A3D" w:rsidP="008E0A3D">
      <w:pPr>
        <w:pStyle w:val="ColorfulList-Accent11"/>
        <w:ind w:left="0"/>
        <w:jc w:val="center"/>
        <w:rPr>
          <w:b/>
          <w:szCs w:val="24"/>
          <w:lang w:val="sr-Cyrl-RS"/>
        </w:rPr>
      </w:pPr>
      <w:r w:rsidRPr="00001279">
        <w:rPr>
          <w:b/>
          <w:szCs w:val="24"/>
          <w:lang w:val="sr-Cyrl-RS"/>
        </w:rPr>
        <w:t xml:space="preserve">УВОД </w:t>
      </w:r>
    </w:p>
    <w:p w14:paraId="79B73ECE" w14:textId="77777777" w:rsidR="00F642D9" w:rsidRPr="00E967F3" w:rsidRDefault="00F642D9" w:rsidP="00F642D9">
      <w:pPr>
        <w:jc w:val="both"/>
        <w:rPr>
          <w:lang w:val="sr-Cyrl-RS"/>
        </w:rPr>
      </w:pPr>
      <w:r w:rsidRPr="00E967F3">
        <w:rPr>
          <w:lang w:val="sr-Cyrl-RS"/>
        </w:rPr>
        <w:t>Софтверско решење треба да буде</w:t>
      </w:r>
      <w:r w:rsidRPr="00E967F3">
        <w:rPr>
          <w:lang w:val="ru-RU"/>
        </w:rPr>
        <w:t xml:space="preserve"> </w:t>
      </w:r>
      <w:r w:rsidRPr="00E967F3">
        <w:rPr>
          <w:lang w:val="sr-Cyrl-RS"/>
        </w:rPr>
        <w:t xml:space="preserve">надограђено на постојећи информациони систем лучке капетаније Београд. </w:t>
      </w:r>
    </w:p>
    <w:p w14:paraId="05F15528" w14:textId="77777777" w:rsidR="00F642D9" w:rsidRPr="00E967F3" w:rsidRDefault="00F642D9" w:rsidP="00F642D9">
      <w:pPr>
        <w:jc w:val="both"/>
        <w:rPr>
          <w:lang w:val="sr-Cyrl-RS"/>
        </w:rPr>
      </w:pPr>
      <w:r w:rsidRPr="00E967F3">
        <w:t>Front</w:t>
      </w:r>
      <w:r w:rsidRPr="00E967F3">
        <w:rPr>
          <w:lang w:val="ru-RU"/>
        </w:rPr>
        <w:t>-</w:t>
      </w:r>
      <w:r w:rsidRPr="00E967F3">
        <w:t>end</w:t>
      </w:r>
      <w:r w:rsidRPr="00E967F3">
        <w:rPr>
          <w:lang w:val="ru-RU"/>
        </w:rPr>
        <w:t xml:space="preserve"> </w:t>
      </w:r>
      <w:r w:rsidRPr="00E967F3">
        <w:rPr>
          <w:lang w:val="sr-Cyrl-RS"/>
        </w:rPr>
        <w:t xml:space="preserve">део софтверског решења треба реализовати у веб технологији и то као </w:t>
      </w:r>
      <w:r w:rsidRPr="00E967F3">
        <w:t>single</w:t>
      </w:r>
      <w:r w:rsidRPr="00E967F3">
        <w:rPr>
          <w:lang w:val="ru-RU"/>
        </w:rPr>
        <w:t xml:space="preserve"> </w:t>
      </w:r>
      <w:r w:rsidRPr="00E967F3">
        <w:t>page</w:t>
      </w:r>
      <w:r w:rsidRPr="00E967F3">
        <w:rPr>
          <w:lang w:val="ru-RU"/>
        </w:rPr>
        <w:t xml:space="preserve"> </w:t>
      </w:r>
      <w:r w:rsidRPr="00E967F3">
        <w:rPr>
          <w:lang w:val="sr-Cyrl-RS"/>
        </w:rPr>
        <w:t xml:space="preserve">апликацију која пружа искуство налик на десктоп апликације. </w:t>
      </w:r>
    </w:p>
    <w:p w14:paraId="165C9DCD" w14:textId="77777777" w:rsidR="00F642D9" w:rsidRPr="00E967F3" w:rsidRDefault="00F642D9" w:rsidP="00F642D9">
      <w:pPr>
        <w:jc w:val="both"/>
        <w:rPr>
          <w:lang w:val="sr-Cyrl-RS"/>
        </w:rPr>
      </w:pPr>
      <w:r w:rsidRPr="00E967F3">
        <w:t>Back</w:t>
      </w:r>
      <w:r w:rsidRPr="00E967F3">
        <w:rPr>
          <w:lang w:val="ru-RU"/>
        </w:rPr>
        <w:t>-</w:t>
      </w:r>
      <w:r w:rsidRPr="00E967F3">
        <w:t>end</w:t>
      </w:r>
      <w:r w:rsidRPr="00E967F3">
        <w:rPr>
          <w:lang w:val="sr-Cyrl-RS"/>
        </w:rPr>
        <w:t xml:space="preserve"> део</w:t>
      </w:r>
      <w:r w:rsidRPr="00E967F3">
        <w:rPr>
          <w:lang w:val="ru-RU"/>
        </w:rPr>
        <w:t xml:space="preserve"> </w:t>
      </w:r>
      <w:r w:rsidRPr="00E967F3">
        <w:rPr>
          <w:lang w:val="sr-Cyrl-RS"/>
        </w:rPr>
        <w:t>треба реализовати у .</w:t>
      </w:r>
      <w:r w:rsidRPr="00E967F3">
        <w:t>net</w:t>
      </w:r>
      <w:r w:rsidRPr="00E967F3">
        <w:rPr>
          <w:lang w:val="ru-RU"/>
        </w:rPr>
        <w:t xml:space="preserve"> </w:t>
      </w:r>
      <w:r w:rsidRPr="00E967F3">
        <w:rPr>
          <w:lang w:val="sr-Cyrl-RS"/>
        </w:rPr>
        <w:t>технологији.</w:t>
      </w:r>
    </w:p>
    <w:p w14:paraId="7A1E72C6" w14:textId="77777777" w:rsidR="00F642D9" w:rsidRPr="00E967F3" w:rsidRDefault="00F642D9" w:rsidP="00F642D9">
      <w:pPr>
        <w:jc w:val="both"/>
        <w:rPr>
          <w:lang w:val="ru-RU"/>
        </w:rPr>
      </w:pPr>
      <w:r w:rsidRPr="00E967F3">
        <w:rPr>
          <w:lang w:val="sr-Cyrl-RS"/>
        </w:rPr>
        <w:t xml:space="preserve">Сервер за управљање базама података треба да буде </w:t>
      </w:r>
      <w:r w:rsidRPr="00E967F3">
        <w:t>SQL</w:t>
      </w:r>
      <w:r w:rsidRPr="00E967F3">
        <w:rPr>
          <w:lang w:val="ru-RU"/>
        </w:rPr>
        <w:t xml:space="preserve"> </w:t>
      </w:r>
      <w:r w:rsidRPr="00E967F3">
        <w:t>Server</w:t>
      </w:r>
      <w:r w:rsidRPr="00E967F3">
        <w:rPr>
          <w:lang w:val="ru-RU"/>
        </w:rPr>
        <w:t xml:space="preserve"> </w:t>
      </w:r>
      <w:r w:rsidRPr="00E967F3">
        <w:t>Standard</w:t>
      </w:r>
      <w:r w:rsidRPr="00E967F3">
        <w:rPr>
          <w:lang w:val="ru-RU"/>
        </w:rPr>
        <w:t>.</w:t>
      </w:r>
    </w:p>
    <w:p w14:paraId="7D2603B2" w14:textId="77777777" w:rsidR="00F642D9" w:rsidRPr="00E967F3" w:rsidRDefault="00F642D9" w:rsidP="00F642D9">
      <w:pPr>
        <w:jc w:val="both"/>
        <w:rPr>
          <w:lang w:val="sr-Cyrl-RS"/>
        </w:rPr>
      </w:pPr>
      <w:r w:rsidRPr="00E967F3">
        <w:rPr>
          <w:lang w:val="sr-Cyrl-RS"/>
        </w:rPr>
        <w:t>Апликативни део треба да буде израђен у складу са регулативом из области водног саобраћаја. Све контроле приликом уноса података треба да прате одговарајуће правилнике и законску регулативу везану за унутрашњу пловидбу.</w:t>
      </w:r>
    </w:p>
    <w:p w14:paraId="3668C7EA" w14:textId="77777777" w:rsidR="00F642D9" w:rsidRPr="00E967F3" w:rsidRDefault="00F642D9" w:rsidP="00F642D9">
      <w:pPr>
        <w:jc w:val="both"/>
        <w:rPr>
          <w:lang w:val="sr-Cyrl-RS"/>
        </w:rPr>
      </w:pPr>
      <w:r w:rsidRPr="00E967F3">
        <w:rPr>
          <w:lang w:val="sr-Cyrl-RS"/>
        </w:rPr>
        <w:t>Апликативно решење треба имплементирати у следећим лучким капетанијама:</w:t>
      </w:r>
    </w:p>
    <w:p w14:paraId="6CCA2669"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Бездан</w:t>
      </w:r>
    </w:p>
    <w:p w14:paraId="22307226"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Апатин</w:t>
      </w:r>
    </w:p>
    <w:p w14:paraId="3797D3C7" w14:textId="77777777" w:rsidR="00F642D9"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Нови Сад</w:t>
      </w:r>
    </w:p>
    <w:p w14:paraId="56A44711"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Сремска Митровица</w:t>
      </w:r>
    </w:p>
    <w:p w14:paraId="774745D8"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Сента</w:t>
      </w:r>
    </w:p>
    <w:p w14:paraId="044F542D" w14:textId="77777777" w:rsidR="00F642D9" w:rsidRPr="0050256B"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Тител</w:t>
      </w:r>
      <w:r>
        <w:rPr>
          <w:lang w:val="sr-Cyrl-RS"/>
        </w:rPr>
        <w:t xml:space="preserve"> </w:t>
      </w:r>
    </w:p>
    <w:p w14:paraId="725CFA9E"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Београд</w:t>
      </w:r>
    </w:p>
    <w:p w14:paraId="7407690B"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Панчево</w:t>
      </w:r>
    </w:p>
    <w:p w14:paraId="5B55CFB1"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Смедерево</w:t>
      </w:r>
    </w:p>
    <w:p w14:paraId="060DAD85"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Велико Градиште</w:t>
      </w:r>
    </w:p>
    <w:p w14:paraId="55C6703A"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Кладово</w:t>
      </w:r>
    </w:p>
    <w:p w14:paraId="38CC41A7" w14:textId="77777777" w:rsidR="00F642D9" w:rsidRPr="00E967F3" w:rsidRDefault="00F642D9" w:rsidP="005C24C6">
      <w:pPr>
        <w:pStyle w:val="ListParagraph"/>
        <w:numPr>
          <w:ilvl w:val="0"/>
          <w:numId w:val="14"/>
        </w:numPr>
        <w:suppressAutoHyphens w:val="0"/>
        <w:spacing w:after="160" w:line="259" w:lineRule="auto"/>
        <w:contextualSpacing/>
        <w:jc w:val="both"/>
        <w:rPr>
          <w:lang w:val="sr-Cyrl-RS"/>
        </w:rPr>
      </w:pPr>
      <w:r w:rsidRPr="00E967F3">
        <w:rPr>
          <w:lang w:val="sr-Cyrl-RS"/>
        </w:rPr>
        <w:t>Прахово</w:t>
      </w:r>
    </w:p>
    <w:p w14:paraId="0EFF82AE" w14:textId="77777777" w:rsidR="00F642D9" w:rsidRPr="00E967F3" w:rsidRDefault="00F642D9" w:rsidP="00F642D9">
      <w:pPr>
        <w:jc w:val="both"/>
        <w:rPr>
          <w:lang w:val="sr-Cyrl-RS"/>
        </w:rPr>
      </w:pPr>
      <w:r w:rsidRPr="00E967F3">
        <w:rPr>
          <w:lang w:val="sr-Cyrl-RS"/>
        </w:rPr>
        <w:t>Решење треба да омогућава следеће функционалности:</w:t>
      </w:r>
    </w:p>
    <w:p w14:paraId="7B450CF9" w14:textId="77777777" w:rsidR="00F642D9" w:rsidRPr="00F41633" w:rsidRDefault="00F642D9" w:rsidP="00F642D9">
      <w:pPr>
        <w:jc w:val="both"/>
        <w:rPr>
          <w:b/>
          <w:lang w:val="sr-Cyrl-RS"/>
        </w:rPr>
      </w:pPr>
      <w:r w:rsidRPr="00F41633">
        <w:rPr>
          <w:b/>
          <w:lang w:val="sr-Cyrl-RS"/>
        </w:rPr>
        <w:t>Модул за управљање испитима за управљача чамцем</w:t>
      </w:r>
    </w:p>
    <w:p w14:paraId="230F9C67"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Дефинисање термина испита</w:t>
      </w:r>
    </w:p>
    <w:p w14:paraId="28EFDD48"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Аутоматско обавештавање кандидата о термину испита путем електронске поште</w:t>
      </w:r>
    </w:p>
    <w:p w14:paraId="1508E009"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Аутоматска штампа записника о одржаном стручном испиту за управљаче чамцем</w:t>
      </w:r>
    </w:p>
    <w:p w14:paraId="10877AAF"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Унос података о кандидатима за полагање стручног испита за управљаче чамцем</w:t>
      </w:r>
    </w:p>
    <w:p w14:paraId="387A5501"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 xml:space="preserve">Аутоматска штампа уверења о положеном стручном испиту за управљаче чамцем. Пре штампе уверења и записника потребно је у складу са регулативном поставити све контролне механизме у софтверско решење у циљу утврђивања недостајућих прилога или неисправно унетих података. Потребно је доставити одговарајуће софтверско решење за скенирање документације из веб апликације одабиром одговараћује опције из </w:t>
      </w:r>
      <w:r w:rsidRPr="00E967F3">
        <w:t>feeder</w:t>
      </w:r>
      <w:r w:rsidRPr="00E967F3">
        <w:rPr>
          <w:lang w:val="ru-RU"/>
        </w:rPr>
        <w:t>-</w:t>
      </w:r>
      <w:r w:rsidRPr="00E967F3">
        <w:t>a</w:t>
      </w:r>
      <w:r w:rsidRPr="00E967F3">
        <w:rPr>
          <w:lang w:val="ru-RU"/>
        </w:rPr>
        <w:t xml:space="preserve"> </w:t>
      </w:r>
      <w:r w:rsidRPr="00E967F3">
        <w:rPr>
          <w:lang w:val="sr-Cyrl-RS"/>
        </w:rPr>
        <w:t xml:space="preserve">мрежног скенера. </w:t>
      </w:r>
    </w:p>
    <w:p w14:paraId="481BE180" w14:textId="77777777" w:rsidR="00F642D9" w:rsidRPr="00F41633" w:rsidRDefault="00F642D9" w:rsidP="00F642D9">
      <w:pPr>
        <w:jc w:val="both"/>
        <w:rPr>
          <w:b/>
          <w:lang w:val="sr-Cyrl-RS"/>
        </w:rPr>
      </w:pPr>
      <w:r w:rsidRPr="00F41633">
        <w:rPr>
          <w:b/>
          <w:lang w:val="sr-Cyrl-RS"/>
        </w:rPr>
        <w:t>Модул за дозволе за управљаче чамаца</w:t>
      </w:r>
    </w:p>
    <w:p w14:paraId="70A6D90B"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 xml:space="preserve">Овај модул треба да омогући унос података из одговарајућег уписника а у циљу издавања дозволе за управљаче чамаца. Неопходно је уградити све неопходне валидације у складу са правним основом издавања дозволе за управљаче чамцем </w:t>
      </w:r>
      <w:r w:rsidRPr="00E967F3">
        <w:rPr>
          <w:lang w:val="sr-Cyrl-RS"/>
        </w:rPr>
        <w:lastRenderedPageBreak/>
        <w:t>тако да се спрече могуће грешке. Такође потребно је имплементирати одговарајуће валидације у циљу контроле исправности скенирања прилога прописаних подзаконским актима.</w:t>
      </w:r>
    </w:p>
    <w:p w14:paraId="4BE16A44"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 xml:space="preserve">Модул треба да омогући фотографисање и чување фотографије лица коме се издаје дозвола. </w:t>
      </w:r>
    </w:p>
    <w:p w14:paraId="21B68281"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 xml:space="preserve">Овај модул треба да омогући штампу дозволе за управљаче чамцем на обрасцу прописаном одговарајућим правилником на матричном штампачу након контроле исправности унетих података. </w:t>
      </w:r>
    </w:p>
    <w:p w14:paraId="71B9537F" w14:textId="77777777" w:rsidR="00F642D9" w:rsidRPr="00F41633" w:rsidRDefault="00F642D9" w:rsidP="00F642D9">
      <w:pPr>
        <w:jc w:val="both"/>
        <w:rPr>
          <w:b/>
          <w:lang w:val="sr-Cyrl-RS"/>
        </w:rPr>
      </w:pPr>
      <w:r w:rsidRPr="00F41633">
        <w:rPr>
          <w:b/>
          <w:lang w:val="sr-Cyrl-RS"/>
        </w:rPr>
        <w:t>Модул за бродарске књижице</w:t>
      </w:r>
    </w:p>
    <w:p w14:paraId="6DC517A9"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Овај модул треба да омогући унос података из одговарајућег уписника а у циљу издавања бродарске књижице. Неопходно је уградити све неопходне валидације у складу са правним основом издавања бродарске књижице тако да се спрече могуће грешке. Такође потребно је имплементирати одговарајуће валидације у циљу контроле исправности скенирања прилога прописаних подзаконским актима.</w:t>
      </w:r>
    </w:p>
    <w:p w14:paraId="3D299738"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Модул треба да омогући фотографисање и чување фотографије лица коме се издаје бродарска књижица</w:t>
      </w:r>
    </w:p>
    <w:p w14:paraId="7F9B1DAD"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Овај модул треба да омогући штампу бродарске књижице на обрасцу прописаном одговарајућим правилником на матричном штампачу након контроле исправности унетих података.</w:t>
      </w:r>
    </w:p>
    <w:p w14:paraId="7CCE69FC" w14:textId="77777777" w:rsidR="00F642D9" w:rsidRPr="00F41633" w:rsidRDefault="00F642D9" w:rsidP="00F642D9">
      <w:pPr>
        <w:jc w:val="both"/>
        <w:rPr>
          <w:b/>
          <w:lang w:val="sr-Cyrl-RS"/>
        </w:rPr>
      </w:pPr>
      <w:r w:rsidRPr="00F41633">
        <w:rPr>
          <w:b/>
          <w:lang w:val="sr-Cyrl-RS"/>
        </w:rPr>
        <w:t>Модул за плутајуће објекте</w:t>
      </w:r>
    </w:p>
    <w:p w14:paraId="15C4D75E"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 xml:space="preserve">Овај модул треба да омогући унос података из одговарајућег уписника а у циљу издавања плутајуће дозволе. Неопходно је уградити све неопходне валидације у складу са правним основом издавања плутајуће дозволе тако да се спрече могуће грешке. </w:t>
      </w:r>
    </w:p>
    <w:p w14:paraId="3B86FD80"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Модул треба да омогући фотографисање и чување фотографије плутајућег објекта</w:t>
      </w:r>
    </w:p>
    <w:p w14:paraId="44B7F4DC"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Овај модул треба да омогући штампу плутајуће дозволе на обрасцу прописаном одговарајућим правилником на матричном штампачу након контроле исправности унетих података.</w:t>
      </w:r>
    </w:p>
    <w:p w14:paraId="60398233" w14:textId="77777777" w:rsidR="00F642D9" w:rsidRPr="00F41633" w:rsidRDefault="00F642D9" w:rsidP="00F642D9">
      <w:pPr>
        <w:jc w:val="both"/>
        <w:rPr>
          <w:b/>
          <w:lang w:val="sr-Cyrl-RS"/>
        </w:rPr>
      </w:pPr>
      <w:r w:rsidRPr="00F41633">
        <w:rPr>
          <w:b/>
          <w:lang w:val="sr-Cyrl-RS"/>
        </w:rPr>
        <w:t>Модул за чамце - пловидбене дозволе</w:t>
      </w:r>
    </w:p>
    <w:p w14:paraId="1944B60C"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 xml:space="preserve">Овај модул треба да омогући унос података из одговарајућег уписника а у циљу издавања пловидбене дозволе. Неопходно је уградити све неопходне валидације у складу са правним основом издавања пловидбене дозволе тако да се спрече могуће грешке. </w:t>
      </w:r>
    </w:p>
    <w:p w14:paraId="7C08A3D3"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Модул треба да омогући фотографисање и чување фотографије чамца</w:t>
      </w:r>
    </w:p>
    <w:p w14:paraId="7281E211" w14:textId="77777777" w:rsidR="00F642D9" w:rsidRPr="00E967F3" w:rsidRDefault="00F642D9" w:rsidP="005C24C6">
      <w:pPr>
        <w:pStyle w:val="ListParagraph"/>
        <w:numPr>
          <w:ilvl w:val="0"/>
          <w:numId w:val="15"/>
        </w:numPr>
        <w:suppressAutoHyphens w:val="0"/>
        <w:spacing w:after="160" w:line="259" w:lineRule="auto"/>
        <w:contextualSpacing/>
        <w:jc w:val="both"/>
        <w:rPr>
          <w:lang w:val="sr-Cyrl-RS"/>
        </w:rPr>
      </w:pPr>
      <w:r w:rsidRPr="00E967F3">
        <w:rPr>
          <w:lang w:val="sr-Cyrl-RS"/>
        </w:rPr>
        <w:t>Овај модул треба да омогући штампу пловидбене дозволе на обрасцу прописаном одговарајућим правилником на матричном штампачу након контроле исправности унетих података.</w:t>
      </w:r>
    </w:p>
    <w:p w14:paraId="7BCA8F4C" w14:textId="77777777" w:rsidR="00F642D9" w:rsidRPr="00E967F3" w:rsidRDefault="00F642D9" w:rsidP="00F642D9">
      <w:pPr>
        <w:jc w:val="both"/>
        <w:rPr>
          <w:lang w:val="sr-Cyrl-RS"/>
        </w:rPr>
      </w:pPr>
      <w:r w:rsidRPr="00E967F3">
        <w:rPr>
          <w:lang w:val="sr-Cyrl-RS"/>
        </w:rPr>
        <w:t xml:space="preserve">Поред наведених модула софтверско решење треба да омогући креирање одговарајућег регистра физичких и правних лица власника као и преглед дозвола и објеката које поседује </w:t>
      </w:r>
      <w:r w:rsidRPr="00E967F3">
        <w:rPr>
          <w:lang w:val="sr-Cyrl-RS"/>
        </w:rPr>
        <w:lastRenderedPageBreak/>
        <w:t>физичко или правно лице. Такође апликациј</w:t>
      </w:r>
      <w:r w:rsidRPr="00E967F3">
        <w:t>a</w:t>
      </w:r>
      <w:r w:rsidRPr="00E967F3">
        <w:rPr>
          <w:lang w:val="sr-Cyrl-RS"/>
        </w:rPr>
        <w:t xml:space="preserve"> треба да садржи и одговарајуће шифарнике прописане подзаконским и законским актима из области унутрашње пловидбе. </w:t>
      </w:r>
    </w:p>
    <w:p w14:paraId="24E850D2" w14:textId="77777777" w:rsidR="00F642D9" w:rsidRPr="00E967F3" w:rsidRDefault="00F642D9" w:rsidP="00F642D9">
      <w:pPr>
        <w:jc w:val="both"/>
        <w:rPr>
          <w:lang w:val="sr-Cyrl-RS"/>
        </w:rPr>
      </w:pPr>
      <w:r w:rsidRPr="00E967F3">
        <w:rPr>
          <w:lang w:val="sr-Cyrl-RS"/>
        </w:rPr>
        <w:t xml:space="preserve">Апликација треба да поседује напредан систем за управљање корисницима. Систем треба да омогући креирање корисника, креирање рола и доделу акција ролама. </w:t>
      </w:r>
    </w:p>
    <w:p w14:paraId="7F7145A7" w14:textId="77777777" w:rsidR="00F642D9" w:rsidRPr="00E967F3" w:rsidRDefault="00F642D9" w:rsidP="00F642D9">
      <w:pPr>
        <w:jc w:val="both"/>
        <w:rPr>
          <w:lang w:val="sr-Cyrl-RS"/>
        </w:rPr>
      </w:pPr>
      <w:r w:rsidRPr="00E967F3">
        <w:rPr>
          <w:lang w:val="sr-Cyrl-RS"/>
        </w:rPr>
        <w:t>Потребно је да свака од наведених лучких капетанија може да прегледа све податке</w:t>
      </w:r>
      <w:r>
        <w:rPr>
          <w:lang w:val="sr-Cyrl-RS"/>
        </w:rPr>
        <w:t>,</w:t>
      </w:r>
      <w:r w:rsidRPr="00E967F3">
        <w:rPr>
          <w:lang w:val="sr-Cyrl-RS"/>
        </w:rPr>
        <w:t xml:space="preserve"> али уноси само податке везане за матичну лучку капетанију. </w:t>
      </w:r>
    </w:p>
    <w:p w14:paraId="378A0ECE" w14:textId="77777777" w:rsidR="00F642D9" w:rsidRPr="00E967F3" w:rsidRDefault="00F642D9" w:rsidP="00F642D9">
      <w:pPr>
        <w:jc w:val="both"/>
        <w:rPr>
          <w:lang w:val="sr-Cyrl-RS"/>
        </w:rPr>
      </w:pPr>
      <w:r w:rsidRPr="00E967F3">
        <w:rPr>
          <w:lang w:val="sr-Cyrl-RS"/>
        </w:rPr>
        <w:t>Све промене на систему потребно је логовати</w:t>
      </w:r>
      <w:r>
        <w:rPr>
          <w:lang w:val="sr-Cyrl-RS"/>
        </w:rPr>
        <w:t>,</w:t>
      </w:r>
      <w:r w:rsidRPr="00E967F3">
        <w:rPr>
          <w:lang w:val="sr-Cyrl-RS"/>
        </w:rPr>
        <w:t xml:space="preserve"> а на неким пољима попут промене адресе приказати и историјат. </w:t>
      </w:r>
    </w:p>
    <w:p w14:paraId="4666C77B" w14:textId="77777777" w:rsidR="00F642D9" w:rsidRPr="00E967F3" w:rsidRDefault="00F642D9" w:rsidP="00F642D9">
      <w:pPr>
        <w:jc w:val="both"/>
        <w:rPr>
          <w:lang w:val="sr-Cyrl-RS"/>
        </w:rPr>
      </w:pPr>
      <w:r w:rsidRPr="00E967F3">
        <w:rPr>
          <w:lang w:val="sr-Cyrl-RS"/>
        </w:rPr>
        <w:t xml:space="preserve">Систем треба да омогући претрагу података на начин да су критеријуми претраге сва поља која се попуњавају у систему и да омогући експорт података минимално у </w:t>
      </w:r>
      <w:r w:rsidRPr="00E967F3">
        <w:t>CSV</w:t>
      </w:r>
      <w:r w:rsidRPr="00E967F3">
        <w:rPr>
          <w:lang w:val="ru-RU"/>
        </w:rPr>
        <w:t xml:space="preserve"> </w:t>
      </w:r>
      <w:r w:rsidRPr="00E967F3">
        <w:rPr>
          <w:lang w:val="sr-Cyrl-RS"/>
        </w:rPr>
        <w:t xml:space="preserve">формат. </w:t>
      </w:r>
    </w:p>
    <w:p w14:paraId="6FFFA0EF" w14:textId="77777777" w:rsidR="00F642D9" w:rsidRPr="00E967F3" w:rsidRDefault="00F642D9" w:rsidP="00F642D9">
      <w:pPr>
        <w:jc w:val="both"/>
        <w:rPr>
          <w:lang w:val="sr-Cyrl-RS"/>
        </w:rPr>
      </w:pPr>
      <w:r w:rsidRPr="00E967F3">
        <w:rPr>
          <w:lang w:val="sr-Cyrl-RS"/>
        </w:rPr>
        <w:t xml:space="preserve">Испоручилац је дужан </w:t>
      </w:r>
      <w:r>
        <w:rPr>
          <w:lang w:val="sr-Cyrl-RS"/>
        </w:rPr>
        <w:t>да реализује трансформацију и ун</w:t>
      </w:r>
      <w:r w:rsidRPr="00E967F3">
        <w:rPr>
          <w:lang w:val="sr-Cyrl-RS"/>
        </w:rPr>
        <w:t>о</w:t>
      </w:r>
      <w:r>
        <w:rPr>
          <w:lang w:val="sr-Cyrl-RS"/>
        </w:rPr>
        <w:t>с</w:t>
      </w:r>
      <w:r w:rsidRPr="00E967F3">
        <w:rPr>
          <w:lang w:val="sr-Cyrl-RS"/>
        </w:rPr>
        <w:t xml:space="preserve"> података у нови систем из приручних апликација и </w:t>
      </w:r>
      <w:r w:rsidRPr="00E967F3">
        <w:t>MS</w:t>
      </w:r>
      <w:r w:rsidRPr="00E967F3">
        <w:rPr>
          <w:lang w:val="ru-RU"/>
        </w:rPr>
        <w:t xml:space="preserve"> </w:t>
      </w:r>
      <w:r w:rsidRPr="00E967F3">
        <w:t>Excel</w:t>
      </w:r>
      <w:r w:rsidRPr="00E967F3">
        <w:rPr>
          <w:lang w:val="ru-RU"/>
        </w:rPr>
        <w:t xml:space="preserve"> </w:t>
      </w:r>
      <w:r w:rsidRPr="00E967F3">
        <w:rPr>
          <w:lang w:val="sr-Cyrl-RS"/>
        </w:rPr>
        <w:t xml:space="preserve">табела. </w:t>
      </w:r>
    </w:p>
    <w:p w14:paraId="3CCDD634" w14:textId="77777777" w:rsidR="00F642D9" w:rsidRPr="00E967F3" w:rsidRDefault="00F642D9" w:rsidP="00F642D9">
      <w:pPr>
        <w:jc w:val="both"/>
        <w:rPr>
          <w:lang w:val="sr-Cyrl-RS"/>
        </w:rPr>
      </w:pPr>
      <w:r w:rsidRPr="00E967F3">
        <w:rPr>
          <w:lang w:val="sr-Cyrl-RS"/>
        </w:rPr>
        <w:t>Сис</w:t>
      </w:r>
      <w:r>
        <w:rPr>
          <w:lang w:val="sr-Cyrl-RS"/>
        </w:rPr>
        <w:t>тем треба да буде доступан на 12</w:t>
      </w:r>
      <w:r w:rsidRPr="00E967F3">
        <w:rPr>
          <w:lang w:val="sr-Cyrl-RS"/>
        </w:rPr>
        <w:t xml:space="preserve"> лучких капетанија повезаних у заједничку мрежу. </w:t>
      </w:r>
    </w:p>
    <w:p w14:paraId="3F9F5997" w14:textId="77777777" w:rsidR="00F642D9" w:rsidRPr="00E967F3" w:rsidRDefault="00F642D9" w:rsidP="00F642D9">
      <w:pPr>
        <w:jc w:val="both"/>
        <w:rPr>
          <w:lang w:val="sr-Cyrl-RS"/>
        </w:rPr>
      </w:pPr>
      <w:r w:rsidRPr="00E967F3">
        <w:rPr>
          <w:lang w:val="sr-Cyrl-RS"/>
        </w:rPr>
        <w:t>Потре</w:t>
      </w:r>
      <w:r>
        <w:rPr>
          <w:lang w:val="sr-Cyrl-RS"/>
        </w:rPr>
        <w:t>бно је реализовати умрежавање 12</w:t>
      </w:r>
      <w:r w:rsidRPr="00E967F3">
        <w:rPr>
          <w:lang w:val="sr-Cyrl-RS"/>
        </w:rPr>
        <w:t xml:space="preserve"> лучких капетанија у јединствени систем достављањем одгов</w:t>
      </w:r>
      <w:r>
        <w:rPr>
          <w:lang w:val="sr-Cyrl-RS"/>
        </w:rPr>
        <w:t>арајуће опреме и то минимално 12</w:t>
      </w:r>
      <w:r w:rsidRPr="00E967F3">
        <w:rPr>
          <w:lang w:val="sr-Cyrl-RS"/>
        </w:rPr>
        <w:t xml:space="preserve"> рутера са минимално </w:t>
      </w:r>
      <w:r w:rsidRPr="00E967F3">
        <w:t>VPN</w:t>
      </w:r>
      <w:r w:rsidRPr="00E967F3">
        <w:rPr>
          <w:lang w:val="ru-RU"/>
        </w:rPr>
        <w:t xml:space="preserve"> </w:t>
      </w:r>
      <w:r w:rsidRPr="00E967F3">
        <w:rPr>
          <w:lang w:val="sr-Cyrl-RS"/>
        </w:rPr>
        <w:t>функционалношћу. Испоручилац је дужан да обезбеди и сву другу неопходну мрежну опрему у циљу имплементације интегрисаног информационог система лучких капет</w:t>
      </w:r>
      <w:r>
        <w:rPr>
          <w:lang w:val="sr-Cyrl-RS"/>
        </w:rPr>
        <w:t xml:space="preserve">анија. У својој понуди понуђач </w:t>
      </w:r>
      <w:r w:rsidRPr="00E967F3">
        <w:rPr>
          <w:lang w:val="sr-Cyrl-RS"/>
        </w:rPr>
        <w:t>ће дати предлог спецификације рутера које ће понудити. Њихова цена биће укључена у укупну цену коју  за  овај посао Понуђач исказује. Тачна количина биће одређена након што по</w:t>
      </w:r>
      <w:r>
        <w:rPr>
          <w:lang w:val="sr-Cyrl-RS"/>
        </w:rPr>
        <w:t>нуђач буде обишао све локације к</w:t>
      </w:r>
      <w:r w:rsidRPr="00E967F3">
        <w:rPr>
          <w:lang w:val="sr-Cyrl-RS"/>
        </w:rPr>
        <w:t>апетанија и ближе се буде упознао са окружењем.</w:t>
      </w:r>
    </w:p>
    <w:p w14:paraId="5F3CC162" w14:textId="77777777" w:rsidR="00F642D9" w:rsidRPr="00E967F3" w:rsidRDefault="00F642D9" w:rsidP="00F642D9">
      <w:pPr>
        <w:jc w:val="both"/>
        <w:rPr>
          <w:lang w:val="sr-Cyrl-RS"/>
        </w:rPr>
      </w:pPr>
      <w:r w:rsidRPr="00E967F3">
        <w:rPr>
          <w:lang w:val="sr-Cyrl-RS"/>
        </w:rPr>
        <w:t xml:space="preserve">На локацијама је доступна интернет конекција. Испоручилац је дужан да испоручи неопходну опрему и изврши имплементацију исте у циљу исправног функционисања система на свим локацијама.   </w:t>
      </w:r>
    </w:p>
    <w:p w14:paraId="38D3AA0A" w14:textId="77777777" w:rsidR="00F642D9" w:rsidRPr="00E967F3" w:rsidRDefault="00F642D9" w:rsidP="00F642D9">
      <w:pPr>
        <w:jc w:val="both"/>
        <w:rPr>
          <w:lang w:val="sr-Cyrl-RS"/>
        </w:rPr>
      </w:pPr>
      <w:r w:rsidRPr="00E967F3">
        <w:rPr>
          <w:lang w:val="sr-Cyrl-RS"/>
        </w:rPr>
        <w:t>Испоручилац је дужан да реализује одржавање система у периоду од годину дана од пуштања система у рад. Одржавање система подразумева следеће:</w:t>
      </w:r>
    </w:p>
    <w:p w14:paraId="2B2F0884" w14:textId="77777777" w:rsidR="00F642D9" w:rsidRPr="00E967F3" w:rsidRDefault="00F642D9" w:rsidP="00F642D9">
      <w:pPr>
        <w:jc w:val="both"/>
        <w:rPr>
          <w:lang w:val="ru-RU"/>
        </w:rPr>
      </w:pPr>
      <w:r w:rsidRPr="00E967F3">
        <w:rPr>
          <w:lang w:val="ru-RU"/>
        </w:rPr>
        <w:t>Одржавање система подразумева:</w:t>
      </w:r>
    </w:p>
    <w:p w14:paraId="46668359" w14:textId="77777777" w:rsidR="00F642D9" w:rsidRPr="0050256B" w:rsidRDefault="00F642D9" w:rsidP="005C24C6">
      <w:pPr>
        <w:pStyle w:val="ListParagraph"/>
        <w:numPr>
          <w:ilvl w:val="0"/>
          <w:numId w:val="16"/>
        </w:numPr>
        <w:suppressAutoHyphens w:val="0"/>
        <w:spacing w:before="120" w:after="200" w:line="276" w:lineRule="auto"/>
        <w:contextualSpacing/>
        <w:jc w:val="both"/>
        <w:rPr>
          <w:lang w:val="sr-Cyrl-RS"/>
        </w:rPr>
      </w:pPr>
      <w:r w:rsidRPr="0050256B">
        <w:rPr>
          <w:lang w:val="ru-RU"/>
        </w:rPr>
        <w:t>Подршку за отклањање проблема</w:t>
      </w:r>
    </w:p>
    <w:p w14:paraId="65C9CD8A" w14:textId="77777777" w:rsidR="00F642D9" w:rsidRPr="0050256B" w:rsidRDefault="00F642D9" w:rsidP="005C24C6">
      <w:pPr>
        <w:pStyle w:val="ListParagraph"/>
        <w:numPr>
          <w:ilvl w:val="0"/>
          <w:numId w:val="16"/>
        </w:numPr>
        <w:suppressAutoHyphens w:val="0"/>
        <w:spacing w:before="120" w:after="200" w:line="276" w:lineRule="auto"/>
        <w:contextualSpacing/>
        <w:jc w:val="both"/>
        <w:rPr>
          <w:lang w:val="ru-RU"/>
        </w:rPr>
      </w:pPr>
      <w:r w:rsidRPr="0050256B">
        <w:rPr>
          <w:lang w:val="ru-RU"/>
        </w:rPr>
        <w:t>Подршка систем инжињера за одржавање</w:t>
      </w:r>
      <w:r w:rsidRPr="0050256B">
        <w:rPr>
          <w:lang w:val="sr-Cyrl-RS"/>
        </w:rPr>
        <w:t xml:space="preserve"> испоручене</w:t>
      </w:r>
      <w:r w:rsidRPr="0050256B">
        <w:rPr>
          <w:lang w:val="ru-RU"/>
        </w:rPr>
        <w:t xml:space="preserve"> </w:t>
      </w:r>
      <w:r w:rsidRPr="0050256B">
        <w:rPr>
          <w:lang w:val="sr-Cyrl-RS"/>
        </w:rPr>
        <w:t xml:space="preserve">мрежне </w:t>
      </w:r>
      <w:r w:rsidRPr="0050256B">
        <w:rPr>
          <w:lang w:val="ru-RU"/>
        </w:rPr>
        <w:t xml:space="preserve">инфраструктуре </w:t>
      </w:r>
    </w:p>
    <w:p w14:paraId="09DF09AB" w14:textId="77777777" w:rsidR="00F642D9" w:rsidRPr="0050256B" w:rsidRDefault="00F642D9" w:rsidP="005C24C6">
      <w:pPr>
        <w:pStyle w:val="ListParagraph"/>
        <w:numPr>
          <w:ilvl w:val="0"/>
          <w:numId w:val="16"/>
        </w:numPr>
        <w:suppressAutoHyphens w:val="0"/>
        <w:spacing w:before="120" w:after="200" w:line="276" w:lineRule="auto"/>
        <w:contextualSpacing/>
        <w:jc w:val="both"/>
        <w:rPr>
          <w:lang w:val="ru-RU"/>
        </w:rPr>
      </w:pPr>
      <w:r w:rsidRPr="0050256B">
        <w:rPr>
          <w:lang w:val="ru-RU"/>
        </w:rPr>
        <w:t>Корективно одржавање у циљу отклањања евентуалних проблема и унапређења перформанси система</w:t>
      </w:r>
    </w:p>
    <w:p w14:paraId="4C829320" w14:textId="77777777" w:rsidR="00F642D9" w:rsidRPr="0050256B" w:rsidRDefault="00F642D9" w:rsidP="005C24C6">
      <w:pPr>
        <w:pStyle w:val="ListParagraph"/>
        <w:numPr>
          <w:ilvl w:val="0"/>
          <w:numId w:val="16"/>
        </w:numPr>
        <w:suppressAutoHyphens w:val="0"/>
        <w:spacing w:before="120" w:after="200" w:line="276" w:lineRule="auto"/>
        <w:contextualSpacing/>
        <w:jc w:val="both"/>
        <w:rPr>
          <w:lang w:val="sr-Cyrl-RS"/>
        </w:rPr>
      </w:pPr>
      <w:r w:rsidRPr="0050256B">
        <w:rPr>
          <w:lang w:val="ru-RU"/>
        </w:rPr>
        <w:t>Превентивно одржавање које подразумева измене софтвера у циљу спречавања појаве недостатака у будућности (нпр</w:t>
      </w:r>
      <w:r>
        <w:rPr>
          <w:lang w:val="ru-RU"/>
        </w:rPr>
        <w:t>.</w:t>
      </w:r>
      <w:r w:rsidRPr="0050256B">
        <w:rPr>
          <w:lang w:val="ru-RU"/>
        </w:rPr>
        <w:t xml:space="preserve"> проблеми који тренутно не праве проблем у раду али могу да направе у будућности, као што је престанак подршке за одређене функционалности у веб прегледачу)</w:t>
      </w:r>
      <w:r>
        <w:rPr>
          <w:lang w:val="ru-RU"/>
        </w:rPr>
        <w:t>.</w:t>
      </w:r>
    </w:p>
    <w:p w14:paraId="485320B2" w14:textId="77777777" w:rsidR="00AC6B7C" w:rsidRPr="00F75AA7" w:rsidRDefault="00AC6B7C" w:rsidP="002E5124">
      <w:pPr>
        <w:jc w:val="both"/>
        <w:rPr>
          <w:i/>
          <w:iCs/>
          <w:color w:val="auto"/>
          <w:lang w:val="sr-Cyrl-RS"/>
        </w:rPr>
      </w:pPr>
    </w:p>
    <w:p w14:paraId="381A1FFC" w14:textId="77777777" w:rsidR="00A7043B" w:rsidRDefault="00A7043B" w:rsidP="002E5124">
      <w:pPr>
        <w:jc w:val="both"/>
        <w:rPr>
          <w:i/>
          <w:iCs/>
          <w:lang w:val="sr-Cyrl-RS"/>
        </w:rPr>
      </w:pPr>
    </w:p>
    <w:p w14:paraId="5D49DFC9" w14:textId="77777777" w:rsidR="00A7043B" w:rsidRDefault="00A7043B" w:rsidP="002E5124">
      <w:pPr>
        <w:jc w:val="both"/>
        <w:rPr>
          <w:i/>
          <w:iCs/>
          <w:lang w:val="sr-Cyrl-RS"/>
        </w:rPr>
      </w:pPr>
    </w:p>
    <w:p w14:paraId="761B08AB" w14:textId="77777777" w:rsidR="001D4422" w:rsidRDefault="001D4422" w:rsidP="002E5124">
      <w:pPr>
        <w:jc w:val="both"/>
        <w:rPr>
          <w:i/>
          <w:iCs/>
          <w:lang w:val="sr-Cyrl-RS"/>
        </w:rPr>
      </w:pPr>
    </w:p>
    <w:p w14:paraId="0628827C" w14:textId="77777777" w:rsidR="001D4422" w:rsidRDefault="001D4422" w:rsidP="002E5124">
      <w:pPr>
        <w:jc w:val="both"/>
        <w:rPr>
          <w:i/>
          <w:iCs/>
          <w:lang w:val="sr-Cyrl-RS"/>
        </w:rPr>
      </w:pPr>
    </w:p>
    <w:p w14:paraId="5B2273FC" w14:textId="77777777" w:rsidR="001D4422" w:rsidRDefault="001D4422" w:rsidP="002E5124">
      <w:pPr>
        <w:jc w:val="both"/>
        <w:rPr>
          <w:i/>
          <w:iCs/>
          <w:lang w:val="sr-Cyrl-RS"/>
        </w:rPr>
      </w:pPr>
    </w:p>
    <w:p w14:paraId="53C87971" w14:textId="77777777" w:rsidR="001D4422" w:rsidRDefault="001D4422" w:rsidP="002E5124">
      <w:pPr>
        <w:jc w:val="both"/>
        <w:rPr>
          <w:i/>
          <w:iCs/>
          <w:lang w:val="sr-Cyrl-RS"/>
        </w:rPr>
      </w:pPr>
    </w:p>
    <w:p w14:paraId="4CE7B74C" w14:textId="77777777" w:rsidR="00585C61" w:rsidRDefault="00585C61" w:rsidP="002F1281">
      <w:pPr>
        <w:rPr>
          <w:i/>
          <w:iCs/>
          <w:lang w:val="sr-Cyrl-RS"/>
        </w:rPr>
      </w:pPr>
    </w:p>
    <w:p w14:paraId="706FB0E1" w14:textId="77777777" w:rsidR="00AC6B7C" w:rsidRDefault="00AC6B7C" w:rsidP="002F1281">
      <w:pPr>
        <w:rPr>
          <w:i/>
          <w:iCs/>
          <w:lang w:val="sr-Cyrl-RS"/>
        </w:rPr>
      </w:pPr>
    </w:p>
    <w:p w14:paraId="07E19284" w14:textId="77777777" w:rsidR="00A2329B" w:rsidRDefault="00A2329B" w:rsidP="002F1281">
      <w:pPr>
        <w:rPr>
          <w:i/>
          <w:iCs/>
          <w:lang w:val="sr-Cyrl-RS"/>
        </w:rPr>
      </w:pPr>
    </w:p>
    <w:p w14:paraId="73BE7F48" w14:textId="77777777" w:rsidR="002F1281" w:rsidRPr="00067FC3" w:rsidRDefault="00F116A5" w:rsidP="007562C0">
      <w:pPr>
        <w:shd w:val="clear" w:color="auto" w:fill="C6D9F1"/>
        <w:jc w:val="center"/>
        <w:rPr>
          <w:b/>
          <w:bCs/>
          <w:iCs/>
          <w:lang w:val="ru-RU"/>
        </w:rPr>
      </w:pPr>
      <w:r>
        <w:rPr>
          <w:b/>
          <w:bCs/>
          <w:iCs/>
        </w:rPr>
        <w:t>IV</w:t>
      </w:r>
      <w:r w:rsidR="002F1281" w:rsidRPr="00067FC3">
        <w:rPr>
          <w:b/>
          <w:bCs/>
          <w:iCs/>
          <w:lang w:val="ru-RU"/>
        </w:rPr>
        <w:t xml:space="preserve"> УСЛОВИ ЗА УЧЕШЋЕ У ПОСТУПКУ И УПУТСТВО ЗА ДОКАЗИВАЊЕ ИСПУЊЕНОСТИ УСЛОВА</w:t>
      </w:r>
    </w:p>
    <w:p w14:paraId="6E25E93C" w14:textId="77777777" w:rsidR="002F1281" w:rsidRPr="00067FC3" w:rsidRDefault="002F1281" w:rsidP="002F1281">
      <w:pPr>
        <w:jc w:val="both"/>
        <w:rPr>
          <w:b/>
          <w:bCs/>
          <w:i/>
          <w:iCs/>
          <w:lang w:val="ru-RU"/>
        </w:rPr>
      </w:pPr>
    </w:p>
    <w:p w14:paraId="3F719B35" w14:textId="77777777" w:rsidR="00FE1390" w:rsidRDefault="003D21A0" w:rsidP="005C24C6">
      <w:pPr>
        <w:pStyle w:val="ListParagraph"/>
        <w:numPr>
          <w:ilvl w:val="0"/>
          <w:numId w:val="13"/>
        </w:numPr>
        <w:tabs>
          <w:tab w:val="left" w:pos="680"/>
        </w:tabs>
        <w:jc w:val="both"/>
        <w:rPr>
          <w:b/>
          <w:noProof/>
        </w:rPr>
      </w:pPr>
      <w:r>
        <w:rPr>
          <w:b/>
          <w:noProof/>
          <w:lang w:val="sr-Cyrl-CS"/>
        </w:rPr>
        <w:t xml:space="preserve">ОБАВЕЗНИ УСЛОВИ ЧЛАН </w:t>
      </w:r>
      <w:r w:rsidR="008F55B3" w:rsidRPr="00E83E61">
        <w:rPr>
          <w:b/>
          <w:noProof/>
          <w:lang w:val="sr-Cyrl-CS"/>
        </w:rPr>
        <w:t>75.</w:t>
      </w:r>
      <w:r>
        <w:rPr>
          <w:b/>
          <w:noProof/>
          <w:lang w:val="sr-Cyrl-CS"/>
        </w:rPr>
        <w:t xml:space="preserve"> </w:t>
      </w:r>
      <w:r w:rsidR="008F55B3" w:rsidRPr="00E83E61">
        <w:rPr>
          <w:b/>
          <w:noProof/>
          <w:lang w:val="sr-Cyrl-CS"/>
        </w:rPr>
        <w:t>СТ</w:t>
      </w:r>
      <w:r>
        <w:rPr>
          <w:b/>
          <w:noProof/>
          <w:lang w:val="sr-Cyrl-CS"/>
        </w:rPr>
        <w:t xml:space="preserve">АВ </w:t>
      </w:r>
      <w:r w:rsidR="00CD4774">
        <w:rPr>
          <w:b/>
          <w:noProof/>
          <w:lang w:val="sr-Cyrl-CS"/>
        </w:rPr>
        <w:t>1. ТАЧКА 1</w:t>
      </w:r>
      <w:r w:rsidR="00CD4774" w:rsidRPr="00C91890">
        <w:rPr>
          <w:b/>
          <w:noProof/>
          <w:color w:val="000000" w:themeColor="text1"/>
          <w:lang w:val="sr-Cyrl-CS"/>
        </w:rPr>
        <w:t xml:space="preserve">) ДО </w:t>
      </w:r>
      <w:r w:rsidR="00C91890" w:rsidRPr="00C91890">
        <w:rPr>
          <w:b/>
          <w:noProof/>
          <w:color w:val="000000" w:themeColor="text1"/>
          <w:lang w:val="sr-Cyrl-CS"/>
        </w:rPr>
        <w:t>4</w:t>
      </w:r>
      <w:r w:rsidR="008F55B3" w:rsidRPr="00C91890">
        <w:rPr>
          <w:b/>
          <w:noProof/>
          <w:color w:val="000000" w:themeColor="text1"/>
          <w:lang w:val="sr-Cyrl-CS"/>
        </w:rPr>
        <w:t>)</w:t>
      </w:r>
      <w:r w:rsidR="008F55B3" w:rsidRPr="00C91890">
        <w:rPr>
          <w:b/>
          <w:noProof/>
          <w:color w:val="000000" w:themeColor="text1"/>
        </w:rPr>
        <w:t xml:space="preserve"> </w:t>
      </w:r>
    </w:p>
    <w:p w14:paraId="045C1633" w14:textId="77777777" w:rsidR="008C602F" w:rsidRPr="008C602F" w:rsidRDefault="008C602F" w:rsidP="008C602F">
      <w:pPr>
        <w:pStyle w:val="ListParagraph"/>
        <w:tabs>
          <w:tab w:val="left" w:pos="680"/>
        </w:tabs>
        <w:jc w:val="both"/>
        <w:rPr>
          <w:b/>
          <w:noProof/>
        </w:rPr>
      </w:pPr>
    </w:p>
    <w:p w14:paraId="5BCC631D" w14:textId="77777777" w:rsidR="00E064F2" w:rsidRPr="005D578B" w:rsidRDefault="00E064F2" w:rsidP="00E064F2">
      <w:pPr>
        <w:spacing w:after="200"/>
        <w:jc w:val="both"/>
        <w:rPr>
          <w:b/>
          <w:bCs/>
          <w:color w:val="000000" w:themeColor="text1"/>
          <w:lang w:val="sr-Cyrl-RS"/>
        </w:rPr>
      </w:pPr>
      <w:r w:rsidRPr="005D578B">
        <w:rPr>
          <w:b/>
          <w:bCs/>
          <w:color w:val="000000" w:themeColor="text1"/>
          <w:lang w:val="sr-Cyrl-RS"/>
        </w:rPr>
        <w:t>Обавезни услови</w:t>
      </w:r>
    </w:p>
    <w:p w14:paraId="4B033F67" w14:textId="77777777" w:rsidR="00E064F2" w:rsidRPr="005D578B" w:rsidRDefault="00E064F2" w:rsidP="00E064F2">
      <w:pPr>
        <w:spacing w:after="200" w:line="276" w:lineRule="auto"/>
        <w:rPr>
          <w:color w:val="000000" w:themeColor="text1"/>
          <w:lang w:val="sr-Cyrl-CS"/>
        </w:rPr>
      </w:pPr>
      <w:r w:rsidRPr="005D578B">
        <w:rPr>
          <w:color w:val="000000" w:themeColor="text1"/>
          <w:lang w:val="sr-Cyrl-CS"/>
        </w:rPr>
        <w:t>Понуђач у поступку јавне набавке мора доказати:</w:t>
      </w:r>
    </w:p>
    <w:p w14:paraId="56A43386" w14:textId="77777777" w:rsidR="00E064F2" w:rsidRPr="005D578B" w:rsidRDefault="00E064F2" w:rsidP="00B64128">
      <w:pPr>
        <w:spacing w:after="200" w:line="276" w:lineRule="auto"/>
        <w:ind w:left="709" w:firstLine="11"/>
        <w:rPr>
          <w:color w:val="000000" w:themeColor="text1"/>
          <w:lang w:val="sr-Cyrl-CS"/>
        </w:rPr>
      </w:pPr>
      <w:r w:rsidRPr="005D578B">
        <w:rPr>
          <w:b/>
          <w:bCs/>
          <w:color w:val="000000" w:themeColor="text1"/>
          <w:lang w:val="sr-Cyrl-RS"/>
        </w:rPr>
        <w:t>1.1.</w:t>
      </w:r>
      <w:r w:rsidRPr="005D578B">
        <w:rPr>
          <w:color w:val="000000" w:themeColor="text1"/>
          <w:lang w:val="sr-Cyrl-CS"/>
        </w:rPr>
        <w:t>      да је регистрован код надлежног органа, односно</w:t>
      </w:r>
      <w:r w:rsidR="00B64128">
        <w:rPr>
          <w:color w:val="000000" w:themeColor="text1"/>
          <w:lang w:val="sr-Cyrl-CS"/>
        </w:rPr>
        <w:t xml:space="preserve"> уписан у одговарајући регистар</w:t>
      </w:r>
    </w:p>
    <w:tbl>
      <w:tblPr>
        <w:tblW w:w="8412" w:type="dxa"/>
        <w:jc w:val="center"/>
        <w:tblCellMar>
          <w:left w:w="0" w:type="dxa"/>
          <w:right w:w="0" w:type="dxa"/>
        </w:tblCellMar>
        <w:tblLook w:val="04A0" w:firstRow="1" w:lastRow="0" w:firstColumn="1" w:lastColumn="0" w:noHBand="0" w:noVBand="1"/>
      </w:tblPr>
      <w:tblGrid>
        <w:gridCol w:w="2113"/>
        <w:gridCol w:w="6299"/>
      </w:tblGrid>
      <w:tr w:rsidR="005D578B" w:rsidRPr="008B0147" w14:paraId="1C460CB6" w14:textId="77777777" w:rsidTr="00E064F2">
        <w:trPr>
          <w:trHeight w:val="467"/>
          <w:jc w:val="center"/>
        </w:trPr>
        <w:tc>
          <w:tcPr>
            <w:tcW w:w="2113" w:type="dxa"/>
            <w:tcBorders>
              <w:top w:val="dotted" w:sz="8" w:space="0" w:color="auto"/>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14:paraId="7459851A" w14:textId="77777777" w:rsidR="00E064F2" w:rsidRPr="005D578B" w:rsidRDefault="00E064F2">
            <w:pPr>
              <w:shd w:val="clear" w:color="auto" w:fill="FFFFFF"/>
              <w:spacing w:after="200" w:line="276" w:lineRule="auto"/>
              <w:jc w:val="right"/>
              <w:rPr>
                <w:rFonts w:ascii="Calibri" w:eastAsiaTheme="minorHAnsi" w:hAnsi="Calibri"/>
                <w:b/>
                <w:bCs/>
                <w:color w:val="000000" w:themeColor="text1"/>
              </w:rPr>
            </w:pPr>
            <w:r w:rsidRPr="005D578B">
              <w:rPr>
                <w:b/>
                <w:bCs/>
                <w:color w:val="000000" w:themeColor="text1"/>
              </w:rPr>
              <w:t>Доказ за правно лице:</w:t>
            </w:r>
          </w:p>
        </w:tc>
        <w:tc>
          <w:tcPr>
            <w:tcW w:w="6299" w:type="dxa"/>
            <w:tcBorders>
              <w:top w:val="dotted" w:sz="8" w:space="0" w:color="auto"/>
              <w:left w:val="nil"/>
              <w:bottom w:val="dotted" w:sz="8" w:space="0" w:color="auto"/>
              <w:right w:val="dotted" w:sz="8" w:space="0" w:color="auto"/>
            </w:tcBorders>
            <w:shd w:val="clear" w:color="auto" w:fill="FFFFFF"/>
            <w:tcMar>
              <w:top w:w="0" w:type="dxa"/>
              <w:left w:w="108" w:type="dxa"/>
              <w:bottom w:w="0" w:type="dxa"/>
              <w:right w:w="108" w:type="dxa"/>
            </w:tcMar>
            <w:vAlign w:val="bottom"/>
            <w:hideMark/>
          </w:tcPr>
          <w:p w14:paraId="29542617" w14:textId="77777777" w:rsidR="00E064F2" w:rsidRPr="00067FC3" w:rsidRDefault="00E064F2" w:rsidP="00E064F2">
            <w:pPr>
              <w:shd w:val="clear" w:color="auto" w:fill="FFFFFF"/>
              <w:spacing w:after="200" w:line="276" w:lineRule="auto"/>
              <w:jc w:val="both"/>
              <w:rPr>
                <w:rFonts w:ascii="Calibri" w:eastAsiaTheme="minorHAnsi" w:hAnsi="Calibri"/>
                <w:b/>
                <w:bCs/>
                <w:color w:val="000000" w:themeColor="text1"/>
                <w:lang w:val="ru-RU"/>
              </w:rPr>
            </w:pPr>
            <w:r w:rsidRPr="00067FC3">
              <w:rPr>
                <w:color w:val="000000" w:themeColor="text1"/>
                <w:lang w:val="ru-RU"/>
              </w:rPr>
              <w:t>Извод из регистра Агенције за привредне регистре, односно извод из регистра надлежног Привредног суда;</w:t>
            </w:r>
          </w:p>
        </w:tc>
      </w:tr>
      <w:tr w:rsidR="005D578B" w:rsidRPr="008B0147" w14:paraId="45906A14" w14:textId="77777777" w:rsidTr="00E064F2">
        <w:trPr>
          <w:trHeight w:val="467"/>
          <w:jc w:val="center"/>
        </w:trPr>
        <w:tc>
          <w:tcPr>
            <w:tcW w:w="2113"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14:paraId="4662591D" w14:textId="77777777" w:rsidR="00E064F2" w:rsidRPr="005D578B" w:rsidRDefault="00E064F2">
            <w:pPr>
              <w:shd w:val="clear" w:color="auto" w:fill="FFFFFF"/>
              <w:spacing w:after="200" w:line="276" w:lineRule="auto"/>
              <w:jc w:val="right"/>
              <w:rPr>
                <w:rFonts w:ascii="Calibri" w:eastAsiaTheme="minorHAnsi" w:hAnsi="Calibri"/>
                <w:b/>
                <w:bCs/>
                <w:color w:val="000000" w:themeColor="text1"/>
              </w:rPr>
            </w:pPr>
            <w:r w:rsidRPr="005D578B">
              <w:rPr>
                <w:b/>
                <w:bCs/>
                <w:color w:val="000000" w:themeColor="text1"/>
              </w:rPr>
              <w:t>Доказ за предузетнике:</w:t>
            </w:r>
          </w:p>
        </w:tc>
        <w:tc>
          <w:tcPr>
            <w:tcW w:w="6299"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bottom"/>
            <w:hideMark/>
          </w:tcPr>
          <w:p w14:paraId="460193D0" w14:textId="77777777" w:rsidR="00E064F2" w:rsidRPr="00067FC3" w:rsidRDefault="00E064F2" w:rsidP="00E064F2">
            <w:pPr>
              <w:shd w:val="clear" w:color="auto" w:fill="FFFFFF"/>
              <w:spacing w:after="200" w:line="276" w:lineRule="auto"/>
              <w:jc w:val="both"/>
              <w:rPr>
                <w:rFonts w:ascii="Calibri" w:eastAsiaTheme="minorHAnsi" w:hAnsi="Calibri"/>
                <w:color w:val="000000" w:themeColor="text1"/>
                <w:lang w:val="ru-RU"/>
              </w:rPr>
            </w:pPr>
            <w:r w:rsidRPr="00067FC3">
              <w:rPr>
                <w:color w:val="000000" w:themeColor="text1"/>
                <w:lang w:val="ru-RU"/>
              </w:rPr>
              <w:t>Извод из регистра Агенције за привредне регистре, односно из одговарајућег регистра;</w:t>
            </w:r>
          </w:p>
        </w:tc>
      </w:tr>
    </w:tbl>
    <w:p w14:paraId="50426119" w14:textId="77777777" w:rsidR="00E064F2" w:rsidRPr="00067FC3" w:rsidRDefault="00E064F2" w:rsidP="008C602F">
      <w:pPr>
        <w:spacing w:after="200" w:line="276" w:lineRule="auto"/>
        <w:rPr>
          <w:rFonts w:ascii="Calibri" w:eastAsiaTheme="minorHAnsi" w:hAnsi="Calibri"/>
          <w:color w:val="000000" w:themeColor="text1"/>
          <w:lang w:val="ru-RU"/>
        </w:rPr>
      </w:pPr>
    </w:p>
    <w:p w14:paraId="1D93E223" w14:textId="77777777" w:rsidR="00E064F2" w:rsidRPr="005D578B" w:rsidRDefault="00E064F2" w:rsidP="00B64128">
      <w:pPr>
        <w:spacing w:after="200" w:line="276" w:lineRule="auto"/>
        <w:ind w:left="709" w:right="429" w:firstLine="11"/>
        <w:jc w:val="both"/>
        <w:rPr>
          <w:color w:val="000000" w:themeColor="text1"/>
          <w:lang w:val="sr-Cyrl-RS"/>
        </w:rPr>
      </w:pPr>
      <w:r w:rsidRPr="00067FC3">
        <w:rPr>
          <w:b/>
          <w:bCs/>
          <w:color w:val="000000" w:themeColor="text1"/>
          <w:lang w:val="ru-RU"/>
        </w:rPr>
        <w:t>1.2.</w:t>
      </w:r>
      <w:r w:rsidRPr="005D578B">
        <w:rPr>
          <w:b/>
          <w:bCs/>
          <w:color w:val="000000" w:themeColor="text1"/>
        </w:rPr>
        <w:t>     </w:t>
      </w:r>
      <w:r w:rsidRPr="00067FC3">
        <w:rPr>
          <w:b/>
          <w:bCs/>
          <w:color w:val="000000" w:themeColor="text1"/>
          <w:lang w:val="ru-RU"/>
        </w:rPr>
        <w:t xml:space="preserve"> </w:t>
      </w:r>
      <w:r w:rsidRPr="00067FC3">
        <w:rPr>
          <w:color w:val="000000" w:themeColor="text1"/>
          <w:lang w:val="ru-RU"/>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bl>
      <w:tblPr>
        <w:tblW w:w="8412" w:type="dxa"/>
        <w:jc w:val="center"/>
        <w:tblCellMar>
          <w:left w:w="0" w:type="dxa"/>
          <w:right w:w="0" w:type="dxa"/>
        </w:tblCellMar>
        <w:tblLook w:val="04A0" w:firstRow="1" w:lastRow="0" w:firstColumn="1" w:lastColumn="0" w:noHBand="0" w:noVBand="1"/>
      </w:tblPr>
      <w:tblGrid>
        <w:gridCol w:w="2125"/>
        <w:gridCol w:w="6287"/>
      </w:tblGrid>
      <w:tr w:rsidR="005D578B" w:rsidRPr="008B0147" w14:paraId="3BD6EA3D" w14:textId="77777777" w:rsidTr="00E064F2">
        <w:trPr>
          <w:trHeight w:val="428"/>
          <w:jc w:val="center"/>
        </w:trPr>
        <w:tc>
          <w:tcPr>
            <w:tcW w:w="2125" w:type="dxa"/>
            <w:tcBorders>
              <w:top w:val="dotted" w:sz="8" w:space="0" w:color="auto"/>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14:paraId="4D571B53" w14:textId="77777777" w:rsidR="00E064F2" w:rsidRPr="005D578B" w:rsidRDefault="00E064F2">
            <w:pPr>
              <w:shd w:val="clear" w:color="auto" w:fill="FFFFFF"/>
              <w:spacing w:after="200" w:line="276" w:lineRule="auto"/>
              <w:jc w:val="right"/>
              <w:rPr>
                <w:rFonts w:ascii="Calibri" w:eastAsiaTheme="minorHAnsi" w:hAnsi="Calibri"/>
                <w:b/>
                <w:bCs/>
                <w:color w:val="000000" w:themeColor="text1"/>
              </w:rPr>
            </w:pPr>
            <w:r w:rsidRPr="005D578B">
              <w:rPr>
                <w:b/>
                <w:bCs/>
                <w:color w:val="000000" w:themeColor="text1"/>
              </w:rPr>
              <w:t>Доказ за правно  лице:</w:t>
            </w:r>
          </w:p>
        </w:tc>
        <w:tc>
          <w:tcPr>
            <w:tcW w:w="6287" w:type="dxa"/>
            <w:tcBorders>
              <w:top w:val="dotted" w:sz="8" w:space="0" w:color="auto"/>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14:paraId="21C02B5A" w14:textId="77777777" w:rsidR="00E064F2" w:rsidRPr="00067FC3" w:rsidRDefault="00E064F2" w:rsidP="00E064F2">
            <w:pPr>
              <w:spacing w:after="200" w:line="276" w:lineRule="auto"/>
              <w:jc w:val="both"/>
              <w:rPr>
                <w:rFonts w:ascii="Calibri" w:eastAsiaTheme="minorHAnsi" w:hAnsi="Calibri"/>
                <w:color w:val="000000" w:themeColor="text1"/>
                <w:lang w:val="ru-RU"/>
              </w:rPr>
            </w:pPr>
            <w:r w:rsidRPr="00067FC3">
              <w:rPr>
                <w:color w:val="000000" w:themeColor="text1"/>
                <w:lang w:val="ru-RU"/>
              </w:rPr>
              <w:t>1) Извод из казнене евиденције, односно уверењ</w:t>
            </w:r>
            <w:r w:rsidRPr="005D578B">
              <w:rPr>
                <w:color w:val="000000" w:themeColor="text1"/>
              </w:rPr>
              <w:t>e</w:t>
            </w:r>
            <w:r w:rsidRPr="00067FC3">
              <w:rPr>
                <w:color w:val="000000" w:themeColor="text1"/>
                <w:lang w:val="ru-RU"/>
              </w:rPr>
              <w:t xml:space="preserve"> основног суда на чијем подручју се налази седиште домаћег правног лица</w:t>
            </w:r>
            <w:r w:rsidRPr="005D578B">
              <w:rPr>
                <w:color w:val="000000" w:themeColor="text1"/>
                <w:lang w:val="ru-RU"/>
              </w:rPr>
              <w:t xml:space="preserve">, </w:t>
            </w:r>
            <w:r w:rsidRPr="00067FC3">
              <w:rPr>
                <w:color w:val="000000" w:themeColor="text1"/>
                <w:lang w:val="ru-RU"/>
              </w:rPr>
              <w:t>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14:paraId="644BDA42" w14:textId="77777777" w:rsidR="00E064F2" w:rsidRPr="00067FC3" w:rsidRDefault="00E064F2" w:rsidP="00E064F2">
            <w:pPr>
              <w:spacing w:after="200" w:line="276" w:lineRule="auto"/>
              <w:jc w:val="both"/>
              <w:rPr>
                <w:color w:val="000000" w:themeColor="text1"/>
                <w:lang w:val="ru-RU"/>
              </w:rPr>
            </w:pPr>
            <w:r w:rsidRPr="00067FC3">
              <w:rPr>
                <w:color w:val="000000" w:themeColor="text1"/>
                <w:lang w:val="ru-RU"/>
              </w:rP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14:paraId="4D010984" w14:textId="77777777" w:rsidR="00E064F2" w:rsidRPr="00067FC3" w:rsidRDefault="00E064F2" w:rsidP="00E064F2">
            <w:pPr>
              <w:spacing w:after="200" w:line="276" w:lineRule="auto"/>
              <w:jc w:val="both"/>
              <w:rPr>
                <w:rFonts w:ascii="Calibri" w:eastAsiaTheme="minorHAnsi" w:hAnsi="Calibri"/>
                <w:color w:val="000000" w:themeColor="text1"/>
                <w:lang w:val="ru-RU"/>
              </w:rPr>
            </w:pPr>
            <w:r w:rsidRPr="00067FC3">
              <w:rPr>
                <w:color w:val="000000" w:themeColor="text1"/>
                <w:lang w:val="ru-RU"/>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w:t>
            </w:r>
            <w:r w:rsidRPr="00067FC3">
              <w:rPr>
                <w:color w:val="000000" w:themeColor="text1"/>
                <w:lang w:val="ru-RU"/>
              </w:rPr>
              <w:lastRenderedPageBreak/>
              <w:t>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5D578B" w:rsidRPr="008B0147" w14:paraId="3AB5BEE5" w14:textId="77777777" w:rsidTr="00E064F2">
        <w:trPr>
          <w:trHeight w:val="2293"/>
          <w:jc w:val="center"/>
        </w:trPr>
        <w:tc>
          <w:tcPr>
            <w:tcW w:w="2125"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14:paraId="3EE50578" w14:textId="77777777" w:rsidR="00E064F2" w:rsidRPr="00067FC3" w:rsidRDefault="00E064F2">
            <w:pPr>
              <w:shd w:val="clear" w:color="auto" w:fill="FFFFFF"/>
              <w:spacing w:after="200" w:line="170" w:lineRule="atLeast"/>
              <w:jc w:val="right"/>
              <w:rPr>
                <w:rFonts w:ascii="Calibri" w:eastAsiaTheme="minorHAnsi" w:hAnsi="Calibri"/>
                <w:b/>
                <w:bCs/>
                <w:color w:val="000000" w:themeColor="text1"/>
                <w:lang w:val="ru-RU"/>
              </w:rPr>
            </w:pPr>
            <w:r w:rsidRPr="00067FC3">
              <w:rPr>
                <w:b/>
                <w:bCs/>
                <w:color w:val="000000" w:themeColor="text1"/>
                <w:lang w:val="ru-RU"/>
              </w:rPr>
              <w:lastRenderedPageBreak/>
              <w:t>Доказ за предузетнике и за физичко лице:</w:t>
            </w:r>
          </w:p>
        </w:tc>
        <w:tc>
          <w:tcPr>
            <w:tcW w:w="6287"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14:paraId="730FA83A" w14:textId="77777777" w:rsidR="00E064F2" w:rsidRPr="00067FC3" w:rsidRDefault="00E064F2">
            <w:pPr>
              <w:spacing w:after="200" w:line="170" w:lineRule="atLeast"/>
              <w:contextualSpacing/>
              <w:jc w:val="both"/>
              <w:rPr>
                <w:rFonts w:ascii="Calibri" w:eastAsiaTheme="minorHAnsi" w:hAnsi="Calibri"/>
                <w:b/>
                <w:bCs/>
                <w:color w:val="000000" w:themeColor="text1"/>
                <w:lang w:val="ru-RU"/>
              </w:rPr>
            </w:pPr>
            <w:r w:rsidRPr="00067FC3">
              <w:rPr>
                <w:color w:val="000000" w:themeColor="text1"/>
                <w:lang w:val="ru-RU"/>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5D578B" w:rsidRPr="008B0147" w14:paraId="4512DCF5" w14:textId="77777777" w:rsidTr="00E064F2">
        <w:trPr>
          <w:trHeight w:val="765"/>
          <w:jc w:val="center"/>
        </w:trPr>
        <w:tc>
          <w:tcPr>
            <w:tcW w:w="8412" w:type="dxa"/>
            <w:gridSpan w:val="2"/>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tcPr>
          <w:p w14:paraId="69691A8D" w14:textId="77777777" w:rsidR="00E064F2" w:rsidRPr="005D578B" w:rsidRDefault="00E064F2" w:rsidP="00E064F2">
            <w:pPr>
              <w:spacing w:after="200" w:line="276" w:lineRule="auto"/>
              <w:rPr>
                <w:rFonts w:ascii="Calibri" w:eastAsiaTheme="minorHAnsi" w:hAnsi="Calibri"/>
                <w:b/>
                <w:bCs/>
                <w:color w:val="000000" w:themeColor="text1"/>
                <w:lang w:val="sr-Cyrl-RS"/>
              </w:rPr>
            </w:pPr>
          </w:p>
          <w:p w14:paraId="002C7861" w14:textId="77777777" w:rsidR="00E064F2" w:rsidRPr="00067FC3" w:rsidRDefault="00E064F2">
            <w:pPr>
              <w:spacing w:after="200" w:line="276" w:lineRule="auto"/>
              <w:jc w:val="center"/>
              <w:rPr>
                <w:rFonts w:ascii="Calibri" w:eastAsiaTheme="minorHAnsi" w:hAnsi="Calibri"/>
                <w:b/>
                <w:bCs/>
                <w:color w:val="000000" w:themeColor="text1"/>
                <w:lang w:val="ru-RU"/>
              </w:rPr>
            </w:pPr>
            <w:r w:rsidRPr="00067FC3">
              <w:rPr>
                <w:b/>
                <w:bCs/>
                <w:color w:val="000000" w:themeColor="text1"/>
                <w:lang w:val="ru-RU"/>
              </w:rPr>
              <w:t>Доказ не може бити старији од 2 месеца пре</w:t>
            </w:r>
            <w:r w:rsidR="009A5216">
              <w:rPr>
                <w:b/>
                <w:bCs/>
                <w:color w:val="000000" w:themeColor="text1"/>
                <w:lang w:val="sr-Cyrl-RS"/>
              </w:rPr>
              <w:t xml:space="preserve"> датума</w:t>
            </w:r>
            <w:r w:rsidRPr="00067FC3">
              <w:rPr>
                <w:b/>
                <w:bCs/>
                <w:color w:val="000000" w:themeColor="text1"/>
                <w:lang w:val="ru-RU"/>
              </w:rPr>
              <w:t xml:space="preserve"> отварања понуда.</w:t>
            </w:r>
          </w:p>
        </w:tc>
      </w:tr>
    </w:tbl>
    <w:p w14:paraId="7FB373ED" w14:textId="77777777" w:rsidR="00E064F2" w:rsidRPr="005D578B" w:rsidRDefault="00E064F2" w:rsidP="00E064F2">
      <w:pPr>
        <w:spacing w:after="200" w:line="276" w:lineRule="auto"/>
        <w:rPr>
          <w:color w:val="000000" w:themeColor="text1"/>
          <w:lang w:val="sr-Cyrl-RS" w:eastAsia="ko-KR"/>
        </w:rPr>
      </w:pPr>
    </w:p>
    <w:p w14:paraId="227339EB" w14:textId="77777777" w:rsidR="00E064F2" w:rsidRPr="005D578B" w:rsidRDefault="0048218E" w:rsidP="00B64128">
      <w:pPr>
        <w:spacing w:after="200" w:line="276" w:lineRule="auto"/>
        <w:ind w:left="709" w:right="429" w:firstLine="11"/>
        <w:jc w:val="both"/>
        <w:rPr>
          <w:color w:val="000000" w:themeColor="text1"/>
          <w:lang w:val="sr-Cyrl-RS" w:eastAsia="en-US"/>
        </w:rPr>
      </w:pPr>
      <w:r>
        <w:rPr>
          <w:b/>
          <w:bCs/>
          <w:color w:val="000000" w:themeColor="text1"/>
          <w:lang w:val="sr-Cyrl-RS"/>
        </w:rPr>
        <w:t>1.4</w:t>
      </w:r>
      <w:r w:rsidR="00E064F2" w:rsidRPr="005D578B">
        <w:rPr>
          <w:b/>
          <w:bCs/>
          <w:color w:val="000000" w:themeColor="text1"/>
          <w:lang w:val="sr-Cyrl-RS"/>
        </w:rPr>
        <w:t>.</w:t>
      </w:r>
      <w:r w:rsidR="007F4BC4" w:rsidRPr="005D578B">
        <w:rPr>
          <w:color w:val="000000" w:themeColor="text1"/>
          <w:lang w:val="sr-Cyrl-RS"/>
        </w:rPr>
        <w:t xml:space="preserve"> </w:t>
      </w:r>
      <w:r w:rsidR="00E064F2" w:rsidRPr="005D578B">
        <w:rPr>
          <w:color w:val="000000" w:themeColor="text1"/>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bl>
      <w:tblPr>
        <w:tblW w:w="8412" w:type="dxa"/>
        <w:jc w:val="center"/>
        <w:tblCellMar>
          <w:left w:w="0" w:type="dxa"/>
          <w:right w:w="0" w:type="dxa"/>
        </w:tblCellMar>
        <w:tblLook w:val="04A0" w:firstRow="1" w:lastRow="0" w:firstColumn="1" w:lastColumn="0" w:noHBand="0" w:noVBand="1"/>
      </w:tblPr>
      <w:tblGrid>
        <w:gridCol w:w="2113"/>
        <w:gridCol w:w="6299"/>
      </w:tblGrid>
      <w:tr w:rsidR="005D578B" w:rsidRPr="008B0147" w14:paraId="32D696F4" w14:textId="77777777" w:rsidTr="00E064F2">
        <w:trPr>
          <w:trHeight w:val="413"/>
          <w:jc w:val="center"/>
        </w:trPr>
        <w:tc>
          <w:tcPr>
            <w:tcW w:w="2113" w:type="dxa"/>
            <w:tcBorders>
              <w:top w:val="dotted" w:sz="8" w:space="0" w:color="auto"/>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14:paraId="3981B8B9" w14:textId="77777777" w:rsidR="00E064F2" w:rsidRPr="005D578B" w:rsidRDefault="00E064F2">
            <w:pPr>
              <w:shd w:val="clear" w:color="auto" w:fill="FFFFFF"/>
              <w:spacing w:after="200" w:line="276" w:lineRule="auto"/>
              <w:jc w:val="right"/>
              <w:rPr>
                <w:rFonts w:ascii="Calibri" w:eastAsiaTheme="minorHAnsi" w:hAnsi="Calibri"/>
                <w:b/>
                <w:bCs/>
                <w:color w:val="000000" w:themeColor="text1"/>
              </w:rPr>
            </w:pPr>
            <w:r w:rsidRPr="005D578B">
              <w:rPr>
                <w:b/>
                <w:bCs/>
                <w:color w:val="000000" w:themeColor="text1"/>
              </w:rPr>
              <w:t>Доказ за правно  лице:</w:t>
            </w:r>
          </w:p>
        </w:tc>
        <w:tc>
          <w:tcPr>
            <w:tcW w:w="6299" w:type="dxa"/>
            <w:tcBorders>
              <w:top w:val="dotted" w:sz="8" w:space="0" w:color="auto"/>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14:paraId="40986E91" w14:textId="77777777" w:rsidR="00E064F2" w:rsidRPr="00067FC3" w:rsidRDefault="00E064F2" w:rsidP="00E064F2">
            <w:pPr>
              <w:spacing w:before="100" w:beforeAutospacing="1" w:after="200" w:line="210" w:lineRule="atLeast"/>
              <w:jc w:val="both"/>
              <w:rPr>
                <w:rFonts w:ascii="Calibri" w:eastAsiaTheme="minorHAnsi" w:hAnsi="Calibri"/>
                <w:color w:val="000000" w:themeColor="text1"/>
                <w:lang w:val="ru-RU"/>
              </w:rPr>
            </w:pPr>
            <w:r w:rsidRPr="00067FC3">
              <w:rPr>
                <w:color w:val="000000" w:themeColor="text1"/>
                <w:lang w:val="ru-RU"/>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5D578B" w:rsidRPr="008B0147" w14:paraId="6EDD11E9" w14:textId="77777777" w:rsidTr="00E064F2">
        <w:trPr>
          <w:trHeight w:val="467"/>
          <w:jc w:val="center"/>
        </w:trPr>
        <w:tc>
          <w:tcPr>
            <w:tcW w:w="2113"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14:paraId="6D69E628" w14:textId="77777777" w:rsidR="00E064F2" w:rsidRPr="005D578B" w:rsidRDefault="00E064F2">
            <w:pPr>
              <w:shd w:val="clear" w:color="auto" w:fill="FFFFFF"/>
              <w:spacing w:after="200" w:line="276" w:lineRule="auto"/>
              <w:jc w:val="right"/>
              <w:rPr>
                <w:rFonts w:ascii="Calibri" w:eastAsiaTheme="minorHAnsi" w:hAnsi="Calibri"/>
                <w:b/>
                <w:bCs/>
                <w:color w:val="000000" w:themeColor="text1"/>
              </w:rPr>
            </w:pPr>
            <w:r w:rsidRPr="005D578B">
              <w:rPr>
                <w:b/>
                <w:bCs/>
                <w:color w:val="000000" w:themeColor="text1"/>
              </w:rPr>
              <w:t>Доказ за предузетнике:</w:t>
            </w:r>
          </w:p>
        </w:tc>
        <w:tc>
          <w:tcPr>
            <w:tcW w:w="6299"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14:paraId="12AF6C5E" w14:textId="77777777" w:rsidR="00E064F2" w:rsidRPr="00067FC3" w:rsidRDefault="00E064F2" w:rsidP="00E064F2">
            <w:pPr>
              <w:spacing w:before="100" w:beforeAutospacing="1" w:after="200" w:line="210" w:lineRule="atLeast"/>
              <w:jc w:val="both"/>
              <w:rPr>
                <w:rFonts w:ascii="Calibri" w:eastAsiaTheme="minorHAnsi" w:hAnsi="Calibri"/>
                <w:color w:val="000000" w:themeColor="text1"/>
                <w:lang w:val="ru-RU"/>
              </w:rPr>
            </w:pPr>
            <w:r w:rsidRPr="00067FC3">
              <w:rPr>
                <w:color w:val="000000" w:themeColor="text1"/>
                <w:lang w:val="ru-RU"/>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D578B" w:rsidRPr="008B0147" w14:paraId="6CAC78B8" w14:textId="77777777" w:rsidTr="00E064F2">
        <w:trPr>
          <w:trHeight w:val="467"/>
          <w:jc w:val="center"/>
        </w:trPr>
        <w:tc>
          <w:tcPr>
            <w:tcW w:w="2113"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14:paraId="32050797" w14:textId="77777777" w:rsidR="00E064F2" w:rsidRPr="005D578B" w:rsidRDefault="00E064F2">
            <w:pPr>
              <w:shd w:val="clear" w:color="auto" w:fill="FFFFFF"/>
              <w:spacing w:after="200" w:line="276" w:lineRule="auto"/>
              <w:jc w:val="right"/>
              <w:rPr>
                <w:rFonts w:ascii="Calibri" w:eastAsiaTheme="minorHAnsi" w:hAnsi="Calibri"/>
                <w:b/>
                <w:bCs/>
                <w:color w:val="000000" w:themeColor="text1"/>
              </w:rPr>
            </w:pPr>
            <w:r w:rsidRPr="005D578B">
              <w:rPr>
                <w:b/>
                <w:bCs/>
                <w:color w:val="000000" w:themeColor="text1"/>
              </w:rPr>
              <w:t>Доказ за физичко лице:</w:t>
            </w:r>
          </w:p>
        </w:tc>
        <w:tc>
          <w:tcPr>
            <w:tcW w:w="6299"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14:paraId="0600EDB9" w14:textId="77777777" w:rsidR="00E064F2" w:rsidRPr="00067FC3" w:rsidRDefault="00E064F2" w:rsidP="00E064F2">
            <w:pPr>
              <w:spacing w:before="100" w:beforeAutospacing="1" w:after="200" w:line="210" w:lineRule="atLeast"/>
              <w:jc w:val="both"/>
              <w:rPr>
                <w:rFonts w:ascii="Calibri" w:eastAsiaTheme="minorHAnsi" w:hAnsi="Calibri"/>
                <w:color w:val="000000" w:themeColor="text1"/>
                <w:lang w:val="ru-RU"/>
              </w:rPr>
            </w:pPr>
            <w:r w:rsidRPr="00067FC3">
              <w:rPr>
                <w:color w:val="000000" w:themeColor="text1"/>
                <w:lang w:val="ru-RU"/>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D578B" w:rsidRPr="008B0147" w14:paraId="66AA3CCF" w14:textId="77777777" w:rsidTr="0049254B">
        <w:trPr>
          <w:trHeight w:val="467"/>
          <w:jc w:val="center"/>
        </w:trPr>
        <w:tc>
          <w:tcPr>
            <w:tcW w:w="8412" w:type="dxa"/>
            <w:gridSpan w:val="2"/>
            <w:tcBorders>
              <w:top w:val="nil"/>
              <w:left w:val="dotted" w:sz="8" w:space="0" w:color="auto"/>
              <w:bottom w:val="nil"/>
              <w:right w:val="dotted" w:sz="8" w:space="0" w:color="auto"/>
            </w:tcBorders>
            <w:shd w:val="clear" w:color="auto" w:fill="FFFFFF"/>
            <w:tcMar>
              <w:top w:w="0" w:type="dxa"/>
              <w:left w:w="108" w:type="dxa"/>
              <w:bottom w:w="0" w:type="dxa"/>
              <w:right w:w="108" w:type="dxa"/>
            </w:tcMar>
          </w:tcPr>
          <w:p w14:paraId="2FA0129F" w14:textId="77777777" w:rsidR="00E064F2" w:rsidRPr="00067FC3" w:rsidRDefault="00E064F2">
            <w:pPr>
              <w:spacing w:before="100" w:beforeAutospacing="1" w:after="200" w:line="210" w:lineRule="atLeast"/>
              <w:rPr>
                <w:rFonts w:ascii="Calibri" w:eastAsiaTheme="minorHAnsi" w:hAnsi="Calibri"/>
                <w:b/>
                <w:bCs/>
                <w:color w:val="000000" w:themeColor="text1"/>
                <w:lang w:val="ru-RU"/>
              </w:rPr>
            </w:pPr>
          </w:p>
          <w:p w14:paraId="2AF72745" w14:textId="77777777" w:rsidR="00E064F2" w:rsidRPr="00067FC3" w:rsidRDefault="00E064F2">
            <w:pPr>
              <w:spacing w:after="200" w:line="276" w:lineRule="auto"/>
              <w:jc w:val="center"/>
              <w:rPr>
                <w:rFonts w:ascii="Calibri" w:eastAsiaTheme="minorHAnsi" w:hAnsi="Calibri"/>
                <w:b/>
                <w:bCs/>
                <w:color w:val="000000" w:themeColor="text1"/>
                <w:lang w:val="ru-RU"/>
              </w:rPr>
            </w:pPr>
            <w:r w:rsidRPr="00067FC3">
              <w:rPr>
                <w:b/>
                <w:bCs/>
                <w:color w:val="000000" w:themeColor="text1"/>
                <w:lang w:val="ru-RU"/>
              </w:rPr>
              <w:t xml:space="preserve">Доказ не може бити старији од 2 месеца пре </w:t>
            </w:r>
            <w:r w:rsidR="009A5216">
              <w:rPr>
                <w:b/>
                <w:bCs/>
                <w:color w:val="000000" w:themeColor="text1"/>
                <w:lang w:val="sr-Cyrl-RS"/>
              </w:rPr>
              <w:t xml:space="preserve">датума </w:t>
            </w:r>
            <w:r w:rsidRPr="00067FC3">
              <w:rPr>
                <w:b/>
                <w:bCs/>
                <w:color w:val="000000" w:themeColor="text1"/>
                <w:lang w:val="ru-RU"/>
              </w:rPr>
              <w:t>отварања понуда</w:t>
            </w:r>
          </w:p>
        </w:tc>
      </w:tr>
      <w:tr w:rsidR="0049254B" w:rsidRPr="008B0147" w14:paraId="0D635569" w14:textId="77777777" w:rsidTr="00E064F2">
        <w:trPr>
          <w:trHeight w:val="467"/>
          <w:jc w:val="center"/>
        </w:trPr>
        <w:tc>
          <w:tcPr>
            <w:tcW w:w="8412" w:type="dxa"/>
            <w:gridSpan w:val="2"/>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tcPr>
          <w:p w14:paraId="2BEBBAA0" w14:textId="77777777" w:rsidR="0049254B" w:rsidRPr="00067FC3" w:rsidRDefault="0049254B">
            <w:pPr>
              <w:spacing w:before="100" w:beforeAutospacing="1" w:after="200" w:line="210" w:lineRule="atLeast"/>
              <w:rPr>
                <w:rFonts w:ascii="Calibri" w:eastAsiaTheme="minorHAnsi" w:hAnsi="Calibri"/>
                <w:b/>
                <w:bCs/>
                <w:color w:val="000000" w:themeColor="text1"/>
                <w:lang w:val="ru-RU"/>
              </w:rPr>
            </w:pPr>
          </w:p>
        </w:tc>
      </w:tr>
    </w:tbl>
    <w:p w14:paraId="36D042FC" w14:textId="77777777" w:rsidR="0049254B" w:rsidRPr="00067FC3" w:rsidRDefault="0049254B" w:rsidP="0049254B">
      <w:pPr>
        <w:suppressAutoHyphens w:val="0"/>
        <w:spacing w:after="14" w:line="269" w:lineRule="auto"/>
        <w:ind w:right="54"/>
        <w:jc w:val="both"/>
        <w:rPr>
          <w:lang w:val="ru-RU"/>
        </w:rPr>
      </w:pPr>
    </w:p>
    <w:p w14:paraId="6EA68CF8" w14:textId="77777777" w:rsidR="0049254B" w:rsidRPr="00B71909" w:rsidRDefault="0048218E" w:rsidP="009C39A9">
      <w:pPr>
        <w:suppressAutoHyphens w:val="0"/>
        <w:spacing w:after="14" w:line="269" w:lineRule="auto"/>
        <w:ind w:left="1211" w:right="54"/>
        <w:jc w:val="both"/>
      </w:pPr>
      <w:r>
        <w:rPr>
          <w:lang w:val="sr-Cyrl-CS"/>
        </w:rPr>
        <w:t>1.6.</w:t>
      </w:r>
      <w:r w:rsidR="0049254B" w:rsidRPr="00067FC3">
        <w:rPr>
          <w:lang w:val="ru-RU"/>
        </w:rPr>
        <w:t xml:space="preserve"> да је поштовао све обавезе које произилазе из важећих прописа о заштити на раду, запошљавању и условима рада, заштити животне средине, као и да нема </w:t>
      </w:r>
      <w:r w:rsidR="0049254B" w:rsidRPr="00067FC3">
        <w:rPr>
          <w:lang w:val="ru-RU"/>
        </w:rPr>
        <w:lastRenderedPageBreak/>
        <w:t xml:space="preserve">забрану обављања делатности која је на снази у време подношења понуде (чл. 75. ст. 2. </w:t>
      </w:r>
      <w:r w:rsidR="0049254B" w:rsidRPr="00B71909">
        <w:t xml:space="preserve">Закона): </w:t>
      </w:r>
    </w:p>
    <w:p w14:paraId="067AF49E" w14:textId="77777777" w:rsidR="00CC286C" w:rsidRDefault="00CC286C" w:rsidP="00E064F2">
      <w:pPr>
        <w:jc w:val="both"/>
        <w:rPr>
          <w:rFonts w:ascii="Calibri" w:eastAsiaTheme="minorHAnsi" w:hAnsi="Calibri"/>
          <w:b/>
          <w:bCs/>
          <w:lang w:val="sr-Cyrl-RS"/>
        </w:rPr>
      </w:pPr>
    </w:p>
    <w:tbl>
      <w:tblPr>
        <w:tblpPr w:leftFromText="180" w:rightFromText="180" w:vertAnchor="page" w:horzAnchor="margin" w:tblpXSpec="right" w:tblpY="2671"/>
        <w:tblW w:w="9346" w:type="dxa"/>
        <w:tblCellMar>
          <w:top w:w="69" w:type="dxa"/>
          <w:left w:w="391" w:type="dxa"/>
          <w:right w:w="115" w:type="dxa"/>
        </w:tblCellMar>
        <w:tblLook w:val="04A0" w:firstRow="1" w:lastRow="0" w:firstColumn="1" w:lastColumn="0" w:noHBand="0" w:noVBand="1"/>
      </w:tblPr>
      <w:tblGrid>
        <w:gridCol w:w="2115"/>
        <w:gridCol w:w="7231"/>
      </w:tblGrid>
      <w:tr w:rsidR="008C602F" w:rsidRPr="00B71909" w14:paraId="38103520" w14:textId="77777777" w:rsidTr="008C602F">
        <w:trPr>
          <w:trHeight w:val="540"/>
        </w:trPr>
        <w:tc>
          <w:tcPr>
            <w:tcW w:w="2115" w:type="dxa"/>
            <w:tcBorders>
              <w:top w:val="dashed" w:sz="8" w:space="0" w:color="000000"/>
              <w:left w:val="dashed" w:sz="8" w:space="0" w:color="000000"/>
              <w:bottom w:val="dashed" w:sz="8" w:space="0" w:color="000000"/>
              <w:right w:val="dashed" w:sz="8" w:space="0" w:color="000000"/>
            </w:tcBorders>
            <w:shd w:val="clear" w:color="auto" w:fill="auto"/>
          </w:tcPr>
          <w:p w14:paraId="360701E1" w14:textId="77777777" w:rsidR="008C602F" w:rsidRPr="00B71909" w:rsidRDefault="008C602F" w:rsidP="008C602F">
            <w:pPr>
              <w:spacing w:line="259" w:lineRule="auto"/>
              <w:ind w:left="5"/>
              <w:jc w:val="center"/>
            </w:pPr>
            <w:r w:rsidRPr="00B71909">
              <w:rPr>
                <w:b/>
              </w:rPr>
              <w:t xml:space="preserve">Доказ: </w:t>
            </w:r>
          </w:p>
        </w:tc>
        <w:tc>
          <w:tcPr>
            <w:tcW w:w="7231" w:type="dxa"/>
            <w:tcBorders>
              <w:top w:val="dashed" w:sz="8" w:space="0" w:color="000000"/>
              <w:left w:val="dashed" w:sz="8" w:space="0" w:color="000000"/>
              <w:bottom w:val="dashed" w:sz="8" w:space="0" w:color="000000"/>
              <w:right w:val="dashed" w:sz="8" w:space="0" w:color="000000"/>
            </w:tcBorders>
            <w:shd w:val="clear" w:color="auto" w:fill="auto"/>
          </w:tcPr>
          <w:p w14:paraId="45DFDC38" w14:textId="77777777" w:rsidR="008C602F" w:rsidRPr="00B71909" w:rsidRDefault="008C602F" w:rsidP="008C602F">
            <w:pPr>
              <w:spacing w:line="259" w:lineRule="auto"/>
            </w:pPr>
            <w:r w:rsidRPr="00B71909">
              <w:t xml:space="preserve">Изјава предвиђена конкурсном документацијом. </w:t>
            </w:r>
          </w:p>
        </w:tc>
      </w:tr>
    </w:tbl>
    <w:p w14:paraId="60D2CBDD" w14:textId="77777777" w:rsidR="008C602F" w:rsidRPr="00CC286C" w:rsidRDefault="008C602F" w:rsidP="00E064F2">
      <w:pPr>
        <w:jc w:val="both"/>
        <w:rPr>
          <w:rFonts w:ascii="Calibri" w:eastAsiaTheme="minorHAnsi" w:hAnsi="Calibri"/>
          <w:b/>
          <w:bCs/>
          <w:lang w:val="sr-Cyrl-RS"/>
        </w:rPr>
      </w:pPr>
    </w:p>
    <w:p w14:paraId="11E3C2D1" w14:textId="77777777" w:rsidR="00E064F2" w:rsidRDefault="00E064F2" w:rsidP="00E064F2">
      <w:pPr>
        <w:jc w:val="both"/>
        <w:rPr>
          <w:b/>
          <w:bCs/>
          <w:lang w:val="sr-Cyrl-RS"/>
        </w:rPr>
      </w:pPr>
      <w:r>
        <w:rPr>
          <w:b/>
          <w:bCs/>
          <w:lang w:val="ru-RU"/>
        </w:rPr>
        <w:t>Р</w:t>
      </w:r>
      <w:r>
        <w:rPr>
          <w:b/>
          <w:bCs/>
          <w:lang w:val="sr-Cyrl-RS"/>
        </w:rPr>
        <w:t xml:space="preserve">егистар понуђача: </w:t>
      </w:r>
    </w:p>
    <w:p w14:paraId="69B5841F" w14:textId="77777777" w:rsidR="00E064F2" w:rsidRDefault="00E064F2" w:rsidP="00E064F2">
      <w:pPr>
        <w:jc w:val="both"/>
        <w:rPr>
          <w:b/>
          <w:bCs/>
          <w:i/>
          <w:iCs/>
          <w:u w:val="single"/>
          <w:lang w:val="sr-Cyrl-RS"/>
        </w:rPr>
      </w:pPr>
    </w:p>
    <w:p w14:paraId="739A7BF1" w14:textId="77777777" w:rsidR="00E064F2" w:rsidRDefault="00E064F2" w:rsidP="00E064F2">
      <w:pPr>
        <w:jc w:val="both"/>
        <w:rPr>
          <w:b/>
          <w:bCs/>
          <w:u w:val="single"/>
          <w:lang w:val="sr-Cyrl-RS"/>
        </w:rPr>
      </w:pPr>
      <w:r>
        <w:rPr>
          <w:lang w:val="ru-RU"/>
        </w:rPr>
        <w:t xml:space="preserve">Лице уписано у регистар понуђача није дужно да приликом подношења понуде доказује испуњеност обавезних услова из члана 75. </w:t>
      </w:r>
      <w:r w:rsidR="0048218E">
        <w:rPr>
          <w:lang w:val="sr-Cyrl-RS"/>
        </w:rPr>
        <w:t>став 1. тачка 1) до 4</w:t>
      </w:r>
      <w:r>
        <w:rPr>
          <w:lang w:val="sr-Cyrl-RS"/>
        </w:rPr>
        <w:t>) Закона о јавним набавкама.</w:t>
      </w:r>
      <w:r>
        <w:rPr>
          <w:b/>
          <w:bCs/>
          <w:u w:val="single"/>
          <w:lang w:val="sr-Cyrl-RS"/>
        </w:rPr>
        <w:t xml:space="preserve"> Понуђач је дужан да на свом меморандуму у виду изјаве наведе интернет страницу на којој су тражени подаци (докази) јавно доступни.</w:t>
      </w:r>
    </w:p>
    <w:p w14:paraId="0891AEDC" w14:textId="77777777" w:rsidR="00F642D9" w:rsidRDefault="00F642D9" w:rsidP="00E064F2">
      <w:pPr>
        <w:jc w:val="both"/>
        <w:rPr>
          <w:b/>
          <w:bCs/>
          <w:u w:val="single"/>
          <w:lang w:val="sr-Cyrl-RS"/>
        </w:rPr>
      </w:pPr>
    </w:p>
    <w:p w14:paraId="57EDED63" w14:textId="77777777" w:rsidR="00F642D9" w:rsidRDefault="00F642D9" w:rsidP="00E064F2">
      <w:pPr>
        <w:jc w:val="both"/>
        <w:rPr>
          <w:lang w:val="sr-Cyrl-RS"/>
        </w:rPr>
      </w:pPr>
    </w:p>
    <w:p w14:paraId="5DB8C308" w14:textId="77777777" w:rsidR="00F642D9" w:rsidRDefault="00F642D9" w:rsidP="00F642D9">
      <w:pPr>
        <w:autoSpaceDE w:val="0"/>
        <w:autoSpaceDN w:val="0"/>
        <w:adjustRightInd w:val="0"/>
        <w:jc w:val="both"/>
        <w:rPr>
          <w:b/>
          <w:u w:val="single"/>
          <w:lang w:val="sr-Cyrl-CS"/>
        </w:rPr>
      </w:pPr>
      <w:r w:rsidRPr="00782049">
        <w:rPr>
          <w:b/>
          <w:u w:val="single"/>
          <w:lang w:val="sr-Cyrl-CS"/>
        </w:rPr>
        <w:t>Додатни услови које треба Понуђач да испуни :</w:t>
      </w:r>
    </w:p>
    <w:p w14:paraId="141F0278" w14:textId="77777777" w:rsidR="006D41AA" w:rsidRDefault="006D41AA" w:rsidP="00F642D9">
      <w:pPr>
        <w:autoSpaceDE w:val="0"/>
        <w:autoSpaceDN w:val="0"/>
        <w:adjustRightInd w:val="0"/>
        <w:jc w:val="both"/>
        <w:rPr>
          <w:b/>
          <w:u w:val="single"/>
          <w:lang w:val="sr-Cyrl-CS"/>
        </w:rPr>
      </w:pPr>
    </w:p>
    <w:p w14:paraId="04AE730A" w14:textId="77777777" w:rsidR="006D41AA" w:rsidRPr="00782049" w:rsidRDefault="006D41AA" w:rsidP="00F642D9">
      <w:pPr>
        <w:autoSpaceDE w:val="0"/>
        <w:autoSpaceDN w:val="0"/>
        <w:adjustRightInd w:val="0"/>
        <w:jc w:val="both"/>
        <w:rPr>
          <w:b/>
          <w:u w:val="single"/>
          <w:lang w:val="sr-Cyrl-CS"/>
        </w:rPr>
      </w:pPr>
    </w:p>
    <w:p w14:paraId="337FF803" w14:textId="77777777" w:rsidR="00F642D9" w:rsidRPr="002072B2" w:rsidRDefault="006D41AA" w:rsidP="00F642D9">
      <w:pPr>
        <w:autoSpaceDE w:val="0"/>
        <w:autoSpaceDN w:val="0"/>
        <w:adjustRightInd w:val="0"/>
        <w:jc w:val="both"/>
        <w:rPr>
          <w:b/>
          <w:lang w:val="ru-RU"/>
        </w:rPr>
      </w:pPr>
      <w:r>
        <w:rPr>
          <w:b/>
          <w:lang w:val="ru-RU"/>
        </w:rPr>
        <w:t xml:space="preserve">Финансијски </w:t>
      </w:r>
      <w:r w:rsidR="002072B2">
        <w:rPr>
          <w:b/>
          <w:lang w:val="ru-RU"/>
        </w:rPr>
        <w:t xml:space="preserve"> капацитет </w:t>
      </w:r>
    </w:p>
    <w:tbl>
      <w:tblPr>
        <w:tblpPr w:leftFromText="180" w:rightFromText="180" w:vertAnchor="text" w:horzAnchor="page" w:tblpX="1368" w:tblpY="205"/>
        <w:tblW w:w="9044" w:type="dxa"/>
        <w:tblCellMar>
          <w:top w:w="111" w:type="dxa"/>
          <w:right w:w="0" w:type="dxa"/>
        </w:tblCellMar>
        <w:tblLook w:val="04A0" w:firstRow="1" w:lastRow="0" w:firstColumn="1" w:lastColumn="0" w:noHBand="0" w:noVBand="1"/>
      </w:tblPr>
      <w:tblGrid>
        <w:gridCol w:w="1271"/>
        <w:gridCol w:w="7773"/>
      </w:tblGrid>
      <w:tr w:rsidR="007D5E7F" w:rsidRPr="008B0147" w14:paraId="78D31086" w14:textId="77777777" w:rsidTr="007D5E7F">
        <w:trPr>
          <w:trHeight w:val="1013"/>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F5A5977" w14:textId="77777777" w:rsidR="007D5E7F" w:rsidRPr="00ED2B0D" w:rsidRDefault="007D5E7F" w:rsidP="007D5E7F">
            <w:pPr>
              <w:spacing w:line="259" w:lineRule="auto"/>
              <w:ind w:left="7"/>
            </w:pPr>
            <w:r w:rsidRPr="00ED2B0D">
              <w:rPr>
                <w:b/>
              </w:rPr>
              <w:t xml:space="preserve">1.Услов </w:t>
            </w:r>
            <w:r w:rsidRPr="00ED2B0D">
              <w:t xml:space="preserve"> </w:t>
            </w:r>
          </w:p>
        </w:tc>
        <w:tc>
          <w:tcPr>
            <w:tcW w:w="7773" w:type="dxa"/>
            <w:tcBorders>
              <w:top w:val="single" w:sz="4" w:space="0" w:color="000000"/>
              <w:left w:val="single" w:sz="4" w:space="0" w:color="000000"/>
              <w:bottom w:val="single" w:sz="4" w:space="0" w:color="000000"/>
              <w:right w:val="single" w:sz="4" w:space="0" w:color="000000"/>
            </w:tcBorders>
            <w:shd w:val="clear" w:color="auto" w:fill="auto"/>
          </w:tcPr>
          <w:p w14:paraId="582703EB" w14:textId="77777777" w:rsidR="005978CF" w:rsidRPr="00887661" w:rsidRDefault="007D5E7F" w:rsidP="007D5E7F">
            <w:pPr>
              <w:spacing w:line="259" w:lineRule="auto"/>
              <w:ind w:right="108"/>
              <w:jc w:val="both"/>
              <w:rPr>
                <w:lang w:val="ru-RU"/>
              </w:rPr>
            </w:pPr>
            <w:r>
              <w:rPr>
                <w:lang w:val="sr-Cyrl-CS"/>
              </w:rPr>
              <w:t xml:space="preserve">- </w:t>
            </w:r>
            <w:r w:rsidRPr="00887661">
              <w:rPr>
                <w:lang w:val="ru-RU"/>
              </w:rPr>
              <w:t xml:space="preserve">да је у претходне 3 (три) обрачунске године </w:t>
            </w:r>
            <w:r w:rsidR="00D0435E" w:rsidRPr="00887661">
              <w:rPr>
                <w:lang w:val="ru-RU"/>
              </w:rPr>
              <w:t>(2017</w:t>
            </w:r>
            <w:r w:rsidRPr="00887661">
              <w:rPr>
                <w:lang w:val="ru-RU"/>
              </w:rPr>
              <w:t>, 201</w:t>
            </w:r>
            <w:r w:rsidR="00D0435E">
              <w:rPr>
                <w:lang w:val="sr-Cyrl-CS"/>
              </w:rPr>
              <w:t>8</w:t>
            </w:r>
            <w:r w:rsidR="00D0435E" w:rsidRPr="00887661">
              <w:rPr>
                <w:lang w:val="ru-RU"/>
              </w:rPr>
              <w:t>. и 2019</w:t>
            </w:r>
            <w:r w:rsidRPr="00887661">
              <w:rPr>
                <w:lang w:val="ru-RU"/>
              </w:rPr>
              <w:t xml:space="preserve">.) </w:t>
            </w:r>
            <w:r w:rsidRPr="00782049">
              <w:rPr>
                <w:lang w:val="sr-Cyrl-RS"/>
              </w:rPr>
              <w:t xml:space="preserve"> до дана објављивања Позива за подношење понуда на Порталу ЈН</w:t>
            </w:r>
            <w:r w:rsidRPr="00887661">
              <w:rPr>
                <w:lang w:val="ru-RU"/>
              </w:rPr>
              <w:t xml:space="preserve">, остварио укупни пословни приход у минималном износу од </w:t>
            </w:r>
            <w:r w:rsidR="002072B2" w:rsidRPr="00887661">
              <w:rPr>
                <w:lang w:val="ru-RU"/>
              </w:rPr>
              <w:t>12.0</w:t>
            </w:r>
            <w:r w:rsidRPr="00887661">
              <w:rPr>
                <w:lang w:val="ru-RU"/>
              </w:rPr>
              <w:t xml:space="preserve">00.000,00 динара. </w:t>
            </w:r>
          </w:p>
          <w:p w14:paraId="6BCE3878" w14:textId="77777777" w:rsidR="007D5E7F" w:rsidRPr="008B0147" w:rsidRDefault="007D5E7F" w:rsidP="007D5E7F">
            <w:pPr>
              <w:spacing w:line="259" w:lineRule="auto"/>
              <w:ind w:right="108"/>
              <w:jc w:val="both"/>
              <w:rPr>
                <w:color w:val="auto"/>
                <w:lang w:val="sr-Cyrl-CS"/>
              </w:rPr>
            </w:pPr>
            <w:r w:rsidRPr="008B0147">
              <w:rPr>
                <w:color w:val="auto"/>
                <w:lang w:val="sr-Cyrl-CS"/>
              </w:rPr>
              <w:t>- да докаже да над њим није покренут поступак стечаја или ликвидације, односно претходни стечајни поступак (чл. 76. ст. 3. Закона).</w:t>
            </w:r>
          </w:p>
          <w:p w14:paraId="61593539" w14:textId="77777777" w:rsidR="007D5E7F" w:rsidRPr="007D5E7F" w:rsidRDefault="007D5E7F" w:rsidP="007D5E7F">
            <w:pPr>
              <w:spacing w:line="259" w:lineRule="auto"/>
              <w:ind w:right="108"/>
              <w:jc w:val="both"/>
              <w:rPr>
                <w:lang w:val="sr-Cyrl-CS"/>
              </w:rPr>
            </w:pPr>
            <w:r>
              <w:rPr>
                <w:lang w:val="sr-Cyrl-RS"/>
              </w:rPr>
              <w:t>- д</w:t>
            </w:r>
            <w:r w:rsidRPr="00ED2B0D">
              <w:rPr>
                <w:lang w:val="sr-Cyrl-RS"/>
              </w:rPr>
              <w:t xml:space="preserve">а у последњих 6 месеци </w:t>
            </w:r>
            <w:r w:rsidRPr="00782049">
              <w:rPr>
                <w:lang w:val="ru-RU"/>
              </w:rPr>
              <w:t xml:space="preserve"> до дана објављивања позива на Порталу ЈН </w:t>
            </w:r>
            <w:r w:rsidRPr="00ED2B0D">
              <w:rPr>
                <w:lang w:val="sr-Cyrl-RS"/>
              </w:rPr>
              <w:t>није имао блокаду својих текућих рачуна.</w:t>
            </w:r>
          </w:p>
          <w:p w14:paraId="365BBF9F" w14:textId="77777777" w:rsidR="007D5E7F" w:rsidRPr="00887661" w:rsidRDefault="007D5E7F" w:rsidP="007D5E7F">
            <w:pPr>
              <w:spacing w:line="259" w:lineRule="auto"/>
              <w:ind w:right="108"/>
              <w:jc w:val="both"/>
              <w:rPr>
                <w:lang w:val="ru-RU"/>
              </w:rPr>
            </w:pPr>
            <w:r w:rsidRPr="00887661">
              <w:rPr>
                <w:lang w:val="ru-RU"/>
              </w:rPr>
              <w:t xml:space="preserve"> </w:t>
            </w:r>
          </w:p>
        </w:tc>
      </w:tr>
      <w:tr w:rsidR="007D5E7F" w:rsidRPr="008B0147" w14:paraId="47FD0FEA" w14:textId="77777777" w:rsidTr="007D5E7F">
        <w:trPr>
          <w:trHeight w:val="447"/>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42DD5BF" w14:textId="77777777" w:rsidR="007D5E7F" w:rsidRPr="00ED2B0D" w:rsidRDefault="007D5E7F" w:rsidP="007D5E7F">
            <w:pPr>
              <w:spacing w:after="213" w:line="259" w:lineRule="auto"/>
              <w:ind w:right="220"/>
            </w:pPr>
            <w:r w:rsidRPr="00ED2B0D">
              <w:rPr>
                <w:b/>
              </w:rPr>
              <w:t xml:space="preserve">Доказ </w:t>
            </w:r>
            <w:r w:rsidRPr="00ED2B0D">
              <w:t xml:space="preserve"> </w:t>
            </w:r>
          </w:p>
          <w:p w14:paraId="7D6DDDF8" w14:textId="77777777" w:rsidR="007D5E7F" w:rsidRPr="00ED2B0D" w:rsidRDefault="007D5E7F" w:rsidP="007D5E7F">
            <w:pPr>
              <w:spacing w:line="259" w:lineRule="auto"/>
              <w:ind w:left="70"/>
              <w:jc w:val="center"/>
            </w:pPr>
            <w:r w:rsidRPr="00ED2B0D">
              <w:rPr>
                <w:b/>
              </w:rPr>
              <w:t xml:space="preserve"> </w:t>
            </w:r>
            <w:r w:rsidRPr="00ED2B0D">
              <w:t xml:space="preserve"> </w:t>
            </w:r>
          </w:p>
        </w:tc>
        <w:tc>
          <w:tcPr>
            <w:tcW w:w="7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6E46" w14:textId="77777777" w:rsidR="00846602" w:rsidRPr="00FF415C" w:rsidRDefault="007D5E7F" w:rsidP="00846602">
            <w:pPr>
              <w:pStyle w:val="ListParagraph"/>
              <w:spacing w:line="240" w:lineRule="auto"/>
              <w:ind w:left="0" w:firstLine="567"/>
              <w:jc w:val="both"/>
              <w:rPr>
                <w:rFonts w:eastAsia="Times New Roman"/>
                <w:noProof/>
                <w:lang w:val="sr-Cyrl-CS"/>
              </w:rPr>
            </w:pPr>
            <w:r w:rsidRPr="00782049">
              <w:rPr>
                <w:rFonts w:eastAsia="Calibri"/>
                <w:lang w:val="sr-Cyrl-RS"/>
              </w:rPr>
              <w:t xml:space="preserve"> </w:t>
            </w:r>
            <w:r w:rsidR="00846602">
              <w:rPr>
                <w:rFonts w:eastAsia="Times New Roman"/>
                <w:noProof/>
                <w:lang w:val="sr-Cyrl-CS"/>
              </w:rPr>
              <w:t xml:space="preserve">- </w:t>
            </w:r>
            <w:r w:rsidR="00846602" w:rsidRPr="00FF415C">
              <w:rPr>
                <w:rFonts w:eastAsia="Times New Roman"/>
                <w:noProof/>
                <w:lang w:val="sr-Cyrl-CS"/>
              </w:rPr>
              <w:t>Извештај о бонитету за јавне набавке (образац БОН-ЈН) који издаје Агенција за привредне регистре, који мора да садржи: статусне податке понуђача, сажети биланс стања и биланс успеха за претходне 3 (три) обрачунске године (201</w:t>
            </w:r>
            <w:r w:rsidR="00846602">
              <w:rPr>
                <w:rFonts w:eastAsia="Times New Roman"/>
                <w:noProof/>
                <w:lang w:val="sr-Cyrl-CS"/>
              </w:rPr>
              <w:t>6</w:t>
            </w:r>
            <w:r w:rsidR="00846602" w:rsidRPr="00FF415C">
              <w:rPr>
                <w:rFonts w:eastAsia="Times New Roman"/>
                <w:noProof/>
                <w:lang w:val="sr-Cyrl-CS"/>
              </w:rPr>
              <w:t>, 201</w:t>
            </w:r>
            <w:r w:rsidR="00846602">
              <w:rPr>
                <w:rFonts w:eastAsia="Times New Roman"/>
                <w:noProof/>
                <w:lang w:val="sr-Cyrl-CS"/>
              </w:rPr>
              <w:t>7</w:t>
            </w:r>
            <w:r w:rsidR="00846602" w:rsidRPr="00FF415C">
              <w:rPr>
                <w:rFonts w:eastAsia="Times New Roman"/>
                <w:noProof/>
                <w:lang w:val="sr-Cyrl-CS"/>
              </w:rPr>
              <w:t xml:space="preserve"> и 201</w:t>
            </w:r>
            <w:r w:rsidR="00846602">
              <w:rPr>
                <w:rFonts w:eastAsia="Times New Roman"/>
                <w:noProof/>
                <w:lang w:val="sr-Cyrl-CS"/>
              </w:rPr>
              <w:t>9</w:t>
            </w:r>
            <w:r w:rsidR="00846602" w:rsidRPr="00FF415C">
              <w:rPr>
                <w:rFonts w:eastAsia="Times New Roman"/>
                <w:noProof/>
                <w:lang w:val="sr-Cyrl-CS"/>
              </w:rPr>
              <w:t xml:space="preserve">). </w:t>
            </w:r>
          </w:p>
          <w:p w14:paraId="683864F2" w14:textId="77777777" w:rsidR="00846602" w:rsidRDefault="00846602" w:rsidP="00846602">
            <w:pPr>
              <w:pStyle w:val="ListParagraph"/>
              <w:spacing w:line="240" w:lineRule="auto"/>
              <w:ind w:left="0" w:firstLine="567"/>
              <w:jc w:val="both"/>
              <w:rPr>
                <w:rFonts w:eastAsia="Times New Roman"/>
                <w:b/>
                <w:bCs/>
                <w:iCs/>
                <w:noProof/>
                <w:u w:val="single"/>
                <w:lang w:val="sr-Cyrl-CS"/>
              </w:rPr>
            </w:pPr>
            <w:r>
              <w:rPr>
                <w:rFonts w:eastAsia="Times New Roman"/>
                <w:noProof/>
                <w:lang w:val="sr-Cyrl-CS"/>
              </w:rPr>
              <w:t>- П</w:t>
            </w:r>
            <w:r w:rsidRPr="00FF415C">
              <w:rPr>
                <w:rFonts w:eastAsia="Times New Roman"/>
                <w:noProof/>
                <w:lang w:val="sr-Cyrl-CS"/>
              </w:rPr>
              <w:t>отврд</w:t>
            </w:r>
            <w:r>
              <w:rPr>
                <w:rFonts w:eastAsia="Times New Roman"/>
                <w:noProof/>
                <w:lang w:val="sr-Cyrl-CS"/>
              </w:rPr>
              <w:t>а</w:t>
            </w:r>
            <w:r w:rsidRPr="00FF415C">
              <w:rPr>
                <w:rFonts w:eastAsia="Times New Roman"/>
                <w:noProof/>
                <w:lang w:val="sr-Cyrl-CS"/>
              </w:rPr>
              <w:t xml:space="preserve"> Народне банке Србије, Одељење за принудну наплату, Крагујевац, а која ће обухватити захтевани период.</w:t>
            </w:r>
          </w:p>
          <w:p w14:paraId="568578F2" w14:textId="77777777" w:rsidR="00846602" w:rsidRPr="00C35825" w:rsidRDefault="00846602" w:rsidP="00846602">
            <w:pPr>
              <w:pStyle w:val="ListParagraph"/>
              <w:spacing w:line="240" w:lineRule="auto"/>
              <w:ind w:left="0" w:firstLine="567"/>
              <w:jc w:val="both"/>
              <w:rPr>
                <w:rFonts w:eastAsia="Times New Roman"/>
                <w:bCs/>
                <w:iCs/>
                <w:noProof/>
              </w:rPr>
            </w:pPr>
            <w:r>
              <w:rPr>
                <w:rFonts w:eastAsia="Times New Roman"/>
                <w:bCs/>
                <w:iCs/>
                <w:noProof/>
                <w:lang w:val="sr-Cyrl-CS"/>
              </w:rPr>
              <w:t xml:space="preserve">- </w:t>
            </w:r>
            <w:r w:rsidRPr="002D688D">
              <w:rPr>
                <w:rFonts w:eastAsia="Times New Roman"/>
                <w:bCs/>
                <w:iCs/>
                <w:noProof/>
                <w:lang w:val="sr-Cyrl-CS"/>
              </w:rPr>
              <w:t>Потврда надлежног Привредног суда као доказа да над понуђачем није покренут  поступак стечаја или ликвидације, односно претходни стечајни поступак</w:t>
            </w:r>
            <w:r>
              <w:rPr>
                <w:rFonts w:eastAsia="Times New Roman"/>
                <w:bCs/>
                <w:iCs/>
                <w:noProof/>
                <w:lang w:val="sr-Cyrl-CS"/>
              </w:rPr>
              <w:t xml:space="preserve"> (</w:t>
            </w:r>
            <w:r w:rsidRPr="002D688D">
              <w:rPr>
                <w:rFonts w:eastAsia="Times New Roman"/>
                <w:bCs/>
                <w:iCs/>
                <w:noProof/>
                <w:lang w:val="sr-Cyrl-CS"/>
              </w:rPr>
              <w:t>навођење интернет странице Агенције за привредне регистре у понуди није прихватљив доказ како би се утврдило да над понуђачем није покре</w:t>
            </w:r>
            <w:r>
              <w:rPr>
                <w:rFonts w:eastAsia="Times New Roman"/>
                <w:bCs/>
                <w:iCs/>
                <w:noProof/>
                <w:lang w:val="sr-Cyrl-CS"/>
              </w:rPr>
              <w:t>нут претходни стечајни поступак)</w:t>
            </w:r>
            <w:r>
              <w:rPr>
                <w:rFonts w:eastAsia="Times New Roman"/>
                <w:bCs/>
                <w:iCs/>
                <w:noProof/>
              </w:rPr>
              <w:t>.</w:t>
            </w:r>
          </w:p>
          <w:p w14:paraId="597DBE5E" w14:textId="77777777" w:rsidR="007D5E7F" w:rsidRPr="007D5E7F" w:rsidRDefault="007D5E7F" w:rsidP="007D5E7F">
            <w:pPr>
              <w:contextualSpacing/>
              <w:jc w:val="both"/>
              <w:rPr>
                <w:rFonts w:eastAsia="Calibri"/>
                <w:lang w:val="sr-Latn-CS"/>
              </w:rPr>
            </w:pPr>
          </w:p>
        </w:tc>
      </w:tr>
    </w:tbl>
    <w:p w14:paraId="52584FD6" w14:textId="77777777" w:rsidR="007D5E7F" w:rsidRDefault="007D5E7F" w:rsidP="00F642D9">
      <w:pPr>
        <w:autoSpaceDE w:val="0"/>
        <w:autoSpaceDN w:val="0"/>
        <w:adjustRightInd w:val="0"/>
        <w:jc w:val="both"/>
        <w:rPr>
          <w:b/>
          <w:u w:val="single"/>
          <w:lang w:val="sr-Cyrl-CS"/>
        </w:rPr>
      </w:pPr>
    </w:p>
    <w:p w14:paraId="20FB97B1" w14:textId="77777777" w:rsidR="00F642D9" w:rsidRDefault="00F642D9" w:rsidP="00F642D9">
      <w:pPr>
        <w:autoSpaceDE w:val="0"/>
        <w:autoSpaceDN w:val="0"/>
        <w:adjustRightInd w:val="0"/>
        <w:jc w:val="both"/>
        <w:rPr>
          <w:b/>
          <w:lang w:val="ru-RU"/>
        </w:rPr>
      </w:pPr>
    </w:p>
    <w:p w14:paraId="6EF717B2" w14:textId="77777777" w:rsidR="00C41586" w:rsidRDefault="00C41586" w:rsidP="00F642D9">
      <w:pPr>
        <w:autoSpaceDE w:val="0"/>
        <w:autoSpaceDN w:val="0"/>
        <w:adjustRightInd w:val="0"/>
        <w:jc w:val="both"/>
        <w:rPr>
          <w:b/>
          <w:lang w:val="ru-RU"/>
        </w:rPr>
      </w:pPr>
    </w:p>
    <w:p w14:paraId="185502ED" w14:textId="77777777" w:rsidR="00F642D9" w:rsidRPr="00782049" w:rsidRDefault="00F642D9" w:rsidP="00F642D9">
      <w:pPr>
        <w:autoSpaceDE w:val="0"/>
        <w:autoSpaceDN w:val="0"/>
        <w:adjustRightInd w:val="0"/>
        <w:jc w:val="both"/>
        <w:rPr>
          <w:b/>
          <w:lang w:val="ru-RU"/>
        </w:rPr>
      </w:pPr>
      <w:r w:rsidRPr="00782049">
        <w:rPr>
          <w:b/>
          <w:lang w:val="ru-RU"/>
        </w:rPr>
        <w:t xml:space="preserve">Пословни капацитет </w:t>
      </w:r>
    </w:p>
    <w:p w14:paraId="105DE9EF" w14:textId="77777777" w:rsidR="00F642D9" w:rsidRDefault="00F642D9" w:rsidP="00F642D9">
      <w:pPr>
        <w:autoSpaceDE w:val="0"/>
        <w:autoSpaceDN w:val="0"/>
        <w:adjustRightInd w:val="0"/>
        <w:jc w:val="both"/>
        <w:rPr>
          <w:b/>
          <w:u w:val="single"/>
          <w:lang w:val="ru-RU"/>
        </w:rPr>
      </w:pPr>
    </w:p>
    <w:tbl>
      <w:tblPr>
        <w:tblW w:w="9067" w:type="dxa"/>
        <w:tblLayout w:type="fixed"/>
        <w:tblCellMar>
          <w:top w:w="102" w:type="dxa"/>
          <w:left w:w="12" w:type="dxa"/>
          <w:right w:w="0" w:type="dxa"/>
        </w:tblCellMar>
        <w:tblLook w:val="04A0" w:firstRow="1" w:lastRow="0" w:firstColumn="1" w:lastColumn="0" w:noHBand="0" w:noVBand="1"/>
      </w:tblPr>
      <w:tblGrid>
        <w:gridCol w:w="1276"/>
        <w:gridCol w:w="7791"/>
      </w:tblGrid>
      <w:tr w:rsidR="000B6126" w:rsidRPr="008B0147" w14:paraId="6F7ED91D" w14:textId="77777777" w:rsidTr="000B6126">
        <w:trPr>
          <w:trHeight w:val="2157"/>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E43343" w14:textId="77777777" w:rsidR="000B6126" w:rsidRPr="00ED2B0D" w:rsidRDefault="000B6126" w:rsidP="008241D9">
            <w:pPr>
              <w:spacing w:line="259" w:lineRule="auto"/>
              <w:ind w:left="110"/>
              <w:jc w:val="both"/>
              <w:rPr>
                <w:b/>
                <w:lang w:val="sr-Cyrl-RS"/>
              </w:rPr>
            </w:pPr>
            <w:r w:rsidRPr="00ED2B0D">
              <w:rPr>
                <w:b/>
                <w:lang w:val="sr-Cyrl-RS"/>
              </w:rPr>
              <w:lastRenderedPageBreak/>
              <w:t>Услов</w:t>
            </w:r>
          </w:p>
        </w:tc>
        <w:tc>
          <w:tcPr>
            <w:tcW w:w="7791" w:type="dxa"/>
            <w:tcBorders>
              <w:top w:val="single" w:sz="4" w:space="0" w:color="000000"/>
              <w:left w:val="single" w:sz="4" w:space="0" w:color="000000"/>
              <w:bottom w:val="single" w:sz="4" w:space="0" w:color="000000"/>
              <w:right w:val="single" w:sz="4" w:space="0" w:color="000000"/>
            </w:tcBorders>
            <w:shd w:val="clear" w:color="auto" w:fill="auto"/>
          </w:tcPr>
          <w:p w14:paraId="368F8F72" w14:textId="77777777" w:rsidR="000B6126" w:rsidRPr="00782049" w:rsidRDefault="000B6126" w:rsidP="000B6126">
            <w:pPr>
              <w:contextualSpacing/>
              <w:jc w:val="both"/>
              <w:rPr>
                <w:rFonts w:eastAsia="Calibri"/>
                <w:lang w:val="sr-Cyrl-RS"/>
              </w:rPr>
            </w:pPr>
            <w:r>
              <w:rPr>
                <w:rFonts w:eastAsia="Calibri"/>
                <w:lang w:val="sr-Cyrl-RS"/>
              </w:rPr>
              <w:t xml:space="preserve">- </w:t>
            </w:r>
            <w:r w:rsidRPr="00782049">
              <w:rPr>
                <w:rFonts w:eastAsia="Calibri"/>
                <w:lang w:val="sr-Cyrl-RS"/>
              </w:rPr>
              <w:t>да има у</w:t>
            </w:r>
            <w:r w:rsidRPr="00782049">
              <w:rPr>
                <w:rFonts w:eastAsia="Calibri"/>
                <w:lang w:val="sr-Latn-CS"/>
              </w:rPr>
              <w:t>веден систем управљања квалитетом у складу са захтевима стандарда</w:t>
            </w:r>
            <w:r w:rsidRPr="00782049">
              <w:rPr>
                <w:rFonts w:eastAsia="Calibri"/>
                <w:lang w:val="sr-Cyrl-RS"/>
              </w:rPr>
              <w:t>:</w:t>
            </w:r>
          </w:p>
          <w:p w14:paraId="3C7ED6DD" w14:textId="77777777" w:rsidR="000B6126" w:rsidRPr="00782049" w:rsidRDefault="000B6126" w:rsidP="000B6126">
            <w:pPr>
              <w:pStyle w:val="ListParagraph"/>
              <w:numPr>
                <w:ilvl w:val="0"/>
                <w:numId w:val="17"/>
              </w:numPr>
              <w:suppressAutoHyphens w:val="0"/>
              <w:spacing w:line="276" w:lineRule="auto"/>
              <w:contextualSpacing/>
              <w:jc w:val="both"/>
            </w:pPr>
            <w:r w:rsidRPr="00782049">
              <w:t>SRPS ISO 9001:2015,</w:t>
            </w:r>
          </w:p>
          <w:p w14:paraId="6905BCF1" w14:textId="77777777" w:rsidR="000B6126" w:rsidRPr="00782049" w:rsidRDefault="000B6126" w:rsidP="000B6126">
            <w:pPr>
              <w:pStyle w:val="ListParagraph"/>
              <w:numPr>
                <w:ilvl w:val="0"/>
                <w:numId w:val="17"/>
              </w:numPr>
              <w:suppressAutoHyphens w:val="0"/>
              <w:spacing w:line="276" w:lineRule="auto"/>
              <w:contextualSpacing/>
              <w:jc w:val="both"/>
            </w:pPr>
            <w:r w:rsidRPr="00782049">
              <w:t>SRPS OHSAS 45001:2018</w:t>
            </w:r>
            <w:r w:rsidRPr="00782049">
              <w:rPr>
                <w:lang w:val="sr-Cyrl-RS"/>
              </w:rPr>
              <w:t>,</w:t>
            </w:r>
          </w:p>
          <w:p w14:paraId="1C2E4F88" w14:textId="77777777" w:rsidR="000B6126" w:rsidRPr="00782049" w:rsidRDefault="000B6126" w:rsidP="000B6126">
            <w:pPr>
              <w:pStyle w:val="ListParagraph"/>
              <w:numPr>
                <w:ilvl w:val="0"/>
                <w:numId w:val="17"/>
              </w:numPr>
              <w:suppressAutoHyphens w:val="0"/>
              <w:spacing w:line="276" w:lineRule="auto"/>
              <w:contextualSpacing/>
              <w:jc w:val="both"/>
            </w:pPr>
            <w:r w:rsidRPr="00782049">
              <w:t>SRPS ISO 14001:2015</w:t>
            </w:r>
            <w:r w:rsidRPr="00782049">
              <w:rPr>
                <w:lang w:val="sr-Cyrl-RS"/>
              </w:rPr>
              <w:t>,</w:t>
            </w:r>
          </w:p>
          <w:p w14:paraId="37ADD00D" w14:textId="77777777" w:rsidR="000B6126" w:rsidRPr="00782049" w:rsidRDefault="000B6126" w:rsidP="000B6126">
            <w:pPr>
              <w:pStyle w:val="ListParagraph"/>
              <w:numPr>
                <w:ilvl w:val="0"/>
                <w:numId w:val="17"/>
              </w:numPr>
              <w:suppressAutoHyphens w:val="0"/>
              <w:spacing w:line="276" w:lineRule="auto"/>
              <w:contextualSpacing/>
              <w:jc w:val="both"/>
            </w:pPr>
            <w:r w:rsidRPr="00782049">
              <w:t>SRPS ISO/IEC 27001:2013</w:t>
            </w:r>
            <w:r w:rsidRPr="00782049">
              <w:rPr>
                <w:lang w:val="sr-Cyrl-RS"/>
              </w:rPr>
              <w:t>.</w:t>
            </w:r>
          </w:p>
          <w:p w14:paraId="22134CAE" w14:textId="77777777" w:rsidR="000B6126" w:rsidRPr="00782049" w:rsidRDefault="000B6126" w:rsidP="000B6126">
            <w:pPr>
              <w:pStyle w:val="ListParagraph"/>
              <w:numPr>
                <w:ilvl w:val="0"/>
                <w:numId w:val="17"/>
              </w:numPr>
              <w:suppressAutoHyphens w:val="0"/>
              <w:autoSpaceDE w:val="0"/>
              <w:autoSpaceDN w:val="0"/>
              <w:adjustRightInd w:val="0"/>
              <w:spacing w:line="276" w:lineRule="auto"/>
              <w:contextualSpacing/>
              <w:jc w:val="both"/>
              <w:rPr>
                <w:lang w:val="sr-Cyrl-CS"/>
              </w:rPr>
            </w:pPr>
            <w:r w:rsidRPr="00782049">
              <w:t xml:space="preserve">да </w:t>
            </w:r>
            <w:r w:rsidRPr="00782049">
              <w:rPr>
                <w:lang w:val="sr-Cyrl-RS"/>
              </w:rPr>
              <w:t xml:space="preserve">има у </w:t>
            </w:r>
            <w:r>
              <w:rPr>
                <w:lang w:val="sr-Cyrl-CS"/>
              </w:rPr>
              <w:t>претходне</w:t>
            </w:r>
            <w:r w:rsidR="00D0435E">
              <w:t xml:space="preserve"> 5</w:t>
            </w:r>
            <w:r>
              <w:t xml:space="preserve">  године</w:t>
            </w:r>
            <w:r w:rsidRPr="00782049">
              <w:t xml:space="preserve"> </w:t>
            </w:r>
            <w:r w:rsidRPr="00782049">
              <w:rPr>
                <w:lang w:val="sr-Cyrl-CS"/>
              </w:rPr>
              <w:t xml:space="preserve">до дана објављивања Позива за подношење понуда </w:t>
            </w:r>
            <w:r w:rsidRPr="00782049">
              <w:rPr>
                <w:lang w:val="sr-Cyrl-RS"/>
              </w:rPr>
              <w:t>на Порталу ЈН минимално 1 (једну) референцу - реализован уговор чији је предмет развој и имплементација апликативног софтвера користећи следеће платформе и технологије Microsoft Server, Microsoft SQL server, Entity Framework, ASP.Net, C# App, Microsoft Visual Studio а чија укупна вредност по једном уговору износи најмање износи 6.000.000 динара без ПДВ.</w:t>
            </w:r>
          </w:p>
          <w:p w14:paraId="59716D66" w14:textId="77777777" w:rsidR="000B6126" w:rsidRPr="000B6126" w:rsidRDefault="000B6126" w:rsidP="000B6126">
            <w:pPr>
              <w:suppressAutoHyphens w:val="0"/>
              <w:spacing w:after="160" w:line="259" w:lineRule="auto"/>
              <w:contextualSpacing/>
              <w:jc w:val="both"/>
              <w:rPr>
                <w:lang w:val="sr-Cyrl-RS"/>
              </w:rPr>
            </w:pPr>
          </w:p>
        </w:tc>
      </w:tr>
      <w:tr w:rsidR="000B6126" w:rsidRPr="008B0147" w14:paraId="1499BC05" w14:textId="77777777" w:rsidTr="000B6126">
        <w:trPr>
          <w:trHeight w:val="132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5C1F6C" w14:textId="77777777" w:rsidR="000B6126" w:rsidRPr="00ED2B0D" w:rsidRDefault="000B6126" w:rsidP="008241D9">
            <w:pPr>
              <w:spacing w:line="259" w:lineRule="auto"/>
              <w:ind w:left="110"/>
              <w:jc w:val="both"/>
              <w:rPr>
                <w:b/>
                <w:lang w:val="sr-Cyrl-RS"/>
              </w:rPr>
            </w:pPr>
            <w:r w:rsidRPr="00ED2B0D">
              <w:rPr>
                <w:b/>
                <w:lang w:val="sr-Cyrl-RS"/>
              </w:rPr>
              <w:t>Доказ</w:t>
            </w:r>
          </w:p>
        </w:tc>
        <w:tc>
          <w:tcPr>
            <w:tcW w:w="7791" w:type="dxa"/>
            <w:tcBorders>
              <w:top w:val="single" w:sz="4" w:space="0" w:color="000000"/>
              <w:left w:val="single" w:sz="4" w:space="0" w:color="000000"/>
              <w:bottom w:val="single" w:sz="4" w:space="0" w:color="000000"/>
              <w:right w:val="single" w:sz="4" w:space="0" w:color="000000"/>
            </w:tcBorders>
            <w:shd w:val="clear" w:color="auto" w:fill="auto"/>
          </w:tcPr>
          <w:p w14:paraId="192E7609" w14:textId="77777777" w:rsidR="000B6126" w:rsidRPr="000B6126" w:rsidRDefault="000B6126" w:rsidP="000B6126">
            <w:pPr>
              <w:pStyle w:val="ListParagraph"/>
              <w:numPr>
                <w:ilvl w:val="0"/>
                <w:numId w:val="17"/>
              </w:numPr>
              <w:suppressAutoHyphens w:val="0"/>
              <w:spacing w:line="240" w:lineRule="auto"/>
              <w:contextualSpacing/>
              <w:jc w:val="both"/>
            </w:pPr>
            <w:r w:rsidRPr="00782049">
              <w:t>Копија важећих</w:t>
            </w:r>
            <w:r w:rsidRPr="00782049">
              <w:rPr>
                <w:lang w:val="sr-Cyrl-RS"/>
              </w:rPr>
              <w:t xml:space="preserve"> (на дан отварања понуда)</w:t>
            </w:r>
            <w:r w:rsidRPr="00782049">
              <w:t xml:space="preserve"> сертификата SRPS ISO 9001:2015, SRPS OHSAS 45001:2018</w:t>
            </w:r>
            <w:r w:rsidRPr="00782049">
              <w:rPr>
                <w:lang w:val="sr-Cyrl-RS"/>
              </w:rPr>
              <w:t xml:space="preserve">, </w:t>
            </w:r>
            <w:r w:rsidRPr="00782049">
              <w:t>SRPS ISO 14001:2015</w:t>
            </w:r>
            <w:r w:rsidRPr="00782049">
              <w:rPr>
                <w:lang w:val="sr-Cyrl-RS"/>
              </w:rPr>
              <w:t xml:space="preserve">, </w:t>
            </w:r>
            <w:r w:rsidRPr="00782049">
              <w:t>SRPS ISO/IEC 27001:2013</w:t>
            </w:r>
            <w:r w:rsidRPr="00782049">
              <w:rPr>
                <w:lang w:val="sr-Cyrl-RS"/>
              </w:rPr>
              <w:t>.</w:t>
            </w:r>
          </w:p>
          <w:p w14:paraId="2672FE3A" w14:textId="77777777" w:rsidR="00C41586" w:rsidRDefault="00C41586" w:rsidP="00C41586">
            <w:pPr>
              <w:pStyle w:val="ListParagraph"/>
              <w:numPr>
                <w:ilvl w:val="0"/>
                <w:numId w:val="17"/>
              </w:numPr>
              <w:suppressAutoHyphens w:val="0"/>
              <w:spacing w:line="240" w:lineRule="auto"/>
              <w:contextualSpacing/>
              <w:jc w:val="both"/>
            </w:pPr>
            <w:r>
              <w:t xml:space="preserve">Оригиналне Потврде наручилаца о реализацији закључених уговора могу бити на Обрасцу предвиђеном конкурсном документацијом или издате од стране других наручилаца на њиховим обрасцима, при чему такве оригиналне потврде морају имати све елементе које садржи достављени образац, и то:  </w:t>
            </w:r>
          </w:p>
          <w:p w14:paraId="248FD170" w14:textId="77777777" w:rsidR="00C41586" w:rsidRDefault="00C41586" w:rsidP="00C41586">
            <w:pPr>
              <w:pStyle w:val="ListParagraph"/>
              <w:suppressAutoHyphens w:val="0"/>
              <w:spacing w:line="240" w:lineRule="auto"/>
              <w:contextualSpacing/>
              <w:jc w:val="both"/>
            </w:pPr>
            <w:r>
              <w:t xml:space="preserve">назив и адреса Наручиоца   </w:t>
            </w:r>
          </w:p>
          <w:p w14:paraId="3C626B69" w14:textId="77777777" w:rsidR="00C41586" w:rsidRDefault="00C41586" w:rsidP="00C41586">
            <w:pPr>
              <w:pStyle w:val="ListParagraph"/>
              <w:suppressAutoHyphens w:val="0"/>
              <w:spacing w:line="240" w:lineRule="auto"/>
              <w:contextualSpacing/>
              <w:jc w:val="both"/>
            </w:pPr>
            <w:r>
              <w:t xml:space="preserve">назив и седиште понуђача  </w:t>
            </w:r>
          </w:p>
          <w:p w14:paraId="26BF7E0D" w14:textId="77777777" w:rsidR="00C41586" w:rsidRDefault="00C41586" w:rsidP="00C41586">
            <w:pPr>
              <w:pStyle w:val="ListParagraph"/>
              <w:suppressAutoHyphens w:val="0"/>
              <w:spacing w:line="240" w:lineRule="auto"/>
              <w:contextualSpacing/>
              <w:jc w:val="both"/>
            </w:pPr>
            <w:r>
              <w:t xml:space="preserve">облик наступања за услуге за које се издаје Потврда   </w:t>
            </w:r>
          </w:p>
          <w:p w14:paraId="1B538993" w14:textId="77777777" w:rsidR="00C41586" w:rsidRDefault="00C41586" w:rsidP="00C41586">
            <w:pPr>
              <w:pStyle w:val="ListParagraph"/>
              <w:suppressAutoHyphens w:val="0"/>
              <w:spacing w:line="240" w:lineRule="auto"/>
              <w:contextualSpacing/>
              <w:jc w:val="both"/>
            </w:pPr>
            <w:r>
              <w:t xml:space="preserve">изјава да су услуге за потребе тог наручиоца извршене        квалитетно и у уговореном року  </w:t>
            </w:r>
          </w:p>
          <w:p w14:paraId="6ED17F80" w14:textId="77777777" w:rsidR="00C41586" w:rsidRDefault="00C41586" w:rsidP="00C41586">
            <w:pPr>
              <w:pStyle w:val="ListParagraph"/>
              <w:suppressAutoHyphens w:val="0"/>
              <w:spacing w:line="240" w:lineRule="auto"/>
              <w:contextualSpacing/>
              <w:jc w:val="both"/>
            </w:pPr>
            <w:r>
              <w:t xml:space="preserve">врста услуга  </w:t>
            </w:r>
          </w:p>
          <w:p w14:paraId="76154D0E" w14:textId="77777777" w:rsidR="00C41586" w:rsidRDefault="00C41586" w:rsidP="00C41586">
            <w:pPr>
              <w:pStyle w:val="ListParagraph"/>
              <w:suppressAutoHyphens w:val="0"/>
              <w:spacing w:line="240" w:lineRule="auto"/>
              <w:contextualSpacing/>
              <w:jc w:val="both"/>
            </w:pPr>
            <w:r>
              <w:t xml:space="preserve">број и датум уговора  </w:t>
            </w:r>
          </w:p>
          <w:p w14:paraId="2A3A0028" w14:textId="77777777" w:rsidR="00C41586" w:rsidRDefault="00C41586" w:rsidP="00C41586">
            <w:pPr>
              <w:pStyle w:val="ListParagraph"/>
              <w:suppressAutoHyphens w:val="0"/>
              <w:spacing w:line="240" w:lineRule="auto"/>
              <w:contextualSpacing/>
              <w:jc w:val="both"/>
            </w:pPr>
            <w:r>
              <w:t xml:space="preserve">изјава да се Потврда издаје ради учешћа на тендеру и у друге сврхе   се не може користити  </w:t>
            </w:r>
          </w:p>
          <w:p w14:paraId="0E24D1EE" w14:textId="77777777" w:rsidR="00C41586" w:rsidRDefault="00C41586" w:rsidP="00C41586">
            <w:pPr>
              <w:pStyle w:val="ListParagraph"/>
              <w:suppressAutoHyphens w:val="0"/>
              <w:spacing w:line="240" w:lineRule="auto"/>
              <w:contextualSpacing/>
              <w:jc w:val="both"/>
            </w:pPr>
            <w:r>
              <w:t xml:space="preserve">контакт особа наручиоца и телефон  </w:t>
            </w:r>
          </w:p>
          <w:p w14:paraId="3596514E" w14:textId="77777777" w:rsidR="00245C54" w:rsidRPr="00245C54" w:rsidRDefault="00C41586" w:rsidP="00245C54">
            <w:pPr>
              <w:pStyle w:val="ListParagraph"/>
              <w:suppressAutoHyphens w:val="0"/>
              <w:spacing w:line="240" w:lineRule="auto"/>
              <w:contextualSpacing/>
              <w:jc w:val="both"/>
            </w:pPr>
            <w:r>
              <w:t xml:space="preserve">потпис овлашћеног лица и печат наручиоца  </w:t>
            </w:r>
          </w:p>
          <w:p w14:paraId="62B9FFDD" w14:textId="77777777" w:rsidR="000B6126" w:rsidRPr="000B6126" w:rsidRDefault="000B6126" w:rsidP="00C41586">
            <w:pPr>
              <w:pStyle w:val="ListParagraph"/>
              <w:suppressAutoHyphens w:val="0"/>
              <w:spacing w:line="240" w:lineRule="auto"/>
              <w:contextualSpacing/>
              <w:jc w:val="both"/>
            </w:pPr>
          </w:p>
        </w:tc>
      </w:tr>
      <w:tr w:rsidR="000B6126" w:rsidRPr="008B0147" w14:paraId="10F726D1" w14:textId="77777777" w:rsidTr="000B6126">
        <w:trPr>
          <w:trHeight w:val="117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CED385" w14:textId="77777777" w:rsidR="000B6126" w:rsidRPr="00ED2B0D" w:rsidRDefault="000B6126" w:rsidP="008241D9">
            <w:pPr>
              <w:spacing w:line="259" w:lineRule="auto"/>
              <w:ind w:left="110"/>
              <w:jc w:val="both"/>
              <w:rPr>
                <w:b/>
                <w:lang w:val="sr-Cyrl-RS"/>
              </w:rPr>
            </w:pPr>
            <w:r w:rsidRPr="00ED2B0D">
              <w:rPr>
                <w:b/>
                <w:lang w:val="sr-Cyrl-RS"/>
              </w:rPr>
              <w:t>Услов</w:t>
            </w:r>
          </w:p>
        </w:tc>
        <w:tc>
          <w:tcPr>
            <w:tcW w:w="7791" w:type="dxa"/>
            <w:tcBorders>
              <w:top w:val="single" w:sz="4" w:space="0" w:color="000000"/>
              <w:left w:val="single" w:sz="4" w:space="0" w:color="000000"/>
              <w:bottom w:val="single" w:sz="4" w:space="0" w:color="000000"/>
              <w:right w:val="single" w:sz="4" w:space="0" w:color="000000"/>
            </w:tcBorders>
            <w:shd w:val="clear" w:color="auto" w:fill="auto"/>
          </w:tcPr>
          <w:p w14:paraId="61958F00" w14:textId="77777777" w:rsidR="000B6126" w:rsidRPr="00782049" w:rsidRDefault="000B6126" w:rsidP="000B6126">
            <w:pPr>
              <w:spacing w:line="240" w:lineRule="auto"/>
              <w:jc w:val="both"/>
              <w:rPr>
                <w:lang w:val="ru-RU"/>
              </w:rPr>
            </w:pPr>
            <w:r>
              <w:rPr>
                <w:lang w:val="ru-RU"/>
              </w:rPr>
              <w:t>-д</w:t>
            </w:r>
            <w:r w:rsidRPr="00782049">
              <w:rPr>
                <w:lang w:val="ru-RU"/>
              </w:rPr>
              <w:t xml:space="preserve">а има партнерски статус са компанијом </w:t>
            </w:r>
            <w:r w:rsidRPr="00782049">
              <w:t>Microsoft</w:t>
            </w:r>
            <w:r w:rsidRPr="00782049">
              <w:rPr>
                <w:lang w:val="ru-RU"/>
              </w:rPr>
              <w:t>, на чијим технологијама врши развој апликативног софтвера за потребе Лучке капетаније</w:t>
            </w:r>
          </w:p>
          <w:p w14:paraId="419BCC3D" w14:textId="77777777" w:rsidR="000B6126" w:rsidRPr="00782049" w:rsidRDefault="000B6126" w:rsidP="000B6126">
            <w:pPr>
              <w:pStyle w:val="ListParagraph"/>
              <w:suppressAutoHyphens w:val="0"/>
              <w:spacing w:line="240" w:lineRule="auto"/>
              <w:contextualSpacing/>
              <w:jc w:val="both"/>
            </w:pPr>
          </w:p>
        </w:tc>
      </w:tr>
      <w:tr w:rsidR="000B6126" w:rsidRPr="008B0147" w14:paraId="12F664CD" w14:textId="77777777" w:rsidTr="000B6126">
        <w:trPr>
          <w:trHeight w:val="735"/>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98CD8E" w14:textId="77777777" w:rsidR="000B6126" w:rsidRPr="00ED2B0D" w:rsidRDefault="000B6126" w:rsidP="008241D9">
            <w:pPr>
              <w:spacing w:line="259" w:lineRule="auto"/>
              <w:ind w:left="110"/>
              <w:jc w:val="both"/>
              <w:rPr>
                <w:b/>
                <w:lang w:val="sr-Cyrl-RS"/>
              </w:rPr>
            </w:pPr>
            <w:r w:rsidRPr="00ED2B0D">
              <w:rPr>
                <w:b/>
                <w:lang w:val="sr-Cyrl-RS"/>
              </w:rPr>
              <w:t>Доказ</w:t>
            </w:r>
          </w:p>
        </w:tc>
        <w:tc>
          <w:tcPr>
            <w:tcW w:w="7791" w:type="dxa"/>
            <w:tcBorders>
              <w:top w:val="single" w:sz="4" w:space="0" w:color="000000"/>
              <w:left w:val="single" w:sz="4" w:space="0" w:color="000000"/>
              <w:bottom w:val="single" w:sz="4" w:space="0" w:color="000000"/>
              <w:right w:val="single" w:sz="4" w:space="0" w:color="000000"/>
            </w:tcBorders>
            <w:shd w:val="clear" w:color="auto" w:fill="auto"/>
          </w:tcPr>
          <w:p w14:paraId="053729EF" w14:textId="00278FF2" w:rsidR="00CC021F" w:rsidRPr="00CA342E" w:rsidRDefault="000B6126" w:rsidP="00CC021F">
            <w:pPr>
              <w:pStyle w:val="ListParagraph"/>
              <w:numPr>
                <w:ilvl w:val="0"/>
                <w:numId w:val="16"/>
              </w:numPr>
              <w:suppressAutoHyphens w:val="0"/>
              <w:spacing w:line="240" w:lineRule="auto"/>
              <w:contextualSpacing/>
              <w:jc w:val="both"/>
              <w:rPr>
                <w:color w:val="auto"/>
                <w:sz w:val="22"/>
                <w:szCs w:val="22"/>
                <w:lang w:val="sr-Cyrl-RS"/>
              </w:rPr>
            </w:pPr>
            <w:r w:rsidRPr="008B0147">
              <w:rPr>
                <w:sz w:val="22"/>
                <w:szCs w:val="22"/>
                <w:lang w:val="sr-Cyrl-RS"/>
              </w:rPr>
              <w:t xml:space="preserve">Потврда издата од локалне канцеларије </w:t>
            </w:r>
            <w:r w:rsidRPr="00CC021F">
              <w:rPr>
                <w:sz w:val="22"/>
                <w:szCs w:val="22"/>
              </w:rPr>
              <w:t>Microsofta</w:t>
            </w:r>
            <w:r w:rsidRPr="008B0147">
              <w:rPr>
                <w:sz w:val="22"/>
                <w:szCs w:val="22"/>
                <w:lang w:val="sr-Cyrl-RS"/>
              </w:rPr>
              <w:t xml:space="preserve"> у Србији</w:t>
            </w:r>
            <w:r w:rsidR="00CC021F" w:rsidRPr="00CC021F">
              <w:rPr>
                <w:sz w:val="22"/>
                <w:szCs w:val="22"/>
                <w:lang w:val="sr-Latn-RS"/>
              </w:rPr>
              <w:t xml:space="preserve"> </w:t>
            </w:r>
            <w:r w:rsidR="00CC021F" w:rsidRPr="008B0147">
              <w:rPr>
                <w:sz w:val="22"/>
                <w:szCs w:val="22"/>
                <w:lang w:val="sr-Cyrl-RS"/>
              </w:rPr>
              <w:t xml:space="preserve">или </w:t>
            </w:r>
            <w:r w:rsidR="00CC021F" w:rsidRPr="00CA342E">
              <w:rPr>
                <w:color w:val="auto"/>
                <w:sz w:val="22"/>
                <w:szCs w:val="22"/>
                <w:lang w:val="sr-Cyrl-RS"/>
              </w:rPr>
              <w:t xml:space="preserve">Изјава понуђача са приложеним </w:t>
            </w:r>
            <w:r w:rsidR="00CC021F" w:rsidRPr="00CA342E">
              <w:rPr>
                <w:color w:val="auto"/>
                <w:sz w:val="22"/>
                <w:szCs w:val="22"/>
                <w:lang w:val="sr-Latn-RS"/>
              </w:rPr>
              <w:t xml:space="preserve">(MPN ID) </w:t>
            </w:r>
            <w:r w:rsidR="00CC021F" w:rsidRPr="00CA342E">
              <w:rPr>
                <w:color w:val="auto"/>
                <w:sz w:val="22"/>
                <w:szCs w:val="22"/>
                <w:lang w:val="sr-Cyrl-RS"/>
              </w:rPr>
              <w:t xml:space="preserve"> са</w:t>
            </w:r>
            <w:r w:rsidR="00CC021F" w:rsidRPr="00CA342E">
              <w:rPr>
                <w:color w:val="auto"/>
                <w:sz w:val="22"/>
                <w:szCs w:val="22"/>
                <w:lang w:val="sr-Latn-RS"/>
              </w:rPr>
              <w:t xml:space="preserve"> </w:t>
            </w:r>
            <w:r w:rsidR="00CC021F" w:rsidRPr="00CA342E">
              <w:rPr>
                <w:color w:val="auto"/>
                <w:sz w:val="22"/>
                <w:szCs w:val="22"/>
                <w:lang w:val="sr-Cyrl-RS"/>
              </w:rPr>
              <w:t xml:space="preserve">портала </w:t>
            </w:r>
            <w:r w:rsidR="00CC021F" w:rsidRPr="00CA342E">
              <w:rPr>
                <w:color w:val="auto"/>
                <w:sz w:val="22"/>
                <w:szCs w:val="22"/>
                <w:lang w:val="ru-RU"/>
              </w:rPr>
              <w:t>partner</w:t>
            </w:r>
            <w:r w:rsidR="00CC021F" w:rsidRPr="00CA342E">
              <w:rPr>
                <w:color w:val="auto"/>
                <w:sz w:val="22"/>
                <w:szCs w:val="22"/>
                <w:lang w:val="sr-Cyrl-RS"/>
              </w:rPr>
              <w:t>.</w:t>
            </w:r>
            <w:r w:rsidR="00CC021F" w:rsidRPr="00CA342E">
              <w:rPr>
                <w:color w:val="auto"/>
                <w:sz w:val="22"/>
                <w:szCs w:val="22"/>
                <w:lang w:val="ru-RU"/>
              </w:rPr>
              <w:t>microsoft</w:t>
            </w:r>
            <w:r w:rsidR="00CC021F" w:rsidRPr="00CA342E">
              <w:rPr>
                <w:color w:val="auto"/>
                <w:sz w:val="22"/>
                <w:szCs w:val="22"/>
                <w:lang w:val="sr-Cyrl-RS"/>
              </w:rPr>
              <w:t>.</w:t>
            </w:r>
            <w:r w:rsidR="00CC021F" w:rsidRPr="00CA342E">
              <w:rPr>
                <w:color w:val="auto"/>
                <w:sz w:val="22"/>
                <w:szCs w:val="22"/>
                <w:lang w:val="ru-RU"/>
              </w:rPr>
              <w:t>com</w:t>
            </w:r>
          </w:p>
          <w:p w14:paraId="29647598" w14:textId="77777777" w:rsidR="00CC021F" w:rsidRPr="00CA342E" w:rsidRDefault="00CC021F" w:rsidP="00CC021F">
            <w:pPr>
              <w:pStyle w:val="ListParagraph"/>
              <w:suppressAutoHyphens w:val="0"/>
              <w:spacing w:line="240" w:lineRule="auto"/>
              <w:contextualSpacing/>
              <w:jc w:val="both"/>
              <w:rPr>
                <w:color w:val="auto"/>
                <w:sz w:val="22"/>
                <w:szCs w:val="22"/>
                <w:lang w:val="sr-Cyrl-RS"/>
              </w:rPr>
            </w:pPr>
          </w:p>
          <w:p w14:paraId="594A5046" w14:textId="77777777" w:rsidR="000B6126" w:rsidRPr="00782049" w:rsidRDefault="000B6126" w:rsidP="000B6126">
            <w:pPr>
              <w:pStyle w:val="ListParagraph"/>
              <w:suppressAutoHyphens w:val="0"/>
              <w:spacing w:line="240" w:lineRule="auto"/>
              <w:contextualSpacing/>
              <w:jc w:val="both"/>
            </w:pPr>
          </w:p>
        </w:tc>
      </w:tr>
    </w:tbl>
    <w:p w14:paraId="1185B802" w14:textId="77777777" w:rsidR="000B6126" w:rsidRPr="008B0147" w:rsidRDefault="000B6126" w:rsidP="00F642D9">
      <w:pPr>
        <w:autoSpaceDE w:val="0"/>
        <w:autoSpaceDN w:val="0"/>
        <w:adjustRightInd w:val="0"/>
        <w:jc w:val="both"/>
        <w:rPr>
          <w:b/>
          <w:u w:val="single"/>
          <w:lang w:val="sr-Cyrl-RS"/>
        </w:rPr>
      </w:pPr>
    </w:p>
    <w:p w14:paraId="51F0ECA8" w14:textId="77777777" w:rsidR="000B6126" w:rsidRDefault="000B6126" w:rsidP="00F642D9">
      <w:pPr>
        <w:autoSpaceDE w:val="0"/>
        <w:autoSpaceDN w:val="0"/>
        <w:adjustRightInd w:val="0"/>
        <w:jc w:val="both"/>
        <w:rPr>
          <w:b/>
          <w:u w:val="single"/>
          <w:lang w:val="ru-RU"/>
        </w:rPr>
      </w:pPr>
      <w:r>
        <w:rPr>
          <w:b/>
          <w:u w:val="single"/>
          <w:lang w:val="ru-RU"/>
        </w:rPr>
        <w:lastRenderedPageBreak/>
        <w:t>Кадровски капацитет</w:t>
      </w:r>
    </w:p>
    <w:p w14:paraId="22B3D142" w14:textId="77777777" w:rsidR="000B6126" w:rsidRDefault="000B6126" w:rsidP="00F642D9">
      <w:pPr>
        <w:autoSpaceDE w:val="0"/>
        <w:autoSpaceDN w:val="0"/>
        <w:adjustRightInd w:val="0"/>
        <w:jc w:val="both"/>
        <w:rPr>
          <w:b/>
          <w:u w:val="single"/>
          <w:lang w:val="ru-RU"/>
        </w:rPr>
      </w:pPr>
    </w:p>
    <w:tbl>
      <w:tblPr>
        <w:tblW w:w="9073" w:type="dxa"/>
        <w:tblInd w:w="-175" w:type="dxa"/>
        <w:tblLayout w:type="fixed"/>
        <w:tblCellMar>
          <w:top w:w="54" w:type="dxa"/>
          <w:left w:w="109" w:type="dxa"/>
          <w:right w:w="48" w:type="dxa"/>
        </w:tblCellMar>
        <w:tblLook w:val="04A0" w:firstRow="1" w:lastRow="0" w:firstColumn="1" w:lastColumn="0" w:noHBand="0" w:noVBand="1"/>
      </w:tblPr>
      <w:tblGrid>
        <w:gridCol w:w="1821"/>
        <w:gridCol w:w="7252"/>
      </w:tblGrid>
      <w:tr w:rsidR="000B6126" w:rsidRPr="008B0147" w14:paraId="654A8DF2" w14:textId="77777777" w:rsidTr="008241D9">
        <w:trPr>
          <w:trHeight w:val="362"/>
        </w:trPr>
        <w:tc>
          <w:tcPr>
            <w:tcW w:w="1821" w:type="dxa"/>
            <w:tcBorders>
              <w:top w:val="single" w:sz="4" w:space="0" w:color="000000"/>
              <w:left w:val="single" w:sz="4" w:space="0" w:color="000000"/>
              <w:bottom w:val="single" w:sz="4" w:space="0" w:color="auto"/>
              <w:right w:val="single" w:sz="4" w:space="0" w:color="000000"/>
            </w:tcBorders>
            <w:shd w:val="clear" w:color="auto" w:fill="auto"/>
          </w:tcPr>
          <w:p w14:paraId="676F9DDA" w14:textId="77777777" w:rsidR="000B6126" w:rsidRPr="009E1D62" w:rsidRDefault="000B6126" w:rsidP="008241D9">
            <w:pPr>
              <w:spacing w:line="259" w:lineRule="auto"/>
              <w:ind w:right="70"/>
              <w:jc w:val="center"/>
              <w:rPr>
                <w:b/>
                <w:kern w:val="1"/>
                <w:lang w:val="sr-Cyrl-CS"/>
              </w:rPr>
            </w:pPr>
            <w:r w:rsidRPr="009E1D62">
              <w:rPr>
                <w:b/>
                <w:kern w:val="1"/>
                <w:lang w:val="sr-Cyrl-CS"/>
              </w:rPr>
              <w:t>Услов:</w:t>
            </w:r>
          </w:p>
        </w:tc>
        <w:tc>
          <w:tcPr>
            <w:tcW w:w="7252" w:type="dxa"/>
            <w:tcBorders>
              <w:top w:val="single" w:sz="4" w:space="0" w:color="000000"/>
              <w:left w:val="single" w:sz="4" w:space="0" w:color="000000"/>
              <w:bottom w:val="single" w:sz="4" w:space="0" w:color="000000"/>
              <w:right w:val="single" w:sz="4" w:space="0" w:color="000000"/>
            </w:tcBorders>
            <w:shd w:val="clear" w:color="auto" w:fill="auto"/>
          </w:tcPr>
          <w:p w14:paraId="40079BF9" w14:textId="77777777" w:rsidR="000B6126" w:rsidRPr="00F34C07" w:rsidRDefault="000B6126" w:rsidP="000B6126">
            <w:pPr>
              <w:spacing w:line="240" w:lineRule="auto"/>
              <w:contextualSpacing/>
              <w:jc w:val="both"/>
              <w:rPr>
                <w:rFonts w:eastAsia="Arial Narrow"/>
                <w:lang w:val="ru-RU"/>
              </w:rPr>
            </w:pPr>
            <w:r w:rsidRPr="00F34C07">
              <w:rPr>
                <w:b/>
                <w:lang w:val="ru-RU"/>
              </w:rPr>
              <w:t>-1</w:t>
            </w:r>
            <w:r w:rsidRPr="00F34C07">
              <w:rPr>
                <w:b/>
                <w:lang w:val="sr-Cyrl-RS"/>
              </w:rPr>
              <w:t xml:space="preserve"> (једно)</w:t>
            </w:r>
            <w:r w:rsidRPr="00F34C07">
              <w:rPr>
                <w:b/>
                <w:lang w:val="ru-RU"/>
              </w:rPr>
              <w:t xml:space="preserve"> радно ангажован</w:t>
            </w:r>
            <w:r w:rsidRPr="00F34C07">
              <w:rPr>
                <w:b/>
              </w:rPr>
              <w:t>o</w:t>
            </w:r>
            <w:r w:rsidRPr="00F34C07">
              <w:rPr>
                <w:b/>
                <w:lang w:val="ru-RU"/>
              </w:rPr>
              <w:t xml:space="preserve"> лиц</w:t>
            </w:r>
            <w:r w:rsidRPr="00F34C07">
              <w:rPr>
                <w:b/>
              </w:rPr>
              <w:t>e</w:t>
            </w:r>
            <w:r w:rsidRPr="00F34C07">
              <w:rPr>
                <w:b/>
                <w:lang w:val="sr-Cyrl-RS"/>
              </w:rPr>
              <w:t xml:space="preserve"> високе стручне спреме информатичке струке</w:t>
            </w:r>
            <w:r w:rsidRPr="00F34C07">
              <w:rPr>
                <w:lang w:val="sr-Cyrl-RS"/>
              </w:rPr>
              <w:t>,</w:t>
            </w:r>
            <w:r w:rsidRPr="00F34C07">
              <w:rPr>
                <w:lang w:val="ru-RU"/>
              </w:rPr>
              <w:t xml:space="preserve"> које ће обављати дужност-</w:t>
            </w:r>
            <w:r w:rsidRPr="00F34C07">
              <w:rPr>
                <w:lang w:val="sr-Cyrl-RS"/>
              </w:rPr>
              <w:t xml:space="preserve"> </w:t>
            </w:r>
            <w:r w:rsidRPr="00F34C07">
              <w:rPr>
                <w:rFonts w:eastAsia="Arial Narrow"/>
                <w:lang w:val="ru-RU"/>
              </w:rPr>
              <w:t xml:space="preserve">Водећи </w:t>
            </w:r>
            <w:r w:rsidRPr="00F34C07">
              <w:rPr>
                <w:rFonts w:eastAsia="Arial Narrow"/>
                <w:lang w:val="sr-Cyrl-RS"/>
              </w:rPr>
              <w:t>информатичар пројекта</w:t>
            </w:r>
            <w:r w:rsidRPr="00F34C07">
              <w:rPr>
                <w:lang w:val="sr-Cyrl-CS"/>
              </w:rPr>
              <w:t xml:space="preserve">, </w:t>
            </w:r>
            <w:r w:rsidRPr="00F34C07">
              <w:rPr>
                <w:lang w:val="ru-RU"/>
              </w:rPr>
              <w:t xml:space="preserve">са </w:t>
            </w:r>
            <w:r w:rsidRPr="00F34C07">
              <w:rPr>
                <w:lang w:val="sr-Cyrl-CS"/>
              </w:rPr>
              <w:t>најмање 3</w:t>
            </w:r>
            <w:r w:rsidRPr="00F34C07">
              <w:rPr>
                <w:lang w:val="ru-RU"/>
              </w:rPr>
              <w:t xml:space="preserve"> (</w:t>
            </w:r>
            <w:r w:rsidRPr="00F34C07">
              <w:rPr>
                <w:lang w:val="sr-Cyrl-RS"/>
              </w:rPr>
              <w:t>три</w:t>
            </w:r>
            <w:r w:rsidRPr="00F34C07">
              <w:rPr>
                <w:lang w:val="ru-RU"/>
              </w:rPr>
              <w:t>) годин</w:t>
            </w:r>
            <w:r w:rsidRPr="00F34C07">
              <w:rPr>
                <w:lang w:val="sr-Cyrl-RS"/>
              </w:rPr>
              <w:t>е</w:t>
            </w:r>
            <w:r w:rsidRPr="00F34C07">
              <w:rPr>
                <w:lang w:val="ru-RU"/>
              </w:rPr>
              <w:t xml:space="preserve"> </w:t>
            </w:r>
            <w:r w:rsidRPr="00F34C07">
              <w:rPr>
                <w:lang w:val="sr-Cyrl-CS"/>
              </w:rPr>
              <w:t xml:space="preserve">искуства у </w:t>
            </w:r>
            <w:r w:rsidRPr="00F34C07">
              <w:rPr>
                <w:lang w:val="ru-RU"/>
              </w:rPr>
              <w:t xml:space="preserve">пројекатима у области управљања, регулације и информатике и </w:t>
            </w:r>
            <w:r w:rsidRPr="00F34C07">
              <w:rPr>
                <w:lang w:val="sr-Cyrl-CS"/>
              </w:rPr>
              <w:t xml:space="preserve">руковођење израдом софтвера  у </w:t>
            </w:r>
            <w:r w:rsidRPr="00F34C07">
              <w:rPr>
                <w:lang w:val="ru-RU"/>
              </w:rPr>
              <w:t>најмање 1 (једно</w:t>
            </w:r>
            <w:r w:rsidRPr="00F34C07">
              <w:rPr>
                <w:lang w:val="sr-Cyrl-RS"/>
              </w:rPr>
              <w:t>ј</w:t>
            </w:r>
            <w:r w:rsidRPr="00F34C07">
              <w:rPr>
                <w:lang w:val="ru-RU"/>
              </w:rPr>
              <w:t>) успешно</w:t>
            </w:r>
            <w:r w:rsidRPr="00F34C07">
              <w:rPr>
                <w:lang w:val="sr-Cyrl-RS"/>
              </w:rPr>
              <w:t>ј</w:t>
            </w:r>
            <w:r w:rsidRPr="00F34C07">
              <w:rPr>
                <w:lang w:val="ru-RU"/>
              </w:rPr>
              <w:t xml:space="preserve"> имплементациј</w:t>
            </w:r>
            <w:r w:rsidRPr="00F34C07">
              <w:rPr>
                <w:lang w:val="sr-Cyrl-RS"/>
              </w:rPr>
              <w:t>и</w:t>
            </w:r>
            <w:r w:rsidRPr="00F34C07">
              <w:rPr>
                <w:lang w:val="ru-RU"/>
              </w:rPr>
              <w:t xml:space="preserve"> </w:t>
            </w:r>
            <w:r w:rsidRPr="00F34C07">
              <w:rPr>
                <w:lang w:val="sr-Cyrl-RS"/>
              </w:rPr>
              <w:t>израде пројекта интегралног информационог система</w:t>
            </w:r>
            <w:r w:rsidRPr="00F34C07">
              <w:rPr>
                <w:lang w:val="ru-RU"/>
              </w:rPr>
              <w:t>;</w:t>
            </w:r>
            <w:r w:rsidRPr="00F34C07">
              <w:rPr>
                <w:rFonts w:eastAsia="Arial Narrow"/>
                <w:lang w:val="ru-RU"/>
              </w:rPr>
              <w:t xml:space="preserve"> </w:t>
            </w:r>
          </w:p>
          <w:p w14:paraId="7EF768E2" w14:textId="77777777" w:rsidR="000B6126" w:rsidRPr="00F34C07" w:rsidRDefault="000B6126" w:rsidP="000B6126">
            <w:pPr>
              <w:spacing w:line="240" w:lineRule="auto"/>
              <w:contextualSpacing/>
              <w:jc w:val="both"/>
              <w:rPr>
                <w:rFonts w:eastAsia="Arial Narrow"/>
                <w:lang w:val="ru-RU"/>
              </w:rPr>
            </w:pPr>
            <w:r w:rsidRPr="00F34C07">
              <w:rPr>
                <w:b/>
                <w:lang w:val="sr-Cyrl-CS"/>
              </w:rPr>
              <w:t>-</w:t>
            </w:r>
            <w:r w:rsidRPr="00F34C07">
              <w:rPr>
                <w:b/>
                <w:lang w:val="sr-Latn-RS"/>
              </w:rPr>
              <w:t>10</w:t>
            </w:r>
            <w:r w:rsidRPr="00F34C07">
              <w:rPr>
                <w:b/>
                <w:lang w:val="sr-Cyrl-RS"/>
              </w:rPr>
              <w:t xml:space="preserve"> (десет)</w:t>
            </w:r>
            <w:r w:rsidRPr="00F34C07">
              <w:rPr>
                <w:b/>
                <w:lang w:val="sr-Cyrl-CS"/>
              </w:rPr>
              <w:t xml:space="preserve"> радно ангажована програмера</w:t>
            </w:r>
            <w:r w:rsidRPr="00F34C07">
              <w:rPr>
                <w:lang w:val="sr-Cyrl-CS"/>
              </w:rPr>
              <w:t xml:space="preserve"> са искуством на пројектима интегралних информационих система, који ће бити ангажовани на реализацији извршења радова и услуга и испоруке и имплементације,</w:t>
            </w:r>
            <w:r w:rsidRPr="00F34C07">
              <w:rPr>
                <w:lang w:val="ru-RU"/>
              </w:rPr>
              <w:t xml:space="preserve"> које су предмет јавне набавке</w:t>
            </w:r>
            <w:r w:rsidRPr="00F34C07">
              <w:rPr>
                <w:rFonts w:eastAsia="Arial Narrow"/>
                <w:lang w:val="ru-RU"/>
              </w:rPr>
              <w:t>;</w:t>
            </w:r>
          </w:p>
          <w:p w14:paraId="747FA69A" w14:textId="77777777" w:rsidR="000B6126" w:rsidRPr="00F34C07" w:rsidRDefault="000B6126" w:rsidP="000B6126">
            <w:pPr>
              <w:spacing w:line="240" w:lineRule="auto"/>
              <w:contextualSpacing/>
              <w:jc w:val="both"/>
              <w:rPr>
                <w:rFonts w:eastAsia="Arial Narrow"/>
                <w:lang w:val="ru-RU"/>
              </w:rPr>
            </w:pPr>
            <w:r w:rsidRPr="00F34C07">
              <w:rPr>
                <w:b/>
                <w:lang w:val="sr-Cyrl-RS"/>
              </w:rPr>
              <w:t xml:space="preserve">Од ( десет ) радно ангажованих програмера </w:t>
            </w:r>
            <w:r w:rsidRPr="00F34C07">
              <w:rPr>
                <w:lang w:val="sr-Cyrl-RS"/>
              </w:rPr>
              <w:t>потребно је:</w:t>
            </w:r>
          </w:p>
          <w:p w14:paraId="60274F90" w14:textId="53C2C32A" w:rsidR="000B6126" w:rsidRPr="00F34C07" w:rsidRDefault="000B6126" w:rsidP="000B6126">
            <w:pPr>
              <w:pStyle w:val="ListParagraph"/>
              <w:numPr>
                <w:ilvl w:val="0"/>
                <w:numId w:val="20"/>
              </w:numPr>
              <w:spacing w:line="240" w:lineRule="auto"/>
              <w:contextualSpacing/>
              <w:jc w:val="both"/>
              <w:rPr>
                <w:rFonts w:eastAsia="Arial Narrow"/>
                <w:lang w:val="sr-Latn-RS"/>
              </w:rPr>
            </w:pPr>
            <w:r w:rsidRPr="00F34C07">
              <w:rPr>
                <w:lang w:val="sr-Cyrl-RS"/>
              </w:rPr>
              <w:t xml:space="preserve">да минимум </w:t>
            </w:r>
            <w:r w:rsidR="00CC021F" w:rsidRPr="00CA342E">
              <w:rPr>
                <w:color w:val="auto"/>
                <w:lang w:val="sr-Latn-RS"/>
              </w:rPr>
              <w:t>2</w:t>
            </w:r>
            <w:r w:rsidRPr="00CA342E">
              <w:rPr>
                <w:color w:val="auto"/>
                <w:lang w:val="sr-Cyrl-RS"/>
              </w:rPr>
              <w:t xml:space="preserve"> (</w:t>
            </w:r>
            <w:r w:rsidR="008B0147" w:rsidRPr="00CA342E">
              <w:rPr>
                <w:color w:val="auto"/>
                <w:lang w:val="sr-Cyrl-CS"/>
              </w:rPr>
              <w:t>два</w:t>
            </w:r>
            <w:r w:rsidRPr="00CA342E">
              <w:rPr>
                <w:color w:val="auto"/>
                <w:lang w:val="sr-Cyrl-RS"/>
              </w:rPr>
              <w:t>) програмер</w:t>
            </w:r>
            <w:r w:rsidR="008B0147" w:rsidRPr="00CA342E">
              <w:rPr>
                <w:color w:val="auto"/>
                <w:lang w:val="sr-Cyrl-RS"/>
              </w:rPr>
              <w:t>а</w:t>
            </w:r>
            <w:r w:rsidRPr="00CA342E">
              <w:rPr>
                <w:color w:val="auto"/>
                <w:lang w:val="sr-Cyrl-RS"/>
              </w:rPr>
              <w:t xml:space="preserve"> </w:t>
            </w:r>
            <w:r w:rsidRPr="00F34C07">
              <w:rPr>
                <w:lang w:val="sr-Cyrl-RS"/>
              </w:rPr>
              <w:t>поседу</w:t>
            </w:r>
            <w:r w:rsidRPr="00F34C07">
              <w:rPr>
                <w:lang w:val="sr-Latn-RS"/>
              </w:rPr>
              <w:t>j</w:t>
            </w:r>
            <w:r w:rsidRPr="00F34C07">
              <w:rPr>
                <w:lang w:val="sr-Cyrl-RS"/>
              </w:rPr>
              <w:t>е сертификат који издаје М</w:t>
            </w:r>
            <w:r w:rsidRPr="00F34C07">
              <w:rPr>
                <w:lang w:val="sr-Latn-RS"/>
              </w:rPr>
              <w:t xml:space="preserve">icrosoft, </w:t>
            </w:r>
            <w:r w:rsidRPr="00F34C07">
              <w:rPr>
                <w:lang w:val="sr-Cyrl-RS"/>
              </w:rPr>
              <w:t xml:space="preserve">да лице поседује следеће компетенције ( положене испите ) за - </w:t>
            </w:r>
            <w:r w:rsidRPr="00F34C07">
              <w:rPr>
                <w:rFonts w:eastAsia="Arial Narrow"/>
                <w:lang w:val="sr-Latn-RS"/>
              </w:rPr>
              <w:t>Programming in HTML5 with JavaScript and CSS3</w:t>
            </w:r>
          </w:p>
          <w:p w14:paraId="0C5CF5B3" w14:textId="77777777" w:rsidR="000B6126" w:rsidRPr="00F34C07" w:rsidRDefault="000B6126" w:rsidP="00CC021F">
            <w:pPr>
              <w:pStyle w:val="ListParagraph"/>
              <w:spacing w:line="240" w:lineRule="auto"/>
              <w:contextualSpacing/>
              <w:jc w:val="both"/>
              <w:rPr>
                <w:lang w:val="sr-Latn-RS"/>
              </w:rPr>
            </w:pPr>
          </w:p>
        </w:tc>
      </w:tr>
      <w:tr w:rsidR="008241D9" w:rsidRPr="008B0147" w14:paraId="5B4927B4" w14:textId="77777777" w:rsidTr="008241D9">
        <w:trPr>
          <w:trHeight w:val="4368"/>
        </w:trPr>
        <w:tc>
          <w:tcPr>
            <w:tcW w:w="1821" w:type="dxa"/>
            <w:tcBorders>
              <w:top w:val="single" w:sz="4" w:space="0" w:color="auto"/>
              <w:left w:val="single" w:sz="4" w:space="0" w:color="auto"/>
              <w:bottom w:val="single" w:sz="4" w:space="0" w:color="auto"/>
              <w:right w:val="single" w:sz="4" w:space="0" w:color="000000"/>
            </w:tcBorders>
            <w:shd w:val="clear" w:color="auto" w:fill="auto"/>
          </w:tcPr>
          <w:p w14:paraId="78346669" w14:textId="77777777" w:rsidR="008241D9" w:rsidRPr="009E1D62" w:rsidRDefault="008241D9" w:rsidP="008241D9">
            <w:pPr>
              <w:spacing w:line="259" w:lineRule="auto"/>
              <w:ind w:right="70"/>
              <w:jc w:val="center"/>
              <w:rPr>
                <w:b/>
                <w:kern w:val="1"/>
                <w:lang w:val="sr-Cyrl-CS"/>
              </w:rPr>
            </w:pPr>
            <w:r w:rsidRPr="009E1D62">
              <w:rPr>
                <w:b/>
                <w:kern w:val="1"/>
                <w:lang w:val="sr-Cyrl-CS"/>
              </w:rPr>
              <w:t xml:space="preserve">Доказ </w:t>
            </w:r>
          </w:p>
          <w:p w14:paraId="0D49C0C2" w14:textId="77777777" w:rsidR="008241D9" w:rsidRPr="009E1D62" w:rsidRDefault="008241D9" w:rsidP="008241D9">
            <w:pPr>
              <w:spacing w:line="259" w:lineRule="auto"/>
              <w:ind w:right="70"/>
              <w:jc w:val="center"/>
              <w:rPr>
                <w:b/>
                <w:kern w:val="1"/>
                <w:lang w:val="sr-Cyrl-CS"/>
              </w:rPr>
            </w:pPr>
          </w:p>
        </w:tc>
        <w:tc>
          <w:tcPr>
            <w:tcW w:w="725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749AA1" w14:textId="77777777" w:rsidR="00D6505B" w:rsidRPr="00F34C07" w:rsidRDefault="00D6505B" w:rsidP="00D6505B">
            <w:pPr>
              <w:jc w:val="both"/>
              <w:rPr>
                <w:lang w:val="ru-RU"/>
              </w:rPr>
            </w:pPr>
            <w:r w:rsidRPr="00F34C07">
              <w:rPr>
                <w:lang w:val="ru-RU"/>
              </w:rPr>
              <w:t xml:space="preserve">За запослене код Понуђача на одређено и неодређено време уз уговор о раду доставити Извод из појединачне пореске пријаве за порез и доприносе по одбитку, односно ППП-ПД пријаве за месец који претходи месецу објаве позива за подношење понуда, оверену печатом и потписом овлашћеног лица понуђача, тако да се у тачки 4) прикажу наведена лица. </w:t>
            </w:r>
          </w:p>
          <w:p w14:paraId="515D0F9E" w14:textId="77777777" w:rsidR="00D6505B" w:rsidRPr="00F34C07" w:rsidRDefault="00D6505B" w:rsidP="00D6505B">
            <w:pPr>
              <w:jc w:val="both"/>
              <w:rPr>
                <w:lang w:val="ru-RU"/>
              </w:rPr>
            </w:pPr>
            <w:r w:rsidRPr="00F34C07">
              <w:rPr>
                <w:lang w:val="sr-Cyrl-RS"/>
              </w:rPr>
              <w:t>За радно ангажоване</w:t>
            </w:r>
            <w:r w:rsidRPr="00F34C07">
              <w:rPr>
                <w:lang w:val="ru-RU"/>
              </w:rPr>
              <w:t xml:space="preserve"> по другом основу у складу са законом (рад ван радног односа)</w:t>
            </w:r>
            <w:r w:rsidRPr="00F34C07">
              <w:rPr>
                <w:lang w:val="sr-Cyrl-RS"/>
              </w:rPr>
              <w:t xml:space="preserve"> понуђач мора доставити доказ којим се доказује да су исти радно ангажовани код понуђача (МА обрасце, уз уговор о раду или уговор о делу или уговор о допунском раду или </w:t>
            </w:r>
            <w:r w:rsidRPr="00F34C07">
              <w:rPr>
                <w:lang w:val="ru-RU"/>
              </w:rPr>
              <w:t xml:space="preserve">уговор о привременим и повременим пословима </w:t>
            </w:r>
            <w:r w:rsidRPr="00F34C07">
              <w:rPr>
                <w:lang w:val="sr-Cyrl-RS"/>
              </w:rPr>
              <w:t>).  Сваки уговор којим се доказује радни однос или радно ангажовање мора имати датум закључења и заводни печат Понуђача.</w:t>
            </w:r>
            <w:r w:rsidRPr="00F34C07">
              <w:t> </w:t>
            </w:r>
          </w:p>
          <w:p w14:paraId="7A2D0746" w14:textId="77777777" w:rsidR="00D6505B" w:rsidRPr="00F34C07" w:rsidRDefault="00D6505B" w:rsidP="00D6505B">
            <w:pPr>
              <w:spacing w:line="270" w:lineRule="atLeast"/>
              <w:jc w:val="both"/>
              <w:rPr>
                <w:i/>
                <w:shd w:val="clear" w:color="auto" w:fill="FFFFFF"/>
                <w:lang w:val="ru-RU"/>
              </w:rPr>
            </w:pPr>
            <w:r w:rsidRPr="00F34C07">
              <w:rPr>
                <w:b/>
                <w:bCs/>
                <w:lang w:val="ru-RU"/>
              </w:rPr>
              <w:t>-</w:t>
            </w:r>
            <w:r w:rsidRPr="00F34C07">
              <w:rPr>
                <w:b/>
                <w:bCs/>
                <w:i/>
                <w:lang w:val="ru-RU"/>
              </w:rPr>
              <w:t xml:space="preserve">Напомена: </w:t>
            </w:r>
            <w:r w:rsidRPr="00F34C07">
              <w:rPr>
                <w:i/>
                <w:lang w:val="ru-RU"/>
              </w:rPr>
              <w:t xml:space="preserve">Уговор о делу се може закључити само за радна места која нису систематизована код понуђача и која нису у оквиру делатности послодавца. Наиме, </w:t>
            </w:r>
            <w:r w:rsidRPr="00F34C07">
              <w:rPr>
                <w:i/>
                <w:shd w:val="clear" w:color="auto" w:fill="FFFFFF"/>
                <w:lang w:val="ru-RU"/>
              </w:rPr>
              <w:t>у складу са чланом 199. Закона о раду,</w:t>
            </w:r>
            <w:r w:rsidRPr="00F34C07">
              <w:rPr>
                <w:i/>
                <w:shd w:val="clear" w:color="auto" w:fill="FFFFFF"/>
                <w:lang w:val="en-GB"/>
              </w:rPr>
              <w:t> </w:t>
            </w:r>
            <w:r w:rsidRPr="00F34C07">
              <w:rPr>
                <w:i/>
                <w:shd w:val="clear" w:color="auto" w:fill="FFFFFF"/>
                <w:lang w:val="ru-RU"/>
              </w:rPr>
              <w:t xml:space="preserve"> послодавац може са одређеним лицем да закључи уговор о делу, ради обављања послова који су ван делатности послодавца, а који имају за предмет самосталну израду или оправку одређене ствари, самостално извршење одређеног физичког или интелектуалног посла. Уколико није испуњен наведени услов, неће бити прихваћен уговор о делу.</w:t>
            </w:r>
          </w:p>
          <w:p w14:paraId="2C7CF155" w14:textId="77777777" w:rsidR="00D6505B" w:rsidRPr="00F34C07" w:rsidRDefault="00D6505B" w:rsidP="00D6505B">
            <w:pPr>
              <w:spacing w:line="270" w:lineRule="atLeast"/>
              <w:jc w:val="both"/>
              <w:rPr>
                <w:i/>
                <w:iCs/>
                <w:lang w:val="ru-RU"/>
              </w:rPr>
            </w:pPr>
            <w:r w:rsidRPr="00F34C07">
              <w:rPr>
                <w:i/>
                <w:lang w:val="ru-RU"/>
              </w:rPr>
              <w:t>Запослење односно</w:t>
            </w:r>
            <w:r w:rsidRPr="00F34C07">
              <w:rPr>
                <w:b/>
                <w:bCs/>
                <w:lang w:val="ru-RU"/>
              </w:rPr>
              <w:t xml:space="preserve"> </w:t>
            </w:r>
            <w:r w:rsidRPr="00F34C07">
              <w:rPr>
                <w:i/>
                <w:iCs/>
                <w:lang w:val="ru-RU"/>
              </w:rPr>
              <w:t>радно ангажовање, у складу са законом у наведеном смислу, мора постојати у тренутку подношења понуде.</w:t>
            </w:r>
          </w:p>
          <w:p w14:paraId="504308BE" w14:textId="77777777" w:rsidR="00D6505B" w:rsidRPr="00F34C07" w:rsidRDefault="00D6505B" w:rsidP="00D6505B">
            <w:pPr>
              <w:spacing w:after="32"/>
              <w:ind w:right="111"/>
              <w:jc w:val="both"/>
              <w:rPr>
                <w:lang w:val="ru-RU"/>
              </w:rPr>
            </w:pPr>
            <w:r w:rsidRPr="00F34C07">
              <w:rPr>
                <w:i/>
                <w:iCs/>
                <w:lang w:val="ru-RU"/>
              </w:rPr>
              <w:t>Нису прихватљиви уговори који не садрже датум закључења и заводни</w:t>
            </w:r>
            <w:r w:rsidRPr="00F34C07">
              <w:rPr>
                <w:i/>
                <w:iCs/>
                <w:lang w:val="sr-Latn-CS"/>
              </w:rPr>
              <w:t xml:space="preserve"> </w:t>
            </w:r>
            <w:r w:rsidRPr="00F34C07">
              <w:rPr>
                <w:i/>
                <w:iCs/>
                <w:lang w:val="sr-Cyrl-CS"/>
              </w:rPr>
              <w:t>број</w:t>
            </w:r>
            <w:r w:rsidRPr="00F34C07">
              <w:rPr>
                <w:lang w:val="ru-RU"/>
              </w:rPr>
              <w:t>.</w:t>
            </w:r>
          </w:p>
          <w:p w14:paraId="36B34A13" w14:textId="77777777" w:rsidR="00D6505B" w:rsidRPr="00F34C07" w:rsidRDefault="00D6505B" w:rsidP="00D6505B">
            <w:pPr>
              <w:jc w:val="both"/>
              <w:rPr>
                <w:lang w:val="ru-RU"/>
              </w:rPr>
            </w:pPr>
            <w:r w:rsidRPr="00F34C07">
              <w:rPr>
                <w:lang w:val="ru-RU"/>
              </w:rPr>
              <w:t xml:space="preserve"> </w:t>
            </w:r>
          </w:p>
          <w:p w14:paraId="172D87B5" w14:textId="77777777" w:rsidR="008241D9" w:rsidRPr="00F34C07" w:rsidRDefault="008241D9" w:rsidP="008241D9">
            <w:pPr>
              <w:jc w:val="both"/>
              <w:rPr>
                <w:rFonts w:eastAsia="Calibri"/>
                <w:lang w:val="sr-Cyrl-RS"/>
              </w:rPr>
            </w:pPr>
            <w:r w:rsidRPr="00F34C07">
              <w:rPr>
                <w:rFonts w:eastAsia="Calibri"/>
                <w:lang w:val="sr-Cyrl-RS"/>
              </w:rPr>
              <w:lastRenderedPageBreak/>
              <w:t xml:space="preserve">-   </w:t>
            </w:r>
            <w:r w:rsidRPr="00F34C07">
              <w:rPr>
                <w:rFonts w:eastAsia="Calibri"/>
                <w:lang w:val="sr-Cyrl-RS"/>
              </w:rPr>
              <w:tab/>
              <w:t>Радна биографија за сваког извршиоца која мора бити потписана од стране датог лица и понуђача чиме се потврђује да је истинита и тачна .</w:t>
            </w:r>
          </w:p>
          <w:p w14:paraId="48BBE533" w14:textId="0287559F" w:rsidR="00AC6837" w:rsidRPr="00F34C07" w:rsidRDefault="00AC6837" w:rsidP="008241D9">
            <w:pPr>
              <w:jc w:val="both"/>
              <w:rPr>
                <w:rFonts w:eastAsia="Calibri"/>
                <w:lang w:val="sr-Cyrl-RS"/>
              </w:rPr>
            </w:pPr>
            <w:r w:rsidRPr="00F34C07">
              <w:rPr>
                <w:rFonts w:eastAsia="Calibri"/>
                <w:lang w:val="sr-Cyrl-RS"/>
              </w:rPr>
              <w:t xml:space="preserve">-           </w:t>
            </w:r>
            <w:r w:rsidR="00A457DB" w:rsidRPr="00F34C07">
              <w:rPr>
                <w:lang w:val="ru-RU"/>
              </w:rPr>
              <w:t xml:space="preserve">Потврда о </w:t>
            </w:r>
            <w:r w:rsidR="00A457DB" w:rsidRPr="00F34C07">
              <w:rPr>
                <w:lang w:val="sr-Cyrl-CS"/>
              </w:rPr>
              <w:t xml:space="preserve">радном искуству у струци </w:t>
            </w:r>
            <w:r w:rsidR="00A457DB" w:rsidRPr="00F34C07">
              <w:rPr>
                <w:lang w:val="ru-RU"/>
              </w:rPr>
              <w:t>или уговор о радном ангажовању у струци за сва предложена лица у кадровском капацитету</w:t>
            </w:r>
          </w:p>
          <w:p w14:paraId="2CFF9FB8" w14:textId="19D08050" w:rsidR="009C3828" w:rsidRPr="00F34C07" w:rsidRDefault="009C3828" w:rsidP="009C3828">
            <w:pPr>
              <w:spacing w:line="240" w:lineRule="auto"/>
              <w:contextualSpacing/>
              <w:jc w:val="both"/>
              <w:rPr>
                <w:rFonts w:eastAsia="Arial Narrow"/>
                <w:lang w:val="ru-RU"/>
              </w:rPr>
            </w:pPr>
            <w:r w:rsidRPr="00F34C07">
              <w:rPr>
                <w:rFonts w:eastAsia="Calibri"/>
                <w:lang w:val="sr-Cyrl-RS"/>
              </w:rPr>
              <w:t xml:space="preserve">-            За водећег информатичара пројекта – копија уговора </w:t>
            </w:r>
            <w:r w:rsidRPr="00F34C07">
              <w:rPr>
                <w:lang w:val="ru-RU"/>
              </w:rPr>
              <w:t>успешно</w:t>
            </w:r>
            <w:r w:rsidRPr="00F34C07">
              <w:rPr>
                <w:lang w:val="sr-Cyrl-RS"/>
              </w:rPr>
              <w:t>ј</w:t>
            </w:r>
            <w:r w:rsidRPr="00F34C07">
              <w:rPr>
                <w:lang w:val="ru-RU"/>
              </w:rPr>
              <w:t xml:space="preserve"> имплементациј</w:t>
            </w:r>
            <w:r w:rsidRPr="00F34C07">
              <w:rPr>
                <w:lang w:val="sr-Cyrl-RS"/>
              </w:rPr>
              <w:t>и</w:t>
            </w:r>
            <w:r w:rsidRPr="00F34C07">
              <w:rPr>
                <w:lang w:val="ru-RU"/>
              </w:rPr>
              <w:t xml:space="preserve"> </w:t>
            </w:r>
            <w:r w:rsidRPr="00F34C07">
              <w:rPr>
                <w:lang w:val="sr-Cyrl-RS"/>
              </w:rPr>
              <w:t xml:space="preserve">израде пројекта интегралног информационог система и потврда Наручиоца да је лице </w:t>
            </w:r>
            <w:r w:rsidR="00A457DB" w:rsidRPr="00F34C07">
              <w:rPr>
                <w:rFonts w:eastAsia="Calibri"/>
                <w:lang w:val="sr-Cyrl-RS"/>
              </w:rPr>
              <w:t xml:space="preserve">руководило </w:t>
            </w:r>
            <w:r w:rsidR="00A457DB" w:rsidRPr="00F34C07">
              <w:rPr>
                <w:lang w:val="sr-Cyrl-CS"/>
              </w:rPr>
              <w:t xml:space="preserve">израдом софтвера  у најмање 1 (једној) </w:t>
            </w:r>
            <w:r w:rsidR="00A457DB" w:rsidRPr="00F34C07">
              <w:rPr>
                <w:lang w:val="ru-RU"/>
              </w:rPr>
              <w:t>успешно</w:t>
            </w:r>
            <w:r w:rsidR="00A457DB" w:rsidRPr="00F34C07">
              <w:rPr>
                <w:lang w:val="sr-Cyrl-RS"/>
              </w:rPr>
              <w:t>ј</w:t>
            </w:r>
            <w:r w:rsidR="00A457DB" w:rsidRPr="00F34C07">
              <w:rPr>
                <w:lang w:val="ru-RU"/>
              </w:rPr>
              <w:t xml:space="preserve"> имплементациј</w:t>
            </w:r>
            <w:r w:rsidR="00A457DB" w:rsidRPr="00F34C07">
              <w:rPr>
                <w:lang w:val="sr-Cyrl-RS"/>
              </w:rPr>
              <w:t>и</w:t>
            </w:r>
            <w:r w:rsidR="00A457DB" w:rsidRPr="00F34C07">
              <w:rPr>
                <w:lang w:val="ru-RU"/>
              </w:rPr>
              <w:t xml:space="preserve"> </w:t>
            </w:r>
            <w:r w:rsidR="00A457DB" w:rsidRPr="00F34C07">
              <w:rPr>
                <w:lang w:val="sr-Cyrl-RS"/>
              </w:rPr>
              <w:t>израде пројекта интегралног информационог система</w:t>
            </w:r>
            <w:r w:rsidR="00A457DB" w:rsidRPr="00F34C07">
              <w:rPr>
                <w:lang w:val="ru-RU"/>
              </w:rPr>
              <w:t>;</w:t>
            </w:r>
            <w:r w:rsidR="00A457DB" w:rsidRPr="00F34C07">
              <w:rPr>
                <w:rFonts w:eastAsia="Arial Narrow"/>
                <w:lang w:val="ru-RU"/>
              </w:rPr>
              <w:t xml:space="preserve"> </w:t>
            </w:r>
          </w:p>
          <w:p w14:paraId="6B54A313" w14:textId="6F40EAFE" w:rsidR="008241D9" w:rsidRPr="00F34C07" w:rsidRDefault="008241D9" w:rsidP="008241D9">
            <w:pPr>
              <w:spacing w:line="240" w:lineRule="auto"/>
              <w:jc w:val="both"/>
              <w:rPr>
                <w:rFonts w:eastAsia="Calibri"/>
                <w:lang w:val="sr-Latn-RS"/>
              </w:rPr>
            </w:pPr>
            <w:r w:rsidRPr="00F34C07">
              <w:rPr>
                <w:rFonts w:eastAsia="Calibri"/>
                <w:lang w:val="sr-Cyrl-RS"/>
              </w:rPr>
              <w:t xml:space="preserve">-  </w:t>
            </w:r>
            <w:r w:rsidRPr="00F34C07">
              <w:rPr>
                <w:rFonts w:eastAsia="Calibri"/>
                <w:lang w:val="sr-Cyrl-RS"/>
              </w:rPr>
              <w:tab/>
            </w:r>
            <w:r w:rsidR="00A457DB" w:rsidRPr="00F34C07">
              <w:rPr>
                <w:rFonts w:eastAsia="Calibri"/>
                <w:lang w:val="sr-Cyrl-RS"/>
              </w:rPr>
              <w:t xml:space="preserve">За минимум 2 (два) програмера - </w:t>
            </w:r>
            <w:r w:rsidRPr="00F34C07">
              <w:rPr>
                <w:rFonts w:eastAsia="Calibri"/>
                <w:lang w:val="sr-Cyrl-RS"/>
              </w:rPr>
              <w:t xml:space="preserve">Копија сертификата на коме пише да је лице успешно завршило испит за тражене компетенције : Programming in HTML5 with JavaScript and CSS3 </w:t>
            </w:r>
            <w:r w:rsidR="00CC021F" w:rsidRPr="00F34C07">
              <w:rPr>
                <w:rFonts w:eastAsia="Calibri"/>
                <w:lang w:val="sr-Latn-RS"/>
              </w:rPr>
              <w:t>.</w:t>
            </w:r>
          </w:p>
          <w:p w14:paraId="29011008" w14:textId="77777777" w:rsidR="00245C54" w:rsidRPr="00F34C07" w:rsidRDefault="00245C54" w:rsidP="00245C54">
            <w:pPr>
              <w:spacing w:line="240" w:lineRule="auto"/>
              <w:ind w:firstLine="567"/>
              <w:contextualSpacing/>
              <w:jc w:val="both"/>
              <w:rPr>
                <w:i/>
                <w:lang w:val="sr-Cyrl-CS"/>
              </w:rPr>
            </w:pPr>
            <w:r w:rsidRPr="00F34C07">
              <w:rPr>
                <w:rFonts w:eastAsia="Arial"/>
                <w:i/>
                <w:lang w:val="ru-RU"/>
              </w:rPr>
              <w:t>Наведена лица из Понуде се не могу мењати. Уколико настану</w:t>
            </w:r>
            <w:r w:rsidRPr="00F34C07">
              <w:rPr>
                <w:i/>
                <w:lang w:val="sr-Cyrl-CS"/>
              </w:rPr>
              <w:t xml:space="preserve"> објективни разлози, који су изван контроле</w:t>
            </w:r>
            <w:r w:rsidRPr="00F34C07">
              <w:rPr>
                <w:i/>
                <w:lang w:val="ru-RU"/>
              </w:rPr>
              <w:t xml:space="preserve"> </w:t>
            </w:r>
            <w:r w:rsidRPr="00F34C07">
              <w:rPr>
                <w:i/>
                <w:lang w:val="sr-Cyrl-CS"/>
              </w:rPr>
              <w:t>Понуђача, као што су пензионисање, болест, отказ и сл. неопходно је извршити замену особља уз претходну писану сагласност Наручиоца.</w:t>
            </w:r>
          </w:p>
          <w:p w14:paraId="28D0CDC3" w14:textId="77777777" w:rsidR="00245C54" w:rsidRPr="00F34C07" w:rsidRDefault="00245C54" w:rsidP="00245C54">
            <w:pPr>
              <w:jc w:val="both"/>
              <w:rPr>
                <w:i/>
                <w:lang w:val="ru-RU"/>
              </w:rPr>
            </w:pPr>
            <w:r w:rsidRPr="00F34C07">
              <w:rPr>
                <w:i/>
                <w:iCs/>
                <w:lang w:val="ru-RU"/>
              </w:rPr>
              <w:t xml:space="preserve">За наведена лица потребно је приложити </w:t>
            </w:r>
            <w:r w:rsidRPr="00F34C07">
              <w:rPr>
                <w:b/>
                <w:i/>
                <w:iCs/>
                <w:lang w:val="ru-RU"/>
              </w:rPr>
              <w:t>Образац</w:t>
            </w:r>
            <w:r w:rsidRPr="00F34C07">
              <w:rPr>
                <w:b/>
                <w:i/>
                <w:iCs/>
                <w:color w:val="FF0000"/>
                <w:lang w:val="ru-RU"/>
              </w:rPr>
              <w:t xml:space="preserve"> </w:t>
            </w:r>
            <w:r w:rsidRPr="00F34C07">
              <w:rPr>
                <w:b/>
                <w:i/>
                <w:iCs/>
                <w:color w:val="auto"/>
                <w:lang w:val="ru-RU"/>
              </w:rPr>
              <w:t xml:space="preserve">– списак чланова стручног тима </w:t>
            </w:r>
            <w:r w:rsidRPr="00F34C07">
              <w:rPr>
                <w:i/>
                <w:iCs/>
                <w:color w:val="auto"/>
                <w:lang w:val="ru-RU"/>
              </w:rPr>
              <w:t xml:space="preserve">из конкурсне документације, оверен потписом </w:t>
            </w:r>
            <w:r w:rsidRPr="00F34C07">
              <w:rPr>
                <w:i/>
                <w:iCs/>
                <w:lang w:val="ru-RU"/>
              </w:rPr>
              <w:t>одговорног лица.</w:t>
            </w:r>
            <w:r w:rsidRPr="00F34C07">
              <w:rPr>
                <w:i/>
                <w:lang w:val="ru-RU"/>
              </w:rPr>
              <w:t xml:space="preserve"> </w:t>
            </w:r>
          </w:p>
          <w:p w14:paraId="6D7276EC" w14:textId="77777777" w:rsidR="008241D9" w:rsidRPr="00F34C07" w:rsidRDefault="008241D9" w:rsidP="008241D9">
            <w:pPr>
              <w:spacing w:line="240" w:lineRule="auto"/>
              <w:jc w:val="both"/>
              <w:rPr>
                <w:rFonts w:eastAsia="Times New Roman"/>
                <w:sz w:val="20"/>
                <w:szCs w:val="20"/>
                <w:lang w:val="ru-RU"/>
              </w:rPr>
            </w:pPr>
          </w:p>
        </w:tc>
      </w:tr>
    </w:tbl>
    <w:p w14:paraId="20851ADB" w14:textId="77777777" w:rsidR="00E064F2" w:rsidRDefault="00E064F2" w:rsidP="00E064F2">
      <w:pPr>
        <w:jc w:val="both"/>
        <w:rPr>
          <w:b/>
          <w:bCs/>
          <w:i/>
          <w:iCs/>
          <w:color w:val="auto"/>
          <w:u w:val="single"/>
          <w:lang w:val="sr-Cyrl-CS"/>
        </w:rPr>
      </w:pPr>
    </w:p>
    <w:p w14:paraId="2D63FDB4" w14:textId="77777777" w:rsidR="00AC6837" w:rsidRDefault="00AC6837" w:rsidP="00AC6837">
      <w:pPr>
        <w:spacing w:line="240" w:lineRule="auto"/>
        <w:ind w:firstLine="567"/>
        <w:contextualSpacing/>
        <w:jc w:val="both"/>
        <w:rPr>
          <w:iCs/>
          <w:lang w:val="ru-RU"/>
        </w:rPr>
      </w:pPr>
    </w:p>
    <w:p w14:paraId="7008BA6E" w14:textId="77777777" w:rsidR="00062482" w:rsidRPr="00067FC3" w:rsidRDefault="00062482" w:rsidP="00062482">
      <w:pPr>
        <w:widowControl w:val="0"/>
        <w:tabs>
          <w:tab w:val="left" w:pos="1440"/>
        </w:tabs>
        <w:spacing w:line="240" w:lineRule="auto"/>
        <w:jc w:val="both"/>
        <w:rPr>
          <w:rFonts w:eastAsia="Malgun Gothic"/>
          <w:lang w:val="ru-RU"/>
        </w:rPr>
      </w:pPr>
    </w:p>
    <w:p w14:paraId="19E4F836" w14:textId="77777777" w:rsidR="00062482" w:rsidRPr="00997DDC" w:rsidRDefault="00062482" w:rsidP="00062482">
      <w:pPr>
        <w:widowControl w:val="0"/>
        <w:tabs>
          <w:tab w:val="left" w:pos="1440"/>
        </w:tabs>
        <w:spacing w:line="240" w:lineRule="auto"/>
        <w:jc w:val="both"/>
        <w:rPr>
          <w:rFonts w:eastAsia="Malgun Gothic"/>
          <w:b/>
          <w:color w:val="auto"/>
          <w:lang w:val="sr-Cyrl-CS"/>
        </w:rPr>
      </w:pPr>
      <w:r w:rsidRPr="00997DDC">
        <w:rPr>
          <w:rFonts w:eastAsia="Malgun Gothic"/>
          <w:b/>
          <w:color w:val="auto"/>
          <w:lang w:val="sr-Cyrl-CS"/>
        </w:rPr>
        <w:t>УСЛОВИ КОЈЕ МОРА ДА ИСПУНИ ПОНУЂАЧ АКО ИЗВРШЕЊЕ НАБАВКЕ ДЕЛИМИЧНО ПОВЕРАВА ПОДИЗВОЂАЧУ</w:t>
      </w:r>
    </w:p>
    <w:p w14:paraId="0012F8FA" w14:textId="77777777" w:rsidR="00062482" w:rsidRPr="00997DDC" w:rsidRDefault="00062482" w:rsidP="00062482">
      <w:pPr>
        <w:widowControl w:val="0"/>
        <w:tabs>
          <w:tab w:val="left" w:pos="1440"/>
        </w:tabs>
        <w:spacing w:line="240" w:lineRule="auto"/>
        <w:jc w:val="both"/>
        <w:rPr>
          <w:rFonts w:eastAsia="Malgun Gothic"/>
          <w:color w:val="auto"/>
          <w:spacing w:val="-6"/>
          <w:lang w:val="sr-Cyrl-CS"/>
        </w:rPr>
      </w:pPr>
      <w:r w:rsidRPr="00997DDC">
        <w:rPr>
          <w:rFonts w:eastAsia="Malgun Gothic"/>
          <w:b/>
          <w:color w:val="auto"/>
          <w:spacing w:val="-6"/>
          <w:lang w:val="sr-Cyrl-CS"/>
        </w:rPr>
        <w:tab/>
      </w:r>
    </w:p>
    <w:p w14:paraId="72E63BA0" w14:textId="77777777" w:rsidR="00FE1390" w:rsidRPr="00067FC3" w:rsidRDefault="00062482" w:rsidP="00062482">
      <w:pPr>
        <w:widowControl w:val="0"/>
        <w:tabs>
          <w:tab w:val="left" w:pos="1440"/>
        </w:tabs>
        <w:spacing w:line="240" w:lineRule="auto"/>
        <w:jc w:val="both"/>
        <w:rPr>
          <w:rFonts w:eastAsia="Malgun Gothic"/>
          <w:color w:val="auto"/>
          <w:spacing w:val="-6"/>
          <w:lang w:val="ru-RU"/>
        </w:rPr>
      </w:pPr>
      <w:r w:rsidRPr="00997DDC">
        <w:rPr>
          <w:rFonts w:eastAsia="Malgun Gothic"/>
          <w:color w:val="auto"/>
          <w:spacing w:val="-6"/>
          <w:lang w:val="sr-Cyrl-CS"/>
        </w:rPr>
        <w:t>Понуђач је дужан да за подизвођаче достави доказе о испуњености обавезних услова Поглављ</w:t>
      </w:r>
      <w:r w:rsidRPr="00997DDC">
        <w:rPr>
          <w:rFonts w:eastAsia="Malgun Gothic"/>
          <w:color w:val="auto"/>
          <w:spacing w:val="-6"/>
        </w:rPr>
        <w:t>e</w:t>
      </w:r>
      <w:r w:rsidRPr="00997DDC">
        <w:rPr>
          <w:rFonts w:eastAsia="Malgun Gothic"/>
          <w:color w:val="auto"/>
          <w:spacing w:val="-6"/>
          <w:lang w:val="sr-Cyrl-RS"/>
        </w:rPr>
        <w:t xml:space="preserve"> </w:t>
      </w:r>
      <w:r w:rsidRPr="00997DDC">
        <w:rPr>
          <w:rFonts w:eastAsia="Malgun Gothic"/>
          <w:color w:val="auto"/>
          <w:spacing w:val="-6"/>
          <w:lang w:val="sr-Latn-CS"/>
        </w:rPr>
        <w:t>IV</w:t>
      </w:r>
      <w:r w:rsidRPr="00997DDC">
        <w:rPr>
          <w:rFonts w:eastAsia="Malgun Gothic"/>
          <w:color w:val="auto"/>
          <w:spacing w:val="-6"/>
          <w:lang w:val="sr-Cyrl-CS"/>
        </w:rPr>
        <w:t>. УСЛОВИ ЗА УЧЕШЋЕ У ПОСТУПКУ ЈАВНЕ НАБАВКЕ (ч</w:t>
      </w:r>
      <w:r w:rsidR="00FA6E90">
        <w:rPr>
          <w:rFonts w:eastAsia="Malgun Gothic"/>
          <w:color w:val="auto"/>
          <w:spacing w:val="-6"/>
          <w:lang w:val="sr-Cyrl-CS"/>
        </w:rPr>
        <w:t xml:space="preserve">лан 75. став 1. тачке 1), 2), </w:t>
      </w:r>
      <w:r w:rsidRPr="00997DDC">
        <w:rPr>
          <w:rFonts w:eastAsia="Malgun Gothic"/>
          <w:color w:val="auto"/>
          <w:spacing w:val="-6"/>
          <w:lang w:val="sr-Cyrl-CS"/>
        </w:rPr>
        <w:t xml:space="preserve"> и 4) Закона о јавним набавкама)</w:t>
      </w:r>
      <w:r w:rsidR="00FE1390" w:rsidRPr="00067FC3">
        <w:rPr>
          <w:rFonts w:eastAsia="Malgun Gothic"/>
          <w:color w:val="auto"/>
          <w:spacing w:val="-6"/>
          <w:lang w:val="ru-RU"/>
        </w:rPr>
        <w:t xml:space="preserve"> </w:t>
      </w:r>
      <w:r w:rsidRPr="00997DDC">
        <w:rPr>
          <w:rFonts w:eastAsia="Malgun Gothic"/>
          <w:color w:val="auto"/>
          <w:spacing w:val="-6"/>
          <w:lang w:val="sr-Cyrl-CS"/>
        </w:rPr>
        <w:t xml:space="preserve"> И УПУТСТВО КАКО СЕ ДОКАЗУЈЕ ИСПУЊЕНОСТ УСЛОВА</w:t>
      </w:r>
    </w:p>
    <w:p w14:paraId="058A5ACC" w14:textId="77777777" w:rsidR="00FE1390" w:rsidRPr="00067FC3" w:rsidRDefault="00FE1390" w:rsidP="00062482">
      <w:pPr>
        <w:widowControl w:val="0"/>
        <w:tabs>
          <w:tab w:val="left" w:pos="1440"/>
        </w:tabs>
        <w:spacing w:line="240" w:lineRule="auto"/>
        <w:jc w:val="both"/>
        <w:rPr>
          <w:rFonts w:eastAsia="Malgun Gothic"/>
          <w:color w:val="auto"/>
          <w:spacing w:val="-6"/>
          <w:lang w:val="ru-RU"/>
        </w:rPr>
      </w:pPr>
    </w:p>
    <w:p w14:paraId="27C9F3FE" w14:textId="77777777" w:rsidR="00062482" w:rsidRPr="00855B5A" w:rsidRDefault="00062482" w:rsidP="00062482">
      <w:pPr>
        <w:widowControl w:val="0"/>
        <w:tabs>
          <w:tab w:val="left" w:pos="1440"/>
        </w:tabs>
        <w:spacing w:line="240" w:lineRule="auto"/>
        <w:jc w:val="both"/>
        <w:rPr>
          <w:rFonts w:eastAsia="Malgun Gothic"/>
          <w:b/>
          <w:color w:val="auto"/>
          <w:lang w:val="sr-Cyrl-CS"/>
        </w:rPr>
      </w:pPr>
      <w:r w:rsidRPr="00997DDC">
        <w:rPr>
          <w:rFonts w:eastAsia="Malgun Gothic"/>
          <w:b/>
          <w:color w:val="auto"/>
          <w:lang w:val="sr-Cyrl-CS"/>
        </w:rPr>
        <w:t>УСЛОВИ КОЈЕ МОРА ДА ИСПУНИ СВАК</w:t>
      </w:r>
      <w:r w:rsidR="00855B5A">
        <w:rPr>
          <w:rFonts w:eastAsia="Malgun Gothic"/>
          <w:b/>
          <w:color w:val="auto"/>
          <w:lang w:val="sr-Cyrl-CS"/>
        </w:rPr>
        <w:t>И ОД ПОНУЂАЧА ИЗ ГРУПЕ ПОНУЂАЧА</w:t>
      </w:r>
      <w:r w:rsidRPr="00997DDC">
        <w:rPr>
          <w:rFonts w:eastAsia="Malgun Gothic"/>
          <w:color w:val="auto"/>
          <w:lang w:val="sr-Cyrl-CS"/>
        </w:rPr>
        <w:tab/>
      </w:r>
    </w:p>
    <w:p w14:paraId="09A20D60" w14:textId="77777777" w:rsidR="00062482" w:rsidRPr="00067FC3" w:rsidRDefault="00062482" w:rsidP="00062482">
      <w:pPr>
        <w:widowControl w:val="0"/>
        <w:tabs>
          <w:tab w:val="left" w:pos="1440"/>
        </w:tabs>
        <w:spacing w:line="240" w:lineRule="auto"/>
        <w:jc w:val="both"/>
        <w:rPr>
          <w:rFonts w:eastAsia="Malgun Gothic"/>
          <w:color w:val="auto"/>
          <w:lang w:val="ru-RU"/>
        </w:rPr>
      </w:pPr>
      <w:r w:rsidRPr="00997DDC">
        <w:rPr>
          <w:rFonts w:eastAsia="Malgun Gothic"/>
          <w:color w:val="auto"/>
          <w:lang w:val="sr-Cyrl-CS"/>
        </w:rPr>
        <w:t xml:space="preserve">Сваки понуђач из групе понуђача мора да испуни обавезне услове из Поглавља </w:t>
      </w:r>
      <w:r w:rsidRPr="00997DDC">
        <w:rPr>
          <w:rFonts w:eastAsia="Malgun Gothic"/>
          <w:color w:val="auto"/>
          <w:lang w:val="sr-Latn-CS"/>
        </w:rPr>
        <w:t>IV</w:t>
      </w:r>
      <w:r w:rsidRPr="00997DDC">
        <w:rPr>
          <w:rFonts w:eastAsia="Malgun Gothic"/>
          <w:color w:val="auto"/>
          <w:lang w:val="sr-Cyrl-CS"/>
        </w:rPr>
        <w:t>. УСЛОВИ ЗА УЧЕШЋЕ У ПОСТУПКУ ЈАВНЕ НАБАВКЕ (</w:t>
      </w:r>
      <w:r w:rsidR="00FA6E90">
        <w:rPr>
          <w:rFonts w:eastAsia="Malgun Gothic"/>
          <w:color w:val="auto"/>
          <w:lang w:val="sr-Cyrl-CS"/>
        </w:rPr>
        <w:t xml:space="preserve">члан 75. став 1. тач. 1), 2), </w:t>
      </w:r>
      <w:r w:rsidRPr="00997DDC">
        <w:rPr>
          <w:rFonts w:eastAsia="Malgun Gothic"/>
          <w:color w:val="auto"/>
          <w:lang w:val="sr-Cyrl-CS"/>
        </w:rPr>
        <w:t xml:space="preserve"> и 4) Закона о јавним набавкама) </w:t>
      </w:r>
      <w:r w:rsidRPr="00997DDC">
        <w:rPr>
          <w:rFonts w:eastAsia="Malgun Gothic"/>
          <w:color w:val="auto"/>
          <w:spacing w:val="-6"/>
          <w:lang w:val="sr-Cyrl-CS"/>
        </w:rPr>
        <w:t>И УПУТСТВО КАКО СЕ ДОКАЗУЈЕ ИСПУЊЕНОСТ УСЛОВА</w:t>
      </w:r>
      <w:r w:rsidR="004E1377" w:rsidRPr="00067FC3">
        <w:rPr>
          <w:rFonts w:eastAsia="Malgun Gothic"/>
          <w:color w:val="auto"/>
          <w:lang w:val="ru-RU"/>
        </w:rPr>
        <w:t>.</w:t>
      </w:r>
    </w:p>
    <w:p w14:paraId="28E7D4E6" w14:textId="77777777" w:rsidR="00FE1390" w:rsidRPr="00067FC3" w:rsidRDefault="00062482" w:rsidP="00062482">
      <w:pPr>
        <w:autoSpaceDE w:val="0"/>
        <w:autoSpaceDN w:val="0"/>
        <w:adjustRightInd w:val="0"/>
        <w:spacing w:line="240" w:lineRule="auto"/>
        <w:jc w:val="both"/>
        <w:rPr>
          <w:rFonts w:eastAsia="Malgun Gothic"/>
          <w:color w:val="auto"/>
          <w:lang w:val="ru-RU"/>
        </w:rPr>
      </w:pPr>
      <w:r w:rsidRPr="00997DDC">
        <w:rPr>
          <w:rFonts w:eastAsia="Malgun Gothic"/>
          <w:color w:val="auto"/>
          <w:lang w:val="sr-Cyrl-CS"/>
        </w:rPr>
        <w:tab/>
      </w:r>
    </w:p>
    <w:p w14:paraId="60DF37CC" w14:textId="77777777" w:rsidR="00062482" w:rsidRPr="00997DDC" w:rsidRDefault="009A5216" w:rsidP="00FE1390">
      <w:pPr>
        <w:autoSpaceDE w:val="0"/>
        <w:autoSpaceDN w:val="0"/>
        <w:adjustRightInd w:val="0"/>
        <w:spacing w:line="240" w:lineRule="auto"/>
        <w:ind w:firstLine="720"/>
        <w:jc w:val="both"/>
        <w:rPr>
          <w:rFonts w:eastAsia="Malgun Gothic"/>
          <w:b/>
          <w:color w:val="auto"/>
          <w:lang w:val="sr-Cyrl-CS"/>
        </w:rPr>
      </w:pPr>
      <w:r w:rsidRPr="00997DDC">
        <w:rPr>
          <w:rFonts w:eastAsia="Malgun Gothic"/>
          <w:b/>
          <w:color w:val="auto"/>
          <w:lang w:val="sr-Cyrl-CS"/>
        </w:rPr>
        <w:t xml:space="preserve">Докази о испуњености услова достављају се у </w:t>
      </w:r>
      <w:r w:rsidR="00062482" w:rsidRPr="00997DDC">
        <w:rPr>
          <w:rFonts w:eastAsia="Malgun Gothic"/>
          <w:b/>
          <w:color w:val="auto"/>
          <w:lang w:val="sr-Cyrl-CS"/>
        </w:rPr>
        <w:t>копијама.</w:t>
      </w:r>
    </w:p>
    <w:p w14:paraId="6E6C6872" w14:textId="77777777" w:rsidR="00062482" w:rsidRPr="00997DDC" w:rsidRDefault="00062482" w:rsidP="009A5216">
      <w:pPr>
        <w:autoSpaceDE w:val="0"/>
        <w:autoSpaceDN w:val="0"/>
        <w:adjustRightInd w:val="0"/>
        <w:spacing w:line="240" w:lineRule="auto"/>
        <w:jc w:val="both"/>
        <w:rPr>
          <w:b/>
          <w:bCs/>
          <w:color w:val="auto"/>
          <w:lang w:val="ru-RU"/>
        </w:rPr>
      </w:pPr>
      <w:r w:rsidRPr="00997DDC">
        <w:rPr>
          <w:b/>
          <w:bCs/>
          <w:color w:val="auto"/>
          <w:lang w:val="ru-RU"/>
        </w:rPr>
        <w:tab/>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FEFC75D" w14:textId="77777777" w:rsidR="00062482" w:rsidRPr="00997DDC" w:rsidRDefault="00062482" w:rsidP="00062482">
      <w:pPr>
        <w:widowControl w:val="0"/>
        <w:spacing w:line="240" w:lineRule="auto"/>
        <w:jc w:val="both"/>
        <w:rPr>
          <w:rFonts w:eastAsia="Malgun Gothic"/>
          <w:b/>
          <w:color w:val="auto"/>
          <w:lang w:val="sr-Cyrl-CS"/>
        </w:rPr>
      </w:pPr>
      <w:r w:rsidRPr="00997DDC">
        <w:rPr>
          <w:rFonts w:eastAsia="Malgun Gothic"/>
          <w:b/>
          <w:color w:val="auto"/>
          <w:lang w:val="sr-Cyrl-CS"/>
        </w:rPr>
        <w:tab/>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w:t>
      </w:r>
      <w:r w:rsidRPr="00997DDC">
        <w:rPr>
          <w:rFonts w:eastAsia="Malgun Gothic"/>
          <w:b/>
          <w:color w:val="auto"/>
          <w:lang w:val="sr-Cyrl-CS"/>
        </w:rPr>
        <w:lastRenderedPageBreak/>
        <w:t>доношења одлуке, односно закључења уговора, односно током важења уговора о јавној набавци и да је документује на прописани начин.</w:t>
      </w:r>
    </w:p>
    <w:p w14:paraId="3CC00EA1" w14:textId="77777777" w:rsidR="00062482" w:rsidRPr="00997DDC" w:rsidRDefault="00062482" w:rsidP="00062482">
      <w:pPr>
        <w:widowControl w:val="0"/>
        <w:tabs>
          <w:tab w:val="left" w:pos="0"/>
        </w:tabs>
        <w:spacing w:line="240" w:lineRule="auto"/>
        <w:jc w:val="both"/>
        <w:rPr>
          <w:rFonts w:eastAsia="Malgun Gothic"/>
          <w:b/>
          <w:color w:val="auto"/>
          <w:lang w:val="sr-Cyrl-CS"/>
        </w:rPr>
      </w:pPr>
      <w:r w:rsidRPr="00997DDC">
        <w:rPr>
          <w:rFonts w:eastAsia="Malgun Gothic"/>
          <w:b/>
          <w:color w:val="auto"/>
          <w:lang w:val="sr-Cyrl-CS"/>
        </w:rPr>
        <w:tab/>
        <w:t>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w:t>
      </w:r>
    </w:p>
    <w:p w14:paraId="2EFE1A25" w14:textId="77777777" w:rsidR="00997DDC" w:rsidRPr="000F3D0E" w:rsidRDefault="00062482" w:rsidP="00062482">
      <w:pPr>
        <w:widowControl w:val="0"/>
        <w:tabs>
          <w:tab w:val="left" w:pos="0"/>
        </w:tabs>
        <w:spacing w:line="240" w:lineRule="auto"/>
        <w:jc w:val="both"/>
        <w:rPr>
          <w:rFonts w:eastAsia="Malgun Gothic"/>
          <w:b/>
          <w:color w:val="auto"/>
          <w:lang w:val="sr-Cyrl-CS"/>
        </w:rPr>
      </w:pPr>
      <w:r w:rsidRPr="00997DDC">
        <w:rPr>
          <w:rFonts w:eastAsia="Malgun Gothic"/>
          <w:b/>
          <w:color w:val="auto"/>
          <w:lang w:val="sr-Cyrl-CS"/>
        </w:rPr>
        <w:tab/>
        <w:t>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и</w:t>
      </w:r>
      <w:r w:rsidR="00706E0C">
        <w:rPr>
          <w:rFonts w:eastAsia="Malgun Gothic"/>
          <w:b/>
          <w:color w:val="auto"/>
          <w:lang w:val="sr-Cyrl-CS"/>
        </w:rPr>
        <w:t>з члана 75. став 1. тач. 1) до 3</w:t>
      </w:r>
      <w:r w:rsidRPr="00997DDC">
        <w:rPr>
          <w:rFonts w:eastAsia="Malgun Gothic"/>
          <w:b/>
          <w:color w:val="auto"/>
          <w:lang w:val="sr-Cyrl-CS"/>
        </w:rPr>
        <w:t xml:space="preserve">), ако наведе интернет страницу на којој су тражени </w:t>
      </w:r>
      <w:r w:rsidR="000F3D0E">
        <w:rPr>
          <w:rFonts w:eastAsia="Malgun Gothic"/>
          <w:b/>
          <w:color w:val="auto"/>
          <w:lang w:val="sr-Cyrl-CS"/>
        </w:rPr>
        <w:t>подаци (докази) јавно доступни.</w:t>
      </w:r>
    </w:p>
    <w:p w14:paraId="653DC73E" w14:textId="77777777" w:rsidR="00997DDC" w:rsidRPr="00067FC3" w:rsidRDefault="00997DDC" w:rsidP="00062482">
      <w:pPr>
        <w:widowControl w:val="0"/>
        <w:tabs>
          <w:tab w:val="left" w:pos="0"/>
        </w:tabs>
        <w:spacing w:line="240" w:lineRule="auto"/>
        <w:jc w:val="both"/>
        <w:rPr>
          <w:rFonts w:eastAsia="Malgun Gothic"/>
          <w:b/>
          <w:lang w:val="ru-RU"/>
        </w:rPr>
      </w:pPr>
    </w:p>
    <w:p w14:paraId="0E119282" w14:textId="77777777" w:rsidR="001A3F54" w:rsidRPr="00067FC3" w:rsidRDefault="001A3F54" w:rsidP="001A3F54">
      <w:pPr>
        <w:shd w:val="clear" w:color="auto" w:fill="C6D9F1"/>
        <w:jc w:val="center"/>
        <w:rPr>
          <w:b/>
          <w:bCs/>
          <w:iCs/>
          <w:lang w:val="ru-RU"/>
        </w:rPr>
      </w:pPr>
      <w:r>
        <w:rPr>
          <w:b/>
          <w:bCs/>
          <w:iCs/>
        </w:rPr>
        <w:t>V</w:t>
      </w:r>
      <w:r w:rsidRPr="00067FC3">
        <w:rPr>
          <w:b/>
          <w:bCs/>
          <w:iCs/>
          <w:lang w:val="ru-RU"/>
        </w:rPr>
        <w:t xml:space="preserve"> УПУТСТВО </w:t>
      </w:r>
      <w:r w:rsidRPr="00067FC3">
        <w:rPr>
          <w:b/>
          <w:lang w:val="ru-RU"/>
        </w:rPr>
        <w:t>ПОНУЂАЧУ КАКО ДА САЧИНИ ПОНУДУ</w:t>
      </w:r>
    </w:p>
    <w:p w14:paraId="532E37CD" w14:textId="77777777" w:rsidR="002F1281" w:rsidRPr="00067FC3" w:rsidRDefault="002F1281" w:rsidP="002F1281">
      <w:pPr>
        <w:jc w:val="both"/>
        <w:rPr>
          <w:b/>
          <w:bCs/>
          <w:i/>
          <w:iCs/>
          <w:lang w:val="ru-RU"/>
        </w:rPr>
      </w:pPr>
    </w:p>
    <w:p w14:paraId="2F1FA49E" w14:textId="77777777" w:rsidR="002F1281" w:rsidRPr="00067FC3" w:rsidRDefault="002F1281" w:rsidP="002F1281">
      <w:pPr>
        <w:jc w:val="both"/>
        <w:rPr>
          <w:b/>
          <w:bCs/>
          <w:iCs/>
          <w:lang w:val="ru-RU"/>
        </w:rPr>
      </w:pPr>
      <w:r w:rsidRPr="00067FC3">
        <w:rPr>
          <w:b/>
          <w:bCs/>
          <w:iCs/>
          <w:lang w:val="ru-RU"/>
        </w:rPr>
        <w:t>1. ПОДАЦИ О ЈЕЗИКУ НА КОЈЕМ ПОНУДА МОРА ДА БУДЕ САСТАВЉЕНА</w:t>
      </w:r>
    </w:p>
    <w:p w14:paraId="6BFAFF83" w14:textId="77777777" w:rsidR="002F1281" w:rsidRPr="0068482E" w:rsidRDefault="002F1281" w:rsidP="002F1281">
      <w:pPr>
        <w:tabs>
          <w:tab w:val="left" w:pos="0"/>
        </w:tabs>
        <w:rPr>
          <w:lang w:val="sr-Cyrl-RS"/>
        </w:rPr>
      </w:pPr>
      <w:r w:rsidRPr="0068482E">
        <w:rPr>
          <w:lang w:val="sr-Cyrl-RS"/>
        </w:rPr>
        <w:t xml:space="preserve">Понуђач подноси понуду на српском језику. </w:t>
      </w:r>
    </w:p>
    <w:p w14:paraId="172934AF" w14:textId="77777777" w:rsidR="002F1281" w:rsidRPr="0068482E" w:rsidRDefault="002F1281" w:rsidP="006549CF">
      <w:pPr>
        <w:tabs>
          <w:tab w:val="left" w:pos="0"/>
        </w:tabs>
        <w:jc w:val="both"/>
        <w:rPr>
          <w:color w:val="auto"/>
          <w:lang w:val="sr-Cyrl-RS"/>
        </w:rPr>
      </w:pPr>
      <w:r w:rsidRPr="0068482E">
        <w:rPr>
          <w:color w:val="auto"/>
          <w:lang w:val="sr-Cyrl-RS"/>
        </w:rPr>
        <w:t>Понуда, сва документа уз понуду и сва коресподенција између понуђача и наручиоца мора да буде писана на српском. Уз сва достављена документа на страном језику мора бити приложен и оверен превод овлашћеног тумача на српски језик.</w:t>
      </w:r>
    </w:p>
    <w:p w14:paraId="22D6ED3A" w14:textId="77777777" w:rsidR="002F1281" w:rsidRPr="0068482E" w:rsidRDefault="002F1281" w:rsidP="002F1281">
      <w:pPr>
        <w:jc w:val="both"/>
        <w:rPr>
          <w:lang w:val="sr-Cyrl-RS"/>
        </w:rPr>
      </w:pPr>
    </w:p>
    <w:p w14:paraId="2A5780C5" w14:textId="77777777" w:rsidR="002F1281" w:rsidRPr="0068482E" w:rsidRDefault="002F1281" w:rsidP="002F1281">
      <w:pPr>
        <w:jc w:val="both"/>
        <w:rPr>
          <w:rFonts w:eastAsia="TimesNewRomanPSMT"/>
          <w:bCs/>
          <w:lang w:val="sr-Cyrl-RS"/>
        </w:rPr>
      </w:pPr>
      <w:r w:rsidRPr="0068482E">
        <w:rPr>
          <w:b/>
          <w:bCs/>
          <w:iCs/>
          <w:lang w:val="sr-Cyrl-RS"/>
        </w:rPr>
        <w:t>2. НАЧИН НА КОЈИ ПОНУДА МОРА ДА БУДЕ САЧИЊЕНА</w:t>
      </w:r>
    </w:p>
    <w:p w14:paraId="79F3CFF8" w14:textId="77777777" w:rsidR="002F1281" w:rsidRPr="0068482E" w:rsidRDefault="002F1281" w:rsidP="002F1281">
      <w:pPr>
        <w:jc w:val="both"/>
        <w:rPr>
          <w:rFonts w:eastAsia="TimesNewRomanPSMT"/>
          <w:bCs/>
          <w:lang w:val="sr-Cyrl-RS"/>
        </w:rPr>
      </w:pPr>
      <w:r w:rsidRPr="0068482E">
        <w:rPr>
          <w:rFonts w:eastAsia="TimesNewRomanPSMT"/>
          <w:bCs/>
          <w:lang w:val="sr-Cyrl-R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197E4519" w14:textId="77777777" w:rsidR="002F1281" w:rsidRPr="0068482E" w:rsidRDefault="002F1281" w:rsidP="002F1281">
      <w:pPr>
        <w:jc w:val="both"/>
        <w:rPr>
          <w:rFonts w:eastAsia="TimesNewRomanPSMT"/>
          <w:bCs/>
          <w:lang w:val="sr-Cyrl-RS"/>
        </w:rPr>
      </w:pPr>
      <w:r w:rsidRPr="0068482E">
        <w:rPr>
          <w:rFonts w:eastAsia="TimesNewRomanPSMT"/>
          <w:bCs/>
          <w:lang w:val="sr-Cyrl-RS"/>
        </w:rPr>
        <w:t xml:space="preserve">На полеђини коверте или на кутији навести назив и адресу понуђача. </w:t>
      </w:r>
    </w:p>
    <w:p w14:paraId="1C2D880E" w14:textId="77777777" w:rsidR="002F1281" w:rsidRPr="0068482E" w:rsidRDefault="002F1281" w:rsidP="002F1281">
      <w:pPr>
        <w:jc w:val="both"/>
        <w:rPr>
          <w:rFonts w:eastAsia="TimesNewRomanPSMT"/>
          <w:bCs/>
          <w:lang w:val="sr-Cyrl-RS"/>
        </w:rPr>
      </w:pPr>
      <w:r w:rsidRPr="0068482E">
        <w:rPr>
          <w:rFonts w:eastAsia="TimesNewRomanPSMT"/>
          <w:bCs/>
          <w:lang w:val="sr-Cyrl-R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9C94EDD" w14:textId="77777777" w:rsidR="007E6AF5" w:rsidRPr="006D41AA" w:rsidRDefault="002F1281" w:rsidP="006D41AA">
      <w:pPr>
        <w:jc w:val="both"/>
        <w:rPr>
          <w:b/>
          <w:bCs/>
          <w:lang w:val="sr-Cyrl-RS"/>
        </w:rPr>
      </w:pPr>
      <w:r w:rsidRPr="0048497F">
        <w:rPr>
          <w:rFonts w:eastAsia="TimesNewRomanPSMT"/>
          <w:bCs/>
          <w:lang w:val="sr-Cyrl-RS"/>
        </w:rPr>
        <w:t xml:space="preserve">Понуду доставити на адресу: </w:t>
      </w:r>
      <w:r w:rsidRPr="0048497F">
        <w:rPr>
          <w:lang w:val="sr-Cyrl-RS"/>
        </w:rPr>
        <w:t>Министарство грађевинарст</w:t>
      </w:r>
      <w:r w:rsidR="001A3F54" w:rsidRPr="0048497F">
        <w:rPr>
          <w:lang w:val="sr-Cyrl-RS"/>
        </w:rPr>
        <w:t>ва, саобраћаја и инфраструктуре</w:t>
      </w:r>
      <w:r w:rsidRPr="0048497F">
        <w:rPr>
          <w:lang w:val="sr-Cyrl-RS"/>
        </w:rPr>
        <w:t>, Немањина 22-26</w:t>
      </w:r>
      <w:r w:rsidRPr="0048497F">
        <w:rPr>
          <w:rFonts w:eastAsia="TimesNewRomanPSMT"/>
          <w:bCs/>
          <w:lang w:val="sr-Cyrl-RS"/>
        </w:rPr>
        <w:t>,</w:t>
      </w:r>
      <w:r w:rsidR="00B90FE9" w:rsidRPr="0048497F">
        <w:rPr>
          <w:lang w:val="sr-Cyrl-RS"/>
        </w:rPr>
        <w:t xml:space="preserve"> </w:t>
      </w:r>
      <w:r w:rsidR="00B90FE9" w:rsidRPr="0048497F">
        <w:rPr>
          <w:rFonts w:eastAsia="TimesNewRomanPSMT"/>
          <w:bCs/>
          <w:lang w:val="sr-Cyrl-RS"/>
        </w:rPr>
        <w:t xml:space="preserve">преко </w:t>
      </w:r>
      <w:r w:rsidR="00B90FE9" w:rsidRPr="00C01514">
        <w:rPr>
          <w:rFonts w:eastAsia="TimesNewRomanPSMT"/>
          <w:bCs/>
          <w:color w:val="auto"/>
          <w:lang w:val="sr-Cyrl-RS"/>
        </w:rPr>
        <w:t>писарнице Управе за заједничке послове републичких органа,</w:t>
      </w:r>
      <w:r w:rsidRPr="00C01514">
        <w:rPr>
          <w:rFonts w:eastAsia="TimesNewRomanPSMT"/>
          <w:bCs/>
          <w:color w:val="auto"/>
          <w:lang w:val="sr-Cyrl-RS"/>
        </w:rPr>
        <w:t xml:space="preserve"> са назнаком:</w:t>
      </w:r>
      <w:r w:rsidR="006D41AA" w:rsidRPr="006D41AA">
        <w:rPr>
          <w:b/>
          <w:bCs/>
          <w:lang w:val="sr-Cyrl-RS"/>
        </w:rPr>
        <w:t xml:space="preserve"> </w:t>
      </w:r>
      <w:r w:rsidR="006D41AA" w:rsidRPr="00E967F3">
        <w:rPr>
          <w:b/>
          <w:bCs/>
          <w:lang w:val="sr-Cyrl-RS"/>
        </w:rPr>
        <w:t>Унапређење и одржавање постојећих софтверских система у унутрашњој пловидби и умрежавање Лучких капетанија у јединствени информациони систем</w:t>
      </w:r>
      <w:r w:rsidR="0089704C" w:rsidRPr="00067FC3">
        <w:rPr>
          <w:lang w:val="ru-RU"/>
        </w:rPr>
        <w:t>,</w:t>
      </w:r>
      <w:r w:rsidR="00AC6B7C" w:rsidRPr="00067FC3">
        <w:rPr>
          <w:rFonts w:eastAsia="TimesNewRomanPSMT"/>
          <w:bCs/>
          <w:color w:val="auto"/>
          <w:lang w:val="ru-RU"/>
        </w:rPr>
        <w:t xml:space="preserve"> </w:t>
      </w:r>
      <w:r w:rsidR="006D41AA">
        <w:rPr>
          <w:rFonts w:eastAsia="TimesNewRomanPSMT"/>
          <w:bCs/>
          <w:color w:val="auto"/>
          <w:lang w:val="ru-RU"/>
        </w:rPr>
        <w:t>11</w:t>
      </w:r>
      <w:r w:rsidR="001F0716" w:rsidRPr="00067FC3">
        <w:rPr>
          <w:rFonts w:eastAsia="TimesNewRomanPSMT"/>
          <w:bCs/>
          <w:color w:val="auto"/>
          <w:lang w:val="ru-RU"/>
        </w:rPr>
        <w:t>/</w:t>
      </w:r>
      <w:r w:rsidR="006D41AA">
        <w:rPr>
          <w:rFonts w:eastAsia="TimesNewRomanPSMT"/>
          <w:bCs/>
          <w:color w:val="auto"/>
          <w:lang w:val="sr-Cyrl-RS"/>
        </w:rPr>
        <w:t>2020</w:t>
      </w:r>
      <w:r w:rsidRPr="00AC6B7C">
        <w:rPr>
          <w:rFonts w:eastAsia="TimesNewRomanPSMT"/>
          <w:bCs/>
          <w:color w:val="auto"/>
          <w:lang w:val="sr-Cyrl-RS"/>
        </w:rPr>
        <w:t>- НЕ ОТВАРАТИ</w:t>
      </w:r>
      <w:r w:rsidRPr="00AC6B7C">
        <w:rPr>
          <w:rFonts w:eastAsia="TimesNewRomanPSMT"/>
          <w:bCs/>
          <w:color w:val="000000" w:themeColor="text1"/>
          <w:lang w:val="sr-Cyrl-RS"/>
        </w:rPr>
        <w:t xml:space="preserve">”. </w:t>
      </w:r>
    </w:p>
    <w:p w14:paraId="5AE33C97" w14:textId="1944AEC3" w:rsidR="003154C8" w:rsidRPr="005401FC" w:rsidRDefault="003154C8" w:rsidP="003154C8">
      <w:pPr>
        <w:jc w:val="both"/>
        <w:rPr>
          <w:rFonts w:eastAsia="TimesNewRomanPSMT"/>
          <w:bCs/>
          <w:color w:val="auto"/>
          <w:lang w:val="sr-Cyrl-RS"/>
        </w:rPr>
      </w:pPr>
      <w:r w:rsidRPr="0068482E">
        <w:rPr>
          <w:rFonts w:eastAsia="TimesNewRomanPSMT"/>
          <w:bCs/>
          <w:lang w:val="sr-Cyrl-RS"/>
        </w:rPr>
        <w:t xml:space="preserve">Понуда се сматра благовременом уколико је примљена од стране наручиоца </w:t>
      </w:r>
      <w:r w:rsidR="009C3828">
        <w:rPr>
          <w:rFonts w:eastAsia="TimesNewRomanPSMT"/>
          <w:bCs/>
          <w:color w:val="auto"/>
          <w:lang w:val="sr-Cyrl-RS"/>
        </w:rPr>
        <w:t>датума назначеног у позиву за подношење понуда</w:t>
      </w:r>
    </w:p>
    <w:p w14:paraId="5A98518F" w14:textId="77777777" w:rsidR="003154C8" w:rsidRPr="0068482E" w:rsidRDefault="003154C8" w:rsidP="003154C8">
      <w:pPr>
        <w:jc w:val="both"/>
        <w:rPr>
          <w:rFonts w:eastAsia="TimesNewRomanPSMT"/>
          <w:b/>
          <w:bCs/>
          <w:lang w:val="sr-Cyrl-RS"/>
        </w:rPr>
      </w:pPr>
      <w:r w:rsidRPr="005401FC">
        <w:rPr>
          <w:rFonts w:eastAsia="TimesNewRomanPSMT"/>
          <w:bCs/>
          <w:color w:val="auto"/>
          <w:lang w:val="sr-Cyrl-RS"/>
        </w:rPr>
        <w:t>Понуда коју наручилац није примио у року одређеном за подношење понуда, о</w:t>
      </w:r>
      <w:r w:rsidRPr="0068482E">
        <w:rPr>
          <w:rFonts w:eastAsia="TimesNewRomanPSMT"/>
          <w:bCs/>
          <w:lang w:val="sr-Cyrl-RS"/>
        </w:rPr>
        <w:t xml:space="preserve">дносно која је примљена по истеку дана и сата до којег се могу понуде подносити, сматраће се </w:t>
      </w:r>
      <w:r w:rsidRPr="0068482E">
        <w:rPr>
          <w:rFonts w:eastAsia="TimesNewRomanPSMT"/>
          <w:b/>
          <w:bCs/>
          <w:lang w:val="sr-Cyrl-RS"/>
        </w:rPr>
        <w:t>неблаговременом.</w:t>
      </w:r>
    </w:p>
    <w:p w14:paraId="207DB996" w14:textId="05BC3F51" w:rsidR="003154C8" w:rsidRPr="005401FC" w:rsidRDefault="003154C8" w:rsidP="003154C8">
      <w:pPr>
        <w:jc w:val="both"/>
        <w:rPr>
          <w:rFonts w:eastAsia="TimesNewRomanPSMT"/>
          <w:b/>
          <w:bCs/>
          <w:color w:val="auto"/>
          <w:lang w:val="sr-Cyrl-RS"/>
        </w:rPr>
      </w:pPr>
      <w:r w:rsidRPr="009C39A9">
        <w:rPr>
          <w:rFonts w:eastAsia="TimesNewRomanPSMT"/>
          <w:b/>
          <w:bCs/>
          <w:color w:val="auto"/>
          <w:lang w:val="sr-Cyrl-RS"/>
        </w:rPr>
        <w:t>От</w:t>
      </w:r>
      <w:r w:rsidR="001F0716" w:rsidRPr="009C39A9">
        <w:rPr>
          <w:rFonts w:eastAsia="TimesNewRomanPSMT"/>
          <w:b/>
          <w:bCs/>
          <w:color w:val="auto"/>
          <w:lang w:val="sr-Cyrl-RS"/>
        </w:rPr>
        <w:t xml:space="preserve">варање понуде обавиће се јавно </w:t>
      </w:r>
      <w:r w:rsidRPr="009C39A9">
        <w:rPr>
          <w:rFonts w:eastAsia="TimesNewRomanPSMT"/>
          <w:b/>
          <w:bCs/>
          <w:color w:val="auto"/>
          <w:lang w:val="sr-Cyrl-RS"/>
        </w:rPr>
        <w:t>на адреси наручиоца – Министарство грађевинарства, саобраћаја и инфраструктуре,</w:t>
      </w:r>
      <w:r w:rsidRPr="005401FC">
        <w:rPr>
          <w:rFonts w:eastAsia="TimesNewRomanPSMT"/>
          <w:b/>
          <w:bCs/>
          <w:color w:val="auto"/>
          <w:lang w:val="sr-Cyrl-RS"/>
        </w:rPr>
        <w:t xml:space="preserve"> Немањина 22-26, Београд, </w:t>
      </w:r>
      <w:r w:rsidR="00C41870" w:rsidRPr="005401FC">
        <w:rPr>
          <w:rFonts w:eastAsia="TimesNewRomanPSMT"/>
          <w:b/>
          <w:bCs/>
          <w:color w:val="auto"/>
          <w:lang w:val="sr-Latn-RS"/>
        </w:rPr>
        <w:t>X</w:t>
      </w:r>
      <w:r w:rsidR="0088536B" w:rsidRPr="005401FC">
        <w:rPr>
          <w:rFonts w:eastAsia="TimesNewRomanPSMT"/>
          <w:b/>
          <w:bCs/>
          <w:color w:val="auto"/>
        </w:rPr>
        <w:t>I</w:t>
      </w:r>
      <w:r w:rsidRPr="005401FC">
        <w:rPr>
          <w:rFonts w:eastAsia="TimesNewRomanPSMT"/>
          <w:b/>
          <w:bCs/>
          <w:color w:val="auto"/>
          <w:lang w:val="sr-Cyrl-RS"/>
        </w:rPr>
        <w:t xml:space="preserve"> спрат</w:t>
      </w:r>
      <w:r w:rsidR="0088536B" w:rsidRPr="00067FC3">
        <w:rPr>
          <w:rFonts w:eastAsia="TimesNewRomanPSMT"/>
          <w:b/>
          <w:bCs/>
          <w:color w:val="auto"/>
          <w:lang w:val="ru-RU"/>
        </w:rPr>
        <w:t xml:space="preserve">, </w:t>
      </w:r>
      <w:r w:rsidR="00C41870" w:rsidRPr="005401FC">
        <w:rPr>
          <w:rFonts w:eastAsia="TimesNewRomanPSMT"/>
          <w:b/>
          <w:bCs/>
          <w:color w:val="auto"/>
          <w:lang w:val="sr-Cyrl-RS"/>
        </w:rPr>
        <w:t xml:space="preserve">канцеларија бр. </w:t>
      </w:r>
      <w:r w:rsidR="00C41870" w:rsidRPr="005401FC">
        <w:rPr>
          <w:rFonts w:eastAsia="TimesNewRomanPSMT"/>
          <w:b/>
          <w:bCs/>
          <w:color w:val="auto"/>
          <w:lang w:val="sr-Latn-RS"/>
        </w:rPr>
        <w:t>7</w:t>
      </w:r>
      <w:r w:rsidRPr="005401FC">
        <w:rPr>
          <w:rFonts w:eastAsia="TimesNewRomanPSMT"/>
          <w:b/>
          <w:bCs/>
          <w:color w:val="auto"/>
          <w:lang w:val="sr-Cyrl-RS"/>
        </w:rPr>
        <w:t>.</w:t>
      </w:r>
      <w:r w:rsidRPr="00067FC3">
        <w:rPr>
          <w:rFonts w:eastAsia="TimesNewRomanPSMT"/>
          <w:b/>
          <w:bCs/>
          <w:color w:val="auto"/>
          <w:lang w:val="ru-RU"/>
        </w:rPr>
        <w:t xml:space="preserve"> </w:t>
      </w:r>
      <w:r w:rsidRPr="005401FC">
        <w:rPr>
          <w:rFonts w:eastAsia="TimesNewRomanPSMT"/>
          <w:b/>
          <w:bCs/>
          <w:color w:val="auto"/>
          <w:lang w:val="sr-Cyrl-RS"/>
        </w:rPr>
        <w:t xml:space="preserve"> </w:t>
      </w:r>
    </w:p>
    <w:p w14:paraId="124572C8" w14:textId="77777777" w:rsidR="002F1281" w:rsidRPr="000E4CB2" w:rsidRDefault="002F1281" w:rsidP="002F1281">
      <w:pPr>
        <w:jc w:val="both"/>
        <w:rPr>
          <w:rFonts w:eastAsia="TimesNewRomanPSMT"/>
          <w:bCs/>
          <w:lang w:val="sr-Cyrl-RS"/>
        </w:rPr>
      </w:pPr>
      <w:r w:rsidRPr="000E4CB2">
        <w:rPr>
          <w:rFonts w:eastAsia="TimesNewRomanPSMT"/>
          <w:bCs/>
          <w:lang w:val="sr-Cyrl-RS"/>
        </w:rPr>
        <w:t>Обрасце дате у конкурсној документацији, односно податке који морају да б</w:t>
      </w:r>
      <w:r w:rsidR="00FA6E90">
        <w:rPr>
          <w:rFonts w:eastAsia="TimesNewRomanPSMT"/>
          <w:bCs/>
          <w:lang w:val="sr-Cyrl-RS"/>
        </w:rPr>
        <w:t>уду њихов саставни део, понуђач попуњава</w:t>
      </w:r>
      <w:r w:rsidRPr="000E4CB2">
        <w:rPr>
          <w:rFonts w:eastAsia="TimesNewRomanPSMT"/>
          <w:bCs/>
          <w:lang w:val="sr-Cyrl-RS"/>
        </w:rPr>
        <w:t xml:space="preserve"> јасно и недвосмисл</w:t>
      </w:r>
      <w:r w:rsidR="00B90FE9" w:rsidRPr="000E4CB2">
        <w:rPr>
          <w:rFonts w:eastAsia="TimesNewRomanPSMT"/>
          <w:bCs/>
          <w:lang w:val="sr-Cyrl-RS"/>
        </w:rPr>
        <w:t>ено, читко-</w:t>
      </w:r>
      <w:r w:rsidRPr="000E4CB2">
        <w:rPr>
          <w:rFonts w:eastAsia="TimesNewRomanPSMT"/>
          <w:bCs/>
          <w:lang w:val="sr-Cyrl-RS"/>
        </w:rPr>
        <w:t xml:space="preserve">штампаним словима, </w:t>
      </w:r>
      <w:r w:rsidR="00B90FE9" w:rsidRPr="000E4CB2">
        <w:rPr>
          <w:rFonts w:eastAsia="TimesNewRomanPSMT"/>
          <w:bCs/>
          <w:lang w:val="sr-Cyrl-RS"/>
        </w:rPr>
        <w:t xml:space="preserve">а </w:t>
      </w:r>
      <w:r w:rsidRPr="000E4CB2">
        <w:rPr>
          <w:rFonts w:eastAsia="TimesNewRomanPSMT"/>
          <w:bCs/>
          <w:lang w:val="sr-Cyrl-RS"/>
        </w:rPr>
        <w:t xml:space="preserve">овлашћено лице понуђача исте потписује и печатом оверава. </w:t>
      </w:r>
    </w:p>
    <w:p w14:paraId="0D511A7B" w14:textId="77777777" w:rsidR="002F1281" w:rsidRPr="000E4CB2" w:rsidRDefault="002F1281" w:rsidP="002F1281">
      <w:pPr>
        <w:jc w:val="both"/>
        <w:rPr>
          <w:rFonts w:eastAsia="TimesNewRomanPSMT"/>
          <w:bCs/>
          <w:lang w:val="sr-Cyrl-RS"/>
        </w:rPr>
      </w:pPr>
      <w:r w:rsidRPr="000E4CB2">
        <w:rPr>
          <w:rFonts w:eastAsia="TimesNewRomanPSMT"/>
          <w:bCs/>
          <w:lang w:val="sr-Cyrl-RS"/>
        </w:rPr>
        <w:t>Понуда не сме да садржи речи унете између редова, бр</w:t>
      </w:r>
      <w:r w:rsidR="00B90FE9" w:rsidRPr="000E4CB2">
        <w:rPr>
          <w:rFonts w:eastAsia="TimesNewRomanPSMT"/>
          <w:bCs/>
          <w:lang w:val="sr-Cyrl-RS"/>
        </w:rPr>
        <w:t xml:space="preserve">исане речи, речи писане преко </w:t>
      </w:r>
      <w:r w:rsidRPr="000E4CB2">
        <w:rPr>
          <w:rFonts w:eastAsia="TimesNewRomanPSMT"/>
          <w:bCs/>
          <w:lang w:val="sr-Cyrl-RS"/>
        </w:rPr>
        <w:t>других речи, изузев када је неопходно да понуђач исправи</w:t>
      </w:r>
      <w:r w:rsidR="00B90FE9" w:rsidRPr="000E4CB2">
        <w:rPr>
          <w:rFonts w:eastAsia="TimesNewRomanPSMT"/>
          <w:bCs/>
          <w:lang w:val="sr-Cyrl-RS"/>
        </w:rPr>
        <w:t xml:space="preserve"> грешке које је направио.</w:t>
      </w:r>
      <w:r w:rsidRPr="000E4CB2">
        <w:rPr>
          <w:rFonts w:eastAsia="TimesNewRomanPSMT"/>
          <w:bCs/>
          <w:lang w:val="sr-Cyrl-RS"/>
        </w:rPr>
        <w:t xml:space="preserve"> </w:t>
      </w:r>
      <w:r w:rsidR="00B90FE9" w:rsidRPr="000E4CB2">
        <w:rPr>
          <w:rFonts w:eastAsia="TimesNewRomanPSMT"/>
          <w:bCs/>
          <w:lang w:val="sr-Cyrl-RS"/>
        </w:rPr>
        <w:t>У</w:t>
      </w:r>
      <w:r w:rsidR="00833522" w:rsidRPr="000E4CB2">
        <w:rPr>
          <w:rFonts w:eastAsia="TimesNewRomanPSMT"/>
          <w:bCs/>
          <w:lang w:val="sr-Cyrl-RS"/>
        </w:rPr>
        <w:t xml:space="preserve"> т</w:t>
      </w:r>
      <w:r w:rsidR="00B90FE9" w:rsidRPr="000E4CB2">
        <w:rPr>
          <w:rFonts w:eastAsia="TimesNewRomanPSMT"/>
          <w:bCs/>
          <w:lang w:val="sr-Cyrl-RS"/>
        </w:rPr>
        <w:t xml:space="preserve">ом случају ће </w:t>
      </w:r>
      <w:r w:rsidRPr="000E4CB2">
        <w:rPr>
          <w:rFonts w:eastAsia="TimesNewRomanPSMT"/>
          <w:bCs/>
          <w:lang w:val="sr-Cyrl-RS"/>
        </w:rPr>
        <w:t xml:space="preserve">исправке остати </w:t>
      </w:r>
      <w:r w:rsidR="00B90FE9" w:rsidRPr="000E4CB2">
        <w:rPr>
          <w:rFonts w:eastAsia="TimesNewRomanPSMT"/>
          <w:bCs/>
          <w:lang w:val="sr-Cyrl-RS"/>
        </w:rPr>
        <w:t xml:space="preserve">видљиве и бити оверене парафом </w:t>
      </w:r>
      <w:r w:rsidRPr="000E4CB2">
        <w:rPr>
          <w:rFonts w:eastAsia="TimesNewRomanPSMT"/>
          <w:bCs/>
          <w:lang w:val="sr-Cyrl-RS"/>
        </w:rPr>
        <w:t>овлашћеног лица које је потписало понуду и печатом понуђача.</w:t>
      </w:r>
    </w:p>
    <w:p w14:paraId="7B71A085" w14:textId="77777777" w:rsidR="002F1281" w:rsidRPr="000E4CB2" w:rsidRDefault="002F1281" w:rsidP="002F1281">
      <w:pPr>
        <w:jc w:val="both"/>
        <w:rPr>
          <w:rFonts w:eastAsia="TimesNewRomanPSMT"/>
          <w:bCs/>
          <w:lang w:val="sr-Cyrl-RS"/>
        </w:rPr>
      </w:pPr>
      <w:r w:rsidRPr="000E4CB2">
        <w:rPr>
          <w:rFonts w:eastAsia="TimesNewRomanPSMT"/>
          <w:bCs/>
          <w:lang w:val="sr-Cyrl-RS"/>
        </w:rPr>
        <w:lastRenderedPageBreak/>
        <w:t>Подношењем понуде понуђач потврђује да је потпуно упознат са важећим законима, подзаконским актима и правилима која на било који начин могу утицати или се примењивати на поступак уговарања и извршења предмета набавке.</w:t>
      </w:r>
    </w:p>
    <w:p w14:paraId="5128053A" w14:textId="77777777" w:rsidR="002F1281" w:rsidRPr="00067FC3" w:rsidRDefault="002F1281" w:rsidP="002F1281">
      <w:pPr>
        <w:jc w:val="both"/>
        <w:rPr>
          <w:rFonts w:eastAsia="TimesNewRomanPSMT"/>
          <w:bCs/>
          <w:lang w:val="ru-RU"/>
        </w:rPr>
      </w:pPr>
      <w:r w:rsidRPr="000E4CB2">
        <w:rPr>
          <w:rFonts w:eastAsia="TimesNewRomanPSMT"/>
          <w:bCs/>
          <w:lang w:val="sr-Cyrl-RS"/>
        </w:rPr>
        <w:t>Трошкове припреме и подношења понуде сноси искључиво понуђач и не може тражити од наручиоца накнаду трошкова, осим за трошкове предвиђене у обрасцу трошкова припреме понуде</w:t>
      </w:r>
      <w:r w:rsidR="007A1E4A" w:rsidRPr="00067FC3">
        <w:rPr>
          <w:rFonts w:eastAsia="TimesNewRomanPSMT"/>
          <w:bCs/>
          <w:color w:val="FF0000"/>
          <w:lang w:val="ru-RU"/>
        </w:rPr>
        <w:t>.</w:t>
      </w:r>
    </w:p>
    <w:p w14:paraId="075D661A" w14:textId="77777777" w:rsidR="002F1281" w:rsidRPr="000E4CB2" w:rsidRDefault="002F1281" w:rsidP="002F1281">
      <w:pPr>
        <w:jc w:val="both"/>
        <w:rPr>
          <w:rFonts w:eastAsia="TimesNewRomanPSMT"/>
          <w:bCs/>
          <w:lang w:val="sr-Cyrl-RS"/>
        </w:rPr>
      </w:pPr>
      <w:r w:rsidRPr="000E4CB2">
        <w:rPr>
          <w:rFonts w:eastAsia="TimesNewRomanPSMT"/>
          <w:bCs/>
          <w:lang w:val="sr-Cyrl-RS"/>
        </w:rPr>
        <w:t xml:space="preserve">Понуде и документација приложена уз понуду, не враћају се, осим у случају неблаговремено поднесене понуде и одустајања понуђача од понуде у року за подношење понуда. </w:t>
      </w:r>
    </w:p>
    <w:p w14:paraId="2522B9BB" w14:textId="77777777" w:rsidR="002F1281" w:rsidRPr="000E4CB2" w:rsidRDefault="002F1281" w:rsidP="002F1281">
      <w:pPr>
        <w:jc w:val="both"/>
        <w:rPr>
          <w:rFonts w:eastAsia="TimesNewRomanPSMT"/>
          <w:bCs/>
          <w:lang w:val="sr-Cyrl-RS"/>
        </w:rPr>
      </w:pPr>
      <w:r w:rsidRPr="000E4CB2">
        <w:rPr>
          <w:b/>
          <w:lang w:val="sr-Cyrl-RS"/>
        </w:rPr>
        <w:t xml:space="preserve">   </w:t>
      </w:r>
    </w:p>
    <w:p w14:paraId="403BFCF2" w14:textId="77777777" w:rsidR="002F1281" w:rsidRPr="000E4CB2" w:rsidRDefault="00997DDC" w:rsidP="00997DDC">
      <w:pPr>
        <w:jc w:val="both"/>
        <w:rPr>
          <w:bCs/>
          <w:iCs/>
          <w:lang w:val="sr-Cyrl-RS"/>
        </w:rPr>
      </w:pPr>
      <w:r w:rsidRPr="00067FC3">
        <w:rPr>
          <w:b/>
          <w:bCs/>
          <w:iCs/>
          <w:lang w:val="ru-RU"/>
        </w:rPr>
        <w:t xml:space="preserve">3. </w:t>
      </w:r>
      <w:r w:rsidR="002F1281" w:rsidRPr="000E4CB2">
        <w:rPr>
          <w:b/>
          <w:bCs/>
          <w:iCs/>
          <w:lang w:val="sr-Cyrl-RS"/>
        </w:rPr>
        <w:t>ПОНУДА СА ВАРИЈАНТАМА</w:t>
      </w:r>
    </w:p>
    <w:p w14:paraId="5863AABA" w14:textId="77777777" w:rsidR="002F1281" w:rsidRPr="000E4CB2" w:rsidRDefault="002F1281" w:rsidP="002F1281">
      <w:pPr>
        <w:jc w:val="both"/>
        <w:rPr>
          <w:bCs/>
          <w:iCs/>
          <w:lang w:val="sr-Cyrl-RS"/>
        </w:rPr>
      </w:pPr>
      <w:r w:rsidRPr="000E4CB2">
        <w:rPr>
          <w:bCs/>
          <w:iCs/>
          <w:lang w:val="sr-Cyrl-RS"/>
        </w:rPr>
        <w:t>Подношење понуде са варијантама није дозвољено.</w:t>
      </w:r>
    </w:p>
    <w:p w14:paraId="0299811C" w14:textId="77777777" w:rsidR="00A835DF" w:rsidRPr="000E4CB2" w:rsidRDefault="00A835DF" w:rsidP="002F1281">
      <w:pPr>
        <w:jc w:val="both"/>
        <w:rPr>
          <w:bCs/>
          <w:iCs/>
          <w:lang w:val="sr-Cyrl-RS"/>
        </w:rPr>
      </w:pPr>
    </w:p>
    <w:p w14:paraId="55FAB2FD" w14:textId="77777777" w:rsidR="002F1281" w:rsidRPr="000E4CB2" w:rsidRDefault="00997DDC" w:rsidP="00997DDC">
      <w:pPr>
        <w:jc w:val="both"/>
        <w:rPr>
          <w:b/>
          <w:lang w:val="sr-Cyrl-RS"/>
        </w:rPr>
      </w:pPr>
      <w:r w:rsidRPr="00067FC3">
        <w:rPr>
          <w:b/>
          <w:iCs/>
          <w:lang w:val="ru-RU"/>
        </w:rPr>
        <w:t xml:space="preserve">4. </w:t>
      </w:r>
      <w:r w:rsidR="002F1281" w:rsidRPr="000E4CB2">
        <w:rPr>
          <w:b/>
          <w:iCs/>
          <w:lang w:val="sr-Cyrl-RS"/>
        </w:rPr>
        <w:t>НАЧИН ИЗМЕНЕ, ДОПУНЕ И ОПОЗИВА ПОНУДЕ</w:t>
      </w:r>
    </w:p>
    <w:p w14:paraId="0DB16703" w14:textId="77777777" w:rsidR="002F1281" w:rsidRPr="000E4CB2" w:rsidRDefault="002F1281" w:rsidP="002F1281">
      <w:pPr>
        <w:jc w:val="both"/>
        <w:rPr>
          <w:lang w:val="sr-Cyrl-RS"/>
        </w:rPr>
      </w:pPr>
      <w:r w:rsidRPr="000E4CB2">
        <w:rPr>
          <w:lang w:val="sr-Cyrl-RS"/>
        </w:rPr>
        <w:t>У року за подношење понуде понуђач може да измени, допуни или опозове своју понуду на начин који је одређен за подношење понуде.</w:t>
      </w:r>
    </w:p>
    <w:p w14:paraId="69C99310" w14:textId="77777777" w:rsidR="002F1281" w:rsidRPr="004976EC" w:rsidRDefault="002F1281" w:rsidP="002F1281">
      <w:pPr>
        <w:jc w:val="both"/>
        <w:rPr>
          <w:rFonts w:eastAsia="TimesNewRomanPSMT"/>
          <w:bCs/>
          <w:iCs/>
          <w:color w:val="000000" w:themeColor="text1"/>
          <w:lang w:val="sr-Cyrl-RS"/>
        </w:rPr>
      </w:pPr>
      <w:r w:rsidRPr="000E4CB2">
        <w:rPr>
          <w:lang w:val="sr-Cyrl-RS"/>
        </w:rPr>
        <w:t>Понуђач је дужан да јасно назначи који део понуде мења</w:t>
      </w:r>
      <w:r w:rsidR="007E6AF5" w:rsidRPr="000E4CB2">
        <w:rPr>
          <w:lang w:val="sr-Cyrl-RS"/>
        </w:rPr>
        <w:t>,</w:t>
      </w:r>
      <w:r w:rsidRPr="000E4CB2">
        <w:rPr>
          <w:lang w:val="sr-Cyrl-RS"/>
        </w:rPr>
        <w:t xml:space="preserve"> односно која документа накнадно </w:t>
      </w:r>
      <w:r w:rsidRPr="004976EC">
        <w:rPr>
          <w:color w:val="000000" w:themeColor="text1"/>
          <w:lang w:val="sr-Cyrl-RS"/>
        </w:rPr>
        <w:t xml:space="preserve">доставља. </w:t>
      </w:r>
    </w:p>
    <w:p w14:paraId="751BB6C2" w14:textId="77777777" w:rsidR="002F1281" w:rsidRPr="004976EC" w:rsidRDefault="002F1281" w:rsidP="002F1281">
      <w:pPr>
        <w:jc w:val="both"/>
        <w:rPr>
          <w:rFonts w:eastAsia="TimesNewRomanPSMT"/>
          <w:bCs/>
          <w:iCs/>
          <w:color w:val="000000" w:themeColor="text1"/>
          <w:lang w:val="sr-Cyrl-RS"/>
        </w:rPr>
      </w:pPr>
      <w:r w:rsidRPr="004976EC">
        <w:rPr>
          <w:rFonts w:eastAsia="TimesNewRomanPSMT"/>
          <w:bCs/>
          <w:iCs/>
          <w:color w:val="000000" w:themeColor="text1"/>
          <w:lang w:val="sr-Cyrl-RS"/>
        </w:rPr>
        <w:t xml:space="preserve">Измену, допуну или опозив понуде треба доставити на адресу: </w:t>
      </w:r>
      <w:r w:rsidR="007E6AF5" w:rsidRPr="004976EC">
        <w:rPr>
          <w:color w:val="000000" w:themeColor="text1"/>
          <w:lang w:val="sr-Cyrl-RS"/>
        </w:rPr>
        <w:t>Министарство грађевинарства, саобраћаја и инфраструктуре, Немањина 22-26, преко писарнице Управе за заједничке послове републичких органа</w:t>
      </w:r>
      <w:r w:rsidRPr="004976EC">
        <w:rPr>
          <w:i/>
          <w:iCs/>
          <w:color w:val="000000" w:themeColor="text1"/>
          <w:lang w:val="sr-Cyrl-RS"/>
        </w:rPr>
        <w:t>,</w:t>
      </w:r>
      <w:r w:rsidRPr="004976EC">
        <w:rPr>
          <w:rFonts w:eastAsia="TimesNewRomanPSMT"/>
          <w:bCs/>
          <w:iCs/>
          <w:color w:val="000000" w:themeColor="text1"/>
          <w:lang w:val="sr-Cyrl-RS"/>
        </w:rPr>
        <w:t xml:space="preserve"> са назнаком:</w:t>
      </w:r>
    </w:p>
    <w:p w14:paraId="433F2A89" w14:textId="77777777" w:rsidR="007E6AF5" w:rsidRPr="006D41AA" w:rsidRDefault="002F1281" w:rsidP="002F1281">
      <w:pPr>
        <w:jc w:val="both"/>
        <w:rPr>
          <w:bCs/>
          <w:lang w:val="sr-Cyrl-RS"/>
        </w:rPr>
      </w:pPr>
      <w:r w:rsidRPr="004976EC">
        <w:rPr>
          <w:rFonts w:eastAsia="TimesNewRomanPSMT"/>
          <w:bCs/>
          <w:iCs/>
          <w:color w:val="000000" w:themeColor="text1"/>
          <w:lang w:val="sr-Cyrl-RS"/>
        </w:rPr>
        <w:t>„</w:t>
      </w:r>
      <w:r w:rsidRPr="004976EC">
        <w:rPr>
          <w:rFonts w:eastAsia="TimesNewRomanPSMT"/>
          <w:b/>
          <w:bCs/>
          <w:iCs/>
          <w:color w:val="000000" w:themeColor="text1"/>
          <w:lang w:val="sr-Cyrl-RS"/>
        </w:rPr>
        <w:t>Измена понуде</w:t>
      </w:r>
      <w:r w:rsidRPr="004976EC">
        <w:rPr>
          <w:rFonts w:eastAsia="TimesNewRomanPS-BoldMT"/>
          <w:b/>
          <w:bCs/>
          <w:color w:val="000000" w:themeColor="text1"/>
          <w:lang w:val="sr-Cyrl-RS"/>
        </w:rPr>
        <w:t xml:space="preserve"> за јавну набавку</w:t>
      </w:r>
      <w:r w:rsidR="006D41AA" w:rsidRPr="006D41AA">
        <w:rPr>
          <w:b/>
          <w:bCs/>
          <w:lang w:val="sr-Cyrl-RS"/>
        </w:rPr>
        <w:t xml:space="preserve"> </w:t>
      </w:r>
      <w:r w:rsidR="006D41AA" w:rsidRPr="006D41AA">
        <w:rPr>
          <w:bCs/>
          <w:lang w:val="sr-Cyrl-RS"/>
        </w:rPr>
        <w:t>Унапређење и одржавање постојећих софтверских система у унутрашњој пловидби и умрежавање Лучких капетанија у јединствени информациони систем</w:t>
      </w:r>
      <w:r w:rsidR="007E6AF5" w:rsidRPr="004976EC">
        <w:rPr>
          <w:b/>
          <w:color w:val="000000" w:themeColor="text1"/>
          <w:lang w:val="sr-Cyrl-RS"/>
        </w:rPr>
        <w:t xml:space="preserve">, </w:t>
      </w:r>
      <w:r w:rsidRPr="004976EC">
        <w:rPr>
          <w:rFonts w:eastAsia="TimesNewRomanPS-BoldMT"/>
          <w:b/>
          <w:bCs/>
          <w:color w:val="000000" w:themeColor="text1"/>
          <w:lang w:val="sr-Cyrl-RS"/>
        </w:rPr>
        <w:t xml:space="preserve">бр. </w:t>
      </w:r>
      <w:r w:rsidR="006D41AA">
        <w:rPr>
          <w:rFonts w:eastAsia="TimesNewRomanPS-BoldMT"/>
          <w:b/>
          <w:bCs/>
          <w:color w:val="000000" w:themeColor="text1"/>
          <w:lang w:val="ru-RU"/>
        </w:rPr>
        <w:t>11</w:t>
      </w:r>
      <w:r w:rsidR="006D41AA">
        <w:rPr>
          <w:rFonts w:eastAsia="TimesNewRomanPS-BoldMT"/>
          <w:b/>
          <w:bCs/>
          <w:color w:val="000000" w:themeColor="text1"/>
          <w:lang w:val="sr-Cyrl-RS"/>
        </w:rPr>
        <w:t>/2020</w:t>
      </w:r>
      <w:r w:rsidRPr="004976EC">
        <w:rPr>
          <w:rFonts w:eastAsia="TimesNewRomanPS-BoldMT"/>
          <w:b/>
          <w:bCs/>
          <w:color w:val="000000" w:themeColor="text1"/>
          <w:lang w:val="sr-Cyrl-RS"/>
        </w:rPr>
        <w:t xml:space="preserve"> </w:t>
      </w:r>
      <w:r w:rsidRPr="004976EC">
        <w:rPr>
          <w:rFonts w:eastAsia="TimesNewRomanPSMT"/>
          <w:b/>
          <w:bCs/>
          <w:color w:val="000000" w:themeColor="text1"/>
          <w:lang w:val="sr-Cyrl-RS"/>
        </w:rPr>
        <w:t xml:space="preserve">- </w:t>
      </w:r>
      <w:r w:rsidRPr="004976EC">
        <w:rPr>
          <w:rFonts w:eastAsia="TimesNewRomanPS-BoldMT"/>
          <w:b/>
          <w:bCs/>
          <w:color w:val="000000" w:themeColor="text1"/>
          <w:lang w:val="sr-Cyrl-RS"/>
        </w:rPr>
        <w:t>НЕ ОТВАРАТИ”</w:t>
      </w:r>
      <w:r w:rsidRPr="004976EC">
        <w:rPr>
          <w:rFonts w:eastAsia="TimesNewRomanPSMT"/>
          <w:bCs/>
          <w:iCs/>
          <w:color w:val="000000" w:themeColor="text1"/>
          <w:lang w:val="sr-Cyrl-RS"/>
        </w:rPr>
        <w:t xml:space="preserve"> </w:t>
      </w:r>
    </w:p>
    <w:p w14:paraId="694F9F8F" w14:textId="77777777" w:rsidR="002F1281" w:rsidRPr="004976EC" w:rsidRDefault="002F1281" w:rsidP="002F1281">
      <w:pPr>
        <w:jc w:val="both"/>
        <w:rPr>
          <w:rFonts w:eastAsia="TimesNewRomanPSMT"/>
          <w:bCs/>
          <w:iCs/>
          <w:color w:val="000000" w:themeColor="text1"/>
          <w:lang w:val="sr-Cyrl-RS"/>
        </w:rPr>
      </w:pPr>
      <w:r w:rsidRPr="004976EC">
        <w:rPr>
          <w:rFonts w:eastAsia="TimesNewRomanPSMT"/>
          <w:bCs/>
          <w:iCs/>
          <w:color w:val="000000" w:themeColor="text1"/>
          <w:lang w:val="sr-Cyrl-RS"/>
        </w:rPr>
        <w:t>или</w:t>
      </w:r>
    </w:p>
    <w:p w14:paraId="2EA93054" w14:textId="77777777" w:rsidR="007E6AF5" w:rsidRPr="004976EC" w:rsidRDefault="002F1281" w:rsidP="002F1281">
      <w:pPr>
        <w:jc w:val="both"/>
        <w:rPr>
          <w:rFonts w:eastAsia="TimesNewRomanPSMT"/>
          <w:bCs/>
          <w:iCs/>
          <w:color w:val="000000" w:themeColor="text1"/>
          <w:lang w:val="sr-Cyrl-RS"/>
        </w:rPr>
      </w:pPr>
      <w:r w:rsidRPr="004976EC">
        <w:rPr>
          <w:rFonts w:eastAsia="TimesNewRomanPSMT"/>
          <w:b/>
          <w:bCs/>
          <w:iCs/>
          <w:color w:val="000000" w:themeColor="text1"/>
          <w:lang w:val="sr-Cyrl-RS"/>
        </w:rPr>
        <w:t xml:space="preserve">„Допуна понуде </w:t>
      </w:r>
      <w:r w:rsidRPr="004976EC">
        <w:rPr>
          <w:rFonts w:eastAsia="TimesNewRomanPS-BoldMT"/>
          <w:b/>
          <w:bCs/>
          <w:color w:val="000000" w:themeColor="text1"/>
          <w:lang w:val="sr-Cyrl-RS"/>
        </w:rPr>
        <w:t>за јавну набавку</w:t>
      </w:r>
      <w:r w:rsidR="008815FD">
        <w:rPr>
          <w:rFonts w:eastAsia="TimesNewRomanPS-BoldMT"/>
          <w:b/>
          <w:bCs/>
          <w:color w:val="000000" w:themeColor="text1"/>
          <w:lang w:val="sr-Cyrl-RS"/>
        </w:rPr>
        <w:t>:</w:t>
      </w:r>
      <w:r w:rsidRPr="004976EC">
        <w:rPr>
          <w:b/>
          <w:color w:val="000000" w:themeColor="text1"/>
          <w:lang w:val="sr-Cyrl-RS"/>
        </w:rPr>
        <w:t xml:space="preserve"> </w:t>
      </w:r>
      <w:r w:rsidR="00BB06BC" w:rsidRPr="006D41AA">
        <w:rPr>
          <w:bCs/>
          <w:lang w:val="sr-Cyrl-RS"/>
        </w:rPr>
        <w:t>Унапређење и одржавање постојећих софтверских система у унутрашњој пловидби и умрежавање Лучких капетанија у јединствени информациони систем</w:t>
      </w:r>
      <w:r w:rsidR="008815FD" w:rsidRPr="004976EC">
        <w:rPr>
          <w:rFonts w:eastAsia="TimesNewRomanPS-BoldMT"/>
          <w:b/>
          <w:bCs/>
          <w:color w:val="000000" w:themeColor="text1"/>
          <w:lang w:val="sr-Cyrl-RS"/>
        </w:rPr>
        <w:t xml:space="preserve"> </w:t>
      </w:r>
      <w:r w:rsidR="0048218E" w:rsidRPr="004976EC">
        <w:rPr>
          <w:rFonts w:eastAsia="TimesNewRomanPS-BoldMT"/>
          <w:b/>
          <w:bCs/>
          <w:color w:val="000000" w:themeColor="text1"/>
          <w:lang w:val="sr-Cyrl-RS"/>
        </w:rPr>
        <w:t xml:space="preserve">бр. </w:t>
      </w:r>
      <w:r w:rsidR="00BB06BC">
        <w:rPr>
          <w:rFonts w:eastAsia="TimesNewRomanPS-BoldMT"/>
          <w:b/>
          <w:bCs/>
          <w:color w:val="000000" w:themeColor="text1"/>
          <w:lang w:val="ru-RU"/>
        </w:rPr>
        <w:t>11</w:t>
      </w:r>
      <w:r w:rsidR="00BB06BC">
        <w:rPr>
          <w:rFonts w:eastAsia="TimesNewRomanPS-BoldMT"/>
          <w:b/>
          <w:bCs/>
          <w:color w:val="000000" w:themeColor="text1"/>
          <w:lang w:val="sr-Cyrl-RS"/>
        </w:rPr>
        <w:t>/2020</w:t>
      </w:r>
      <w:r w:rsidRPr="004976EC">
        <w:rPr>
          <w:rFonts w:eastAsia="TimesNewRomanPSMT"/>
          <w:b/>
          <w:bCs/>
          <w:color w:val="000000" w:themeColor="text1"/>
          <w:lang w:val="sr-Cyrl-RS"/>
        </w:rPr>
        <w:t xml:space="preserve">- </w:t>
      </w:r>
      <w:r w:rsidRPr="004976EC">
        <w:rPr>
          <w:rFonts w:eastAsia="TimesNewRomanPS-BoldMT"/>
          <w:b/>
          <w:bCs/>
          <w:color w:val="000000" w:themeColor="text1"/>
          <w:lang w:val="sr-Cyrl-RS"/>
        </w:rPr>
        <w:t>НЕ ОТВАРАТИ”</w:t>
      </w:r>
      <w:r w:rsidRPr="004976EC">
        <w:rPr>
          <w:rFonts w:eastAsia="TimesNewRomanPSMT"/>
          <w:bCs/>
          <w:iCs/>
          <w:color w:val="000000" w:themeColor="text1"/>
          <w:lang w:val="sr-Cyrl-RS"/>
        </w:rPr>
        <w:t xml:space="preserve"> </w:t>
      </w:r>
    </w:p>
    <w:p w14:paraId="2BAFD844" w14:textId="77777777" w:rsidR="002F1281" w:rsidRPr="004976EC" w:rsidRDefault="002F1281" w:rsidP="002F1281">
      <w:pPr>
        <w:jc w:val="both"/>
        <w:rPr>
          <w:rFonts w:eastAsia="TimesNewRomanPSMT"/>
          <w:bCs/>
          <w:iCs/>
          <w:color w:val="000000" w:themeColor="text1"/>
          <w:lang w:val="sr-Cyrl-RS"/>
        </w:rPr>
      </w:pPr>
      <w:r w:rsidRPr="004976EC">
        <w:rPr>
          <w:rFonts w:eastAsia="TimesNewRomanPSMT"/>
          <w:bCs/>
          <w:iCs/>
          <w:color w:val="000000" w:themeColor="text1"/>
          <w:lang w:val="sr-Cyrl-RS"/>
        </w:rPr>
        <w:t>или</w:t>
      </w:r>
    </w:p>
    <w:p w14:paraId="140862B3" w14:textId="77777777" w:rsidR="007E6AF5" w:rsidRPr="004976EC" w:rsidRDefault="002F1281" w:rsidP="002F1281">
      <w:pPr>
        <w:jc w:val="both"/>
        <w:rPr>
          <w:rFonts w:eastAsia="TimesNewRomanPS-BoldMT"/>
          <w:bCs/>
          <w:color w:val="000000" w:themeColor="text1"/>
          <w:lang w:val="sr-Cyrl-RS"/>
        </w:rPr>
      </w:pPr>
      <w:r w:rsidRPr="004976EC">
        <w:rPr>
          <w:rFonts w:eastAsia="TimesNewRomanPSMT"/>
          <w:bCs/>
          <w:iCs/>
          <w:color w:val="000000" w:themeColor="text1"/>
          <w:lang w:val="sr-Cyrl-RS"/>
        </w:rPr>
        <w:t>„</w:t>
      </w:r>
      <w:r w:rsidRPr="004976EC">
        <w:rPr>
          <w:rFonts w:eastAsia="TimesNewRomanPSMT"/>
          <w:b/>
          <w:bCs/>
          <w:iCs/>
          <w:color w:val="000000" w:themeColor="text1"/>
          <w:lang w:val="sr-Cyrl-RS"/>
        </w:rPr>
        <w:t xml:space="preserve">Опозив понуде </w:t>
      </w:r>
      <w:r w:rsidRPr="004976EC">
        <w:rPr>
          <w:rFonts w:eastAsia="TimesNewRomanPS-BoldMT"/>
          <w:b/>
          <w:bCs/>
          <w:color w:val="000000" w:themeColor="text1"/>
          <w:lang w:val="sr-Cyrl-RS"/>
        </w:rPr>
        <w:t>за јавну набавку</w:t>
      </w:r>
      <w:r w:rsidR="0048218E" w:rsidRPr="004976EC">
        <w:rPr>
          <w:b/>
          <w:color w:val="000000" w:themeColor="text1"/>
          <w:lang w:val="sr-Cyrl-RS"/>
        </w:rPr>
        <w:t xml:space="preserve">, </w:t>
      </w:r>
      <w:r w:rsidR="00BB06BC" w:rsidRPr="006D41AA">
        <w:rPr>
          <w:bCs/>
          <w:lang w:val="sr-Cyrl-RS"/>
        </w:rPr>
        <w:t>Унапређење и одржавање постојећих софтверских система у унутрашњој пловидби и умрежавање Лучких капетанија у јединствени информациони систем</w:t>
      </w:r>
      <w:r w:rsidR="00BB06BC" w:rsidRPr="004976EC">
        <w:rPr>
          <w:rFonts w:eastAsia="TimesNewRomanPS-BoldMT"/>
          <w:b/>
          <w:bCs/>
          <w:color w:val="000000" w:themeColor="text1"/>
          <w:lang w:val="sr-Cyrl-RS"/>
        </w:rPr>
        <w:t xml:space="preserve"> </w:t>
      </w:r>
      <w:r w:rsidR="0048218E" w:rsidRPr="004976EC">
        <w:rPr>
          <w:rFonts w:eastAsia="TimesNewRomanPS-BoldMT"/>
          <w:b/>
          <w:bCs/>
          <w:color w:val="000000" w:themeColor="text1"/>
          <w:lang w:val="sr-Cyrl-RS"/>
        </w:rPr>
        <w:t xml:space="preserve">бр. </w:t>
      </w:r>
      <w:r w:rsidR="00BB06BC">
        <w:rPr>
          <w:rFonts w:eastAsia="TimesNewRomanPS-BoldMT"/>
          <w:b/>
          <w:bCs/>
          <w:color w:val="000000" w:themeColor="text1"/>
          <w:lang w:val="ru-RU"/>
        </w:rPr>
        <w:t>11</w:t>
      </w:r>
      <w:r w:rsidR="00BB06BC">
        <w:rPr>
          <w:rFonts w:eastAsia="TimesNewRomanPS-BoldMT"/>
          <w:b/>
          <w:bCs/>
          <w:color w:val="000000" w:themeColor="text1"/>
          <w:lang w:val="sr-Cyrl-RS"/>
        </w:rPr>
        <w:t>/2020</w:t>
      </w:r>
      <w:r w:rsidRPr="004976EC">
        <w:rPr>
          <w:rFonts w:eastAsia="TimesNewRomanPSMT"/>
          <w:b/>
          <w:bCs/>
          <w:color w:val="000000" w:themeColor="text1"/>
          <w:lang w:val="sr-Cyrl-RS"/>
        </w:rPr>
        <w:t xml:space="preserve">- </w:t>
      </w:r>
      <w:r w:rsidRPr="004976EC">
        <w:rPr>
          <w:rFonts w:eastAsia="TimesNewRomanPS-BoldMT"/>
          <w:b/>
          <w:bCs/>
          <w:color w:val="000000" w:themeColor="text1"/>
          <w:lang w:val="sr-Cyrl-RS"/>
        </w:rPr>
        <w:t>НЕ ОТВАРАТИ”</w:t>
      </w:r>
      <w:r w:rsidRPr="004976EC">
        <w:rPr>
          <w:rFonts w:eastAsia="TimesNewRomanPS-BoldMT"/>
          <w:bCs/>
          <w:color w:val="000000" w:themeColor="text1"/>
          <w:lang w:val="sr-Cyrl-RS"/>
        </w:rPr>
        <w:t xml:space="preserve"> </w:t>
      </w:r>
    </w:p>
    <w:p w14:paraId="20BF3722" w14:textId="77777777" w:rsidR="002F1281" w:rsidRPr="004976EC" w:rsidRDefault="002F1281" w:rsidP="002F1281">
      <w:pPr>
        <w:jc w:val="both"/>
        <w:rPr>
          <w:rFonts w:eastAsia="TimesNewRomanPSMT"/>
          <w:bCs/>
          <w:iCs/>
          <w:color w:val="000000" w:themeColor="text1"/>
          <w:lang w:val="sr-Cyrl-RS"/>
        </w:rPr>
      </w:pPr>
      <w:r w:rsidRPr="004976EC">
        <w:rPr>
          <w:rFonts w:eastAsia="TimesNewRomanPS-BoldMT"/>
          <w:bCs/>
          <w:color w:val="000000" w:themeColor="text1"/>
          <w:lang w:val="sr-Cyrl-RS"/>
        </w:rPr>
        <w:t>или</w:t>
      </w:r>
    </w:p>
    <w:p w14:paraId="62B2DF7A" w14:textId="77777777" w:rsidR="002F1281" w:rsidRDefault="002F1281" w:rsidP="002F1281">
      <w:pPr>
        <w:jc w:val="both"/>
        <w:rPr>
          <w:rFonts w:eastAsia="TimesNewRomanPS-BoldMT"/>
          <w:b/>
          <w:bCs/>
          <w:color w:val="000000" w:themeColor="text1"/>
          <w:lang w:val="sr-Cyrl-RS"/>
        </w:rPr>
      </w:pPr>
      <w:r w:rsidRPr="004976EC">
        <w:rPr>
          <w:rFonts w:eastAsia="TimesNewRomanPSMT"/>
          <w:bCs/>
          <w:iCs/>
          <w:color w:val="000000" w:themeColor="text1"/>
          <w:lang w:val="sr-Cyrl-RS"/>
        </w:rPr>
        <w:t>„</w:t>
      </w:r>
      <w:r w:rsidRPr="004976EC">
        <w:rPr>
          <w:rFonts w:eastAsia="TimesNewRomanPSMT"/>
          <w:b/>
          <w:bCs/>
          <w:iCs/>
          <w:color w:val="000000" w:themeColor="text1"/>
          <w:lang w:val="sr-Cyrl-RS"/>
        </w:rPr>
        <w:t>Измена и допуна понуде</w:t>
      </w:r>
      <w:r w:rsidRPr="004976EC">
        <w:rPr>
          <w:rFonts w:eastAsia="TimesNewRomanPS-BoldMT"/>
          <w:b/>
          <w:bCs/>
          <w:color w:val="000000" w:themeColor="text1"/>
          <w:lang w:val="sr-Cyrl-RS"/>
        </w:rPr>
        <w:t xml:space="preserve"> за јавну набавку</w:t>
      </w:r>
      <w:r w:rsidR="00BB06BC" w:rsidRPr="00BB06BC">
        <w:rPr>
          <w:bCs/>
          <w:lang w:val="sr-Cyrl-RS"/>
        </w:rPr>
        <w:t xml:space="preserve"> </w:t>
      </w:r>
      <w:r w:rsidR="00BB06BC" w:rsidRPr="006D41AA">
        <w:rPr>
          <w:bCs/>
          <w:lang w:val="sr-Cyrl-RS"/>
        </w:rPr>
        <w:t>Унапређење и одржавање постојећих софтверских система у унутрашњој пловидби и умрежавање Лучких капетанија у јединствени информациони систем</w:t>
      </w:r>
      <w:r w:rsidR="0048218E" w:rsidRPr="004976EC">
        <w:rPr>
          <w:b/>
          <w:color w:val="000000" w:themeColor="text1"/>
          <w:lang w:val="sr-Cyrl-RS"/>
        </w:rPr>
        <w:t xml:space="preserve">, </w:t>
      </w:r>
      <w:r w:rsidR="0048218E" w:rsidRPr="004976EC">
        <w:rPr>
          <w:rFonts w:eastAsia="TimesNewRomanPS-BoldMT"/>
          <w:b/>
          <w:bCs/>
          <w:color w:val="000000" w:themeColor="text1"/>
          <w:lang w:val="sr-Cyrl-RS"/>
        </w:rPr>
        <w:t xml:space="preserve">бр. </w:t>
      </w:r>
      <w:r w:rsidR="00BB06BC">
        <w:rPr>
          <w:rFonts w:eastAsia="TimesNewRomanPS-BoldMT"/>
          <w:b/>
          <w:bCs/>
          <w:color w:val="000000" w:themeColor="text1"/>
          <w:lang w:val="ru-RU"/>
        </w:rPr>
        <w:t>11</w:t>
      </w:r>
      <w:r w:rsidR="00BB06BC">
        <w:rPr>
          <w:rFonts w:eastAsia="TimesNewRomanPS-BoldMT"/>
          <w:b/>
          <w:bCs/>
          <w:color w:val="000000" w:themeColor="text1"/>
          <w:lang w:val="sr-Cyrl-RS"/>
        </w:rPr>
        <w:t>/2020</w:t>
      </w:r>
      <w:r w:rsidRPr="004976EC">
        <w:rPr>
          <w:rFonts w:eastAsia="TimesNewRomanPS-BoldMT"/>
          <w:b/>
          <w:bCs/>
          <w:color w:val="000000" w:themeColor="text1"/>
          <w:lang w:val="sr-Cyrl-RS"/>
        </w:rPr>
        <w:t xml:space="preserve"> </w:t>
      </w:r>
      <w:r w:rsidRPr="004976EC">
        <w:rPr>
          <w:rFonts w:eastAsia="TimesNewRomanPSMT"/>
          <w:b/>
          <w:bCs/>
          <w:color w:val="000000" w:themeColor="text1"/>
          <w:lang w:val="sr-Cyrl-RS"/>
        </w:rPr>
        <w:t xml:space="preserve">- </w:t>
      </w:r>
      <w:r w:rsidRPr="004976EC">
        <w:rPr>
          <w:rFonts w:eastAsia="TimesNewRomanPS-BoldMT"/>
          <w:b/>
          <w:bCs/>
          <w:color w:val="000000" w:themeColor="text1"/>
          <w:lang w:val="sr-Cyrl-RS"/>
        </w:rPr>
        <w:t>НЕ ОТВАРАТИ”.</w:t>
      </w:r>
    </w:p>
    <w:p w14:paraId="03343A25" w14:textId="77777777" w:rsidR="00BB06BC" w:rsidRPr="004976EC" w:rsidRDefault="00BB06BC" w:rsidP="002F1281">
      <w:pPr>
        <w:jc w:val="both"/>
        <w:rPr>
          <w:rFonts w:eastAsia="TimesNewRomanPSMT"/>
          <w:bCs/>
          <w:color w:val="000000" w:themeColor="text1"/>
          <w:lang w:val="sr-Cyrl-RS"/>
        </w:rPr>
      </w:pPr>
    </w:p>
    <w:p w14:paraId="05A7435C" w14:textId="77777777" w:rsidR="002F1281" w:rsidRPr="000E4CB2" w:rsidRDefault="002F1281" w:rsidP="002F1281">
      <w:pPr>
        <w:jc w:val="both"/>
        <w:rPr>
          <w:lang w:val="sr-Cyrl-RS"/>
        </w:rPr>
      </w:pPr>
      <w:r w:rsidRPr="000E4CB2">
        <w:rPr>
          <w:rFonts w:eastAsia="TimesNewRomanPSMT"/>
          <w:bCs/>
          <w:lang w:val="sr-Cyrl-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CCFD073" w14:textId="77777777" w:rsidR="002F1281" w:rsidRPr="000E4CB2" w:rsidRDefault="002F1281" w:rsidP="002F1281">
      <w:pPr>
        <w:jc w:val="both"/>
        <w:rPr>
          <w:b/>
          <w:i/>
          <w:iCs/>
          <w:lang w:val="sr-Cyrl-RS"/>
        </w:rPr>
      </w:pPr>
      <w:r w:rsidRPr="000E4CB2">
        <w:rPr>
          <w:lang w:val="sr-Cyrl-RS"/>
        </w:rPr>
        <w:t>По истеку рока за подношење понуда понуђач не може да повуче нити да мења своју понуду.</w:t>
      </w:r>
    </w:p>
    <w:p w14:paraId="4B7CCD2B" w14:textId="77777777" w:rsidR="002F1281" w:rsidRPr="000E4CB2" w:rsidRDefault="002F1281" w:rsidP="002F1281">
      <w:pPr>
        <w:jc w:val="both"/>
        <w:rPr>
          <w:b/>
          <w:iCs/>
          <w:lang w:val="sr-Cyrl-RS"/>
        </w:rPr>
      </w:pPr>
    </w:p>
    <w:p w14:paraId="0DD7CFDA" w14:textId="77777777" w:rsidR="002F1281" w:rsidRPr="000E4CB2" w:rsidRDefault="00997DDC" w:rsidP="00997DDC">
      <w:pPr>
        <w:jc w:val="both"/>
        <w:rPr>
          <w:bCs/>
          <w:iCs/>
          <w:lang w:val="sr-Cyrl-RS"/>
        </w:rPr>
      </w:pPr>
      <w:r w:rsidRPr="00067FC3">
        <w:rPr>
          <w:b/>
          <w:bCs/>
          <w:iCs/>
          <w:lang w:val="ru-RU"/>
        </w:rPr>
        <w:t xml:space="preserve">5. </w:t>
      </w:r>
      <w:r w:rsidR="002F1281" w:rsidRPr="000E4CB2">
        <w:rPr>
          <w:b/>
          <w:bCs/>
          <w:iCs/>
          <w:lang w:val="sr-Cyrl-RS"/>
        </w:rPr>
        <w:t xml:space="preserve">УЧЕСТВОВАЊЕ У ЗАЈЕДНИЧКОЈ ПОНУДИ ИЛИ КАО ПОДИЗВОЂАЧ </w:t>
      </w:r>
    </w:p>
    <w:p w14:paraId="2B4DA0E2" w14:textId="77777777" w:rsidR="002F1281" w:rsidRPr="000E4CB2" w:rsidRDefault="002F1281" w:rsidP="002F1281">
      <w:pPr>
        <w:jc w:val="both"/>
        <w:rPr>
          <w:iCs/>
          <w:lang w:val="sr-Cyrl-RS"/>
        </w:rPr>
      </w:pPr>
      <w:r w:rsidRPr="000E4CB2">
        <w:rPr>
          <w:bCs/>
          <w:iCs/>
          <w:lang w:val="sr-Cyrl-RS"/>
        </w:rPr>
        <w:t>Понуђач може да поднесе само једну понуду.</w:t>
      </w:r>
      <w:r w:rsidRPr="000E4CB2">
        <w:rPr>
          <w:i/>
          <w:iCs/>
          <w:lang w:val="sr-Cyrl-RS"/>
        </w:rPr>
        <w:t xml:space="preserve"> </w:t>
      </w:r>
    </w:p>
    <w:p w14:paraId="5C21CAE7" w14:textId="77777777" w:rsidR="002F1281" w:rsidRPr="000E4CB2" w:rsidRDefault="002F1281" w:rsidP="002F1281">
      <w:pPr>
        <w:jc w:val="both"/>
        <w:rPr>
          <w:iCs/>
          <w:lang w:val="sr-Cyrl-RS"/>
        </w:rPr>
      </w:pPr>
      <w:r w:rsidRPr="000E4CB2">
        <w:rPr>
          <w:iCs/>
          <w:lang w:val="sr-Cyrl-R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1771E0BA" w14:textId="77777777" w:rsidR="002F1281" w:rsidRPr="000E4CB2" w:rsidRDefault="002F1281" w:rsidP="002F1281">
      <w:pPr>
        <w:jc w:val="both"/>
        <w:rPr>
          <w:i/>
          <w:iCs/>
          <w:color w:val="FF0000"/>
          <w:lang w:val="sr-Cyrl-RS"/>
        </w:rPr>
      </w:pPr>
      <w:r w:rsidRPr="000E4CB2">
        <w:rPr>
          <w:iCs/>
          <w:lang w:val="sr-Cyrl-RS"/>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06C70D20" w14:textId="77777777" w:rsidR="002F1281" w:rsidRPr="000E4CB2" w:rsidRDefault="002F1281" w:rsidP="002F1281">
      <w:pPr>
        <w:jc w:val="both"/>
        <w:rPr>
          <w:lang w:val="sr-Cyrl-RS"/>
        </w:rPr>
      </w:pPr>
    </w:p>
    <w:p w14:paraId="1D4F3807" w14:textId="77777777" w:rsidR="002F1281" w:rsidRPr="000E4CB2" w:rsidRDefault="00997DDC" w:rsidP="00997DDC">
      <w:pPr>
        <w:jc w:val="both"/>
        <w:rPr>
          <w:b/>
          <w:iCs/>
          <w:lang w:val="sr-Cyrl-RS"/>
        </w:rPr>
      </w:pPr>
      <w:r w:rsidRPr="00067FC3">
        <w:rPr>
          <w:b/>
          <w:bCs/>
          <w:iCs/>
          <w:lang w:val="ru-RU"/>
        </w:rPr>
        <w:t xml:space="preserve">6. </w:t>
      </w:r>
      <w:r w:rsidR="002F1281" w:rsidRPr="000E4CB2">
        <w:rPr>
          <w:b/>
          <w:bCs/>
          <w:iCs/>
          <w:lang w:val="sr-Cyrl-RS"/>
        </w:rPr>
        <w:t>ПОНУДА СА ПОДИЗВОЂАЧЕМ</w:t>
      </w:r>
    </w:p>
    <w:p w14:paraId="03252F40" w14:textId="77777777" w:rsidR="002F1281" w:rsidRPr="000E4CB2" w:rsidRDefault="002F128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w:t>
      </w:r>
      <w:r w:rsidR="003314B1" w:rsidRPr="000E4CB2">
        <w:rPr>
          <w:rFonts w:eastAsia="Times New Roman"/>
          <w:color w:val="auto"/>
          <w:kern w:val="0"/>
          <w:lang w:val="sr-Cyrl-RS" w:eastAsia="sr-Latn-CS"/>
        </w:rPr>
        <w:t xml:space="preserve"> а који не може бити већи од 50</w:t>
      </w:r>
      <w:r w:rsidRPr="000E4CB2">
        <w:rPr>
          <w:rFonts w:eastAsia="Times New Roman"/>
          <w:color w:val="auto"/>
          <w:kern w:val="0"/>
          <w:lang w:val="sr-Cyrl-RS" w:eastAsia="sr-Latn-CS"/>
        </w:rPr>
        <w:t>%, као и део предмета набавке који ће извршити преко подизвођача.</w:t>
      </w:r>
    </w:p>
    <w:p w14:paraId="44926166" w14:textId="77777777" w:rsidR="002F1281" w:rsidRPr="000E4CB2" w:rsidRDefault="002F128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3EAF53E8" w14:textId="77777777" w:rsidR="002F1281" w:rsidRPr="000E4CB2" w:rsidRDefault="003314B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Понуђач</w:t>
      </w:r>
      <w:r w:rsidR="002F1281" w:rsidRPr="000E4CB2">
        <w:rPr>
          <w:rFonts w:eastAsia="Times New Roman"/>
          <w:color w:val="auto"/>
          <w:kern w:val="0"/>
          <w:lang w:val="sr-Cyrl-RS" w:eastAsia="sr-Latn-CS"/>
        </w:rPr>
        <w:t xml:space="preserve">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732D18E" w14:textId="77777777" w:rsidR="002F1281" w:rsidRPr="000E4CB2" w:rsidRDefault="002F128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239E3278" w14:textId="77777777" w:rsidR="002F1281" w:rsidRPr="000E4CB2" w:rsidRDefault="002F1281" w:rsidP="00FF5BAD">
      <w:pPr>
        <w:tabs>
          <w:tab w:val="left" w:pos="0"/>
        </w:tabs>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Лице у односу са којим постоји сукоб интереса, не може бити подизвођач понуђачу којем је додељен уговор.</w:t>
      </w:r>
    </w:p>
    <w:p w14:paraId="0702DF11" w14:textId="77777777" w:rsidR="002F1281" w:rsidRPr="000E4CB2" w:rsidRDefault="002F1281" w:rsidP="00FF5BAD">
      <w:pPr>
        <w:tabs>
          <w:tab w:val="left" w:pos="0"/>
        </w:tabs>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Уколико ће понуђач извршење дела јавне набавке поверити подизвођачу, обавезни елементи понуде и уговора о јавној набавци биће:</w:t>
      </w:r>
    </w:p>
    <w:p w14:paraId="14344EDE" w14:textId="77777777" w:rsidR="002F1281" w:rsidRPr="000E4CB2" w:rsidRDefault="002F1281" w:rsidP="00997596">
      <w:pPr>
        <w:numPr>
          <w:ilvl w:val="0"/>
          <w:numId w:val="3"/>
        </w:numPr>
        <w:tabs>
          <w:tab w:val="left" w:pos="0"/>
        </w:tabs>
        <w:suppressAutoHyphens w:val="0"/>
        <w:spacing w:line="240" w:lineRule="auto"/>
        <w:ind w:right="-108"/>
        <w:jc w:val="both"/>
        <w:rPr>
          <w:rFonts w:eastAsia="Times New Roman"/>
          <w:iCs/>
          <w:color w:val="auto"/>
          <w:kern w:val="0"/>
          <w:lang w:val="sr-Cyrl-RS" w:eastAsia="sr-Latn-CS"/>
        </w:rPr>
      </w:pPr>
      <w:r w:rsidRPr="000E4CB2">
        <w:rPr>
          <w:rFonts w:eastAsia="Times New Roman"/>
          <w:iCs/>
          <w:color w:val="auto"/>
          <w:kern w:val="0"/>
          <w:lang w:val="sr-Cyrl-RS" w:eastAsia="sr-Latn-CS"/>
        </w:rPr>
        <w:t xml:space="preserve">подаци о подизвођачу (назив, адреса, седиште, ПИБ и </w:t>
      </w:r>
      <w:r w:rsidR="003314B1" w:rsidRPr="000E4CB2">
        <w:rPr>
          <w:rFonts w:eastAsia="Times New Roman"/>
          <w:iCs/>
          <w:color w:val="auto"/>
          <w:kern w:val="0"/>
          <w:lang w:val="sr-Cyrl-RS" w:eastAsia="sr-Latn-CS"/>
        </w:rPr>
        <w:t>матични</w:t>
      </w:r>
      <w:r w:rsidR="0092299E" w:rsidRPr="000E4CB2">
        <w:rPr>
          <w:rFonts w:eastAsia="Times New Roman"/>
          <w:iCs/>
          <w:color w:val="auto"/>
          <w:kern w:val="0"/>
          <w:lang w:val="sr-Cyrl-RS" w:eastAsia="sr-Latn-CS"/>
        </w:rPr>
        <w:t xml:space="preserve"> број</w:t>
      </w:r>
      <w:r w:rsidRPr="000E4CB2">
        <w:rPr>
          <w:rFonts w:eastAsia="Times New Roman"/>
          <w:iCs/>
          <w:color w:val="auto"/>
          <w:kern w:val="0"/>
          <w:lang w:val="sr-Cyrl-RS" w:eastAsia="sr-Latn-CS"/>
        </w:rPr>
        <w:t xml:space="preserve"> подизвођача);</w:t>
      </w:r>
    </w:p>
    <w:p w14:paraId="35C25D43" w14:textId="77777777" w:rsidR="002F1281" w:rsidRPr="000E4CB2" w:rsidRDefault="002F1281" w:rsidP="00997596">
      <w:pPr>
        <w:numPr>
          <w:ilvl w:val="0"/>
          <w:numId w:val="3"/>
        </w:numPr>
        <w:tabs>
          <w:tab w:val="left" w:pos="0"/>
        </w:tabs>
        <w:suppressAutoHyphens w:val="0"/>
        <w:spacing w:line="240" w:lineRule="auto"/>
        <w:ind w:right="-108"/>
        <w:jc w:val="both"/>
        <w:rPr>
          <w:rFonts w:eastAsia="Times New Roman"/>
          <w:iCs/>
          <w:color w:val="auto"/>
          <w:kern w:val="0"/>
          <w:lang w:val="sr-Cyrl-RS" w:eastAsia="sr-Latn-CS"/>
        </w:rPr>
      </w:pPr>
      <w:r w:rsidRPr="000E4CB2">
        <w:rPr>
          <w:rFonts w:eastAsia="Times New Roman"/>
          <w:iCs/>
          <w:color w:val="auto"/>
          <w:kern w:val="0"/>
          <w:lang w:val="sr-Cyrl-RS" w:eastAsia="sr-Latn-CS"/>
        </w:rPr>
        <w:t xml:space="preserve">део предмета набавке које ће </w:t>
      </w:r>
      <w:r w:rsidR="003314B1" w:rsidRPr="000E4CB2">
        <w:rPr>
          <w:rFonts w:eastAsia="Times New Roman"/>
          <w:iCs/>
          <w:color w:val="auto"/>
          <w:kern w:val="0"/>
          <w:lang w:val="sr-Cyrl-RS" w:eastAsia="sr-Latn-CS"/>
        </w:rPr>
        <w:t>извршити</w:t>
      </w:r>
      <w:r w:rsidRPr="000E4CB2">
        <w:rPr>
          <w:rFonts w:eastAsia="Times New Roman"/>
          <w:iCs/>
          <w:color w:val="auto"/>
          <w:kern w:val="0"/>
          <w:lang w:val="sr-Cyrl-RS" w:eastAsia="sr-Latn-CS"/>
        </w:rPr>
        <w:t xml:space="preserve"> подизвођач;</w:t>
      </w:r>
    </w:p>
    <w:p w14:paraId="7C80992B" w14:textId="77777777" w:rsidR="00430C08" w:rsidRPr="000E4CB2" w:rsidRDefault="002F1281" w:rsidP="00997596">
      <w:pPr>
        <w:numPr>
          <w:ilvl w:val="0"/>
          <w:numId w:val="3"/>
        </w:numPr>
        <w:tabs>
          <w:tab w:val="left" w:pos="0"/>
        </w:tabs>
        <w:suppressAutoHyphens w:val="0"/>
        <w:autoSpaceDE w:val="0"/>
        <w:autoSpaceDN w:val="0"/>
        <w:adjustRightInd w:val="0"/>
        <w:spacing w:line="240" w:lineRule="auto"/>
        <w:ind w:right="-108"/>
        <w:jc w:val="both"/>
        <w:rPr>
          <w:rFonts w:eastAsia="Times New Roman"/>
          <w:iCs/>
          <w:color w:val="auto"/>
          <w:kern w:val="0"/>
          <w:lang w:val="sr-Cyrl-RS" w:eastAsia="sr-Latn-CS"/>
        </w:rPr>
      </w:pPr>
      <w:r w:rsidRPr="000E4CB2">
        <w:rPr>
          <w:rFonts w:eastAsia="Times New Roman"/>
          <w:iCs/>
          <w:color w:val="auto"/>
          <w:kern w:val="0"/>
          <w:lang w:val="sr-Cyrl-RS" w:eastAsia="sr-Latn-CS"/>
        </w:rPr>
        <w:t>% укупне вредности набавке који ће поверити подизв</w:t>
      </w:r>
      <w:r w:rsidR="0092299E" w:rsidRPr="000E4CB2">
        <w:rPr>
          <w:rFonts w:eastAsia="Times New Roman"/>
          <w:iCs/>
          <w:color w:val="auto"/>
          <w:kern w:val="0"/>
          <w:lang w:val="sr-Cyrl-RS" w:eastAsia="sr-Latn-CS"/>
        </w:rPr>
        <w:t>о</w:t>
      </w:r>
      <w:r w:rsidRPr="000E4CB2">
        <w:rPr>
          <w:rFonts w:eastAsia="Times New Roman"/>
          <w:iCs/>
          <w:color w:val="auto"/>
          <w:kern w:val="0"/>
          <w:lang w:val="sr-Cyrl-RS" w:eastAsia="sr-Latn-CS"/>
        </w:rPr>
        <w:t>ђачу.</w:t>
      </w:r>
    </w:p>
    <w:p w14:paraId="6C8111E9" w14:textId="77777777" w:rsidR="002F1281" w:rsidRDefault="00430C08" w:rsidP="00430C08">
      <w:pPr>
        <w:tabs>
          <w:tab w:val="left" w:pos="0"/>
        </w:tabs>
        <w:suppressAutoHyphens w:val="0"/>
        <w:autoSpaceDE w:val="0"/>
        <w:autoSpaceDN w:val="0"/>
        <w:adjustRightInd w:val="0"/>
        <w:spacing w:line="240" w:lineRule="auto"/>
        <w:jc w:val="both"/>
        <w:rPr>
          <w:rFonts w:eastAsia="Times New Roman"/>
          <w:iCs/>
          <w:noProof/>
          <w:color w:val="auto"/>
          <w:kern w:val="0"/>
          <w:lang w:val="sr-Cyrl-CS" w:eastAsia="sr-Latn-CS"/>
        </w:rPr>
      </w:pPr>
      <w:r w:rsidRPr="00430C08">
        <w:rPr>
          <w:rFonts w:eastAsia="Times New Roman"/>
          <w:iCs/>
          <w:noProof/>
          <w:color w:val="auto"/>
          <w:kern w:val="0"/>
          <w:lang w:val="sr-Cyrl-CS" w:eastAsia="sr-Latn-CS"/>
        </w:rPr>
        <w:t>Понуђач је дужан да за подизвођаче достави доказе о испуњености обавезних услова из члана 75. ста</w:t>
      </w:r>
      <w:r>
        <w:rPr>
          <w:rFonts w:eastAsia="Times New Roman"/>
          <w:iCs/>
          <w:noProof/>
          <w:color w:val="auto"/>
          <w:kern w:val="0"/>
          <w:lang w:val="sr-Cyrl-CS" w:eastAsia="sr-Latn-CS"/>
        </w:rPr>
        <w:t>в 1. тач. 1) до 4) Закона о</w:t>
      </w:r>
      <w:r w:rsidR="00937B6E">
        <w:rPr>
          <w:rFonts w:eastAsia="Times New Roman"/>
          <w:iCs/>
          <w:noProof/>
          <w:color w:val="auto"/>
          <w:kern w:val="0"/>
          <w:lang w:val="sr-Cyrl-CS" w:eastAsia="sr-Latn-CS"/>
        </w:rPr>
        <w:t xml:space="preserve"> </w:t>
      </w:r>
      <w:r>
        <w:rPr>
          <w:rFonts w:eastAsia="Times New Roman"/>
          <w:iCs/>
          <w:noProof/>
          <w:color w:val="auto"/>
          <w:kern w:val="0"/>
          <w:lang w:val="sr-Cyrl-CS" w:eastAsia="sr-Latn-CS"/>
        </w:rPr>
        <w:t>јавним набавкама.</w:t>
      </w:r>
    </w:p>
    <w:p w14:paraId="2E990B43" w14:textId="77777777" w:rsidR="00B64128" w:rsidRPr="00067FC3" w:rsidRDefault="00B64128" w:rsidP="00997DDC">
      <w:pPr>
        <w:suppressAutoHyphens w:val="0"/>
        <w:spacing w:line="240" w:lineRule="auto"/>
        <w:jc w:val="both"/>
        <w:rPr>
          <w:rFonts w:eastAsia="Times New Roman"/>
          <w:b/>
          <w:noProof/>
          <w:color w:val="auto"/>
          <w:kern w:val="0"/>
          <w:lang w:val="ru-RU" w:eastAsia="sr-Latn-CS"/>
        </w:rPr>
      </w:pPr>
    </w:p>
    <w:p w14:paraId="4051C74E" w14:textId="77777777" w:rsidR="002F1281" w:rsidRPr="00E83E61" w:rsidRDefault="00997DDC" w:rsidP="00997DDC">
      <w:pPr>
        <w:suppressAutoHyphens w:val="0"/>
        <w:spacing w:line="240" w:lineRule="auto"/>
        <w:jc w:val="both"/>
        <w:rPr>
          <w:rFonts w:eastAsia="Times New Roman"/>
          <w:b/>
          <w:noProof/>
          <w:color w:val="auto"/>
          <w:kern w:val="0"/>
          <w:lang w:val="sr-Cyrl-CS" w:eastAsia="sr-Latn-CS"/>
        </w:rPr>
      </w:pPr>
      <w:r w:rsidRPr="00067FC3">
        <w:rPr>
          <w:rFonts w:eastAsia="Times New Roman"/>
          <w:b/>
          <w:noProof/>
          <w:color w:val="auto"/>
          <w:kern w:val="0"/>
          <w:lang w:val="ru-RU" w:eastAsia="sr-Latn-CS"/>
        </w:rPr>
        <w:t xml:space="preserve">7. </w:t>
      </w:r>
      <w:r w:rsidR="002F1281" w:rsidRPr="00E83E61">
        <w:rPr>
          <w:rFonts w:eastAsia="Times New Roman"/>
          <w:b/>
          <w:noProof/>
          <w:color w:val="auto"/>
          <w:kern w:val="0"/>
          <w:lang w:val="sr-Cyrl-CS" w:eastAsia="sr-Latn-CS"/>
        </w:rPr>
        <w:t>ЗАЈЕДНИЧКА ПОНУДА</w:t>
      </w:r>
    </w:p>
    <w:p w14:paraId="1C57DD7F" w14:textId="77777777" w:rsidR="004B6CC4" w:rsidRPr="00067FC3" w:rsidRDefault="004B6CC4" w:rsidP="004B6CC4">
      <w:pPr>
        <w:spacing w:line="240" w:lineRule="auto"/>
        <w:jc w:val="both"/>
        <w:rPr>
          <w:lang w:val="ru-RU"/>
        </w:rPr>
      </w:pPr>
      <w:r w:rsidRPr="00067FC3">
        <w:rPr>
          <w:lang w:val="ru-RU"/>
        </w:rPr>
        <w:t xml:space="preserve">Понуду може поднети група понуђача. </w:t>
      </w:r>
    </w:p>
    <w:p w14:paraId="71D902A9" w14:textId="77777777" w:rsidR="004B6CC4" w:rsidRPr="00067FC3" w:rsidRDefault="004B6CC4" w:rsidP="004B6CC4">
      <w:pPr>
        <w:spacing w:line="240" w:lineRule="auto"/>
        <w:jc w:val="both"/>
        <w:rPr>
          <w:color w:val="FF0000"/>
          <w:lang w:val="ru-RU"/>
        </w:rPr>
      </w:pPr>
      <w:r w:rsidRPr="00067FC3">
        <w:rPr>
          <w:lang w:val="ru-RU"/>
        </w:rPr>
        <w:t>Сваки понуђач из групе понуђача мора да испуни обавезне услове из члана 75. ста</w:t>
      </w:r>
      <w:r w:rsidR="00554221" w:rsidRPr="00067FC3">
        <w:rPr>
          <w:lang w:val="ru-RU"/>
        </w:rPr>
        <w:t>в 1. тач. 1) до 4) овог закона.</w:t>
      </w:r>
    </w:p>
    <w:p w14:paraId="2D481012" w14:textId="77777777" w:rsidR="004B6CC4" w:rsidRPr="00067FC3" w:rsidRDefault="004B6CC4" w:rsidP="004B6CC4">
      <w:pPr>
        <w:spacing w:line="240" w:lineRule="auto"/>
        <w:jc w:val="both"/>
        <w:rPr>
          <w:lang w:val="ru-RU"/>
        </w:rPr>
      </w:pPr>
      <w:r w:rsidRPr="00067FC3">
        <w:rPr>
          <w:lang w:val="ru-RU"/>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14:paraId="409D53FD" w14:textId="77777777" w:rsidR="004B6CC4" w:rsidRPr="00067FC3" w:rsidRDefault="004B6CC4" w:rsidP="004B6CC4">
      <w:pPr>
        <w:spacing w:line="240" w:lineRule="auto"/>
        <w:jc w:val="both"/>
        <w:rPr>
          <w:lang w:val="ru-RU"/>
        </w:rPr>
      </w:pPr>
    </w:p>
    <w:p w14:paraId="6EABD564" w14:textId="77777777" w:rsidR="004B6CC4" w:rsidRPr="00067FC3" w:rsidRDefault="004B6CC4" w:rsidP="004B6CC4">
      <w:pPr>
        <w:spacing w:line="240" w:lineRule="auto"/>
        <w:jc w:val="both"/>
        <w:rPr>
          <w:lang w:val="ru-RU"/>
        </w:rPr>
      </w:pPr>
      <w:r w:rsidRPr="00067FC3">
        <w:rPr>
          <w:lang w:val="ru-RU"/>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51265E47" w14:textId="77777777" w:rsidR="004B6CC4" w:rsidRPr="00067FC3" w:rsidRDefault="004B6CC4" w:rsidP="004B6CC4">
      <w:pPr>
        <w:spacing w:line="240" w:lineRule="auto"/>
        <w:jc w:val="both"/>
        <w:rPr>
          <w:lang w:val="ru-RU"/>
        </w:rPr>
      </w:pPr>
      <w:r w:rsidRPr="00067FC3">
        <w:rPr>
          <w:lang w:val="ru-RU"/>
        </w:rPr>
        <w:t>2) опис послова сваког од понуђача из групе понуђача у извршењу уговора.</w:t>
      </w:r>
    </w:p>
    <w:p w14:paraId="47FBBADC" w14:textId="77777777" w:rsidR="004B6CC4" w:rsidRPr="00067FC3" w:rsidRDefault="004B6CC4" w:rsidP="004B6CC4">
      <w:pPr>
        <w:spacing w:line="240" w:lineRule="auto"/>
        <w:jc w:val="both"/>
        <w:rPr>
          <w:lang w:val="ru-RU"/>
        </w:rPr>
      </w:pPr>
    </w:p>
    <w:p w14:paraId="1F3C676F" w14:textId="77777777" w:rsidR="004B6CC4" w:rsidRPr="00067FC3" w:rsidRDefault="004B6CC4" w:rsidP="004B6CC4">
      <w:pPr>
        <w:spacing w:line="240" w:lineRule="auto"/>
        <w:jc w:val="both"/>
        <w:rPr>
          <w:lang w:val="ru-RU"/>
        </w:rPr>
      </w:pPr>
      <w:r w:rsidRPr="00067FC3">
        <w:rPr>
          <w:lang w:val="ru-RU"/>
        </w:rPr>
        <w:t xml:space="preserve">Наручилац не може од групе понуђача да захтева да се повезују у одређени правни облик како би могли да поднесу заједничку понуду. </w:t>
      </w:r>
    </w:p>
    <w:p w14:paraId="6B58DB2C" w14:textId="77777777" w:rsidR="004B6CC4" w:rsidRPr="00067FC3" w:rsidRDefault="004B6CC4" w:rsidP="004B6CC4">
      <w:pPr>
        <w:spacing w:line="240" w:lineRule="auto"/>
        <w:jc w:val="both"/>
        <w:rPr>
          <w:lang w:val="ru-RU"/>
        </w:rPr>
      </w:pPr>
      <w:r w:rsidRPr="00067FC3">
        <w:rPr>
          <w:lang w:val="ru-RU"/>
        </w:rPr>
        <w:t xml:space="preserve">Понуђачи који поднесу заједничку понуду одговарају неограничено солидарно према наручиоцу. </w:t>
      </w:r>
    </w:p>
    <w:p w14:paraId="4ADD1C9F" w14:textId="77777777" w:rsidR="00B43790" w:rsidRPr="00067FC3" w:rsidRDefault="004B6CC4" w:rsidP="008C602F">
      <w:pPr>
        <w:spacing w:line="240" w:lineRule="auto"/>
        <w:jc w:val="both"/>
        <w:rPr>
          <w:lang w:val="ru-RU"/>
        </w:rPr>
      </w:pPr>
      <w:r w:rsidRPr="00067FC3">
        <w:rPr>
          <w:lang w:val="ru-RU"/>
        </w:rPr>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14:paraId="1F9FE07F" w14:textId="77777777" w:rsidR="00855B5A" w:rsidRPr="00067FC3" w:rsidRDefault="00855B5A" w:rsidP="008C602F">
      <w:pPr>
        <w:spacing w:line="240" w:lineRule="auto"/>
        <w:jc w:val="both"/>
        <w:rPr>
          <w:lang w:val="ru-RU"/>
        </w:rPr>
      </w:pPr>
    </w:p>
    <w:p w14:paraId="53742EB8" w14:textId="77777777" w:rsidR="0048218E" w:rsidRPr="0040342B" w:rsidRDefault="0048218E" w:rsidP="0048218E">
      <w:pPr>
        <w:jc w:val="both"/>
        <w:rPr>
          <w:b/>
          <w:bCs/>
          <w:iCs/>
          <w:lang w:val="ru-RU"/>
        </w:rPr>
      </w:pPr>
      <w:r w:rsidRPr="0040342B">
        <w:rPr>
          <w:b/>
          <w:lang w:val="sr-Cyrl-RS"/>
        </w:rPr>
        <w:t>8. НАЧИН И УСЛОВИ ПЛАЋАЊА</w:t>
      </w:r>
      <w:r w:rsidRPr="0040342B">
        <w:rPr>
          <w:b/>
          <w:lang w:val="ru-RU"/>
        </w:rPr>
        <w:t xml:space="preserve">, </w:t>
      </w:r>
      <w:r w:rsidRPr="0040342B">
        <w:rPr>
          <w:b/>
          <w:bCs/>
          <w:iCs/>
          <w:lang w:val="ru-RU"/>
        </w:rPr>
        <w:t>КАО И ДРУГЕ ОКОЛНОСТИ ОД КО</w:t>
      </w:r>
      <w:r w:rsidR="00855B5A" w:rsidRPr="0040342B">
        <w:rPr>
          <w:b/>
          <w:bCs/>
          <w:iCs/>
          <w:lang w:val="ru-RU"/>
        </w:rPr>
        <w:t>ЈИХ ЗАВИСИ ПРИХВАТЉИВОСТ ПОНУДЕ</w:t>
      </w:r>
    </w:p>
    <w:p w14:paraId="2B3126BB" w14:textId="77777777" w:rsidR="009C39A9" w:rsidRPr="0040342B" w:rsidRDefault="009C39A9" w:rsidP="0048218E">
      <w:pPr>
        <w:jc w:val="both"/>
        <w:rPr>
          <w:b/>
          <w:bCs/>
          <w:iCs/>
          <w:lang w:val="ru-RU"/>
        </w:rPr>
      </w:pPr>
    </w:p>
    <w:p w14:paraId="17A79E44" w14:textId="77777777" w:rsidR="008C602F" w:rsidRPr="006D0178" w:rsidRDefault="008C602F" w:rsidP="008C602F">
      <w:pPr>
        <w:jc w:val="both"/>
        <w:rPr>
          <w:iCs/>
          <w:kern w:val="1"/>
          <w:u w:val="single"/>
          <w:lang w:val="sr-Cyrl-RS"/>
        </w:rPr>
      </w:pPr>
      <w:r w:rsidRPr="0040342B">
        <w:rPr>
          <w:b/>
          <w:bCs/>
          <w:iCs/>
          <w:kern w:val="1"/>
          <w:u w:val="single"/>
          <w:lang w:val="sr-Cyrl-RS"/>
        </w:rPr>
        <w:t>8</w:t>
      </w:r>
      <w:r w:rsidRPr="0040342B">
        <w:rPr>
          <w:b/>
          <w:bCs/>
          <w:iCs/>
          <w:kern w:val="1"/>
          <w:u w:val="single"/>
          <w:lang w:val="ru-RU"/>
        </w:rPr>
        <w:t xml:space="preserve">.1. </w:t>
      </w:r>
      <w:r w:rsidRPr="0040342B">
        <w:rPr>
          <w:iCs/>
          <w:kern w:val="1"/>
          <w:u w:val="single"/>
          <w:lang w:val="ru-RU"/>
        </w:rPr>
        <w:t>начин, рок и услови плаћања</w:t>
      </w:r>
      <w:r w:rsidRPr="0040342B">
        <w:rPr>
          <w:iCs/>
          <w:kern w:val="1"/>
          <w:u w:val="single"/>
          <w:lang w:val="sr-Cyrl-RS"/>
        </w:rPr>
        <w:t>:</w:t>
      </w:r>
    </w:p>
    <w:p w14:paraId="146F5160" w14:textId="77777777" w:rsidR="0040342B" w:rsidRDefault="0040342B" w:rsidP="00855B5A">
      <w:pPr>
        <w:widowControl w:val="0"/>
        <w:tabs>
          <w:tab w:val="left" w:pos="0"/>
        </w:tabs>
        <w:jc w:val="both"/>
        <w:rPr>
          <w:lang w:val="sr-Cyrl-CS"/>
        </w:rPr>
      </w:pPr>
    </w:p>
    <w:p w14:paraId="0D918BF9" w14:textId="77777777" w:rsidR="0040342B" w:rsidRPr="00F34C07" w:rsidRDefault="008241D9" w:rsidP="0040342B">
      <w:pPr>
        <w:jc w:val="both"/>
        <w:rPr>
          <w:i/>
          <w:color w:val="auto"/>
          <w:lang w:val="sr-Cyrl-CS"/>
        </w:rPr>
      </w:pPr>
      <w:r w:rsidRPr="00F34C07">
        <w:rPr>
          <w:lang w:val="ru-RU"/>
        </w:rPr>
        <w:t>1</w:t>
      </w:r>
      <w:r w:rsidR="0040342B" w:rsidRPr="00F34C07">
        <w:rPr>
          <w:lang w:val="ru-RU"/>
        </w:rPr>
        <w:t xml:space="preserve">) </w:t>
      </w:r>
      <w:r w:rsidR="0040342B" w:rsidRPr="00F34C07">
        <w:rPr>
          <w:lang w:val="sr-Cyrl-CS"/>
        </w:rPr>
        <w:t xml:space="preserve">аванс у висини од ___ </w:t>
      </w:r>
      <w:r w:rsidR="0040342B" w:rsidRPr="00F34C07">
        <w:rPr>
          <w:lang w:val="ru-RU"/>
        </w:rPr>
        <w:t>%</w:t>
      </w:r>
      <w:r w:rsidR="0040342B" w:rsidRPr="00F34C07">
        <w:rPr>
          <w:lang w:val="sr-Cyrl-CS"/>
        </w:rPr>
        <w:t>, (до 10%) од укупно вредности услуге</w:t>
      </w:r>
      <w:r w:rsidR="00BB06BC" w:rsidRPr="00F34C07">
        <w:rPr>
          <w:lang w:val="ru-RU"/>
        </w:rPr>
        <w:t xml:space="preserve"> унапеређења и одржавања постојећих софтверских система</w:t>
      </w:r>
      <w:r w:rsidR="0040342B" w:rsidRPr="00F34C07">
        <w:rPr>
          <w:lang w:val="sr-Cyrl-CS"/>
        </w:rPr>
        <w:t xml:space="preserve">, у </w:t>
      </w:r>
      <w:r w:rsidR="0040342B" w:rsidRPr="00F34C07">
        <w:rPr>
          <w:lang w:val="ru-RU"/>
        </w:rPr>
        <w:t>износ</w:t>
      </w:r>
      <w:r w:rsidR="0040342B" w:rsidRPr="00F34C07">
        <w:rPr>
          <w:lang w:val="sr-Cyrl-CS"/>
        </w:rPr>
        <w:t>у</w:t>
      </w:r>
      <w:r w:rsidR="0040342B" w:rsidRPr="00F34C07">
        <w:rPr>
          <w:lang w:val="ru-RU"/>
        </w:rPr>
        <w:t xml:space="preserve"> од </w:t>
      </w:r>
      <w:r w:rsidR="0040342B" w:rsidRPr="00F34C07">
        <w:rPr>
          <w:lang w:val="sr-Cyrl-CS"/>
        </w:rPr>
        <w:t>__________________</w:t>
      </w:r>
      <w:r w:rsidR="0040342B" w:rsidRPr="00F34C07">
        <w:rPr>
          <w:lang w:val="ru-RU"/>
        </w:rPr>
        <w:t xml:space="preserve"> динара</w:t>
      </w:r>
      <w:r w:rsidR="0040342B" w:rsidRPr="00F34C07">
        <w:rPr>
          <w:lang w:val="sr-Cyrl-CS"/>
        </w:rPr>
        <w:t xml:space="preserve"> са ПДВ (словима:         ) </w:t>
      </w:r>
      <w:r w:rsidR="0040342B" w:rsidRPr="00F34C07">
        <w:rPr>
          <w:i/>
          <w:color w:val="auto"/>
          <w:lang w:val="sr-Cyrl-CS"/>
        </w:rPr>
        <w:t>(Уколико Понуђач не искаже потребу за авансом, плацење се врши на основу испостављене фактуре у року до 45 дана)</w:t>
      </w:r>
    </w:p>
    <w:p w14:paraId="23B3767F" w14:textId="77777777" w:rsidR="0040342B" w:rsidRPr="00F34C07" w:rsidRDefault="0040342B" w:rsidP="00855B5A">
      <w:pPr>
        <w:widowControl w:val="0"/>
        <w:tabs>
          <w:tab w:val="left" w:pos="0"/>
        </w:tabs>
        <w:jc w:val="both"/>
        <w:rPr>
          <w:lang w:val="sr-Cyrl-CS"/>
        </w:rPr>
      </w:pPr>
    </w:p>
    <w:p w14:paraId="36D5B1F7" w14:textId="45D8D013" w:rsidR="00AC7217" w:rsidRPr="00F34C07" w:rsidRDefault="008241D9" w:rsidP="00AC7217">
      <w:pPr>
        <w:widowControl w:val="0"/>
        <w:tabs>
          <w:tab w:val="left" w:pos="0"/>
        </w:tabs>
        <w:spacing w:line="240" w:lineRule="auto"/>
        <w:jc w:val="both"/>
        <w:rPr>
          <w:rFonts w:eastAsia="Malgun Gothic"/>
          <w:lang w:val="sr-Cyrl-RS"/>
        </w:rPr>
      </w:pPr>
      <w:r w:rsidRPr="00F34C07">
        <w:rPr>
          <w:lang w:val="sr-Cyrl-CS"/>
        </w:rPr>
        <w:t>2</w:t>
      </w:r>
      <w:r w:rsidR="00AC7217" w:rsidRPr="00F34C07">
        <w:rPr>
          <w:lang w:val="sr-Cyrl-CS"/>
        </w:rPr>
        <w:t xml:space="preserve">) </w:t>
      </w:r>
      <w:r w:rsidR="0040342B" w:rsidRPr="00F34C07">
        <w:rPr>
          <w:lang w:val="sr-Cyrl-CS"/>
        </w:rPr>
        <w:t>Остатак исплате уг</w:t>
      </w:r>
      <w:r w:rsidR="008E7A40" w:rsidRPr="00F34C07">
        <w:rPr>
          <w:lang w:val="sr-Cyrl-CS"/>
        </w:rPr>
        <w:t xml:space="preserve">оворне цене за услуге надоградње софтвера </w:t>
      </w:r>
      <w:r w:rsidR="00AC7217" w:rsidRPr="00F34C07">
        <w:rPr>
          <w:lang w:val="sr-Cyrl-CS"/>
        </w:rPr>
        <w:t>се врши уплатом на рачун понуђача</w:t>
      </w:r>
      <w:r w:rsidR="00AC7217" w:rsidRPr="00F34C07">
        <w:rPr>
          <w:bCs/>
          <w:lang w:val="sr-Cyrl-RS"/>
        </w:rPr>
        <w:t xml:space="preserve"> </w:t>
      </w:r>
      <w:r w:rsidR="00BB06BC" w:rsidRPr="00F34C07">
        <w:rPr>
          <w:bCs/>
          <w:lang w:val="sr-Cyrl-RS"/>
        </w:rPr>
        <w:t xml:space="preserve">након извршене услуге </w:t>
      </w:r>
      <w:r w:rsidR="0040342B" w:rsidRPr="00F34C07">
        <w:rPr>
          <w:bCs/>
          <w:lang w:val="sr-Cyrl-RS"/>
        </w:rPr>
        <w:t xml:space="preserve"> процентуално умењене за износ примљеног аванса</w:t>
      </w:r>
      <w:r w:rsidR="00AC7217" w:rsidRPr="00F34C07">
        <w:rPr>
          <w:rFonts w:eastAsia="Malgun Gothic"/>
          <w:lang w:val="sr-Cyrl-RS"/>
        </w:rPr>
        <w:t>.</w:t>
      </w:r>
      <w:r w:rsidR="00AC7217" w:rsidRPr="00F34C07">
        <w:rPr>
          <w:rFonts w:eastAsia="Calibri"/>
          <w:lang w:val="sr-Cyrl-CS"/>
        </w:rPr>
        <w:t xml:space="preserve"> Плаћање ће се извршити уз важеће средства обезбеђења </w:t>
      </w:r>
      <w:r w:rsidR="00AC7217" w:rsidRPr="00F34C07">
        <w:rPr>
          <w:rFonts w:eastAsia="Calibri"/>
          <w:lang w:val="ru-RU"/>
        </w:rPr>
        <w:t xml:space="preserve">у року до </w:t>
      </w:r>
      <w:r w:rsidR="00AC7217" w:rsidRPr="00F34C07">
        <w:rPr>
          <w:rFonts w:eastAsia="Calibri"/>
          <w:lang w:val="sr-Cyrl-CS"/>
        </w:rPr>
        <w:t>45</w:t>
      </w:r>
      <w:r w:rsidR="00AC7217" w:rsidRPr="00F34C07">
        <w:rPr>
          <w:rFonts w:eastAsia="Calibri"/>
          <w:lang w:val="ru-RU"/>
        </w:rPr>
        <w:t xml:space="preserve"> дана од дана пријема</w:t>
      </w:r>
      <w:r w:rsidR="00AC7217" w:rsidRPr="00F34C07">
        <w:rPr>
          <w:rFonts w:eastAsia="Calibri"/>
          <w:lang w:val="sr-Cyrl-RS"/>
        </w:rPr>
        <w:t xml:space="preserve"> фактуре</w:t>
      </w:r>
      <w:r w:rsidR="00AC7217" w:rsidRPr="00F34C07">
        <w:rPr>
          <w:rFonts w:eastAsia="Calibri"/>
          <w:lang w:val="sr-Cyrl-CS"/>
        </w:rPr>
        <w:t>,</w:t>
      </w:r>
      <w:r w:rsidR="00AC7217" w:rsidRPr="00F34C07">
        <w:rPr>
          <w:rFonts w:eastAsia="Calibri"/>
          <w:lang w:val="ru-RU"/>
        </w:rPr>
        <w:t xml:space="preserve"> са свим неопходним документима којима се доказује испуњеност услова за плаћање</w:t>
      </w:r>
      <w:r w:rsidR="00AC7217" w:rsidRPr="00F34C07">
        <w:rPr>
          <w:rFonts w:eastAsia="Calibri"/>
          <w:lang w:val="sr-Cyrl-CS"/>
        </w:rPr>
        <w:t>, у складу са Законом о роковима измирења новчаних обавеза у комерцијалним трансакцијама („Службени гла</w:t>
      </w:r>
      <w:r w:rsidR="00AC7217" w:rsidRPr="00F34C07">
        <w:rPr>
          <w:rFonts w:eastAsia="Calibri"/>
          <w:lang w:val="sr-Cyrl-RS"/>
        </w:rPr>
        <w:t>с</w:t>
      </w:r>
      <w:r w:rsidR="00AC7217" w:rsidRPr="00F34C07">
        <w:rPr>
          <w:rFonts w:eastAsia="Calibri"/>
          <w:lang w:val="sr-Cyrl-CS"/>
        </w:rPr>
        <w:t>ник РСˮ, број 119/12 и 68/2015).</w:t>
      </w:r>
      <w:r w:rsidR="00AC7217" w:rsidRPr="00F34C07">
        <w:rPr>
          <w:lang w:val="sr-Cyrl-CS"/>
        </w:rPr>
        <w:t xml:space="preserve"> </w:t>
      </w:r>
    </w:p>
    <w:p w14:paraId="42E10B9D" w14:textId="77777777" w:rsidR="008E7A40" w:rsidRPr="00F34C07" w:rsidRDefault="008E7A40" w:rsidP="00AC7217">
      <w:pPr>
        <w:widowControl w:val="0"/>
        <w:tabs>
          <w:tab w:val="left" w:pos="0"/>
        </w:tabs>
        <w:spacing w:line="240" w:lineRule="auto"/>
        <w:jc w:val="both"/>
        <w:rPr>
          <w:lang w:val="sr-Cyrl-CS"/>
        </w:rPr>
      </w:pPr>
    </w:p>
    <w:p w14:paraId="6B50B731" w14:textId="087CB343" w:rsidR="008E7A40" w:rsidRPr="00F34C07" w:rsidRDefault="008E7A40" w:rsidP="00AC7217">
      <w:pPr>
        <w:widowControl w:val="0"/>
        <w:tabs>
          <w:tab w:val="left" w:pos="0"/>
        </w:tabs>
        <w:spacing w:line="240" w:lineRule="auto"/>
        <w:jc w:val="both"/>
        <w:rPr>
          <w:lang w:val="sr-Cyrl-CS"/>
        </w:rPr>
      </w:pPr>
      <w:r w:rsidRPr="00F34C07">
        <w:rPr>
          <w:lang w:val="sr-Cyrl-CS"/>
        </w:rPr>
        <w:t>Након што буду обезбеђена средства законом о буџета за 2021. годину, остатак уговорене цене из тачке 2) за услуге извршиће се у 2021. години.</w:t>
      </w:r>
    </w:p>
    <w:p w14:paraId="3F1923AD" w14:textId="09459F20" w:rsidR="00AC7217" w:rsidRPr="00F34C07" w:rsidRDefault="00AC7217" w:rsidP="00AC7217">
      <w:pPr>
        <w:jc w:val="both"/>
        <w:rPr>
          <w:iCs/>
          <w:lang w:val="ru-RU"/>
        </w:rPr>
      </w:pPr>
    </w:p>
    <w:p w14:paraId="427A809C" w14:textId="77777777" w:rsidR="00AC7217" w:rsidRPr="00F34C07" w:rsidRDefault="00AC7217" w:rsidP="00AC7217">
      <w:pPr>
        <w:spacing w:after="120"/>
        <w:jc w:val="both"/>
        <w:rPr>
          <w:iCs/>
          <w:color w:val="auto"/>
          <w:u w:val="single"/>
          <w:lang w:val="sr-Cyrl-RS"/>
        </w:rPr>
      </w:pPr>
      <w:r w:rsidRPr="00F34C07">
        <w:rPr>
          <w:b/>
          <w:bCs/>
          <w:iCs/>
          <w:color w:val="auto"/>
          <w:u w:val="single"/>
          <w:lang w:val="sr-Cyrl-RS"/>
        </w:rPr>
        <w:t>8</w:t>
      </w:r>
      <w:r w:rsidRPr="00F34C07">
        <w:rPr>
          <w:b/>
          <w:bCs/>
          <w:iCs/>
          <w:color w:val="auto"/>
          <w:u w:val="single"/>
          <w:lang w:val="ru-RU"/>
        </w:rPr>
        <w:t>.2</w:t>
      </w:r>
      <w:r w:rsidRPr="00F34C07">
        <w:rPr>
          <w:b/>
          <w:bCs/>
          <w:i/>
          <w:iCs/>
          <w:color w:val="auto"/>
          <w:u w:val="single"/>
          <w:lang w:val="ru-RU"/>
        </w:rPr>
        <w:t xml:space="preserve">. </w:t>
      </w:r>
      <w:r w:rsidRPr="00F34C07">
        <w:rPr>
          <w:iCs/>
          <w:color w:val="auto"/>
          <w:u w:val="single"/>
          <w:lang w:val="ru-RU"/>
        </w:rPr>
        <w:t>р</w:t>
      </w:r>
      <w:r w:rsidRPr="00F34C07">
        <w:rPr>
          <w:iCs/>
          <w:color w:val="auto"/>
          <w:u w:val="single"/>
          <w:lang w:val="sr-Cyrl-ME"/>
        </w:rPr>
        <w:t xml:space="preserve">ок </w:t>
      </w:r>
      <w:r w:rsidRPr="00F34C07">
        <w:rPr>
          <w:iCs/>
          <w:color w:val="auto"/>
          <w:u w:val="single"/>
          <w:lang w:val="ru-RU"/>
        </w:rPr>
        <w:t>извршења услуге</w:t>
      </w:r>
    </w:p>
    <w:p w14:paraId="70A4B590" w14:textId="482E7D87" w:rsidR="00AC7217" w:rsidRPr="00F34C07" w:rsidRDefault="00AC7217" w:rsidP="00AC7217">
      <w:pPr>
        <w:jc w:val="both"/>
        <w:rPr>
          <w:color w:val="auto"/>
          <w:lang w:val="sr-Cyrl-CS"/>
        </w:rPr>
      </w:pPr>
      <w:r w:rsidRPr="00F34C07">
        <w:rPr>
          <w:color w:val="auto"/>
          <w:lang w:val="sr-Cyrl-RS"/>
        </w:rPr>
        <w:t>Понуђач има обав</w:t>
      </w:r>
      <w:r w:rsidR="00BB06BC" w:rsidRPr="00F34C07">
        <w:rPr>
          <w:color w:val="auto"/>
          <w:lang w:val="sr-Cyrl-RS"/>
        </w:rPr>
        <w:t xml:space="preserve">езу да изврши услугу унапеређења и одржавања постојећих софтверских система </w:t>
      </w:r>
      <w:r w:rsidRPr="00F34C07">
        <w:rPr>
          <w:color w:val="auto"/>
          <w:lang w:val="sr-Cyrl-RS"/>
        </w:rPr>
        <w:t xml:space="preserve">у року од </w:t>
      </w:r>
      <w:r w:rsidR="008E7A40" w:rsidRPr="00F34C07">
        <w:rPr>
          <w:color w:val="auto"/>
          <w:lang w:val="sr-Latn-CS"/>
        </w:rPr>
        <w:t xml:space="preserve">4 </w:t>
      </w:r>
      <w:r w:rsidR="008E7A40" w:rsidRPr="00F34C07">
        <w:rPr>
          <w:color w:val="auto"/>
          <w:lang w:val="sr-Cyrl-CS"/>
        </w:rPr>
        <w:t xml:space="preserve">месеца </w:t>
      </w:r>
      <w:r w:rsidRPr="00F34C07">
        <w:rPr>
          <w:color w:val="auto"/>
          <w:lang w:val="sr-Cyrl-RS"/>
        </w:rPr>
        <w:t xml:space="preserve">од дана </w:t>
      </w:r>
      <w:r w:rsidR="00887661" w:rsidRPr="00F34C07">
        <w:rPr>
          <w:color w:val="auto"/>
          <w:lang w:val="sr-Cyrl-CS"/>
        </w:rPr>
        <w:t xml:space="preserve">слања </w:t>
      </w:r>
      <w:r w:rsidR="00AA56E7" w:rsidRPr="00F34C07">
        <w:rPr>
          <w:color w:val="auto"/>
          <w:lang w:val="sr-Cyrl-CS"/>
        </w:rPr>
        <w:t>дописа</w:t>
      </w:r>
      <w:r w:rsidR="00887661" w:rsidRPr="00F34C07">
        <w:rPr>
          <w:color w:val="auto"/>
          <w:lang w:val="sr-Cyrl-CS"/>
        </w:rPr>
        <w:t xml:space="preserve"> од стране Лучке Капетаније Београд за одпочињање посла</w:t>
      </w:r>
      <w:r w:rsidR="00AA56E7" w:rsidRPr="00F34C07">
        <w:rPr>
          <w:color w:val="auto"/>
          <w:lang w:val="sr-Cyrl-CS"/>
        </w:rPr>
        <w:t xml:space="preserve"> (</w:t>
      </w:r>
      <w:r w:rsidR="008B0147" w:rsidRPr="00F34C07">
        <w:rPr>
          <w:color w:val="auto"/>
          <w:lang w:val="sr-Cyrl-CS"/>
        </w:rPr>
        <w:t xml:space="preserve">датум </w:t>
      </w:r>
      <w:r w:rsidR="00AA56E7" w:rsidRPr="00F34C07">
        <w:rPr>
          <w:color w:val="auto"/>
        </w:rPr>
        <w:t>kick</w:t>
      </w:r>
      <w:r w:rsidR="00AA56E7" w:rsidRPr="00F34C07">
        <w:rPr>
          <w:color w:val="auto"/>
          <w:lang w:val="sr-Cyrl-RS"/>
        </w:rPr>
        <w:t>-</w:t>
      </w:r>
      <w:r w:rsidR="00AA56E7" w:rsidRPr="00F34C07">
        <w:rPr>
          <w:color w:val="auto"/>
        </w:rPr>
        <w:t>off</w:t>
      </w:r>
      <w:r w:rsidR="00307238" w:rsidRPr="00F34C07">
        <w:rPr>
          <w:color w:val="auto"/>
          <w:lang w:val="sr-Cyrl-RS"/>
        </w:rPr>
        <w:t xml:space="preserve"> </w:t>
      </w:r>
      <w:r w:rsidR="00307238" w:rsidRPr="00F34C07">
        <w:rPr>
          <w:color w:val="auto"/>
        </w:rPr>
        <w:t>meeting</w:t>
      </w:r>
      <w:r w:rsidR="008B0147" w:rsidRPr="00F34C07">
        <w:rPr>
          <w:color w:val="auto"/>
          <w:lang w:val="sr-Cyrl-CS"/>
        </w:rPr>
        <w:t>, односно иницијалног</w:t>
      </w:r>
      <w:r w:rsidR="00AA56E7" w:rsidRPr="00F34C07">
        <w:rPr>
          <w:color w:val="auto"/>
          <w:lang w:val="sr-Cyrl-RS"/>
        </w:rPr>
        <w:t xml:space="preserve"> састанк</w:t>
      </w:r>
      <w:r w:rsidR="008B0147" w:rsidRPr="00F34C07">
        <w:rPr>
          <w:color w:val="auto"/>
          <w:lang w:val="sr-Cyrl-RS"/>
        </w:rPr>
        <w:t>а у Лучкој капетанији Београд</w:t>
      </w:r>
      <w:r w:rsidR="00AA56E7" w:rsidRPr="00F34C07">
        <w:rPr>
          <w:color w:val="auto"/>
          <w:lang w:val="sr-Cyrl-RS"/>
        </w:rPr>
        <w:t>)</w:t>
      </w:r>
      <w:r w:rsidR="009C3828" w:rsidRPr="00F34C07">
        <w:rPr>
          <w:color w:val="auto"/>
          <w:lang w:val="sr-Cyrl-CS"/>
        </w:rPr>
        <w:t>, што ће бити записнички констатовано.</w:t>
      </w:r>
    </w:p>
    <w:p w14:paraId="79D64DCB" w14:textId="77777777" w:rsidR="00AC7217" w:rsidRPr="00F34C07" w:rsidRDefault="00AC7217" w:rsidP="00855B5A">
      <w:pPr>
        <w:widowControl w:val="0"/>
        <w:tabs>
          <w:tab w:val="left" w:pos="0"/>
        </w:tabs>
        <w:jc w:val="both"/>
        <w:rPr>
          <w:rFonts w:eastAsia="Malgun Gothic"/>
          <w:color w:val="auto"/>
          <w:lang w:val="sr-Cyrl-RS"/>
        </w:rPr>
      </w:pPr>
    </w:p>
    <w:p w14:paraId="2D7367F2" w14:textId="77777777" w:rsidR="0048218E" w:rsidRPr="00ED2B0D" w:rsidRDefault="0048218E" w:rsidP="0048218E">
      <w:pPr>
        <w:spacing w:after="120"/>
        <w:jc w:val="both"/>
        <w:rPr>
          <w:iCs/>
          <w:kern w:val="1"/>
          <w:u w:val="single"/>
          <w:lang w:val="sr-Cyrl-RS"/>
        </w:rPr>
      </w:pPr>
      <w:r w:rsidRPr="00ED2B0D">
        <w:rPr>
          <w:b/>
          <w:bCs/>
          <w:iCs/>
          <w:kern w:val="1"/>
          <w:u w:val="single"/>
          <w:lang w:val="sr-Cyrl-RS"/>
        </w:rPr>
        <w:t>8</w:t>
      </w:r>
      <w:r w:rsidR="00AC7217">
        <w:rPr>
          <w:b/>
          <w:bCs/>
          <w:iCs/>
          <w:kern w:val="1"/>
          <w:u w:val="single"/>
          <w:lang w:val="ru-RU"/>
        </w:rPr>
        <w:t>.3</w:t>
      </w:r>
      <w:r w:rsidRPr="00067FC3">
        <w:rPr>
          <w:b/>
          <w:bCs/>
          <w:iCs/>
          <w:kern w:val="1"/>
          <w:u w:val="single"/>
          <w:lang w:val="ru-RU"/>
        </w:rPr>
        <w:t xml:space="preserve">. </w:t>
      </w:r>
      <w:r w:rsidRPr="00067FC3">
        <w:rPr>
          <w:iCs/>
          <w:kern w:val="1"/>
          <w:u w:val="single"/>
          <w:lang w:val="ru-RU"/>
        </w:rPr>
        <w:t>рок важења понуде</w:t>
      </w:r>
      <w:r w:rsidRPr="00ED2B0D">
        <w:rPr>
          <w:iCs/>
          <w:kern w:val="1"/>
          <w:u w:val="single"/>
          <w:lang w:val="sr-Cyrl-RS"/>
        </w:rPr>
        <w:t>:</w:t>
      </w:r>
    </w:p>
    <w:p w14:paraId="3F678ADA" w14:textId="77777777" w:rsidR="0048218E" w:rsidRPr="00067FC3" w:rsidRDefault="0048218E" w:rsidP="0048218E">
      <w:pPr>
        <w:jc w:val="both"/>
        <w:rPr>
          <w:iCs/>
          <w:kern w:val="1"/>
          <w:lang w:val="ru-RU"/>
        </w:rPr>
      </w:pPr>
      <w:r w:rsidRPr="00067FC3">
        <w:rPr>
          <w:iCs/>
          <w:kern w:val="1"/>
          <w:lang w:val="ru-RU"/>
        </w:rPr>
        <w:t>Рок важења понуде не може бити краћи од 60 дана од дана отварања понуда.</w:t>
      </w:r>
    </w:p>
    <w:p w14:paraId="0246A22B" w14:textId="77777777" w:rsidR="0048218E" w:rsidRPr="00067FC3" w:rsidRDefault="0048218E" w:rsidP="0048218E">
      <w:pPr>
        <w:jc w:val="both"/>
        <w:rPr>
          <w:iCs/>
          <w:kern w:val="1"/>
          <w:lang w:val="ru-RU"/>
        </w:rPr>
      </w:pPr>
      <w:r w:rsidRPr="00067FC3">
        <w:rPr>
          <w:iCs/>
          <w:kern w:val="1"/>
          <w:lang w:val="ru-RU"/>
        </w:rPr>
        <w:t>У случају истека рока важења понуде, наручилац је дужан да у писаном облику затражи од понуђача продужење рока важења понуде.</w:t>
      </w:r>
    </w:p>
    <w:p w14:paraId="6AC7FE58" w14:textId="77777777" w:rsidR="0048218E" w:rsidRPr="00ED2B0D" w:rsidRDefault="0048218E" w:rsidP="0048218E">
      <w:pPr>
        <w:jc w:val="both"/>
        <w:rPr>
          <w:b/>
          <w:bCs/>
          <w:i/>
          <w:iCs/>
          <w:kern w:val="1"/>
          <w:lang w:val="sr-Cyrl-RS"/>
        </w:rPr>
      </w:pPr>
      <w:r w:rsidRPr="00067FC3">
        <w:rPr>
          <w:iCs/>
          <w:kern w:val="1"/>
          <w:lang w:val="ru-RU"/>
        </w:rPr>
        <w:t>Понуђач који прихвати захтев за продужење рока важења понуде н</w:t>
      </w:r>
      <w:r w:rsidRPr="00ED2B0D">
        <w:rPr>
          <w:iCs/>
          <w:kern w:val="1"/>
          <w:lang w:val="sr-Cyrl-CS"/>
        </w:rPr>
        <w:t>е</w:t>
      </w:r>
      <w:r w:rsidRPr="00067FC3">
        <w:rPr>
          <w:iCs/>
          <w:kern w:val="1"/>
          <w:lang w:val="ru-RU"/>
        </w:rPr>
        <w:t xml:space="preserve"> може мењати понуду.</w:t>
      </w:r>
    </w:p>
    <w:p w14:paraId="1575750D" w14:textId="77777777" w:rsidR="00F650F0" w:rsidRPr="00067FC3" w:rsidRDefault="00F650F0" w:rsidP="00D52A9D">
      <w:pPr>
        <w:tabs>
          <w:tab w:val="num" w:pos="709"/>
          <w:tab w:val="left" w:pos="851"/>
        </w:tabs>
        <w:ind w:right="142"/>
        <w:jc w:val="both"/>
        <w:rPr>
          <w:color w:val="auto"/>
          <w:lang w:val="ru-RU"/>
        </w:rPr>
      </w:pPr>
    </w:p>
    <w:p w14:paraId="561840AC" w14:textId="77777777" w:rsidR="00997DDC" w:rsidRPr="00AC7217" w:rsidRDefault="00AC7217" w:rsidP="00AC7217">
      <w:pPr>
        <w:jc w:val="both"/>
        <w:rPr>
          <w:b/>
          <w:bCs/>
          <w:iCs/>
          <w:lang w:val="ru-RU"/>
        </w:rPr>
      </w:pPr>
      <w:r>
        <w:rPr>
          <w:b/>
          <w:bCs/>
          <w:iCs/>
          <w:lang w:val="ru-RU"/>
        </w:rPr>
        <w:t>9.</w:t>
      </w:r>
      <w:r w:rsidR="002F1281" w:rsidRPr="00AC7217">
        <w:rPr>
          <w:b/>
          <w:bCs/>
          <w:iCs/>
          <w:lang w:val="ru-RU"/>
        </w:rPr>
        <w:t>ВАЛУТА И НАЧИН НА КОЈИ МОРА ДА БУДЕ НАВЕДЕНА И ИЗРАЖЕНА ЦЕНА У ПОНУДИ</w:t>
      </w:r>
    </w:p>
    <w:p w14:paraId="7B75F53A" w14:textId="77777777" w:rsidR="003832A2" w:rsidRDefault="003D6887" w:rsidP="00FF0F66">
      <w:pPr>
        <w:autoSpaceDE w:val="0"/>
        <w:autoSpaceDN w:val="0"/>
        <w:adjustRightInd w:val="0"/>
        <w:spacing w:line="240" w:lineRule="auto"/>
        <w:jc w:val="both"/>
        <w:rPr>
          <w:lang w:val="sr-Cyrl-CS"/>
        </w:rPr>
      </w:pPr>
      <w:r>
        <w:rPr>
          <w:lang w:val="sr-Cyrl-CS"/>
        </w:rPr>
        <w:t xml:space="preserve">Цена </w:t>
      </w:r>
      <w:r w:rsidR="00B43790">
        <w:rPr>
          <w:lang w:val="sr-Cyrl-CS"/>
        </w:rPr>
        <w:t xml:space="preserve">услуге, са </w:t>
      </w:r>
      <w:r w:rsidR="005E16A2">
        <w:rPr>
          <w:rFonts w:eastAsia="Times New Roman"/>
          <w:noProof/>
          <w:color w:val="auto"/>
          <w:kern w:val="0"/>
          <w:lang w:val="sr-Cyrl-CS" w:eastAsia="sr-Latn-CS"/>
        </w:rPr>
        <w:t>свим трошковима</w:t>
      </w:r>
      <w:r w:rsidR="00B43790">
        <w:rPr>
          <w:rFonts w:eastAsia="Times New Roman"/>
          <w:noProof/>
          <w:color w:val="auto"/>
          <w:kern w:val="0"/>
          <w:lang w:val="sr-Cyrl-CS" w:eastAsia="sr-Latn-CS"/>
        </w:rPr>
        <w:t xml:space="preserve">, мора бити исказана у динарима без и </w:t>
      </w:r>
      <w:r w:rsidR="00B43790">
        <w:rPr>
          <w:lang w:val="sr-Cyrl-CS"/>
        </w:rPr>
        <w:t xml:space="preserve">са ПДВ –ом. </w:t>
      </w:r>
      <w:r>
        <w:rPr>
          <w:lang w:val="sr-Cyrl-CS"/>
        </w:rPr>
        <w:t xml:space="preserve"> Цена је фиксна и не може се мењати.</w:t>
      </w:r>
    </w:p>
    <w:p w14:paraId="4D092ADE" w14:textId="77777777" w:rsidR="009C3828" w:rsidRDefault="009C3828" w:rsidP="009C3828">
      <w:pPr>
        <w:spacing w:after="5" w:line="266" w:lineRule="auto"/>
        <w:ind w:right="70"/>
        <w:jc w:val="both"/>
        <w:rPr>
          <w:lang w:val="sr-Cyrl-CS"/>
        </w:rPr>
      </w:pPr>
    </w:p>
    <w:p w14:paraId="77A95C9C" w14:textId="54654B5E" w:rsidR="0048218E" w:rsidRPr="000F3D0E" w:rsidRDefault="0048218E" w:rsidP="009C3828">
      <w:pPr>
        <w:spacing w:after="5" w:line="266" w:lineRule="auto"/>
        <w:ind w:right="70"/>
        <w:jc w:val="both"/>
        <w:rPr>
          <w:rFonts w:eastAsia="Arial"/>
          <w:lang w:val="sr-Cyrl-CS"/>
        </w:rPr>
      </w:pPr>
      <w:r w:rsidRPr="00067FC3">
        <w:rPr>
          <w:rFonts w:eastAsia="Arial"/>
          <w:b/>
          <w:lang w:val="ru-RU"/>
        </w:rPr>
        <w:t>10.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r w:rsidRPr="00ED2B0D">
        <w:rPr>
          <w:rFonts w:eastAsia="Arial"/>
          <w:b/>
          <w:lang w:val="sr-Cyrl-CS"/>
        </w:rPr>
        <w:t>.</w:t>
      </w:r>
      <w:r w:rsidRPr="00067FC3">
        <w:rPr>
          <w:rFonts w:eastAsia="Arial"/>
          <w:b/>
          <w:lang w:val="ru-RU"/>
        </w:rPr>
        <w:t xml:space="preserve"> </w:t>
      </w:r>
    </w:p>
    <w:p w14:paraId="3752BDBD" w14:textId="77777777" w:rsidR="0048218E" w:rsidRPr="00A2329B" w:rsidRDefault="0048218E" w:rsidP="00A2329B">
      <w:pPr>
        <w:jc w:val="both"/>
        <w:rPr>
          <w:spacing w:val="6"/>
          <w:kern w:val="1"/>
          <w:lang w:val="ru-RU"/>
        </w:rPr>
      </w:pPr>
      <w:r w:rsidRPr="00067FC3">
        <w:rPr>
          <w:rFonts w:eastAsia="TimesNewRomanPSMT"/>
          <w:bCs/>
          <w:iCs/>
          <w:kern w:val="1"/>
          <w:lang w:val="ru-RU"/>
        </w:rPr>
        <w:t>Подаци о пореским обавезама се могу добити у Пореској управи, Министарства финансија</w:t>
      </w:r>
      <w:r w:rsidRPr="00ED2B0D">
        <w:rPr>
          <w:rFonts w:eastAsia="TimesNewRomanPSMT"/>
          <w:bCs/>
          <w:iCs/>
          <w:kern w:val="1"/>
          <w:lang w:val="sr-Cyrl-CS"/>
        </w:rPr>
        <w:t xml:space="preserve">, Саве Машковића бр.3-5, Београд, </w:t>
      </w:r>
      <w:hyperlink r:id="rId9" w:history="1">
        <w:r w:rsidRPr="00ED2B0D">
          <w:rPr>
            <w:rFonts w:eastAsia="TimesNewRomanPSMT"/>
            <w:bCs/>
            <w:iCs/>
            <w:color w:val="0000FF"/>
            <w:kern w:val="1"/>
            <w:u w:val="single"/>
          </w:rPr>
          <w:t>www</w:t>
        </w:r>
        <w:r w:rsidRPr="00067FC3">
          <w:rPr>
            <w:rFonts w:eastAsia="TimesNewRomanPSMT"/>
            <w:bCs/>
            <w:iCs/>
            <w:color w:val="0000FF"/>
            <w:kern w:val="1"/>
            <w:u w:val="single"/>
            <w:lang w:val="ru-RU"/>
          </w:rPr>
          <w:t>.</w:t>
        </w:r>
        <w:r w:rsidRPr="00ED2B0D">
          <w:rPr>
            <w:rFonts w:eastAsia="TimesNewRomanPSMT"/>
            <w:bCs/>
            <w:iCs/>
            <w:color w:val="0000FF"/>
            <w:kern w:val="1"/>
            <w:u w:val="single"/>
          </w:rPr>
          <w:t>poreskauprava</w:t>
        </w:r>
        <w:r w:rsidRPr="00067FC3">
          <w:rPr>
            <w:rFonts w:eastAsia="TimesNewRomanPSMT"/>
            <w:bCs/>
            <w:iCs/>
            <w:color w:val="0000FF"/>
            <w:kern w:val="1"/>
            <w:u w:val="single"/>
            <w:lang w:val="ru-RU"/>
          </w:rPr>
          <w:t>.</w:t>
        </w:r>
        <w:r w:rsidRPr="00ED2B0D">
          <w:rPr>
            <w:rFonts w:eastAsia="TimesNewRomanPSMT"/>
            <w:bCs/>
            <w:iCs/>
            <w:color w:val="0000FF"/>
            <w:kern w:val="1"/>
            <w:u w:val="single"/>
          </w:rPr>
          <w:t>gov</w:t>
        </w:r>
        <w:r w:rsidRPr="00067FC3">
          <w:rPr>
            <w:rFonts w:eastAsia="TimesNewRomanPSMT"/>
            <w:bCs/>
            <w:iCs/>
            <w:color w:val="0000FF"/>
            <w:kern w:val="1"/>
            <w:u w:val="single"/>
            <w:lang w:val="ru-RU"/>
          </w:rPr>
          <w:t>.</w:t>
        </w:r>
        <w:r w:rsidRPr="00ED2B0D">
          <w:rPr>
            <w:rFonts w:eastAsia="TimesNewRomanPSMT"/>
            <w:bCs/>
            <w:iCs/>
            <w:color w:val="0000FF"/>
            <w:kern w:val="1"/>
            <w:u w:val="single"/>
          </w:rPr>
          <w:t>rs</w:t>
        </w:r>
      </w:hyperlink>
      <w:r w:rsidRPr="00067FC3">
        <w:rPr>
          <w:rFonts w:eastAsia="TimesNewRomanPSMT"/>
          <w:bCs/>
          <w:iCs/>
          <w:kern w:val="1"/>
          <w:lang w:val="ru-RU"/>
        </w:rPr>
        <w:t xml:space="preserve"> Подаци о заштити животне средине се могу добити у Агенцији за заштиту животне средине, </w:t>
      </w:r>
      <w:r w:rsidRPr="00ED2B0D">
        <w:rPr>
          <w:rFonts w:eastAsia="TimesNewRomanPSMT"/>
          <w:bCs/>
          <w:iCs/>
          <w:kern w:val="1"/>
          <w:lang w:val="sr-Cyrl-CS"/>
        </w:rPr>
        <w:t>Руже Јовановића бр.</w:t>
      </w:r>
      <w:r w:rsidRPr="00067FC3">
        <w:rPr>
          <w:rFonts w:eastAsia="TimesNewRomanPSMT"/>
          <w:bCs/>
          <w:iCs/>
          <w:kern w:val="1"/>
          <w:lang w:val="ru-RU"/>
        </w:rPr>
        <w:t>27</w:t>
      </w:r>
      <w:r w:rsidRPr="00ED2B0D">
        <w:rPr>
          <w:rFonts w:eastAsia="TimesNewRomanPSMT"/>
          <w:bCs/>
          <w:iCs/>
          <w:kern w:val="1"/>
        </w:rPr>
        <w:t>a</w:t>
      </w:r>
      <w:r w:rsidRPr="00067FC3">
        <w:rPr>
          <w:rFonts w:eastAsia="TimesNewRomanPSMT"/>
          <w:bCs/>
          <w:iCs/>
          <w:kern w:val="1"/>
          <w:lang w:val="ru-RU"/>
        </w:rPr>
        <w:t xml:space="preserve">, </w:t>
      </w:r>
      <w:r w:rsidRPr="00ED2B0D">
        <w:rPr>
          <w:rFonts w:eastAsia="TimesNewRomanPSMT"/>
          <w:bCs/>
          <w:iCs/>
          <w:kern w:val="1"/>
          <w:lang w:val="sr-Cyrl-CS"/>
        </w:rPr>
        <w:t xml:space="preserve">Београд </w:t>
      </w:r>
      <w:hyperlink r:id="rId10" w:history="1">
        <w:r w:rsidRPr="00ED2B0D">
          <w:rPr>
            <w:rFonts w:eastAsia="TimesNewRomanPSMT"/>
            <w:bCs/>
            <w:iCs/>
            <w:color w:val="0000FF"/>
            <w:kern w:val="1"/>
            <w:u w:val="single"/>
          </w:rPr>
          <w:t>www</w:t>
        </w:r>
        <w:r w:rsidRPr="00067FC3">
          <w:rPr>
            <w:rFonts w:eastAsia="TimesNewRomanPSMT"/>
            <w:bCs/>
            <w:iCs/>
            <w:color w:val="0000FF"/>
            <w:kern w:val="1"/>
            <w:u w:val="single"/>
            <w:lang w:val="ru-RU"/>
          </w:rPr>
          <w:t>.</w:t>
        </w:r>
        <w:r w:rsidRPr="00ED2B0D">
          <w:rPr>
            <w:rFonts w:eastAsia="TimesNewRomanPSMT"/>
            <w:bCs/>
            <w:iCs/>
            <w:color w:val="0000FF"/>
            <w:kern w:val="1"/>
            <w:u w:val="single"/>
          </w:rPr>
          <w:t>sepa</w:t>
        </w:r>
        <w:r w:rsidRPr="00067FC3">
          <w:rPr>
            <w:rFonts w:eastAsia="TimesNewRomanPSMT"/>
            <w:bCs/>
            <w:iCs/>
            <w:color w:val="0000FF"/>
            <w:kern w:val="1"/>
            <w:u w:val="single"/>
            <w:lang w:val="ru-RU"/>
          </w:rPr>
          <w:t>.</w:t>
        </w:r>
        <w:r w:rsidRPr="00ED2B0D">
          <w:rPr>
            <w:rFonts w:eastAsia="TimesNewRomanPSMT"/>
            <w:bCs/>
            <w:iCs/>
            <w:color w:val="0000FF"/>
            <w:kern w:val="1"/>
            <w:u w:val="single"/>
          </w:rPr>
          <w:t>gov</w:t>
        </w:r>
        <w:r w:rsidRPr="00067FC3">
          <w:rPr>
            <w:rFonts w:eastAsia="TimesNewRomanPSMT"/>
            <w:bCs/>
            <w:iCs/>
            <w:color w:val="0000FF"/>
            <w:kern w:val="1"/>
            <w:u w:val="single"/>
            <w:lang w:val="ru-RU"/>
          </w:rPr>
          <w:t>.</w:t>
        </w:r>
        <w:r w:rsidRPr="00ED2B0D">
          <w:rPr>
            <w:rFonts w:eastAsia="TimesNewRomanPSMT"/>
            <w:bCs/>
            <w:iCs/>
            <w:color w:val="0000FF"/>
            <w:kern w:val="1"/>
            <w:u w:val="single"/>
          </w:rPr>
          <w:t>rs</w:t>
        </w:r>
      </w:hyperlink>
      <w:r w:rsidRPr="00067FC3">
        <w:rPr>
          <w:rFonts w:eastAsia="TimesNewRomanPSMT"/>
          <w:bCs/>
          <w:iCs/>
          <w:kern w:val="1"/>
          <w:lang w:val="ru-RU"/>
        </w:rPr>
        <w:t xml:space="preserve"> и у Министарству </w:t>
      </w:r>
      <w:r w:rsidRPr="00ED2B0D">
        <w:rPr>
          <w:rFonts w:eastAsia="TimesNewRomanPSMT"/>
          <w:bCs/>
          <w:iCs/>
          <w:kern w:val="1"/>
          <w:lang w:val="sr-Cyrl-CS"/>
        </w:rPr>
        <w:t>пољопривреде</w:t>
      </w:r>
      <w:r w:rsidRPr="00067FC3">
        <w:rPr>
          <w:rFonts w:eastAsia="TimesNewRomanPSMT"/>
          <w:bCs/>
          <w:iCs/>
          <w:kern w:val="1"/>
          <w:lang w:val="ru-RU"/>
        </w:rPr>
        <w:t xml:space="preserve"> и заштите животне средине, </w:t>
      </w:r>
      <w:r w:rsidRPr="00ED2B0D">
        <w:rPr>
          <w:rFonts w:eastAsia="TimesNewRomanPSMT"/>
          <w:bCs/>
          <w:iCs/>
          <w:kern w:val="1"/>
          <w:lang w:val="sr-Cyrl-CS"/>
        </w:rPr>
        <w:t>Немањина бр.22-26</w:t>
      </w:r>
      <w:r w:rsidRPr="00067FC3">
        <w:rPr>
          <w:rFonts w:eastAsia="TimesNewRomanPSMT"/>
          <w:bCs/>
          <w:iCs/>
          <w:kern w:val="1"/>
          <w:lang w:val="ru-RU"/>
        </w:rPr>
        <w:t xml:space="preserve">, </w:t>
      </w:r>
      <w:r w:rsidRPr="00ED2B0D">
        <w:rPr>
          <w:rFonts w:eastAsia="TimesNewRomanPSMT"/>
          <w:bCs/>
          <w:iCs/>
          <w:kern w:val="1"/>
          <w:lang w:val="sr-Cyrl-CS"/>
        </w:rPr>
        <w:t xml:space="preserve">Београд </w:t>
      </w:r>
      <w:hyperlink r:id="rId11" w:history="1">
        <w:r w:rsidRPr="00ED2B0D">
          <w:rPr>
            <w:rFonts w:eastAsia="TimesNewRomanPSMT"/>
            <w:bCs/>
            <w:iCs/>
            <w:color w:val="0000FF"/>
            <w:kern w:val="1"/>
            <w:u w:val="single"/>
          </w:rPr>
          <w:t>www</w:t>
        </w:r>
        <w:r w:rsidRPr="00067FC3">
          <w:rPr>
            <w:rFonts w:eastAsia="TimesNewRomanPSMT"/>
            <w:bCs/>
            <w:iCs/>
            <w:color w:val="0000FF"/>
            <w:kern w:val="1"/>
            <w:u w:val="single"/>
            <w:lang w:val="ru-RU"/>
          </w:rPr>
          <w:t>.</w:t>
        </w:r>
        <w:r w:rsidRPr="00ED2B0D">
          <w:rPr>
            <w:rFonts w:eastAsia="TimesNewRomanPSMT"/>
            <w:bCs/>
            <w:iCs/>
            <w:color w:val="0000FF"/>
            <w:kern w:val="1"/>
            <w:u w:val="single"/>
          </w:rPr>
          <w:t>mpzzs</w:t>
        </w:r>
        <w:r w:rsidRPr="00067FC3">
          <w:rPr>
            <w:rFonts w:eastAsia="TimesNewRomanPSMT"/>
            <w:bCs/>
            <w:iCs/>
            <w:color w:val="0000FF"/>
            <w:kern w:val="1"/>
            <w:u w:val="single"/>
            <w:lang w:val="ru-RU"/>
          </w:rPr>
          <w:t>.</w:t>
        </w:r>
        <w:r w:rsidRPr="00ED2B0D">
          <w:rPr>
            <w:rFonts w:eastAsia="TimesNewRomanPSMT"/>
            <w:bCs/>
            <w:iCs/>
            <w:color w:val="0000FF"/>
            <w:kern w:val="1"/>
            <w:u w:val="single"/>
          </w:rPr>
          <w:t>gov</w:t>
        </w:r>
        <w:r w:rsidRPr="00067FC3">
          <w:rPr>
            <w:rFonts w:eastAsia="TimesNewRomanPSMT"/>
            <w:bCs/>
            <w:iCs/>
            <w:color w:val="0000FF"/>
            <w:kern w:val="1"/>
            <w:u w:val="single"/>
            <w:lang w:val="ru-RU"/>
          </w:rPr>
          <w:t>.</w:t>
        </w:r>
        <w:r w:rsidRPr="00ED2B0D">
          <w:rPr>
            <w:rFonts w:eastAsia="TimesNewRomanPSMT"/>
            <w:bCs/>
            <w:iCs/>
            <w:color w:val="0000FF"/>
            <w:kern w:val="1"/>
            <w:u w:val="single"/>
          </w:rPr>
          <w:t>rs</w:t>
        </w:r>
      </w:hyperlink>
      <w:r w:rsidRPr="00067FC3">
        <w:rPr>
          <w:rFonts w:eastAsia="TimesNewRomanPSMT"/>
          <w:bCs/>
          <w:iCs/>
          <w:kern w:val="1"/>
          <w:lang w:val="ru-RU"/>
        </w:rPr>
        <w:t xml:space="preserve"> Подаци о заштити при запошљавању и условима рада се могу добити у Министарству</w:t>
      </w:r>
      <w:r w:rsidRPr="00ED2B0D">
        <w:rPr>
          <w:rFonts w:eastAsia="TimesNewRomanPSMT"/>
          <w:bCs/>
          <w:iCs/>
          <w:kern w:val="1"/>
          <w:lang w:val="sr-Cyrl-CS"/>
        </w:rPr>
        <w:t xml:space="preserve"> за</w:t>
      </w:r>
      <w:r w:rsidRPr="00067FC3">
        <w:rPr>
          <w:rFonts w:eastAsia="TimesNewRomanPSMT"/>
          <w:bCs/>
          <w:iCs/>
          <w:kern w:val="1"/>
          <w:lang w:val="ru-RU"/>
        </w:rPr>
        <w:t xml:space="preserve"> рад, запошљавањ</w:t>
      </w:r>
      <w:r w:rsidRPr="00ED2B0D">
        <w:rPr>
          <w:rFonts w:eastAsia="TimesNewRomanPSMT"/>
          <w:bCs/>
          <w:iCs/>
          <w:kern w:val="1"/>
          <w:lang w:val="sr-Cyrl-CS"/>
        </w:rPr>
        <w:t>е, борачка</w:t>
      </w:r>
      <w:r w:rsidRPr="00067FC3">
        <w:rPr>
          <w:rFonts w:eastAsia="TimesNewRomanPSMT"/>
          <w:bCs/>
          <w:iCs/>
          <w:kern w:val="1"/>
          <w:lang w:val="ru-RU"/>
        </w:rPr>
        <w:t xml:space="preserve"> и социјалн</w:t>
      </w:r>
      <w:r w:rsidRPr="00ED2B0D">
        <w:rPr>
          <w:rFonts w:eastAsia="TimesNewRomanPSMT"/>
          <w:bCs/>
          <w:iCs/>
          <w:kern w:val="1"/>
          <w:lang w:val="sr-Cyrl-CS"/>
        </w:rPr>
        <w:t>а</w:t>
      </w:r>
      <w:r w:rsidRPr="00067FC3">
        <w:rPr>
          <w:rFonts w:eastAsia="TimesNewRomanPSMT"/>
          <w:bCs/>
          <w:iCs/>
          <w:kern w:val="1"/>
          <w:lang w:val="ru-RU"/>
        </w:rPr>
        <w:t xml:space="preserve"> пит</w:t>
      </w:r>
      <w:r w:rsidRPr="00ED2B0D">
        <w:rPr>
          <w:rFonts w:eastAsia="TimesNewRomanPSMT"/>
          <w:bCs/>
          <w:iCs/>
          <w:kern w:val="1"/>
          <w:lang w:val="sr-Cyrl-CS"/>
        </w:rPr>
        <w:t>ања,</w:t>
      </w:r>
      <w:r w:rsidRPr="00067FC3">
        <w:rPr>
          <w:rFonts w:eastAsia="TimesNewRomanPSMT"/>
          <w:bCs/>
          <w:iCs/>
          <w:kern w:val="1"/>
          <w:lang w:val="ru-RU"/>
        </w:rPr>
        <w:t xml:space="preserve"> </w:t>
      </w:r>
      <w:r w:rsidRPr="00ED2B0D">
        <w:rPr>
          <w:rFonts w:eastAsia="TimesNewRomanPSMT"/>
          <w:bCs/>
          <w:iCs/>
          <w:kern w:val="1"/>
          <w:lang w:val="sr-Cyrl-CS"/>
        </w:rPr>
        <w:t>Немањина бр.22-26, Београд</w:t>
      </w:r>
      <w:r w:rsidRPr="00067FC3">
        <w:rPr>
          <w:rFonts w:eastAsia="TimesNewRomanPSMT"/>
          <w:bCs/>
          <w:iCs/>
          <w:kern w:val="1"/>
          <w:lang w:val="ru-RU"/>
        </w:rPr>
        <w:t xml:space="preserve">  </w:t>
      </w:r>
      <w:r w:rsidRPr="00ED2B0D">
        <w:rPr>
          <w:rFonts w:eastAsia="TimesNewRomanPSMT"/>
          <w:bCs/>
          <w:iCs/>
          <w:kern w:val="1"/>
        </w:rPr>
        <w:t>www</w:t>
      </w:r>
      <w:r w:rsidRPr="00067FC3">
        <w:rPr>
          <w:rFonts w:eastAsia="TimesNewRomanPSMT"/>
          <w:bCs/>
          <w:iCs/>
          <w:kern w:val="1"/>
          <w:lang w:val="ru-RU"/>
        </w:rPr>
        <w:t>.</w:t>
      </w:r>
      <w:r w:rsidRPr="00ED2B0D">
        <w:rPr>
          <w:rFonts w:eastAsia="TimesNewRomanPSMT"/>
          <w:bCs/>
          <w:iCs/>
          <w:kern w:val="1"/>
        </w:rPr>
        <w:t>minrzs</w:t>
      </w:r>
      <w:r w:rsidRPr="00067FC3">
        <w:rPr>
          <w:rFonts w:eastAsia="TimesNewRomanPSMT"/>
          <w:bCs/>
          <w:iCs/>
          <w:kern w:val="1"/>
          <w:lang w:val="ru-RU"/>
        </w:rPr>
        <w:t>.</w:t>
      </w:r>
      <w:r w:rsidRPr="00ED2B0D">
        <w:rPr>
          <w:rFonts w:eastAsia="TimesNewRomanPSMT"/>
          <w:bCs/>
          <w:iCs/>
          <w:kern w:val="1"/>
        </w:rPr>
        <w:t>gov</w:t>
      </w:r>
      <w:r w:rsidRPr="00067FC3">
        <w:rPr>
          <w:rFonts w:eastAsia="TimesNewRomanPSMT"/>
          <w:bCs/>
          <w:iCs/>
          <w:kern w:val="1"/>
          <w:lang w:val="ru-RU"/>
        </w:rPr>
        <w:t>.</w:t>
      </w:r>
      <w:r w:rsidRPr="00ED2B0D">
        <w:rPr>
          <w:rFonts w:eastAsia="TimesNewRomanPSMT"/>
          <w:bCs/>
          <w:iCs/>
          <w:kern w:val="1"/>
        </w:rPr>
        <w:t>rs</w:t>
      </w:r>
      <w:r w:rsidRPr="00067FC3">
        <w:rPr>
          <w:rFonts w:eastAsia="TimesNewRomanPSMT"/>
          <w:bCs/>
          <w:iCs/>
          <w:kern w:val="1"/>
          <w:lang w:val="ru-RU"/>
        </w:rPr>
        <w:t>.</w:t>
      </w:r>
    </w:p>
    <w:p w14:paraId="4559DC1F" w14:textId="77777777" w:rsidR="009C3828" w:rsidRDefault="009C3828" w:rsidP="009C3828">
      <w:pPr>
        <w:keepNext/>
        <w:keepLines/>
        <w:spacing w:after="5" w:line="266" w:lineRule="auto"/>
        <w:ind w:right="70"/>
        <w:jc w:val="both"/>
        <w:outlineLvl w:val="4"/>
        <w:rPr>
          <w:rFonts w:eastAsia="Arial"/>
          <w:lang w:val="ru-RU"/>
        </w:rPr>
      </w:pPr>
    </w:p>
    <w:p w14:paraId="1EAC1AB5" w14:textId="5DB00919" w:rsidR="0048218E" w:rsidRPr="00067FC3" w:rsidRDefault="0048218E" w:rsidP="009C3828">
      <w:pPr>
        <w:keepNext/>
        <w:keepLines/>
        <w:spacing w:after="5" w:line="266" w:lineRule="auto"/>
        <w:ind w:right="70"/>
        <w:jc w:val="both"/>
        <w:outlineLvl w:val="4"/>
        <w:rPr>
          <w:rFonts w:eastAsia="Arial"/>
          <w:b/>
          <w:lang w:val="ru-RU"/>
        </w:rPr>
      </w:pPr>
      <w:r w:rsidRPr="00067FC3">
        <w:rPr>
          <w:rFonts w:eastAsia="Arial"/>
          <w:b/>
          <w:lang w:val="ru-RU"/>
        </w:rPr>
        <w:t xml:space="preserve">11. ПОДАЦИ О ВРСТИ, САДРЖИНИ, НАЧИНУ ПОДНОШЕЊА, ВИСИНИ И РОКОВИМА ОБЕЗБЕЂЕЊА ИСПУЊЕЊА ОБАВЕЗА ПОНУЂАЧА </w:t>
      </w:r>
    </w:p>
    <w:p w14:paraId="4B895CE8" w14:textId="77777777" w:rsidR="0048218E" w:rsidRPr="00ED2B0D" w:rsidRDefault="0048218E" w:rsidP="0048218E">
      <w:pPr>
        <w:tabs>
          <w:tab w:val="num" w:pos="1440"/>
        </w:tabs>
        <w:spacing w:before="100" w:beforeAutospacing="1" w:line="240" w:lineRule="atLeast"/>
        <w:contextualSpacing/>
        <w:jc w:val="both"/>
        <w:rPr>
          <w:lang w:val="ru-RU"/>
        </w:rPr>
      </w:pPr>
      <w:r w:rsidRPr="00ED2B0D">
        <w:rPr>
          <w:lang w:val="ru-RU"/>
        </w:rPr>
        <w:t>Понуђач који наступа самостално</w:t>
      </w:r>
      <w:r w:rsidRPr="00ED2B0D">
        <w:rPr>
          <w:lang w:val="sr-Cyrl-CS"/>
        </w:rPr>
        <w:t xml:space="preserve">, понуђач који наступа </w:t>
      </w:r>
      <w:r w:rsidRPr="00ED2B0D">
        <w:rPr>
          <w:lang w:val="ru-RU"/>
        </w:rPr>
        <w:t>са подиз</w:t>
      </w:r>
      <w:r w:rsidRPr="00ED2B0D">
        <w:rPr>
          <w:lang w:val="sr-Cyrl-CS"/>
        </w:rPr>
        <w:t>вођачима</w:t>
      </w:r>
      <w:r w:rsidRPr="00ED2B0D">
        <w:rPr>
          <w:lang w:val="ru-RU"/>
        </w:rPr>
        <w:t>,</w:t>
      </w:r>
      <w:r w:rsidRPr="00ED2B0D">
        <w:rPr>
          <w:lang w:val="sr-Cyrl-CS"/>
        </w:rPr>
        <w:t xml:space="preserve"> односно група понуђача је</w:t>
      </w:r>
      <w:r w:rsidRPr="00ED2B0D">
        <w:rPr>
          <w:lang w:val="ru-RU"/>
        </w:rPr>
        <w:t xml:space="preserve"> у обавези да уз понуду достави</w:t>
      </w:r>
      <w:r w:rsidRPr="00ED2B0D">
        <w:rPr>
          <w:lang w:val="sr-Cyrl-CS"/>
        </w:rPr>
        <w:t xml:space="preserve"> и писмо о намерама банке за издавање банкарских гаранција и то</w:t>
      </w:r>
      <w:r w:rsidRPr="00ED2B0D">
        <w:rPr>
          <w:lang w:val="ru-RU"/>
        </w:rPr>
        <w:t>:</w:t>
      </w:r>
    </w:p>
    <w:p w14:paraId="6FBE113C" w14:textId="77777777" w:rsidR="008462C3" w:rsidRPr="008462C3" w:rsidRDefault="008462C3" w:rsidP="008462C3">
      <w:pPr>
        <w:widowControl w:val="0"/>
        <w:tabs>
          <w:tab w:val="num" w:pos="1440"/>
        </w:tabs>
        <w:suppressAutoHyphens w:val="0"/>
        <w:spacing w:line="240" w:lineRule="auto"/>
        <w:ind w:left="720"/>
        <w:contextualSpacing/>
        <w:jc w:val="both"/>
        <w:rPr>
          <w:rFonts w:eastAsia="Times New Roman"/>
          <w:kern w:val="0"/>
          <w:lang w:val="ru-RU" w:eastAsia="en-US"/>
        </w:rPr>
      </w:pPr>
      <w:r w:rsidRPr="0006794D">
        <w:rPr>
          <w:rFonts w:eastAsia="Times New Roman"/>
          <w:b/>
          <w:kern w:val="0"/>
          <w:lang w:val="sr-Cyrl-CS" w:eastAsia="en-US"/>
        </w:rPr>
        <w:t>Банкарску гаранцију за озбиљност понуде</w:t>
      </w:r>
      <w:r w:rsidRPr="008462C3">
        <w:rPr>
          <w:rFonts w:eastAsia="Times New Roman"/>
          <w:kern w:val="0"/>
          <w:lang w:val="sr-Cyrl-CS" w:eastAsia="en-US"/>
        </w:rPr>
        <w:t xml:space="preserve"> – оригинал, у износу од 10% од вредности понуде без ПДВ, са роком важења до истека рока важења понуде, која мора бити неопозивa, без права на приговор, безусловна и платива на први позив, </w:t>
      </w:r>
      <w:r w:rsidRPr="008462C3">
        <w:rPr>
          <w:rFonts w:eastAsia="Times New Roman"/>
          <w:kern w:val="0"/>
          <w:lang w:val="ru-RU" w:eastAsia="en-US"/>
        </w:rPr>
        <w:t xml:space="preserve">у корист Министарства </w:t>
      </w:r>
      <w:r w:rsidRPr="008462C3">
        <w:rPr>
          <w:rFonts w:eastAsia="Times New Roman"/>
          <w:kern w:val="0"/>
          <w:lang w:val="sr-Cyrl-CS" w:eastAsia="en-US"/>
        </w:rPr>
        <w:t>грађевинарства, саобраћаја и инфраструктуре</w:t>
      </w:r>
      <w:r w:rsidRPr="008462C3">
        <w:rPr>
          <w:rFonts w:eastAsia="Calibri"/>
          <w:kern w:val="0"/>
          <w:szCs w:val="20"/>
          <w:lang w:val="sr-Cyrl-CS" w:eastAsia="en-US"/>
        </w:rPr>
        <w:t>.</w:t>
      </w:r>
    </w:p>
    <w:p w14:paraId="69A82CA5" w14:textId="77777777" w:rsidR="008462C3" w:rsidRPr="008462C3" w:rsidRDefault="008462C3" w:rsidP="008462C3">
      <w:pPr>
        <w:widowControl w:val="0"/>
        <w:tabs>
          <w:tab w:val="left" w:pos="1440"/>
        </w:tabs>
        <w:suppressAutoHyphens w:val="0"/>
        <w:spacing w:line="240" w:lineRule="auto"/>
        <w:ind w:left="720"/>
        <w:contextualSpacing/>
        <w:jc w:val="both"/>
        <w:rPr>
          <w:rFonts w:eastAsia="Times New Roman"/>
          <w:kern w:val="0"/>
          <w:lang w:val="sr-Cyrl-CS" w:eastAsia="en-US"/>
        </w:rPr>
      </w:pPr>
    </w:p>
    <w:p w14:paraId="73C5ADE6" w14:textId="77777777" w:rsidR="008462C3" w:rsidRPr="0006794D" w:rsidRDefault="008462C3" w:rsidP="0006794D">
      <w:pPr>
        <w:widowControl w:val="0"/>
        <w:tabs>
          <w:tab w:val="left" w:pos="1440"/>
        </w:tabs>
        <w:suppressAutoHyphens w:val="0"/>
        <w:spacing w:line="240" w:lineRule="auto"/>
        <w:ind w:left="720"/>
        <w:contextualSpacing/>
        <w:jc w:val="both"/>
        <w:rPr>
          <w:rFonts w:eastAsia="Times New Roman"/>
          <w:kern w:val="0"/>
          <w:lang w:val="sr-Cyrl-CS" w:eastAsia="en-US"/>
        </w:rPr>
      </w:pPr>
      <w:r w:rsidRPr="008462C3">
        <w:rPr>
          <w:rFonts w:eastAsia="Times New Roman"/>
          <w:kern w:val="0"/>
          <w:lang w:val="sr-Cyrl-CS" w:eastAsia="en-US"/>
        </w:rPr>
        <w:t>Наручилац ће банкарску гаранцију за озбиљност понуде активирати и у следећим случајевима:</w:t>
      </w:r>
    </w:p>
    <w:p w14:paraId="01AD4958" w14:textId="77777777" w:rsidR="008462C3" w:rsidRPr="008462C3" w:rsidRDefault="008462C3" w:rsidP="005C24C6">
      <w:pPr>
        <w:widowControl w:val="0"/>
        <w:numPr>
          <w:ilvl w:val="0"/>
          <w:numId w:val="6"/>
        </w:numPr>
        <w:tabs>
          <w:tab w:val="left" w:pos="1440"/>
        </w:tabs>
        <w:suppressAutoHyphens w:val="0"/>
        <w:spacing w:after="14" w:line="269" w:lineRule="auto"/>
        <w:ind w:right="53"/>
        <w:jc w:val="both"/>
        <w:rPr>
          <w:rFonts w:eastAsia="Times New Roman"/>
          <w:color w:val="auto"/>
          <w:kern w:val="0"/>
          <w:lang w:val="sr-Cyrl-CS" w:eastAsia="en-US"/>
        </w:rPr>
      </w:pPr>
      <w:r w:rsidRPr="008462C3">
        <w:rPr>
          <w:rFonts w:eastAsia="Times New Roman"/>
          <w:color w:val="auto"/>
          <w:kern w:val="0"/>
          <w:lang w:val="sr-Cyrl-CS" w:eastAsia="en-US"/>
        </w:rPr>
        <w:t xml:space="preserve">понуђач изменио или опозвао понуду за време трајања важности понуде, без сагласности Наручиоца; </w:t>
      </w:r>
    </w:p>
    <w:p w14:paraId="6FE360F3" w14:textId="77777777" w:rsidR="008462C3" w:rsidRPr="008462C3" w:rsidRDefault="008462C3" w:rsidP="005C24C6">
      <w:pPr>
        <w:widowControl w:val="0"/>
        <w:numPr>
          <w:ilvl w:val="0"/>
          <w:numId w:val="6"/>
        </w:numPr>
        <w:tabs>
          <w:tab w:val="left" w:pos="1440"/>
        </w:tabs>
        <w:suppressAutoHyphens w:val="0"/>
        <w:spacing w:after="14" w:line="269" w:lineRule="auto"/>
        <w:ind w:right="53"/>
        <w:jc w:val="both"/>
        <w:rPr>
          <w:rFonts w:eastAsia="Times New Roman"/>
          <w:color w:val="auto"/>
          <w:kern w:val="0"/>
          <w:lang w:val="sr-Cyrl-CS" w:eastAsia="en-US"/>
        </w:rPr>
      </w:pPr>
      <w:r w:rsidRPr="008462C3">
        <w:rPr>
          <w:rFonts w:eastAsia="Times New Roman"/>
          <w:color w:val="auto"/>
          <w:kern w:val="0"/>
          <w:lang w:val="sr-Cyrl-CS" w:eastAsia="en-US"/>
        </w:rPr>
        <w:t xml:space="preserve">понуђач, иако је упознат са чињеницом да је његова понуда прихваћена од стране Наручиоца као најповољнија, одбио да потпише уговор, сходно условима из понуде; </w:t>
      </w:r>
    </w:p>
    <w:p w14:paraId="010B3C06" w14:textId="77777777" w:rsidR="008462C3" w:rsidRPr="008462C3" w:rsidRDefault="008462C3" w:rsidP="005C24C6">
      <w:pPr>
        <w:widowControl w:val="0"/>
        <w:numPr>
          <w:ilvl w:val="0"/>
          <w:numId w:val="6"/>
        </w:numPr>
        <w:tabs>
          <w:tab w:val="left" w:pos="1440"/>
        </w:tabs>
        <w:suppressAutoHyphens w:val="0"/>
        <w:spacing w:after="14" w:line="269" w:lineRule="auto"/>
        <w:ind w:right="53"/>
        <w:jc w:val="both"/>
        <w:rPr>
          <w:rFonts w:eastAsia="Times New Roman"/>
          <w:color w:val="auto"/>
          <w:kern w:val="0"/>
          <w:lang w:val="sr-Cyrl-CS" w:eastAsia="en-US"/>
        </w:rPr>
      </w:pPr>
      <w:r w:rsidRPr="008462C3">
        <w:rPr>
          <w:rFonts w:eastAsia="Times New Roman"/>
          <w:color w:val="auto"/>
          <w:kern w:val="0"/>
          <w:lang w:val="sr-Cyrl-CS" w:eastAsia="en-US"/>
        </w:rPr>
        <w:t xml:space="preserve">понуђач није доставио, у остављеном примереном року који не може бити краћи од пет дана, тражене доказе о испуњености услова из члана 75. и 76. ЗЈН, иако је упознат са чињеницом да је његова понуда прихваћена од стране Наручиоца као најповољнија; </w:t>
      </w:r>
    </w:p>
    <w:p w14:paraId="270A7265" w14:textId="77777777" w:rsidR="008462C3" w:rsidRPr="008462C3" w:rsidRDefault="008462C3" w:rsidP="005C24C6">
      <w:pPr>
        <w:widowControl w:val="0"/>
        <w:numPr>
          <w:ilvl w:val="0"/>
          <w:numId w:val="6"/>
        </w:numPr>
        <w:tabs>
          <w:tab w:val="left" w:pos="1440"/>
        </w:tabs>
        <w:suppressAutoHyphens w:val="0"/>
        <w:spacing w:after="14" w:line="269" w:lineRule="auto"/>
        <w:ind w:right="53"/>
        <w:jc w:val="both"/>
        <w:rPr>
          <w:rFonts w:eastAsia="Times New Roman"/>
          <w:color w:val="auto"/>
          <w:kern w:val="0"/>
          <w:lang w:val="sr-Cyrl-CS" w:eastAsia="en-US"/>
        </w:rPr>
      </w:pPr>
      <w:r w:rsidRPr="008462C3">
        <w:rPr>
          <w:rFonts w:eastAsia="Times New Roman"/>
          <w:color w:val="auto"/>
          <w:kern w:val="0"/>
          <w:lang w:val="sr-Cyrl-CS" w:eastAsia="en-US"/>
        </w:rPr>
        <w:t>понуђач није доставио или је одбио да достави тражено средство обезбеђења за добро извршење посла, односно за повраћај авансног плаћања, у складу са захтевима из конкурсне документације.</w:t>
      </w:r>
    </w:p>
    <w:p w14:paraId="56D359B8" w14:textId="77777777" w:rsidR="008462C3" w:rsidRPr="008462C3" w:rsidRDefault="008462C3" w:rsidP="008462C3">
      <w:pPr>
        <w:widowControl w:val="0"/>
        <w:tabs>
          <w:tab w:val="left" w:pos="1440"/>
        </w:tabs>
        <w:suppressAutoHyphens w:val="0"/>
        <w:spacing w:after="14" w:line="269" w:lineRule="auto"/>
        <w:ind w:left="720" w:right="53"/>
        <w:jc w:val="both"/>
        <w:rPr>
          <w:rFonts w:eastAsia="Times New Roman"/>
          <w:color w:val="auto"/>
          <w:kern w:val="0"/>
          <w:lang w:val="sr-Cyrl-CS" w:eastAsia="en-US"/>
        </w:rPr>
      </w:pPr>
      <w:r w:rsidRPr="008462C3">
        <w:rPr>
          <w:rFonts w:eastAsia="Times New Roman"/>
          <w:color w:val="auto"/>
          <w:kern w:val="0"/>
          <w:lang w:val="sr-Cyrl-CS" w:eastAsia="en-US"/>
        </w:rPr>
        <w:t xml:space="preserve"> </w:t>
      </w:r>
    </w:p>
    <w:p w14:paraId="0525C2B3" w14:textId="77777777" w:rsidR="008462C3" w:rsidRPr="008462C3" w:rsidRDefault="008462C3" w:rsidP="008462C3">
      <w:pPr>
        <w:widowControl w:val="0"/>
        <w:tabs>
          <w:tab w:val="left" w:pos="1440"/>
        </w:tabs>
        <w:suppressAutoHyphens w:val="0"/>
        <w:spacing w:line="240" w:lineRule="auto"/>
        <w:ind w:left="720" w:right="48"/>
        <w:jc w:val="both"/>
        <w:rPr>
          <w:rFonts w:eastAsia="Times New Roman"/>
          <w:color w:val="auto"/>
          <w:kern w:val="0"/>
          <w:lang w:val="sr-Cyrl-CS" w:eastAsia="en-US"/>
        </w:rPr>
      </w:pPr>
      <w:r w:rsidRPr="008462C3">
        <w:rPr>
          <w:rFonts w:eastAsia="Times New Roman"/>
          <w:color w:val="auto"/>
          <w:kern w:val="0"/>
          <w:lang w:val="sr-Cyrl-CS" w:eastAsia="en-US"/>
        </w:rPr>
        <w:t xml:space="preserve">Изабраном понуђачу банкарска гаранција за озбиљност понуде ће бити враћена по закљученом уговору о јавној набавци, у року од три дана након достављања банкарске гаранције за добро извршење посла и банкарске гаранције за повраћај авансног плаћања.  </w:t>
      </w:r>
    </w:p>
    <w:p w14:paraId="14AAF68A" w14:textId="77777777" w:rsidR="008462C3" w:rsidRPr="008462C3" w:rsidRDefault="008462C3" w:rsidP="008462C3">
      <w:pPr>
        <w:widowControl w:val="0"/>
        <w:tabs>
          <w:tab w:val="left" w:pos="1440"/>
        </w:tabs>
        <w:suppressAutoHyphens w:val="0"/>
        <w:spacing w:after="253" w:line="240" w:lineRule="auto"/>
        <w:ind w:left="720" w:right="50"/>
        <w:jc w:val="both"/>
        <w:rPr>
          <w:rFonts w:eastAsia="Times New Roman"/>
          <w:color w:val="auto"/>
          <w:kern w:val="0"/>
          <w:lang w:val="sr-Cyrl-CS" w:eastAsia="en-US"/>
        </w:rPr>
      </w:pPr>
      <w:r w:rsidRPr="008462C3">
        <w:rPr>
          <w:rFonts w:eastAsia="Times New Roman"/>
          <w:color w:val="auto"/>
          <w:kern w:val="0"/>
          <w:lang w:val="sr-Cyrl-CS" w:eastAsia="en-US"/>
        </w:rPr>
        <w:t xml:space="preserve">Понуђачу чија понуда није изабрана као најповољнија, банкарска гаранција за озбиљност понуде биће враћена на његов писани захтев, у року од три дана од дана достављања захтева. </w:t>
      </w:r>
    </w:p>
    <w:p w14:paraId="7DC0D7BB" w14:textId="77777777" w:rsidR="008462C3" w:rsidRPr="008462C3" w:rsidRDefault="008462C3" w:rsidP="008462C3">
      <w:pPr>
        <w:widowControl w:val="0"/>
        <w:tabs>
          <w:tab w:val="num" w:pos="1440"/>
        </w:tabs>
        <w:suppressAutoHyphens w:val="0"/>
        <w:spacing w:before="100" w:beforeAutospacing="1" w:line="240" w:lineRule="atLeast"/>
        <w:ind w:left="709"/>
        <w:contextualSpacing/>
        <w:jc w:val="both"/>
        <w:rPr>
          <w:rFonts w:eastAsia="Times New Roman"/>
          <w:kern w:val="0"/>
          <w:lang w:val="sr-Cyrl-CS" w:eastAsia="en-US"/>
        </w:rPr>
      </w:pPr>
      <w:r w:rsidRPr="008A1B4C">
        <w:rPr>
          <w:rFonts w:eastAsia="Times New Roman"/>
          <w:b/>
          <w:kern w:val="0"/>
          <w:lang w:val="sr-Cyrl-CS" w:eastAsia="en-US"/>
        </w:rPr>
        <w:t>Писма о намерама банке за издавање банкарских гаранција</w:t>
      </w:r>
      <w:r w:rsidRPr="008A1B4C">
        <w:rPr>
          <w:rFonts w:eastAsia="Times New Roman"/>
          <w:kern w:val="0"/>
          <w:lang w:val="sr-Cyrl-CS" w:eastAsia="en-US"/>
        </w:rPr>
        <w:t xml:space="preserve"> - </w:t>
      </w:r>
      <w:r w:rsidRPr="008A1B4C">
        <w:rPr>
          <w:rFonts w:eastAsia="Times New Roman"/>
          <w:b/>
          <w:kern w:val="0"/>
          <w:lang w:val="sr-Cyrl-CS" w:eastAsia="en-US"/>
        </w:rPr>
        <w:t>оригинал</w:t>
      </w:r>
      <w:r w:rsidRPr="008A1B4C">
        <w:rPr>
          <w:rFonts w:eastAsia="Times New Roman"/>
          <w:kern w:val="0"/>
          <w:lang w:val="sr-Cyrl-CS" w:eastAsia="en-US"/>
        </w:rPr>
        <w:t>, које</w:t>
      </w:r>
      <w:r w:rsidRPr="008462C3">
        <w:rPr>
          <w:rFonts w:eastAsia="Times New Roman"/>
          <w:kern w:val="0"/>
          <w:lang w:val="sr-Cyrl-CS" w:eastAsia="en-US"/>
        </w:rPr>
        <w:t xml:space="preserve"> морају бити неопозиве, без права на приговор, безусловне и плативе на први позив и то:</w:t>
      </w:r>
    </w:p>
    <w:p w14:paraId="6A212BB3" w14:textId="77777777" w:rsidR="00DD5997" w:rsidRPr="00855B5A" w:rsidRDefault="008462C3" w:rsidP="00DD5997">
      <w:pPr>
        <w:pStyle w:val="ListParagraph"/>
        <w:ind w:firstLine="720"/>
        <w:jc w:val="both"/>
        <w:rPr>
          <w:color w:val="auto"/>
          <w:lang w:val="sr-Cyrl-CS"/>
        </w:rPr>
      </w:pPr>
      <w:r w:rsidRPr="00855B5A">
        <w:rPr>
          <w:rFonts w:eastAsia="Times New Roman"/>
          <w:b/>
          <w:color w:val="auto"/>
          <w:kern w:val="0"/>
          <w:lang w:val="sr-Cyrl-CS" w:eastAsia="en-US"/>
        </w:rPr>
        <w:t>а)</w:t>
      </w:r>
      <w:r w:rsidRPr="00855B5A">
        <w:rPr>
          <w:rFonts w:eastAsia="Times New Roman"/>
          <w:color w:val="auto"/>
          <w:kern w:val="0"/>
          <w:lang w:val="sr-Cyrl-CS" w:eastAsia="en-US"/>
        </w:rPr>
        <w:t xml:space="preserve"> Писмо о намерама банке за издавање банкарске гаранције за повраћај ав</w:t>
      </w:r>
      <w:r w:rsidR="00855B5A">
        <w:rPr>
          <w:rFonts w:eastAsia="Times New Roman"/>
          <w:color w:val="auto"/>
          <w:kern w:val="0"/>
          <w:lang w:val="sr-Cyrl-CS" w:eastAsia="en-US"/>
        </w:rPr>
        <w:t>анса у висини траженог аванса са</w:t>
      </w:r>
      <w:r w:rsidRPr="00855B5A">
        <w:rPr>
          <w:rFonts w:eastAsia="Times New Roman"/>
          <w:color w:val="auto"/>
          <w:kern w:val="0"/>
          <w:lang w:val="sr-Cyrl-CS" w:eastAsia="en-US"/>
        </w:rPr>
        <w:t xml:space="preserve"> ПДВ-ом </w:t>
      </w:r>
      <w:r w:rsidR="008C602F" w:rsidRPr="00855B5A">
        <w:rPr>
          <w:rFonts w:eastAsia="Times New Roman"/>
          <w:color w:val="auto"/>
          <w:kern w:val="0"/>
          <w:lang w:val="sr-Cyrl-CS" w:eastAsia="en-US"/>
        </w:rPr>
        <w:t>(до 1</w:t>
      </w:r>
      <w:r w:rsidR="00DD5997" w:rsidRPr="00855B5A">
        <w:rPr>
          <w:rFonts w:eastAsia="Times New Roman"/>
          <w:color w:val="auto"/>
          <w:kern w:val="0"/>
          <w:lang w:val="sr-Cyrl-CS" w:eastAsia="en-US"/>
        </w:rPr>
        <w:t xml:space="preserve">0%) </w:t>
      </w:r>
      <w:r w:rsidRPr="00855B5A">
        <w:rPr>
          <w:rFonts w:eastAsia="Times New Roman"/>
          <w:color w:val="auto"/>
          <w:kern w:val="0"/>
          <w:lang w:val="sr-Cyrl-CS" w:eastAsia="en-US"/>
        </w:rPr>
        <w:t>и са роком важности до краја трајања</w:t>
      </w:r>
      <w:r w:rsidRPr="00855B5A">
        <w:rPr>
          <w:rFonts w:eastAsia="Times New Roman"/>
          <w:color w:val="auto"/>
          <w:kern w:val="0"/>
          <w:lang w:eastAsia="en-US"/>
        </w:rPr>
        <w:t xml:space="preserve"> </w:t>
      </w:r>
      <w:r w:rsidRPr="00855B5A">
        <w:rPr>
          <w:rFonts w:eastAsia="Times New Roman"/>
          <w:color w:val="auto"/>
          <w:kern w:val="0"/>
          <w:lang w:val="sr-Cyrl-CS" w:eastAsia="en-US"/>
        </w:rPr>
        <w:t>Уго</w:t>
      </w:r>
      <w:r w:rsidR="00B148AE" w:rsidRPr="00855B5A">
        <w:rPr>
          <w:rFonts w:eastAsia="Times New Roman"/>
          <w:color w:val="auto"/>
          <w:kern w:val="0"/>
          <w:lang w:val="sr-Cyrl-CS" w:eastAsia="en-US"/>
        </w:rPr>
        <w:t>вора</w:t>
      </w:r>
      <w:r w:rsidRPr="00855B5A">
        <w:rPr>
          <w:rFonts w:eastAsia="Times New Roman"/>
          <w:color w:val="auto"/>
          <w:kern w:val="0"/>
          <w:lang w:val="sr-Cyrl-CS" w:eastAsia="en-US"/>
        </w:rPr>
        <w:t>.</w:t>
      </w:r>
      <w:r w:rsidR="00DD5997" w:rsidRPr="00855B5A">
        <w:rPr>
          <w:rFonts w:eastAsia="Times New Roman"/>
          <w:color w:val="auto"/>
          <w:kern w:val="0"/>
          <w:lang w:val="sr-Cyrl-CS" w:eastAsia="en-US"/>
        </w:rPr>
        <w:t xml:space="preserve"> (</w:t>
      </w:r>
      <w:r w:rsidR="00DD5997" w:rsidRPr="00855B5A">
        <w:rPr>
          <w:i/>
          <w:color w:val="auto"/>
          <w:lang w:val="sr-Cyrl-CS"/>
        </w:rPr>
        <w:t>Уколико Понуђач не искаже потребу за авансом, не мора достављати писмо о намерама банке за издавање банкарске гаранције за повраћај аванса</w:t>
      </w:r>
      <w:r w:rsidR="00DD5997" w:rsidRPr="00855B5A">
        <w:rPr>
          <w:color w:val="auto"/>
          <w:lang w:val="sr-Cyrl-CS"/>
        </w:rPr>
        <w:t>)</w:t>
      </w:r>
    </w:p>
    <w:p w14:paraId="15965B28" w14:textId="77777777" w:rsidR="008462C3" w:rsidRPr="00855B5A" w:rsidRDefault="008462C3" w:rsidP="008462C3">
      <w:pPr>
        <w:widowControl w:val="0"/>
        <w:tabs>
          <w:tab w:val="left" w:pos="1440"/>
        </w:tabs>
        <w:suppressAutoHyphens w:val="0"/>
        <w:spacing w:line="240" w:lineRule="atLeast"/>
        <w:ind w:left="720" w:firstLine="720"/>
        <w:jc w:val="both"/>
        <w:rPr>
          <w:rFonts w:eastAsia="Times New Roman"/>
          <w:color w:val="auto"/>
          <w:kern w:val="0"/>
          <w:lang w:val="sr-Cyrl-RS" w:eastAsia="en-US"/>
        </w:rPr>
      </w:pPr>
    </w:p>
    <w:p w14:paraId="4433BAF0" w14:textId="77777777" w:rsidR="008462C3" w:rsidRPr="008462C3" w:rsidRDefault="008462C3" w:rsidP="008462C3">
      <w:pPr>
        <w:widowControl w:val="0"/>
        <w:tabs>
          <w:tab w:val="left" w:pos="1440"/>
          <w:tab w:val="left" w:pos="1701"/>
        </w:tabs>
        <w:suppressAutoHyphens w:val="0"/>
        <w:spacing w:line="240" w:lineRule="atLeast"/>
        <w:ind w:left="720" w:firstLine="720"/>
        <w:jc w:val="both"/>
        <w:rPr>
          <w:rFonts w:eastAsia="Times New Roman"/>
          <w:kern w:val="0"/>
          <w:lang w:val="sr-Cyrl-CS" w:eastAsia="en-US"/>
        </w:rPr>
      </w:pPr>
      <w:r w:rsidRPr="008462C3">
        <w:rPr>
          <w:rFonts w:eastAsia="Times New Roman"/>
          <w:b/>
          <w:kern w:val="0"/>
          <w:lang w:val="sr-Cyrl-CS" w:eastAsia="en-US"/>
        </w:rPr>
        <w:t>б)</w:t>
      </w:r>
      <w:r w:rsidRPr="008462C3">
        <w:rPr>
          <w:rFonts w:eastAsia="Times New Roman"/>
          <w:kern w:val="0"/>
          <w:lang w:val="sr-Cyrl-CS" w:eastAsia="en-US"/>
        </w:rPr>
        <w:t xml:space="preserve"> Писмо о намерама банке за издавање банкарске гаранције за добро извршење посла у износу од 10% од вредности уговора без ПДВ и са роком важења најмање 60 дана дужим од истека рока за коначно извршење посла.</w:t>
      </w:r>
    </w:p>
    <w:p w14:paraId="0F9765E1" w14:textId="77777777" w:rsidR="008462C3" w:rsidRPr="008462C3" w:rsidRDefault="008462C3" w:rsidP="008462C3">
      <w:pPr>
        <w:widowControl w:val="0"/>
        <w:tabs>
          <w:tab w:val="left" w:pos="1440"/>
        </w:tabs>
        <w:suppressAutoHyphens w:val="0"/>
        <w:spacing w:line="240" w:lineRule="atLeast"/>
        <w:ind w:left="720"/>
        <w:jc w:val="both"/>
        <w:rPr>
          <w:rFonts w:eastAsia="Times New Roman"/>
          <w:b/>
          <w:kern w:val="0"/>
          <w:lang w:val="sr-Cyrl-CS" w:eastAsia="en-US"/>
        </w:rPr>
      </w:pPr>
    </w:p>
    <w:p w14:paraId="3E2C104D" w14:textId="77777777" w:rsidR="008462C3" w:rsidRPr="008462C3" w:rsidRDefault="008462C3" w:rsidP="008462C3">
      <w:pPr>
        <w:widowControl w:val="0"/>
        <w:tabs>
          <w:tab w:val="left" w:pos="1440"/>
        </w:tabs>
        <w:suppressAutoHyphens w:val="0"/>
        <w:spacing w:line="240" w:lineRule="atLeast"/>
        <w:ind w:left="720"/>
        <w:jc w:val="both"/>
        <w:rPr>
          <w:rFonts w:eastAsia="Times New Roman"/>
          <w:kern w:val="0"/>
          <w:lang w:val="sr-Cyrl-CS" w:eastAsia="en-US"/>
        </w:rPr>
      </w:pPr>
      <w:r w:rsidRPr="008462C3">
        <w:rPr>
          <w:rFonts w:eastAsia="Times New Roman"/>
          <w:b/>
          <w:kern w:val="0"/>
          <w:lang w:val="sr-Cyrl-CS" w:eastAsia="en-US"/>
        </w:rPr>
        <w:t xml:space="preserve">Напомена: </w:t>
      </w:r>
      <w:r w:rsidRPr="008462C3">
        <w:rPr>
          <w:rFonts w:eastAsia="Times New Roman"/>
          <w:kern w:val="0"/>
          <w:lang w:val="sr-Cyrl-CS" w:eastAsia="en-US"/>
        </w:rPr>
        <w:t>износи наведени у писму о намерама банке могу бити изражени  номинално или процентуално од вредности понуде.</w:t>
      </w:r>
    </w:p>
    <w:p w14:paraId="3B7A3037" w14:textId="77777777" w:rsidR="008462C3" w:rsidRPr="008462C3" w:rsidRDefault="008462C3" w:rsidP="008462C3">
      <w:pPr>
        <w:widowControl w:val="0"/>
        <w:tabs>
          <w:tab w:val="left" w:pos="1440"/>
        </w:tabs>
        <w:suppressAutoHyphens w:val="0"/>
        <w:spacing w:line="240" w:lineRule="atLeast"/>
        <w:ind w:left="720"/>
        <w:jc w:val="both"/>
        <w:rPr>
          <w:rFonts w:eastAsia="Times New Roman"/>
          <w:kern w:val="0"/>
          <w:lang w:val="sr-Cyrl-CS" w:eastAsia="en-US"/>
        </w:rPr>
      </w:pPr>
    </w:p>
    <w:p w14:paraId="59988A71" w14:textId="3CD23913" w:rsidR="008462C3" w:rsidRDefault="008462C3" w:rsidP="0006794D">
      <w:pPr>
        <w:widowControl w:val="0"/>
        <w:tabs>
          <w:tab w:val="left" w:pos="1440"/>
        </w:tabs>
        <w:suppressAutoHyphens w:val="0"/>
        <w:spacing w:line="240" w:lineRule="auto"/>
        <w:ind w:firstLine="720"/>
        <w:jc w:val="both"/>
        <w:rPr>
          <w:rFonts w:eastAsia="Times New Roman"/>
          <w:kern w:val="0"/>
          <w:lang w:val="sr-Latn-CS" w:eastAsia="en-US"/>
        </w:rPr>
      </w:pPr>
      <w:r w:rsidRPr="008462C3">
        <w:rPr>
          <w:rFonts w:eastAsia="Times New Roman"/>
          <w:kern w:val="0"/>
          <w:lang w:val="sr-Cyrl-CS" w:eastAsia="en-US"/>
        </w:rPr>
        <w:t>Понуђач чија понуда буде изабрана као најповољнија дужан је да достави Наручиоцу банкарску гаранцију за повраћај авансног плаћања и банкарску гаранцију за добро извршење посла у року од 15 (петнаест) дана од дана закључења уговора</w:t>
      </w:r>
      <w:r w:rsidRPr="008462C3">
        <w:rPr>
          <w:rFonts w:eastAsia="Times New Roman"/>
          <w:kern w:val="0"/>
          <w:lang w:val="sr-Latn-CS" w:eastAsia="en-US"/>
        </w:rPr>
        <w:t>.</w:t>
      </w:r>
    </w:p>
    <w:p w14:paraId="67E47214" w14:textId="77777777" w:rsidR="009C3828" w:rsidRDefault="009C3828" w:rsidP="0006794D">
      <w:pPr>
        <w:widowControl w:val="0"/>
        <w:tabs>
          <w:tab w:val="left" w:pos="1440"/>
        </w:tabs>
        <w:suppressAutoHyphens w:val="0"/>
        <w:spacing w:line="240" w:lineRule="auto"/>
        <w:ind w:firstLine="720"/>
        <w:jc w:val="both"/>
        <w:rPr>
          <w:rFonts w:eastAsia="Times New Roman"/>
          <w:kern w:val="0"/>
          <w:lang w:val="sr-Latn-CS" w:eastAsia="en-US"/>
        </w:rPr>
      </w:pPr>
    </w:p>
    <w:p w14:paraId="4C03F06F" w14:textId="77777777" w:rsidR="00EA63B4" w:rsidRDefault="00EA63B4" w:rsidP="0006794D">
      <w:pPr>
        <w:widowControl w:val="0"/>
        <w:tabs>
          <w:tab w:val="left" w:pos="1440"/>
        </w:tabs>
        <w:suppressAutoHyphens w:val="0"/>
        <w:spacing w:line="240" w:lineRule="auto"/>
        <w:ind w:firstLine="720"/>
        <w:jc w:val="both"/>
        <w:rPr>
          <w:rFonts w:eastAsia="Times New Roman"/>
          <w:kern w:val="0"/>
          <w:lang w:val="sr-Latn-CS" w:eastAsia="en-US"/>
        </w:rPr>
      </w:pPr>
    </w:p>
    <w:p w14:paraId="4E2BB4EE" w14:textId="77777777" w:rsidR="00EA63B4" w:rsidRPr="009C3828" w:rsidRDefault="00EA63B4" w:rsidP="00EA63B4">
      <w:pPr>
        <w:autoSpaceDE w:val="0"/>
        <w:autoSpaceDN w:val="0"/>
        <w:adjustRightInd w:val="0"/>
        <w:spacing w:line="240" w:lineRule="auto"/>
        <w:jc w:val="both"/>
        <w:rPr>
          <w:b/>
          <w:lang w:val="sr-Cyrl-CS"/>
        </w:rPr>
      </w:pPr>
      <w:r w:rsidRPr="009C3828">
        <w:rPr>
          <w:b/>
          <w:iCs/>
          <w:lang w:val="sr-Cyrl-CS"/>
        </w:rPr>
        <w:t>Банкарска гаранција за отклањање недостатака у гарантном року</w:t>
      </w:r>
      <w:r w:rsidRPr="009C3828">
        <w:rPr>
          <w:b/>
          <w:lang w:val="sr-Cyrl-CS"/>
        </w:rPr>
        <w:t xml:space="preserve"> </w:t>
      </w:r>
    </w:p>
    <w:p w14:paraId="7DC8E9CC" w14:textId="77777777" w:rsidR="00EA63B4" w:rsidRPr="009C3828" w:rsidRDefault="00EA63B4" w:rsidP="00EA63B4">
      <w:pPr>
        <w:autoSpaceDE w:val="0"/>
        <w:autoSpaceDN w:val="0"/>
        <w:adjustRightInd w:val="0"/>
        <w:spacing w:line="240" w:lineRule="auto"/>
        <w:jc w:val="both"/>
        <w:rPr>
          <w:b/>
          <w:lang w:val="sr-Cyrl-CS"/>
        </w:rPr>
      </w:pPr>
    </w:p>
    <w:p w14:paraId="2C2FB790" w14:textId="4D01C11F" w:rsidR="009C3828" w:rsidRPr="00126E59" w:rsidRDefault="009C3828" w:rsidP="009C3828">
      <w:pPr>
        <w:autoSpaceDE w:val="0"/>
        <w:autoSpaceDN w:val="0"/>
        <w:adjustRightInd w:val="0"/>
        <w:spacing w:line="240" w:lineRule="auto"/>
        <w:jc w:val="both"/>
        <w:rPr>
          <w:rFonts w:eastAsia="Calibri"/>
          <w:iCs/>
          <w:lang w:val="sr-Cyrl-CS"/>
        </w:rPr>
      </w:pPr>
      <w:r>
        <w:rPr>
          <w:lang w:val="sr-Cyrl-CS"/>
        </w:rPr>
        <w:t xml:space="preserve">Пружалац услуге </w:t>
      </w:r>
      <w:r w:rsidR="002C3615">
        <w:rPr>
          <w:iCs/>
          <w:lang w:val="sr-Cyrl-CS"/>
        </w:rPr>
        <w:t xml:space="preserve">је дужан да уз рачун, </w:t>
      </w:r>
      <w:r>
        <w:rPr>
          <w:iCs/>
          <w:lang w:val="sr-Cyrl-CS"/>
        </w:rPr>
        <w:t>кој доставља након примопредаје софтвера</w:t>
      </w:r>
      <w:r w:rsidR="002C3615">
        <w:rPr>
          <w:iCs/>
        </w:rPr>
        <w:t xml:space="preserve"> </w:t>
      </w:r>
      <w:r w:rsidR="002C3615">
        <w:rPr>
          <w:iCs/>
          <w:lang w:val="sr-Cyrl-CS"/>
        </w:rPr>
        <w:t xml:space="preserve">уз записник </w:t>
      </w:r>
      <w:r w:rsidR="002C3615" w:rsidRPr="00F34C07">
        <w:rPr>
          <w:iCs/>
          <w:lang w:val="sr-Cyrl-CS"/>
        </w:rPr>
        <w:t>о</w:t>
      </w:r>
      <w:r w:rsidR="002C3615" w:rsidRPr="00F34C07">
        <w:rPr>
          <w:lang w:val="sr-Cyrl-RS"/>
        </w:rPr>
        <w:t xml:space="preserve"> примопредаји софтвера између Пружаоца услуге и Наручиоца</w:t>
      </w:r>
      <w:r w:rsidR="002C3615">
        <w:rPr>
          <w:iCs/>
          <w:lang w:val="sr-Cyrl-CS"/>
        </w:rPr>
        <w:t>,</w:t>
      </w:r>
      <w:r>
        <w:rPr>
          <w:iCs/>
          <w:lang w:val="sr-Cyrl-CS"/>
        </w:rPr>
        <w:t xml:space="preserve"> достави банкарску гаранцију за отклањање недостатака у гарантном року </w:t>
      </w:r>
      <w:r>
        <w:rPr>
          <w:lang w:val="sr-Cyrl-CS"/>
        </w:rPr>
        <w:t>која одговара условима за средства обезбеђења, прописаним конкурсном документацијом за јавну набавку по основу које је овај Уговор закључен, и</w:t>
      </w:r>
      <w:r>
        <w:rPr>
          <w:iCs/>
          <w:lang w:val="sr-Cyrl-CS"/>
        </w:rPr>
        <w:t xml:space="preserve"> која мора бити снабдевена клаузулом да је неопозива, безусловна и наплатива на први позив без приговора, у висини од 5% од уговорене вредности без ПДВ-а, са трајањем важности 30 дана дуже од истека гарантног рока.</w:t>
      </w:r>
    </w:p>
    <w:p w14:paraId="5C07104B" w14:textId="77777777" w:rsidR="008815FD" w:rsidRPr="008462C3" w:rsidRDefault="008815FD" w:rsidP="008462C3">
      <w:pPr>
        <w:widowControl w:val="0"/>
        <w:tabs>
          <w:tab w:val="left" w:pos="1440"/>
        </w:tabs>
        <w:suppressAutoHyphens w:val="0"/>
        <w:spacing w:line="240" w:lineRule="auto"/>
        <w:ind w:firstLine="720"/>
        <w:jc w:val="both"/>
        <w:rPr>
          <w:rFonts w:eastAsia="Times New Roman"/>
          <w:kern w:val="0"/>
          <w:lang w:val="sr-Latn-CS" w:eastAsia="en-US"/>
        </w:rPr>
      </w:pPr>
    </w:p>
    <w:p w14:paraId="1608F0E7" w14:textId="77777777" w:rsidR="006B312D" w:rsidRDefault="00590166" w:rsidP="003142DA">
      <w:pPr>
        <w:autoSpaceDE w:val="0"/>
        <w:autoSpaceDN w:val="0"/>
        <w:adjustRightInd w:val="0"/>
        <w:jc w:val="both"/>
        <w:rPr>
          <w:b/>
          <w:lang w:val="sr-Cyrl-CS"/>
        </w:rPr>
      </w:pPr>
      <w:r>
        <w:rPr>
          <w:b/>
          <w:lang w:val="sr-Cyrl-CS"/>
        </w:rPr>
        <w:t>11</w:t>
      </w:r>
      <w:r w:rsidR="003142DA" w:rsidRPr="003142DA">
        <w:rPr>
          <w:b/>
          <w:lang w:val="sr-Cyrl-CS"/>
        </w:rPr>
        <w:t>.</w:t>
      </w:r>
      <w:r w:rsidR="003142DA">
        <w:rPr>
          <w:b/>
          <w:lang w:val="sr-Cyrl-CS"/>
        </w:rPr>
        <w:t xml:space="preserve"> </w:t>
      </w:r>
      <w:r w:rsidR="006B312D">
        <w:rPr>
          <w:b/>
          <w:lang w:val="sr-Cyrl-CS"/>
        </w:rPr>
        <w:t>НАЧИН ОЗНАЧАВАЊА ПОВЕРЉИВИХ ПОДАТАКА</w:t>
      </w:r>
    </w:p>
    <w:p w14:paraId="700E97B8" w14:textId="77777777" w:rsidR="00E05288" w:rsidRDefault="00E05288" w:rsidP="00E05288">
      <w:pPr>
        <w:autoSpaceDE w:val="0"/>
        <w:autoSpaceDN w:val="0"/>
        <w:adjustRightInd w:val="0"/>
        <w:jc w:val="both"/>
        <w:rPr>
          <w:iCs/>
          <w:color w:val="000000" w:themeColor="text1"/>
          <w:lang w:val="sr-Latn-CS"/>
        </w:rPr>
      </w:pPr>
      <w:r>
        <w:rPr>
          <w:iCs/>
          <w:color w:val="000000" w:themeColor="text1"/>
          <w:lang w:val="sr-Cyrl-RS"/>
        </w:rPr>
        <w:t xml:space="preserve">Наручилац ће чувати као поверљиве све податке о понуђачима садржане у понуди које је као </w:t>
      </w:r>
      <w:r>
        <w:rPr>
          <w:iCs/>
          <w:color w:val="000000" w:themeColor="text1"/>
          <w:lang w:val="sr-Latn-CS"/>
        </w:rPr>
        <w:t>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као и податке о поднетим понудама до отварања понуде.</w:t>
      </w:r>
    </w:p>
    <w:p w14:paraId="7ADF6AD2" w14:textId="77777777" w:rsidR="00E05288" w:rsidRDefault="00E05288" w:rsidP="00E05288">
      <w:pPr>
        <w:autoSpaceDE w:val="0"/>
        <w:autoSpaceDN w:val="0"/>
        <w:adjustRightInd w:val="0"/>
        <w:jc w:val="both"/>
        <w:rPr>
          <w:iCs/>
          <w:color w:val="000000" w:themeColor="text1"/>
          <w:lang w:val="sr-Latn-CS"/>
        </w:rPr>
      </w:pPr>
      <w:r>
        <w:rPr>
          <w:iCs/>
          <w:color w:val="000000" w:themeColor="text1"/>
          <w:lang w:val="sr-Latn-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6811F997" w14:textId="77777777" w:rsidR="00E05288" w:rsidRDefault="00E05288" w:rsidP="00E05288">
      <w:pPr>
        <w:autoSpaceDE w:val="0"/>
        <w:autoSpaceDN w:val="0"/>
        <w:adjustRightInd w:val="0"/>
        <w:jc w:val="both"/>
        <w:rPr>
          <w:iCs/>
          <w:color w:val="000000" w:themeColor="text1"/>
          <w:lang w:val="sr-Latn-CS"/>
        </w:rPr>
      </w:pPr>
      <w:r>
        <w:rPr>
          <w:iCs/>
          <w:color w:val="000000" w:themeColor="text1"/>
          <w:lang w:val="sr-Latn-CS"/>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„ПОВЕРЉИВОˮ, као и испод поменуте ознаке потпис овлашћеног лица понуђача. </w:t>
      </w:r>
    </w:p>
    <w:p w14:paraId="14A10713" w14:textId="77777777" w:rsidR="00E05288" w:rsidRDefault="00E05288" w:rsidP="00E05288">
      <w:pPr>
        <w:autoSpaceDE w:val="0"/>
        <w:autoSpaceDN w:val="0"/>
        <w:adjustRightInd w:val="0"/>
        <w:jc w:val="both"/>
        <w:rPr>
          <w:iCs/>
          <w:color w:val="000000" w:themeColor="text1"/>
          <w:lang w:val="sr-Latn-CS"/>
        </w:rPr>
      </w:pPr>
      <w:r>
        <w:rPr>
          <w:iCs/>
          <w:color w:val="000000" w:themeColor="text1"/>
          <w:lang w:val="sr-Latn-CS"/>
        </w:rPr>
        <w:t xml:space="preserve">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„ПОВЕРЉИВОˮ, а испод поменуте ознаке потпис овлашћеног лица понуђача. </w:t>
      </w:r>
    </w:p>
    <w:p w14:paraId="009928FE" w14:textId="77777777" w:rsidR="00E05288" w:rsidRDefault="00E05288" w:rsidP="00E05288">
      <w:pPr>
        <w:autoSpaceDE w:val="0"/>
        <w:autoSpaceDN w:val="0"/>
        <w:adjustRightInd w:val="0"/>
        <w:jc w:val="both"/>
        <w:rPr>
          <w:iCs/>
          <w:color w:val="000000" w:themeColor="text1"/>
          <w:lang w:val="sr-Cyrl-RS"/>
        </w:rPr>
      </w:pPr>
      <w:r>
        <w:rPr>
          <w:iCs/>
          <w:color w:val="000000" w:themeColor="text1"/>
          <w:lang w:val="sr-Latn-CS"/>
        </w:rPr>
        <w:t xml:space="preserve">Наручилац не одговара за поверљивост података који нису означени на поменути начин. </w:t>
      </w:r>
    </w:p>
    <w:p w14:paraId="0EC63786" w14:textId="77777777" w:rsidR="00E05288" w:rsidRDefault="00E05288" w:rsidP="00E05288">
      <w:pPr>
        <w:autoSpaceDE w:val="0"/>
        <w:autoSpaceDN w:val="0"/>
        <w:adjustRightInd w:val="0"/>
        <w:jc w:val="both"/>
        <w:rPr>
          <w:iCs/>
          <w:color w:val="000000" w:themeColor="text1"/>
          <w:lang w:val="sr-Cyrl-RS"/>
        </w:rPr>
      </w:pPr>
    </w:p>
    <w:p w14:paraId="654CB957" w14:textId="77777777" w:rsidR="00E05288" w:rsidRPr="003142DA" w:rsidRDefault="00E05288" w:rsidP="00E05288">
      <w:pPr>
        <w:autoSpaceDE w:val="0"/>
        <w:autoSpaceDN w:val="0"/>
        <w:adjustRightInd w:val="0"/>
        <w:jc w:val="both"/>
        <w:rPr>
          <w:b/>
          <w:iCs/>
          <w:color w:val="000000" w:themeColor="text1"/>
          <w:lang w:val="sr-Cyrl-RS"/>
        </w:rPr>
      </w:pPr>
      <w:r w:rsidRPr="00D87871">
        <w:rPr>
          <w:b/>
          <w:iCs/>
          <w:color w:val="000000" w:themeColor="text1"/>
          <w:lang w:val="sr-Latn-CS"/>
        </w:rPr>
        <w:t>1</w:t>
      </w:r>
      <w:r w:rsidR="00590166">
        <w:rPr>
          <w:b/>
          <w:iCs/>
          <w:color w:val="000000" w:themeColor="text1"/>
          <w:lang w:val="sr-Latn-CS"/>
        </w:rPr>
        <w:t>2</w:t>
      </w:r>
      <w:r>
        <w:rPr>
          <w:b/>
          <w:iCs/>
          <w:color w:val="000000" w:themeColor="text1"/>
          <w:lang w:val="sr-Latn-CS"/>
        </w:rPr>
        <w:t>.</w:t>
      </w:r>
      <w:r>
        <w:rPr>
          <w:b/>
          <w:iCs/>
          <w:color w:val="000000" w:themeColor="text1"/>
          <w:lang w:val="sr-Cyrl-RS"/>
        </w:rPr>
        <w:t xml:space="preserve"> ДЕФИНИСАЊЕ ПОСЕБНИХ ЗАХТЕВА, УКОЛИКО ПОСТОЈЕ, У ПОГЛЕДУ </w:t>
      </w:r>
      <w:r w:rsidRPr="00D87871">
        <w:rPr>
          <w:b/>
          <w:iCs/>
          <w:color w:val="000000" w:themeColor="text1"/>
          <w:lang w:val="sr-Latn-CS"/>
        </w:rPr>
        <w:t>ЗАШТИТ</w:t>
      </w:r>
      <w:r>
        <w:rPr>
          <w:b/>
          <w:iCs/>
          <w:color w:val="000000" w:themeColor="text1"/>
          <w:lang w:val="sr-Cyrl-RS"/>
        </w:rPr>
        <w:t>Е</w:t>
      </w:r>
      <w:r w:rsidRPr="00D87871">
        <w:rPr>
          <w:b/>
          <w:iCs/>
          <w:color w:val="000000" w:themeColor="text1"/>
          <w:lang w:val="sr-Latn-CS"/>
        </w:rPr>
        <w:t xml:space="preserve"> ПОВЕРЉИВОСТИ ПОДАТАКА КОЈЕ НАРУЧИЛАЦ СТАВЉА ПОНУЂАЧИМА НА РАСПОЛАГАЊЕ, УКЉУЧУЈУЋИ И ЊИХОВЕ ПОДИЗВОЂАЧЕ</w:t>
      </w:r>
    </w:p>
    <w:p w14:paraId="4B6F23A5" w14:textId="77777777" w:rsidR="00E05288" w:rsidRDefault="00E05288" w:rsidP="00E05288">
      <w:pPr>
        <w:autoSpaceDE w:val="0"/>
        <w:autoSpaceDN w:val="0"/>
        <w:adjustRightInd w:val="0"/>
        <w:jc w:val="both"/>
        <w:rPr>
          <w:iCs/>
          <w:color w:val="000000" w:themeColor="text1"/>
          <w:lang w:val="sr-Latn-CS"/>
        </w:rPr>
      </w:pPr>
      <w:r w:rsidRPr="00D87871">
        <w:rPr>
          <w:iCs/>
          <w:color w:val="000000" w:themeColor="text1"/>
          <w:lang w:val="sr-Latn-CS"/>
        </w:rPr>
        <w:t>Подаци који се налазе у конкурсној документацији нису поверљиви.</w:t>
      </w:r>
    </w:p>
    <w:p w14:paraId="01B75BCB" w14:textId="77777777" w:rsidR="00E05288" w:rsidRDefault="00E05288" w:rsidP="00E05288">
      <w:pPr>
        <w:autoSpaceDE w:val="0"/>
        <w:autoSpaceDN w:val="0"/>
        <w:adjustRightInd w:val="0"/>
        <w:jc w:val="both"/>
        <w:rPr>
          <w:iCs/>
          <w:color w:val="000000" w:themeColor="text1"/>
          <w:lang w:val="sr-Latn-CS"/>
        </w:rPr>
      </w:pPr>
    </w:p>
    <w:p w14:paraId="72492EF8" w14:textId="77777777" w:rsidR="003142DA" w:rsidRPr="003142DA" w:rsidRDefault="00BF4115" w:rsidP="00FE6C75">
      <w:pPr>
        <w:autoSpaceDE w:val="0"/>
        <w:autoSpaceDN w:val="0"/>
        <w:adjustRightInd w:val="0"/>
        <w:jc w:val="both"/>
        <w:rPr>
          <w:b/>
          <w:iCs/>
          <w:color w:val="000000" w:themeColor="text1"/>
          <w:lang w:val="sr-Cyrl-RS"/>
        </w:rPr>
      </w:pPr>
      <w:r w:rsidRPr="00D87871">
        <w:rPr>
          <w:b/>
          <w:iCs/>
          <w:color w:val="000000" w:themeColor="text1"/>
          <w:lang w:val="sr-Latn-CS"/>
        </w:rPr>
        <w:t>1</w:t>
      </w:r>
      <w:r w:rsidR="00590166">
        <w:rPr>
          <w:b/>
          <w:iCs/>
          <w:color w:val="000000" w:themeColor="text1"/>
          <w:lang w:val="sr-Latn-CS"/>
        </w:rPr>
        <w:t>3</w:t>
      </w:r>
      <w:r w:rsidRPr="00D87871">
        <w:rPr>
          <w:b/>
          <w:iCs/>
          <w:color w:val="000000" w:themeColor="text1"/>
          <w:lang w:val="sr-Latn-CS"/>
        </w:rPr>
        <w:t xml:space="preserve">. </w:t>
      </w:r>
      <w:r w:rsidR="00FE6C75" w:rsidRPr="00D87871">
        <w:rPr>
          <w:b/>
          <w:iCs/>
          <w:color w:val="000000" w:themeColor="text1"/>
          <w:lang w:val="sr-Latn-CS"/>
        </w:rPr>
        <w:t>ДОДАТНЕ ИНФОРМАЦИЈЕ И ПОЈАШЊЕЊА У ВЕЗИ СА ПРИПРЕМАЊЕМ ПОНУДЕ</w:t>
      </w:r>
    </w:p>
    <w:p w14:paraId="7C9BD116" w14:textId="77777777" w:rsidR="00B01A95" w:rsidRPr="00D87871" w:rsidRDefault="00B01A95" w:rsidP="00B01A95">
      <w:pPr>
        <w:spacing w:line="240" w:lineRule="auto"/>
        <w:jc w:val="both"/>
        <w:rPr>
          <w:b/>
          <w:color w:val="000000" w:themeColor="text1"/>
          <w:lang w:val="sr-Cyrl-CS"/>
        </w:rPr>
      </w:pPr>
      <w:r w:rsidRPr="00D87871">
        <w:rPr>
          <w:rFonts w:eastAsia="Arial"/>
          <w:color w:val="000000" w:themeColor="text1"/>
          <w:lang w:val="sr-Cyrl-CS"/>
        </w:rPr>
        <w:t>Заинте</w:t>
      </w:r>
      <w:r w:rsidR="00A323AF" w:rsidRPr="00D87871">
        <w:rPr>
          <w:rFonts w:eastAsia="Arial"/>
          <w:color w:val="000000" w:themeColor="text1"/>
          <w:lang w:val="sr-Cyrl-CS"/>
        </w:rPr>
        <w:t xml:space="preserve">ресовано лице може, </w:t>
      </w:r>
      <w:r w:rsidR="00A323AF" w:rsidRPr="00D87871">
        <w:rPr>
          <w:rFonts w:eastAsia="Arial"/>
          <w:color w:val="000000" w:themeColor="text1"/>
          <w:lang w:val="sr-Cyrl-CS"/>
        </w:rPr>
        <w:tab/>
        <w:t xml:space="preserve">у писаном облику, </w:t>
      </w:r>
      <w:r w:rsidRPr="00D87871">
        <w:rPr>
          <w:rFonts w:eastAsia="Arial"/>
          <w:color w:val="000000" w:themeColor="text1"/>
          <w:lang w:val="sr-Cyrl-CS"/>
        </w:rPr>
        <w:t xml:space="preserve">на </w:t>
      </w:r>
      <w:r w:rsidRPr="00D87871">
        <w:rPr>
          <w:rFonts w:eastAsia="Arial"/>
          <w:color w:val="000000" w:themeColor="text1"/>
        </w:rPr>
        <w:t>e</w:t>
      </w:r>
      <w:r w:rsidRPr="00D87871">
        <w:rPr>
          <w:rFonts w:eastAsia="Arial"/>
          <w:color w:val="000000" w:themeColor="text1"/>
          <w:lang w:val="sr-Cyrl-CS"/>
        </w:rPr>
        <w:t>-</w:t>
      </w:r>
      <w:r w:rsidRPr="00D87871">
        <w:rPr>
          <w:rFonts w:eastAsia="Arial"/>
          <w:color w:val="000000" w:themeColor="text1"/>
        </w:rPr>
        <w:t>mail</w:t>
      </w:r>
      <w:r w:rsidRPr="00D87871">
        <w:rPr>
          <w:rFonts w:eastAsia="Arial"/>
          <w:color w:val="000000" w:themeColor="text1"/>
          <w:lang w:val="sr-Cyrl-CS"/>
        </w:rPr>
        <w:t xml:space="preserve"> </w:t>
      </w:r>
      <w:hyperlink r:id="rId12" w:history="1">
        <w:r w:rsidR="00BB06BC" w:rsidRPr="00965F8C">
          <w:rPr>
            <w:rStyle w:val="Hyperlink"/>
            <w:rFonts w:eastAsia="Arial"/>
          </w:rPr>
          <w:t>tatjana</w:t>
        </w:r>
        <w:r w:rsidR="00BB06BC" w:rsidRPr="00887661">
          <w:rPr>
            <w:rStyle w:val="Hyperlink"/>
            <w:rFonts w:eastAsia="Arial"/>
            <w:lang w:val="ru-RU"/>
          </w:rPr>
          <w:t>.</w:t>
        </w:r>
        <w:r w:rsidR="00BB06BC" w:rsidRPr="00965F8C">
          <w:rPr>
            <w:rStyle w:val="Hyperlink"/>
            <w:rFonts w:eastAsia="Arial"/>
          </w:rPr>
          <w:t>radukic</w:t>
        </w:r>
        <w:r w:rsidR="00BB06BC" w:rsidRPr="00965F8C">
          <w:rPr>
            <w:rStyle w:val="Hyperlink"/>
            <w:rFonts w:eastAsia="Arial"/>
            <w:lang w:val="ru-RU"/>
          </w:rPr>
          <w:t>@</w:t>
        </w:r>
        <w:r w:rsidR="00BB06BC" w:rsidRPr="00965F8C">
          <w:rPr>
            <w:rStyle w:val="Hyperlink"/>
            <w:rFonts w:eastAsia="Arial"/>
          </w:rPr>
          <w:t>mgsi</w:t>
        </w:r>
        <w:r w:rsidR="00BB06BC" w:rsidRPr="00965F8C">
          <w:rPr>
            <w:rStyle w:val="Hyperlink"/>
            <w:rFonts w:eastAsia="Arial"/>
            <w:lang w:val="ru-RU"/>
          </w:rPr>
          <w:t>.</w:t>
        </w:r>
        <w:r w:rsidR="00BB06BC" w:rsidRPr="00965F8C">
          <w:rPr>
            <w:rStyle w:val="Hyperlink"/>
            <w:rFonts w:eastAsia="Arial"/>
          </w:rPr>
          <w:t>gov</w:t>
        </w:r>
        <w:r w:rsidR="00BB06BC" w:rsidRPr="00965F8C">
          <w:rPr>
            <w:rStyle w:val="Hyperlink"/>
            <w:rFonts w:eastAsia="Arial"/>
            <w:lang w:val="ru-RU"/>
          </w:rPr>
          <w:t>.</w:t>
        </w:r>
        <w:r w:rsidR="00BB06BC" w:rsidRPr="00965F8C">
          <w:rPr>
            <w:rStyle w:val="Hyperlink"/>
            <w:rFonts w:eastAsia="Arial"/>
          </w:rPr>
          <w:t>rs</w:t>
        </w:r>
      </w:hyperlink>
      <w:r w:rsidR="005D679D" w:rsidRPr="00067FC3">
        <w:rPr>
          <w:rFonts w:eastAsia="Arial"/>
          <w:color w:val="000000" w:themeColor="text1"/>
          <w:lang w:val="ru-RU"/>
        </w:rPr>
        <w:t xml:space="preserve"> </w:t>
      </w:r>
      <w:r w:rsidR="00A323AF" w:rsidRPr="00D87871">
        <w:rPr>
          <w:rFonts w:eastAsia="Arial"/>
          <w:color w:val="000000" w:themeColor="text1"/>
          <w:lang w:val="sr-Cyrl-CS"/>
        </w:rPr>
        <w:t xml:space="preserve"> </w:t>
      </w:r>
      <w:r w:rsidRPr="00D87871">
        <w:rPr>
          <w:rStyle w:val="Bodytext0"/>
          <w:b/>
          <w:color w:val="000000" w:themeColor="text1"/>
          <w:lang w:val="sr-Cyrl-CS" w:eastAsia="sr-Cyrl-CS"/>
        </w:rPr>
        <w:t>сваког радног дана од 7.30 до 15.30 часова</w:t>
      </w:r>
      <w:r w:rsidRPr="00D87871">
        <w:rPr>
          <w:rFonts w:eastAsia="Arial"/>
          <w:color w:val="000000" w:themeColor="text1"/>
          <w:lang w:val="sr-Cyrl-CS"/>
        </w:rPr>
        <w:t xml:space="preserve">, </w:t>
      </w:r>
      <w:r w:rsidRPr="00067FC3">
        <w:rPr>
          <w:color w:val="000000" w:themeColor="text1"/>
          <w:lang w:val="ru-RU"/>
        </w:rPr>
        <w:t xml:space="preserve">тражити од наручиоца додатне информације или појашњења у вези са припремањем понуде, при чему може да укаже наручиоцу и на </w:t>
      </w:r>
      <w:r w:rsidRPr="00067FC3">
        <w:rPr>
          <w:color w:val="000000" w:themeColor="text1"/>
          <w:lang w:val="ru-RU"/>
        </w:rPr>
        <w:lastRenderedPageBreak/>
        <w:t>евентуално уочене недостатке и неправилности у конкурсној документацији, најкасније пет дана пре истека рока за подношење понуде.</w:t>
      </w:r>
    </w:p>
    <w:p w14:paraId="00B1269E" w14:textId="77777777" w:rsidR="00B01A95" w:rsidRPr="00067FC3" w:rsidRDefault="00B01A95" w:rsidP="00B01A95">
      <w:pPr>
        <w:spacing w:line="240" w:lineRule="auto"/>
        <w:jc w:val="both"/>
        <w:rPr>
          <w:color w:val="000000" w:themeColor="text1"/>
          <w:lang w:val="ru-RU"/>
        </w:rPr>
      </w:pPr>
      <w:r w:rsidRPr="00D87871">
        <w:rPr>
          <w:color w:val="000000" w:themeColor="text1"/>
          <w:lang w:val="sr-Cyrl-CS"/>
        </w:rPr>
        <w:t>Н</w:t>
      </w:r>
      <w:r w:rsidRPr="00067FC3">
        <w:rPr>
          <w:color w:val="000000" w:themeColor="text1"/>
          <w:lang w:val="ru-RU"/>
        </w:rPr>
        <w:t>аручилац је дужан да у року од три дана од дана пријема захтева, одговор објави на Порталу јавних набавки и на својој интернет страници.</w:t>
      </w:r>
    </w:p>
    <w:p w14:paraId="272324FC" w14:textId="77777777" w:rsidR="00B01A95" w:rsidRPr="00D87871" w:rsidRDefault="00B01A95" w:rsidP="00B01A95">
      <w:pPr>
        <w:autoSpaceDE w:val="0"/>
        <w:autoSpaceDN w:val="0"/>
        <w:adjustRightInd w:val="0"/>
        <w:jc w:val="both"/>
        <w:rPr>
          <w:b/>
          <w:iCs/>
          <w:color w:val="000000" w:themeColor="text1"/>
          <w:lang w:val="sr-Latn-CS"/>
        </w:rPr>
      </w:pPr>
      <w:r w:rsidRPr="00067FC3">
        <w:rPr>
          <w:color w:val="000000" w:themeColor="text1"/>
          <w:lang w:val="ru-RU"/>
        </w:rPr>
        <w:t xml:space="preserve">Комуникација у вези са додатним информацијама, појашњењима и одговорима врши се на начин одређен чланом 20. </w:t>
      </w:r>
      <w:r w:rsidRPr="00D87871">
        <w:rPr>
          <w:color w:val="000000" w:themeColor="text1"/>
          <w:lang w:val="sr-Cyrl-CS"/>
        </w:rPr>
        <w:t>ЗЈН</w:t>
      </w:r>
      <w:r w:rsidRPr="00067FC3">
        <w:rPr>
          <w:color w:val="000000" w:themeColor="text1"/>
          <w:lang w:val="ru-RU"/>
        </w:rPr>
        <w:t>.</w:t>
      </w:r>
    </w:p>
    <w:p w14:paraId="0A4EAA1F" w14:textId="77777777" w:rsidR="00D92587" w:rsidRPr="00B64128" w:rsidRDefault="00FE6C75" w:rsidP="00FE6C75">
      <w:pPr>
        <w:autoSpaceDE w:val="0"/>
        <w:autoSpaceDN w:val="0"/>
        <w:adjustRightInd w:val="0"/>
        <w:jc w:val="both"/>
        <w:rPr>
          <w:iCs/>
          <w:color w:val="000000" w:themeColor="text1"/>
          <w:lang w:val="sr-Cyrl-CS"/>
        </w:rPr>
      </w:pPr>
      <w:r w:rsidRPr="00D87871">
        <w:rPr>
          <w:iCs/>
          <w:color w:val="000000" w:themeColor="text1"/>
          <w:lang w:val="sr-Latn-CS"/>
        </w:rPr>
        <w:t>Питања је потребно упутити на адресу Наручиоца: М</w:t>
      </w:r>
      <w:r w:rsidR="003E3EF4" w:rsidRPr="00D87871">
        <w:rPr>
          <w:iCs/>
          <w:color w:val="000000" w:themeColor="text1"/>
          <w:lang w:val="sr-Latn-CS"/>
        </w:rPr>
        <w:t>инистарство грађевинарства, саобраћаја и инфраструктуре</w:t>
      </w:r>
      <w:r w:rsidR="003E3EF4" w:rsidRPr="00D87871">
        <w:rPr>
          <w:iCs/>
          <w:color w:val="000000" w:themeColor="text1"/>
          <w:lang w:val="sr-Cyrl-CS"/>
        </w:rPr>
        <w:t>,</w:t>
      </w:r>
      <w:r w:rsidR="003E3EF4" w:rsidRPr="00D87871">
        <w:rPr>
          <w:iCs/>
          <w:color w:val="000000" w:themeColor="text1"/>
          <w:lang w:val="sr-Latn-CS"/>
        </w:rPr>
        <w:t xml:space="preserve"> </w:t>
      </w:r>
      <w:r w:rsidRPr="00D87871">
        <w:rPr>
          <w:iCs/>
          <w:color w:val="000000" w:themeColor="text1"/>
          <w:lang w:val="sr-Latn-CS"/>
        </w:rPr>
        <w:t xml:space="preserve">Немањина 22-26, Београд, са назнаком: </w:t>
      </w:r>
      <w:r w:rsidRPr="00D87871">
        <w:rPr>
          <w:b/>
          <w:iCs/>
          <w:color w:val="000000" w:themeColor="text1"/>
          <w:lang w:val="sr-Latn-CS"/>
        </w:rPr>
        <w:t xml:space="preserve">„За комисију за јавну набавку - </w:t>
      </w:r>
      <w:r w:rsidR="00F9103D" w:rsidRPr="006D41AA">
        <w:rPr>
          <w:bCs/>
          <w:lang w:val="sr-Cyrl-RS"/>
        </w:rPr>
        <w:t>Унапређење и одржавање постојећих софтверских система у унутрашњој пловидби и умрежавање Лучких капетанија у јединствени информациони систем</w:t>
      </w:r>
      <w:r w:rsidR="0034587E" w:rsidRPr="00D87871">
        <w:rPr>
          <w:rFonts w:eastAsia="TimesNewRomanPS-BoldMT"/>
          <w:b/>
          <w:bCs/>
          <w:color w:val="000000" w:themeColor="text1"/>
          <w:lang w:val="sr-Cyrl-CS"/>
        </w:rPr>
        <w:t xml:space="preserve"> </w:t>
      </w:r>
      <w:r w:rsidR="00F6411C" w:rsidRPr="004976EC">
        <w:rPr>
          <w:rFonts w:eastAsia="TimesNewRomanPS-BoldMT"/>
          <w:b/>
          <w:bCs/>
          <w:color w:val="000000" w:themeColor="text1"/>
          <w:lang w:val="sr-Cyrl-RS"/>
        </w:rPr>
        <w:t xml:space="preserve">бр. </w:t>
      </w:r>
      <w:r w:rsidR="00BB06BC">
        <w:rPr>
          <w:rFonts w:eastAsia="TimesNewRomanPS-BoldMT"/>
          <w:b/>
          <w:bCs/>
          <w:color w:val="000000" w:themeColor="text1"/>
          <w:lang w:val="ru-RU"/>
        </w:rPr>
        <w:t>11</w:t>
      </w:r>
      <w:r w:rsidR="00BB06BC">
        <w:rPr>
          <w:rFonts w:eastAsia="TimesNewRomanPS-BoldMT"/>
          <w:b/>
          <w:bCs/>
          <w:color w:val="000000" w:themeColor="text1"/>
          <w:lang w:val="sr-Cyrl-RS"/>
        </w:rPr>
        <w:t>/2020</w:t>
      </w:r>
      <w:r w:rsidR="00A2329B">
        <w:rPr>
          <w:rFonts w:eastAsia="TimesNewRomanPS-BoldMT"/>
          <w:b/>
          <w:bCs/>
          <w:color w:val="000000" w:themeColor="text1"/>
          <w:lang w:val="sr-Cyrl-RS"/>
        </w:rPr>
        <w:t xml:space="preserve">, </w:t>
      </w:r>
      <w:r w:rsidRPr="00D87871">
        <w:rPr>
          <w:iCs/>
          <w:color w:val="000000" w:themeColor="text1"/>
          <w:lang w:val="sr-Latn-CS"/>
        </w:rPr>
        <w:t xml:space="preserve">или послати електронском поштом на адресу </w:t>
      </w:r>
      <w:hyperlink r:id="rId13" w:history="1">
        <w:r w:rsidR="00BB06BC" w:rsidRPr="00400050">
          <w:rPr>
            <w:rStyle w:val="Hyperlink"/>
            <w:rFonts w:eastAsia="Arial"/>
            <w:color w:val="auto"/>
          </w:rPr>
          <w:t>tatjana</w:t>
        </w:r>
        <w:r w:rsidR="00BB06BC" w:rsidRPr="00400050">
          <w:rPr>
            <w:rStyle w:val="Hyperlink"/>
            <w:rFonts w:eastAsia="Arial"/>
            <w:color w:val="auto"/>
            <w:lang w:val="ru-RU"/>
          </w:rPr>
          <w:t>.</w:t>
        </w:r>
        <w:r w:rsidR="00BB06BC" w:rsidRPr="00400050">
          <w:rPr>
            <w:rStyle w:val="Hyperlink"/>
            <w:rFonts w:eastAsia="Arial"/>
            <w:color w:val="auto"/>
          </w:rPr>
          <w:t>radukic</w:t>
        </w:r>
        <w:r w:rsidR="00BB06BC" w:rsidRPr="00400050">
          <w:rPr>
            <w:rStyle w:val="Hyperlink"/>
            <w:rFonts w:eastAsia="Arial"/>
            <w:color w:val="auto"/>
            <w:lang w:val="ru-RU"/>
          </w:rPr>
          <w:t>@</w:t>
        </w:r>
        <w:r w:rsidR="00BB06BC" w:rsidRPr="00400050">
          <w:rPr>
            <w:rStyle w:val="Hyperlink"/>
            <w:rFonts w:eastAsia="Arial"/>
            <w:color w:val="auto"/>
          </w:rPr>
          <w:t>mgsi</w:t>
        </w:r>
        <w:r w:rsidR="00BB06BC" w:rsidRPr="00400050">
          <w:rPr>
            <w:rStyle w:val="Hyperlink"/>
            <w:rFonts w:eastAsia="Arial"/>
            <w:color w:val="auto"/>
            <w:lang w:val="ru-RU"/>
          </w:rPr>
          <w:t>.</w:t>
        </w:r>
        <w:r w:rsidR="00BB06BC" w:rsidRPr="00400050">
          <w:rPr>
            <w:rStyle w:val="Hyperlink"/>
            <w:rFonts w:eastAsia="Arial"/>
            <w:color w:val="auto"/>
          </w:rPr>
          <w:t>gov</w:t>
        </w:r>
        <w:r w:rsidR="00BB06BC" w:rsidRPr="00400050">
          <w:rPr>
            <w:rStyle w:val="Hyperlink"/>
            <w:rFonts w:eastAsia="Arial"/>
            <w:color w:val="auto"/>
            <w:lang w:val="ru-RU"/>
          </w:rPr>
          <w:t>.</w:t>
        </w:r>
        <w:r w:rsidR="00BB06BC" w:rsidRPr="00400050">
          <w:rPr>
            <w:rStyle w:val="Hyperlink"/>
            <w:rFonts w:eastAsia="Arial"/>
            <w:color w:val="auto"/>
          </w:rPr>
          <w:t>rs</w:t>
        </w:r>
      </w:hyperlink>
      <w:r w:rsidR="00BB06BC" w:rsidRPr="00400050">
        <w:rPr>
          <w:rFonts w:eastAsia="Arial"/>
          <w:color w:val="auto"/>
          <w:lang w:val="ru-RU"/>
        </w:rPr>
        <w:t>.</w:t>
      </w:r>
    </w:p>
    <w:p w14:paraId="06E12CB0" w14:textId="77777777" w:rsidR="00FE6C75" w:rsidRPr="00D87871" w:rsidRDefault="00FE6C75" w:rsidP="00FE6C75">
      <w:pPr>
        <w:autoSpaceDE w:val="0"/>
        <w:autoSpaceDN w:val="0"/>
        <w:adjustRightInd w:val="0"/>
        <w:jc w:val="both"/>
        <w:rPr>
          <w:iCs/>
          <w:color w:val="000000" w:themeColor="text1"/>
          <w:lang w:val="sr-Latn-CS"/>
        </w:rPr>
      </w:pPr>
      <w:r w:rsidRPr="00D87871">
        <w:rPr>
          <w:iCs/>
          <w:color w:val="000000" w:themeColor="text1"/>
          <w:lang w:val="sr-Latn-CS"/>
        </w:rPr>
        <w:t xml:space="preserve">Наручилац ће у року од три дана </w:t>
      </w:r>
      <w:r w:rsidR="00A835DF">
        <w:rPr>
          <w:iCs/>
          <w:color w:val="000000" w:themeColor="text1"/>
          <w:lang w:val="sr-Latn-CS"/>
        </w:rPr>
        <w:t xml:space="preserve">од дана пријема захтева, </w:t>
      </w:r>
      <w:r w:rsidRPr="00D87871">
        <w:rPr>
          <w:iCs/>
          <w:color w:val="000000" w:themeColor="text1"/>
          <w:lang w:val="sr-Latn-CS"/>
        </w:rPr>
        <w:t xml:space="preserve">одговор објавити на Порталу јавних набавки и на својој интернет страници. Тражење додатних информација или појашњења телефоном није дозвољено. </w:t>
      </w:r>
    </w:p>
    <w:p w14:paraId="077C075D" w14:textId="77777777" w:rsidR="002F1281" w:rsidRPr="00D87871" w:rsidRDefault="00FE6C75" w:rsidP="00FE6C75">
      <w:pPr>
        <w:autoSpaceDE w:val="0"/>
        <w:autoSpaceDN w:val="0"/>
        <w:adjustRightInd w:val="0"/>
        <w:jc w:val="both"/>
        <w:rPr>
          <w:iCs/>
          <w:color w:val="000000" w:themeColor="text1"/>
          <w:lang w:val="sr-Latn-CS"/>
        </w:rPr>
      </w:pPr>
      <w:r w:rsidRPr="00D87871">
        <w:rPr>
          <w:iCs/>
          <w:color w:val="000000" w:themeColor="text1"/>
          <w:lang w:val="sr-Latn-CS"/>
        </w:rPr>
        <w:t>Комуникација у поступку јавне набавке врши се искључиво на начин одређен чланом 20. Закона</w:t>
      </w:r>
      <w:r w:rsidR="00005A4A" w:rsidRPr="00D87871">
        <w:rPr>
          <w:iCs/>
          <w:color w:val="000000" w:themeColor="text1"/>
          <w:lang w:val="sr-Cyrl-CS"/>
        </w:rPr>
        <w:t xml:space="preserve"> о јавним набавкама</w:t>
      </w:r>
      <w:r w:rsidRPr="00D87871">
        <w:rPr>
          <w:iCs/>
          <w:color w:val="000000" w:themeColor="text1"/>
          <w:lang w:val="sr-Latn-CS"/>
        </w:rPr>
        <w:t>.</w:t>
      </w:r>
      <w:r w:rsidR="002F1281" w:rsidRPr="00D87871">
        <w:rPr>
          <w:iCs/>
          <w:color w:val="000000" w:themeColor="text1"/>
          <w:lang w:val="sr-Latn-CS"/>
        </w:rPr>
        <w:t xml:space="preserve">  </w:t>
      </w:r>
    </w:p>
    <w:p w14:paraId="3C332515" w14:textId="77777777" w:rsidR="00505B31" w:rsidRPr="00D87871" w:rsidRDefault="00505B31" w:rsidP="00FE6C75">
      <w:pPr>
        <w:autoSpaceDE w:val="0"/>
        <w:autoSpaceDN w:val="0"/>
        <w:adjustRightInd w:val="0"/>
        <w:jc w:val="both"/>
        <w:rPr>
          <w:iCs/>
          <w:color w:val="000000" w:themeColor="text1"/>
          <w:lang w:val="sr-Cyrl-CS"/>
        </w:rPr>
      </w:pPr>
    </w:p>
    <w:p w14:paraId="112271DB" w14:textId="77777777" w:rsidR="002F1281" w:rsidRPr="00D87871" w:rsidRDefault="00BF4115" w:rsidP="000F3D0E">
      <w:pPr>
        <w:pStyle w:val="ListParagraph"/>
        <w:ind w:left="0"/>
        <w:jc w:val="both"/>
        <w:rPr>
          <w:b/>
          <w:bCs/>
          <w:color w:val="000000" w:themeColor="text1"/>
        </w:rPr>
      </w:pPr>
      <w:r w:rsidRPr="00D87871">
        <w:rPr>
          <w:b/>
          <w:bCs/>
          <w:color w:val="000000" w:themeColor="text1"/>
          <w:lang w:val="sr-Cyrl-CS"/>
        </w:rPr>
        <w:t>1</w:t>
      </w:r>
      <w:r w:rsidR="00590166" w:rsidRPr="00067FC3">
        <w:rPr>
          <w:b/>
          <w:bCs/>
          <w:color w:val="000000" w:themeColor="text1"/>
          <w:lang w:val="ru-RU"/>
        </w:rPr>
        <w:t>4</w:t>
      </w:r>
      <w:r w:rsidRPr="00D87871">
        <w:rPr>
          <w:b/>
          <w:bCs/>
          <w:color w:val="000000" w:themeColor="text1"/>
          <w:lang w:val="sr-Cyrl-CS"/>
        </w:rPr>
        <w:t xml:space="preserve">. </w:t>
      </w:r>
      <w:r w:rsidR="002F1281" w:rsidRPr="00D87871">
        <w:rPr>
          <w:b/>
          <w:bCs/>
          <w:color w:val="000000" w:themeColor="text1"/>
        </w:rPr>
        <w:t>ДОДАТНА ОБЈАШЊЕЊА ОД ПОНУЂАЧА ПОСЛЕ ОТВАРАЊА ПОНУДА И КОНТРОЛА КОД ПОНУЂА</w:t>
      </w:r>
      <w:r w:rsidR="000F3D0E">
        <w:rPr>
          <w:b/>
          <w:bCs/>
          <w:color w:val="000000" w:themeColor="text1"/>
        </w:rPr>
        <w:t xml:space="preserve">ЧА ОДНОСНО ЊЕГОВОГ ПОДИЗВОЂАЧА </w:t>
      </w:r>
    </w:p>
    <w:p w14:paraId="7176AAD5" w14:textId="77777777" w:rsidR="002F1281" w:rsidRPr="00D87871" w:rsidRDefault="002F1281" w:rsidP="002F1281">
      <w:pPr>
        <w:tabs>
          <w:tab w:val="left" w:pos="-135"/>
          <w:tab w:val="left" w:pos="0"/>
          <w:tab w:val="left" w:pos="120"/>
        </w:tabs>
        <w:jc w:val="both"/>
        <w:rPr>
          <w:color w:val="000000" w:themeColor="text1"/>
          <w:lang w:val="sr-Cyrl-RS"/>
        </w:rPr>
      </w:pPr>
      <w:r w:rsidRPr="00D87871">
        <w:rPr>
          <w:color w:val="000000" w:themeColor="text1"/>
          <w:lang w:val="sr-Cyrl-RS"/>
        </w:rPr>
        <w:t>Наручилац може уз сагласност понуђача да изврши исправке рачунских грешака уочени</w:t>
      </w:r>
      <w:r w:rsidR="00162716" w:rsidRPr="00D87871">
        <w:rPr>
          <w:color w:val="000000" w:themeColor="text1"/>
          <w:lang w:val="sr-Cyrl-RS"/>
        </w:rPr>
        <w:t>х приликом разматрања понуде</w:t>
      </w:r>
      <w:r w:rsidRPr="00D87871">
        <w:rPr>
          <w:color w:val="000000" w:themeColor="text1"/>
          <w:lang w:val="sr-Cyrl-RS"/>
        </w:rPr>
        <w:t xml:space="preserve">. </w:t>
      </w:r>
    </w:p>
    <w:p w14:paraId="7084AA22" w14:textId="77777777" w:rsidR="002F1281" w:rsidRPr="00D87871" w:rsidRDefault="002F1281" w:rsidP="002F1281">
      <w:pPr>
        <w:tabs>
          <w:tab w:val="left" w:pos="-135"/>
          <w:tab w:val="left" w:pos="0"/>
          <w:tab w:val="left" w:pos="120"/>
        </w:tabs>
        <w:jc w:val="both"/>
        <w:rPr>
          <w:color w:val="000000" w:themeColor="text1"/>
          <w:lang w:val="sr-Cyrl-RS"/>
        </w:rPr>
      </w:pPr>
      <w:r w:rsidRPr="00D87871">
        <w:rPr>
          <w:color w:val="000000" w:themeColor="text1"/>
          <w:lang w:val="sr-Cyrl-RS"/>
        </w:rPr>
        <w:t>У случају разлике између јединичне и укупне цене, меродавна је јединична цена.</w:t>
      </w:r>
    </w:p>
    <w:p w14:paraId="2C7FC4D4" w14:textId="77777777" w:rsidR="00BF4115" w:rsidRDefault="002F1281" w:rsidP="002F1281">
      <w:pPr>
        <w:jc w:val="both"/>
        <w:rPr>
          <w:color w:val="000000" w:themeColor="text1"/>
          <w:lang w:val="sr-Cyrl-RS"/>
        </w:rPr>
      </w:pPr>
      <w:r w:rsidRPr="00D87871">
        <w:rPr>
          <w:color w:val="000000" w:themeColor="text1"/>
          <w:lang w:val="sr-Cyrl-RS"/>
        </w:rPr>
        <w:t>Ако се понуђач не сагласи са исправком рачунских грешака, наручилац ће његову по</w:t>
      </w:r>
      <w:r w:rsidR="00F6411C">
        <w:rPr>
          <w:color w:val="000000" w:themeColor="text1"/>
          <w:lang w:val="sr-Cyrl-RS"/>
        </w:rPr>
        <w:t xml:space="preserve">нуду одбити као неприхватљиву. </w:t>
      </w:r>
    </w:p>
    <w:p w14:paraId="3CAEB0D6" w14:textId="77777777" w:rsidR="002F1281" w:rsidRPr="000C2925" w:rsidRDefault="002F1281" w:rsidP="002F1281">
      <w:pPr>
        <w:jc w:val="both"/>
        <w:rPr>
          <w:b/>
          <w:bCs/>
          <w:i/>
          <w:lang w:val="sr-Cyrl-RS"/>
        </w:rPr>
      </w:pPr>
    </w:p>
    <w:p w14:paraId="14C2E7F3" w14:textId="77777777" w:rsidR="002F1281" w:rsidRDefault="00866C83" w:rsidP="002F1281">
      <w:pPr>
        <w:jc w:val="both"/>
        <w:rPr>
          <w:b/>
          <w:bCs/>
          <w:lang w:val="sr-Cyrl-RS"/>
        </w:rPr>
      </w:pPr>
      <w:r w:rsidRPr="000C2925">
        <w:rPr>
          <w:b/>
          <w:bCs/>
          <w:lang w:val="sr-Cyrl-RS"/>
        </w:rPr>
        <w:t>1</w:t>
      </w:r>
      <w:r w:rsidR="00F9103D">
        <w:rPr>
          <w:b/>
          <w:bCs/>
          <w:lang w:val="ru-RU"/>
        </w:rPr>
        <w:t>5</w:t>
      </w:r>
      <w:r w:rsidR="00BF4115" w:rsidRPr="000C2925">
        <w:rPr>
          <w:b/>
          <w:bCs/>
          <w:lang w:val="sr-Cyrl-RS"/>
        </w:rPr>
        <w:t xml:space="preserve">.  </w:t>
      </w:r>
      <w:r w:rsidR="002F1281" w:rsidRPr="000C2925">
        <w:rPr>
          <w:b/>
          <w:bCs/>
          <w:lang w:val="sr-Cyrl-RS"/>
        </w:rPr>
        <w:t xml:space="preserve">ВРСТА КРИТЕРИЈУМА ЗА ДОДЕЛУ УГОВОРА, ЕЛЕМЕНТИ КРИТЕРИЈУМА НА ОСНОВУ КОЈИХ СЕ ДОДЕЉУЈЕ УГОВОР </w:t>
      </w:r>
    </w:p>
    <w:p w14:paraId="1448FF77" w14:textId="77777777" w:rsidR="001072B4" w:rsidRPr="000C2925" w:rsidRDefault="001072B4" w:rsidP="002F1281">
      <w:pPr>
        <w:jc w:val="both"/>
        <w:rPr>
          <w:lang w:val="sr-Cyrl-RS"/>
        </w:rPr>
      </w:pPr>
    </w:p>
    <w:p w14:paraId="4F7D35D2" w14:textId="77777777" w:rsidR="002F1281" w:rsidRDefault="00CC3E2A" w:rsidP="002F1281">
      <w:pPr>
        <w:jc w:val="both"/>
        <w:rPr>
          <w:color w:val="auto"/>
          <w:lang w:val="sr-Cyrl-RS"/>
        </w:rPr>
      </w:pPr>
      <w:r w:rsidRPr="000C2925">
        <w:rPr>
          <w:color w:val="auto"/>
          <w:lang w:val="sr-Cyrl-RS"/>
        </w:rPr>
        <w:t>Одлука о додели уговора донеће се применом критерију</w:t>
      </w:r>
      <w:r w:rsidR="00F9103D">
        <w:rPr>
          <w:color w:val="auto"/>
          <w:lang w:val="sr-Cyrl-RS"/>
        </w:rPr>
        <w:t xml:space="preserve">ма </w:t>
      </w:r>
      <w:r w:rsidR="00F9103D" w:rsidRPr="009C3828">
        <w:rPr>
          <w:color w:val="auto"/>
          <w:lang w:val="sr-Cyrl-RS"/>
        </w:rPr>
        <w:t>најнижа понуђена цена</w:t>
      </w:r>
      <w:r w:rsidRPr="009C3828">
        <w:rPr>
          <w:color w:val="auto"/>
          <w:lang w:val="sr-Cyrl-RS"/>
        </w:rPr>
        <w:t>.</w:t>
      </w:r>
    </w:p>
    <w:p w14:paraId="11869EF8" w14:textId="77777777" w:rsidR="00326FDC" w:rsidRPr="000C2925" w:rsidRDefault="00326FDC" w:rsidP="002F1281">
      <w:pPr>
        <w:jc w:val="both"/>
        <w:rPr>
          <w:color w:val="auto"/>
          <w:lang w:val="sr-Cyrl-RS"/>
        </w:rPr>
      </w:pPr>
    </w:p>
    <w:p w14:paraId="748D5639" w14:textId="77777777" w:rsidR="00A22967" w:rsidRPr="00E24F1C" w:rsidRDefault="00675F15" w:rsidP="00C86373">
      <w:pPr>
        <w:jc w:val="both"/>
        <w:rPr>
          <w:rFonts w:eastAsiaTheme="minorHAnsi"/>
          <w:color w:val="000000" w:themeColor="text1"/>
          <w:kern w:val="0"/>
          <w:sz w:val="22"/>
          <w:szCs w:val="22"/>
          <w:lang w:val="sr-Cyrl-CS" w:eastAsia="en-US"/>
        </w:rPr>
      </w:pPr>
      <w:r w:rsidRPr="00067FC3">
        <w:rPr>
          <w:b/>
          <w:color w:val="000000" w:themeColor="text1"/>
          <w:lang w:val="ru-RU"/>
        </w:rPr>
        <w:t>1</w:t>
      </w:r>
      <w:r w:rsidR="00F9103D">
        <w:rPr>
          <w:b/>
          <w:color w:val="000000" w:themeColor="text1"/>
          <w:lang w:val="ru-RU"/>
        </w:rPr>
        <w:t>6</w:t>
      </w:r>
      <w:r w:rsidR="00A22967" w:rsidRPr="00067FC3">
        <w:rPr>
          <w:b/>
          <w:color w:val="000000" w:themeColor="text1"/>
          <w:lang w:val="ru-RU"/>
        </w:rPr>
        <w:t>.</w:t>
      </w:r>
      <w:r w:rsidR="00A22967" w:rsidRPr="00A22967">
        <w:rPr>
          <w:b/>
          <w:color w:val="000000" w:themeColor="text1"/>
        </w:rPr>
        <w:t> </w:t>
      </w:r>
      <w:r w:rsidR="00A22967" w:rsidRPr="00067FC3">
        <w:rPr>
          <w:b/>
          <w:color w:val="000000" w:themeColor="text1"/>
          <w:lang w:val="ru-RU"/>
        </w:rPr>
        <w:t xml:space="preserve"> </w:t>
      </w:r>
      <w:r w:rsidR="00A22967" w:rsidRPr="008A1B4C">
        <w:rPr>
          <w:b/>
          <w:color w:val="000000" w:themeColor="text1"/>
          <w:lang w:val="ru-RU"/>
        </w:rPr>
        <w:t>Н</w:t>
      </w:r>
      <w:r w:rsidR="00A22967" w:rsidRPr="008A1B4C">
        <w:rPr>
          <w:b/>
          <w:color w:val="000000" w:themeColor="text1"/>
          <w:lang w:val="sr-Cyrl-RS"/>
        </w:rPr>
        <w:t>АКНАДА ЗА КОРИШЋЕЊЕ ПАТЕНТА</w:t>
      </w:r>
      <w:r w:rsidR="00A22967" w:rsidRPr="00067FC3">
        <w:rPr>
          <w:color w:val="000000" w:themeColor="text1"/>
          <w:lang w:val="ru-RU"/>
        </w:rPr>
        <w:t xml:space="preserve"> (обавезе понуђача по члану 74. став 2. ЗЈН)</w:t>
      </w:r>
      <w:r w:rsidR="00E24F1C">
        <w:rPr>
          <w:color w:val="000000" w:themeColor="text1"/>
          <w:lang w:val="sr-Cyrl-CS"/>
        </w:rPr>
        <w:t>.</w:t>
      </w:r>
    </w:p>
    <w:p w14:paraId="6D31C982" w14:textId="77777777" w:rsidR="00A22967" w:rsidRPr="00067FC3" w:rsidRDefault="00A22967" w:rsidP="00C86373">
      <w:pPr>
        <w:jc w:val="both"/>
        <w:rPr>
          <w:color w:val="000000" w:themeColor="text1"/>
          <w:lang w:val="ru-RU"/>
        </w:rPr>
      </w:pPr>
      <w:r w:rsidRPr="00067FC3">
        <w:rPr>
          <w:color w:val="000000" w:themeColor="text1"/>
          <w:lang w:val="ru-RU"/>
        </w:rPr>
        <w:t>Накнаду за коришћење патената, као и одговорност за повреду заштићених права интелектуалне својине трећих лица сноси Понуђач.</w:t>
      </w:r>
    </w:p>
    <w:p w14:paraId="2A0C635C" w14:textId="77777777" w:rsidR="00F9103D" w:rsidRPr="00067FC3" w:rsidRDefault="00F9103D" w:rsidP="00C86373">
      <w:pPr>
        <w:jc w:val="both"/>
        <w:rPr>
          <w:color w:val="000000" w:themeColor="text1"/>
          <w:lang w:val="ru-RU"/>
        </w:rPr>
      </w:pPr>
    </w:p>
    <w:p w14:paraId="384C7FE3" w14:textId="77777777" w:rsidR="00645696" w:rsidRPr="00D92587" w:rsidRDefault="00C86373" w:rsidP="00CC3E2A">
      <w:pPr>
        <w:jc w:val="both"/>
        <w:rPr>
          <w:b/>
          <w:bCs/>
          <w:color w:val="auto"/>
          <w:lang w:val="sr-Cyrl-RS"/>
        </w:rPr>
      </w:pPr>
      <w:r>
        <w:rPr>
          <w:b/>
          <w:bCs/>
          <w:color w:val="auto"/>
          <w:lang w:val="sr-Cyrl-RS"/>
        </w:rPr>
        <w:t>1</w:t>
      </w:r>
      <w:r w:rsidR="00F9103D">
        <w:rPr>
          <w:b/>
          <w:bCs/>
          <w:color w:val="auto"/>
          <w:lang w:val="ru-RU"/>
        </w:rPr>
        <w:t>7</w:t>
      </w:r>
      <w:r w:rsidR="00BF4115" w:rsidRPr="00D92587">
        <w:rPr>
          <w:b/>
          <w:bCs/>
          <w:color w:val="auto"/>
          <w:lang w:val="sr-Cyrl-RS"/>
        </w:rPr>
        <w:t xml:space="preserve">.  </w:t>
      </w:r>
      <w:r w:rsidR="002F1281" w:rsidRPr="00D92587">
        <w:rPr>
          <w:b/>
          <w:bCs/>
          <w:color w:val="auto"/>
          <w:lang w:val="sr-Cyrl-RS"/>
        </w:rPr>
        <w:t>НАЧИН И РОК ЗА ПОДНОШЕЊЕ ЗАХ</w:t>
      </w:r>
      <w:r w:rsidR="009D594C" w:rsidRPr="00D92587">
        <w:rPr>
          <w:b/>
          <w:bCs/>
          <w:color w:val="auto"/>
          <w:lang w:val="sr-Cyrl-RS"/>
        </w:rPr>
        <w:t xml:space="preserve">ТЕВА ЗА ЗАШТИТУ ПРАВА ПОНУЂАЧА </w:t>
      </w:r>
    </w:p>
    <w:p w14:paraId="69D2FB88" w14:textId="77777777" w:rsidR="000A0E9F" w:rsidRPr="00067FC3" w:rsidRDefault="000A0E9F" w:rsidP="000A0E9F">
      <w:pPr>
        <w:jc w:val="both"/>
        <w:rPr>
          <w:rFonts w:eastAsiaTheme="minorHAnsi"/>
          <w:color w:val="auto"/>
          <w:kern w:val="0"/>
          <w:lang w:val="ru-RU" w:eastAsia="en-US"/>
        </w:rPr>
      </w:pPr>
      <w:r w:rsidRPr="00067FC3">
        <w:rPr>
          <w:lang w:val="ru-RU"/>
        </w:rPr>
        <w:t xml:space="preserve">Захтев за заштиту права подноси се наручиоцу, а копија се истовремено доставља Републичкој комисији. </w:t>
      </w:r>
    </w:p>
    <w:p w14:paraId="5E0888F7" w14:textId="77777777" w:rsidR="000A0E9F" w:rsidRPr="00067FC3" w:rsidRDefault="000A0E9F" w:rsidP="000A0E9F">
      <w:pPr>
        <w:jc w:val="both"/>
        <w:rPr>
          <w:lang w:val="ru-RU"/>
        </w:rPr>
      </w:pPr>
      <w:r w:rsidRPr="00067FC3">
        <w:rPr>
          <w:lang w:val="ru-RU"/>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14:paraId="087B4F8A" w14:textId="77777777" w:rsidR="000A0E9F" w:rsidRPr="00067FC3" w:rsidRDefault="000A0E9F" w:rsidP="000A0E9F">
      <w:pPr>
        <w:spacing w:after="11" w:line="264" w:lineRule="auto"/>
        <w:ind w:right="72"/>
        <w:jc w:val="both"/>
        <w:rPr>
          <w:color w:val="auto"/>
          <w:lang w:val="ru-RU"/>
        </w:rPr>
      </w:pPr>
      <w:r w:rsidRPr="00067FC3">
        <w:rPr>
          <w:lang w:val="ru-RU"/>
        </w:rPr>
        <w:t xml:space="preserve">После доношења одлуке о додели уговора, и одлуке о обустави поступка, рок за подношење захтева за заштиту </w:t>
      </w:r>
      <w:r w:rsidRPr="00067FC3">
        <w:rPr>
          <w:color w:val="auto"/>
          <w:lang w:val="ru-RU"/>
        </w:rPr>
        <w:t xml:space="preserve">права је </w:t>
      </w:r>
      <w:r w:rsidR="008B55AF" w:rsidRPr="008B55AF">
        <w:rPr>
          <w:color w:val="auto"/>
          <w:lang w:val="sr-Cyrl-RS"/>
        </w:rPr>
        <w:t>десет</w:t>
      </w:r>
      <w:r w:rsidR="00780A7E" w:rsidRPr="008B55AF">
        <w:rPr>
          <w:color w:val="auto"/>
          <w:lang w:val="sr-Cyrl-RS"/>
        </w:rPr>
        <w:t xml:space="preserve"> </w:t>
      </w:r>
      <w:r w:rsidRPr="00067FC3">
        <w:rPr>
          <w:color w:val="auto"/>
          <w:lang w:val="ru-RU"/>
        </w:rPr>
        <w:t xml:space="preserve">дана од </w:t>
      </w:r>
      <w:r w:rsidRPr="00067FC3">
        <w:rPr>
          <w:lang w:val="ru-RU"/>
        </w:rPr>
        <w:t>дана објављивања одлуке на Порталу јавних набавки.</w:t>
      </w:r>
    </w:p>
    <w:p w14:paraId="7DA71282" w14:textId="77777777" w:rsidR="000A0E9F" w:rsidRPr="00067FC3" w:rsidRDefault="000A0E9F" w:rsidP="000A0E9F">
      <w:pPr>
        <w:spacing w:after="11" w:line="264" w:lineRule="auto"/>
        <w:ind w:right="72"/>
        <w:jc w:val="both"/>
        <w:rPr>
          <w:lang w:val="ru-RU"/>
        </w:rPr>
      </w:pPr>
      <w:r w:rsidRPr="00067FC3">
        <w:rPr>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067FC3">
        <w:rPr>
          <w:lang w:val="ru-RU"/>
        </w:rPr>
        <w:lastRenderedPageBreak/>
        <w:t>подношење пре истека рока за подношење понуда, а подносилац захтева га није поднео пре истека тог рока.</w:t>
      </w:r>
      <w:r>
        <w:t> </w:t>
      </w:r>
      <w:r w:rsidRPr="00067FC3">
        <w:rPr>
          <w:lang w:val="ru-RU"/>
        </w:rPr>
        <w:t xml:space="preserve"> </w:t>
      </w:r>
    </w:p>
    <w:p w14:paraId="0D7DF9F8" w14:textId="77777777" w:rsidR="000A0E9F" w:rsidRPr="00067FC3" w:rsidRDefault="000A0E9F" w:rsidP="000A0E9F">
      <w:pPr>
        <w:spacing w:after="99" w:line="244" w:lineRule="auto"/>
        <w:ind w:left="10" w:right="43"/>
        <w:jc w:val="both"/>
        <w:rPr>
          <w:color w:val="auto"/>
          <w:sz w:val="23"/>
          <w:szCs w:val="23"/>
          <w:lang w:val="ru-RU"/>
        </w:rPr>
      </w:pPr>
      <w:r w:rsidRPr="00067FC3">
        <w:rPr>
          <w:lang w:val="ru-RU"/>
        </w:rPr>
        <w:t xml:space="preserve">Подносилац захтева је дужан да на рачун буџета Републике Србије уплати таксу од </w:t>
      </w:r>
      <w:r w:rsidR="00F9103D">
        <w:rPr>
          <w:color w:val="auto"/>
          <w:lang w:val="ru-RU"/>
        </w:rPr>
        <w:t>120</w:t>
      </w:r>
      <w:r w:rsidRPr="00067FC3">
        <w:rPr>
          <w:color w:val="auto"/>
          <w:lang w:val="ru-RU"/>
        </w:rPr>
        <w:t xml:space="preserve">.000 </w:t>
      </w:r>
      <w:r w:rsidRPr="00067FC3">
        <w:rPr>
          <w:lang w:val="ru-RU"/>
        </w:rPr>
        <w:t xml:space="preserve">динара. </w:t>
      </w:r>
      <w:r w:rsidRPr="00067FC3">
        <w:rPr>
          <w:b/>
          <w:bCs/>
          <w:lang w:val="ru-RU"/>
        </w:rPr>
        <w:t>Потврда о извршеној уплати таксе из члана 156. ЗЈН која садржи следеће елементе:</w:t>
      </w:r>
      <w:r w:rsidRPr="00067FC3">
        <w:rPr>
          <w:lang w:val="ru-RU"/>
        </w:rPr>
        <w:t xml:space="preserve"> </w:t>
      </w:r>
    </w:p>
    <w:p w14:paraId="34EB5292" w14:textId="77777777" w:rsidR="000A0E9F" w:rsidRPr="00067FC3" w:rsidRDefault="000A0E9F" w:rsidP="005C24C6">
      <w:pPr>
        <w:numPr>
          <w:ilvl w:val="1"/>
          <w:numId w:val="5"/>
        </w:numPr>
        <w:suppressAutoHyphens w:val="0"/>
        <w:spacing w:after="105" w:line="242" w:lineRule="auto"/>
        <w:ind w:right="43" w:hanging="494"/>
        <w:jc w:val="both"/>
        <w:rPr>
          <w:sz w:val="22"/>
          <w:szCs w:val="22"/>
          <w:lang w:val="ru-RU"/>
        </w:rPr>
      </w:pPr>
      <w:r w:rsidRPr="00067FC3">
        <w:rPr>
          <w:lang w:val="ru-RU"/>
        </w:rPr>
        <w:t xml:space="preserve">да буде издата од стране банке и да садржи печат банке; </w:t>
      </w:r>
    </w:p>
    <w:p w14:paraId="42CB7CB6" w14:textId="77777777" w:rsidR="000A0E9F" w:rsidRPr="00067FC3" w:rsidRDefault="000A0E9F" w:rsidP="005C24C6">
      <w:pPr>
        <w:numPr>
          <w:ilvl w:val="1"/>
          <w:numId w:val="5"/>
        </w:numPr>
        <w:suppressAutoHyphens w:val="0"/>
        <w:spacing w:after="110" w:line="240" w:lineRule="auto"/>
        <w:ind w:right="43" w:hanging="494"/>
        <w:jc w:val="both"/>
        <w:rPr>
          <w:lang w:val="ru-RU"/>
        </w:rPr>
      </w:pPr>
      <w:r w:rsidRPr="00067FC3">
        <w:rPr>
          <w:lang w:val="ru-RU"/>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r w:rsidRPr="00067FC3">
        <w:rPr>
          <w:b/>
          <w:bCs/>
          <w:lang w:val="ru-RU"/>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r w:rsidRPr="00067FC3">
        <w:rPr>
          <w:lang w:val="ru-RU"/>
        </w:rPr>
        <w:t xml:space="preserve"> </w:t>
      </w:r>
    </w:p>
    <w:p w14:paraId="137C2B82" w14:textId="77777777" w:rsidR="000A0E9F" w:rsidRPr="00067FC3" w:rsidRDefault="000A0E9F" w:rsidP="005C24C6">
      <w:pPr>
        <w:numPr>
          <w:ilvl w:val="1"/>
          <w:numId w:val="5"/>
        </w:numPr>
        <w:suppressAutoHyphens w:val="0"/>
        <w:spacing w:after="105" w:line="242" w:lineRule="auto"/>
        <w:ind w:right="43" w:hanging="494"/>
        <w:jc w:val="both"/>
        <w:rPr>
          <w:color w:val="auto"/>
          <w:lang w:val="ru-RU"/>
        </w:rPr>
      </w:pPr>
      <w:r w:rsidRPr="00067FC3">
        <w:rPr>
          <w:color w:val="auto"/>
          <w:lang w:val="ru-RU"/>
        </w:rPr>
        <w:t>износ таксе из члана 156. ЗЈН чија се уплата врши</w:t>
      </w:r>
      <w:r w:rsidR="00F9103D">
        <w:rPr>
          <w:color w:val="auto"/>
          <w:lang w:val="ru-RU"/>
        </w:rPr>
        <w:t xml:space="preserve"> – 120</w:t>
      </w:r>
      <w:r w:rsidR="0073396F" w:rsidRPr="00067FC3">
        <w:rPr>
          <w:color w:val="auto"/>
          <w:lang w:val="ru-RU"/>
        </w:rPr>
        <w:t>.000</w:t>
      </w:r>
      <w:r w:rsidR="0073396F" w:rsidRPr="0073396F">
        <w:rPr>
          <w:color w:val="auto"/>
          <w:lang w:val="sr-Cyrl-RS"/>
        </w:rPr>
        <w:t xml:space="preserve"> динара</w:t>
      </w:r>
      <w:r w:rsidRPr="00067FC3">
        <w:rPr>
          <w:color w:val="auto"/>
          <w:lang w:val="ru-RU"/>
        </w:rPr>
        <w:t xml:space="preserve">; </w:t>
      </w:r>
    </w:p>
    <w:p w14:paraId="1D9DE874" w14:textId="77777777" w:rsidR="000A0E9F" w:rsidRPr="0073396F" w:rsidRDefault="000A0E9F" w:rsidP="005C24C6">
      <w:pPr>
        <w:numPr>
          <w:ilvl w:val="1"/>
          <w:numId w:val="5"/>
        </w:numPr>
        <w:suppressAutoHyphens w:val="0"/>
        <w:spacing w:after="95" w:line="252" w:lineRule="auto"/>
        <w:ind w:right="43" w:hanging="494"/>
        <w:jc w:val="both"/>
        <w:rPr>
          <w:color w:val="auto"/>
        </w:rPr>
      </w:pPr>
      <w:r w:rsidRPr="0073396F">
        <w:rPr>
          <w:color w:val="auto"/>
        </w:rPr>
        <w:t xml:space="preserve">број рачуна: 840-30678845-06; </w:t>
      </w:r>
    </w:p>
    <w:p w14:paraId="4DEB75E5" w14:textId="77777777" w:rsidR="000A0E9F" w:rsidRPr="0073396F" w:rsidRDefault="000A0E9F" w:rsidP="005C24C6">
      <w:pPr>
        <w:numPr>
          <w:ilvl w:val="1"/>
          <w:numId w:val="5"/>
        </w:numPr>
        <w:suppressAutoHyphens w:val="0"/>
        <w:spacing w:after="95" w:line="252" w:lineRule="auto"/>
        <w:ind w:right="43" w:hanging="494"/>
        <w:jc w:val="both"/>
        <w:rPr>
          <w:color w:val="auto"/>
        </w:rPr>
      </w:pPr>
      <w:r w:rsidRPr="0073396F">
        <w:rPr>
          <w:color w:val="auto"/>
        </w:rPr>
        <w:t xml:space="preserve">шифру плаћања: 153 или 253; </w:t>
      </w:r>
    </w:p>
    <w:p w14:paraId="5D169E2B" w14:textId="77777777" w:rsidR="000A0E9F" w:rsidRPr="00067FC3" w:rsidRDefault="000A0E9F" w:rsidP="005C24C6">
      <w:pPr>
        <w:numPr>
          <w:ilvl w:val="1"/>
          <w:numId w:val="5"/>
        </w:numPr>
        <w:suppressAutoHyphens w:val="0"/>
        <w:spacing w:after="105" w:line="242" w:lineRule="auto"/>
        <w:ind w:right="43" w:hanging="494"/>
        <w:jc w:val="both"/>
        <w:rPr>
          <w:lang w:val="ru-RU"/>
        </w:rPr>
      </w:pPr>
      <w:r w:rsidRPr="00067FC3">
        <w:rPr>
          <w:lang w:val="ru-RU"/>
        </w:rPr>
        <w:t xml:space="preserve">позив на број: подаци о броју или ознаци јавне набавке поводом које се подноси захтев за заштиту права; </w:t>
      </w:r>
    </w:p>
    <w:p w14:paraId="47BEB881" w14:textId="77777777" w:rsidR="000A0E9F" w:rsidRPr="00067FC3" w:rsidRDefault="000A0E9F" w:rsidP="005C24C6">
      <w:pPr>
        <w:numPr>
          <w:ilvl w:val="1"/>
          <w:numId w:val="5"/>
        </w:numPr>
        <w:suppressAutoHyphens w:val="0"/>
        <w:spacing w:after="105" w:line="242" w:lineRule="auto"/>
        <w:ind w:right="43" w:hanging="494"/>
        <w:jc w:val="both"/>
        <w:rPr>
          <w:lang w:val="ru-RU"/>
        </w:rPr>
      </w:pPr>
      <w:r w:rsidRPr="00067FC3">
        <w:rPr>
          <w:lang w:val="ru-RU"/>
        </w:rPr>
        <w:t>сврха: ЗЗП;</w:t>
      </w:r>
      <w:r>
        <w:t> </w:t>
      </w:r>
      <w:r w:rsidRPr="00067FC3">
        <w:rPr>
          <w:lang w:val="ru-RU"/>
        </w:rPr>
        <w:t xml:space="preserve"> назив наручиоца; број или ознака јавне набавке поводом које се подноси захтев за заштиту права; </w:t>
      </w:r>
    </w:p>
    <w:p w14:paraId="7AB90161" w14:textId="77777777" w:rsidR="000A0E9F" w:rsidRDefault="000A0E9F" w:rsidP="005C24C6">
      <w:pPr>
        <w:numPr>
          <w:ilvl w:val="1"/>
          <w:numId w:val="5"/>
        </w:numPr>
        <w:suppressAutoHyphens w:val="0"/>
        <w:spacing w:after="105" w:line="242" w:lineRule="auto"/>
        <w:ind w:right="43" w:hanging="494"/>
        <w:jc w:val="both"/>
      </w:pPr>
      <w:r>
        <w:t xml:space="preserve">корисник: буџет Републике Србије; </w:t>
      </w:r>
    </w:p>
    <w:p w14:paraId="2676E23F" w14:textId="77777777" w:rsidR="000A0E9F" w:rsidRPr="00067FC3" w:rsidRDefault="000A0E9F" w:rsidP="005C24C6">
      <w:pPr>
        <w:numPr>
          <w:ilvl w:val="1"/>
          <w:numId w:val="5"/>
        </w:numPr>
        <w:suppressAutoHyphens w:val="0"/>
        <w:spacing w:after="105" w:line="242" w:lineRule="auto"/>
        <w:ind w:right="43" w:hanging="494"/>
        <w:jc w:val="both"/>
        <w:rPr>
          <w:lang w:val="ru-RU"/>
        </w:rPr>
      </w:pPr>
      <w:r w:rsidRPr="00067FC3">
        <w:rPr>
          <w:lang w:val="ru-RU"/>
        </w:rPr>
        <w:t xml:space="preserve">назив уплатиоца, односно назив подносиоца захтева за заштиту права за којег је извршена уплата таксе; </w:t>
      </w:r>
    </w:p>
    <w:p w14:paraId="39D2560A" w14:textId="77777777" w:rsidR="0048218E" w:rsidRDefault="000A0E9F" w:rsidP="005C24C6">
      <w:pPr>
        <w:numPr>
          <w:ilvl w:val="1"/>
          <w:numId w:val="5"/>
        </w:numPr>
        <w:suppressAutoHyphens w:val="0"/>
        <w:spacing w:after="105" w:line="242" w:lineRule="auto"/>
        <w:ind w:right="43" w:hanging="494"/>
        <w:jc w:val="both"/>
      </w:pPr>
      <w:r>
        <w:t xml:space="preserve">потпис овлашћеног лица банке. </w:t>
      </w:r>
    </w:p>
    <w:p w14:paraId="553B9E97" w14:textId="77777777" w:rsidR="001072B4" w:rsidRPr="000F3D0E" w:rsidRDefault="001072B4" w:rsidP="001072B4">
      <w:pPr>
        <w:suppressAutoHyphens w:val="0"/>
        <w:spacing w:after="105" w:line="242" w:lineRule="auto"/>
        <w:ind w:left="1085" w:right="43"/>
        <w:jc w:val="both"/>
      </w:pPr>
    </w:p>
    <w:p w14:paraId="6B3FE257" w14:textId="77777777" w:rsidR="00FE6C75" w:rsidRPr="00D87871" w:rsidRDefault="00F9103D" w:rsidP="00BF4115">
      <w:pPr>
        <w:jc w:val="both"/>
        <w:rPr>
          <w:b/>
          <w:color w:val="000000" w:themeColor="text1"/>
          <w:lang w:val="sr-Cyrl-RS"/>
        </w:rPr>
      </w:pPr>
      <w:r>
        <w:rPr>
          <w:b/>
          <w:color w:val="000000" w:themeColor="text1"/>
        </w:rPr>
        <w:t>18</w:t>
      </w:r>
      <w:r w:rsidR="00BF4115" w:rsidRPr="00D87871">
        <w:rPr>
          <w:b/>
          <w:color w:val="000000" w:themeColor="text1"/>
          <w:lang w:val="sr-Cyrl-RS"/>
        </w:rPr>
        <w:t xml:space="preserve">.  </w:t>
      </w:r>
      <w:r w:rsidR="00FE6C75" w:rsidRPr="00D87871">
        <w:rPr>
          <w:b/>
          <w:color w:val="000000" w:themeColor="text1"/>
          <w:lang w:val="sr-Cyrl-RS"/>
        </w:rPr>
        <w:t>ЗАКЉУЧЕЊЕ УГОВОРА</w:t>
      </w:r>
    </w:p>
    <w:p w14:paraId="0CDB1B7F" w14:textId="77777777" w:rsidR="000A0E9F" w:rsidRPr="00067FC3" w:rsidRDefault="00B07FF7" w:rsidP="001072B4">
      <w:pPr>
        <w:spacing w:line="259" w:lineRule="auto"/>
        <w:ind w:firstLine="720"/>
        <w:jc w:val="both"/>
        <w:rPr>
          <w:color w:val="000000" w:themeColor="text1"/>
          <w:lang w:val="ru-RU"/>
        </w:rPr>
      </w:pPr>
      <w:r w:rsidRPr="00067FC3">
        <w:rPr>
          <w:color w:val="000000" w:themeColor="text1"/>
          <w:lang w:val="ru-RU"/>
        </w:rPr>
        <w:t xml:space="preserve">Наручилац </w:t>
      </w:r>
      <w:r w:rsidRPr="00D87871">
        <w:rPr>
          <w:color w:val="000000" w:themeColor="text1"/>
          <w:lang w:val="sr-Cyrl-CS"/>
        </w:rPr>
        <w:t>ће</w:t>
      </w:r>
      <w:r w:rsidRPr="00067FC3">
        <w:rPr>
          <w:color w:val="000000" w:themeColor="text1"/>
          <w:lang w:val="ru-RU"/>
        </w:rPr>
        <w:t xml:space="preserve"> уговор о јавној набавци достави понуђачу којем је уговор додељен у року од </w:t>
      </w:r>
      <w:r w:rsidRPr="001072B4">
        <w:rPr>
          <w:color w:val="000000" w:themeColor="text1"/>
          <w:lang w:val="ru-RU"/>
        </w:rPr>
        <w:t>осам дана</w:t>
      </w:r>
      <w:r w:rsidRPr="00067FC3">
        <w:rPr>
          <w:color w:val="000000" w:themeColor="text1"/>
          <w:lang w:val="ru-RU"/>
        </w:rPr>
        <w:t xml:space="preserve"> од дана протека рока за подношење захтева за заштиту права.</w:t>
      </w:r>
    </w:p>
    <w:p w14:paraId="4CBA7C3A" w14:textId="77777777" w:rsidR="00855B5A" w:rsidRPr="00067FC3" w:rsidRDefault="00855B5A" w:rsidP="00B64128">
      <w:pPr>
        <w:spacing w:line="240" w:lineRule="auto"/>
        <w:contextualSpacing/>
        <w:rPr>
          <w:rFonts w:eastAsia="Calibri"/>
          <w:b/>
          <w:color w:val="000000" w:themeColor="text1"/>
          <w:lang w:val="ru-RU"/>
        </w:rPr>
      </w:pPr>
    </w:p>
    <w:p w14:paraId="293C938A" w14:textId="77777777" w:rsidR="007010D0" w:rsidRPr="00B64128" w:rsidRDefault="00F9103D" w:rsidP="00B64128">
      <w:pPr>
        <w:spacing w:line="240" w:lineRule="auto"/>
        <w:contextualSpacing/>
        <w:rPr>
          <w:rFonts w:eastAsia="Calibri"/>
          <w:b/>
          <w:color w:val="000000" w:themeColor="text1"/>
          <w:lang w:val="sr-Cyrl-CS"/>
        </w:rPr>
      </w:pPr>
      <w:r>
        <w:rPr>
          <w:rFonts w:eastAsia="Calibri"/>
          <w:b/>
          <w:color w:val="000000" w:themeColor="text1"/>
          <w:lang w:val="ru-RU"/>
        </w:rPr>
        <w:t>19</w:t>
      </w:r>
      <w:r w:rsidR="007010D0" w:rsidRPr="00067FC3">
        <w:rPr>
          <w:rFonts w:eastAsia="Calibri"/>
          <w:b/>
          <w:color w:val="000000" w:themeColor="text1"/>
          <w:lang w:val="ru-RU"/>
        </w:rPr>
        <w:t xml:space="preserve">. </w:t>
      </w:r>
      <w:r w:rsidR="007010D0" w:rsidRPr="003509D6">
        <w:rPr>
          <w:rFonts w:eastAsia="Calibri"/>
          <w:b/>
          <w:color w:val="000000" w:themeColor="text1"/>
          <w:lang w:val="sr-Cyrl-CS"/>
        </w:rPr>
        <w:t>ИЗМЕНЕ УГОВОРА</w:t>
      </w:r>
    </w:p>
    <w:p w14:paraId="00E16EF9" w14:textId="77777777" w:rsidR="009C3828" w:rsidRDefault="009C3828" w:rsidP="009C3828">
      <w:pPr>
        <w:spacing w:after="5"/>
        <w:jc w:val="both"/>
        <w:rPr>
          <w:color w:val="auto"/>
        </w:rPr>
      </w:pPr>
    </w:p>
    <w:p w14:paraId="2BBE9EEE" w14:textId="41BDE71D" w:rsidR="009C3828" w:rsidRDefault="009C3828" w:rsidP="009C3828">
      <w:pPr>
        <w:spacing w:after="5"/>
        <w:ind w:firstLine="720"/>
        <w:jc w:val="both"/>
        <w:rPr>
          <w:color w:val="auto"/>
          <w:lang w:val="sr-Cyrl-RS"/>
        </w:rPr>
      </w:pPr>
      <w:r w:rsidRPr="00B34EC8">
        <w:rPr>
          <w:color w:val="auto"/>
        </w:rPr>
        <w:t xml:space="preserve">Наручилац може дозволити </w:t>
      </w:r>
      <w:r w:rsidRPr="00B34EC8">
        <w:rPr>
          <w:color w:val="auto"/>
          <w:lang w:val="sr-Cyrl-RS"/>
        </w:rPr>
        <w:t xml:space="preserve">измене </w:t>
      </w:r>
      <w:r w:rsidRPr="00B34EC8">
        <w:rPr>
          <w:color w:val="auto"/>
        </w:rPr>
        <w:t>битних елемената уговора,</w:t>
      </w:r>
      <w:r w:rsidRPr="00B34EC8">
        <w:rPr>
          <w:color w:val="auto"/>
          <w:lang w:val="en-GB"/>
        </w:rPr>
        <w:t xml:space="preserve"> </w:t>
      </w:r>
      <w:r w:rsidRPr="00B34EC8">
        <w:rPr>
          <w:color w:val="auto"/>
        </w:rPr>
        <w:t>током трајања уговора, на основу образложеног писаног захтева Пружаоца услуге</w:t>
      </w:r>
      <w:r w:rsidRPr="00B34EC8">
        <w:rPr>
          <w:color w:val="auto"/>
          <w:lang w:val="uz-Cyrl-UZ"/>
        </w:rPr>
        <w:t xml:space="preserve">, </w:t>
      </w:r>
      <w:r w:rsidRPr="00B34EC8">
        <w:rPr>
          <w:color w:val="auto"/>
        </w:rPr>
        <w:t>из р</w:t>
      </w:r>
      <w:r>
        <w:rPr>
          <w:color w:val="auto"/>
        </w:rPr>
        <w:t xml:space="preserve">азлога на које Пружалац услуге није могао </w:t>
      </w:r>
      <w:r w:rsidRPr="00B34EC8">
        <w:rPr>
          <w:color w:val="auto"/>
        </w:rPr>
        <w:t xml:space="preserve">утицати, </w:t>
      </w:r>
      <w:r w:rsidRPr="00B34EC8">
        <w:rPr>
          <w:color w:val="auto"/>
          <w:lang w:val="sr-Cyrl-RS"/>
        </w:rPr>
        <w:t>и које није могао предвидети у време подношења понуде.</w:t>
      </w:r>
    </w:p>
    <w:p w14:paraId="231F2EFA" w14:textId="34824CBA" w:rsidR="009C3828" w:rsidRPr="009C3828" w:rsidRDefault="009C3828" w:rsidP="009C3828">
      <w:pPr>
        <w:spacing w:after="5"/>
        <w:ind w:firstLine="720"/>
        <w:jc w:val="both"/>
        <w:rPr>
          <w:color w:val="auto"/>
          <w:lang w:val="sr-Cyrl-RS"/>
        </w:rPr>
      </w:pPr>
      <w:r w:rsidRPr="00B34EC8">
        <w:rPr>
          <w:color w:val="auto"/>
          <w:lang w:val="sr-Cyrl-RS"/>
        </w:rPr>
        <w:t>На основу образложеног зхтева пружаоца услуге, наручилац може дозволите измене у погледу рока извршења обавезе, само  уколико нису настале кривицом пружаоца услуге, уколико је до кашњења дошло због радњи надлежних органа и институција или су последица више силе.</w:t>
      </w:r>
    </w:p>
    <w:p w14:paraId="7E59EEFB" w14:textId="4E427C3E" w:rsidR="009C3828" w:rsidRDefault="009C3828" w:rsidP="009C3828">
      <w:pPr>
        <w:spacing w:after="5"/>
        <w:ind w:firstLine="720"/>
        <w:jc w:val="both"/>
        <w:rPr>
          <w:color w:val="auto"/>
        </w:rPr>
      </w:pPr>
      <w:r w:rsidRPr="00B34EC8">
        <w:rPr>
          <w:color w:val="auto"/>
        </w:rPr>
        <w:t xml:space="preserve">Уколико измену уговора предлаже Пружалац услуге Наручиоцу, дужан је да поднесе захтев у року од 2 (два) дана од дана сазнања за околности, а најкасније у року од 5 (пет) дана пре истека коначног рока за извршење услуге овог Уговора. </w:t>
      </w:r>
    </w:p>
    <w:p w14:paraId="67A52A5E" w14:textId="7082D882" w:rsidR="009C3828" w:rsidRDefault="009C3828" w:rsidP="009C3828">
      <w:pPr>
        <w:spacing w:after="5"/>
        <w:jc w:val="both"/>
        <w:rPr>
          <w:color w:val="auto"/>
        </w:rPr>
      </w:pPr>
    </w:p>
    <w:p w14:paraId="66B8F407" w14:textId="77777777" w:rsidR="001C4FCB" w:rsidRPr="00B34EC8" w:rsidRDefault="001C4FCB" w:rsidP="009C3828">
      <w:pPr>
        <w:spacing w:after="5"/>
        <w:jc w:val="both"/>
        <w:rPr>
          <w:color w:val="auto"/>
        </w:rPr>
      </w:pPr>
    </w:p>
    <w:p w14:paraId="0AAB03ED" w14:textId="77777777" w:rsidR="00F9103D" w:rsidRDefault="00F9103D" w:rsidP="00F9103D">
      <w:pPr>
        <w:spacing w:after="18" w:line="259" w:lineRule="auto"/>
        <w:rPr>
          <w:rFonts w:eastAsia="Arial"/>
          <w:b/>
          <w:lang w:val="sr-Cyrl-RS"/>
        </w:rPr>
      </w:pPr>
      <w:r w:rsidRPr="00887661">
        <w:rPr>
          <w:rFonts w:eastAsia="Arial"/>
          <w:b/>
          <w:lang w:val="ru-RU"/>
        </w:rPr>
        <w:t xml:space="preserve">20. </w:t>
      </w:r>
      <w:r w:rsidRPr="0006794D">
        <w:rPr>
          <w:rFonts w:eastAsia="Arial"/>
          <w:b/>
          <w:lang w:val="sr-Cyrl-RS"/>
        </w:rPr>
        <w:t>ПРОМЕН</w:t>
      </w:r>
      <w:r w:rsidRPr="0006794D">
        <w:rPr>
          <w:rFonts w:eastAsia="Arial"/>
          <w:b/>
        </w:rPr>
        <w:t>E</w:t>
      </w:r>
      <w:r w:rsidRPr="0006794D">
        <w:rPr>
          <w:rFonts w:eastAsia="Arial"/>
          <w:b/>
          <w:lang w:val="sr-Cyrl-RS"/>
        </w:rPr>
        <w:t xml:space="preserve"> У ВЕЗИ СА ИСПУЊЕНОШЋУ УСЛОВА ИЗ ПОСТУПКА ЈАВНЕ НАБАВКЕ</w:t>
      </w:r>
    </w:p>
    <w:p w14:paraId="5DC24E0C" w14:textId="77777777" w:rsidR="00F9103D" w:rsidRPr="007C5B3F" w:rsidRDefault="00F9103D" w:rsidP="00F9103D">
      <w:pPr>
        <w:spacing w:after="18" w:line="259" w:lineRule="auto"/>
        <w:rPr>
          <w:rFonts w:eastAsia="Arial"/>
          <w:lang w:val="sr-Cyrl-RS"/>
        </w:rPr>
      </w:pPr>
    </w:p>
    <w:p w14:paraId="02390FFC" w14:textId="77777777" w:rsidR="003925ED" w:rsidRPr="00887661" w:rsidRDefault="00F9103D" w:rsidP="001072B4">
      <w:pPr>
        <w:spacing w:line="256" w:lineRule="auto"/>
        <w:ind w:firstLine="720"/>
        <w:jc w:val="both"/>
        <w:rPr>
          <w:lang w:val="ru-RU"/>
        </w:rPr>
      </w:pPr>
      <w:r w:rsidRPr="00887661">
        <w:rPr>
          <w:lang w:val="ru-RU"/>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током важења листе кандидата, односно током важења уговора о јавној набавци и да је документује на прописани начин. </w:t>
      </w:r>
    </w:p>
    <w:p w14:paraId="0F0DCD22" w14:textId="0790832E" w:rsidR="00EA63B4" w:rsidRPr="00067FC3" w:rsidRDefault="00EA63B4" w:rsidP="00F9103D">
      <w:pPr>
        <w:widowControl w:val="0"/>
        <w:tabs>
          <w:tab w:val="left" w:pos="709"/>
        </w:tabs>
        <w:suppressAutoHyphens w:val="0"/>
        <w:spacing w:line="360" w:lineRule="auto"/>
        <w:rPr>
          <w:b/>
          <w:iCs/>
          <w:lang w:val="ru-RU"/>
        </w:rPr>
      </w:pPr>
    </w:p>
    <w:p w14:paraId="1F834B0C" w14:textId="77777777" w:rsidR="00F6411C" w:rsidRPr="0006794D" w:rsidRDefault="00F6411C" w:rsidP="0006794D">
      <w:pPr>
        <w:widowControl w:val="0"/>
        <w:tabs>
          <w:tab w:val="left" w:pos="709"/>
        </w:tabs>
        <w:suppressAutoHyphens w:val="0"/>
        <w:spacing w:line="360" w:lineRule="auto"/>
        <w:ind w:left="720"/>
        <w:jc w:val="center"/>
        <w:rPr>
          <w:b/>
          <w:iCs/>
          <w:lang w:val="ru-RU"/>
        </w:rPr>
      </w:pPr>
      <w:r w:rsidRPr="00067FC3">
        <w:rPr>
          <w:b/>
          <w:iCs/>
          <w:lang w:val="ru-RU"/>
        </w:rPr>
        <w:t>ОБРАЗАЦ ПОНУДЕ</w:t>
      </w:r>
    </w:p>
    <w:p w14:paraId="0AE2DFF5" w14:textId="77777777" w:rsidR="00F6411C" w:rsidRPr="00F6411C" w:rsidRDefault="00F6411C" w:rsidP="00F6411C">
      <w:pPr>
        <w:widowControl w:val="0"/>
        <w:tabs>
          <w:tab w:val="left" w:pos="1440"/>
        </w:tabs>
        <w:suppressAutoHyphens w:val="0"/>
        <w:spacing w:line="240" w:lineRule="auto"/>
        <w:jc w:val="both"/>
        <w:rPr>
          <w:rFonts w:eastAsia="Times New Roman"/>
          <w:color w:val="auto"/>
          <w:kern w:val="0"/>
          <w:szCs w:val="20"/>
          <w:lang w:val="sr-Cyrl-CS" w:eastAsia="en-US"/>
        </w:rPr>
      </w:pPr>
      <w:r w:rsidRPr="00F6411C">
        <w:rPr>
          <w:rFonts w:eastAsia="Times New Roman"/>
          <w:color w:val="auto"/>
          <w:kern w:val="0"/>
          <w:szCs w:val="20"/>
          <w:lang w:val="sr-Cyrl-CS" w:eastAsia="en-US"/>
        </w:rPr>
        <w:t xml:space="preserve">На основу позива за подношење понуде за јавну набавку </w:t>
      </w:r>
      <w:r w:rsidRPr="00F6411C">
        <w:rPr>
          <w:rFonts w:eastAsia="Times New Roman"/>
          <w:color w:val="auto"/>
          <w:kern w:val="0"/>
          <w:lang w:val="sr-Cyrl-CS" w:eastAsia="en-US"/>
        </w:rPr>
        <w:t xml:space="preserve"> </w:t>
      </w:r>
      <w:r w:rsidR="00F9103D" w:rsidRPr="00887661">
        <w:rPr>
          <w:lang w:val="ru-RU"/>
        </w:rPr>
        <w:t>11/2020</w:t>
      </w:r>
      <w:r w:rsidR="0064396F" w:rsidRPr="00887661">
        <w:rPr>
          <w:lang w:val="ru-RU"/>
        </w:rPr>
        <w:t xml:space="preserve"> </w:t>
      </w:r>
      <w:r w:rsidRPr="00F6411C">
        <w:rPr>
          <w:rFonts w:eastAsia="Times New Roman"/>
          <w:color w:val="auto"/>
          <w:kern w:val="0"/>
          <w:szCs w:val="20"/>
          <w:lang w:val="sr-Cyrl-CS" w:eastAsia="en-US"/>
        </w:rPr>
        <w:t xml:space="preserve">дајем понуду како следи: </w:t>
      </w:r>
    </w:p>
    <w:p w14:paraId="3CB67041" w14:textId="77777777" w:rsidR="00F6411C" w:rsidRPr="00F6411C" w:rsidRDefault="00F6411C" w:rsidP="00F6411C">
      <w:pPr>
        <w:widowControl w:val="0"/>
        <w:tabs>
          <w:tab w:val="left" w:pos="1440"/>
        </w:tabs>
        <w:suppressAutoHyphens w:val="0"/>
        <w:spacing w:line="240" w:lineRule="auto"/>
        <w:jc w:val="both"/>
        <w:rPr>
          <w:rFonts w:eastAsia="Times New Roman"/>
          <w:color w:val="auto"/>
          <w:kern w:val="0"/>
          <w:szCs w:val="20"/>
          <w:lang w:val="sr-Cyrl-CS" w:eastAsia="en-US"/>
        </w:rPr>
      </w:pPr>
    </w:p>
    <w:p w14:paraId="3DFD3492" w14:textId="77777777" w:rsidR="00F6411C" w:rsidRPr="00F6411C" w:rsidRDefault="00F6411C" w:rsidP="00F6411C">
      <w:pPr>
        <w:widowControl w:val="0"/>
        <w:tabs>
          <w:tab w:val="left" w:pos="1440"/>
        </w:tabs>
        <w:suppressAutoHyphens w:val="0"/>
        <w:spacing w:line="240" w:lineRule="auto"/>
        <w:ind w:left="360"/>
        <w:jc w:val="center"/>
        <w:rPr>
          <w:rFonts w:eastAsia="Times New Roman"/>
          <w:color w:val="auto"/>
          <w:kern w:val="0"/>
          <w:szCs w:val="20"/>
          <w:lang w:val="sr-Cyrl-CS" w:eastAsia="en-US"/>
        </w:rPr>
      </w:pPr>
      <w:r w:rsidRPr="00F6411C">
        <w:rPr>
          <w:rFonts w:eastAsia="Times New Roman"/>
          <w:color w:val="auto"/>
          <w:kern w:val="0"/>
          <w:szCs w:val="20"/>
          <w:lang w:val="sr-Cyrl-CS" w:eastAsia="en-US"/>
        </w:rPr>
        <w:t>Понуда број:________________</w:t>
      </w:r>
    </w:p>
    <w:p w14:paraId="35D69F67" w14:textId="77777777" w:rsidR="00F6411C" w:rsidRPr="00F6411C" w:rsidRDefault="00F6411C" w:rsidP="00F6411C">
      <w:pPr>
        <w:widowControl w:val="0"/>
        <w:tabs>
          <w:tab w:val="left" w:pos="1440"/>
        </w:tabs>
        <w:suppressAutoHyphens w:val="0"/>
        <w:spacing w:line="240" w:lineRule="auto"/>
        <w:ind w:left="360"/>
        <w:jc w:val="center"/>
        <w:rPr>
          <w:rFonts w:eastAsia="Times New Roman"/>
          <w:color w:val="auto"/>
          <w:kern w:val="0"/>
          <w:szCs w:val="20"/>
          <w:lang w:val="sr-Cyrl-CS" w:eastAsia="en-US"/>
        </w:rPr>
      </w:pPr>
    </w:p>
    <w:p w14:paraId="05AE0E82" w14:textId="77777777" w:rsidR="00F6411C" w:rsidRDefault="00F6411C" w:rsidP="00F6411C">
      <w:pPr>
        <w:widowControl w:val="0"/>
        <w:tabs>
          <w:tab w:val="left" w:pos="1440"/>
        </w:tabs>
        <w:suppressAutoHyphens w:val="0"/>
        <w:spacing w:line="240" w:lineRule="auto"/>
        <w:ind w:left="360"/>
        <w:jc w:val="center"/>
        <w:rPr>
          <w:rFonts w:eastAsia="Times New Roman"/>
          <w:color w:val="auto"/>
          <w:kern w:val="0"/>
          <w:szCs w:val="20"/>
          <w:lang w:val="sr-Cyrl-CS" w:eastAsia="en-US"/>
        </w:rPr>
      </w:pPr>
      <w:r w:rsidRPr="00F6411C">
        <w:rPr>
          <w:rFonts w:eastAsia="Times New Roman"/>
          <w:color w:val="auto"/>
          <w:kern w:val="0"/>
          <w:szCs w:val="20"/>
          <w:lang w:val="sr-Cyrl-CS" w:eastAsia="en-US"/>
        </w:rPr>
        <w:t>Датум: ____________________</w:t>
      </w:r>
    </w:p>
    <w:p w14:paraId="016F4DC6" w14:textId="77777777" w:rsidR="00D0435E" w:rsidRDefault="00D0435E" w:rsidP="00F6411C">
      <w:pPr>
        <w:widowControl w:val="0"/>
        <w:tabs>
          <w:tab w:val="left" w:pos="1440"/>
        </w:tabs>
        <w:suppressAutoHyphens w:val="0"/>
        <w:spacing w:line="240" w:lineRule="auto"/>
        <w:ind w:left="360"/>
        <w:jc w:val="center"/>
        <w:rPr>
          <w:rFonts w:eastAsia="Times New Roman"/>
          <w:color w:val="auto"/>
          <w:kern w:val="0"/>
          <w:szCs w:val="20"/>
          <w:lang w:val="sr-Cyrl-CS" w:eastAsia="en-US"/>
        </w:rPr>
      </w:pPr>
    </w:p>
    <w:p w14:paraId="26074F6A" w14:textId="77777777" w:rsidR="00D0435E" w:rsidRPr="00F6411C" w:rsidRDefault="00D0435E" w:rsidP="00F6411C">
      <w:pPr>
        <w:widowControl w:val="0"/>
        <w:tabs>
          <w:tab w:val="left" w:pos="1440"/>
        </w:tabs>
        <w:suppressAutoHyphens w:val="0"/>
        <w:spacing w:line="240" w:lineRule="auto"/>
        <w:ind w:left="360"/>
        <w:jc w:val="center"/>
        <w:rPr>
          <w:rFonts w:eastAsia="Times New Roman"/>
          <w:color w:val="auto"/>
          <w:kern w:val="0"/>
          <w:szCs w:val="20"/>
          <w:lang w:val="sr-Cyrl-CS"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2"/>
        <w:gridCol w:w="1956"/>
        <w:gridCol w:w="1985"/>
        <w:gridCol w:w="2410"/>
      </w:tblGrid>
      <w:tr w:rsidR="007A7674" w:rsidRPr="009C3828" w14:paraId="41D123C9" w14:textId="77777777" w:rsidTr="007A7674">
        <w:trPr>
          <w:trHeight w:val="1441"/>
        </w:trPr>
        <w:tc>
          <w:tcPr>
            <w:tcW w:w="3142" w:type="dxa"/>
            <w:shd w:val="clear" w:color="auto" w:fill="auto"/>
          </w:tcPr>
          <w:p w14:paraId="017E6EFA" w14:textId="77777777" w:rsidR="007A7674" w:rsidRPr="009C3828" w:rsidRDefault="007A7674" w:rsidP="00D0435E">
            <w:pPr>
              <w:pStyle w:val="TableContents"/>
              <w:jc w:val="center"/>
              <w:rPr>
                <w:lang w:val="sr-Cyrl-CS"/>
              </w:rPr>
            </w:pPr>
            <w:r w:rsidRPr="009C3828">
              <w:rPr>
                <w:lang w:val="sr-Cyrl-CS"/>
              </w:rPr>
              <w:t>Предмет ЈН</w:t>
            </w:r>
          </w:p>
        </w:tc>
        <w:tc>
          <w:tcPr>
            <w:tcW w:w="1956" w:type="dxa"/>
            <w:shd w:val="clear" w:color="auto" w:fill="auto"/>
          </w:tcPr>
          <w:p w14:paraId="6A742726" w14:textId="77777777" w:rsidR="007A7674" w:rsidRPr="009C3828" w:rsidRDefault="007A7674" w:rsidP="00D0435E">
            <w:pPr>
              <w:pStyle w:val="TableContents"/>
              <w:jc w:val="center"/>
              <w:rPr>
                <w:color w:val="auto"/>
                <w:lang w:val="sr-Cyrl-CS"/>
              </w:rPr>
            </w:pPr>
            <w:r w:rsidRPr="009C3828">
              <w:rPr>
                <w:color w:val="auto"/>
                <w:lang w:val="sr-Cyrl-CS"/>
              </w:rPr>
              <w:t>Укупна цена  без ПДВ-а</w:t>
            </w:r>
          </w:p>
        </w:tc>
        <w:tc>
          <w:tcPr>
            <w:tcW w:w="1985" w:type="dxa"/>
          </w:tcPr>
          <w:p w14:paraId="050ED974" w14:textId="77777777" w:rsidR="007A7674" w:rsidRPr="009C3828" w:rsidRDefault="007A7674" w:rsidP="00D0435E">
            <w:pPr>
              <w:pStyle w:val="TableContents"/>
              <w:jc w:val="center"/>
              <w:rPr>
                <w:color w:val="auto"/>
                <w:lang w:val="sr-Cyrl-CS"/>
              </w:rPr>
            </w:pPr>
            <w:r w:rsidRPr="009C3828">
              <w:rPr>
                <w:color w:val="auto"/>
                <w:lang w:val="sr-Cyrl-CS"/>
              </w:rPr>
              <w:t>ПДВ</w:t>
            </w:r>
          </w:p>
        </w:tc>
        <w:tc>
          <w:tcPr>
            <w:tcW w:w="2410" w:type="dxa"/>
          </w:tcPr>
          <w:p w14:paraId="25B8E90B" w14:textId="77777777" w:rsidR="007A7674" w:rsidRPr="009C3828" w:rsidRDefault="007A7674" w:rsidP="00D0435E">
            <w:pPr>
              <w:pStyle w:val="TableContents"/>
              <w:jc w:val="center"/>
              <w:rPr>
                <w:color w:val="auto"/>
                <w:lang w:val="sr-Cyrl-CS"/>
              </w:rPr>
            </w:pPr>
            <w:r w:rsidRPr="009C3828">
              <w:rPr>
                <w:color w:val="auto"/>
                <w:lang w:val="sr-Cyrl-CS"/>
              </w:rPr>
              <w:t>Укупна цена  са ПДВ-ом</w:t>
            </w:r>
          </w:p>
        </w:tc>
      </w:tr>
      <w:tr w:rsidR="007A7674" w:rsidRPr="009C3828" w14:paraId="4CE48E6E" w14:textId="77777777" w:rsidTr="007A7674">
        <w:trPr>
          <w:trHeight w:val="303"/>
        </w:trPr>
        <w:tc>
          <w:tcPr>
            <w:tcW w:w="3142" w:type="dxa"/>
            <w:shd w:val="clear" w:color="auto" w:fill="auto"/>
          </w:tcPr>
          <w:p w14:paraId="0F56B93A" w14:textId="77777777" w:rsidR="007A7674" w:rsidRPr="009C3828" w:rsidRDefault="007A7674" w:rsidP="00D0435E">
            <w:pPr>
              <w:pStyle w:val="TableContents"/>
              <w:jc w:val="center"/>
              <w:rPr>
                <w:lang w:val="sr-Cyrl-CS"/>
              </w:rPr>
            </w:pPr>
            <w:r w:rsidRPr="009C3828">
              <w:rPr>
                <w:lang w:val="sr-Cyrl-CS"/>
              </w:rPr>
              <w:t>1</w:t>
            </w:r>
          </w:p>
        </w:tc>
        <w:tc>
          <w:tcPr>
            <w:tcW w:w="1956" w:type="dxa"/>
            <w:shd w:val="clear" w:color="auto" w:fill="auto"/>
          </w:tcPr>
          <w:p w14:paraId="0D0CAC6E" w14:textId="77777777" w:rsidR="007A7674" w:rsidRPr="009C3828" w:rsidRDefault="007A7674" w:rsidP="00D0435E">
            <w:pPr>
              <w:pStyle w:val="TableContents"/>
              <w:jc w:val="center"/>
              <w:rPr>
                <w:lang w:val="sr-Cyrl-CS"/>
              </w:rPr>
            </w:pPr>
            <w:r w:rsidRPr="009C3828">
              <w:rPr>
                <w:lang w:val="sr-Cyrl-CS"/>
              </w:rPr>
              <w:t>2</w:t>
            </w:r>
          </w:p>
        </w:tc>
        <w:tc>
          <w:tcPr>
            <w:tcW w:w="1985" w:type="dxa"/>
          </w:tcPr>
          <w:p w14:paraId="3A3FC0F1" w14:textId="77777777" w:rsidR="007A7674" w:rsidRPr="009C3828" w:rsidRDefault="007A7674" w:rsidP="00D0435E">
            <w:pPr>
              <w:pStyle w:val="TableContents"/>
              <w:jc w:val="center"/>
              <w:rPr>
                <w:lang w:val="sr-Cyrl-CS"/>
              </w:rPr>
            </w:pPr>
          </w:p>
        </w:tc>
        <w:tc>
          <w:tcPr>
            <w:tcW w:w="2410" w:type="dxa"/>
          </w:tcPr>
          <w:p w14:paraId="3AD9B43E" w14:textId="77777777" w:rsidR="007A7674" w:rsidRPr="009C3828" w:rsidRDefault="007A7674" w:rsidP="00D0435E">
            <w:pPr>
              <w:pStyle w:val="TableContents"/>
              <w:jc w:val="center"/>
              <w:rPr>
                <w:lang w:val="sr-Cyrl-CS"/>
              </w:rPr>
            </w:pPr>
            <w:r w:rsidRPr="009C3828">
              <w:rPr>
                <w:lang w:val="sr-Cyrl-CS"/>
              </w:rPr>
              <w:t>3</w:t>
            </w:r>
          </w:p>
        </w:tc>
      </w:tr>
      <w:tr w:rsidR="007A7674" w:rsidRPr="009C3828" w14:paraId="72307E4D" w14:textId="77777777" w:rsidTr="007A7674">
        <w:trPr>
          <w:trHeight w:val="303"/>
        </w:trPr>
        <w:tc>
          <w:tcPr>
            <w:tcW w:w="3142" w:type="dxa"/>
            <w:tcBorders>
              <w:bottom w:val="single" w:sz="4" w:space="0" w:color="auto"/>
            </w:tcBorders>
            <w:shd w:val="clear" w:color="auto" w:fill="auto"/>
          </w:tcPr>
          <w:p w14:paraId="7738FEFB" w14:textId="77777777" w:rsidR="007A7674" w:rsidRPr="009C3828" w:rsidRDefault="007A7674" w:rsidP="00D0435E">
            <w:pPr>
              <w:pStyle w:val="TableContents"/>
              <w:jc w:val="center"/>
              <w:rPr>
                <w:lang w:val="sr-Cyrl-CS"/>
              </w:rPr>
            </w:pPr>
            <w:r w:rsidRPr="009C3828">
              <w:rPr>
                <w:lang w:val="sr-Cyrl-CS"/>
              </w:rPr>
              <w:t>Унапређење и одржавање постојећих софтверских система</w:t>
            </w:r>
          </w:p>
        </w:tc>
        <w:tc>
          <w:tcPr>
            <w:tcW w:w="1956" w:type="dxa"/>
            <w:shd w:val="clear" w:color="auto" w:fill="auto"/>
          </w:tcPr>
          <w:p w14:paraId="609AC809" w14:textId="77777777" w:rsidR="007A7674" w:rsidRPr="009C3828" w:rsidRDefault="007A7674" w:rsidP="00D0435E">
            <w:pPr>
              <w:pStyle w:val="TableContents"/>
              <w:jc w:val="center"/>
              <w:rPr>
                <w:lang w:val="sr-Cyrl-CS"/>
              </w:rPr>
            </w:pPr>
          </w:p>
        </w:tc>
        <w:tc>
          <w:tcPr>
            <w:tcW w:w="1985" w:type="dxa"/>
          </w:tcPr>
          <w:p w14:paraId="2CF8EDFE" w14:textId="77777777" w:rsidR="007A7674" w:rsidRPr="009C3828" w:rsidRDefault="007A7674" w:rsidP="00D0435E">
            <w:pPr>
              <w:pStyle w:val="TableContents"/>
              <w:jc w:val="center"/>
              <w:rPr>
                <w:lang w:val="sr-Cyrl-CS"/>
              </w:rPr>
            </w:pPr>
          </w:p>
        </w:tc>
        <w:tc>
          <w:tcPr>
            <w:tcW w:w="2410" w:type="dxa"/>
          </w:tcPr>
          <w:p w14:paraId="64CEF240" w14:textId="77777777" w:rsidR="007A7674" w:rsidRPr="009C3828" w:rsidRDefault="007A7674" w:rsidP="00D0435E">
            <w:pPr>
              <w:pStyle w:val="TableContents"/>
              <w:jc w:val="center"/>
              <w:rPr>
                <w:lang w:val="sr-Cyrl-CS"/>
              </w:rPr>
            </w:pPr>
          </w:p>
        </w:tc>
      </w:tr>
    </w:tbl>
    <w:p w14:paraId="496A563E" w14:textId="77777777" w:rsidR="00D0435E" w:rsidRPr="009C3828" w:rsidRDefault="00D0435E" w:rsidP="00D0435E">
      <w:pPr>
        <w:tabs>
          <w:tab w:val="left" w:pos="90"/>
        </w:tabs>
        <w:jc w:val="both"/>
        <w:rPr>
          <w:lang w:val="ru-RU"/>
        </w:rPr>
      </w:pPr>
    </w:p>
    <w:tbl>
      <w:tblPr>
        <w:tblW w:w="9498" w:type="dxa"/>
        <w:tblInd w:w="-5" w:type="dxa"/>
        <w:tblCellMar>
          <w:top w:w="17" w:type="dxa"/>
          <w:left w:w="106" w:type="dxa"/>
          <w:right w:w="22" w:type="dxa"/>
        </w:tblCellMar>
        <w:tblLook w:val="04A0" w:firstRow="1" w:lastRow="0" w:firstColumn="1" w:lastColumn="0" w:noHBand="0" w:noVBand="1"/>
      </w:tblPr>
      <w:tblGrid>
        <w:gridCol w:w="3008"/>
        <w:gridCol w:w="6490"/>
      </w:tblGrid>
      <w:tr w:rsidR="00D0435E" w:rsidRPr="009C3828" w14:paraId="102054E8" w14:textId="77777777" w:rsidTr="00D0435E">
        <w:trPr>
          <w:trHeight w:val="912"/>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0F7B758C" w14:textId="77777777" w:rsidR="00D0435E" w:rsidRPr="009C3828" w:rsidRDefault="00D0435E" w:rsidP="00D0435E">
            <w:pPr>
              <w:spacing w:line="259" w:lineRule="auto"/>
              <w:ind w:left="2"/>
              <w:rPr>
                <w:lang w:val="sr-Cyrl-CS"/>
              </w:rPr>
            </w:pPr>
            <w:r w:rsidRPr="009C3828">
              <w:rPr>
                <w:b/>
                <w:lang w:val="sr-Cyrl-CS"/>
              </w:rPr>
              <w:t>Гарантни период (минимум 12 месеци)</w:t>
            </w:r>
            <w:r w:rsidRPr="009C3828">
              <w:rPr>
                <w:lang w:val="sr-Cyrl-CS"/>
              </w:rPr>
              <w:t xml:space="preserve">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14:paraId="0E593A5A" w14:textId="77777777" w:rsidR="00D0435E" w:rsidRPr="009C3828" w:rsidRDefault="00D0435E" w:rsidP="00D0435E">
            <w:pPr>
              <w:spacing w:line="259" w:lineRule="auto"/>
              <w:ind w:left="2"/>
              <w:rPr>
                <w:lang w:val="sr-Cyrl-CS"/>
              </w:rPr>
            </w:pPr>
            <w:r w:rsidRPr="009C3828">
              <w:rPr>
                <w:lang w:val="sr-Cyrl-CS"/>
              </w:rPr>
              <w:t xml:space="preserve">  ______ месеци</w:t>
            </w:r>
          </w:p>
        </w:tc>
      </w:tr>
    </w:tbl>
    <w:p w14:paraId="43660353" w14:textId="77777777" w:rsidR="00D0435E" w:rsidRPr="009C3828" w:rsidRDefault="00D0435E" w:rsidP="00D0435E">
      <w:pPr>
        <w:tabs>
          <w:tab w:val="left" w:pos="90"/>
        </w:tabs>
        <w:jc w:val="both"/>
      </w:pPr>
    </w:p>
    <w:p w14:paraId="3B9A6616" w14:textId="77777777" w:rsidR="00D0435E" w:rsidRPr="009C3828" w:rsidRDefault="00D0435E" w:rsidP="00D0435E">
      <w:pPr>
        <w:pStyle w:val="ListParagraph"/>
        <w:tabs>
          <w:tab w:val="left" w:pos="90"/>
        </w:tabs>
        <w:jc w:val="both"/>
      </w:pPr>
    </w:p>
    <w:tbl>
      <w:tblPr>
        <w:tblW w:w="9498" w:type="dxa"/>
        <w:tblInd w:w="-5" w:type="dxa"/>
        <w:tblLayout w:type="fixed"/>
        <w:tblLook w:val="04A0" w:firstRow="1" w:lastRow="0" w:firstColumn="1" w:lastColumn="0" w:noHBand="0" w:noVBand="1"/>
      </w:tblPr>
      <w:tblGrid>
        <w:gridCol w:w="5558"/>
        <w:gridCol w:w="3940"/>
      </w:tblGrid>
      <w:tr w:rsidR="00D0435E" w:rsidRPr="009C3828" w14:paraId="10500DCB" w14:textId="77777777" w:rsidTr="00D0435E">
        <w:tc>
          <w:tcPr>
            <w:tcW w:w="5558" w:type="dxa"/>
            <w:tcBorders>
              <w:top w:val="single" w:sz="4" w:space="0" w:color="000000"/>
              <w:left w:val="single" w:sz="4" w:space="0" w:color="000000"/>
              <w:bottom w:val="single" w:sz="4" w:space="0" w:color="000000"/>
              <w:right w:val="nil"/>
            </w:tcBorders>
          </w:tcPr>
          <w:p w14:paraId="2D4B3927" w14:textId="77777777" w:rsidR="00D0435E" w:rsidRPr="009C3828" w:rsidRDefault="00D0435E" w:rsidP="00D0435E">
            <w:pPr>
              <w:snapToGrid w:val="0"/>
              <w:rPr>
                <w:rFonts w:eastAsia="TimesNewRomanPSMT"/>
                <w:bCs/>
              </w:rPr>
            </w:pPr>
          </w:p>
          <w:p w14:paraId="39DC5ADF" w14:textId="77777777" w:rsidR="00D0435E" w:rsidRPr="009C3828" w:rsidRDefault="00D0435E" w:rsidP="00D0435E">
            <w:pPr>
              <w:rPr>
                <w:rFonts w:eastAsia="TimesNewRomanPSMT"/>
                <w:bCs/>
                <w:lang w:val="ru-RU"/>
              </w:rPr>
            </w:pPr>
            <w:r w:rsidRPr="009C3828">
              <w:rPr>
                <w:rFonts w:eastAsia="TimesNewRomanPSMT"/>
                <w:bCs/>
                <w:lang w:val="ru-RU"/>
              </w:rPr>
              <w:t>Рок важења понуде (60 дана)</w:t>
            </w:r>
          </w:p>
          <w:p w14:paraId="5596DE59" w14:textId="77777777" w:rsidR="00D0435E" w:rsidRPr="009C3828" w:rsidRDefault="00D0435E" w:rsidP="00D0435E">
            <w:pPr>
              <w:rPr>
                <w:rFonts w:eastAsia="TimesNewRomanPSMT"/>
                <w:bCs/>
                <w:lang w:val="ru-RU"/>
              </w:rPr>
            </w:pPr>
          </w:p>
        </w:tc>
        <w:tc>
          <w:tcPr>
            <w:tcW w:w="3940" w:type="dxa"/>
            <w:tcBorders>
              <w:top w:val="single" w:sz="4" w:space="0" w:color="000000"/>
              <w:left w:val="single" w:sz="4" w:space="0" w:color="000000"/>
              <w:bottom w:val="single" w:sz="4" w:space="0" w:color="000000"/>
              <w:right w:val="single" w:sz="4" w:space="0" w:color="000000"/>
            </w:tcBorders>
            <w:vAlign w:val="center"/>
            <w:hideMark/>
          </w:tcPr>
          <w:p w14:paraId="17DCE529" w14:textId="77777777" w:rsidR="00D0435E" w:rsidRPr="009C3828" w:rsidRDefault="00D0435E" w:rsidP="00D0435E">
            <w:pPr>
              <w:snapToGrid w:val="0"/>
              <w:jc w:val="center"/>
              <w:rPr>
                <w:rFonts w:eastAsia="TimesNewRomanPSMT"/>
                <w:bCs/>
                <w:lang w:val="ru-RU"/>
              </w:rPr>
            </w:pPr>
            <w:r w:rsidRPr="009C3828">
              <w:rPr>
                <w:rFonts w:eastAsia="TimesNewRomanPSMT"/>
                <w:bCs/>
                <w:lang w:val="ru-RU"/>
              </w:rPr>
              <w:t>_______дана од дана отварања понуда</w:t>
            </w:r>
          </w:p>
        </w:tc>
      </w:tr>
    </w:tbl>
    <w:p w14:paraId="6A2DEB8D" w14:textId="77777777" w:rsidR="00D0435E" w:rsidRPr="009C3828" w:rsidRDefault="00D0435E" w:rsidP="00D0435E">
      <w:pPr>
        <w:tabs>
          <w:tab w:val="left" w:pos="90"/>
        </w:tabs>
        <w:jc w:val="both"/>
        <w:rPr>
          <w:lang w:val="ru-RU"/>
        </w:rPr>
      </w:pPr>
    </w:p>
    <w:tbl>
      <w:tblPr>
        <w:tblW w:w="9498" w:type="dxa"/>
        <w:tblInd w:w="-5" w:type="dxa"/>
        <w:tblCellMar>
          <w:top w:w="17" w:type="dxa"/>
          <w:left w:w="106" w:type="dxa"/>
          <w:right w:w="22" w:type="dxa"/>
        </w:tblCellMar>
        <w:tblLook w:val="04A0" w:firstRow="1" w:lastRow="0" w:firstColumn="1" w:lastColumn="0" w:noHBand="0" w:noVBand="1"/>
      </w:tblPr>
      <w:tblGrid>
        <w:gridCol w:w="3008"/>
        <w:gridCol w:w="6490"/>
      </w:tblGrid>
      <w:tr w:rsidR="00D0435E" w:rsidRPr="008B0147" w14:paraId="6FE2D119" w14:textId="77777777" w:rsidTr="00D0435E">
        <w:trPr>
          <w:trHeight w:val="912"/>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7EB27302" w14:textId="7E300627" w:rsidR="00D0435E" w:rsidRPr="009C3828" w:rsidRDefault="00D0435E" w:rsidP="00D0435E">
            <w:pPr>
              <w:spacing w:line="259" w:lineRule="auto"/>
              <w:ind w:left="2"/>
              <w:rPr>
                <w:color w:val="auto"/>
                <w:lang w:val="sr-Cyrl-CS"/>
              </w:rPr>
            </w:pPr>
            <w:r w:rsidRPr="009C3828">
              <w:rPr>
                <w:b/>
                <w:color w:val="auto"/>
                <w:lang w:val="sr-Cyrl-CS"/>
              </w:rPr>
              <w:t xml:space="preserve">Аванс у %, односно у динарима без ПДВ-а </w:t>
            </w:r>
            <w:r w:rsidR="007A7674" w:rsidRPr="009C3828">
              <w:rPr>
                <w:b/>
                <w:color w:val="auto"/>
                <w:lang w:val="sr-Cyrl-CS"/>
              </w:rPr>
              <w:t>и са ПДВ-ом</w:t>
            </w:r>
            <w:r w:rsidR="009C3828" w:rsidRPr="009C3828">
              <w:rPr>
                <w:b/>
                <w:color w:val="auto"/>
                <w:lang w:val="sr-Cyrl-CS"/>
              </w:rPr>
              <w:t xml:space="preserve"> </w:t>
            </w:r>
            <w:r w:rsidRPr="009C3828">
              <w:rPr>
                <w:b/>
                <w:color w:val="auto"/>
                <w:lang w:val="sr-Cyrl-CS"/>
              </w:rPr>
              <w:t>(максимално 10 %)</w:t>
            </w:r>
            <w:r w:rsidRPr="009C3828">
              <w:rPr>
                <w:color w:val="auto"/>
                <w:lang w:val="sr-Cyrl-CS"/>
              </w:rPr>
              <w:t xml:space="preserve">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14:paraId="1EF31E6C" w14:textId="77777777" w:rsidR="00D0435E" w:rsidRPr="0040342B" w:rsidRDefault="00D0435E" w:rsidP="00D0435E">
            <w:pPr>
              <w:spacing w:line="259" w:lineRule="auto"/>
              <w:ind w:left="2"/>
              <w:rPr>
                <w:color w:val="auto"/>
                <w:lang w:val="sr-Cyrl-CS"/>
              </w:rPr>
            </w:pPr>
            <w:r w:rsidRPr="009C3828">
              <w:rPr>
                <w:color w:val="auto"/>
                <w:lang w:val="sr-Cyrl-CS"/>
              </w:rPr>
              <w:t xml:space="preserve">  ______ %, односно </w:t>
            </w:r>
            <w:r w:rsidR="007A7674" w:rsidRPr="009C3828">
              <w:rPr>
                <w:color w:val="auto"/>
                <w:lang w:val="sr-Cyrl-CS"/>
              </w:rPr>
              <w:t xml:space="preserve">______без ПДВ-а и </w:t>
            </w:r>
            <w:r w:rsidRPr="009C3828">
              <w:rPr>
                <w:color w:val="auto"/>
                <w:lang w:val="sr-Cyrl-CS"/>
              </w:rPr>
              <w:t>_________ динара са ПДВ-ом.</w:t>
            </w:r>
            <w:r w:rsidRPr="0040342B">
              <w:rPr>
                <w:color w:val="auto"/>
                <w:lang w:val="sr-Cyrl-CS"/>
              </w:rPr>
              <w:t xml:space="preserve"> </w:t>
            </w:r>
          </w:p>
        </w:tc>
      </w:tr>
    </w:tbl>
    <w:p w14:paraId="6B7CB14D" w14:textId="77777777" w:rsidR="00D0435E" w:rsidRPr="0040342B" w:rsidRDefault="00D0435E" w:rsidP="00D0435E">
      <w:pPr>
        <w:pStyle w:val="ListParagraph"/>
        <w:numPr>
          <w:ilvl w:val="0"/>
          <w:numId w:val="3"/>
        </w:numPr>
        <w:rPr>
          <w:color w:val="auto"/>
          <w:lang w:val="sr-Cyrl-CS"/>
        </w:rPr>
      </w:pPr>
      <w:r w:rsidRPr="0040342B">
        <w:rPr>
          <w:color w:val="auto"/>
          <w:lang w:val="sr-Cyrl-CS"/>
        </w:rPr>
        <w:t>Уколико Понуђач не искаже потребу за авансом, не мора достављати писмо о намерама банке за издавањ банкарске гаранције за повраћај аванса.</w:t>
      </w:r>
    </w:p>
    <w:p w14:paraId="29AAD5AE" w14:textId="77777777" w:rsidR="00D0435E" w:rsidRPr="00887661" w:rsidRDefault="00D0435E" w:rsidP="00D0435E">
      <w:pPr>
        <w:tabs>
          <w:tab w:val="left" w:pos="90"/>
        </w:tabs>
        <w:jc w:val="both"/>
        <w:rPr>
          <w:lang w:val="ru-RU"/>
        </w:rPr>
      </w:pPr>
    </w:p>
    <w:p w14:paraId="19D42DAF" w14:textId="77777777" w:rsidR="00D0435E" w:rsidRPr="00887661" w:rsidRDefault="00D0435E" w:rsidP="00D0435E">
      <w:pPr>
        <w:tabs>
          <w:tab w:val="left" w:pos="90"/>
        </w:tabs>
        <w:jc w:val="both"/>
        <w:rPr>
          <w:lang w:val="ru-RU"/>
        </w:rPr>
      </w:pPr>
    </w:p>
    <w:p w14:paraId="7BE95243" w14:textId="77777777" w:rsidR="00D0435E" w:rsidRPr="0040342B" w:rsidRDefault="00D0435E" w:rsidP="00D0435E">
      <w:pPr>
        <w:pStyle w:val="ListParagraph"/>
        <w:tabs>
          <w:tab w:val="left" w:pos="90"/>
        </w:tabs>
        <w:jc w:val="both"/>
      </w:pPr>
    </w:p>
    <w:tbl>
      <w:tblPr>
        <w:tblW w:w="0" w:type="auto"/>
        <w:tblLayout w:type="fixed"/>
        <w:tblLook w:val="0000" w:firstRow="0" w:lastRow="0" w:firstColumn="0" w:lastColumn="0" w:noHBand="0" w:noVBand="0"/>
      </w:tblPr>
      <w:tblGrid>
        <w:gridCol w:w="3080"/>
        <w:gridCol w:w="3068"/>
        <w:gridCol w:w="3094"/>
      </w:tblGrid>
      <w:tr w:rsidR="00D0435E" w:rsidRPr="00910366" w14:paraId="4BC54559" w14:textId="77777777" w:rsidTr="00D0435E">
        <w:tc>
          <w:tcPr>
            <w:tcW w:w="3080" w:type="dxa"/>
            <w:shd w:val="clear" w:color="auto" w:fill="auto"/>
            <w:vAlign w:val="center"/>
          </w:tcPr>
          <w:p w14:paraId="4105BD51" w14:textId="77777777" w:rsidR="00D0435E" w:rsidRPr="0040342B" w:rsidRDefault="00D0435E" w:rsidP="00D0435E">
            <w:pPr>
              <w:pStyle w:val="BodyText2"/>
              <w:spacing w:line="100" w:lineRule="atLeast"/>
              <w:jc w:val="center"/>
            </w:pPr>
            <w:r w:rsidRPr="0040342B">
              <w:t>Датум:</w:t>
            </w:r>
          </w:p>
        </w:tc>
        <w:tc>
          <w:tcPr>
            <w:tcW w:w="3068" w:type="dxa"/>
            <w:shd w:val="clear" w:color="auto" w:fill="auto"/>
            <w:vAlign w:val="center"/>
          </w:tcPr>
          <w:p w14:paraId="143C9256" w14:textId="77777777" w:rsidR="00D0435E" w:rsidRPr="0040342B" w:rsidRDefault="00D0435E" w:rsidP="00D0435E">
            <w:pPr>
              <w:pStyle w:val="BodyText2"/>
              <w:spacing w:line="100" w:lineRule="atLeast"/>
              <w:jc w:val="center"/>
            </w:pPr>
          </w:p>
        </w:tc>
        <w:tc>
          <w:tcPr>
            <w:tcW w:w="3094" w:type="dxa"/>
            <w:shd w:val="clear" w:color="auto" w:fill="auto"/>
            <w:vAlign w:val="center"/>
          </w:tcPr>
          <w:p w14:paraId="72C6B2C6" w14:textId="77777777" w:rsidR="00D0435E" w:rsidRPr="00910366" w:rsidRDefault="00D0435E" w:rsidP="00D0435E">
            <w:pPr>
              <w:pStyle w:val="BodyText2"/>
              <w:spacing w:line="100" w:lineRule="atLeast"/>
              <w:jc w:val="center"/>
            </w:pPr>
            <w:r w:rsidRPr="0040342B">
              <w:t>Потпис понуђача</w:t>
            </w:r>
          </w:p>
        </w:tc>
      </w:tr>
      <w:tr w:rsidR="00D0435E" w:rsidRPr="00910366" w14:paraId="1DE72C15" w14:textId="77777777" w:rsidTr="00D0435E">
        <w:tc>
          <w:tcPr>
            <w:tcW w:w="3080" w:type="dxa"/>
            <w:tcBorders>
              <w:bottom w:val="single" w:sz="4" w:space="0" w:color="000000"/>
            </w:tcBorders>
            <w:shd w:val="clear" w:color="auto" w:fill="auto"/>
          </w:tcPr>
          <w:p w14:paraId="6A024511" w14:textId="77777777" w:rsidR="00D0435E" w:rsidRPr="00910366" w:rsidRDefault="00D0435E" w:rsidP="00D0435E">
            <w:pPr>
              <w:pStyle w:val="BodyText2"/>
              <w:snapToGrid w:val="0"/>
              <w:spacing w:line="100" w:lineRule="atLeast"/>
              <w:jc w:val="both"/>
            </w:pPr>
          </w:p>
        </w:tc>
        <w:tc>
          <w:tcPr>
            <w:tcW w:w="3068" w:type="dxa"/>
            <w:shd w:val="clear" w:color="auto" w:fill="auto"/>
          </w:tcPr>
          <w:p w14:paraId="74207FEE" w14:textId="77777777" w:rsidR="00D0435E" w:rsidRPr="00910366" w:rsidRDefault="00D0435E" w:rsidP="00D0435E">
            <w:pPr>
              <w:pStyle w:val="BodyText2"/>
              <w:snapToGrid w:val="0"/>
              <w:spacing w:line="100" w:lineRule="atLeast"/>
              <w:jc w:val="both"/>
            </w:pPr>
          </w:p>
        </w:tc>
        <w:tc>
          <w:tcPr>
            <w:tcW w:w="3094" w:type="dxa"/>
            <w:tcBorders>
              <w:bottom w:val="single" w:sz="4" w:space="0" w:color="000000"/>
            </w:tcBorders>
            <w:shd w:val="clear" w:color="auto" w:fill="auto"/>
          </w:tcPr>
          <w:p w14:paraId="1DD8B6BD" w14:textId="77777777" w:rsidR="00D0435E" w:rsidRPr="00910366" w:rsidRDefault="00D0435E" w:rsidP="00D0435E">
            <w:pPr>
              <w:pStyle w:val="BodyText2"/>
              <w:snapToGrid w:val="0"/>
              <w:spacing w:line="100" w:lineRule="atLeast"/>
              <w:jc w:val="both"/>
            </w:pPr>
          </w:p>
        </w:tc>
      </w:tr>
    </w:tbl>
    <w:p w14:paraId="4892D6AE" w14:textId="77777777" w:rsidR="00D0435E" w:rsidRDefault="00D0435E" w:rsidP="00D0435E">
      <w:pPr>
        <w:spacing w:line="259" w:lineRule="auto"/>
        <w:rPr>
          <w:b/>
          <w:color w:val="auto"/>
        </w:rPr>
      </w:pPr>
    </w:p>
    <w:p w14:paraId="44429BC4" w14:textId="77777777" w:rsidR="00D0435E" w:rsidRDefault="00D0435E" w:rsidP="00D0435E">
      <w:pPr>
        <w:spacing w:line="259" w:lineRule="auto"/>
        <w:rPr>
          <w:b/>
          <w:color w:val="auto"/>
        </w:rPr>
      </w:pPr>
    </w:p>
    <w:p w14:paraId="4A5E7DC7" w14:textId="77777777" w:rsidR="00D0435E" w:rsidRDefault="00D0435E" w:rsidP="00D0435E">
      <w:pPr>
        <w:spacing w:line="259" w:lineRule="auto"/>
        <w:rPr>
          <w:b/>
          <w:color w:val="auto"/>
        </w:rPr>
      </w:pPr>
    </w:p>
    <w:p w14:paraId="260C1163" w14:textId="77777777" w:rsidR="00D0435E" w:rsidRDefault="00D0435E" w:rsidP="00D0435E">
      <w:pPr>
        <w:spacing w:line="259" w:lineRule="auto"/>
        <w:rPr>
          <w:b/>
          <w:color w:val="auto"/>
        </w:rPr>
      </w:pPr>
    </w:p>
    <w:p w14:paraId="3803D17E" w14:textId="77777777" w:rsidR="00D0435E" w:rsidRDefault="00D0435E" w:rsidP="00D0435E">
      <w:pPr>
        <w:spacing w:line="259" w:lineRule="auto"/>
        <w:rPr>
          <w:b/>
          <w:color w:val="auto"/>
        </w:rPr>
      </w:pPr>
    </w:p>
    <w:p w14:paraId="0588900A" w14:textId="77777777" w:rsidR="00D0435E" w:rsidRDefault="00D0435E" w:rsidP="00D0435E">
      <w:pPr>
        <w:spacing w:line="259" w:lineRule="auto"/>
        <w:rPr>
          <w:b/>
          <w:color w:val="auto"/>
        </w:rPr>
      </w:pPr>
    </w:p>
    <w:p w14:paraId="630A8B20" w14:textId="77777777" w:rsidR="00F6411C" w:rsidRPr="00F6411C" w:rsidRDefault="00F6411C" w:rsidP="00F6411C">
      <w:pPr>
        <w:widowControl w:val="0"/>
        <w:tabs>
          <w:tab w:val="left" w:pos="1440"/>
        </w:tabs>
        <w:suppressAutoHyphens w:val="0"/>
        <w:spacing w:line="240" w:lineRule="auto"/>
        <w:jc w:val="both"/>
        <w:rPr>
          <w:rFonts w:eastAsia="Times New Roman"/>
          <w:i/>
          <w:iCs/>
          <w:color w:val="auto"/>
          <w:kern w:val="0"/>
          <w:lang w:val="sr-Cyrl-CS" w:eastAsia="en-US"/>
        </w:rPr>
      </w:pPr>
    </w:p>
    <w:p w14:paraId="26882D02" w14:textId="77777777" w:rsidR="00F6411C" w:rsidRPr="00F6411C" w:rsidRDefault="00F6411C" w:rsidP="005C24C6">
      <w:pPr>
        <w:widowControl w:val="0"/>
        <w:numPr>
          <w:ilvl w:val="0"/>
          <w:numId w:val="7"/>
        </w:numPr>
        <w:tabs>
          <w:tab w:val="left" w:pos="1440"/>
        </w:tabs>
        <w:suppressAutoHyphens w:val="0"/>
        <w:spacing w:line="240" w:lineRule="auto"/>
        <w:jc w:val="both"/>
        <w:rPr>
          <w:b/>
          <w:bCs/>
          <w:iCs/>
        </w:rPr>
      </w:pPr>
      <w:r w:rsidRPr="00F6411C">
        <w:rPr>
          <w:b/>
          <w:bCs/>
          <w:iCs/>
        </w:rPr>
        <w:t>ОПШТИ ПОДАЦИ О ПОНУЂАЧУ</w:t>
      </w:r>
    </w:p>
    <w:p w14:paraId="51336C29" w14:textId="77777777" w:rsidR="00F6411C" w:rsidRPr="00F6411C" w:rsidRDefault="00F6411C" w:rsidP="00F6411C">
      <w:pPr>
        <w:ind w:left="720"/>
        <w:rPr>
          <w:iCs/>
        </w:rPr>
      </w:pPr>
    </w:p>
    <w:tbl>
      <w:tblPr>
        <w:tblW w:w="0" w:type="auto"/>
        <w:tblInd w:w="-20" w:type="dxa"/>
        <w:tblLayout w:type="fixed"/>
        <w:tblLook w:val="04A0" w:firstRow="1" w:lastRow="0" w:firstColumn="1" w:lastColumn="0" w:noHBand="0" w:noVBand="1"/>
      </w:tblPr>
      <w:tblGrid>
        <w:gridCol w:w="4621"/>
        <w:gridCol w:w="4660"/>
      </w:tblGrid>
      <w:tr w:rsidR="00F6411C" w:rsidRPr="00F6411C" w14:paraId="3DD6E567" w14:textId="77777777" w:rsidTr="00C91897">
        <w:tc>
          <w:tcPr>
            <w:tcW w:w="4621" w:type="dxa"/>
            <w:tcBorders>
              <w:top w:val="single" w:sz="4" w:space="0" w:color="000000"/>
              <w:left w:val="single" w:sz="4" w:space="0" w:color="000000"/>
              <w:bottom w:val="single" w:sz="4" w:space="0" w:color="000000"/>
              <w:right w:val="nil"/>
            </w:tcBorders>
          </w:tcPr>
          <w:p w14:paraId="3CC930D8" w14:textId="77777777" w:rsidR="00F6411C" w:rsidRPr="00F6411C" w:rsidRDefault="00F6411C" w:rsidP="00F6411C">
            <w:pPr>
              <w:widowControl w:val="0"/>
              <w:tabs>
                <w:tab w:val="left" w:pos="1440"/>
              </w:tabs>
              <w:suppressAutoHyphens w:val="0"/>
              <w:spacing w:line="240" w:lineRule="auto"/>
              <w:jc w:val="both"/>
              <w:rPr>
                <w:b/>
                <w:bCs/>
                <w:iCs/>
                <w:lang w:val="sr-Cyrl-CS"/>
              </w:rPr>
            </w:pPr>
            <w:r w:rsidRPr="00F6411C">
              <w:rPr>
                <w:rFonts w:eastAsia="Times New Roman"/>
                <w:iCs/>
                <w:color w:val="auto"/>
                <w:kern w:val="0"/>
                <w:lang w:val="sr-Cyrl-CS" w:eastAsia="en-US"/>
              </w:rPr>
              <w:t>Назив понуђача:</w:t>
            </w:r>
          </w:p>
          <w:p w14:paraId="0D63A10B" w14:textId="77777777" w:rsidR="00F6411C" w:rsidRPr="00F6411C" w:rsidRDefault="00F6411C" w:rsidP="00F6411C">
            <w:pPr>
              <w:widowControl w:val="0"/>
              <w:tabs>
                <w:tab w:val="left" w:pos="1440"/>
              </w:tabs>
              <w:jc w:val="both"/>
              <w:rPr>
                <w:b/>
                <w:bCs/>
                <w:iCs/>
                <w:lang w:val="sr-Cyrl-CS"/>
              </w:rPr>
            </w:pPr>
          </w:p>
        </w:tc>
        <w:tc>
          <w:tcPr>
            <w:tcW w:w="4660" w:type="dxa"/>
            <w:tcBorders>
              <w:top w:val="single" w:sz="4" w:space="0" w:color="000000"/>
              <w:left w:val="single" w:sz="4" w:space="0" w:color="000000"/>
              <w:bottom w:val="single" w:sz="4" w:space="0" w:color="000000"/>
              <w:right w:val="single" w:sz="4" w:space="0" w:color="000000"/>
            </w:tcBorders>
          </w:tcPr>
          <w:p w14:paraId="4225DCEA" w14:textId="77777777" w:rsidR="00F6411C" w:rsidRPr="00F6411C" w:rsidRDefault="00F6411C" w:rsidP="00F6411C">
            <w:pPr>
              <w:widowControl w:val="0"/>
              <w:tabs>
                <w:tab w:val="left" w:pos="1440"/>
              </w:tabs>
              <w:suppressAutoHyphens w:val="0"/>
              <w:snapToGrid w:val="0"/>
              <w:spacing w:line="240" w:lineRule="auto"/>
              <w:jc w:val="both"/>
              <w:rPr>
                <w:b/>
                <w:bCs/>
                <w:iCs/>
                <w:lang w:val="sr-Cyrl-CS"/>
              </w:rPr>
            </w:pPr>
          </w:p>
          <w:p w14:paraId="4198E682"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lang w:val="sr-Cyrl-CS" w:eastAsia="en-US"/>
              </w:rPr>
            </w:pPr>
          </w:p>
          <w:p w14:paraId="21CFD97A" w14:textId="77777777" w:rsidR="00F6411C" w:rsidRPr="00F6411C" w:rsidRDefault="00F6411C" w:rsidP="00F6411C">
            <w:pPr>
              <w:widowControl w:val="0"/>
              <w:tabs>
                <w:tab w:val="left" w:pos="1440"/>
              </w:tabs>
              <w:jc w:val="both"/>
              <w:rPr>
                <w:b/>
                <w:bCs/>
                <w:iCs/>
                <w:lang w:val="sr-Cyrl-CS"/>
              </w:rPr>
            </w:pPr>
          </w:p>
        </w:tc>
      </w:tr>
      <w:tr w:rsidR="00F6411C" w:rsidRPr="00F6411C" w14:paraId="00B996A6" w14:textId="77777777" w:rsidTr="00C91897">
        <w:tc>
          <w:tcPr>
            <w:tcW w:w="4621" w:type="dxa"/>
            <w:tcBorders>
              <w:top w:val="single" w:sz="4" w:space="0" w:color="000000"/>
              <w:left w:val="single" w:sz="4" w:space="0" w:color="000000"/>
              <w:bottom w:val="single" w:sz="4" w:space="0" w:color="000000"/>
              <w:right w:val="nil"/>
            </w:tcBorders>
          </w:tcPr>
          <w:p w14:paraId="782B7037" w14:textId="77777777" w:rsidR="00F6411C" w:rsidRPr="00F6411C" w:rsidRDefault="00F6411C" w:rsidP="00F6411C">
            <w:pPr>
              <w:widowControl w:val="0"/>
              <w:tabs>
                <w:tab w:val="left" w:pos="1440"/>
              </w:tabs>
              <w:suppressAutoHyphens w:val="0"/>
              <w:spacing w:line="240" w:lineRule="auto"/>
              <w:jc w:val="both"/>
              <w:rPr>
                <w:b/>
                <w:bCs/>
                <w:iCs/>
                <w:lang w:val="sr-Cyrl-CS"/>
              </w:rPr>
            </w:pPr>
            <w:r w:rsidRPr="00F6411C">
              <w:rPr>
                <w:rFonts w:eastAsia="Times New Roman"/>
                <w:iCs/>
                <w:color w:val="auto"/>
                <w:kern w:val="0"/>
                <w:lang w:val="sr-Cyrl-CS" w:eastAsia="en-US"/>
              </w:rPr>
              <w:t>Адреса понуђача:</w:t>
            </w:r>
          </w:p>
          <w:p w14:paraId="357CD8FB" w14:textId="77777777" w:rsidR="00F6411C" w:rsidRPr="00F6411C" w:rsidRDefault="00F6411C" w:rsidP="00F6411C">
            <w:pPr>
              <w:widowControl w:val="0"/>
              <w:tabs>
                <w:tab w:val="left" w:pos="1440"/>
              </w:tabs>
              <w:jc w:val="both"/>
              <w:rPr>
                <w:b/>
                <w:bCs/>
                <w:iCs/>
                <w:lang w:val="sr-Cyrl-CS"/>
              </w:rPr>
            </w:pPr>
          </w:p>
        </w:tc>
        <w:tc>
          <w:tcPr>
            <w:tcW w:w="4660" w:type="dxa"/>
            <w:tcBorders>
              <w:top w:val="single" w:sz="4" w:space="0" w:color="000000"/>
              <w:left w:val="single" w:sz="4" w:space="0" w:color="000000"/>
              <w:bottom w:val="single" w:sz="4" w:space="0" w:color="000000"/>
              <w:right w:val="single" w:sz="4" w:space="0" w:color="000000"/>
            </w:tcBorders>
          </w:tcPr>
          <w:p w14:paraId="119CD759" w14:textId="77777777" w:rsidR="00F6411C" w:rsidRPr="00F6411C" w:rsidRDefault="00F6411C" w:rsidP="00F6411C">
            <w:pPr>
              <w:widowControl w:val="0"/>
              <w:tabs>
                <w:tab w:val="left" w:pos="1440"/>
              </w:tabs>
              <w:suppressAutoHyphens w:val="0"/>
              <w:snapToGrid w:val="0"/>
              <w:spacing w:line="240" w:lineRule="auto"/>
              <w:jc w:val="both"/>
              <w:rPr>
                <w:b/>
                <w:bCs/>
                <w:iCs/>
                <w:lang w:val="sr-Cyrl-CS"/>
              </w:rPr>
            </w:pPr>
          </w:p>
          <w:p w14:paraId="48FE33B8"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lang w:val="sr-Cyrl-CS" w:eastAsia="en-US"/>
              </w:rPr>
            </w:pPr>
          </w:p>
          <w:p w14:paraId="5B12F122" w14:textId="77777777" w:rsidR="00F6411C" w:rsidRPr="00F6411C" w:rsidRDefault="00F6411C" w:rsidP="00F6411C">
            <w:pPr>
              <w:widowControl w:val="0"/>
              <w:tabs>
                <w:tab w:val="left" w:pos="1440"/>
              </w:tabs>
              <w:jc w:val="both"/>
              <w:rPr>
                <w:b/>
                <w:bCs/>
                <w:iCs/>
                <w:lang w:val="sr-Cyrl-CS"/>
              </w:rPr>
            </w:pPr>
          </w:p>
        </w:tc>
      </w:tr>
      <w:tr w:rsidR="00F6411C" w:rsidRPr="00F6411C" w14:paraId="0E0A3359" w14:textId="77777777" w:rsidTr="00C91897">
        <w:tc>
          <w:tcPr>
            <w:tcW w:w="4621" w:type="dxa"/>
            <w:tcBorders>
              <w:top w:val="single" w:sz="4" w:space="0" w:color="000000"/>
              <w:left w:val="single" w:sz="4" w:space="0" w:color="000000"/>
              <w:bottom w:val="single" w:sz="4" w:space="0" w:color="000000"/>
              <w:right w:val="nil"/>
            </w:tcBorders>
          </w:tcPr>
          <w:p w14:paraId="6AD503FE" w14:textId="77777777" w:rsidR="00F6411C" w:rsidRPr="00F6411C" w:rsidRDefault="00F6411C" w:rsidP="00F6411C">
            <w:pPr>
              <w:widowControl w:val="0"/>
              <w:tabs>
                <w:tab w:val="left" w:pos="1440"/>
              </w:tabs>
              <w:suppressAutoHyphens w:val="0"/>
              <w:spacing w:line="240" w:lineRule="auto"/>
              <w:jc w:val="both"/>
              <w:rPr>
                <w:b/>
                <w:bCs/>
                <w:iCs/>
                <w:lang w:val="sr-Cyrl-CS"/>
              </w:rPr>
            </w:pPr>
            <w:r w:rsidRPr="00F6411C">
              <w:rPr>
                <w:rFonts w:eastAsia="Times New Roman"/>
                <w:iCs/>
                <w:color w:val="auto"/>
                <w:kern w:val="0"/>
                <w:lang w:val="sr-Cyrl-CS" w:eastAsia="en-US"/>
              </w:rPr>
              <w:t>Матични број понуђача:</w:t>
            </w:r>
          </w:p>
          <w:p w14:paraId="09070F21" w14:textId="77777777" w:rsidR="00F6411C" w:rsidRPr="00F6411C" w:rsidRDefault="00F6411C" w:rsidP="00F6411C">
            <w:pPr>
              <w:widowControl w:val="0"/>
              <w:tabs>
                <w:tab w:val="left" w:pos="1440"/>
              </w:tabs>
              <w:jc w:val="both"/>
              <w:rPr>
                <w:b/>
                <w:bCs/>
                <w:iCs/>
                <w:lang w:val="sr-Cyrl-CS"/>
              </w:rPr>
            </w:pPr>
          </w:p>
        </w:tc>
        <w:tc>
          <w:tcPr>
            <w:tcW w:w="4660" w:type="dxa"/>
            <w:tcBorders>
              <w:top w:val="single" w:sz="4" w:space="0" w:color="000000"/>
              <w:left w:val="single" w:sz="4" w:space="0" w:color="000000"/>
              <w:bottom w:val="single" w:sz="4" w:space="0" w:color="000000"/>
              <w:right w:val="single" w:sz="4" w:space="0" w:color="000000"/>
            </w:tcBorders>
          </w:tcPr>
          <w:p w14:paraId="6EDC1A8F" w14:textId="77777777" w:rsidR="00F6411C" w:rsidRPr="00F6411C" w:rsidRDefault="00F6411C" w:rsidP="00F6411C">
            <w:pPr>
              <w:widowControl w:val="0"/>
              <w:tabs>
                <w:tab w:val="left" w:pos="1440"/>
              </w:tabs>
              <w:suppressAutoHyphens w:val="0"/>
              <w:snapToGrid w:val="0"/>
              <w:spacing w:line="240" w:lineRule="auto"/>
              <w:jc w:val="both"/>
              <w:rPr>
                <w:b/>
                <w:bCs/>
                <w:iCs/>
                <w:lang w:val="sr-Cyrl-CS"/>
              </w:rPr>
            </w:pPr>
          </w:p>
          <w:p w14:paraId="0CF3DB49"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lang w:val="sr-Cyrl-CS" w:eastAsia="en-US"/>
              </w:rPr>
            </w:pPr>
          </w:p>
          <w:p w14:paraId="02303266" w14:textId="77777777" w:rsidR="00F6411C" w:rsidRPr="00F6411C" w:rsidRDefault="00F6411C" w:rsidP="00F6411C">
            <w:pPr>
              <w:widowControl w:val="0"/>
              <w:tabs>
                <w:tab w:val="left" w:pos="1440"/>
              </w:tabs>
              <w:jc w:val="both"/>
              <w:rPr>
                <w:b/>
                <w:bCs/>
                <w:iCs/>
                <w:lang w:val="sr-Cyrl-CS"/>
              </w:rPr>
            </w:pPr>
          </w:p>
        </w:tc>
      </w:tr>
      <w:tr w:rsidR="00F6411C" w:rsidRPr="008B0147" w14:paraId="2CFF5443" w14:textId="77777777" w:rsidTr="00C91897">
        <w:tc>
          <w:tcPr>
            <w:tcW w:w="4621" w:type="dxa"/>
            <w:tcBorders>
              <w:top w:val="single" w:sz="4" w:space="0" w:color="000000"/>
              <w:left w:val="single" w:sz="4" w:space="0" w:color="000000"/>
              <w:bottom w:val="single" w:sz="4" w:space="0" w:color="000000"/>
              <w:right w:val="nil"/>
            </w:tcBorders>
          </w:tcPr>
          <w:p w14:paraId="38608AF7" w14:textId="77777777" w:rsidR="00F6411C" w:rsidRPr="00F6411C" w:rsidRDefault="00F6411C" w:rsidP="00F6411C">
            <w:pPr>
              <w:widowControl w:val="0"/>
              <w:tabs>
                <w:tab w:val="left" w:pos="1440"/>
              </w:tabs>
              <w:suppressAutoHyphens w:val="0"/>
              <w:spacing w:line="240" w:lineRule="auto"/>
              <w:jc w:val="both"/>
              <w:rPr>
                <w:b/>
                <w:bCs/>
                <w:iCs/>
                <w:lang w:val="ru-RU"/>
              </w:rPr>
            </w:pPr>
            <w:r w:rsidRPr="00F6411C">
              <w:rPr>
                <w:rFonts w:eastAsia="Times New Roman"/>
                <w:iCs/>
                <w:color w:val="auto"/>
                <w:kern w:val="0"/>
                <w:lang w:val="ru-RU" w:eastAsia="en-US"/>
              </w:rPr>
              <w:t>Порески идентификациони број понуђача (ПИБ):</w:t>
            </w:r>
          </w:p>
          <w:p w14:paraId="6AC007F6" w14:textId="77777777" w:rsidR="00F6411C" w:rsidRPr="00F6411C" w:rsidRDefault="00F6411C" w:rsidP="00F6411C">
            <w:pPr>
              <w:widowControl w:val="0"/>
              <w:tabs>
                <w:tab w:val="left" w:pos="1440"/>
              </w:tabs>
              <w:jc w:val="both"/>
              <w:rPr>
                <w:b/>
                <w:bCs/>
                <w:iCs/>
                <w:lang w:val="ru-RU"/>
              </w:rPr>
            </w:pPr>
          </w:p>
        </w:tc>
        <w:tc>
          <w:tcPr>
            <w:tcW w:w="4660" w:type="dxa"/>
            <w:tcBorders>
              <w:top w:val="single" w:sz="4" w:space="0" w:color="000000"/>
              <w:left w:val="single" w:sz="4" w:space="0" w:color="000000"/>
              <w:bottom w:val="single" w:sz="4" w:space="0" w:color="000000"/>
              <w:right w:val="single" w:sz="4" w:space="0" w:color="000000"/>
            </w:tcBorders>
          </w:tcPr>
          <w:p w14:paraId="63FE4739" w14:textId="77777777" w:rsidR="00F6411C" w:rsidRPr="00F6411C" w:rsidRDefault="00F6411C" w:rsidP="00F6411C">
            <w:pPr>
              <w:widowControl w:val="0"/>
              <w:tabs>
                <w:tab w:val="left" w:pos="1440"/>
              </w:tabs>
              <w:snapToGrid w:val="0"/>
              <w:jc w:val="both"/>
              <w:rPr>
                <w:b/>
                <w:bCs/>
                <w:iCs/>
                <w:lang w:val="ru-RU"/>
              </w:rPr>
            </w:pPr>
          </w:p>
        </w:tc>
      </w:tr>
      <w:tr w:rsidR="00F6411C" w:rsidRPr="00F6411C" w14:paraId="40D4389A" w14:textId="77777777" w:rsidTr="00C91897">
        <w:tc>
          <w:tcPr>
            <w:tcW w:w="4621" w:type="dxa"/>
            <w:tcBorders>
              <w:top w:val="single" w:sz="4" w:space="0" w:color="000000"/>
              <w:left w:val="single" w:sz="4" w:space="0" w:color="000000"/>
              <w:bottom w:val="single" w:sz="4" w:space="0" w:color="000000"/>
              <w:right w:val="nil"/>
            </w:tcBorders>
          </w:tcPr>
          <w:p w14:paraId="5A506029" w14:textId="77777777" w:rsidR="00F6411C" w:rsidRPr="00F6411C" w:rsidRDefault="00F6411C" w:rsidP="00F6411C">
            <w:pPr>
              <w:widowControl w:val="0"/>
              <w:tabs>
                <w:tab w:val="left" w:pos="1440"/>
              </w:tabs>
              <w:suppressAutoHyphens w:val="0"/>
              <w:spacing w:line="240" w:lineRule="auto"/>
              <w:jc w:val="both"/>
              <w:rPr>
                <w:b/>
                <w:bCs/>
                <w:iCs/>
                <w:lang w:val="sr-Cyrl-CS"/>
              </w:rPr>
            </w:pPr>
            <w:r w:rsidRPr="00F6411C">
              <w:rPr>
                <w:rFonts w:eastAsia="Times New Roman"/>
                <w:iCs/>
                <w:color w:val="auto"/>
                <w:kern w:val="0"/>
                <w:lang w:val="sr-Cyrl-CS" w:eastAsia="en-US"/>
              </w:rPr>
              <w:t>Име особе за контакт:</w:t>
            </w:r>
          </w:p>
          <w:p w14:paraId="5885EC38" w14:textId="77777777" w:rsidR="00F6411C" w:rsidRPr="00F6411C" w:rsidRDefault="00F6411C" w:rsidP="00F6411C">
            <w:pPr>
              <w:widowControl w:val="0"/>
              <w:tabs>
                <w:tab w:val="left" w:pos="1440"/>
              </w:tabs>
              <w:jc w:val="both"/>
              <w:rPr>
                <w:b/>
                <w:bCs/>
                <w:iCs/>
                <w:lang w:val="sr-Cyrl-CS"/>
              </w:rPr>
            </w:pPr>
          </w:p>
        </w:tc>
        <w:tc>
          <w:tcPr>
            <w:tcW w:w="4660" w:type="dxa"/>
            <w:tcBorders>
              <w:top w:val="single" w:sz="4" w:space="0" w:color="000000"/>
              <w:left w:val="single" w:sz="4" w:space="0" w:color="000000"/>
              <w:bottom w:val="single" w:sz="4" w:space="0" w:color="000000"/>
              <w:right w:val="single" w:sz="4" w:space="0" w:color="000000"/>
            </w:tcBorders>
          </w:tcPr>
          <w:p w14:paraId="24C40CB1" w14:textId="77777777" w:rsidR="00F6411C" w:rsidRPr="00F6411C" w:rsidRDefault="00F6411C" w:rsidP="00F6411C">
            <w:pPr>
              <w:widowControl w:val="0"/>
              <w:tabs>
                <w:tab w:val="left" w:pos="1440"/>
              </w:tabs>
              <w:suppressAutoHyphens w:val="0"/>
              <w:snapToGrid w:val="0"/>
              <w:spacing w:line="240" w:lineRule="auto"/>
              <w:jc w:val="both"/>
              <w:rPr>
                <w:b/>
                <w:bCs/>
                <w:iCs/>
                <w:lang w:val="sr-Cyrl-CS"/>
              </w:rPr>
            </w:pPr>
          </w:p>
          <w:p w14:paraId="1027AECE"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lang w:val="sr-Cyrl-CS" w:eastAsia="en-US"/>
              </w:rPr>
            </w:pPr>
          </w:p>
          <w:p w14:paraId="5D69D9C5" w14:textId="77777777" w:rsidR="00F6411C" w:rsidRPr="00F6411C" w:rsidRDefault="00F6411C" w:rsidP="00F6411C">
            <w:pPr>
              <w:widowControl w:val="0"/>
              <w:tabs>
                <w:tab w:val="left" w:pos="1440"/>
              </w:tabs>
              <w:jc w:val="both"/>
              <w:rPr>
                <w:b/>
                <w:bCs/>
                <w:iCs/>
                <w:lang w:val="sr-Cyrl-CS"/>
              </w:rPr>
            </w:pPr>
          </w:p>
        </w:tc>
      </w:tr>
      <w:tr w:rsidR="00F6411C" w:rsidRPr="008B0147" w14:paraId="62D80C44" w14:textId="77777777" w:rsidTr="00C91897">
        <w:tc>
          <w:tcPr>
            <w:tcW w:w="4621" w:type="dxa"/>
            <w:tcBorders>
              <w:top w:val="single" w:sz="4" w:space="0" w:color="000000"/>
              <w:left w:val="single" w:sz="4" w:space="0" w:color="000000"/>
              <w:bottom w:val="single" w:sz="4" w:space="0" w:color="000000"/>
              <w:right w:val="nil"/>
            </w:tcBorders>
          </w:tcPr>
          <w:p w14:paraId="288C4436" w14:textId="77777777" w:rsidR="00F6411C" w:rsidRPr="00F6411C" w:rsidRDefault="00F6411C" w:rsidP="00F6411C">
            <w:pPr>
              <w:widowControl w:val="0"/>
              <w:tabs>
                <w:tab w:val="left" w:pos="1440"/>
              </w:tabs>
              <w:suppressAutoHyphens w:val="0"/>
              <w:spacing w:line="240" w:lineRule="auto"/>
              <w:jc w:val="both"/>
              <w:rPr>
                <w:b/>
                <w:bCs/>
                <w:iCs/>
                <w:lang w:val="ru-RU"/>
              </w:rPr>
            </w:pPr>
            <w:r w:rsidRPr="00F6411C">
              <w:rPr>
                <w:rFonts w:eastAsia="Times New Roman"/>
                <w:iCs/>
                <w:color w:val="auto"/>
                <w:kern w:val="0"/>
                <w:lang w:val="ru-RU" w:eastAsia="en-US"/>
              </w:rPr>
              <w:t>Електронска адреса понуђача (</w:t>
            </w:r>
            <w:r w:rsidRPr="00F6411C">
              <w:rPr>
                <w:rFonts w:eastAsia="Times New Roman"/>
                <w:iCs/>
                <w:color w:val="auto"/>
                <w:kern w:val="0"/>
                <w:lang w:val="sr-Cyrl-CS" w:eastAsia="en-US"/>
              </w:rPr>
              <w:t>e</w:t>
            </w:r>
            <w:r w:rsidRPr="00F6411C">
              <w:rPr>
                <w:rFonts w:eastAsia="Times New Roman"/>
                <w:iCs/>
                <w:color w:val="auto"/>
                <w:kern w:val="0"/>
                <w:lang w:val="ru-RU" w:eastAsia="en-US"/>
              </w:rPr>
              <w:t>-</w:t>
            </w:r>
            <w:r w:rsidRPr="00F6411C">
              <w:rPr>
                <w:rFonts w:eastAsia="Times New Roman"/>
                <w:iCs/>
                <w:color w:val="auto"/>
                <w:kern w:val="0"/>
                <w:lang w:val="sr-Cyrl-CS" w:eastAsia="en-US"/>
              </w:rPr>
              <w:t>mail</w:t>
            </w:r>
            <w:r w:rsidRPr="00F6411C">
              <w:rPr>
                <w:rFonts w:eastAsia="Times New Roman"/>
                <w:iCs/>
                <w:color w:val="auto"/>
                <w:kern w:val="0"/>
                <w:lang w:val="ru-RU" w:eastAsia="en-US"/>
              </w:rPr>
              <w:t>):</w:t>
            </w:r>
          </w:p>
          <w:p w14:paraId="2821A469" w14:textId="77777777" w:rsidR="00F6411C" w:rsidRPr="00F6411C" w:rsidRDefault="00F6411C" w:rsidP="00F6411C">
            <w:pPr>
              <w:widowControl w:val="0"/>
              <w:tabs>
                <w:tab w:val="left" w:pos="1440"/>
              </w:tabs>
              <w:jc w:val="both"/>
              <w:rPr>
                <w:b/>
                <w:bCs/>
                <w:iCs/>
                <w:lang w:val="ru-RU"/>
              </w:rPr>
            </w:pPr>
          </w:p>
        </w:tc>
        <w:tc>
          <w:tcPr>
            <w:tcW w:w="4660" w:type="dxa"/>
            <w:tcBorders>
              <w:top w:val="single" w:sz="4" w:space="0" w:color="000000"/>
              <w:left w:val="single" w:sz="4" w:space="0" w:color="000000"/>
              <w:bottom w:val="single" w:sz="4" w:space="0" w:color="000000"/>
              <w:right w:val="single" w:sz="4" w:space="0" w:color="000000"/>
            </w:tcBorders>
          </w:tcPr>
          <w:p w14:paraId="2DAD0CFD" w14:textId="77777777" w:rsidR="00F6411C" w:rsidRPr="00F6411C" w:rsidRDefault="00F6411C" w:rsidP="00F6411C">
            <w:pPr>
              <w:widowControl w:val="0"/>
              <w:tabs>
                <w:tab w:val="left" w:pos="1440"/>
              </w:tabs>
              <w:snapToGrid w:val="0"/>
              <w:jc w:val="both"/>
              <w:rPr>
                <w:b/>
                <w:bCs/>
                <w:iCs/>
                <w:lang w:val="ru-RU"/>
              </w:rPr>
            </w:pPr>
          </w:p>
        </w:tc>
      </w:tr>
      <w:tr w:rsidR="00F6411C" w:rsidRPr="00F6411C" w14:paraId="6A69D9B5" w14:textId="77777777" w:rsidTr="00C91897">
        <w:tc>
          <w:tcPr>
            <w:tcW w:w="4621" w:type="dxa"/>
            <w:tcBorders>
              <w:top w:val="single" w:sz="4" w:space="0" w:color="000000"/>
              <w:left w:val="single" w:sz="4" w:space="0" w:color="000000"/>
              <w:bottom w:val="single" w:sz="4" w:space="0" w:color="000000"/>
              <w:right w:val="nil"/>
            </w:tcBorders>
          </w:tcPr>
          <w:p w14:paraId="155B7C0D" w14:textId="77777777" w:rsidR="00F6411C" w:rsidRPr="00F6411C" w:rsidRDefault="00F6411C" w:rsidP="00F6411C">
            <w:pPr>
              <w:widowControl w:val="0"/>
              <w:tabs>
                <w:tab w:val="left" w:pos="1440"/>
              </w:tabs>
              <w:suppressAutoHyphens w:val="0"/>
              <w:spacing w:line="240" w:lineRule="auto"/>
              <w:jc w:val="both"/>
              <w:rPr>
                <w:b/>
                <w:bCs/>
                <w:iCs/>
                <w:lang w:val="sr-Cyrl-CS"/>
              </w:rPr>
            </w:pPr>
            <w:r w:rsidRPr="00F6411C">
              <w:rPr>
                <w:rFonts w:eastAsia="Times New Roman"/>
                <w:iCs/>
                <w:color w:val="auto"/>
                <w:kern w:val="0"/>
                <w:lang w:val="sr-Cyrl-CS" w:eastAsia="en-US"/>
              </w:rPr>
              <w:t>Телефон:</w:t>
            </w:r>
          </w:p>
          <w:p w14:paraId="71B2AF0C" w14:textId="77777777" w:rsidR="00F6411C" w:rsidRPr="00F6411C" w:rsidRDefault="00F6411C" w:rsidP="00F6411C">
            <w:pPr>
              <w:widowControl w:val="0"/>
              <w:tabs>
                <w:tab w:val="left" w:pos="1440"/>
              </w:tabs>
              <w:jc w:val="both"/>
              <w:rPr>
                <w:b/>
                <w:bCs/>
                <w:iCs/>
                <w:lang w:val="sr-Cyrl-CS"/>
              </w:rPr>
            </w:pPr>
          </w:p>
        </w:tc>
        <w:tc>
          <w:tcPr>
            <w:tcW w:w="4660" w:type="dxa"/>
            <w:tcBorders>
              <w:top w:val="single" w:sz="4" w:space="0" w:color="000000"/>
              <w:left w:val="single" w:sz="4" w:space="0" w:color="000000"/>
              <w:bottom w:val="single" w:sz="4" w:space="0" w:color="000000"/>
              <w:right w:val="single" w:sz="4" w:space="0" w:color="000000"/>
            </w:tcBorders>
          </w:tcPr>
          <w:p w14:paraId="6EF265A1" w14:textId="77777777" w:rsidR="00F6411C" w:rsidRPr="00F6411C" w:rsidRDefault="00F6411C" w:rsidP="00F6411C">
            <w:pPr>
              <w:widowControl w:val="0"/>
              <w:tabs>
                <w:tab w:val="left" w:pos="1440"/>
              </w:tabs>
              <w:suppressAutoHyphens w:val="0"/>
              <w:snapToGrid w:val="0"/>
              <w:spacing w:line="240" w:lineRule="auto"/>
              <w:jc w:val="both"/>
              <w:rPr>
                <w:b/>
                <w:bCs/>
                <w:iCs/>
                <w:lang w:val="sr-Cyrl-CS"/>
              </w:rPr>
            </w:pPr>
          </w:p>
          <w:p w14:paraId="6431BE82"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lang w:val="sr-Cyrl-CS" w:eastAsia="en-US"/>
              </w:rPr>
            </w:pPr>
          </w:p>
          <w:p w14:paraId="63666627" w14:textId="77777777" w:rsidR="00F6411C" w:rsidRPr="00F6411C" w:rsidRDefault="00F6411C" w:rsidP="00F6411C">
            <w:pPr>
              <w:widowControl w:val="0"/>
              <w:tabs>
                <w:tab w:val="left" w:pos="1440"/>
              </w:tabs>
              <w:jc w:val="both"/>
              <w:rPr>
                <w:b/>
                <w:bCs/>
                <w:iCs/>
                <w:lang w:val="sr-Cyrl-CS"/>
              </w:rPr>
            </w:pPr>
          </w:p>
        </w:tc>
      </w:tr>
      <w:tr w:rsidR="00F6411C" w:rsidRPr="00F6411C" w14:paraId="0EA3DF3C" w14:textId="77777777" w:rsidTr="00C91897">
        <w:tc>
          <w:tcPr>
            <w:tcW w:w="4621" w:type="dxa"/>
            <w:tcBorders>
              <w:top w:val="single" w:sz="4" w:space="0" w:color="000000"/>
              <w:left w:val="single" w:sz="4" w:space="0" w:color="000000"/>
              <w:bottom w:val="single" w:sz="4" w:space="0" w:color="000000"/>
              <w:right w:val="nil"/>
            </w:tcBorders>
          </w:tcPr>
          <w:p w14:paraId="79D1D209" w14:textId="77777777" w:rsidR="00F6411C" w:rsidRPr="00F6411C" w:rsidRDefault="00F6411C" w:rsidP="00F6411C">
            <w:pPr>
              <w:widowControl w:val="0"/>
              <w:tabs>
                <w:tab w:val="left" w:pos="1440"/>
              </w:tabs>
              <w:suppressAutoHyphens w:val="0"/>
              <w:spacing w:line="240" w:lineRule="auto"/>
              <w:jc w:val="both"/>
              <w:rPr>
                <w:b/>
                <w:bCs/>
                <w:iCs/>
              </w:rPr>
            </w:pPr>
            <w:r w:rsidRPr="00F6411C">
              <w:rPr>
                <w:rFonts w:eastAsia="Times New Roman"/>
                <w:iCs/>
                <w:color w:val="auto"/>
                <w:kern w:val="0"/>
                <w:lang w:val="sr-Cyrl-CS" w:eastAsia="en-US"/>
              </w:rPr>
              <w:t>Телефакс:</w:t>
            </w:r>
          </w:p>
        </w:tc>
        <w:tc>
          <w:tcPr>
            <w:tcW w:w="4660" w:type="dxa"/>
            <w:tcBorders>
              <w:top w:val="single" w:sz="4" w:space="0" w:color="000000"/>
              <w:left w:val="single" w:sz="4" w:space="0" w:color="000000"/>
              <w:bottom w:val="single" w:sz="4" w:space="0" w:color="000000"/>
              <w:right w:val="single" w:sz="4" w:space="0" w:color="000000"/>
            </w:tcBorders>
          </w:tcPr>
          <w:p w14:paraId="0173A8F2" w14:textId="77777777" w:rsidR="00F6411C" w:rsidRPr="00F6411C" w:rsidRDefault="00F6411C" w:rsidP="00F6411C">
            <w:pPr>
              <w:widowControl w:val="0"/>
              <w:tabs>
                <w:tab w:val="left" w:pos="1440"/>
              </w:tabs>
              <w:suppressAutoHyphens w:val="0"/>
              <w:snapToGrid w:val="0"/>
              <w:spacing w:line="240" w:lineRule="auto"/>
              <w:jc w:val="both"/>
              <w:rPr>
                <w:b/>
                <w:bCs/>
                <w:iCs/>
                <w:lang w:val="sr-Cyrl-CS"/>
              </w:rPr>
            </w:pPr>
          </w:p>
          <w:p w14:paraId="4D250130"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lang w:val="sr-Cyrl-CS" w:eastAsia="en-US"/>
              </w:rPr>
            </w:pPr>
          </w:p>
          <w:p w14:paraId="1FAB6DE6" w14:textId="77777777" w:rsidR="00F6411C" w:rsidRPr="00F6411C" w:rsidRDefault="00F6411C" w:rsidP="00F6411C">
            <w:pPr>
              <w:widowControl w:val="0"/>
              <w:tabs>
                <w:tab w:val="left" w:pos="1440"/>
              </w:tabs>
              <w:jc w:val="both"/>
              <w:rPr>
                <w:b/>
                <w:bCs/>
                <w:iCs/>
                <w:lang w:val="sr-Cyrl-CS"/>
              </w:rPr>
            </w:pPr>
          </w:p>
        </w:tc>
      </w:tr>
      <w:tr w:rsidR="00F6411C" w:rsidRPr="008B0147" w14:paraId="67AC2518" w14:textId="77777777" w:rsidTr="00C91897">
        <w:tc>
          <w:tcPr>
            <w:tcW w:w="4621" w:type="dxa"/>
            <w:tcBorders>
              <w:top w:val="single" w:sz="4" w:space="0" w:color="000000"/>
              <w:left w:val="single" w:sz="4" w:space="0" w:color="000000"/>
              <w:bottom w:val="single" w:sz="4" w:space="0" w:color="000000"/>
              <w:right w:val="nil"/>
            </w:tcBorders>
          </w:tcPr>
          <w:p w14:paraId="3FB7A9A2" w14:textId="77777777" w:rsidR="00F6411C" w:rsidRPr="00F6411C" w:rsidRDefault="00F6411C" w:rsidP="00F6411C">
            <w:pPr>
              <w:widowControl w:val="0"/>
              <w:tabs>
                <w:tab w:val="left" w:pos="1440"/>
              </w:tabs>
              <w:suppressAutoHyphens w:val="0"/>
              <w:spacing w:line="240" w:lineRule="auto"/>
              <w:jc w:val="both"/>
              <w:rPr>
                <w:b/>
                <w:bCs/>
                <w:iCs/>
                <w:lang w:val="ru-RU"/>
              </w:rPr>
            </w:pPr>
            <w:r w:rsidRPr="00F6411C">
              <w:rPr>
                <w:rFonts w:eastAsia="Times New Roman"/>
                <w:iCs/>
                <w:color w:val="auto"/>
                <w:kern w:val="0"/>
                <w:lang w:val="ru-RU" w:eastAsia="en-US"/>
              </w:rPr>
              <w:t>Број рачуна понуђача и назив банке:</w:t>
            </w:r>
          </w:p>
          <w:p w14:paraId="03F38578" w14:textId="77777777" w:rsidR="00F6411C" w:rsidRPr="00F6411C" w:rsidRDefault="00F6411C" w:rsidP="00F6411C">
            <w:pPr>
              <w:widowControl w:val="0"/>
              <w:tabs>
                <w:tab w:val="left" w:pos="1440"/>
              </w:tabs>
              <w:jc w:val="both"/>
              <w:rPr>
                <w:b/>
                <w:bCs/>
                <w:iCs/>
                <w:lang w:val="ru-RU"/>
              </w:rPr>
            </w:pPr>
          </w:p>
        </w:tc>
        <w:tc>
          <w:tcPr>
            <w:tcW w:w="4660" w:type="dxa"/>
            <w:tcBorders>
              <w:top w:val="single" w:sz="4" w:space="0" w:color="000000"/>
              <w:left w:val="single" w:sz="4" w:space="0" w:color="000000"/>
              <w:bottom w:val="single" w:sz="4" w:space="0" w:color="000000"/>
              <w:right w:val="single" w:sz="4" w:space="0" w:color="000000"/>
            </w:tcBorders>
          </w:tcPr>
          <w:p w14:paraId="3054095D" w14:textId="77777777" w:rsidR="00F6411C" w:rsidRPr="00F6411C" w:rsidRDefault="00F6411C" w:rsidP="00F6411C">
            <w:pPr>
              <w:widowControl w:val="0"/>
              <w:tabs>
                <w:tab w:val="left" w:pos="1440"/>
              </w:tabs>
              <w:suppressAutoHyphens w:val="0"/>
              <w:snapToGrid w:val="0"/>
              <w:spacing w:line="240" w:lineRule="auto"/>
              <w:jc w:val="both"/>
              <w:rPr>
                <w:b/>
                <w:bCs/>
                <w:iCs/>
                <w:lang w:val="ru-RU"/>
              </w:rPr>
            </w:pPr>
          </w:p>
          <w:p w14:paraId="22F7F42D"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lang w:val="ru-RU" w:eastAsia="en-US"/>
              </w:rPr>
            </w:pPr>
          </w:p>
          <w:p w14:paraId="1D5F2F74" w14:textId="77777777" w:rsidR="00F6411C" w:rsidRPr="00F6411C" w:rsidRDefault="00F6411C" w:rsidP="00F6411C">
            <w:pPr>
              <w:widowControl w:val="0"/>
              <w:tabs>
                <w:tab w:val="left" w:pos="1440"/>
              </w:tabs>
              <w:jc w:val="both"/>
              <w:rPr>
                <w:b/>
                <w:bCs/>
                <w:iCs/>
                <w:lang w:val="ru-RU"/>
              </w:rPr>
            </w:pPr>
          </w:p>
        </w:tc>
      </w:tr>
      <w:tr w:rsidR="00F6411C" w:rsidRPr="008B0147" w14:paraId="34322E8C" w14:textId="77777777" w:rsidTr="00C91897">
        <w:tc>
          <w:tcPr>
            <w:tcW w:w="4621" w:type="dxa"/>
            <w:tcBorders>
              <w:top w:val="single" w:sz="4" w:space="0" w:color="000000"/>
              <w:left w:val="single" w:sz="4" w:space="0" w:color="000000"/>
              <w:bottom w:val="single" w:sz="4" w:space="0" w:color="000000"/>
              <w:right w:val="nil"/>
            </w:tcBorders>
          </w:tcPr>
          <w:p w14:paraId="5217ED26" w14:textId="77777777" w:rsidR="00F6411C" w:rsidRPr="00F6411C" w:rsidRDefault="00F6411C" w:rsidP="00F6411C">
            <w:pPr>
              <w:widowControl w:val="0"/>
              <w:tabs>
                <w:tab w:val="left" w:pos="1440"/>
              </w:tabs>
              <w:jc w:val="both"/>
              <w:rPr>
                <w:b/>
                <w:bCs/>
                <w:iCs/>
                <w:lang w:val="ru-RU"/>
              </w:rPr>
            </w:pPr>
            <w:r w:rsidRPr="00F6411C">
              <w:rPr>
                <w:rFonts w:eastAsia="Times New Roman"/>
                <w:iCs/>
                <w:color w:val="auto"/>
                <w:kern w:val="0"/>
                <w:lang w:val="ru-RU" w:eastAsia="en-U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14:paraId="7AF1A610" w14:textId="77777777" w:rsidR="00F6411C" w:rsidRPr="00F6411C" w:rsidRDefault="00F6411C" w:rsidP="00F6411C">
            <w:pPr>
              <w:widowControl w:val="0"/>
              <w:tabs>
                <w:tab w:val="left" w:pos="1440"/>
              </w:tabs>
              <w:suppressAutoHyphens w:val="0"/>
              <w:snapToGrid w:val="0"/>
              <w:spacing w:line="240" w:lineRule="auto"/>
              <w:ind w:firstLine="708"/>
              <w:jc w:val="both"/>
              <w:rPr>
                <w:b/>
                <w:bCs/>
                <w:iCs/>
                <w:lang w:val="ru-RU"/>
              </w:rPr>
            </w:pPr>
          </w:p>
          <w:p w14:paraId="237CBD28" w14:textId="77777777" w:rsidR="00F6411C" w:rsidRPr="00F6411C" w:rsidRDefault="00F6411C" w:rsidP="00F6411C">
            <w:pPr>
              <w:widowControl w:val="0"/>
              <w:tabs>
                <w:tab w:val="left" w:pos="1440"/>
              </w:tabs>
              <w:suppressAutoHyphens w:val="0"/>
              <w:spacing w:line="240" w:lineRule="auto"/>
              <w:ind w:firstLine="708"/>
              <w:jc w:val="both"/>
              <w:rPr>
                <w:rFonts w:eastAsia="Times New Roman"/>
                <w:b/>
                <w:bCs/>
                <w:iCs/>
                <w:color w:val="auto"/>
                <w:kern w:val="0"/>
                <w:lang w:val="ru-RU" w:eastAsia="en-US"/>
              </w:rPr>
            </w:pPr>
          </w:p>
          <w:p w14:paraId="03717F6D" w14:textId="77777777" w:rsidR="00F6411C" w:rsidRPr="00F6411C" w:rsidRDefault="00F6411C" w:rsidP="00F6411C">
            <w:pPr>
              <w:widowControl w:val="0"/>
              <w:tabs>
                <w:tab w:val="left" w:pos="1440"/>
              </w:tabs>
              <w:ind w:firstLine="708"/>
              <w:jc w:val="both"/>
              <w:rPr>
                <w:b/>
                <w:bCs/>
                <w:iCs/>
                <w:lang w:val="ru-RU"/>
              </w:rPr>
            </w:pPr>
          </w:p>
        </w:tc>
      </w:tr>
    </w:tbl>
    <w:p w14:paraId="0430824F" w14:textId="77777777" w:rsidR="0006794D" w:rsidRDefault="0006794D" w:rsidP="00F6411C">
      <w:pPr>
        <w:widowControl w:val="0"/>
        <w:tabs>
          <w:tab w:val="left" w:pos="1440"/>
        </w:tabs>
        <w:suppressAutoHyphens w:val="0"/>
        <w:spacing w:line="240" w:lineRule="auto"/>
        <w:jc w:val="both"/>
        <w:rPr>
          <w:rFonts w:eastAsia="TimesNewRomanPSMT"/>
          <w:b/>
          <w:bCs/>
          <w:iCs/>
          <w:color w:val="auto"/>
          <w:kern w:val="0"/>
          <w:lang w:val="sr-Cyrl-CS" w:eastAsia="en-US"/>
        </w:rPr>
      </w:pPr>
    </w:p>
    <w:p w14:paraId="5403D52F" w14:textId="77777777" w:rsidR="00F6411C" w:rsidRPr="00F6411C" w:rsidRDefault="00F6411C" w:rsidP="00F6411C">
      <w:pPr>
        <w:widowControl w:val="0"/>
        <w:tabs>
          <w:tab w:val="left" w:pos="1440"/>
        </w:tabs>
        <w:suppressAutoHyphens w:val="0"/>
        <w:spacing w:line="240" w:lineRule="auto"/>
        <w:jc w:val="both"/>
        <w:rPr>
          <w:rFonts w:eastAsia="Times New Roman"/>
          <w:color w:val="auto"/>
          <w:kern w:val="0"/>
          <w:lang w:val="sr-Cyrl-CS" w:eastAsia="en-US"/>
        </w:rPr>
      </w:pPr>
      <w:r w:rsidRPr="00F6411C">
        <w:rPr>
          <w:rFonts w:eastAsia="TimesNewRomanPSMT"/>
          <w:b/>
          <w:bCs/>
          <w:iCs/>
          <w:color w:val="auto"/>
          <w:kern w:val="0"/>
          <w:lang w:val="sr-Cyrl-CS" w:eastAsia="en-US"/>
        </w:rPr>
        <w:t xml:space="preserve">2) ПОНУДУ ПОДНОСИ: </w:t>
      </w:r>
    </w:p>
    <w:tbl>
      <w:tblPr>
        <w:tblW w:w="0" w:type="auto"/>
        <w:tblInd w:w="-20" w:type="dxa"/>
        <w:tblLayout w:type="fixed"/>
        <w:tblLook w:val="04A0" w:firstRow="1" w:lastRow="0" w:firstColumn="1" w:lastColumn="0" w:noHBand="0" w:noVBand="1"/>
      </w:tblPr>
      <w:tblGrid>
        <w:gridCol w:w="9282"/>
      </w:tblGrid>
      <w:tr w:rsidR="00F6411C" w:rsidRPr="00F6411C" w14:paraId="25455682" w14:textId="77777777" w:rsidTr="00C91897">
        <w:tc>
          <w:tcPr>
            <w:tcW w:w="9282" w:type="dxa"/>
            <w:tcBorders>
              <w:top w:val="single" w:sz="4" w:space="0" w:color="000000"/>
              <w:left w:val="single" w:sz="4" w:space="0" w:color="000000"/>
              <w:bottom w:val="single" w:sz="4" w:space="0" w:color="000000"/>
              <w:right w:val="single" w:sz="4" w:space="0" w:color="000000"/>
            </w:tcBorders>
          </w:tcPr>
          <w:p w14:paraId="321646AA" w14:textId="77777777" w:rsidR="00F6411C" w:rsidRPr="00F6411C" w:rsidRDefault="00F6411C" w:rsidP="00F6411C">
            <w:pPr>
              <w:widowControl w:val="0"/>
              <w:tabs>
                <w:tab w:val="left" w:pos="1440"/>
              </w:tabs>
              <w:suppressAutoHyphens w:val="0"/>
              <w:snapToGrid w:val="0"/>
              <w:spacing w:line="240" w:lineRule="auto"/>
              <w:jc w:val="center"/>
              <w:rPr>
                <w:lang w:val="sr-Cyrl-CS"/>
              </w:rPr>
            </w:pPr>
          </w:p>
          <w:p w14:paraId="1BA1B264" w14:textId="77777777" w:rsidR="00F6411C" w:rsidRPr="00F6411C" w:rsidRDefault="00F6411C" w:rsidP="00F6411C">
            <w:pPr>
              <w:widowControl w:val="0"/>
              <w:tabs>
                <w:tab w:val="left" w:pos="1440"/>
              </w:tabs>
              <w:jc w:val="center"/>
              <w:rPr>
                <w:rFonts w:eastAsia="TimesNewRomanPSMT"/>
                <w:b/>
                <w:bCs/>
                <w:lang w:val="sr-Cyrl-CS"/>
              </w:rPr>
            </w:pPr>
            <w:r w:rsidRPr="00F6411C">
              <w:rPr>
                <w:rFonts w:eastAsia="TimesNewRomanPSMT"/>
                <w:b/>
                <w:bCs/>
                <w:color w:val="auto"/>
                <w:kern w:val="0"/>
                <w:lang w:val="sr-Cyrl-CS" w:eastAsia="en-US"/>
              </w:rPr>
              <w:t xml:space="preserve">А) САМОСТАЛНО </w:t>
            </w:r>
          </w:p>
        </w:tc>
      </w:tr>
      <w:tr w:rsidR="00F6411C" w:rsidRPr="00F6411C" w14:paraId="5A5D23C7" w14:textId="77777777" w:rsidTr="00C91897">
        <w:tc>
          <w:tcPr>
            <w:tcW w:w="9282" w:type="dxa"/>
            <w:tcBorders>
              <w:top w:val="single" w:sz="4" w:space="0" w:color="000000"/>
              <w:left w:val="single" w:sz="4" w:space="0" w:color="000000"/>
              <w:bottom w:val="single" w:sz="4" w:space="0" w:color="000000"/>
              <w:right w:val="single" w:sz="4" w:space="0" w:color="000000"/>
            </w:tcBorders>
          </w:tcPr>
          <w:p w14:paraId="70148B32" w14:textId="77777777" w:rsidR="00F6411C" w:rsidRPr="00F6411C" w:rsidRDefault="00F6411C" w:rsidP="00F6411C">
            <w:pPr>
              <w:widowControl w:val="0"/>
              <w:tabs>
                <w:tab w:val="left" w:pos="1440"/>
              </w:tabs>
              <w:suppressAutoHyphens w:val="0"/>
              <w:snapToGrid w:val="0"/>
              <w:spacing w:line="240" w:lineRule="auto"/>
              <w:jc w:val="center"/>
              <w:rPr>
                <w:rFonts w:eastAsia="TimesNewRomanPSMT"/>
                <w:b/>
                <w:bCs/>
                <w:lang w:val="sr-Cyrl-CS"/>
              </w:rPr>
            </w:pPr>
          </w:p>
          <w:p w14:paraId="5F2CF26D" w14:textId="77777777" w:rsidR="00F6411C" w:rsidRPr="00F6411C" w:rsidRDefault="00F6411C" w:rsidP="00F6411C">
            <w:pPr>
              <w:widowControl w:val="0"/>
              <w:tabs>
                <w:tab w:val="left" w:pos="1440"/>
              </w:tabs>
              <w:jc w:val="center"/>
              <w:rPr>
                <w:rFonts w:eastAsia="TimesNewRomanPSMT"/>
                <w:b/>
                <w:bCs/>
                <w:lang w:val="sr-Cyrl-CS"/>
              </w:rPr>
            </w:pPr>
            <w:r w:rsidRPr="00F6411C">
              <w:rPr>
                <w:rFonts w:eastAsia="TimesNewRomanPSMT"/>
                <w:b/>
                <w:bCs/>
                <w:color w:val="auto"/>
                <w:kern w:val="0"/>
                <w:lang w:val="sr-Cyrl-CS" w:eastAsia="en-US"/>
              </w:rPr>
              <w:t>Б) СА ПОДИЗВОЂАЧЕМ</w:t>
            </w:r>
          </w:p>
        </w:tc>
      </w:tr>
      <w:tr w:rsidR="00F6411C" w:rsidRPr="00F6411C" w14:paraId="545176C5" w14:textId="77777777" w:rsidTr="00C91897">
        <w:tc>
          <w:tcPr>
            <w:tcW w:w="9282" w:type="dxa"/>
            <w:tcBorders>
              <w:top w:val="single" w:sz="4" w:space="0" w:color="000000"/>
              <w:left w:val="single" w:sz="4" w:space="0" w:color="000000"/>
              <w:bottom w:val="single" w:sz="4" w:space="0" w:color="000000"/>
              <w:right w:val="single" w:sz="4" w:space="0" w:color="000000"/>
            </w:tcBorders>
          </w:tcPr>
          <w:p w14:paraId="42325D83" w14:textId="77777777" w:rsidR="00F6411C" w:rsidRPr="00F6411C" w:rsidRDefault="00F6411C" w:rsidP="00F6411C">
            <w:pPr>
              <w:widowControl w:val="0"/>
              <w:tabs>
                <w:tab w:val="left" w:pos="1440"/>
              </w:tabs>
              <w:suppressAutoHyphens w:val="0"/>
              <w:snapToGrid w:val="0"/>
              <w:spacing w:line="240" w:lineRule="auto"/>
              <w:jc w:val="center"/>
              <w:rPr>
                <w:rFonts w:eastAsia="TimesNewRomanPSMT"/>
                <w:b/>
                <w:bCs/>
                <w:lang w:val="sr-Cyrl-CS"/>
              </w:rPr>
            </w:pPr>
          </w:p>
          <w:p w14:paraId="213A4ABA" w14:textId="77777777" w:rsidR="00F6411C" w:rsidRPr="00F6411C" w:rsidRDefault="00F6411C" w:rsidP="00F6411C">
            <w:pPr>
              <w:widowControl w:val="0"/>
              <w:tabs>
                <w:tab w:val="left" w:pos="1440"/>
              </w:tabs>
              <w:jc w:val="center"/>
              <w:rPr>
                <w:b/>
                <w:i/>
                <w:iCs/>
                <w:lang w:val="ru-RU"/>
              </w:rPr>
            </w:pPr>
            <w:r w:rsidRPr="00F6411C">
              <w:rPr>
                <w:rFonts w:eastAsia="TimesNewRomanPSMT"/>
                <w:b/>
                <w:bCs/>
                <w:color w:val="auto"/>
                <w:kern w:val="0"/>
                <w:lang w:val="sr-Cyrl-CS" w:eastAsia="en-US"/>
              </w:rPr>
              <w:t>В) КАО ЗАЈЕДНИЧКУ ПОНУДУ</w:t>
            </w:r>
          </w:p>
        </w:tc>
      </w:tr>
    </w:tbl>
    <w:p w14:paraId="54463C0E" w14:textId="77777777" w:rsidR="00F6411C" w:rsidRPr="00F6411C" w:rsidRDefault="00F6411C" w:rsidP="00F6411C">
      <w:pPr>
        <w:widowControl w:val="0"/>
        <w:tabs>
          <w:tab w:val="left" w:pos="1440"/>
        </w:tabs>
        <w:suppressAutoHyphens w:val="0"/>
        <w:spacing w:line="240" w:lineRule="auto"/>
        <w:jc w:val="both"/>
        <w:rPr>
          <w:rFonts w:eastAsia="TimesNewRomanPSMT"/>
          <w:bCs/>
          <w:lang w:val="sr-Cyrl-CS"/>
        </w:rPr>
      </w:pPr>
      <w:r w:rsidRPr="00F6411C">
        <w:rPr>
          <w:rFonts w:eastAsia="Times New Roman"/>
          <w:b/>
          <w:iCs/>
          <w:color w:val="auto"/>
          <w:kern w:val="0"/>
          <w:u w:val="single"/>
          <w:lang w:val="ru-RU" w:eastAsia="en-US"/>
        </w:rPr>
        <w:t>Напомена:</w:t>
      </w:r>
      <w:r w:rsidRPr="00F6411C">
        <w:rPr>
          <w:rFonts w:eastAsia="Times New Roman"/>
          <w:iCs/>
          <w:color w:val="auto"/>
          <w:kern w:val="0"/>
          <w:lang w:val="ru-RU" w:eastAsia="en-U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57AD2C8" w14:textId="77777777" w:rsidR="00F6411C" w:rsidRPr="00F6411C" w:rsidRDefault="00F6411C" w:rsidP="00F6411C">
      <w:pPr>
        <w:widowControl w:val="0"/>
        <w:tabs>
          <w:tab w:val="left" w:pos="1440"/>
        </w:tabs>
        <w:suppressAutoHyphens w:val="0"/>
        <w:spacing w:line="240" w:lineRule="auto"/>
        <w:jc w:val="both"/>
        <w:rPr>
          <w:rFonts w:eastAsia="TimesNewRomanPSMT"/>
          <w:b/>
          <w:bCs/>
          <w:color w:val="auto"/>
          <w:kern w:val="0"/>
          <w:lang w:val="sr-Cyrl-CS" w:eastAsia="en-US"/>
        </w:rPr>
      </w:pPr>
    </w:p>
    <w:p w14:paraId="73F5197F" w14:textId="77777777" w:rsidR="00F6411C" w:rsidRPr="0006794D" w:rsidRDefault="00F6411C" w:rsidP="00F6411C">
      <w:pPr>
        <w:widowControl w:val="0"/>
        <w:tabs>
          <w:tab w:val="left" w:pos="1440"/>
        </w:tabs>
        <w:suppressAutoHyphens w:val="0"/>
        <w:spacing w:line="240" w:lineRule="auto"/>
        <w:jc w:val="both"/>
        <w:rPr>
          <w:rFonts w:eastAsia="TimesNewRomanPSMT"/>
          <w:b/>
          <w:bCs/>
          <w:color w:val="auto"/>
          <w:kern w:val="0"/>
          <w:lang w:eastAsia="en-US"/>
        </w:rPr>
      </w:pPr>
      <w:r w:rsidRPr="00F6411C">
        <w:rPr>
          <w:rFonts w:eastAsia="TimesNewRomanPSMT"/>
          <w:b/>
          <w:bCs/>
          <w:color w:val="auto"/>
          <w:kern w:val="0"/>
          <w:lang w:val="sr-Cyrl-CS" w:eastAsia="en-US"/>
        </w:rPr>
        <w:t>3)</w:t>
      </w:r>
      <w:r w:rsidRPr="00F6411C">
        <w:rPr>
          <w:rFonts w:eastAsia="TimesNewRomanPSMT"/>
          <w:b/>
          <w:bCs/>
          <w:i/>
          <w:color w:val="auto"/>
          <w:kern w:val="0"/>
          <w:lang w:val="sr-Cyrl-CS" w:eastAsia="en-US"/>
        </w:rPr>
        <w:t xml:space="preserve"> </w:t>
      </w:r>
      <w:r w:rsidRPr="00F6411C">
        <w:rPr>
          <w:rFonts w:eastAsia="TimesNewRomanPSMT"/>
          <w:b/>
          <w:bCs/>
          <w:color w:val="auto"/>
          <w:kern w:val="0"/>
          <w:lang w:val="sr-Cyrl-CS" w:eastAsia="en-US"/>
        </w:rPr>
        <w:t>ПОДАЦИ О ПОДИЗВОЂАЧУ</w:t>
      </w:r>
      <w:r w:rsidRPr="00F6411C">
        <w:rPr>
          <w:rFonts w:eastAsia="TimesNewRomanPSMT"/>
          <w:b/>
          <w:bCs/>
          <w:color w:val="auto"/>
          <w:kern w:val="0"/>
          <w:lang w:val="sr-Cyrl-CS" w:eastAsia="en-US"/>
        </w:rPr>
        <w:tab/>
      </w:r>
    </w:p>
    <w:tbl>
      <w:tblPr>
        <w:tblW w:w="0" w:type="auto"/>
        <w:tblInd w:w="-20" w:type="dxa"/>
        <w:tblLayout w:type="fixed"/>
        <w:tblLook w:val="04A0" w:firstRow="1" w:lastRow="0" w:firstColumn="1" w:lastColumn="0" w:noHBand="0" w:noVBand="1"/>
      </w:tblPr>
      <w:tblGrid>
        <w:gridCol w:w="465"/>
        <w:gridCol w:w="4219"/>
        <w:gridCol w:w="4598"/>
      </w:tblGrid>
      <w:tr w:rsidR="00F6411C" w:rsidRPr="00F6411C" w14:paraId="79E8A934" w14:textId="77777777" w:rsidTr="00C91897">
        <w:tc>
          <w:tcPr>
            <w:tcW w:w="465" w:type="dxa"/>
            <w:tcBorders>
              <w:top w:val="single" w:sz="4" w:space="0" w:color="000000"/>
              <w:left w:val="single" w:sz="4" w:space="0" w:color="000000"/>
              <w:bottom w:val="single" w:sz="4" w:space="0" w:color="000000"/>
              <w:right w:val="nil"/>
            </w:tcBorders>
          </w:tcPr>
          <w:p w14:paraId="1CE00AFC" w14:textId="77777777" w:rsidR="00F6411C" w:rsidRPr="00F6411C" w:rsidRDefault="00F6411C" w:rsidP="00F6411C">
            <w:pPr>
              <w:widowControl w:val="0"/>
              <w:tabs>
                <w:tab w:val="left" w:pos="1440"/>
              </w:tabs>
              <w:suppressAutoHyphens w:val="0"/>
              <w:snapToGrid w:val="0"/>
              <w:spacing w:line="240" w:lineRule="auto"/>
              <w:jc w:val="both"/>
              <w:rPr>
                <w:lang w:val="sr-Cyrl-CS"/>
              </w:rPr>
            </w:pPr>
          </w:p>
          <w:p w14:paraId="5A12241C" w14:textId="77777777" w:rsidR="00F6411C" w:rsidRPr="00F6411C" w:rsidRDefault="00F6411C" w:rsidP="00F6411C">
            <w:pPr>
              <w:widowControl w:val="0"/>
              <w:tabs>
                <w:tab w:val="left" w:pos="1440"/>
              </w:tabs>
              <w:jc w:val="both"/>
              <w:rPr>
                <w:rFonts w:eastAsia="TimesNewRomanPSMT"/>
                <w:bCs/>
                <w:lang w:val="sr-Cyrl-CS"/>
              </w:rPr>
            </w:pPr>
            <w:r w:rsidRPr="00F6411C">
              <w:rPr>
                <w:rFonts w:eastAsia="TimesNewRomanPSMT"/>
                <w:bCs/>
                <w:color w:val="auto"/>
                <w:kern w:val="0"/>
                <w:lang w:val="sr-Cyrl-CS" w:eastAsia="en-US"/>
              </w:rPr>
              <w:t>1)</w:t>
            </w:r>
          </w:p>
        </w:tc>
        <w:tc>
          <w:tcPr>
            <w:tcW w:w="4219" w:type="dxa"/>
            <w:tcBorders>
              <w:top w:val="single" w:sz="4" w:space="0" w:color="000000"/>
              <w:left w:val="single" w:sz="4" w:space="0" w:color="000000"/>
              <w:bottom w:val="single" w:sz="4" w:space="0" w:color="000000"/>
              <w:right w:val="nil"/>
            </w:tcBorders>
          </w:tcPr>
          <w:p w14:paraId="050039B7"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74B2D866"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0C24C6BB"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5B9DB425" w14:textId="77777777" w:rsidTr="00C91897">
        <w:tc>
          <w:tcPr>
            <w:tcW w:w="465" w:type="dxa"/>
            <w:tcBorders>
              <w:top w:val="single" w:sz="4" w:space="0" w:color="000000"/>
              <w:left w:val="single" w:sz="4" w:space="0" w:color="000000"/>
              <w:bottom w:val="single" w:sz="4" w:space="0" w:color="000000"/>
              <w:right w:val="nil"/>
            </w:tcBorders>
          </w:tcPr>
          <w:p w14:paraId="6DB035B6"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1C0970D8"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313ACD56"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37E41EEE"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5835D43"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125E201B" w14:textId="77777777" w:rsidTr="00C91897">
        <w:tc>
          <w:tcPr>
            <w:tcW w:w="465" w:type="dxa"/>
            <w:tcBorders>
              <w:top w:val="single" w:sz="4" w:space="0" w:color="000000"/>
              <w:left w:val="single" w:sz="4" w:space="0" w:color="000000"/>
              <w:bottom w:val="single" w:sz="4" w:space="0" w:color="000000"/>
              <w:right w:val="nil"/>
            </w:tcBorders>
          </w:tcPr>
          <w:p w14:paraId="4C14E35B"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862F3D2"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6730B05B"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1EA7091"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29ED5EE4"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1E194D2B" w14:textId="77777777" w:rsidTr="00C91897">
        <w:tc>
          <w:tcPr>
            <w:tcW w:w="465" w:type="dxa"/>
            <w:tcBorders>
              <w:top w:val="single" w:sz="4" w:space="0" w:color="000000"/>
              <w:left w:val="single" w:sz="4" w:space="0" w:color="000000"/>
              <w:bottom w:val="single" w:sz="4" w:space="0" w:color="000000"/>
              <w:right w:val="nil"/>
            </w:tcBorders>
          </w:tcPr>
          <w:p w14:paraId="40026607"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3710F98E"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21427C5A"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0EA95247"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10C62F82"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6873F554" w14:textId="77777777" w:rsidTr="00C91897">
        <w:tc>
          <w:tcPr>
            <w:tcW w:w="465" w:type="dxa"/>
            <w:tcBorders>
              <w:top w:val="single" w:sz="4" w:space="0" w:color="000000"/>
              <w:left w:val="single" w:sz="4" w:space="0" w:color="000000"/>
              <w:bottom w:val="single" w:sz="4" w:space="0" w:color="000000"/>
              <w:right w:val="nil"/>
            </w:tcBorders>
          </w:tcPr>
          <w:p w14:paraId="4BB23446" w14:textId="77777777" w:rsidR="00F6411C" w:rsidRPr="00F6411C" w:rsidRDefault="00F6411C" w:rsidP="00F6411C">
            <w:pPr>
              <w:widowControl w:val="0"/>
              <w:tabs>
                <w:tab w:val="left" w:pos="1440"/>
              </w:tabs>
              <w:snapToGrid w:val="0"/>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0E8C507A"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37F81324"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303161B"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8B0147" w14:paraId="4AED4B9B" w14:textId="77777777" w:rsidTr="00C91897">
        <w:tc>
          <w:tcPr>
            <w:tcW w:w="465" w:type="dxa"/>
            <w:tcBorders>
              <w:top w:val="single" w:sz="4" w:space="0" w:color="000000"/>
              <w:left w:val="single" w:sz="4" w:space="0" w:color="000000"/>
              <w:bottom w:val="single" w:sz="4" w:space="0" w:color="000000"/>
              <w:right w:val="nil"/>
            </w:tcBorders>
          </w:tcPr>
          <w:p w14:paraId="43978A75" w14:textId="77777777" w:rsidR="00F6411C" w:rsidRPr="00F6411C" w:rsidRDefault="00F6411C" w:rsidP="00F6411C">
            <w:pPr>
              <w:widowControl w:val="0"/>
              <w:tabs>
                <w:tab w:val="left" w:pos="1440"/>
              </w:tabs>
              <w:snapToGrid w:val="0"/>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27A77668"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5E764DB2" w14:textId="77777777" w:rsidR="00F6411C" w:rsidRPr="00F6411C" w:rsidRDefault="00F6411C" w:rsidP="00F6411C">
            <w:pPr>
              <w:widowControl w:val="0"/>
              <w:tabs>
                <w:tab w:val="left" w:pos="1440"/>
              </w:tabs>
              <w:jc w:val="both"/>
              <w:rPr>
                <w:rFonts w:eastAsia="TimesNewRomanPSMT"/>
                <w:b/>
                <w:bCs/>
                <w:lang w:val="ru-RU"/>
              </w:rPr>
            </w:pPr>
            <w:r w:rsidRPr="00F6411C">
              <w:rPr>
                <w:rFonts w:eastAsia="TimesNewRomanPSMT"/>
                <w:bCs/>
                <w:color w:val="auto"/>
                <w:kern w:val="0"/>
                <w:lang w:val="ru-RU" w:eastAsia="en-U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7B8F7E4D" w14:textId="77777777" w:rsidR="00F6411C" w:rsidRPr="00F6411C" w:rsidRDefault="00F6411C" w:rsidP="00F6411C">
            <w:pPr>
              <w:widowControl w:val="0"/>
              <w:tabs>
                <w:tab w:val="left" w:pos="1440"/>
              </w:tabs>
              <w:snapToGrid w:val="0"/>
              <w:jc w:val="both"/>
              <w:rPr>
                <w:rFonts w:eastAsia="TimesNewRomanPSMT"/>
                <w:b/>
                <w:bCs/>
                <w:lang w:val="ru-RU"/>
              </w:rPr>
            </w:pPr>
          </w:p>
        </w:tc>
      </w:tr>
      <w:tr w:rsidR="00F6411C" w:rsidRPr="008B0147" w14:paraId="3A69F81C" w14:textId="77777777" w:rsidTr="00C91897">
        <w:tc>
          <w:tcPr>
            <w:tcW w:w="465" w:type="dxa"/>
            <w:tcBorders>
              <w:top w:val="single" w:sz="4" w:space="0" w:color="000000"/>
              <w:left w:val="single" w:sz="4" w:space="0" w:color="000000"/>
              <w:bottom w:val="single" w:sz="4" w:space="0" w:color="000000"/>
              <w:right w:val="nil"/>
            </w:tcBorders>
          </w:tcPr>
          <w:p w14:paraId="0C7A4810" w14:textId="77777777" w:rsidR="00F6411C" w:rsidRPr="00F6411C" w:rsidRDefault="00F6411C" w:rsidP="00F6411C">
            <w:pPr>
              <w:widowControl w:val="0"/>
              <w:tabs>
                <w:tab w:val="left" w:pos="1440"/>
              </w:tabs>
              <w:snapToGrid w:val="0"/>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14:paraId="4A2B3D9E"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77E7ABE3" w14:textId="77777777" w:rsidR="00F6411C" w:rsidRPr="00F6411C" w:rsidRDefault="00F6411C" w:rsidP="00F6411C">
            <w:pPr>
              <w:widowControl w:val="0"/>
              <w:tabs>
                <w:tab w:val="left" w:pos="1440"/>
              </w:tabs>
              <w:jc w:val="both"/>
              <w:rPr>
                <w:rFonts w:eastAsia="TimesNewRomanPSMT"/>
                <w:b/>
                <w:bCs/>
                <w:lang w:val="ru-RU"/>
              </w:rPr>
            </w:pPr>
            <w:r w:rsidRPr="00F6411C">
              <w:rPr>
                <w:rFonts w:eastAsia="TimesNewRomanPSMT"/>
                <w:bCs/>
                <w:color w:val="auto"/>
                <w:kern w:val="0"/>
                <w:lang w:val="ru-RU" w:eastAsia="en-U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0DBA2D56" w14:textId="77777777" w:rsidR="00F6411C" w:rsidRPr="00F6411C" w:rsidRDefault="00F6411C" w:rsidP="00F6411C">
            <w:pPr>
              <w:widowControl w:val="0"/>
              <w:tabs>
                <w:tab w:val="left" w:pos="1440"/>
              </w:tabs>
              <w:snapToGrid w:val="0"/>
              <w:jc w:val="both"/>
              <w:rPr>
                <w:rFonts w:eastAsia="TimesNewRomanPSMT"/>
                <w:b/>
                <w:bCs/>
                <w:lang w:val="ru-RU"/>
              </w:rPr>
            </w:pPr>
          </w:p>
        </w:tc>
      </w:tr>
      <w:tr w:rsidR="00F6411C" w:rsidRPr="00F6411C" w14:paraId="769D0283" w14:textId="77777777" w:rsidTr="00C91897">
        <w:tc>
          <w:tcPr>
            <w:tcW w:w="465" w:type="dxa"/>
            <w:tcBorders>
              <w:top w:val="single" w:sz="4" w:space="0" w:color="000000"/>
              <w:left w:val="single" w:sz="4" w:space="0" w:color="000000"/>
              <w:bottom w:val="single" w:sz="4" w:space="0" w:color="000000"/>
              <w:right w:val="nil"/>
            </w:tcBorders>
          </w:tcPr>
          <w:p w14:paraId="0E602909"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1A12F019" w14:textId="77777777" w:rsidR="00F6411C" w:rsidRPr="00F6411C" w:rsidRDefault="00F6411C" w:rsidP="00F6411C">
            <w:pPr>
              <w:widowControl w:val="0"/>
              <w:tabs>
                <w:tab w:val="left" w:pos="1440"/>
              </w:tabs>
              <w:jc w:val="both"/>
              <w:rPr>
                <w:rFonts w:eastAsia="TimesNewRomanPSMT"/>
                <w:bCs/>
                <w:lang w:val="sr-Cyrl-CS"/>
              </w:rPr>
            </w:pPr>
            <w:r w:rsidRPr="00F6411C">
              <w:rPr>
                <w:rFonts w:eastAsia="TimesNewRomanPSMT"/>
                <w:bCs/>
                <w:color w:val="auto"/>
                <w:kern w:val="0"/>
                <w:lang w:val="sr-Cyrl-CS" w:eastAsia="en-US"/>
              </w:rPr>
              <w:t>2)</w:t>
            </w:r>
          </w:p>
        </w:tc>
        <w:tc>
          <w:tcPr>
            <w:tcW w:w="4219" w:type="dxa"/>
            <w:tcBorders>
              <w:top w:val="single" w:sz="4" w:space="0" w:color="000000"/>
              <w:left w:val="single" w:sz="4" w:space="0" w:color="000000"/>
              <w:bottom w:val="single" w:sz="4" w:space="0" w:color="000000"/>
              <w:right w:val="nil"/>
            </w:tcBorders>
          </w:tcPr>
          <w:p w14:paraId="6391C0E7"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69A2453E"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14747DF"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25F46251" w14:textId="77777777" w:rsidTr="00C91897">
        <w:tc>
          <w:tcPr>
            <w:tcW w:w="465" w:type="dxa"/>
            <w:tcBorders>
              <w:top w:val="single" w:sz="4" w:space="0" w:color="000000"/>
              <w:left w:val="single" w:sz="4" w:space="0" w:color="000000"/>
              <w:bottom w:val="single" w:sz="4" w:space="0" w:color="000000"/>
              <w:right w:val="nil"/>
            </w:tcBorders>
          </w:tcPr>
          <w:p w14:paraId="007646E4"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48A5080"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593F16C4"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64594175"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F3100B1"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7121DA21" w14:textId="77777777" w:rsidTr="00C91897">
        <w:tc>
          <w:tcPr>
            <w:tcW w:w="465" w:type="dxa"/>
            <w:tcBorders>
              <w:top w:val="single" w:sz="4" w:space="0" w:color="000000"/>
              <w:left w:val="single" w:sz="4" w:space="0" w:color="000000"/>
              <w:bottom w:val="single" w:sz="4" w:space="0" w:color="000000"/>
              <w:right w:val="nil"/>
            </w:tcBorders>
          </w:tcPr>
          <w:p w14:paraId="2B6C7300"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7A849BF7"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4C60522F"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263DADDE"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2743DA7E"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63F25328" w14:textId="77777777" w:rsidTr="00C91897">
        <w:tc>
          <w:tcPr>
            <w:tcW w:w="465" w:type="dxa"/>
            <w:tcBorders>
              <w:top w:val="single" w:sz="4" w:space="0" w:color="000000"/>
              <w:left w:val="single" w:sz="4" w:space="0" w:color="000000"/>
              <w:bottom w:val="single" w:sz="4" w:space="0" w:color="000000"/>
              <w:right w:val="nil"/>
            </w:tcBorders>
          </w:tcPr>
          <w:p w14:paraId="3ABA1355"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0F847AB9"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6864D2B0"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7EF38EB6"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0B6E815"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7B050480" w14:textId="77777777" w:rsidTr="00C91897">
        <w:tc>
          <w:tcPr>
            <w:tcW w:w="465" w:type="dxa"/>
            <w:tcBorders>
              <w:top w:val="single" w:sz="4" w:space="0" w:color="000000"/>
              <w:left w:val="single" w:sz="4" w:space="0" w:color="000000"/>
              <w:bottom w:val="single" w:sz="4" w:space="0" w:color="000000"/>
              <w:right w:val="nil"/>
            </w:tcBorders>
          </w:tcPr>
          <w:p w14:paraId="626D0417" w14:textId="77777777" w:rsidR="00F6411C" w:rsidRPr="00F6411C" w:rsidRDefault="00F6411C" w:rsidP="00F6411C">
            <w:pPr>
              <w:widowControl w:val="0"/>
              <w:tabs>
                <w:tab w:val="left" w:pos="1440"/>
              </w:tabs>
              <w:snapToGrid w:val="0"/>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0B42C90A"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1C274094"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28E52D3B"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8B0147" w14:paraId="72B02737" w14:textId="77777777" w:rsidTr="00C91897">
        <w:tc>
          <w:tcPr>
            <w:tcW w:w="465" w:type="dxa"/>
            <w:tcBorders>
              <w:top w:val="single" w:sz="4" w:space="0" w:color="000000"/>
              <w:left w:val="single" w:sz="4" w:space="0" w:color="000000"/>
              <w:bottom w:val="single" w:sz="4" w:space="0" w:color="000000"/>
              <w:right w:val="nil"/>
            </w:tcBorders>
          </w:tcPr>
          <w:p w14:paraId="0A8A9B10" w14:textId="77777777" w:rsidR="00F6411C" w:rsidRPr="00F6411C" w:rsidRDefault="00F6411C" w:rsidP="00F6411C">
            <w:pPr>
              <w:widowControl w:val="0"/>
              <w:tabs>
                <w:tab w:val="left" w:pos="1440"/>
              </w:tabs>
              <w:snapToGrid w:val="0"/>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026B7255"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6F0DDF39" w14:textId="77777777" w:rsidR="00F6411C" w:rsidRPr="00F6411C" w:rsidRDefault="00F6411C" w:rsidP="00F6411C">
            <w:pPr>
              <w:widowControl w:val="0"/>
              <w:tabs>
                <w:tab w:val="left" w:pos="1440"/>
              </w:tabs>
              <w:jc w:val="both"/>
              <w:rPr>
                <w:rFonts w:eastAsia="TimesNewRomanPSMT"/>
                <w:b/>
                <w:bCs/>
                <w:lang w:val="ru-RU"/>
              </w:rPr>
            </w:pPr>
            <w:r w:rsidRPr="00F6411C">
              <w:rPr>
                <w:rFonts w:eastAsia="TimesNewRomanPSMT"/>
                <w:bCs/>
                <w:color w:val="auto"/>
                <w:kern w:val="0"/>
                <w:lang w:val="ru-RU" w:eastAsia="en-U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02397E55" w14:textId="77777777" w:rsidR="00F6411C" w:rsidRPr="00F6411C" w:rsidRDefault="00F6411C" w:rsidP="00F6411C">
            <w:pPr>
              <w:widowControl w:val="0"/>
              <w:tabs>
                <w:tab w:val="left" w:pos="1440"/>
              </w:tabs>
              <w:snapToGrid w:val="0"/>
              <w:jc w:val="both"/>
              <w:rPr>
                <w:rFonts w:eastAsia="TimesNewRomanPSMT"/>
                <w:b/>
                <w:bCs/>
                <w:lang w:val="ru-RU"/>
              </w:rPr>
            </w:pPr>
          </w:p>
        </w:tc>
      </w:tr>
      <w:tr w:rsidR="00F6411C" w:rsidRPr="008B0147" w14:paraId="44A9387E" w14:textId="77777777" w:rsidTr="00C91897">
        <w:tc>
          <w:tcPr>
            <w:tcW w:w="465" w:type="dxa"/>
            <w:tcBorders>
              <w:top w:val="single" w:sz="4" w:space="0" w:color="000000"/>
              <w:left w:val="single" w:sz="4" w:space="0" w:color="000000"/>
              <w:bottom w:val="single" w:sz="4" w:space="0" w:color="000000"/>
              <w:right w:val="nil"/>
            </w:tcBorders>
          </w:tcPr>
          <w:p w14:paraId="6ADD6CDB" w14:textId="77777777" w:rsidR="00F6411C" w:rsidRPr="00F6411C" w:rsidRDefault="00F6411C" w:rsidP="00F6411C">
            <w:pPr>
              <w:widowControl w:val="0"/>
              <w:tabs>
                <w:tab w:val="left" w:pos="1440"/>
              </w:tabs>
              <w:snapToGrid w:val="0"/>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14:paraId="4BA5F27D"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385472A9" w14:textId="77777777" w:rsidR="00F6411C" w:rsidRPr="00F6411C" w:rsidRDefault="00F6411C" w:rsidP="00F6411C">
            <w:pPr>
              <w:widowControl w:val="0"/>
              <w:tabs>
                <w:tab w:val="left" w:pos="1440"/>
              </w:tabs>
              <w:jc w:val="both"/>
              <w:rPr>
                <w:rFonts w:eastAsia="TimesNewRomanPSMT"/>
                <w:b/>
                <w:bCs/>
                <w:lang w:val="ru-RU"/>
              </w:rPr>
            </w:pPr>
            <w:r w:rsidRPr="00F6411C">
              <w:rPr>
                <w:rFonts w:eastAsia="TimesNewRomanPSMT"/>
                <w:bCs/>
                <w:color w:val="auto"/>
                <w:kern w:val="0"/>
                <w:lang w:val="ru-RU" w:eastAsia="en-U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1ABFA1A7" w14:textId="77777777" w:rsidR="00F6411C" w:rsidRPr="00F6411C" w:rsidRDefault="00F6411C" w:rsidP="00F6411C">
            <w:pPr>
              <w:widowControl w:val="0"/>
              <w:tabs>
                <w:tab w:val="left" w:pos="1440"/>
              </w:tabs>
              <w:snapToGrid w:val="0"/>
              <w:jc w:val="both"/>
              <w:rPr>
                <w:rFonts w:eastAsia="TimesNewRomanPSMT"/>
                <w:b/>
                <w:bCs/>
                <w:lang w:val="ru-RU"/>
              </w:rPr>
            </w:pPr>
          </w:p>
        </w:tc>
      </w:tr>
    </w:tbl>
    <w:p w14:paraId="2AE915C9"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u w:val="single"/>
          <w:lang w:val="ru-RU" w:eastAsia="en-US"/>
        </w:rPr>
      </w:pPr>
    </w:p>
    <w:p w14:paraId="4AF59BF5" w14:textId="77777777" w:rsidR="00F6411C" w:rsidRPr="00F6411C" w:rsidRDefault="00F6411C" w:rsidP="00F6411C">
      <w:pPr>
        <w:widowControl w:val="0"/>
        <w:tabs>
          <w:tab w:val="left" w:pos="1440"/>
        </w:tabs>
        <w:suppressAutoHyphens w:val="0"/>
        <w:spacing w:line="240" w:lineRule="auto"/>
        <w:jc w:val="both"/>
        <w:rPr>
          <w:iCs/>
          <w:lang w:val="ru-RU"/>
        </w:rPr>
      </w:pPr>
      <w:r w:rsidRPr="00F6411C">
        <w:rPr>
          <w:rFonts w:eastAsia="Times New Roman"/>
          <w:b/>
          <w:bCs/>
          <w:iCs/>
          <w:color w:val="auto"/>
          <w:kern w:val="0"/>
          <w:u w:val="single"/>
          <w:lang w:val="ru-RU" w:eastAsia="en-US"/>
        </w:rPr>
        <w:t>Напомена:</w:t>
      </w:r>
    </w:p>
    <w:p w14:paraId="33034293" w14:textId="61693C4A" w:rsidR="00CC021F" w:rsidRDefault="00F6411C" w:rsidP="00F6411C">
      <w:pPr>
        <w:widowControl w:val="0"/>
        <w:tabs>
          <w:tab w:val="left" w:pos="1440"/>
        </w:tabs>
        <w:suppressAutoHyphens w:val="0"/>
        <w:spacing w:line="240" w:lineRule="auto"/>
        <w:jc w:val="both"/>
        <w:rPr>
          <w:rFonts w:eastAsia="TimesNewRomanPSMT"/>
          <w:b/>
          <w:bCs/>
          <w:color w:val="auto"/>
          <w:kern w:val="0"/>
          <w:lang w:val="sr-Cyrl-CS" w:eastAsia="en-US"/>
        </w:rPr>
      </w:pPr>
      <w:r w:rsidRPr="00F6411C">
        <w:rPr>
          <w:rFonts w:eastAsia="Times New Roman"/>
          <w:iCs/>
          <w:color w:val="auto"/>
          <w:kern w:val="0"/>
          <w:lang w:val="ru-RU" w:eastAsia="en-US"/>
        </w:rPr>
        <w:t xml:space="preserve">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w:t>
      </w:r>
      <w:r w:rsidRPr="00F6411C">
        <w:rPr>
          <w:rFonts w:eastAsia="Times New Roman"/>
          <w:iCs/>
          <w:color w:val="auto"/>
          <w:kern w:val="0"/>
          <w:lang w:val="ru-RU" w:eastAsia="en-US"/>
        </w:rPr>
        <w:lastRenderedPageBreak/>
        <w:t>достави за сваког подизвођача.</w:t>
      </w:r>
    </w:p>
    <w:p w14:paraId="56B2F3BB" w14:textId="77777777" w:rsidR="00CC021F" w:rsidRDefault="00CC021F" w:rsidP="00F6411C">
      <w:pPr>
        <w:widowControl w:val="0"/>
        <w:tabs>
          <w:tab w:val="left" w:pos="1440"/>
        </w:tabs>
        <w:suppressAutoHyphens w:val="0"/>
        <w:spacing w:line="240" w:lineRule="auto"/>
        <w:jc w:val="both"/>
        <w:rPr>
          <w:rFonts w:eastAsia="TimesNewRomanPSMT"/>
          <w:b/>
          <w:bCs/>
          <w:color w:val="auto"/>
          <w:kern w:val="0"/>
          <w:lang w:val="sr-Cyrl-CS" w:eastAsia="en-US"/>
        </w:rPr>
      </w:pPr>
    </w:p>
    <w:p w14:paraId="0778466F" w14:textId="77777777" w:rsidR="00CC021F" w:rsidRDefault="00CC021F" w:rsidP="00F6411C">
      <w:pPr>
        <w:widowControl w:val="0"/>
        <w:tabs>
          <w:tab w:val="left" w:pos="1440"/>
        </w:tabs>
        <w:suppressAutoHyphens w:val="0"/>
        <w:spacing w:line="240" w:lineRule="auto"/>
        <w:jc w:val="both"/>
        <w:rPr>
          <w:rFonts w:eastAsia="TimesNewRomanPSMT"/>
          <w:b/>
          <w:bCs/>
          <w:color w:val="auto"/>
          <w:kern w:val="0"/>
          <w:lang w:val="sr-Cyrl-CS" w:eastAsia="en-US"/>
        </w:rPr>
      </w:pPr>
    </w:p>
    <w:p w14:paraId="29D9E293" w14:textId="2A3D29C5" w:rsidR="00F6411C" w:rsidRPr="00F6411C" w:rsidRDefault="00F6411C" w:rsidP="00F6411C">
      <w:pPr>
        <w:widowControl w:val="0"/>
        <w:tabs>
          <w:tab w:val="left" w:pos="1440"/>
        </w:tabs>
        <w:suppressAutoHyphens w:val="0"/>
        <w:spacing w:line="240" w:lineRule="auto"/>
        <w:jc w:val="both"/>
        <w:rPr>
          <w:rFonts w:eastAsia="TimesNewRomanPSMT"/>
          <w:b/>
          <w:bCs/>
          <w:color w:val="auto"/>
          <w:kern w:val="0"/>
          <w:lang w:val="ru-RU" w:eastAsia="en-US"/>
        </w:rPr>
      </w:pPr>
      <w:r w:rsidRPr="00F6411C">
        <w:rPr>
          <w:rFonts w:eastAsia="TimesNewRomanPSMT"/>
          <w:b/>
          <w:bCs/>
          <w:color w:val="auto"/>
          <w:kern w:val="0"/>
          <w:lang w:val="sr-Cyrl-CS" w:eastAsia="en-US"/>
        </w:rPr>
        <w:t xml:space="preserve">4) </w:t>
      </w:r>
      <w:r w:rsidRPr="00F6411C">
        <w:rPr>
          <w:rFonts w:eastAsia="TimesNewRomanPSMT"/>
          <w:b/>
          <w:bCs/>
          <w:color w:val="auto"/>
          <w:kern w:val="0"/>
          <w:lang w:val="ru-RU" w:eastAsia="en-US"/>
        </w:rPr>
        <w:t>ПОДАЦИ О УЧЕСНИКУ У ЗАЈЕДНИЧКОЈ ПОНУДИ</w:t>
      </w:r>
    </w:p>
    <w:p w14:paraId="26D5FDA4" w14:textId="77777777" w:rsidR="00F6411C" w:rsidRPr="00F6411C" w:rsidRDefault="00F6411C" w:rsidP="00F6411C">
      <w:pPr>
        <w:widowControl w:val="0"/>
        <w:tabs>
          <w:tab w:val="left" w:pos="1440"/>
        </w:tabs>
        <w:suppressAutoHyphens w:val="0"/>
        <w:spacing w:line="240" w:lineRule="auto"/>
        <w:jc w:val="both"/>
        <w:rPr>
          <w:color w:val="auto"/>
          <w:kern w:val="0"/>
          <w:lang w:val="ru-RU" w:eastAsia="en-US"/>
        </w:rPr>
      </w:pPr>
    </w:p>
    <w:tbl>
      <w:tblPr>
        <w:tblW w:w="0" w:type="auto"/>
        <w:tblInd w:w="-20" w:type="dxa"/>
        <w:tblLayout w:type="fixed"/>
        <w:tblLook w:val="04A0" w:firstRow="1" w:lastRow="0" w:firstColumn="1" w:lastColumn="0" w:noHBand="0" w:noVBand="1"/>
      </w:tblPr>
      <w:tblGrid>
        <w:gridCol w:w="465"/>
        <w:gridCol w:w="4219"/>
        <w:gridCol w:w="4598"/>
      </w:tblGrid>
      <w:tr w:rsidR="00F6411C" w:rsidRPr="008B0147" w14:paraId="27F54673" w14:textId="77777777" w:rsidTr="00C91897">
        <w:tc>
          <w:tcPr>
            <w:tcW w:w="465" w:type="dxa"/>
            <w:tcBorders>
              <w:top w:val="single" w:sz="4" w:space="0" w:color="000000"/>
              <w:left w:val="single" w:sz="4" w:space="0" w:color="000000"/>
              <w:bottom w:val="single" w:sz="4" w:space="0" w:color="000000"/>
              <w:right w:val="nil"/>
            </w:tcBorders>
          </w:tcPr>
          <w:p w14:paraId="7A70470E" w14:textId="77777777" w:rsidR="00F6411C" w:rsidRPr="00F6411C" w:rsidRDefault="00F6411C" w:rsidP="00F6411C">
            <w:pPr>
              <w:widowControl w:val="0"/>
              <w:tabs>
                <w:tab w:val="left" w:pos="1440"/>
              </w:tabs>
              <w:suppressAutoHyphens w:val="0"/>
              <w:snapToGrid w:val="0"/>
              <w:spacing w:line="240" w:lineRule="auto"/>
              <w:jc w:val="both"/>
              <w:rPr>
                <w:lang w:val="sr-Cyrl-CS"/>
              </w:rPr>
            </w:pPr>
          </w:p>
          <w:p w14:paraId="4062D30E" w14:textId="77777777" w:rsidR="00F6411C" w:rsidRPr="00F6411C" w:rsidRDefault="00F6411C" w:rsidP="00F6411C">
            <w:pPr>
              <w:widowControl w:val="0"/>
              <w:tabs>
                <w:tab w:val="left" w:pos="1440"/>
              </w:tabs>
              <w:jc w:val="both"/>
              <w:rPr>
                <w:rFonts w:eastAsia="TimesNewRomanPSMT"/>
                <w:bCs/>
                <w:lang w:val="ru-RU"/>
              </w:rPr>
            </w:pPr>
            <w:r w:rsidRPr="00F6411C">
              <w:rPr>
                <w:rFonts w:eastAsia="TimesNewRomanPSMT"/>
                <w:bCs/>
                <w:color w:val="auto"/>
                <w:kern w:val="0"/>
                <w:lang w:val="sr-Cyrl-CS" w:eastAsia="en-US"/>
              </w:rPr>
              <w:t>1)</w:t>
            </w:r>
          </w:p>
        </w:tc>
        <w:tc>
          <w:tcPr>
            <w:tcW w:w="4219" w:type="dxa"/>
            <w:tcBorders>
              <w:top w:val="single" w:sz="4" w:space="0" w:color="000000"/>
              <w:left w:val="single" w:sz="4" w:space="0" w:color="000000"/>
              <w:bottom w:val="single" w:sz="4" w:space="0" w:color="000000"/>
              <w:right w:val="nil"/>
            </w:tcBorders>
          </w:tcPr>
          <w:p w14:paraId="2A479A60"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17FA29FF" w14:textId="77777777" w:rsidR="00F6411C" w:rsidRPr="00F6411C" w:rsidRDefault="00F6411C" w:rsidP="00F6411C">
            <w:pPr>
              <w:widowControl w:val="0"/>
              <w:tabs>
                <w:tab w:val="left" w:pos="1440"/>
              </w:tabs>
              <w:jc w:val="both"/>
              <w:rPr>
                <w:rFonts w:eastAsia="TimesNewRomanPSMT"/>
                <w:b/>
                <w:bCs/>
                <w:lang w:val="ru-RU"/>
              </w:rPr>
            </w:pPr>
            <w:r w:rsidRPr="00F6411C">
              <w:rPr>
                <w:rFonts w:eastAsia="TimesNewRomanPSMT"/>
                <w:bCs/>
                <w:color w:val="auto"/>
                <w:kern w:val="0"/>
                <w:lang w:val="ru-RU" w:eastAsia="en-US"/>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7329DC4C" w14:textId="77777777" w:rsidR="00F6411C" w:rsidRPr="00F6411C" w:rsidRDefault="00F6411C" w:rsidP="00F6411C">
            <w:pPr>
              <w:widowControl w:val="0"/>
              <w:tabs>
                <w:tab w:val="left" w:pos="1440"/>
              </w:tabs>
              <w:snapToGrid w:val="0"/>
              <w:jc w:val="both"/>
              <w:rPr>
                <w:rFonts w:eastAsia="TimesNewRomanPSMT"/>
                <w:b/>
                <w:bCs/>
                <w:lang w:val="ru-RU"/>
              </w:rPr>
            </w:pPr>
          </w:p>
        </w:tc>
      </w:tr>
      <w:tr w:rsidR="00F6411C" w:rsidRPr="00F6411C" w14:paraId="125B8611" w14:textId="77777777" w:rsidTr="00C91897">
        <w:tc>
          <w:tcPr>
            <w:tcW w:w="465" w:type="dxa"/>
            <w:tcBorders>
              <w:top w:val="single" w:sz="4" w:space="0" w:color="000000"/>
              <w:left w:val="single" w:sz="4" w:space="0" w:color="000000"/>
              <w:bottom w:val="single" w:sz="4" w:space="0" w:color="000000"/>
              <w:right w:val="nil"/>
            </w:tcBorders>
          </w:tcPr>
          <w:p w14:paraId="079C608E"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1530D299" w14:textId="77777777" w:rsidR="00F6411C" w:rsidRPr="00F6411C" w:rsidRDefault="00F6411C" w:rsidP="00F6411C">
            <w:pPr>
              <w:widowControl w:val="0"/>
              <w:tabs>
                <w:tab w:val="left" w:pos="1440"/>
              </w:tabs>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14:paraId="0D0BF51A"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1EC69ECB"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4C69C00"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21730AB5" w14:textId="77777777" w:rsidTr="00C91897">
        <w:tc>
          <w:tcPr>
            <w:tcW w:w="465" w:type="dxa"/>
            <w:tcBorders>
              <w:top w:val="single" w:sz="4" w:space="0" w:color="000000"/>
              <w:left w:val="single" w:sz="4" w:space="0" w:color="000000"/>
              <w:bottom w:val="single" w:sz="4" w:space="0" w:color="000000"/>
              <w:right w:val="nil"/>
            </w:tcBorders>
          </w:tcPr>
          <w:p w14:paraId="5C32FA63"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2ABC9B5B"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20A0C169"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2289A55"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7AB589C3"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5EE0A16C" w14:textId="77777777" w:rsidTr="00C91897">
        <w:tc>
          <w:tcPr>
            <w:tcW w:w="465" w:type="dxa"/>
            <w:tcBorders>
              <w:top w:val="single" w:sz="4" w:space="0" w:color="000000"/>
              <w:left w:val="single" w:sz="4" w:space="0" w:color="000000"/>
              <w:bottom w:val="single" w:sz="4" w:space="0" w:color="000000"/>
              <w:right w:val="nil"/>
            </w:tcBorders>
          </w:tcPr>
          <w:p w14:paraId="556E87D0"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0C5D0A09"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6856BC15"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627A5009"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095D6461"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01FE9A90" w14:textId="77777777" w:rsidTr="00C91897">
        <w:tc>
          <w:tcPr>
            <w:tcW w:w="465" w:type="dxa"/>
            <w:tcBorders>
              <w:top w:val="single" w:sz="4" w:space="0" w:color="000000"/>
              <w:left w:val="single" w:sz="4" w:space="0" w:color="000000"/>
              <w:bottom w:val="single" w:sz="4" w:space="0" w:color="000000"/>
              <w:right w:val="nil"/>
            </w:tcBorders>
          </w:tcPr>
          <w:p w14:paraId="6A9D914F" w14:textId="77777777" w:rsidR="00F6411C" w:rsidRPr="00F6411C" w:rsidRDefault="00F6411C" w:rsidP="00F6411C">
            <w:pPr>
              <w:widowControl w:val="0"/>
              <w:tabs>
                <w:tab w:val="left" w:pos="1440"/>
              </w:tabs>
              <w:snapToGrid w:val="0"/>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39DC852D"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BEDE464"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505FB063"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8B0147" w14:paraId="28AC10B1" w14:textId="77777777" w:rsidTr="00C91897">
        <w:tc>
          <w:tcPr>
            <w:tcW w:w="465" w:type="dxa"/>
            <w:tcBorders>
              <w:top w:val="single" w:sz="4" w:space="0" w:color="000000"/>
              <w:left w:val="single" w:sz="4" w:space="0" w:color="000000"/>
              <w:bottom w:val="single" w:sz="4" w:space="0" w:color="000000"/>
              <w:right w:val="nil"/>
            </w:tcBorders>
          </w:tcPr>
          <w:p w14:paraId="1F7C3C90"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7C2C2745" w14:textId="77777777" w:rsidR="00F6411C" w:rsidRPr="00F6411C" w:rsidRDefault="00F6411C" w:rsidP="00F6411C">
            <w:pPr>
              <w:widowControl w:val="0"/>
              <w:tabs>
                <w:tab w:val="left" w:pos="1440"/>
              </w:tabs>
              <w:jc w:val="both"/>
              <w:rPr>
                <w:rFonts w:eastAsia="TimesNewRomanPSMT"/>
                <w:bCs/>
                <w:lang w:val="ru-RU"/>
              </w:rPr>
            </w:pPr>
            <w:r w:rsidRPr="00F6411C">
              <w:rPr>
                <w:rFonts w:eastAsia="TimesNewRomanPSMT"/>
                <w:bCs/>
                <w:color w:val="auto"/>
                <w:kern w:val="0"/>
                <w:lang w:val="sr-Cyrl-CS" w:eastAsia="en-US"/>
              </w:rPr>
              <w:t>2)</w:t>
            </w:r>
          </w:p>
        </w:tc>
        <w:tc>
          <w:tcPr>
            <w:tcW w:w="4219" w:type="dxa"/>
            <w:tcBorders>
              <w:top w:val="single" w:sz="4" w:space="0" w:color="000000"/>
              <w:left w:val="single" w:sz="4" w:space="0" w:color="000000"/>
              <w:bottom w:val="single" w:sz="4" w:space="0" w:color="000000"/>
              <w:right w:val="nil"/>
            </w:tcBorders>
          </w:tcPr>
          <w:p w14:paraId="44EB736F"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17B83C6C" w14:textId="77777777" w:rsidR="00F6411C" w:rsidRPr="00F6411C" w:rsidRDefault="00F6411C" w:rsidP="00F6411C">
            <w:pPr>
              <w:widowControl w:val="0"/>
              <w:tabs>
                <w:tab w:val="left" w:pos="1440"/>
              </w:tabs>
              <w:jc w:val="both"/>
              <w:rPr>
                <w:rFonts w:eastAsia="TimesNewRomanPSMT"/>
                <w:b/>
                <w:bCs/>
                <w:lang w:val="ru-RU"/>
              </w:rPr>
            </w:pPr>
            <w:r w:rsidRPr="00F6411C">
              <w:rPr>
                <w:rFonts w:eastAsia="TimesNewRomanPSMT"/>
                <w:bCs/>
                <w:color w:val="auto"/>
                <w:kern w:val="0"/>
                <w:lang w:val="ru-RU" w:eastAsia="en-US"/>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11F2BF92" w14:textId="77777777" w:rsidR="00F6411C" w:rsidRPr="00F6411C" w:rsidRDefault="00F6411C" w:rsidP="00F6411C">
            <w:pPr>
              <w:widowControl w:val="0"/>
              <w:tabs>
                <w:tab w:val="left" w:pos="1440"/>
              </w:tabs>
              <w:snapToGrid w:val="0"/>
              <w:jc w:val="both"/>
              <w:rPr>
                <w:rFonts w:eastAsia="TimesNewRomanPSMT"/>
                <w:b/>
                <w:bCs/>
                <w:lang w:val="ru-RU"/>
              </w:rPr>
            </w:pPr>
          </w:p>
        </w:tc>
      </w:tr>
      <w:tr w:rsidR="00F6411C" w:rsidRPr="00F6411C" w14:paraId="33D603B4" w14:textId="77777777" w:rsidTr="00C91897">
        <w:tc>
          <w:tcPr>
            <w:tcW w:w="465" w:type="dxa"/>
            <w:tcBorders>
              <w:top w:val="single" w:sz="4" w:space="0" w:color="000000"/>
              <w:left w:val="single" w:sz="4" w:space="0" w:color="000000"/>
              <w:bottom w:val="single" w:sz="4" w:space="0" w:color="000000"/>
              <w:right w:val="nil"/>
            </w:tcBorders>
          </w:tcPr>
          <w:p w14:paraId="6C09292B"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367D52C7" w14:textId="77777777" w:rsidR="00F6411C" w:rsidRPr="00F6411C" w:rsidRDefault="00F6411C" w:rsidP="00F6411C">
            <w:pPr>
              <w:widowControl w:val="0"/>
              <w:tabs>
                <w:tab w:val="left" w:pos="1440"/>
              </w:tabs>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14:paraId="00DD7563"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4AED0951"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028B44AB"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730E546F" w14:textId="77777777" w:rsidTr="00C91897">
        <w:tc>
          <w:tcPr>
            <w:tcW w:w="465" w:type="dxa"/>
            <w:tcBorders>
              <w:top w:val="single" w:sz="4" w:space="0" w:color="000000"/>
              <w:left w:val="single" w:sz="4" w:space="0" w:color="000000"/>
              <w:bottom w:val="single" w:sz="4" w:space="0" w:color="000000"/>
              <w:right w:val="nil"/>
            </w:tcBorders>
          </w:tcPr>
          <w:p w14:paraId="3458D0FB"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4E560DB1"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56581757"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0C844EDB"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4AD1F0C3"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202E7AFF" w14:textId="77777777" w:rsidTr="00C91897">
        <w:tc>
          <w:tcPr>
            <w:tcW w:w="465" w:type="dxa"/>
            <w:tcBorders>
              <w:top w:val="single" w:sz="4" w:space="0" w:color="000000"/>
              <w:left w:val="single" w:sz="4" w:space="0" w:color="000000"/>
              <w:bottom w:val="single" w:sz="4" w:space="0" w:color="000000"/>
              <w:right w:val="nil"/>
            </w:tcBorders>
          </w:tcPr>
          <w:p w14:paraId="07CA203C"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704365A7"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649F98EC"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9BA8D3E"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4C978DC"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2F692F17" w14:textId="77777777" w:rsidTr="00C91897">
        <w:tc>
          <w:tcPr>
            <w:tcW w:w="465" w:type="dxa"/>
            <w:tcBorders>
              <w:top w:val="single" w:sz="4" w:space="0" w:color="000000"/>
              <w:left w:val="single" w:sz="4" w:space="0" w:color="000000"/>
              <w:bottom w:val="single" w:sz="4" w:space="0" w:color="000000"/>
              <w:right w:val="nil"/>
            </w:tcBorders>
          </w:tcPr>
          <w:p w14:paraId="323151C5" w14:textId="77777777" w:rsidR="00F6411C" w:rsidRPr="00F6411C" w:rsidRDefault="00F6411C" w:rsidP="00F6411C">
            <w:pPr>
              <w:widowControl w:val="0"/>
              <w:tabs>
                <w:tab w:val="left" w:pos="1440"/>
              </w:tabs>
              <w:snapToGrid w:val="0"/>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291AB0D5"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7FFEB30B"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9279AC4"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8B0147" w14:paraId="5A7504F0" w14:textId="77777777" w:rsidTr="00C91897">
        <w:tc>
          <w:tcPr>
            <w:tcW w:w="465" w:type="dxa"/>
            <w:tcBorders>
              <w:top w:val="single" w:sz="4" w:space="0" w:color="000000"/>
              <w:left w:val="single" w:sz="4" w:space="0" w:color="000000"/>
              <w:bottom w:val="single" w:sz="4" w:space="0" w:color="000000"/>
              <w:right w:val="nil"/>
            </w:tcBorders>
          </w:tcPr>
          <w:p w14:paraId="71404FAF"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4B3DCD9B" w14:textId="77777777" w:rsidR="00F6411C" w:rsidRPr="00F6411C" w:rsidRDefault="00F6411C" w:rsidP="00F6411C">
            <w:pPr>
              <w:widowControl w:val="0"/>
              <w:tabs>
                <w:tab w:val="left" w:pos="1440"/>
              </w:tabs>
              <w:jc w:val="both"/>
              <w:rPr>
                <w:rFonts w:eastAsia="TimesNewRomanPSMT"/>
                <w:bCs/>
                <w:lang w:val="ru-RU"/>
              </w:rPr>
            </w:pPr>
            <w:r w:rsidRPr="00F6411C">
              <w:rPr>
                <w:rFonts w:eastAsia="TimesNewRomanPSMT"/>
                <w:bCs/>
                <w:color w:val="auto"/>
                <w:kern w:val="0"/>
                <w:lang w:val="sr-Cyrl-CS" w:eastAsia="en-US"/>
              </w:rPr>
              <w:t>3)</w:t>
            </w:r>
          </w:p>
        </w:tc>
        <w:tc>
          <w:tcPr>
            <w:tcW w:w="4219" w:type="dxa"/>
            <w:tcBorders>
              <w:top w:val="single" w:sz="4" w:space="0" w:color="000000"/>
              <w:left w:val="single" w:sz="4" w:space="0" w:color="000000"/>
              <w:bottom w:val="single" w:sz="4" w:space="0" w:color="000000"/>
              <w:right w:val="nil"/>
            </w:tcBorders>
          </w:tcPr>
          <w:p w14:paraId="1D0595D7"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7A522D79" w14:textId="77777777" w:rsidR="00F6411C" w:rsidRPr="00F6411C" w:rsidRDefault="00F6411C" w:rsidP="00F6411C">
            <w:pPr>
              <w:widowControl w:val="0"/>
              <w:tabs>
                <w:tab w:val="left" w:pos="1440"/>
              </w:tabs>
              <w:jc w:val="both"/>
              <w:rPr>
                <w:rFonts w:eastAsia="TimesNewRomanPSMT"/>
                <w:b/>
                <w:bCs/>
                <w:lang w:val="ru-RU"/>
              </w:rPr>
            </w:pPr>
            <w:r w:rsidRPr="00F6411C">
              <w:rPr>
                <w:rFonts w:eastAsia="TimesNewRomanPSMT"/>
                <w:bCs/>
                <w:color w:val="auto"/>
                <w:kern w:val="0"/>
                <w:lang w:val="ru-RU" w:eastAsia="en-US"/>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3DA76907" w14:textId="77777777" w:rsidR="00F6411C" w:rsidRPr="00F6411C" w:rsidRDefault="00F6411C" w:rsidP="00F6411C">
            <w:pPr>
              <w:widowControl w:val="0"/>
              <w:tabs>
                <w:tab w:val="left" w:pos="1440"/>
              </w:tabs>
              <w:snapToGrid w:val="0"/>
              <w:jc w:val="both"/>
              <w:rPr>
                <w:rFonts w:eastAsia="TimesNewRomanPSMT"/>
                <w:b/>
                <w:bCs/>
                <w:lang w:val="ru-RU"/>
              </w:rPr>
            </w:pPr>
          </w:p>
        </w:tc>
      </w:tr>
      <w:tr w:rsidR="00F6411C" w:rsidRPr="00F6411C" w14:paraId="43723788" w14:textId="77777777" w:rsidTr="00C91897">
        <w:tc>
          <w:tcPr>
            <w:tcW w:w="465" w:type="dxa"/>
            <w:tcBorders>
              <w:top w:val="single" w:sz="4" w:space="0" w:color="000000"/>
              <w:left w:val="single" w:sz="4" w:space="0" w:color="000000"/>
              <w:bottom w:val="single" w:sz="4" w:space="0" w:color="000000"/>
              <w:right w:val="nil"/>
            </w:tcBorders>
          </w:tcPr>
          <w:p w14:paraId="564B4B65"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21984439" w14:textId="77777777" w:rsidR="00F6411C" w:rsidRPr="00F6411C" w:rsidRDefault="00F6411C" w:rsidP="00F6411C">
            <w:pPr>
              <w:widowControl w:val="0"/>
              <w:tabs>
                <w:tab w:val="left" w:pos="1440"/>
              </w:tabs>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14:paraId="697E1313"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ru-RU"/>
              </w:rPr>
            </w:pPr>
          </w:p>
          <w:p w14:paraId="24AEADF9"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5C54FCC7"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789A2254" w14:textId="77777777" w:rsidTr="00C91897">
        <w:tc>
          <w:tcPr>
            <w:tcW w:w="465" w:type="dxa"/>
            <w:tcBorders>
              <w:top w:val="single" w:sz="4" w:space="0" w:color="000000"/>
              <w:left w:val="single" w:sz="4" w:space="0" w:color="000000"/>
              <w:bottom w:val="single" w:sz="4" w:space="0" w:color="000000"/>
              <w:right w:val="nil"/>
            </w:tcBorders>
          </w:tcPr>
          <w:p w14:paraId="0FC94310"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371E6A72"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24E662A5"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35631581"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53CCD3B"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7D0078B5" w14:textId="77777777" w:rsidTr="00C91897">
        <w:tc>
          <w:tcPr>
            <w:tcW w:w="465" w:type="dxa"/>
            <w:tcBorders>
              <w:top w:val="single" w:sz="4" w:space="0" w:color="000000"/>
              <w:left w:val="single" w:sz="4" w:space="0" w:color="000000"/>
              <w:bottom w:val="single" w:sz="4" w:space="0" w:color="000000"/>
              <w:right w:val="nil"/>
            </w:tcBorders>
          </w:tcPr>
          <w:p w14:paraId="4C23DECF"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1727936D" w14:textId="77777777" w:rsidR="00F6411C" w:rsidRPr="00F6411C" w:rsidRDefault="00F6411C" w:rsidP="00F6411C">
            <w:pPr>
              <w:widowControl w:val="0"/>
              <w:tabs>
                <w:tab w:val="left" w:pos="1440"/>
              </w:tabs>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644F8979"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A59CEBB"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25CCBBA" w14:textId="77777777" w:rsidR="00F6411C" w:rsidRPr="00F6411C" w:rsidRDefault="00F6411C" w:rsidP="00F6411C">
            <w:pPr>
              <w:widowControl w:val="0"/>
              <w:tabs>
                <w:tab w:val="left" w:pos="1440"/>
              </w:tabs>
              <w:snapToGrid w:val="0"/>
              <w:jc w:val="both"/>
              <w:rPr>
                <w:rFonts w:eastAsia="TimesNewRomanPSMT"/>
                <w:b/>
                <w:bCs/>
                <w:lang w:val="sr-Cyrl-CS"/>
              </w:rPr>
            </w:pPr>
          </w:p>
        </w:tc>
      </w:tr>
      <w:tr w:rsidR="00F6411C" w:rsidRPr="00F6411C" w14:paraId="17CDF5FD" w14:textId="77777777" w:rsidTr="00C91897">
        <w:tc>
          <w:tcPr>
            <w:tcW w:w="465" w:type="dxa"/>
            <w:tcBorders>
              <w:top w:val="single" w:sz="4" w:space="0" w:color="000000"/>
              <w:left w:val="single" w:sz="4" w:space="0" w:color="000000"/>
              <w:bottom w:val="single" w:sz="4" w:space="0" w:color="000000"/>
              <w:right w:val="nil"/>
            </w:tcBorders>
          </w:tcPr>
          <w:p w14:paraId="1623A54D" w14:textId="77777777" w:rsidR="00F6411C" w:rsidRPr="00F6411C" w:rsidRDefault="00F6411C" w:rsidP="00F6411C">
            <w:pPr>
              <w:widowControl w:val="0"/>
              <w:tabs>
                <w:tab w:val="left" w:pos="1440"/>
              </w:tabs>
              <w:snapToGrid w:val="0"/>
              <w:jc w:val="both"/>
              <w:rPr>
                <w:rFonts w:eastAsia="TimesNewRomanPSMT"/>
                <w:bCs/>
                <w:lang w:val="sr-Cyrl-CS"/>
              </w:rPr>
            </w:pPr>
          </w:p>
        </w:tc>
        <w:tc>
          <w:tcPr>
            <w:tcW w:w="4219" w:type="dxa"/>
            <w:tcBorders>
              <w:top w:val="single" w:sz="4" w:space="0" w:color="000000"/>
              <w:left w:val="single" w:sz="4" w:space="0" w:color="000000"/>
              <w:bottom w:val="single" w:sz="4" w:space="0" w:color="000000"/>
              <w:right w:val="nil"/>
            </w:tcBorders>
          </w:tcPr>
          <w:p w14:paraId="70894406" w14:textId="77777777" w:rsidR="00F6411C" w:rsidRPr="00F6411C" w:rsidRDefault="00F6411C" w:rsidP="00F6411C">
            <w:pPr>
              <w:widowControl w:val="0"/>
              <w:tabs>
                <w:tab w:val="left" w:pos="1440"/>
              </w:tabs>
              <w:suppressAutoHyphens w:val="0"/>
              <w:snapToGrid w:val="0"/>
              <w:spacing w:line="240" w:lineRule="auto"/>
              <w:jc w:val="both"/>
              <w:rPr>
                <w:rFonts w:eastAsia="TimesNewRomanPSMT"/>
                <w:bCs/>
                <w:lang w:val="sr-Cyrl-CS"/>
              </w:rPr>
            </w:pPr>
          </w:p>
          <w:p w14:paraId="5D039E34" w14:textId="77777777" w:rsidR="00F6411C" w:rsidRPr="00F6411C" w:rsidRDefault="00F6411C" w:rsidP="00F6411C">
            <w:pPr>
              <w:widowControl w:val="0"/>
              <w:tabs>
                <w:tab w:val="left" w:pos="1440"/>
              </w:tabs>
              <w:jc w:val="both"/>
              <w:rPr>
                <w:rFonts w:eastAsia="TimesNewRomanPSMT"/>
                <w:b/>
                <w:bCs/>
                <w:lang w:val="sr-Cyrl-CS"/>
              </w:rPr>
            </w:pPr>
            <w:r w:rsidRPr="00F6411C">
              <w:rPr>
                <w:rFonts w:eastAsia="TimesNewRomanPSMT"/>
                <w:bCs/>
                <w:color w:val="auto"/>
                <w:kern w:val="0"/>
                <w:lang w:val="sr-Cyrl-CS" w:eastAsia="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ED90CD3" w14:textId="77777777" w:rsidR="00F6411C" w:rsidRPr="00F6411C" w:rsidRDefault="00F6411C" w:rsidP="00F6411C">
            <w:pPr>
              <w:widowControl w:val="0"/>
              <w:tabs>
                <w:tab w:val="left" w:pos="1440"/>
              </w:tabs>
              <w:snapToGrid w:val="0"/>
              <w:jc w:val="both"/>
              <w:rPr>
                <w:rFonts w:eastAsia="TimesNewRomanPSMT"/>
                <w:b/>
                <w:bCs/>
                <w:lang w:val="sr-Cyrl-CS"/>
              </w:rPr>
            </w:pPr>
          </w:p>
        </w:tc>
      </w:tr>
    </w:tbl>
    <w:p w14:paraId="53629DC9" w14:textId="77777777" w:rsidR="00F6411C" w:rsidRPr="00F6411C" w:rsidRDefault="00F6411C" w:rsidP="00F6411C">
      <w:pPr>
        <w:widowControl w:val="0"/>
        <w:tabs>
          <w:tab w:val="left" w:pos="1440"/>
        </w:tabs>
        <w:suppressAutoHyphens w:val="0"/>
        <w:spacing w:line="240" w:lineRule="auto"/>
        <w:jc w:val="both"/>
        <w:rPr>
          <w:rFonts w:eastAsia="Times New Roman"/>
          <w:b/>
          <w:bCs/>
          <w:iCs/>
          <w:color w:val="auto"/>
          <w:kern w:val="0"/>
          <w:u w:val="single"/>
          <w:lang w:val="sr-Cyrl-CS" w:eastAsia="en-US"/>
        </w:rPr>
      </w:pPr>
    </w:p>
    <w:p w14:paraId="094C0EAD" w14:textId="77777777" w:rsidR="00F6411C" w:rsidRPr="00F6411C" w:rsidRDefault="00F6411C" w:rsidP="00F6411C">
      <w:pPr>
        <w:widowControl w:val="0"/>
        <w:tabs>
          <w:tab w:val="left" w:pos="1440"/>
        </w:tabs>
        <w:suppressAutoHyphens w:val="0"/>
        <w:spacing w:line="240" w:lineRule="auto"/>
        <w:jc w:val="both"/>
        <w:rPr>
          <w:iCs/>
          <w:lang w:val="ru-RU"/>
        </w:rPr>
      </w:pPr>
      <w:r w:rsidRPr="00F6411C">
        <w:rPr>
          <w:rFonts w:eastAsia="Times New Roman"/>
          <w:b/>
          <w:bCs/>
          <w:iCs/>
          <w:color w:val="auto"/>
          <w:kern w:val="0"/>
          <w:u w:val="single"/>
          <w:lang w:val="sr-Cyrl-CS" w:eastAsia="en-US"/>
        </w:rPr>
        <w:t>Напомена:</w:t>
      </w:r>
    </w:p>
    <w:p w14:paraId="45DBB07B" w14:textId="77777777" w:rsidR="0006794D" w:rsidRPr="00C41586" w:rsidRDefault="00F6411C" w:rsidP="00C41586">
      <w:pPr>
        <w:widowControl w:val="0"/>
        <w:tabs>
          <w:tab w:val="left" w:pos="1440"/>
        </w:tabs>
        <w:suppressAutoHyphens w:val="0"/>
        <w:spacing w:line="240" w:lineRule="auto"/>
        <w:jc w:val="both"/>
        <w:rPr>
          <w:rFonts w:eastAsia="Times New Roman"/>
          <w:iCs/>
          <w:color w:val="auto"/>
          <w:kern w:val="0"/>
          <w:lang w:val="ru-RU" w:eastAsia="en-US"/>
        </w:rPr>
      </w:pPr>
      <w:r w:rsidRPr="00F6411C">
        <w:rPr>
          <w:rFonts w:eastAsia="Times New Roman"/>
          <w:iCs/>
          <w:color w:val="auto"/>
          <w:kern w:val="0"/>
          <w:lang w:val="ru-RU" w:eastAsia="en-U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80E29EA" w14:textId="77777777" w:rsidR="0006794D" w:rsidRPr="00067FC3" w:rsidRDefault="0006794D" w:rsidP="00B92EF3">
      <w:pPr>
        <w:jc w:val="center"/>
        <w:rPr>
          <w:b/>
          <w:bCs/>
          <w:iCs/>
          <w:lang w:val="ru-RU"/>
        </w:rPr>
      </w:pPr>
    </w:p>
    <w:p w14:paraId="726AB791" w14:textId="77777777" w:rsidR="007A7674" w:rsidRDefault="007A7674" w:rsidP="00B92EF3">
      <w:pPr>
        <w:jc w:val="center"/>
        <w:rPr>
          <w:b/>
          <w:bCs/>
          <w:iCs/>
          <w:highlight w:val="yellow"/>
          <w:lang w:val="ru-RU"/>
        </w:rPr>
      </w:pPr>
    </w:p>
    <w:p w14:paraId="03113369" w14:textId="77777777" w:rsidR="007A7674" w:rsidRDefault="007A7674" w:rsidP="00B92EF3">
      <w:pPr>
        <w:jc w:val="center"/>
        <w:rPr>
          <w:b/>
          <w:bCs/>
          <w:iCs/>
          <w:highlight w:val="yellow"/>
          <w:lang w:val="ru-RU"/>
        </w:rPr>
      </w:pPr>
    </w:p>
    <w:p w14:paraId="45EDEED4" w14:textId="77777777" w:rsidR="007A7674" w:rsidRDefault="007A7674" w:rsidP="00B92EF3">
      <w:pPr>
        <w:jc w:val="center"/>
        <w:rPr>
          <w:b/>
          <w:bCs/>
          <w:iCs/>
          <w:highlight w:val="yellow"/>
          <w:lang w:val="ru-RU"/>
        </w:rPr>
      </w:pPr>
    </w:p>
    <w:p w14:paraId="53F010E3" w14:textId="77777777" w:rsidR="007A7674" w:rsidRDefault="007A7674" w:rsidP="00B92EF3">
      <w:pPr>
        <w:jc w:val="center"/>
        <w:rPr>
          <w:b/>
          <w:bCs/>
          <w:iCs/>
          <w:highlight w:val="yellow"/>
          <w:lang w:val="ru-RU"/>
        </w:rPr>
      </w:pPr>
    </w:p>
    <w:p w14:paraId="3BC4A517" w14:textId="77777777" w:rsidR="007A7674" w:rsidRDefault="007A7674" w:rsidP="00B92EF3">
      <w:pPr>
        <w:jc w:val="center"/>
        <w:rPr>
          <w:b/>
          <w:bCs/>
          <w:iCs/>
          <w:highlight w:val="yellow"/>
          <w:lang w:val="ru-RU"/>
        </w:rPr>
      </w:pPr>
    </w:p>
    <w:p w14:paraId="1F809AFF" w14:textId="1C978D2E" w:rsidR="007A7674" w:rsidRDefault="007A7674" w:rsidP="009C3828">
      <w:pPr>
        <w:rPr>
          <w:b/>
          <w:bCs/>
          <w:iCs/>
          <w:highlight w:val="yellow"/>
          <w:lang w:val="ru-RU"/>
        </w:rPr>
      </w:pPr>
    </w:p>
    <w:p w14:paraId="5286BEA3" w14:textId="77777777" w:rsidR="007A7674" w:rsidRPr="009C3828" w:rsidRDefault="007A7674" w:rsidP="00B92EF3">
      <w:pPr>
        <w:jc w:val="center"/>
        <w:rPr>
          <w:b/>
          <w:bCs/>
          <w:iCs/>
          <w:lang w:val="ru-RU"/>
        </w:rPr>
      </w:pPr>
    </w:p>
    <w:p w14:paraId="164C5E5D" w14:textId="77777777" w:rsidR="00FA61F8" w:rsidRPr="009C3828" w:rsidRDefault="00FA61F8" w:rsidP="00B92EF3">
      <w:pPr>
        <w:jc w:val="center"/>
        <w:rPr>
          <w:b/>
          <w:bCs/>
          <w:iCs/>
          <w:lang w:val="ru-RU"/>
        </w:rPr>
      </w:pPr>
      <w:r w:rsidRPr="009C3828">
        <w:rPr>
          <w:b/>
          <w:bCs/>
          <w:iCs/>
          <w:lang w:val="ru-RU"/>
        </w:rPr>
        <w:t xml:space="preserve">ОБРАЗАЦ  </w:t>
      </w:r>
      <w:r w:rsidRPr="009C3828">
        <w:rPr>
          <w:b/>
          <w:bCs/>
          <w:iCs/>
          <w:lang w:val="sr-Cyrl-CS"/>
        </w:rPr>
        <w:t xml:space="preserve">СТРУКТУРЕ ЦЕНЕ </w:t>
      </w:r>
    </w:p>
    <w:p w14:paraId="0ACCE5E3" w14:textId="77777777" w:rsidR="00585C61" w:rsidRDefault="00585C61" w:rsidP="00585C61">
      <w:pPr>
        <w:tabs>
          <w:tab w:val="left" w:pos="90"/>
        </w:tabs>
        <w:jc w:val="both"/>
        <w:rPr>
          <w:highlight w:val="yellow"/>
          <w:lang w:val="ru-RU"/>
        </w:rPr>
      </w:pPr>
    </w:p>
    <w:tbl>
      <w:tblPr>
        <w:tblStyle w:val="TableGrid"/>
        <w:tblW w:w="9776" w:type="dxa"/>
        <w:tblLook w:val="04A0" w:firstRow="1" w:lastRow="0" w:firstColumn="1" w:lastColumn="0" w:noHBand="0" w:noVBand="1"/>
      </w:tblPr>
      <w:tblGrid>
        <w:gridCol w:w="1928"/>
        <w:gridCol w:w="1394"/>
        <w:gridCol w:w="1372"/>
        <w:gridCol w:w="1372"/>
        <w:gridCol w:w="1287"/>
        <w:gridCol w:w="1163"/>
        <w:gridCol w:w="1260"/>
      </w:tblGrid>
      <w:tr w:rsidR="00D0435E" w:rsidRPr="008B0147" w14:paraId="418EA9A5" w14:textId="77777777" w:rsidTr="00D0435E">
        <w:trPr>
          <w:trHeight w:val="900"/>
        </w:trPr>
        <w:tc>
          <w:tcPr>
            <w:tcW w:w="1928" w:type="dxa"/>
            <w:hideMark/>
          </w:tcPr>
          <w:p w14:paraId="719BEF9B" w14:textId="77777777" w:rsidR="00D0435E" w:rsidRPr="00666E3E" w:rsidRDefault="00D0435E" w:rsidP="00D0435E">
            <w:pPr>
              <w:jc w:val="both"/>
              <w:rPr>
                <w:b/>
                <w:bCs/>
              </w:rPr>
            </w:pPr>
            <w:r w:rsidRPr="00666E3E">
              <w:rPr>
                <w:b/>
                <w:bCs/>
              </w:rPr>
              <w:t>Фаза</w:t>
            </w:r>
          </w:p>
        </w:tc>
        <w:tc>
          <w:tcPr>
            <w:tcW w:w="1394" w:type="dxa"/>
            <w:hideMark/>
          </w:tcPr>
          <w:p w14:paraId="06440BB7" w14:textId="77777777" w:rsidR="00D0435E" w:rsidRPr="00666E3E" w:rsidRDefault="00D0435E" w:rsidP="00D0435E">
            <w:pPr>
              <w:jc w:val="both"/>
              <w:rPr>
                <w:b/>
                <w:bCs/>
              </w:rPr>
            </w:pPr>
            <w:r w:rsidRPr="00666E3E">
              <w:rPr>
                <w:b/>
                <w:bCs/>
              </w:rPr>
              <w:t>Неопходан профил</w:t>
            </w:r>
          </w:p>
        </w:tc>
        <w:tc>
          <w:tcPr>
            <w:tcW w:w="1372" w:type="dxa"/>
            <w:hideMark/>
          </w:tcPr>
          <w:p w14:paraId="7B822F70" w14:textId="77777777" w:rsidR="00D0435E" w:rsidRPr="00666E3E" w:rsidRDefault="00D0435E" w:rsidP="00D0435E">
            <w:pPr>
              <w:jc w:val="both"/>
              <w:rPr>
                <w:b/>
                <w:bCs/>
              </w:rPr>
            </w:pPr>
            <w:r w:rsidRPr="00666E3E">
              <w:rPr>
                <w:b/>
                <w:bCs/>
              </w:rPr>
              <w:t>Неопходан број људи</w:t>
            </w:r>
          </w:p>
        </w:tc>
        <w:tc>
          <w:tcPr>
            <w:tcW w:w="1372" w:type="dxa"/>
            <w:hideMark/>
          </w:tcPr>
          <w:p w14:paraId="4C62D239" w14:textId="77777777" w:rsidR="00D0435E" w:rsidRPr="00666E3E" w:rsidRDefault="00D0435E" w:rsidP="00D0435E">
            <w:pPr>
              <w:jc w:val="both"/>
              <w:rPr>
                <w:b/>
                <w:bCs/>
              </w:rPr>
            </w:pPr>
            <w:r w:rsidRPr="00666E3E">
              <w:rPr>
                <w:b/>
                <w:bCs/>
              </w:rPr>
              <w:t xml:space="preserve">Неопходан број човек/дан </w:t>
            </w:r>
          </w:p>
        </w:tc>
        <w:tc>
          <w:tcPr>
            <w:tcW w:w="1287" w:type="dxa"/>
            <w:hideMark/>
          </w:tcPr>
          <w:p w14:paraId="0627BC56" w14:textId="77777777" w:rsidR="00D0435E" w:rsidRPr="00887661" w:rsidRDefault="00D0435E" w:rsidP="00D0435E">
            <w:pPr>
              <w:jc w:val="both"/>
              <w:rPr>
                <w:b/>
                <w:bCs/>
                <w:lang w:val="ru-RU"/>
              </w:rPr>
            </w:pPr>
            <w:r w:rsidRPr="00887661">
              <w:rPr>
                <w:b/>
                <w:bCs/>
                <w:lang w:val="ru-RU"/>
              </w:rPr>
              <w:t xml:space="preserve">Цена </w:t>
            </w:r>
            <w:r>
              <w:rPr>
                <w:b/>
                <w:bCs/>
                <w:lang w:val="sr-Cyrl-CS"/>
              </w:rPr>
              <w:t xml:space="preserve">без пдв-а </w:t>
            </w:r>
            <w:r w:rsidRPr="00887661">
              <w:rPr>
                <w:b/>
                <w:bCs/>
                <w:lang w:val="ru-RU"/>
              </w:rPr>
              <w:t xml:space="preserve">човек/дан </w:t>
            </w:r>
          </w:p>
        </w:tc>
        <w:tc>
          <w:tcPr>
            <w:tcW w:w="1163" w:type="dxa"/>
            <w:hideMark/>
          </w:tcPr>
          <w:p w14:paraId="3D70EABC" w14:textId="77777777" w:rsidR="00D0435E" w:rsidRPr="00666E3E" w:rsidRDefault="00D0435E" w:rsidP="00D0435E">
            <w:pPr>
              <w:jc w:val="both"/>
              <w:rPr>
                <w:b/>
                <w:bCs/>
                <w:lang w:val="ru-RU"/>
              </w:rPr>
            </w:pPr>
            <w:r w:rsidRPr="00666E3E">
              <w:rPr>
                <w:b/>
                <w:bCs/>
                <w:lang w:val="ru-RU"/>
              </w:rPr>
              <w:t>Укупан број човек дана за пројекат</w:t>
            </w:r>
          </w:p>
        </w:tc>
        <w:tc>
          <w:tcPr>
            <w:tcW w:w="1260" w:type="dxa"/>
            <w:hideMark/>
          </w:tcPr>
          <w:p w14:paraId="2FEA10AE" w14:textId="77777777" w:rsidR="00D0435E" w:rsidRPr="00D0435E" w:rsidRDefault="00D0435E" w:rsidP="00D0435E">
            <w:pPr>
              <w:jc w:val="both"/>
              <w:rPr>
                <w:b/>
                <w:bCs/>
                <w:lang w:val="sr-Cyrl-CS"/>
              </w:rPr>
            </w:pPr>
            <w:r w:rsidRPr="00887661">
              <w:rPr>
                <w:b/>
                <w:bCs/>
                <w:lang w:val="ru-RU"/>
              </w:rPr>
              <w:t xml:space="preserve">Укупна цена </w:t>
            </w:r>
            <w:r>
              <w:rPr>
                <w:b/>
                <w:bCs/>
                <w:lang w:val="sr-Cyrl-CS"/>
              </w:rPr>
              <w:t>без ПДВ-а</w:t>
            </w:r>
          </w:p>
        </w:tc>
      </w:tr>
      <w:tr w:rsidR="00D0435E" w:rsidRPr="00666E3E" w14:paraId="457EDB34" w14:textId="77777777" w:rsidTr="00D0435E">
        <w:trPr>
          <w:trHeight w:val="300"/>
        </w:trPr>
        <w:tc>
          <w:tcPr>
            <w:tcW w:w="1928" w:type="dxa"/>
            <w:hideMark/>
          </w:tcPr>
          <w:p w14:paraId="190EEEE5" w14:textId="77777777" w:rsidR="00D0435E" w:rsidRPr="00666E3E" w:rsidRDefault="00D0435E" w:rsidP="00D0435E">
            <w:pPr>
              <w:jc w:val="both"/>
            </w:pPr>
            <w:r w:rsidRPr="00887661">
              <w:rPr>
                <w:lang w:val="ru-RU"/>
              </w:rPr>
              <w:t xml:space="preserve"> </w:t>
            </w:r>
            <w:r w:rsidRPr="00666E3E">
              <w:t xml:space="preserve">Бизнис анализа </w:t>
            </w:r>
          </w:p>
        </w:tc>
        <w:tc>
          <w:tcPr>
            <w:tcW w:w="1394" w:type="dxa"/>
            <w:hideMark/>
          </w:tcPr>
          <w:p w14:paraId="6CEF7366" w14:textId="77777777" w:rsidR="00D0435E" w:rsidRPr="00666E3E" w:rsidRDefault="00D0435E" w:rsidP="00D0435E">
            <w:pPr>
              <w:jc w:val="both"/>
            </w:pPr>
            <w:r w:rsidRPr="00666E3E">
              <w:t xml:space="preserve"> Бизнис аналитичар </w:t>
            </w:r>
          </w:p>
        </w:tc>
        <w:tc>
          <w:tcPr>
            <w:tcW w:w="1372" w:type="dxa"/>
            <w:hideMark/>
          </w:tcPr>
          <w:p w14:paraId="392AF057" w14:textId="77777777" w:rsidR="00D0435E" w:rsidRPr="00666E3E" w:rsidRDefault="00D0435E" w:rsidP="00D0435E">
            <w:pPr>
              <w:jc w:val="both"/>
            </w:pPr>
            <w:r w:rsidRPr="00666E3E">
              <w:t xml:space="preserve">                                                        1 </w:t>
            </w:r>
          </w:p>
        </w:tc>
        <w:tc>
          <w:tcPr>
            <w:tcW w:w="1372" w:type="dxa"/>
            <w:hideMark/>
          </w:tcPr>
          <w:p w14:paraId="3F52FCD1" w14:textId="77777777" w:rsidR="00D0435E" w:rsidRPr="00666E3E" w:rsidRDefault="00D0435E" w:rsidP="00D0435E">
            <w:pPr>
              <w:jc w:val="both"/>
            </w:pPr>
            <w:r w:rsidRPr="00666E3E">
              <w:t xml:space="preserve">                                                        5 </w:t>
            </w:r>
          </w:p>
        </w:tc>
        <w:tc>
          <w:tcPr>
            <w:tcW w:w="1287" w:type="dxa"/>
            <w:hideMark/>
          </w:tcPr>
          <w:p w14:paraId="6DB9B524" w14:textId="77777777" w:rsidR="00D0435E" w:rsidRPr="00666E3E" w:rsidRDefault="00D0435E" w:rsidP="00D0435E">
            <w:pPr>
              <w:jc w:val="both"/>
            </w:pPr>
            <w:r w:rsidRPr="00666E3E">
              <w:t xml:space="preserve">                                              </w:t>
            </w:r>
          </w:p>
        </w:tc>
        <w:tc>
          <w:tcPr>
            <w:tcW w:w="1163" w:type="dxa"/>
          </w:tcPr>
          <w:p w14:paraId="08671068" w14:textId="77777777" w:rsidR="00D0435E" w:rsidRPr="00666E3E" w:rsidRDefault="00D0435E" w:rsidP="00D0435E">
            <w:pPr>
              <w:jc w:val="both"/>
            </w:pPr>
          </w:p>
        </w:tc>
        <w:tc>
          <w:tcPr>
            <w:tcW w:w="1260" w:type="dxa"/>
          </w:tcPr>
          <w:p w14:paraId="74ED0FAA" w14:textId="77777777" w:rsidR="00D0435E" w:rsidRPr="00666E3E" w:rsidRDefault="00D0435E" w:rsidP="00D0435E">
            <w:pPr>
              <w:jc w:val="both"/>
            </w:pPr>
          </w:p>
        </w:tc>
      </w:tr>
      <w:tr w:rsidR="00D0435E" w:rsidRPr="00666E3E" w14:paraId="3316F3D2" w14:textId="77777777" w:rsidTr="00D0435E">
        <w:trPr>
          <w:trHeight w:val="300"/>
        </w:trPr>
        <w:tc>
          <w:tcPr>
            <w:tcW w:w="1928" w:type="dxa"/>
            <w:hideMark/>
          </w:tcPr>
          <w:p w14:paraId="2EAC29D7" w14:textId="77777777" w:rsidR="00D0435E" w:rsidRPr="00666E3E" w:rsidRDefault="00D0435E" w:rsidP="00D0435E">
            <w:pPr>
              <w:jc w:val="both"/>
            </w:pPr>
            <w:r w:rsidRPr="00666E3E">
              <w:t xml:space="preserve"> Развој софтвера </w:t>
            </w:r>
          </w:p>
        </w:tc>
        <w:tc>
          <w:tcPr>
            <w:tcW w:w="1394" w:type="dxa"/>
            <w:hideMark/>
          </w:tcPr>
          <w:p w14:paraId="1DCDEFAE" w14:textId="77777777" w:rsidR="00D0435E" w:rsidRPr="00666E3E" w:rsidRDefault="00D0435E" w:rsidP="00D0435E">
            <w:pPr>
              <w:jc w:val="both"/>
            </w:pPr>
            <w:r w:rsidRPr="00666E3E">
              <w:t xml:space="preserve"> Програмер </w:t>
            </w:r>
          </w:p>
        </w:tc>
        <w:tc>
          <w:tcPr>
            <w:tcW w:w="1372" w:type="dxa"/>
            <w:hideMark/>
          </w:tcPr>
          <w:p w14:paraId="0070A022" w14:textId="77777777" w:rsidR="00D0435E" w:rsidRPr="00666E3E" w:rsidRDefault="00D0435E" w:rsidP="00D0435E">
            <w:pPr>
              <w:jc w:val="both"/>
            </w:pPr>
            <w:r w:rsidRPr="00666E3E">
              <w:t xml:space="preserve">                                                        3 </w:t>
            </w:r>
          </w:p>
        </w:tc>
        <w:tc>
          <w:tcPr>
            <w:tcW w:w="1372" w:type="dxa"/>
            <w:hideMark/>
          </w:tcPr>
          <w:p w14:paraId="7BBBFB7C" w14:textId="77777777" w:rsidR="00D0435E" w:rsidRPr="00666E3E" w:rsidRDefault="00D0435E" w:rsidP="00D0435E">
            <w:pPr>
              <w:jc w:val="both"/>
            </w:pPr>
            <w:r w:rsidRPr="00666E3E">
              <w:t xml:space="preserve">                                                      36 </w:t>
            </w:r>
          </w:p>
        </w:tc>
        <w:tc>
          <w:tcPr>
            <w:tcW w:w="1287" w:type="dxa"/>
            <w:hideMark/>
          </w:tcPr>
          <w:p w14:paraId="75ABBAA8" w14:textId="77777777" w:rsidR="00D0435E" w:rsidRPr="00666E3E" w:rsidRDefault="00D0435E" w:rsidP="00D0435E">
            <w:pPr>
              <w:jc w:val="both"/>
            </w:pPr>
            <w:r w:rsidRPr="00666E3E">
              <w:t xml:space="preserve">                                              </w:t>
            </w:r>
          </w:p>
        </w:tc>
        <w:tc>
          <w:tcPr>
            <w:tcW w:w="1163" w:type="dxa"/>
          </w:tcPr>
          <w:p w14:paraId="5824B917" w14:textId="77777777" w:rsidR="00D0435E" w:rsidRPr="00666E3E" w:rsidRDefault="00D0435E" w:rsidP="00D0435E">
            <w:pPr>
              <w:jc w:val="both"/>
            </w:pPr>
          </w:p>
        </w:tc>
        <w:tc>
          <w:tcPr>
            <w:tcW w:w="1260" w:type="dxa"/>
          </w:tcPr>
          <w:p w14:paraId="13DD7D27" w14:textId="77777777" w:rsidR="00D0435E" w:rsidRPr="00666E3E" w:rsidRDefault="00D0435E" w:rsidP="00D0435E">
            <w:pPr>
              <w:jc w:val="both"/>
            </w:pPr>
          </w:p>
        </w:tc>
      </w:tr>
      <w:tr w:rsidR="00D0435E" w:rsidRPr="00666E3E" w14:paraId="097D76A3" w14:textId="77777777" w:rsidTr="00D0435E">
        <w:trPr>
          <w:trHeight w:val="300"/>
        </w:trPr>
        <w:tc>
          <w:tcPr>
            <w:tcW w:w="1928" w:type="dxa"/>
            <w:hideMark/>
          </w:tcPr>
          <w:p w14:paraId="1294910A" w14:textId="77777777" w:rsidR="00D0435E" w:rsidRPr="00666E3E" w:rsidRDefault="00D0435E" w:rsidP="00D0435E">
            <w:pPr>
              <w:jc w:val="both"/>
            </w:pPr>
            <w:r w:rsidRPr="00666E3E">
              <w:t xml:space="preserve"> Тестирање софтвера </w:t>
            </w:r>
          </w:p>
        </w:tc>
        <w:tc>
          <w:tcPr>
            <w:tcW w:w="1394" w:type="dxa"/>
            <w:hideMark/>
          </w:tcPr>
          <w:p w14:paraId="688CE6A0" w14:textId="77777777" w:rsidR="00D0435E" w:rsidRPr="00666E3E" w:rsidRDefault="00D0435E" w:rsidP="00D0435E">
            <w:pPr>
              <w:jc w:val="both"/>
            </w:pPr>
            <w:r w:rsidRPr="00666E3E">
              <w:t xml:space="preserve"> Тестер </w:t>
            </w:r>
          </w:p>
        </w:tc>
        <w:tc>
          <w:tcPr>
            <w:tcW w:w="1372" w:type="dxa"/>
            <w:hideMark/>
          </w:tcPr>
          <w:p w14:paraId="00787899" w14:textId="77777777" w:rsidR="00D0435E" w:rsidRPr="00666E3E" w:rsidRDefault="00D0435E" w:rsidP="00D0435E">
            <w:pPr>
              <w:jc w:val="both"/>
            </w:pPr>
            <w:r w:rsidRPr="00666E3E">
              <w:t xml:space="preserve">                                                        1 </w:t>
            </w:r>
          </w:p>
        </w:tc>
        <w:tc>
          <w:tcPr>
            <w:tcW w:w="1372" w:type="dxa"/>
            <w:hideMark/>
          </w:tcPr>
          <w:p w14:paraId="28B72B59" w14:textId="77777777" w:rsidR="00D0435E" w:rsidRPr="00666E3E" w:rsidRDefault="00D0435E" w:rsidP="00D0435E">
            <w:pPr>
              <w:jc w:val="both"/>
            </w:pPr>
            <w:r w:rsidRPr="00666E3E">
              <w:t xml:space="preserve">                                                        5 </w:t>
            </w:r>
          </w:p>
        </w:tc>
        <w:tc>
          <w:tcPr>
            <w:tcW w:w="1287" w:type="dxa"/>
            <w:hideMark/>
          </w:tcPr>
          <w:p w14:paraId="1606BDCB" w14:textId="77777777" w:rsidR="00D0435E" w:rsidRPr="00666E3E" w:rsidRDefault="00D0435E" w:rsidP="00D0435E">
            <w:pPr>
              <w:jc w:val="both"/>
            </w:pPr>
            <w:r w:rsidRPr="00666E3E">
              <w:t xml:space="preserve">                                              </w:t>
            </w:r>
          </w:p>
        </w:tc>
        <w:tc>
          <w:tcPr>
            <w:tcW w:w="1163" w:type="dxa"/>
          </w:tcPr>
          <w:p w14:paraId="1BABC62A" w14:textId="77777777" w:rsidR="00D0435E" w:rsidRPr="00666E3E" w:rsidRDefault="00D0435E" w:rsidP="00D0435E">
            <w:pPr>
              <w:jc w:val="both"/>
            </w:pPr>
          </w:p>
        </w:tc>
        <w:tc>
          <w:tcPr>
            <w:tcW w:w="1260" w:type="dxa"/>
          </w:tcPr>
          <w:p w14:paraId="27DDF7F0" w14:textId="77777777" w:rsidR="00D0435E" w:rsidRPr="00666E3E" w:rsidRDefault="00D0435E" w:rsidP="00D0435E">
            <w:pPr>
              <w:jc w:val="both"/>
            </w:pPr>
          </w:p>
        </w:tc>
      </w:tr>
      <w:tr w:rsidR="00D0435E" w:rsidRPr="00666E3E" w14:paraId="71A09DA5" w14:textId="77777777" w:rsidTr="00D0435E">
        <w:trPr>
          <w:trHeight w:val="600"/>
        </w:trPr>
        <w:tc>
          <w:tcPr>
            <w:tcW w:w="1928" w:type="dxa"/>
            <w:hideMark/>
          </w:tcPr>
          <w:p w14:paraId="2D3D0F24" w14:textId="77777777" w:rsidR="00D0435E" w:rsidRPr="00666E3E" w:rsidRDefault="00D0435E" w:rsidP="00D0435E">
            <w:pPr>
              <w:jc w:val="both"/>
              <w:rPr>
                <w:lang w:val="ru-RU"/>
              </w:rPr>
            </w:pPr>
            <w:r w:rsidRPr="00666E3E">
              <w:rPr>
                <w:lang w:val="ru-RU"/>
              </w:rPr>
              <w:t xml:space="preserve">Имплементација софтвера и хардвера у продукционо окружење и пуштање система у продукцију </w:t>
            </w:r>
            <w:r>
              <w:rPr>
                <w:lang w:val="ru-RU"/>
              </w:rPr>
              <w:t>у 1 (ЛК Бгд) +11 осталих капетанија</w:t>
            </w:r>
          </w:p>
        </w:tc>
        <w:tc>
          <w:tcPr>
            <w:tcW w:w="1394" w:type="dxa"/>
            <w:hideMark/>
          </w:tcPr>
          <w:p w14:paraId="1A7A9197" w14:textId="77777777" w:rsidR="00D0435E" w:rsidRPr="00666E3E" w:rsidRDefault="00D0435E" w:rsidP="00D0435E">
            <w:pPr>
              <w:jc w:val="both"/>
            </w:pPr>
            <w:r w:rsidRPr="00666E3E">
              <w:rPr>
                <w:lang w:val="ru-RU"/>
              </w:rPr>
              <w:t xml:space="preserve"> </w:t>
            </w:r>
            <w:r w:rsidRPr="00666E3E">
              <w:t xml:space="preserve">Систем инжењер </w:t>
            </w:r>
          </w:p>
        </w:tc>
        <w:tc>
          <w:tcPr>
            <w:tcW w:w="1372" w:type="dxa"/>
            <w:hideMark/>
          </w:tcPr>
          <w:p w14:paraId="6B2FFDD8" w14:textId="77777777" w:rsidR="00D0435E" w:rsidRPr="00666E3E" w:rsidRDefault="00D0435E" w:rsidP="00D0435E">
            <w:pPr>
              <w:jc w:val="both"/>
            </w:pPr>
            <w:r w:rsidRPr="00666E3E">
              <w:t xml:space="preserve">                                                        1 </w:t>
            </w:r>
          </w:p>
        </w:tc>
        <w:tc>
          <w:tcPr>
            <w:tcW w:w="1372" w:type="dxa"/>
            <w:hideMark/>
          </w:tcPr>
          <w:p w14:paraId="2B2A4191" w14:textId="77777777" w:rsidR="00D0435E" w:rsidRPr="00666E3E" w:rsidRDefault="00D0435E" w:rsidP="00D0435E">
            <w:pPr>
              <w:jc w:val="both"/>
            </w:pPr>
            <w:r w:rsidRPr="00666E3E">
              <w:t xml:space="preserve">                                                        2 </w:t>
            </w:r>
          </w:p>
        </w:tc>
        <w:tc>
          <w:tcPr>
            <w:tcW w:w="1287" w:type="dxa"/>
            <w:hideMark/>
          </w:tcPr>
          <w:p w14:paraId="0F221DBD" w14:textId="77777777" w:rsidR="00D0435E" w:rsidRPr="00666E3E" w:rsidRDefault="00D0435E" w:rsidP="00D0435E">
            <w:pPr>
              <w:jc w:val="both"/>
            </w:pPr>
            <w:r w:rsidRPr="00666E3E">
              <w:t xml:space="preserve">                                              </w:t>
            </w:r>
          </w:p>
        </w:tc>
        <w:tc>
          <w:tcPr>
            <w:tcW w:w="1163" w:type="dxa"/>
          </w:tcPr>
          <w:p w14:paraId="2ADB88C5" w14:textId="77777777" w:rsidR="00D0435E" w:rsidRPr="00666E3E" w:rsidRDefault="00D0435E" w:rsidP="00D0435E">
            <w:pPr>
              <w:jc w:val="both"/>
            </w:pPr>
          </w:p>
        </w:tc>
        <w:tc>
          <w:tcPr>
            <w:tcW w:w="1260" w:type="dxa"/>
          </w:tcPr>
          <w:p w14:paraId="431AAE61" w14:textId="77777777" w:rsidR="00D0435E" w:rsidRPr="00666E3E" w:rsidRDefault="00D0435E" w:rsidP="00D0435E">
            <w:pPr>
              <w:jc w:val="both"/>
            </w:pPr>
          </w:p>
        </w:tc>
      </w:tr>
      <w:tr w:rsidR="00D0435E" w:rsidRPr="00666E3E" w14:paraId="5FA11A90" w14:textId="77777777" w:rsidTr="00D0435E">
        <w:trPr>
          <w:trHeight w:val="300"/>
        </w:trPr>
        <w:tc>
          <w:tcPr>
            <w:tcW w:w="1928" w:type="dxa"/>
            <w:hideMark/>
          </w:tcPr>
          <w:p w14:paraId="39CCBE0D" w14:textId="77777777" w:rsidR="00D0435E" w:rsidRPr="00666E3E" w:rsidRDefault="00D0435E" w:rsidP="00D0435E">
            <w:pPr>
              <w:jc w:val="both"/>
              <w:rPr>
                <w:lang w:val="sr-Cyrl-CS"/>
              </w:rPr>
            </w:pPr>
            <w:r w:rsidRPr="00666E3E">
              <w:t xml:space="preserve"> Обука </w:t>
            </w:r>
            <w:r>
              <w:rPr>
                <w:lang w:val="sr-Cyrl-CS"/>
              </w:rPr>
              <w:t xml:space="preserve">у 1+11 </w:t>
            </w:r>
            <w:r>
              <w:t>лучких капетанија</w:t>
            </w:r>
          </w:p>
        </w:tc>
        <w:tc>
          <w:tcPr>
            <w:tcW w:w="1394" w:type="dxa"/>
            <w:hideMark/>
          </w:tcPr>
          <w:p w14:paraId="7EA3BCFB" w14:textId="77777777" w:rsidR="00D0435E" w:rsidRPr="00666E3E" w:rsidRDefault="00D0435E" w:rsidP="00D0435E">
            <w:pPr>
              <w:jc w:val="both"/>
            </w:pPr>
            <w:r w:rsidRPr="00666E3E">
              <w:t xml:space="preserve"> Бизнис аналитичар </w:t>
            </w:r>
          </w:p>
        </w:tc>
        <w:tc>
          <w:tcPr>
            <w:tcW w:w="1372" w:type="dxa"/>
            <w:hideMark/>
          </w:tcPr>
          <w:p w14:paraId="6A95D53A" w14:textId="77777777" w:rsidR="00D0435E" w:rsidRPr="00666E3E" w:rsidRDefault="00D0435E" w:rsidP="00D0435E">
            <w:pPr>
              <w:jc w:val="both"/>
            </w:pPr>
            <w:r w:rsidRPr="00666E3E">
              <w:t xml:space="preserve">                                                        1 </w:t>
            </w:r>
          </w:p>
        </w:tc>
        <w:tc>
          <w:tcPr>
            <w:tcW w:w="1372" w:type="dxa"/>
            <w:hideMark/>
          </w:tcPr>
          <w:p w14:paraId="11220F94" w14:textId="77777777" w:rsidR="00D0435E" w:rsidRPr="00666E3E" w:rsidRDefault="00D0435E" w:rsidP="00D0435E">
            <w:pPr>
              <w:jc w:val="both"/>
            </w:pPr>
            <w:r w:rsidRPr="00666E3E">
              <w:t xml:space="preserve">                                                      12 </w:t>
            </w:r>
          </w:p>
        </w:tc>
        <w:tc>
          <w:tcPr>
            <w:tcW w:w="1287" w:type="dxa"/>
            <w:hideMark/>
          </w:tcPr>
          <w:p w14:paraId="62BC5DC1" w14:textId="77777777" w:rsidR="00D0435E" w:rsidRPr="00666E3E" w:rsidRDefault="00D0435E" w:rsidP="00D0435E">
            <w:pPr>
              <w:jc w:val="both"/>
            </w:pPr>
            <w:r w:rsidRPr="00666E3E">
              <w:t xml:space="preserve">                                              </w:t>
            </w:r>
          </w:p>
        </w:tc>
        <w:tc>
          <w:tcPr>
            <w:tcW w:w="1163" w:type="dxa"/>
          </w:tcPr>
          <w:p w14:paraId="6F65AFC5" w14:textId="77777777" w:rsidR="00D0435E" w:rsidRPr="00666E3E" w:rsidRDefault="00D0435E" w:rsidP="00D0435E">
            <w:pPr>
              <w:jc w:val="both"/>
            </w:pPr>
          </w:p>
        </w:tc>
        <w:tc>
          <w:tcPr>
            <w:tcW w:w="1260" w:type="dxa"/>
          </w:tcPr>
          <w:p w14:paraId="2B14FFAB" w14:textId="77777777" w:rsidR="00D0435E" w:rsidRPr="00666E3E" w:rsidRDefault="00D0435E" w:rsidP="00D0435E">
            <w:pPr>
              <w:jc w:val="both"/>
            </w:pPr>
          </w:p>
        </w:tc>
      </w:tr>
      <w:tr w:rsidR="00D0435E" w:rsidRPr="008B0147" w14:paraId="52B6D19B" w14:textId="77777777" w:rsidTr="00D0435E">
        <w:trPr>
          <w:trHeight w:val="300"/>
        </w:trPr>
        <w:tc>
          <w:tcPr>
            <w:tcW w:w="1928" w:type="dxa"/>
            <w:hideMark/>
          </w:tcPr>
          <w:p w14:paraId="4284DF2D" w14:textId="77777777" w:rsidR="00D0435E" w:rsidRPr="00666E3E" w:rsidRDefault="00D0435E" w:rsidP="00D0435E">
            <w:pPr>
              <w:jc w:val="both"/>
              <w:rPr>
                <w:lang w:val="sr-Cyrl-RS"/>
              </w:rPr>
            </w:pPr>
            <w:r w:rsidRPr="00666E3E">
              <w:rPr>
                <w:lang w:val="ru-RU"/>
              </w:rPr>
              <w:t xml:space="preserve">Трошкови одласка на локације </w:t>
            </w:r>
            <w:r w:rsidRPr="00666E3E">
              <w:rPr>
                <w:lang w:val="sr-Cyrl-RS"/>
              </w:rPr>
              <w:t>и опреме</w:t>
            </w:r>
          </w:p>
        </w:tc>
        <w:tc>
          <w:tcPr>
            <w:tcW w:w="1394" w:type="dxa"/>
            <w:hideMark/>
          </w:tcPr>
          <w:p w14:paraId="7E72AB84" w14:textId="77777777" w:rsidR="00D0435E" w:rsidRPr="00666E3E" w:rsidRDefault="00D0435E" w:rsidP="00D0435E">
            <w:pPr>
              <w:jc w:val="both"/>
              <w:rPr>
                <w:lang w:val="ru-RU"/>
              </w:rPr>
            </w:pPr>
            <w:r w:rsidRPr="00666E3E">
              <w:t> </w:t>
            </w:r>
          </w:p>
        </w:tc>
        <w:tc>
          <w:tcPr>
            <w:tcW w:w="1372" w:type="dxa"/>
            <w:hideMark/>
          </w:tcPr>
          <w:p w14:paraId="102AF5EB" w14:textId="77777777" w:rsidR="00D0435E" w:rsidRPr="00666E3E" w:rsidRDefault="00D0435E" w:rsidP="00D0435E">
            <w:pPr>
              <w:jc w:val="both"/>
              <w:rPr>
                <w:lang w:val="ru-RU"/>
              </w:rPr>
            </w:pPr>
            <w:r w:rsidRPr="00666E3E">
              <w:t> </w:t>
            </w:r>
          </w:p>
        </w:tc>
        <w:tc>
          <w:tcPr>
            <w:tcW w:w="1372" w:type="dxa"/>
            <w:hideMark/>
          </w:tcPr>
          <w:p w14:paraId="5B2901B9" w14:textId="77777777" w:rsidR="00D0435E" w:rsidRPr="00666E3E" w:rsidRDefault="00D0435E" w:rsidP="00D0435E">
            <w:pPr>
              <w:jc w:val="both"/>
              <w:rPr>
                <w:lang w:val="ru-RU"/>
              </w:rPr>
            </w:pPr>
            <w:r w:rsidRPr="00666E3E">
              <w:t> </w:t>
            </w:r>
          </w:p>
        </w:tc>
        <w:tc>
          <w:tcPr>
            <w:tcW w:w="1287" w:type="dxa"/>
            <w:hideMark/>
          </w:tcPr>
          <w:p w14:paraId="4F340FBD" w14:textId="77777777" w:rsidR="00D0435E" w:rsidRPr="00666E3E" w:rsidRDefault="00D0435E" w:rsidP="00D0435E">
            <w:pPr>
              <w:jc w:val="both"/>
              <w:rPr>
                <w:lang w:val="ru-RU"/>
              </w:rPr>
            </w:pPr>
            <w:r w:rsidRPr="00666E3E">
              <w:t> </w:t>
            </w:r>
          </w:p>
        </w:tc>
        <w:tc>
          <w:tcPr>
            <w:tcW w:w="1163" w:type="dxa"/>
          </w:tcPr>
          <w:p w14:paraId="1B4CB754" w14:textId="77777777" w:rsidR="00D0435E" w:rsidRPr="00887661" w:rsidRDefault="00D0435E" w:rsidP="00D0435E">
            <w:pPr>
              <w:jc w:val="both"/>
              <w:rPr>
                <w:lang w:val="ru-RU"/>
              </w:rPr>
            </w:pPr>
          </w:p>
        </w:tc>
        <w:tc>
          <w:tcPr>
            <w:tcW w:w="1260" w:type="dxa"/>
          </w:tcPr>
          <w:p w14:paraId="6921DA0B" w14:textId="77777777" w:rsidR="00D0435E" w:rsidRPr="00887661" w:rsidRDefault="00D0435E" w:rsidP="00D0435E">
            <w:pPr>
              <w:jc w:val="both"/>
              <w:rPr>
                <w:lang w:val="ru-RU"/>
              </w:rPr>
            </w:pPr>
          </w:p>
        </w:tc>
      </w:tr>
      <w:tr w:rsidR="00D0435E" w:rsidRPr="00666E3E" w14:paraId="39EA9074" w14:textId="77777777" w:rsidTr="00D0435E">
        <w:trPr>
          <w:trHeight w:val="300"/>
        </w:trPr>
        <w:tc>
          <w:tcPr>
            <w:tcW w:w="1928" w:type="dxa"/>
            <w:vMerge w:val="restart"/>
          </w:tcPr>
          <w:p w14:paraId="4A93F994" w14:textId="77777777" w:rsidR="00D0435E" w:rsidRPr="00D0435E" w:rsidRDefault="00D0435E" w:rsidP="00D0435E">
            <w:pPr>
              <w:jc w:val="center"/>
              <w:rPr>
                <w:lang w:val="sr-Cyrl-CS"/>
              </w:rPr>
            </w:pPr>
            <w:r>
              <w:rPr>
                <w:lang w:val="sr-Cyrl-CS"/>
              </w:rPr>
              <w:t>Укупно</w:t>
            </w:r>
          </w:p>
        </w:tc>
        <w:tc>
          <w:tcPr>
            <w:tcW w:w="2766" w:type="dxa"/>
            <w:gridSpan w:val="2"/>
          </w:tcPr>
          <w:p w14:paraId="29DA8D8A" w14:textId="77777777" w:rsidR="00D0435E" w:rsidRDefault="00D0435E" w:rsidP="00D0435E">
            <w:pPr>
              <w:jc w:val="both"/>
              <w:rPr>
                <w:lang w:val="sr-Cyrl-CS"/>
              </w:rPr>
            </w:pPr>
            <w:r>
              <w:rPr>
                <w:lang w:val="sr-Cyrl-CS"/>
              </w:rPr>
              <w:t>са ПДВ-ом</w:t>
            </w:r>
          </w:p>
          <w:p w14:paraId="4074BAC1" w14:textId="77777777" w:rsidR="00D0435E" w:rsidRPr="00666E3E" w:rsidRDefault="00D0435E" w:rsidP="00D0435E">
            <w:pPr>
              <w:jc w:val="both"/>
            </w:pPr>
          </w:p>
        </w:tc>
        <w:tc>
          <w:tcPr>
            <w:tcW w:w="5082" w:type="dxa"/>
            <w:gridSpan w:val="4"/>
          </w:tcPr>
          <w:p w14:paraId="592D4CDD" w14:textId="77777777" w:rsidR="00D0435E" w:rsidRPr="00666E3E" w:rsidRDefault="00D0435E" w:rsidP="00D0435E">
            <w:pPr>
              <w:jc w:val="both"/>
            </w:pPr>
          </w:p>
        </w:tc>
      </w:tr>
      <w:tr w:rsidR="00D0435E" w:rsidRPr="00666E3E" w14:paraId="327BC837" w14:textId="77777777" w:rsidTr="00D0435E">
        <w:trPr>
          <w:trHeight w:val="300"/>
        </w:trPr>
        <w:tc>
          <w:tcPr>
            <w:tcW w:w="1928" w:type="dxa"/>
            <w:vMerge/>
          </w:tcPr>
          <w:p w14:paraId="76B487A1" w14:textId="77777777" w:rsidR="00D0435E" w:rsidRDefault="00D0435E" w:rsidP="00D0435E">
            <w:pPr>
              <w:jc w:val="both"/>
              <w:rPr>
                <w:lang w:val="sr-Cyrl-CS"/>
              </w:rPr>
            </w:pPr>
          </w:p>
        </w:tc>
        <w:tc>
          <w:tcPr>
            <w:tcW w:w="2766" w:type="dxa"/>
            <w:gridSpan w:val="2"/>
          </w:tcPr>
          <w:p w14:paraId="06C4355C" w14:textId="77777777" w:rsidR="00D0435E" w:rsidRDefault="00D0435E" w:rsidP="00D0435E">
            <w:pPr>
              <w:jc w:val="both"/>
              <w:rPr>
                <w:lang w:val="sr-Cyrl-CS"/>
              </w:rPr>
            </w:pPr>
            <w:r>
              <w:rPr>
                <w:lang w:val="sr-Cyrl-CS"/>
              </w:rPr>
              <w:t>без ПДВ-а</w:t>
            </w:r>
          </w:p>
          <w:p w14:paraId="303FC64A" w14:textId="77777777" w:rsidR="00D0435E" w:rsidRPr="00666E3E" w:rsidRDefault="00D0435E" w:rsidP="00D0435E">
            <w:pPr>
              <w:jc w:val="both"/>
            </w:pPr>
          </w:p>
        </w:tc>
        <w:tc>
          <w:tcPr>
            <w:tcW w:w="5082" w:type="dxa"/>
            <w:gridSpan w:val="4"/>
          </w:tcPr>
          <w:p w14:paraId="19A6E3BF" w14:textId="77777777" w:rsidR="00D0435E" w:rsidRPr="00666E3E" w:rsidRDefault="00D0435E" w:rsidP="00D0435E">
            <w:pPr>
              <w:jc w:val="both"/>
            </w:pPr>
          </w:p>
        </w:tc>
      </w:tr>
    </w:tbl>
    <w:p w14:paraId="51BCB7CD" w14:textId="77777777" w:rsidR="00D0435E" w:rsidRDefault="00D0435E" w:rsidP="00585C61">
      <w:pPr>
        <w:tabs>
          <w:tab w:val="left" w:pos="90"/>
        </w:tabs>
        <w:jc w:val="both"/>
        <w:rPr>
          <w:highlight w:val="yellow"/>
          <w:lang w:val="ru-RU"/>
        </w:rPr>
      </w:pPr>
    </w:p>
    <w:p w14:paraId="4FE41ACC" w14:textId="77777777" w:rsidR="00D0435E" w:rsidRPr="00C41586" w:rsidRDefault="00D0435E" w:rsidP="00C41586">
      <w:pPr>
        <w:spacing w:after="120"/>
        <w:jc w:val="both"/>
        <w:rPr>
          <w:b/>
          <w:lang w:val="sr-Cyrl-CS"/>
        </w:rPr>
      </w:pPr>
      <w:r w:rsidRPr="009D5870">
        <w:rPr>
          <w:b/>
          <w:u w:val="single"/>
          <w:lang w:val="sr-Cyrl-CS"/>
        </w:rPr>
        <w:t>Упутство за попуњавање обрасца</w:t>
      </w:r>
      <w:r w:rsidRPr="009D5870">
        <w:rPr>
          <w:b/>
          <w:lang w:val="sr-Cyrl-CS"/>
        </w:rPr>
        <w:t>: Понуђач/члан групе носилац посла попуњава сваку ставку у обрасцу структуре ц</w:t>
      </w:r>
      <w:r w:rsidR="00C41586">
        <w:rPr>
          <w:b/>
          <w:lang w:val="sr-Cyrl-CS"/>
        </w:rPr>
        <w:t>ене и исти је дужан да потпише.</w:t>
      </w:r>
    </w:p>
    <w:tbl>
      <w:tblPr>
        <w:tblW w:w="5838" w:type="dxa"/>
        <w:jc w:val="right"/>
        <w:tblLook w:val="01E0" w:firstRow="1" w:lastRow="1" w:firstColumn="1" w:lastColumn="1" w:noHBand="0" w:noVBand="0"/>
      </w:tblPr>
      <w:tblGrid>
        <w:gridCol w:w="2520"/>
        <w:gridCol w:w="3318"/>
      </w:tblGrid>
      <w:tr w:rsidR="00D0435E" w:rsidRPr="00983E02" w14:paraId="1AA062BD" w14:textId="77777777" w:rsidTr="00D0435E">
        <w:trPr>
          <w:jc w:val="right"/>
        </w:trPr>
        <w:tc>
          <w:tcPr>
            <w:tcW w:w="2520" w:type="dxa"/>
          </w:tcPr>
          <w:p w14:paraId="7CE4F074" w14:textId="77777777" w:rsidR="00D0435E" w:rsidRPr="00F94DAB" w:rsidRDefault="00D0435E" w:rsidP="00D0435E">
            <w:pPr>
              <w:jc w:val="center"/>
              <w:rPr>
                <w:b/>
                <w:lang w:val="ru-RU"/>
              </w:rPr>
            </w:pPr>
          </w:p>
        </w:tc>
        <w:tc>
          <w:tcPr>
            <w:tcW w:w="3318" w:type="dxa"/>
          </w:tcPr>
          <w:p w14:paraId="75E98501" w14:textId="77777777" w:rsidR="00D0435E" w:rsidRPr="00983E02" w:rsidRDefault="00D0435E" w:rsidP="00D0435E">
            <w:pPr>
              <w:jc w:val="center"/>
              <w:rPr>
                <w:b/>
                <w:lang w:val="ru-RU"/>
              </w:rPr>
            </w:pPr>
            <w:r w:rsidRPr="000A2B5E">
              <w:rPr>
                <w:b/>
                <w:lang w:val="sr-Latn-RS"/>
              </w:rPr>
              <w:t>Потпис овлашћеног лица</w:t>
            </w:r>
          </w:p>
        </w:tc>
      </w:tr>
      <w:tr w:rsidR="00D0435E" w:rsidRPr="00983E02" w14:paraId="6AA32AF4" w14:textId="77777777" w:rsidTr="00D0435E">
        <w:trPr>
          <w:jc w:val="right"/>
        </w:trPr>
        <w:tc>
          <w:tcPr>
            <w:tcW w:w="2520" w:type="dxa"/>
          </w:tcPr>
          <w:p w14:paraId="15F8AB61" w14:textId="77777777" w:rsidR="00D0435E" w:rsidRPr="00983E02" w:rsidRDefault="00D0435E" w:rsidP="00D0435E">
            <w:pPr>
              <w:jc w:val="center"/>
              <w:rPr>
                <w:b/>
                <w:lang w:val="ru-RU"/>
              </w:rPr>
            </w:pPr>
          </w:p>
        </w:tc>
        <w:tc>
          <w:tcPr>
            <w:tcW w:w="3318" w:type="dxa"/>
          </w:tcPr>
          <w:p w14:paraId="7FD35CFC" w14:textId="77777777" w:rsidR="00D0435E" w:rsidRPr="00983E02" w:rsidRDefault="00D0435E" w:rsidP="00D0435E">
            <w:pPr>
              <w:jc w:val="center"/>
              <w:rPr>
                <w:b/>
                <w:lang w:val="ru-RU"/>
              </w:rPr>
            </w:pPr>
          </w:p>
        </w:tc>
      </w:tr>
      <w:tr w:rsidR="00D0435E" w:rsidRPr="00983E02" w14:paraId="5F1D8743" w14:textId="77777777" w:rsidTr="00D0435E">
        <w:trPr>
          <w:trHeight w:val="738"/>
          <w:jc w:val="right"/>
        </w:trPr>
        <w:tc>
          <w:tcPr>
            <w:tcW w:w="2520" w:type="dxa"/>
          </w:tcPr>
          <w:p w14:paraId="10B3B2C7" w14:textId="77777777" w:rsidR="00D0435E" w:rsidRPr="00983E02" w:rsidRDefault="00D0435E" w:rsidP="00D0435E">
            <w:pPr>
              <w:jc w:val="center"/>
              <w:rPr>
                <w:lang w:val="ru-RU"/>
              </w:rPr>
            </w:pPr>
          </w:p>
        </w:tc>
        <w:tc>
          <w:tcPr>
            <w:tcW w:w="3318" w:type="dxa"/>
            <w:tcBorders>
              <w:bottom w:val="single" w:sz="4" w:space="0" w:color="auto"/>
            </w:tcBorders>
          </w:tcPr>
          <w:p w14:paraId="58DE317E" w14:textId="77777777" w:rsidR="00D0435E" w:rsidRPr="00983E02" w:rsidRDefault="00D0435E" w:rsidP="00D0435E">
            <w:pPr>
              <w:jc w:val="center"/>
              <w:rPr>
                <w:lang w:val="ru-RU"/>
              </w:rPr>
            </w:pPr>
          </w:p>
        </w:tc>
      </w:tr>
    </w:tbl>
    <w:p w14:paraId="0ADB030A" w14:textId="77777777" w:rsidR="00D0435E" w:rsidRDefault="00D0435E" w:rsidP="00585C61">
      <w:pPr>
        <w:tabs>
          <w:tab w:val="left" w:pos="90"/>
        </w:tabs>
        <w:jc w:val="both"/>
        <w:rPr>
          <w:highlight w:val="yellow"/>
          <w:lang w:val="ru-RU"/>
        </w:rPr>
      </w:pPr>
      <w:r>
        <w:rPr>
          <w:b/>
        </w:rPr>
        <w:br w:type="page"/>
      </w:r>
    </w:p>
    <w:p w14:paraId="0F10471D" w14:textId="77777777" w:rsidR="001072B4" w:rsidRDefault="001072B4" w:rsidP="006F7CF6">
      <w:pPr>
        <w:spacing w:line="259" w:lineRule="auto"/>
        <w:ind w:left="720"/>
        <w:jc w:val="center"/>
        <w:rPr>
          <w:b/>
          <w:color w:val="auto"/>
        </w:rPr>
      </w:pPr>
    </w:p>
    <w:p w14:paraId="7E84EB03" w14:textId="77777777" w:rsidR="006F7CF6" w:rsidRPr="007A7674" w:rsidRDefault="006F7CF6" w:rsidP="006F7CF6">
      <w:pPr>
        <w:spacing w:line="259" w:lineRule="auto"/>
        <w:ind w:left="720"/>
        <w:jc w:val="center"/>
        <w:rPr>
          <w:b/>
          <w:color w:val="auto"/>
          <w:lang w:val="sr-Cyrl-CS"/>
        </w:rPr>
      </w:pPr>
      <w:r w:rsidRPr="00887661">
        <w:rPr>
          <w:b/>
          <w:color w:val="auto"/>
          <w:lang w:val="ru-RU"/>
        </w:rPr>
        <w:t xml:space="preserve">ПОТВРДА О РЕАЛИЗАЦИЈИ УГОВОРА </w:t>
      </w:r>
      <w:r w:rsidR="007A7674">
        <w:rPr>
          <w:b/>
          <w:color w:val="auto"/>
          <w:lang w:val="sr-Cyrl-CS"/>
        </w:rPr>
        <w:t>– пословни капацитет</w:t>
      </w:r>
    </w:p>
    <w:p w14:paraId="4C38DD3B" w14:textId="77777777" w:rsidR="006F7CF6" w:rsidRPr="006F7CF6" w:rsidRDefault="006F7CF6" w:rsidP="006F7CF6">
      <w:pPr>
        <w:widowControl w:val="0"/>
        <w:tabs>
          <w:tab w:val="left" w:pos="1440"/>
        </w:tabs>
        <w:suppressAutoHyphens w:val="0"/>
        <w:spacing w:line="259" w:lineRule="auto"/>
        <w:ind w:left="360"/>
        <w:jc w:val="both"/>
        <w:rPr>
          <w:rFonts w:eastAsia="Times New Roman"/>
          <w:b/>
          <w:color w:val="auto"/>
          <w:kern w:val="0"/>
          <w:sz w:val="20"/>
          <w:szCs w:val="20"/>
          <w:lang w:val="sr-Cyrl-CS" w:eastAsia="en-US"/>
        </w:rPr>
      </w:pPr>
    </w:p>
    <w:p w14:paraId="3C8C061D" w14:textId="77777777" w:rsidR="006F7CF6" w:rsidRPr="006F7CF6" w:rsidRDefault="006F7CF6" w:rsidP="006F7CF6">
      <w:pPr>
        <w:widowControl w:val="0"/>
        <w:tabs>
          <w:tab w:val="left" w:pos="1440"/>
        </w:tabs>
        <w:suppressAutoHyphens w:val="0"/>
        <w:spacing w:after="257"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__________________________________  </w:t>
      </w:r>
    </w:p>
    <w:p w14:paraId="62D34CAB" w14:textId="77777777" w:rsidR="006F7CF6" w:rsidRPr="006F7CF6" w:rsidRDefault="006F7CF6" w:rsidP="006F7CF6">
      <w:pPr>
        <w:widowControl w:val="0"/>
        <w:tabs>
          <w:tab w:val="left" w:pos="1440"/>
        </w:tabs>
        <w:suppressAutoHyphens w:val="0"/>
        <w:spacing w:after="302"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Назив наручиоца  </w:t>
      </w:r>
    </w:p>
    <w:p w14:paraId="5F31168F" w14:textId="77777777" w:rsidR="006F7CF6" w:rsidRPr="006F7CF6" w:rsidRDefault="006F7CF6" w:rsidP="006F7CF6">
      <w:pPr>
        <w:widowControl w:val="0"/>
        <w:tabs>
          <w:tab w:val="left" w:pos="1440"/>
        </w:tabs>
        <w:suppressAutoHyphens w:val="0"/>
        <w:spacing w:after="298"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 _____________________________________  </w:t>
      </w:r>
    </w:p>
    <w:p w14:paraId="793B4F00" w14:textId="77777777" w:rsidR="006F7CF6" w:rsidRPr="006F7CF6" w:rsidRDefault="006F7CF6" w:rsidP="006F7CF6">
      <w:pPr>
        <w:widowControl w:val="0"/>
        <w:tabs>
          <w:tab w:val="left" w:pos="1440"/>
        </w:tabs>
        <w:suppressAutoHyphens w:val="0"/>
        <w:spacing w:after="298"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Адреса  </w:t>
      </w:r>
    </w:p>
    <w:p w14:paraId="7352B825" w14:textId="77777777" w:rsidR="006F7CF6" w:rsidRPr="006F7CF6" w:rsidRDefault="006F7CF6" w:rsidP="006F7CF6">
      <w:pPr>
        <w:widowControl w:val="0"/>
        <w:tabs>
          <w:tab w:val="left" w:pos="1440"/>
        </w:tabs>
        <w:suppressAutoHyphens w:val="0"/>
        <w:spacing w:after="303"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Овим потврђујемо да је понуђач   </w:t>
      </w:r>
    </w:p>
    <w:p w14:paraId="476F5B1A" w14:textId="77777777" w:rsidR="006F7CF6" w:rsidRPr="006F7CF6" w:rsidRDefault="006F7CF6" w:rsidP="006F7CF6">
      <w:pPr>
        <w:widowControl w:val="0"/>
        <w:tabs>
          <w:tab w:val="left" w:pos="1440"/>
        </w:tabs>
        <w:suppressAutoHyphens w:val="0"/>
        <w:spacing w:line="608"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_________________________________________________________________________, из ______________________ул._________________________________________________ ,  </w:t>
      </w:r>
    </w:p>
    <w:p w14:paraId="1606D16F" w14:textId="77777777" w:rsidR="006F7CF6" w:rsidRPr="006F7CF6" w:rsidRDefault="006F7CF6" w:rsidP="006F7CF6">
      <w:pPr>
        <w:widowControl w:val="0"/>
        <w:tabs>
          <w:tab w:val="left" w:pos="1440"/>
        </w:tabs>
        <w:suppressAutoHyphens w:val="0"/>
        <w:spacing w:after="103" w:line="240" w:lineRule="auto"/>
        <w:ind w:left="360"/>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за потребе Наручиоца ____________________________________________________________  </w:t>
      </w:r>
    </w:p>
    <w:p w14:paraId="1E9D52C3" w14:textId="77777777" w:rsidR="006F7CF6" w:rsidRPr="006F7CF6" w:rsidRDefault="006F7CF6" w:rsidP="006F7CF6">
      <w:pPr>
        <w:widowControl w:val="0"/>
        <w:tabs>
          <w:tab w:val="left" w:pos="1440"/>
          <w:tab w:val="center" w:pos="1841"/>
          <w:tab w:val="center" w:pos="3293"/>
          <w:tab w:val="center" w:pos="4014"/>
          <w:tab w:val="center" w:pos="5622"/>
          <w:tab w:val="center" w:pos="6894"/>
          <w:tab w:val="center" w:pos="7614"/>
          <w:tab w:val="center" w:pos="9250"/>
        </w:tabs>
        <w:suppressAutoHyphens w:val="0"/>
        <w:spacing w:after="211" w:line="240" w:lineRule="auto"/>
        <w:ind w:left="360"/>
        <w:jc w:val="center"/>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а) самостално   </w:t>
      </w:r>
      <w:r w:rsidRPr="006F7CF6">
        <w:rPr>
          <w:rFonts w:eastAsia="Times New Roman"/>
          <w:color w:val="auto"/>
          <w:kern w:val="0"/>
          <w:sz w:val="20"/>
          <w:szCs w:val="20"/>
          <w:lang w:val="sr-Cyrl-CS" w:eastAsia="en-US"/>
        </w:rPr>
        <w:tab/>
        <w:t xml:space="preserve">  </w:t>
      </w:r>
      <w:r w:rsidRPr="006F7CF6">
        <w:rPr>
          <w:rFonts w:eastAsia="Times New Roman"/>
          <w:color w:val="auto"/>
          <w:kern w:val="0"/>
          <w:sz w:val="20"/>
          <w:szCs w:val="20"/>
          <w:lang w:val="sr-Cyrl-CS" w:eastAsia="en-US"/>
        </w:rPr>
        <w:tab/>
        <w:t xml:space="preserve">  </w:t>
      </w:r>
      <w:r w:rsidRPr="006F7CF6">
        <w:rPr>
          <w:rFonts w:eastAsia="Times New Roman"/>
          <w:color w:val="auto"/>
          <w:kern w:val="0"/>
          <w:sz w:val="20"/>
          <w:szCs w:val="20"/>
          <w:lang w:val="sr-Cyrl-CS" w:eastAsia="en-US"/>
        </w:rPr>
        <w:tab/>
        <w:t>б) као члан групе</w:t>
      </w:r>
    </w:p>
    <w:p w14:paraId="147CC89A" w14:textId="77777777" w:rsidR="006F7CF6" w:rsidRPr="006F7CF6" w:rsidRDefault="006F7CF6" w:rsidP="006F7CF6">
      <w:pPr>
        <w:widowControl w:val="0"/>
        <w:tabs>
          <w:tab w:val="left" w:pos="1440"/>
        </w:tabs>
        <w:suppressAutoHyphens w:val="0"/>
        <w:spacing w:after="157" w:line="259" w:lineRule="auto"/>
        <w:ind w:left="360" w:right="2"/>
        <w:jc w:val="center"/>
        <w:rPr>
          <w:rFonts w:eastAsia="Times New Roman"/>
          <w:color w:val="auto"/>
          <w:kern w:val="0"/>
          <w:sz w:val="20"/>
          <w:szCs w:val="20"/>
          <w:lang w:val="sr-Cyrl-CS" w:eastAsia="en-US"/>
        </w:rPr>
      </w:pPr>
      <w:r w:rsidRPr="006F7CF6">
        <w:rPr>
          <w:rFonts w:eastAsia="Times New Roman"/>
          <w:i/>
          <w:color w:val="auto"/>
          <w:kern w:val="0"/>
          <w:sz w:val="20"/>
          <w:szCs w:val="20"/>
          <w:lang w:val="sr-Cyrl-CS" w:eastAsia="en-US"/>
        </w:rPr>
        <w:t xml:space="preserve">(заокружити облик наступања) </w:t>
      </w:r>
      <w:r w:rsidRPr="006F7CF6">
        <w:rPr>
          <w:rFonts w:eastAsia="Times New Roman"/>
          <w:color w:val="auto"/>
          <w:kern w:val="0"/>
          <w:sz w:val="20"/>
          <w:szCs w:val="20"/>
          <w:lang w:val="sr-Cyrl-CS" w:eastAsia="en-US"/>
        </w:rPr>
        <w:t xml:space="preserve"> </w:t>
      </w:r>
    </w:p>
    <w:p w14:paraId="1228738C" w14:textId="77777777" w:rsidR="006F7CF6" w:rsidRPr="006F7CF6" w:rsidRDefault="006F7CF6" w:rsidP="006F7CF6">
      <w:pPr>
        <w:widowControl w:val="0"/>
        <w:tabs>
          <w:tab w:val="left" w:pos="1440"/>
        </w:tabs>
        <w:suppressAutoHyphens w:val="0"/>
        <w:spacing w:after="45" w:line="240" w:lineRule="auto"/>
        <w:ind w:left="360"/>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квалитетно и у уговореном року од______________до_________ (навести период извршења) </w:t>
      </w:r>
    </w:p>
    <w:p w14:paraId="34E56CCB" w14:textId="77777777" w:rsidR="006F7CF6" w:rsidRPr="006F7CF6" w:rsidRDefault="006F7CF6" w:rsidP="006F7CF6">
      <w:pPr>
        <w:widowControl w:val="0"/>
        <w:tabs>
          <w:tab w:val="left" w:pos="1440"/>
        </w:tabs>
        <w:suppressAutoHyphens w:val="0"/>
        <w:spacing w:after="103"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извршио услуге   </w:t>
      </w:r>
    </w:p>
    <w:p w14:paraId="608B84A8" w14:textId="77777777" w:rsidR="006F7CF6" w:rsidRPr="006F7CF6" w:rsidRDefault="006F7CF6" w:rsidP="006F7CF6">
      <w:pPr>
        <w:widowControl w:val="0"/>
        <w:tabs>
          <w:tab w:val="left" w:pos="1440"/>
        </w:tabs>
        <w:suppressAutoHyphens w:val="0"/>
        <w:spacing w:after="100"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__________________________________________________________________________ </w:t>
      </w:r>
    </w:p>
    <w:p w14:paraId="636D03DC" w14:textId="77777777" w:rsidR="006F7CF6" w:rsidRPr="006F7CF6" w:rsidRDefault="006F7CF6" w:rsidP="006F7CF6">
      <w:pPr>
        <w:widowControl w:val="0"/>
        <w:tabs>
          <w:tab w:val="left" w:pos="1440"/>
        </w:tabs>
        <w:suppressAutoHyphens w:val="0"/>
        <w:spacing w:after="152"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__________________________________________________________________________  </w:t>
      </w:r>
    </w:p>
    <w:p w14:paraId="6839FF2A" w14:textId="77777777" w:rsidR="006F7CF6" w:rsidRPr="006F7CF6" w:rsidRDefault="006F7CF6" w:rsidP="006F7CF6">
      <w:pPr>
        <w:widowControl w:val="0"/>
        <w:tabs>
          <w:tab w:val="left" w:pos="1440"/>
        </w:tabs>
        <w:suppressAutoHyphens w:val="0"/>
        <w:spacing w:line="259" w:lineRule="auto"/>
        <w:ind w:left="360"/>
        <w:jc w:val="center"/>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w:t>
      </w:r>
      <w:r w:rsidRPr="006F7CF6">
        <w:rPr>
          <w:rFonts w:eastAsia="Times New Roman"/>
          <w:i/>
          <w:color w:val="auto"/>
          <w:kern w:val="0"/>
          <w:sz w:val="20"/>
          <w:szCs w:val="20"/>
          <w:lang w:val="sr-Cyrl-CS" w:eastAsia="en-US"/>
        </w:rPr>
        <w:t xml:space="preserve">навести врсту услуга) </w:t>
      </w:r>
      <w:r w:rsidRPr="006F7CF6">
        <w:rPr>
          <w:rFonts w:eastAsia="Times New Roman"/>
          <w:color w:val="auto"/>
          <w:kern w:val="0"/>
          <w:sz w:val="20"/>
          <w:szCs w:val="20"/>
          <w:lang w:val="sr-Cyrl-CS" w:eastAsia="en-US"/>
        </w:rPr>
        <w:t xml:space="preserve"> </w:t>
      </w:r>
    </w:p>
    <w:p w14:paraId="13FECBD9" w14:textId="77777777" w:rsidR="006F7CF6" w:rsidRPr="006F7CF6" w:rsidRDefault="006F7CF6" w:rsidP="006F7CF6">
      <w:pPr>
        <w:widowControl w:val="0"/>
        <w:tabs>
          <w:tab w:val="left" w:pos="1440"/>
        </w:tabs>
        <w:suppressAutoHyphens w:val="0"/>
        <w:spacing w:line="422" w:lineRule="auto"/>
        <w:ind w:left="360" w:right="148"/>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у вредности од укупно ___________________________________ динара без ПДВ, односно у вредности од укупно __________________________________ динара са ПДВ, а на основу уговора број  ____________________________ од  _________________.  </w:t>
      </w:r>
    </w:p>
    <w:p w14:paraId="30DEF24A" w14:textId="77777777" w:rsidR="006F7CF6" w:rsidRPr="006F7CF6" w:rsidRDefault="006F7CF6" w:rsidP="006F7CF6">
      <w:pPr>
        <w:widowControl w:val="0"/>
        <w:tabs>
          <w:tab w:val="left" w:pos="1440"/>
        </w:tabs>
        <w:suppressAutoHyphens w:val="0"/>
        <w:spacing w:after="397"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Ова потврда се издаје ради учешћа на тендеру и у друге сврхе се не може користити.  </w:t>
      </w:r>
    </w:p>
    <w:p w14:paraId="7401CC08" w14:textId="77777777" w:rsidR="006F7CF6" w:rsidRPr="006F7CF6" w:rsidRDefault="006F7CF6" w:rsidP="006F7CF6">
      <w:pPr>
        <w:widowControl w:val="0"/>
        <w:tabs>
          <w:tab w:val="left" w:pos="1440"/>
        </w:tabs>
        <w:suppressAutoHyphens w:val="0"/>
        <w:spacing w:after="379"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Контакт особа Наручиоца: ______________________________,   </w:t>
      </w:r>
    </w:p>
    <w:p w14:paraId="03FD563B" w14:textId="77777777" w:rsidR="006F7CF6" w:rsidRPr="006F7CF6" w:rsidRDefault="006F7CF6" w:rsidP="006F7CF6">
      <w:pPr>
        <w:widowControl w:val="0"/>
        <w:tabs>
          <w:tab w:val="left" w:pos="1440"/>
        </w:tabs>
        <w:suppressAutoHyphens w:val="0"/>
        <w:spacing w:after="388"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Телефон: _________________  </w:t>
      </w:r>
    </w:p>
    <w:p w14:paraId="28E1CAB6" w14:textId="77777777" w:rsidR="006F7CF6" w:rsidRPr="006F7CF6" w:rsidRDefault="006F7CF6" w:rsidP="006F7CF6">
      <w:pPr>
        <w:widowControl w:val="0"/>
        <w:tabs>
          <w:tab w:val="left" w:pos="1440"/>
          <w:tab w:val="center" w:pos="1488"/>
          <w:tab w:val="center" w:pos="2573"/>
          <w:tab w:val="center" w:pos="3293"/>
          <w:tab w:val="center" w:pos="4014"/>
          <w:tab w:val="center" w:pos="4734"/>
          <w:tab w:val="center" w:pos="5454"/>
          <w:tab w:val="center" w:pos="8086"/>
          <w:tab w:val="center" w:pos="10495"/>
        </w:tabs>
        <w:suppressAutoHyphens w:val="0"/>
        <w:spacing w:line="240" w:lineRule="auto"/>
        <w:ind w:left="360"/>
        <w:jc w:val="both"/>
        <w:rPr>
          <w:rFonts w:eastAsia="Times New Roman"/>
          <w:color w:val="auto"/>
          <w:kern w:val="0"/>
          <w:sz w:val="20"/>
          <w:szCs w:val="20"/>
          <w:lang w:val="sr-Cyrl-CS" w:eastAsia="en-US"/>
        </w:rPr>
      </w:pPr>
      <w:r w:rsidRPr="006F7CF6">
        <w:rPr>
          <w:rFonts w:eastAsia="Calibri"/>
          <w:color w:val="auto"/>
          <w:kern w:val="0"/>
          <w:sz w:val="20"/>
          <w:szCs w:val="20"/>
          <w:lang w:val="sr-Cyrl-CS" w:eastAsia="en-US"/>
        </w:rPr>
        <w:tab/>
      </w:r>
      <w:r w:rsidRPr="006F7CF6">
        <w:rPr>
          <w:rFonts w:eastAsia="Times New Roman"/>
          <w:color w:val="auto"/>
          <w:kern w:val="0"/>
          <w:sz w:val="20"/>
          <w:szCs w:val="20"/>
          <w:lang w:val="sr-Cyrl-CS" w:eastAsia="en-US"/>
        </w:rPr>
        <w:t xml:space="preserve">Датум:  </w:t>
      </w:r>
      <w:r w:rsidRPr="006F7CF6">
        <w:rPr>
          <w:rFonts w:eastAsia="Times New Roman"/>
          <w:color w:val="auto"/>
          <w:kern w:val="0"/>
          <w:sz w:val="20"/>
          <w:szCs w:val="20"/>
          <w:lang w:val="sr-Cyrl-CS" w:eastAsia="en-US"/>
        </w:rPr>
        <w:tab/>
        <w:t xml:space="preserve">  </w:t>
      </w:r>
      <w:r w:rsidRPr="006F7CF6">
        <w:rPr>
          <w:rFonts w:eastAsia="Times New Roman"/>
          <w:color w:val="auto"/>
          <w:kern w:val="0"/>
          <w:sz w:val="20"/>
          <w:szCs w:val="20"/>
          <w:lang w:val="sr-Cyrl-CS" w:eastAsia="en-US"/>
        </w:rPr>
        <w:tab/>
        <w:t xml:space="preserve">  </w:t>
      </w:r>
      <w:r w:rsidRPr="006F7CF6">
        <w:rPr>
          <w:rFonts w:eastAsia="Times New Roman"/>
          <w:color w:val="auto"/>
          <w:kern w:val="0"/>
          <w:sz w:val="20"/>
          <w:szCs w:val="20"/>
          <w:lang w:val="sr-Cyrl-CS" w:eastAsia="en-US"/>
        </w:rPr>
        <w:tab/>
        <w:t xml:space="preserve">  </w:t>
      </w:r>
      <w:r w:rsidRPr="006F7CF6">
        <w:rPr>
          <w:rFonts w:eastAsia="Times New Roman"/>
          <w:color w:val="auto"/>
          <w:kern w:val="0"/>
          <w:sz w:val="20"/>
          <w:szCs w:val="20"/>
          <w:lang w:val="sr-Cyrl-CS" w:eastAsia="en-US"/>
        </w:rPr>
        <w:tab/>
        <w:t xml:space="preserve">  </w:t>
      </w:r>
      <w:r w:rsidRPr="006F7CF6">
        <w:rPr>
          <w:rFonts w:eastAsia="Times New Roman"/>
          <w:color w:val="auto"/>
          <w:kern w:val="0"/>
          <w:sz w:val="20"/>
          <w:szCs w:val="20"/>
          <w:lang w:val="sr-Cyrl-CS" w:eastAsia="en-US"/>
        </w:rPr>
        <w:tab/>
        <w:t xml:space="preserve">  Потпис овлашћеног лица  Наручиоца</w:t>
      </w:r>
    </w:p>
    <w:p w14:paraId="792A6136" w14:textId="77777777" w:rsidR="006F7CF6" w:rsidRPr="006F7CF6" w:rsidRDefault="006F7CF6" w:rsidP="006F7CF6">
      <w:pPr>
        <w:widowControl w:val="0"/>
        <w:tabs>
          <w:tab w:val="left" w:pos="1440"/>
          <w:tab w:val="center" w:pos="1488"/>
          <w:tab w:val="center" w:pos="2573"/>
          <w:tab w:val="center" w:pos="3293"/>
          <w:tab w:val="center" w:pos="4014"/>
          <w:tab w:val="center" w:pos="4734"/>
          <w:tab w:val="center" w:pos="5454"/>
          <w:tab w:val="center" w:pos="8086"/>
          <w:tab w:val="center" w:pos="10495"/>
        </w:tabs>
        <w:suppressAutoHyphens w:val="0"/>
        <w:spacing w:line="240" w:lineRule="auto"/>
        <w:ind w:left="360"/>
        <w:jc w:val="both"/>
        <w:rPr>
          <w:rFonts w:eastAsia="Times New Roman"/>
          <w:color w:val="auto"/>
          <w:kern w:val="0"/>
          <w:sz w:val="20"/>
          <w:szCs w:val="20"/>
          <w:lang w:val="sr-Cyrl-CS" w:eastAsia="en-US"/>
        </w:rPr>
      </w:pPr>
      <w:r w:rsidRPr="006F7CF6">
        <w:rPr>
          <w:rFonts w:eastAsia="Times New Roman"/>
          <w:color w:val="auto"/>
          <w:kern w:val="0"/>
          <w:sz w:val="20"/>
          <w:szCs w:val="20"/>
          <w:lang w:val="sr-Cyrl-CS" w:eastAsia="en-US"/>
        </w:rPr>
        <w:t xml:space="preserve">   </w:t>
      </w:r>
      <w:r w:rsidRPr="006F7CF6">
        <w:rPr>
          <w:rFonts w:eastAsia="Times New Roman"/>
          <w:color w:val="auto"/>
          <w:kern w:val="0"/>
          <w:sz w:val="20"/>
          <w:szCs w:val="20"/>
          <w:lang w:val="sr-Cyrl-CS" w:eastAsia="en-US"/>
        </w:rPr>
        <w:tab/>
        <w:t xml:space="preserve"> </w:t>
      </w:r>
    </w:p>
    <w:p w14:paraId="69E03E30" w14:textId="77777777" w:rsidR="006F7CF6" w:rsidRPr="006F7CF6" w:rsidRDefault="006F7CF6" w:rsidP="006F7CF6">
      <w:pPr>
        <w:widowControl w:val="0"/>
        <w:tabs>
          <w:tab w:val="center" w:pos="1142"/>
          <w:tab w:val="left" w:pos="1440"/>
          <w:tab w:val="center" w:pos="6024"/>
        </w:tabs>
        <w:suppressAutoHyphens w:val="0"/>
        <w:spacing w:after="303" w:line="240" w:lineRule="auto"/>
        <w:ind w:left="360"/>
        <w:jc w:val="both"/>
        <w:rPr>
          <w:rFonts w:eastAsia="Times New Roman"/>
          <w:color w:val="auto"/>
          <w:kern w:val="0"/>
          <w:sz w:val="20"/>
          <w:szCs w:val="20"/>
          <w:lang w:val="sr-Cyrl-CS" w:eastAsia="en-US"/>
        </w:rPr>
      </w:pPr>
      <w:r w:rsidRPr="006F7CF6">
        <w:rPr>
          <w:rFonts w:eastAsia="Calibri"/>
          <w:color w:val="auto"/>
          <w:kern w:val="0"/>
          <w:sz w:val="20"/>
          <w:szCs w:val="20"/>
          <w:lang w:val="sr-Cyrl-CS" w:eastAsia="en-US"/>
        </w:rPr>
        <w:tab/>
      </w:r>
      <w:r w:rsidRPr="006F7CF6">
        <w:rPr>
          <w:rFonts w:eastAsia="Times New Roman"/>
          <w:color w:val="auto"/>
          <w:kern w:val="0"/>
          <w:sz w:val="20"/>
          <w:szCs w:val="20"/>
          <w:lang w:val="sr-Cyrl-CS" w:eastAsia="en-US"/>
        </w:rPr>
        <w:t xml:space="preserve"> </w:t>
      </w:r>
      <w:r w:rsidRPr="006F7CF6">
        <w:rPr>
          <w:rFonts w:eastAsia="Times New Roman"/>
          <w:color w:val="auto"/>
          <w:kern w:val="0"/>
          <w:sz w:val="20"/>
          <w:szCs w:val="20"/>
          <w:lang w:val="sr-Cyrl-CS" w:eastAsia="en-US"/>
        </w:rPr>
        <w:tab/>
        <w:t xml:space="preserve">                                                                       __________________________________  </w:t>
      </w:r>
    </w:p>
    <w:p w14:paraId="5ABEB517" w14:textId="77777777" w:rsidR="006F7CF6" w:rsidRPr="006F7CF6" w:rsidRDefault="006F7CF6" w:rsidP="006F7CF6">
      <w:pPr>
        <w:widowControl w:val="0"/>
        <w:tabs>
          <w:tab w:val="left" w:pos="1440"/>
        </w:tabs>
        <w:suppressAutoHyphens w:val="0"/>
        <w:spacing w:after="301" w:line="240" w:lineRule="auto"/>
        <w:ind w:left="360" w:right="453"/>
        <w:jc w:val="both"/>
        <w:rPr>
          <w:rFonts w:eastAsia="Times New Roman"/>
          <w:color w:val="auto"/>
          <w:kern w:val="0"/>
          <w:sz w:val="20"/>
          <w:szCs w:val="20"/>
          <w:lang w:val="sr-Cyrl-CS" w:eastAsia="en-US"/>
        </w:rPr>
      </w:pPr>
      <w:r w:rsidRPr="006F7CF6">
        <w:rPr>
          <w:rFonts w:eastAsia="Times New Roman"/>
          <w:color w:val="auto"/>
          <w:kern w:val="0"/>
          <w:sz w:val="20"/>
          <w:szCs w:val="20"/>
          <w:lang w:eastAsia="en-US"/>
        </w:rPr>
        <w:t xml:space="preserve">                                                                    </w:t>
      </w:r>
      <w:r w:rsidRPr="006F7CF6">
        <w:rPr>
          <w:rFonts w:eastAsia="Times New Roman"/>
          <w:color w:val="auto"/>
          <w:kern w:val="0"/>
          <w:sz w:val="20"/>
          <w:szCs w:val="20"/>
          <w:lang w:val="sr-Cyrl-CS" w:eastAsia="en-US"/>
        </w:rPr>
        <w:t xml:space="preserve">  </w:t>
      </w:r>
    </w:p>
    <w:p w14:paraId="613624A5" w14:textId="77777777" w:rsidR="006F7CF6" w:rsidRPr="00067FC3" w:rsidRDefault="006F7CF6" w:rsidP="005C24C6">
      <w:pPr>
        <w:widowControl w:val="0"/>
        <w:numPr>
          <w:ilvl w:val="0"/>
          <w:numId w:val="11"/>
        </w:numPr>
        <w:tabs>
          <w:tab w:val="left" w:pos="1440"/>
        </w:tabs>
        <w:suppressAutoHyphens w:val="0"/>
        <w:spacing w:after="301" w:line="240" w:lineRule="auto"/>
        <w:ind w:right="453"/>
        <w:jc w:val="both"/>
        <w:rPr>
          <w:sz w:val="20"/>
          <w:lang w:val="ru-RU"/>
        </w:rPr>
      </w:pPr>
      <w:r w:rsidRPr="00067FC3">
        <w:rPr>
          <w:i/>
          <w:sz w:val="20"/>
          <w:lang w:val="ru-RU"/>
        </w:rPr>
        <w:t xml:space="preserve">Образац копирати у потребном броју примерака. </w:t>
      </w:r>
      <w:r w:rsidRPr="00067FC3">
        <w:rPr>
          <w:sz w:val="20"/>
          <w:lang w:val="ru-RU"/>
        </w:rPr>
        <w:t xml:space="preserve"> </w:t>
      </w:r>
    </w:p>
    <w:p w14:paraId="7528C05B" w14:textId="77777777" w:rsidR="00FA61F8" w:rsidRPr="00067FC3" w:rsidRDefault="00FA61F8" w:rsidP="00FA61F8">
      <w:pPr>
        <w:jc w:val="both"/>
        <w:rPr>
          <w:lang w:val="ru-RU"/>
        </w:rPr>
      </w:pPr>
    </w:p>
    <w:p w14:paraId="37684AE9" w14:textId="77777777" w:rsidR="0049254B" w:rsidRPr="00067FC3" w:rsidRDefault="0049254B" w:rsidP="0049254B">
      <w:pPr>
        <w:jc w:val="center"/>
        <w:rPr>
          <w:lang w:val="ru-RU"/>
        </w:rPr>
      </w:pPr>
    </w:p>
    <w:p w14:paraId="370E9D31" w14:textId="77777777" w:rsidR="008964AF" w:rsidRDefault="008964AF" w:rsidP="00245C54">
      <w:pPr>
        <w:rPr>
          <w:lang w:val="ru-RU"/>
        </w:rPr>
      </w:pPr>
    </w:p>
    <w:p w14:paraId="46B144C1" w14:textId="77777777" w:rsidR="00245C54" w:rsidRPr="00EA466A" w:rsidRDefault="00245C54" w:rsidP="00245C54">
      <w:pPr>
        <w:spacing w:before="480" w:after="480"/>
        <w:jc w:val="center"/>
        <w:rPr>
          <w:b/>
          <w:bCs/>
          <w:lang w:val="sr-Cyrl-CS"/>
        </w:rPr>
      </w:pPr>
      <w:r w:rsidRPr="00887661">
        <w:rPr>
          <w:b/>
          <w:bCs/>
          <w:lang w:val="ru-RU"/>
        </w:rPr>
        <w:t>ОБРАЗАЦ - СПИСАК ЧЛАНОВА СТРУЧНОГ ТИМА</w:t>
      </w:r>
      <w:r>
        <w:rPr>
          <w:b/>
          <w:bCs/>
          <w:lang w:val="sr-Cyrl-CS"/>
        </w:rPr>
        <w:t xml:space="preserve"> </w:t>
      </w:r>
      <w:r w:rsidR="007A7674">
        <w:rPr>
          <w:b/>
          <w:bCs/>
          <w:lang w:val="sr-Cyrl-CS"/>
        </w:rPr>
        <w:t>– Кадровски капацитет</w:t>
      </w:r>
    </w:p>
    <w:tbl>
      <w:tblPr>
        <w:tblW w:w="0" w:type="auto"/>
        <w:tblInd w:w="-34" w:type="dxa"/>
        <w:tblCellMar>
          <w:left w:w="0" w:type="dxa"/>
          <w:right w:w="0" w:type="dxa"/>
        </w:tblCellMar>
        <w:tblLook w:val="04A0" w:firstRow="1" w:lastRow="0" w:firstColumn="1" w:lastColumn="0" w:noHBand="0" w:noVBand="1"/>
      </w:tblPr>
      <w:tblGrid>
        <w:gridCol w:w="709"/>
        <w:gridCol w:w="3119"/>
        <w:gridCol w:w="5103"/>
      </w:tblGrid>
      <w:tr w:rsidR="00245C54" w:rsidRPr="00EC5F3B" w14:paraId="2AEEBD68" w14:textId="77777777" w:rsidTr="00020A38">
        <w:trPr>
          <w:trHeight w:val="542"/>
        </w:trPr>
        <w:tc>
          <w:tcPr>
            <w:tcW w:w="70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9A785CB" w14:textId="77777777" w:rsidR="00245C54" w:rsidRPr="00EA466A" w:rsidRDefault="00245C54" w:rsidP="00020A38">
            <w:pPr>
              <w:jc w:val="center"/>
              <w:rPr>
                <w:rFonts w:eastAsia="Calibri"/>
                <w:sz w:val="22"/>
                <w:szCs w:val="22"/>
                <w:lang w:val="ru-RU"/>
              </w:rPr>
            </w:pPr>
            <w:r w:rsidRPr="00EC5F3B">
              <w:rPr>
                <w:lang w:val="ru-RU"/>
              </w:rPr>
              <w:t>Р.бр.</w:t>
            </w:r>
          </w:p>
        </w:tc>
        <w:tc>
          <w:tcPr>
            <w:tcW w:w="3119" w:type="dxa"/>
            <w:tcBorders>
              <w:top w:val="single" w:sz="4" w:space="0" w:color="auto"/>
              <w:left w:val="single" w:sz="4" w:space="0" w:color="auto"/>
              <w:bottom w:val="single" w:sz="4" w:space="0" w:color="auto"/>
              <w:right w:val="single" w:sz="4" w:space="0" w:color="auto"/>
            </w:tcBorders>
          </w:tcPr>
          <w:p w14:paraId="4AC482E1" w14:textId="77777777" w:rsidR="00245C54" w:rsidRPr="00EC5F3B" w:rsidRDefault="00245C54" w:rsidP="00020A38">
            <w:pPr>
              <w:jc w:val="center"/>
              <w:rPr>
                <w:lang w:val="ru-RU"/>
              </w:rPr>
            </w:pPr>
          </w:p>
        </w:tc>
        <w:tc>
          <w:tcPr>
            <w:tcW w:w="51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FDDCC2D" w14:textId="77777777" w:rsidR="00245C54" w:rsidRPr="00EA466A" w:rsidRDefault="00245C54" w:rsidP="00020A38">
            <w:pPr>
              <w:jc w:val="center"/>
              <w:rPr>
                <w:rFonts w:eastAsia="Calibri"/>
                <w:sz w:val="22"/>
                <w:szCs w:val="22"/>
                <w:lang w:val="ru-RU"/>
              </w:rPr>
            </w:pPr>
            <w:r w:rsidRPr="00EC5F3B">
              <w:rPr>
                <w:lang w:val="ru-RU"/>
              </w:rPr>
              <w:t>Име и презиме</w:t>
            </w:r>
          </w:p>
        </w:tc>
      </w:tr>
      <w:tr w:rsidR="00245C54" w:rsidRPr="008B0147" w14:paraId="0B94D4AE" w14:textId="77777777" w:rsidTr="00020A38">
        <w:trPr>
          <w:trHeight w:val="639"/>
        </w:trPr>
        <w:tc>
          <w:tcPr>
            <w:tcW w:w="70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3E4F75B" w14:textId="77777777" w:rsidR="00245C54" w:rsidRPr="00EC5F3B" w:rsidRDefault="00245C54" w:rsidP="00245C54">
            <w:pPr>
              <w:pStyle w:val="ListParagraph"/>
              <w:numPr>
                <w:ilvl w:val="0"/>
                <w:numId w:val="27"/>
              </w:numPr>
              <w:suppressAutoHyphens w:val="0"/>
              <w:spacing w:line="276" w:lineRule="auto"/>
              <w:ind w:left="284" w:hanging="284"/>
              <w:rPr>
                <w:lang w:val="ru-RU"/>
              </w:rPr>
            </w:pPr>
          </w:p>
        </w:tc>
        <w:tc>
          <w:tcPr>
            <w:tcW w:w="3119" w:type="dxa"/>
            <w:tcBorders>
              <w:top w:val="single" w:sz="4" w:space="0" w:color="auto"/>
              <w:left w:val="single" w:sz="4" w:space="0" w:color="auto"/>
              <w:bottom w:val="single" w:sz="4" w:space="0" w:color="auto"/>
              <w:right w:val="single" w:sz="4" w:space="0" w:color="auto"/>
            </w:tcBorders>
          </w:tcPr>
          <w:p w14:paraId="21F216DB" w14:textId="77777777" w:rsidR="00245C54" w:rsidRPr="00EA466A" w:rsidRDefault="00245C54" w:rsidP="00020A38">
            <w:pPr>
              <w:spacing w:line="276" w:lineRule="auto"/>
              <w:rPr>
                <w:rFonts w:eastAsia="Calibri"/>
                <w:sz w:val="22"/>
                <w:szCs w:val="22"/>
                <w:lang w:val="ru-RU"/>
              </w:rPr>
            </w:pPr>
            <w:r>
              <w:rPr>
                <w:b/>
                <w:lang w:val="ru-RU"/>
              </w:rPr>
              <w:t>Л</w:t>
            </w:r>
            <w:r w:rsidRPr="000B6126">
              <w:rPr>
                <w:b/>
                <w:lang w:val="ru-RU"/>
              </w:rPr>
              <w:t>иц</w:t>
            </w:r>
            <w:r w:rsidRPr="000B6126">
              <w:rPr>
                <w:b/>
              </w:rPr>
              <w:t>e</w:t>
            </w:r>
            <w:r w:rsidRPr="000B6126">
              <w:rPr>
                <w:b/>
                <w:lang w:val="sr-Cyrl-RS"/>
              </w:rPr>
              <w:t xml:space="preserve"> високе стручне спреме информатичке струке</w:t>
            </w:r>
          </w:p>
        </w:tc>
        <w:tc>
          <w:tcPr>
            <w:tcW w:w="510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F639D42" w14:textId="77777777" w:rsidR="00245C54" w:rsidRPr="00EA466A" w:rsidRDefault="00245C54" w:rsidP="00020A38">
            <w:pPr>
              <w:spacing w:line="276" w:lineRule="auto"/>
              <w:rPr>
                <w:rFonts w:eastAsia="Calibri"/>
                <w:sz w:val="22"/>
                <w:szCs w:val="22"/>
                <w:lang w:val="ru-RU"/>
              </w:rPr>
            </w:pPr>
          </w:p>
        </w:tc>
      </w:tr>
      <w:tr w:rsidR="00245C54" w:rsidRPr="00EC5F3B" w14:paraId="2D5D8D9D" w14:textId="77777777" w:rsidTr="00020A38">
        <w:tc>
          <w:tcPr>
            <w:tcW w:w="70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7AFD9AC" w14:textId="77777777" w:rsidR="00245C54" w:rsidRPr="00EC5F3B" w:rsidRDefault="00245C54" w:rsidP="00245C54">
            <w:pPr>
              <w:pStyle w:val="ListParagraph"/>
              <w:numPr>
                <w:ilvl w:val="0"/>
                <w:numId w:val="27"/>
              </w:numPr>
              <w:suppressAutoHyphens w:val="0"/>
              <w:spacing w:line="360" w:lineRule="auto"/>
              <w:ind w:hanging="720"/>
              <w:rPr>
                <w:lang w:val="ru-RU"/>
              </w:rPr>
            </w:pPr>
          </w:p>
        </w:tc>
        <w:tc>
          <w:tcPr>
            <w:tcW w:w="3119" w:type="dxa"/>
            <w:tcBorders>
              <w:top w:val="single" w:sz="4" w:space="0" w:color="auto"/>
              <w:left w:val="single" w:sz="4" w:space="0" w:color="auto"/>
              <w:bottom w:val="single" w:sz="4" w:space="0" w:color="auto"/>
              <w:right w:val="single" w:sz="4" w:space="0" w:color="auto"/>
            </w:tcBorders>
          </w:tcPr>
          <w:p w14:paraId="603E79BE" w14:textId="77777777" w:rsidR="00245C54" w:rsidRDefault="00245C54" w:rsidP="00020A38">
            <w:pPr>
              <w:spacing w:line="360" w:lineRule="auto"/>
              <w:rPr>
                <w:rFonts w:eastAsia="Calibri"/>
                <w:b/>
                <w:lang w:val="sr-Cyrl-RS"/>
              </w:rPr>
            </w:pPr>
          </w:p>
          <w:p w14:paraId="57D15B31" w14:textId="77777777" w:rsidR="00245C54" w:rsidRDefault="00245C54" w:rsidP="00020A38">
            <w:pPr>
              <w:spacing w:line="360" w:lineRule="auto"/>
              <w:rPr>
                <w:rFonts w:eastAsia="Calibri"/>
                <w:b/>
                <w:lang w:val="sr-Cyrl-RS"/>
              </w:rPr>
            </w:pPr>
          </w:p>
          <w:p w14:paraId="15A45998" w14:textId="77777777" w:rsidR="00245C54" w:rsidRDefault="00245C54" w:rsidP="00020A38">
            <w:pPr>
              <w:spacing w:line="360" w:lineRule="auto"/>
              <w:rPr>
                <w:rFonts w:eastAsia="Calibri"/>
                <w:b/>
                <w:lang w:val="sr-Cyrl-RS"/>
              </w:rPr>
            </w:pPr>
            <w:r>
              <w:rPr>
                <w:rFonts w:eastAsia="Calibri"/>
                <w:b/>
                <w:lang w:val="sr-Cyrl-RS"/>
              </w:rPr>
              <w:t>Програмери</w:t>
            </w:r>
          </w:p>
          <w:p w14:paraId="5D0DDA2F" w14:textId="77777777" w:rsidR="00245C54" w:rsidRDefault="00245C54" w:rsidP="00020A38">
            <w:pPr>
              <w:spacing w:line="360" w:lineRule="auto"/>
              <w:rPr>
                <w:rFonts w:eastAsia="Calibri"/>
                <w:b/>
                <w:lang w:val="sr-Cyrl-RS"/>
              </w:rPr>
            </w:pPr>
          </w:p>
          <w:p w14:paraId="77781F3A" w14:textId="77777777" w:rsidR="00245C54" w:rsidRDefault="00245C54" w:rsidP="00020A38">
            <w:pPr>
              <w:spacing w:line="360" w:lineRule="auto"/>
              <w:rPr>
                <w:rFonts w:eastAsia="Calibri"/>
                <w:b/>
                <w:lang w:val="sr-Cyrl-RS"/>
              </w:rPr>
            </w:pPr>
          </w:p>
          <w:p w14:paraId="5652F253" w14:textId="77777777" w:rsidR="00245C54" w:rsidRDefault="00245C54" w:rsidP="00020A38">
            <w:pPr>
              <w:spacing w:line="360" w:lineRule="auto"/>
              <w:rPr>
                <w:rFonts w:eastAsia="Calibri"/>
                <w:b/>
                <w:lang w:val="sr-Cyrl-RS"/>
              </w:rPr>
            </w:pPr>
          </w:p>
          <w:p w14:paraId="4727368A" w14:textId="77777777" w:rsidR="00245C54" w:rsidRDefault="00245C54" w:rsidP="00020A38">
            <w:pPr>
              <w:spacing w:line="360" w:lineRule="auto"/>
              <w:rPr>
                <w:rFonts w:eastAsia="Calibri"/>
                <w:b/>
                <w:lang w:val="sr-Cyrl-RS"/>
              </w:rPr>
            </w:pPr>
          </w:p>
          <w:p w14:paraId="4664248C" w14:textId="77777777" w:rsidR="00245C54" w:rsidRDefault="00245C54" w:rsidP="00020A38">
            <w:pPr>
              <w:spacing w:line="360" w:lineRule="auto"/>
              <w:rPr>
                <w:rFonts w:eastAsia="Calibri"/>
                <w:b/>
                <w:lang w:val="sr-Cyrl-RS"/>
              </w:rPr>
            </w:pPr>
          </w:p>
          <w:p w14:paraId="0ADAF597" w14:textId="77777777" w:rsidR="00245C54" w:rsidRPr="00EA466A" w:rsidRDefault="00245C54" w:rsidP="00020A38">
            <w:pPr>
              <w:spacing w:line="360" w:lineRule="auto"/>
              <w:rPr>
                <w:rFonts w:eastAsia="Calibri"/>
                <w:sz w:val="22"/>
                <w:szCs w:val="22"/>
                <w:lang w:val="ru-RU"/>
              </w:rPr>
            </w:pPr>
          </w:p>
        </w:tc>
        <w:tc>
          <w:tcPr>
            <w:tcW w:w="510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D0C5675" w14:textId="77777777" w:rsidR="00245C54" w:rsidRPr="00EA466A" w:rsidRDefault="00245C54" w:rsidP="00020A38">
            <w:pPr>
              <w:spacing w:line="360" w:lineRule="auto"/>
              <w:rPr>
                <w:rFonts w:eastAsia="Calibri"/>
                <w:sz w:val="22"/>
                <w:szCs w:val="22"/>
                <w:lang w:val="ru-RU"/>
              </w:rPr>
            </w:pPr>
          </w:p>
        </w:tc>
      </w:tr>
    </w:tbl>
    <w:p w14:paraId="790E81F8" w14:textId="77777777" w:rsidR="00245C54" w:rsidRDefault="00245C54" w:rsidP="00245C54">
      <w:pPr>
        <w:spacing w:line="240" w:lineRule="auto"/>
        <w:ind w:firstLine="567"/>
        <w:contextualSpacing/>
        <w:jc w:val="both"/>
        <w:rPr>
          <w:rFonts w:eastAsia="Arial"/>
          <w:lang w:val="ru-RU"/>
        </w:rPr>
      </w:pPr>
    </w:p>
    <w:p w14:paraId="3C9D014D" w14:textId="77777777" w:rsidR="00245C54" w:rsidRPr="000E6FAF" w:rsidRDefault="00245C54" w:rsidP="00245C54">
      <w:pPr>
        <w:spacing w:line="240" w:lineRule="auto"/>
        <w:ind w:firstLine="567"/>
        <w:contextualSpacing/>
        <w:jc w:val="both"/>
        <w:rPr>
          <w:lang w:val="sr-Cyrl-CS"/>
        </w:rPr>
      </w:pPr>
      <w:r>
        <w:rPr>
          <w:rFonts w:eastAsia="Arial"/>
          <w:lang w:val="ru-RU"/>
        </w:rPr>
        <w:t>Напомена: Наведена</w:t>
      </w:r>
      <w:r w:rsidRPr="00CC0364">
        <w:rPr>
          <w:rFonts w:eastAsia="Arial"/>
          <w:lang w:val="ru-RU"/>
        </w:rPr>
        <w:t xml:space="preserve"> </w:t>
      </w:r>
      <w:r>
        <w:rPr>
          <w:rFonts w:eastAsia="Arial"/>
          <w:lang w:val="ru-RU"/>
        </w:rPr>
        <w:t>лица из Понуде се не могу мењати. Уколико настану</w:t>
      </w:r>
      <w:r>
        <w:rPr>
          <w:lang w:val="sr-Cyrl-CS"/>
        </w:rPr>
        <w:t xml:space="preserve"> објективни разлози</w:t>
      </w:r>
      <w:r w:rsidRPr="00CC0364">
        <w:rPr>
          <w:lang w:val="sr-Cyrl-CS"/>
        </w:rPr>
        <w:t>, који су изван контроле</w:t>
      </w:r>
      <w:r>
        <w:rPr>
          <w:lang w:val="sr-Cyrl-CS"/>
        </w:rPr>
        <w:t xml:space="preserve"> Понуђача</w:t>
      </w:r>
      <w:r w:rsidRPr="00CC0364">
        <w:rPr>
          <w:lang w:val="sr-Cyrl-CS"/>
        </w:rPr>
        <w:t>, као што су пензионисање, болест</w:t>
      </w:r>
      <w:r>
        <w:rPr>
          <w:lang w:val="sr-Cyrl-CS"/>
        </w:rPr>
        <w:t>,</w:t>
      </w:r>
      <w:r w:rsidRPr="00CC0364">
        <w:rPr>
          <w:lang w:val="sr-Cyrl-CS"/>
        </w:rPr>
        <w:t xml:space="preserve"> </w:t>
      </w:r>
      <w:r>
        <w:rPr>
          <w:lang w:val="sr-Cyrl-CS"/>
        </w:rPr>
        <w:t xml:space="preserve">отказ </w:t>
      </w:r>
      <w:r w:rsidRPr="00CC0364">
        <w:rPr>
          <w:lang w:val="sr-Cyrl-CS"/>
        </w:rPr>
        <w:t>и сл. неопходно</w:t>
      </w:r>
      <w:r>
        <w:rPr>
          <w:lang w:val="sr-Cyrl-CS"/>
        </w:rPr>
        <w:t xml:space="preserve"> је</w:t>
      </w:r>
      <w:r w:rsidRPr="00CC0364">
        <w:rPr>
          <w:lang w:val="sr-Cyrl-CS"/>
        </w:rPr>
        <w:t xml:space="preserve"> извршити замену особља уз претходну писану сагласност </w:t>
      </w:r>
      <w:r>
        <w:rPr>
          <w:lang w:val="sr-Cyrl-CS"/>
        </w:rPr>
        <w:t>Наручиоца.</w:t>
      </w:r>
    </w:p>
    <w:p w14:paraId="6E47CAB3" w14:textId="77777777" w:rsidR="00245C54" w:rsidRDefault="00245C54" w:rsidP="00245C54">
      <w:pPr>
        <w:spacing w:after="720" w:line="276" w:lineRule="auto"/>
        <w:rPr>
          <w:lang w:val="ru-RU"/>
        </w:rPr>
      </w:pPr>
    </w:p>
    <w:tbl>
      <w:tblPr>
        <w:tblW w:w="0" w:type="auto"/>
        <w:tblCellMar>
          <w:left w:w="0" w:type="dxa"/>
          <w:right w:w="0" w:type="dxa"/>
        </w:tblCellMar>
        <w:tblLook w:val="04A0" w:firstRow="1" w:lastRow="0" w:firstColumn="1" w:lastColumn="0" w:noHBand="0" w:noVBand="1"/>
      </w:tblPr>
      <w:tblGrid>
        <w:gridCol w:w="3080"/>
        <w:gridCol w:w="3068"/>
        <w:gridCol w:w="3094"/>
      </w:tblGrid>
      <w:tr w:rsidR="00245C54" w:rsidRPr="00EC5F3B" w14:paraId="50F84900" w14:textId="77777777" w:rsidTr="00020A38">
        <w:tc>
          <w:tcPr>
            <w:tcW w:w="3080" w:type="dxa"/>
            <w:tcMar>
              <w:top w:w="0" w:type="dxa"/>
              <w:left w:w="108" w:type="dxa"/>
              <w:bottom w:w="0" w:type="dxa"/>
              <w:right w:w="108" w:type="dxa"/>
            </w:tcMar>
            <w:vAlign w:val="center"/>
            <w:hideMark/>
          </w:tcPr>
          <w:p w14:paraId="53382C2A" w14:textId="77777777" w:rsidR="00245C54" w:rsidRPr="00EC5F3B" w:rsidRDefault="00245C54" w:rsidP="00020A38">
            <w:pPr>
              <w:pStyle w:val="BodyText2"/>
              <w:spacing w:line="276" w:lineRule="auto"/>
              <w:jc w:val="center"/>
              <w:rPr>
                <w:lang w:val="sr-Cyrl-RS"/>
              </w:rPr>
            </w:pPr>
            <w:r w:rsidRPr="00EC5F3B">
              <w:rPr>
                <w:lang w:val="sr-Cyrl-RS"/>
              </w:rPr>
              <w:t>Датум:</w:t>
            </w:r>
          </w:p>
        </w:tc>
        <w:tc>
          <w:tcPr>
            <w:tcW w:w="3068" w:type="dxa"/>
            <w:tcMar>
              <w:top w:w="0" w:type="dxa"/>
              <w:left w:w="108" w:type="dxa"/>
              <w:bottom w:w="0" w:type="dxa"/>
              <w:right w:w="108" w:type="dxa"/>
            </w:tcMar>
            <w:vAlign w:val="center"/>
            <w:hideMark/>
          </w:tcPr>
          <w:p w14:paraId="2D0319E8" w14:textId="77777777" w:rsidR="00245C54" w:rsidRPr="00EC5F3B" w:rsidRDefault="00245C54" w:rsidP="00020A38">
            <w:pPr>
              <w:pStyle w:val="BodyText2"/>
              <w:spacing w:line="276" w:lineRule="auto"/>
              <w:jc w:val="center"/>
              <w:rPr>
                <w:lang w:val="sr-Cyrl-RS"/>
              </w:rPr>
            </w:pPr>
          </w:p>
        </w:tc>
        <w:tc>
          <w:tcPr>
            <w:tcW w:w="3094" w:type="dxa"/>
            <w:tcMar>
              <w:top w:w="0" w:type="dxa"/>
              <w:left w:w="108" w:type="dxa"/>
              <w:bottom w:w="0" w:type="dxa"/>
              <w:right w:w="108" w:type="dxa"/>
            </w:tcMar>
            <w:vAlign w:val="center"/>
            <w:hideMark/>
          </w:tcPr>
          <w:p w14:paraId="6B059A2B" w14:textId="77777777" w:rsidR="00245C54" w:rsidRPr="00EC5F3B" w:rsidRDefault="00245C54" w:rsidP="00020A38">
            <w:pPr>
              <w:pStyle w:val="BodyText2"/>
              <w:spacing w:line="276" w:lineRule="auto"/>
              <w:jc w:val="center"/>
              <w:rPr>
                <w:lang w:val="sr-Cyrl-RS"/>
              </w:rPr>
            </w:pPr>
            <w:r w:rsidRPr="00EC5F3B">
              <w:rPr>
                <w:lang w:val="sr-Cyrl-RS"/>
              </w:rPr>
              <w:t>Потпис понуђача</w:t>
            </w:r>
          </w:p>
        </w:tc>
      </w:tr>
      <w:tr w:rsidR="00245C54" w:rsidRPr="00EC5F3B" w14:paraId="70A89A5B" w14:textId="77777777" w:rsidTr="00020A38">
        <w:tc>
          <w:tcPr>
            <w:tcW w:w="3080" w:type="dxa"/>
            <w:tcBorders>
              <w:top w:val="nil"/>
              <w:left w:val="nil"/>
              <w:bottom w:val="single" w:sz="8" w:space="0" w:color="000000"/>
              <w:right w:val="nil"/>
            </w:tcBorders>
            <w:tcMar>
              <w:top w:w="0" w:type="dxa"/>
              <w:left w:w="108" w:type="dxa"/>
              <w:bottom w:w="0" w:type="dxa"/>
              <w:right w:w="108" w:type="dxa"/>
            </w:tcMar>
          </w:tcPr>
          <w:p w14:paraId="601555B2" w14:textId="77777777" w:rsidR="00245C54" w:rsidRPr="00EA466A" w:rsidRDefault="00245C54" w:rsidP="00020A38">
            <w:pPr>
              <w:pStyle w:val="BodyText2"/>
              <w:snapToGrid w:val="0"/>
              <w:spacing w:line="276" w:lineRule="auto"/>
              <w:rPr>
                <w:rFonts w:eastAsia="Calibri"/>
                <w:lang w:val="sr-Cyrl-RS"/>
              </w:rPr>
            </w:pPr>
          </w:p>
          <w:p w14:paraId="2D857F8E" w14:textId="77777777" w:rsidR="00245C54" w:rsidRPr="00EC5F3B" w:rsidRDefault="00245C54" w:rsidP="00020A38">
            <w:pPr>
              <w:pStyle w:val="BodyText2"/>
              <w:snapToGrid w:val="0"/>
              <w:spacing w:line="276" w:lineRule="auto"/>
              <w:rPr>
                <w:lang w:val="sr-Cyrl-RS"/>
              </w:rPr>
            </w:pPr>
          </w:p>
        </w:tc>
        <w:tc>
          <w:tcPr>
            <w:tcW w:w="3068" w:type="dxa"/>
            <w:tcMar>
              <w:top w:w="0" w:type="dxa"/>
              <w:left w:w="108" w:type="dxa"/>
              <w:bottom w:w="0" w:type="dxa"/>
              <w:right w:w="108" w:type="dxa"/>
            </w:tcMar>
          </w:tcPr>
          <w:p w14:paraId="757B4805" w14:textId="77777777" w:rsidR="00245C54" w:rsidRPr="00EC5F3B" w:rsidRDefault="00245C54" w:rsidP="00020A38">
            <w:pPr>
              <w:pStyle w:val="BodyText2"/>
              <w:snapToGrid w:val="0"/>
              <w:spacing w:line="276" w:lineRule="auto"/>
              <w:rPr>
                <w:lang w:val="sr-Cyrl-RS"/>
              </w:rPr>
            </w:pPr>
          </w:p>
        </w:tc>
        <w:tc>
          <w:tcPr>
            <w:tcW w:w="3094" w:type="dxa"/>
            <w:tcBorders>
              <w:top w:val="nil"/>
              <w:left w:val="nil"/>
              <w:bottom w:val="single" w:sz="8" w:space="0" w:color="000000"/>
              <w:right w:val="nil"/>
            </w:tcBorders>
            <w:tcMar>
              <w:top w:w="0" w:type="dxa"/>
              <w:left w:w="108" w:type="dxa"/>
              <w:bottom w:w="0" w:type="dxa"/>
              <w:right w:w="108" w:type="dxa"/>
            </w:tcMar>
          </w:tcPr>
          <w:p w14:paraId="1586D511" w14:textId="77777777" w:rsidR="00245C54" w:rsidRPr="00EC5F3B" w:rsidRDefault="00245C54" w:rsidP="00020A38">
            <w:pPr>
              <w:pStyle w:val="BodyText2"/>
              <w:snapToGrid w:val="0"/>
              <w:spacing w:line="276" w:lineRule="auto"/>
              <w:rPr>
                <w:lang w:val="sr-Cyrl-RS"/>
              </w:rPr>
            </w:pPr>
          </w:p>
        </w:tc>
      </w:tr>
    </w:tbl>
    <w:p w14:paraId="0F368335" w14:textId="77777777" w:rsidR="00245C54" w:rsidRPr="00EA466A" w:rsidRDefault="00245C54" w:rsidP="00245C54">
      <w:pPr>
        <w:spacing w:before="600" w:after="200" w:line="276" w:lineRule="auto"/>
        <w:rPr>
          <w:rFonts w:ascii="Calibri" w:eastAsia="Calibri" w:hAnsi="Calibri"/>
          <w:i/>
          <w:iCs/>
          <w:sz w:val="22"/>
          <w:szCs w:val="22"/>
          <w:lang w:val="ru-RU"/>
        </w:rPr>
      </w:pPr>
      <w:r>
        <w:rPr>
          <w:i/>
          <w:iCs/>
          <w:lang w:val="ru-RU"/>
        </w:rPr>
        <w:t>Напомена</w:t>
      </w:r>
      <w:r w:rsidRPr="00EC5F3B">
        <w:rPr>
          <w:i/>
          <w:iCs/>
          <w:lang w:val="ru-RU"/>
        </w:rPr>
        <w:t>:</w:t>
      </w:r>
    </w:p>
    <w:p w14:paraId="39543C54" w14:textId="77777777" w:rsidR="00245C54" w:rsidRPr="00DE005B" w:rsidRDefault="00245C54" w:rsidP="00245C54">
      <w:pPr>
        <w:pStyle w:val="ListParagraph"/>
        <w:numPr>
          <w:ilvl w:val="0"/>
          <w:numId w:val="28"/>
        </w:numPr>
        <w:suppressAutoHyphens w:val="0"/>
        <w:spacing w:before="120" w:after="120" w:line="259" w:lineRule="auto"/>
        <w:ind w:firstLine="357"/>
        <w:jc w:val="both"/>
        <w:rPr>
          <w:rFonts w:eastAsia="Arial"/>
        </w:rPr>
      </w:pPr>
      <w:r w:rsidRPr="005C01E5">
        <w:rPr>
          <w:i/>
          <w:iCs/>
          <w:lang w:val="ru-RU"/>
        </w:rPr>
        <w:t>Уколико понуду подноси понуђач који наступа самостално образац потписује понуђач, уколико понуду подноси понуђач који наступа са подизвођачем образац потписује понуђач за подизвођача, односно уколико понуду п</w:t>
      </w:r>
      <w:r>
        <w:rPr>
          <w:i/>
          <w:iCs/>
          <w:lang w:val="ru-RU"/>
        </w:rPr>
        <w:t xml:space="preserve">односи група понуђача, образац </w:t>
      </w:r>
      <w:r w:rsidRPr="005C01E5">
        <w:rPr>
          <w:i/>
          <w:iCs/>
          <w:lang w:val="ru-RU"/>
        </w:rPr>
        <w:t>отписује овлашћено лице овлашћеног члана групе понуђача или овлашћено лице члана групе.</w:t>
      </w:r>
    </w:p>
    <w:p w14:paraId="6F9B4591" w14:textId="77777777" w:rsidR="00245C54" w:rsidRDefault="00245C54" w:rsidP="0049254B">
      <w:pPr>
        <w:jc w:val="center"/>
        <w:rPr>
          <w:lang w:val="ru-RU"/>
        </w:rPr>
      </w:pPr>
    </w:p>
    <w:p w14:paraId="32C8D0D3" w14:textId="77777777" w:rsidR="00245C54" w:rsidRDefault="00245C54" w:rsidP="0049254B">
      <w:pPr>
        <w:jc w:val="center"/>
        <w:rPr>
          <w:lang w:val="ru-RU"/>
        </w:rPr>
      </w:pPr>
    </w:p>
    <w:p w14:paraId="5CFFFFF3" w14:textId="77777777" w:rsidR="00245C54" w:rsidRDefault="00245C54" w:rsidP="0049254B">
      <w:pPr>
        <w:jc w:val="center"/>
        <w:rPr>
          <w:lang w:val="ru-RU"/>
        </w:rPr>
      </w:pPr>
    </w:p>
    <w:p w14:paraId="640AEA30" w14:textId="77777777" w:rsidR="00245C54" w:rsidRDefault="00245C54" w:rsidP="0049254B">
      <w:pPr>
        <w:jc w:val="center"/>
        <w:rPr>
          <w:lang w:val="ru-RU"/>
        </w:rPr>
      </w:pPr>
    </w:p>
    <w:p w14:paraId="11C71645" w14:textId="77777777" w:rsidR="00245C54" w:rsidRPr="00067FC3" w:rsidRDefault="00245C54" w:rsidP="0049254B">
      <w:pPr>
        <w:jc w:val="center"/>
        <w:rPr>
          <w:lang w:val="ru-RU"/>
        </w:rPr>
      </w:pPr>
    </w:p>
    <w:p w14:paraId="1DAE1EF3" w14:textId="77777777" w:rsidR="008964AF" w:rsidRPr="00067FC3" w:rsidRDefault="008964AF" w:rsidP="0049254B">
      <w:pPr>
        <w:jc w:val="center"/>
        <w:rPr>
          <w:lang w:val="ru-RU"/>
        </w:rPr>
      </w:pPr>
    </w:p>
    <w:p w14:paraId="3BE60780" w14:textId="77777777" w:rsidR="0049254B" w:rsidRPr="00067FC3" w:rsidRDefault="0049254B" w:rsidP="0049254B">
      <w:pPr>
        <w:jc w:val="center"/>
        <w:rPr>
          <w:b/>
          <w:lang w:val="ru-RU"/>
        </w:rPr>
      </w:pPr>
      <w:r w:rsidRPr="00067FC3">
        <w:rPr>
          <w:b/>
          <w:lang w:val="ru-RU"/>
        </w:rPr>
        <w:t>И З Ј А В А</w:t>
      </w:r>
    </w:p>
    <w:p w14:paraId="02BA8E53" w14:textId="77777777" w:rsidR="0049254B" w:rsidRPr="00067FC3" w:rsidRDefault="0049254B" w:rsidP="0049254B">
      <w:pPr>
        <w:jc w:val="center"/>
        <w:rPr>
          <w:b/>
          <w:lang w:val="ru-RU"/>
        </w:rPr>
      </w:pPr>
    </w:p>
    <w:p w14:paraId="49F2AAF1" w14:textId="77777777" w:rsidR="0049254B" w:rsidRPr="00067FC3" w:rsidRDefault="0049254B" w:rsidP="0049254B">
      <w:pPr>
        <w:jc w:val="center"/>
        <w:rPr>
          <w:b/>
          <w:lang w:val="ru-RU"/>
        </w:rPr>
      </w:pPr>
    </w:p>
    <w:p w14:paraId="7D94C082" w14:textId="77777777" w:rsidR="0049254B" w:rsidRPr="00067FC3" w:rsidRDefault="0049254B" w:rsidP="0049254B">
      <w:pPr>
        <w:jc w:val="center"/>
        <w:rPr>
          <w:b/>
          <w:lang w:val="ru-RU"/>
        </w:rPr>
      </w:pPr>
    </w:p>
    <w:p w14:paraId="4EAA2DB7" w14:textId="77777777" w:rsidR="0049254B" w:rsidRPr="00067FC3" w:rsidRDefault="0049254B" w:rsidP="0049254B">
      <w:pPr>
        <w:tabs>
          <w:tab w:val="left" w:pos="1800"/>
        </w:tabs>
        <w:rPr>
          <w:lang w:val="ru-RU"/>
        </w:rPr>
      </w:pPr>
      <w:r w:rsidRPr="00067FC3">
        <w:rPr>
          <w:lang w:val="ru-RU"/>
        </w:rPr>
        <w:t>Којом понуђач______________________________________________________</w:t>
      </w:r>
    </w:p>
    <w:p w14:paraId="71A8B44C" w14:textId="77777777" w:rsidR="0049254B" w:rsidRPr="00067FC3" w:rsidRDefault="0049254B" w:rsidP="0049254B">
      <w:pPr>
        <w:tabs>
          <w:tab w:val="left" w:pos="1800"/>
        </w:tabs>
        <w:jc w:val="center"/>
        <w:rPr>
          <w:lang w:val="ru-RU"/>
        </w:rPr>
      </w:pPr>
      <w:r w:rsidRPr="00067FC3">
        <w:rPr>
          <w:lang w:val="ru-RU"/>
        </w:rPr>
        <w:t>(пословно име или скраћени назив понуђача)</w:t>
      </w:r>
    </w:p>
    <w:p w14:paraId="7019BA3F" w14:textId="77777777" w:rsidR="0049254B" w:rsidRPr="00067FC3" w:rsidRDefault="0049254B" w:rsidP="0049254B">
      <w:pPr>
        <w:tabs>
          <w:tab w:val="left" w:pos="1800"/>
        </w:tabs>
        <w:spacing w:line="360" w:lineRule="auto"/>
        <w:jc w:val="center"/>
        <w:rPr>
          <w:lang w:val="ru-RU"/>
        </w:rPr>
      </w:pPr>
    </w:p>
    <w:p w14:paraId="260AFFCB" w14:textId="77777777" w:rsidR="0049254B" w:rsidRPr="00067FC3" w:rsidRDefault="0049254B" w:rsidP="0049254B">
      <w:pPr>
        <w:tabs>
          <w:tab w:val="left" w:pos="1800"/>
        </w:tabs>
        <w:spacing w:line="480" w:lineRule="auto"/>
        <w:rPr>
          <w:lang w:val="ru-RU"/>
        </w:rPr>
      </w:pPr>
      <w:r w:rsidRPr="00067FC3">
        <w:rPr>
          <w:lang w:val="ru-RU"/>
        </w:rPr>
        <w:t>из _____________________ под пуном материјалном и кривичном одговорношћу изјављује да је поштовао обавезе које произ</w:t>
      </w:r>
      <w:r>
        <w:rPr>
          <w:lang w:val="sr-Cyrl-CS"/>
        </w:rPr>
        <w:t>и</w:t>
      </w:r>
      <w:r w:rsidRPr="00067FC3">
        <w:rPr>
          <w:lang w:val="ru-RU"/>
        </w:rPr>
        <w:t>лазе из важећих прописа о заштити на раду, запошљавању и условима рада и заштити животне средине.</w:t>
      </w:r>
    </w:p>
    <w:p w14:paraId="0F03E0CC" w14:textId="77777777" w:rsidR="0049254B" w:rsidRPr="00067FC3" w:rsidRDefault="0049254B" w:rsidP="0049254B">
      <w:pPr>
        <w:tabs>
          <w:tab w:val="left" w:pos="1800"/>
        </w:tabs>
        <w:spacing w:line="480" w:lineRule="auto"/>
        <w:rPr>
          <w:lang w:val="ru-RU"/>
        </w:rPr>
      </w:pPr>
    </w:p>
    <w:p w14:paraId="22D3A19E" w14:textId="77777777" w:rsidR="0049254B" w:rsidRPr="00067FC3" w:rsidRDefault="0049254B" w:rsidP="0049254B">
      <w:pPr>
        <w:tabs>
          <w:tab w:val="left" w:pos="1800"/>
        </w:tabs>
        <w:spacing w:line="480" w:lineRule="auto"/>
        <w:rPr>
          <w:lang w:val="ru-RU"/>
        </w:rPr>
      </w:pPr>
    </w:p>
    <w:p w14:paraId="2BEBE405" w14:textId="77777777" w:rsidR="0049254B" w:rsidRPr="00067FC3" w:rsidRDefault="0049254B" w:rsidP="0049254B">
      <w:pPr>
        <w:tabs>
          <w:tab w:val="left" w:pos="1800"/>
        </w:tabs>
        <w:spacing w:line="480" w:lineRule="auto"/>
        <w:rPr>
          <w:lang w:val="ru-RU"/>
        </w:rPr>
      </w:pPr>
    </w:p>
    <w:p w14:paraId="13976172" w14:textId="77777777" w:rsidR="0049254B" w:rsidRPr="00067FC3" w:rsidRDefault="0049254B" w:rsidP="0049254B">
      <w:pPr>
        <w:tabs>
          <w:tab w:val="left" w:pos="1800"/>
        </w:tabs>
        <w:spacing w:line="360" w:lineRule="auto"/>
        <w:rPr>
          <w:lang w:val="ru-RU"/>
        </w:rPr>
      </w:pPr>
    </w:p>
    <w:p w14:paraId="31820CC9" w14:textId="77777777" w:rsidR="0049254B" w:rsidRPr="00067FC3" w:rsidRDefault="0049254B" w:rsidP="0049254B">
      <w:pPr>
        <w:tabs>
          <w:tab w:val="left" w:pos="1800"/>
        </w:tabs>
        <w:spacing w:line="360" w:lineRule="auto"/>
        <w:rPr>
          <w:lang w:val="ru-RU"/>
        </w:rPr>
      </w:pPr>
    </w:p>
    <w:tbl>
      <w:tblPr>
        <w:tblW w:w="0" w:type="auto"/>
        <w:jc w:val="right"/>
        <w:tblLook w:val="01E0" w:firstRow="1" w:lastRow="1" w:firstColumn="1" w:lastColumn="1" w:noHBand="0" w:noVBand="0"/>
      </w:tblPr>
      <w:tblGrid>
        <w:gridCol w:w="2520"/>
        <w:gridCol w:w="3318"/>
      </w:tblGrid>
      <w:tr w:rsidR="0049254B" w:rsidRPr="00CB1C3E" w14:paraId="1CAA4BB6" w14:textId="77777777" w:rsidTr="0048218E">
        <w:trPr>
          <w:jc w:val="right"/>
        </w:trPr>
        <w:tc>
          <w:tcPr>
            <w:tcW w:w="2520" w:type="dxa"/>
          </w:tcPr>
          <w:p w14:paraId="6531419A" w14:textId="77777777" w:rsidR="0049254B" w:rsidRPr="00067FC3" w:rsidRDefault="0049254B" w:rsidP="0048218E">
            <w:pPr>
              <w:spacing w:after="200" w:line="276" w:lineRule="auto"/>
              <w:jc w:val="center"/>
              <w:rPr>
                <w:rFonts w:eastAsia="Malgun Gothic"/>
                <w:b/>
                <w:lang w:val="ru-RU" w:eastAsia="ko-KR"/>
              </w:rPr>
            </w:pPr>
          </w:p>
        </w:tc>
        <w:tc>
          <w:tcPr>
            <w:tcW w:w="3318" w:type="dxa"/>
          </w:tcPr>
          <w:p w14:paraId="2DAE8ED5" w14:textId="77777777" w:rsidR="0049254B" w:rsidRPr="00CB1C3E" w:rsidRDefault="0049254B" w:rsidP="0048218E">
            <w:pPr>
              <w:spacing w:after="200" w:line="276" w:lineRule="auto"/>
              <w:jc w:val="center"/>
              <w:rPr>
                <w:rFonts w:eastAsia="Malgun Gothic"/>
                <w:b/>
                <w:lang w:eastAsia="ko-KR"/>
              </w:rPr>
            </w:pPr>
            <w:r w:rsidRPr="00CB1C3E">
              <w:rPr>
                <w:b/>
              </w:rPr>
              <w:t>Потпис овлашћеног лица</w:t>
            </w:r>
          </w:p>
        </w:tc>
      </w:tr>
      <w:tr w:rsidR="0049254B" w:rsidRPr="00CB1C3E" w14:paraId="2137E9B9" w14:textId="77777777" w:rsidTr="0048218E">
        <w:trPr>
          <w:jc w:val="right"/>
        </w:trPr>
        <w:tc>
          <w:tcPr>
            <w:tcW w:w="2520" w:type="dxa"/>
          </w:tcPr>
          <w:p w14:paraId="4C273FC9" w14:textId="77777777" w:rsidR="0049254B" w:rsidRPr="00CB1C3E" w:rsidRDefault="0049254B" w:rsidP="0048218E">
            <w:pPr>
              <w:spacing w:after="200" w:line="276" w:lineRule="auto"/>
              <w:jc w:val="center"/>
              <w:rPr>
                <w:rFonts w:eastAsia="Malgun Gothic"/>
                <w:b/>
                <w:lang w:eastAsia="ko-KR"/>
              </w:rPr>
            </w:pPr>
          </w:p>
        </w:tc>
        <w:tc>
          <w:tcPr>
            <w:tcW w:w="3318" w:type="dxa"/>
          </w:tcPr>
          <w:p w14:paraId="18C6E47A" w14:textId="77777777" w:rsidR="0049254B" w:rsidRPr="00CB1C3E" w:rsidRDefault="0049254B" w:rsidP="0048218E">
            <w:pPr>
              <w:spacing w:after="200" w:line="276" w:lineRule="auto"/>
              <w:jc w:val="center"/>
              <w:rPr>
                <w:rFonts w:eastAsia="Malgun Gothic"/>
                <w:b/>
                <w:lang w:eastAsia="ko-KR"/>
              </w:rPr>
            </w:pPr>
          </w:p>
        </w:tc>
      </w:tr>
      <w:tr w:rsidR="0049254B" w:rsidRPr="00CB1C3E" w14:paraId="60E410D1" w14:textId="77777777" w:rsidTr="0048218E">
        <w:trPr>
          <w:trHeight w:val="567"/>
          <w:jc w:val="right"/>
        </w:trPr>
        <w:tc>
          <w:tcPr>
            <w:tcW w:w="2520" w:type="dxa"/>
          </w:tcPr>
          <w:p w14:paraId="790E2A08" w14:textId="77777777" w:rsidR="0049254B" w:rsidRPr="00CB1C3E" w:rsidRDefault="0049254B" w:rsidP="0048218E">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14:paraId="2F6F6E37" w14:textId="77777777" w:rsidR="0049254B" w:rsidRPr="00CB1C3E" w:rsidRDefault="0049254B" w:rsidP="0048218E">
            <w:pPr>
              <w:spacing w:after="200" w:line="276" w:lineRule="auto"/>
              <w:jc w:val="center"/>
              <w:rPr>
                <w:rFonts w:eastAsia="Malgun Gothic"/>
                <w:lang w:eastAsia="ko-KR"/>
              </w:rPr>
            </w:pPr>
          </w:p>
        </w:tc>
      </w:tr>
    </w:tbl>
    <w:p w14:paraId="2865FDCA" w14:textId="77777777" w:rsidR="0049254B" w:rsidRPr="00CB1C3E" w:rsidRDefault="0049254B" w:rsidP="0049254B">
      <w:pPr>
        <w:rPr>
          <w:rFonts w:eastAsia="Malgun Gothic"/>
          <w:b/>
          <w:lang w:eastAsia="ko-KR"/>
        </w:rPr>
      </w:pPr>
    </w:p>
    <w:p w14:paraId="6BC5FC61" w14:textId="77777777" w:rsidR="0049254B" w:rsidRPr="00CB1C3E" w:rsidRDefault="0049254B" w:rsidP="0049254B"/>
    <w:p w14:paraId="257018D0" w14:textId="77777777" w:rsidR="0049254B" w:rsidRPr="00CB1C3E" w:rsidRDefault="0049254B" w:rsidP="0049254B"/>
    <w:p w14:paraId="5874BBE7" w14:textId="77777777" w:rsidR="0049254B" w:rsidRPr="00CB1C3E" w:rsidRDefault="0049254B" w:rsidP="0049254B"/>
    <w:p w14:paraId="11596CAE" w14:textId="77777777" w:rsidR="0049254B" w:rsidRDefault="0049254B" w:rsidP="0049254B"/>
    <w:p w14:paraId="2EAB07EF" w14:textId="77777777" w:rsidR="0049254B" w:rsidRDefault="0049254B" w:rsidP="0049254B"/>
    <w:p w14:paraId="725C228E" w14:textId="77777777" w:rsidR="0049254B" w:rsidRDefault="0049254B" w:rsidP="0049254B"/>
    <w:p w14:paraId="53A68D68" w14:textId="77777777" w:rsidR="0049254B" w:rsidRDefault="0049254B" w:rsidP="0049254B"/>
    <w:p w14:paraId="378BB74F" w14:textId="77777777" w:rsidR="0049254B" w:rsidRDefault="0049254B" w:rsidP="0049254B"/>
    <w:p w14:paraId="06041417" w14:textId="77777777" w:rsidR="0049254B" w:rsidRDefault="0049254B" w:rsidP="0049254B"/>
    <w:p w14:paraId="65836748" w14:textId="77777777" w:rsidR="0049254B" w:rsidRDefault="0049254B" w:rsidP="0049254B"/>
    <w:p w14:paraId="7D1E2672" w14:textId="77777777" w:rsidR="0049254B" w:rsidRDefault="0049254B" w:rsidP="0049254B"/>
    <w:p w14:paraId="08B5D5D5" w14:textId="77777777" w:rsidR="0049254B" w:rsidRDefault="0049254B" w:rsidP="0049254B"/>
    <w:p w14:paraId="42D90DF1" w14:textId="77777777" w:rsidR="0049254B" w:rsidRDefault="0049254B" w:rsidP="0049254B"/>
    <w:p w14:paraId="1BF8ADEB" w14:textId="77777777" w:rsidR="0049254B" w:rsidRDefault="0049254B" w:rsidP="0049254B"/>
    <w:p w14:paraId="2E34E245" w14:textId="77777777" w:rsidR="0049254B" w:rsidRDefault="0049254B" w:rsidP="0049254B"/>
    <w:p w14:paraId="3DD938FF" w14:textId="77777777" w:rsidR="0049254B" w:rsidRDefault="0049254B" w:rsidP="0049254B"/>
    <w:p w14:paraId="516C76DC" w14:textId="77777777" w:rsidR="0049254B" w:rsidRDefault="0049254B" w:rsidP="0049254B"/>
    <w:p w14:paraId="4918C929" w14:textId="77777777" w:rsidR="0049254B" w:rsidRDefault="0049254B" w:rsidP="0049254B"/>
    <w:p w14:paraId="56EA11AB" w14:textId="77777777" w:rsidR="0049254B" w:rsidRPr="004A4CDC" w:rsidRDefault="0049254B" w:rsidP="002151EF">
      <w:pPr>
        <w:rPr>
          <w:b/>
        </w:rPr>
      </w:pPr>
    </w:p>
    <w:p w14:paraId="6CB4BCE9" w14:textId="77777777" w:rsidR="0049254B" w:rsidRPr="00CB1C3E" w:rsidRDefault="0049254B" w:rsidP="0049254B">
      <w:pPr>
        <w:jc w:val="center"/>
        <w:rPr>
          <w:b/>
        </w:rPr>
      </w:pPr>
      <w:r w:rsidRPr="00CB1C3E">
        <w:rPr>
          <w:b/>
        </w:rPr>
        <w:t>И З Ј А В А</w:t>
      </w:r>
    </w:p>
    <w:p w14:paraId="6CC03725" w14:textId="77777777" w:rsidR="0049254B" w:rsidRPr="00CB1C3E" w:rsidRDefault="0049254B" w:rsidP="0049254B">
      <w:pPr>
        <w:jc w:val="center"/>
        <w:rPr>
          <w:b/>
        </w:rPr>
      </w:pPr>
    </w:p>
    <w:p w14:paraId="25107410" w14:textId="77777777" w:rsidR="0049254B" w:rsidRPr="00CB1C3E" w:rsidRDefault="0049254B" w:rsidP="0049254B">
      <w:pPr>
        <w:jc w:val="center"/>
        <w:rPr>
          <w:b/>
        </w:rPr>
      </w:pPr>
    </w:p>
    <w:p w14:paraId="034159C4" w14:textId="77777777" w:rsidR="0049254B" w:rsidRPr="00CB1C3E" w:rsidRDefault="0049254B" w:rsidP="0049254B">
      <w:pPr>
        <w:jc w:val="center"/>
        <w:rPr>
          <w:b/>
        </w:rPr>
      </w:pPr>
    </w:p>
    <w:p w14:paraId="7D1D6068" w14:textId="77777777" w:rsidR="0049254B" w:rsidRPr="00E87DC2" w:rsidRDefault="0049254B" w:rsidP="0049254B">
      <w:pPr>
        <w:tabs>
          <w:tab w:val="left" w:pos="1800"/>
        </w:tabs>
      </w:pPr>
      <w:r w:rsidRPr="00E87DC2">
        <w:t>Којом понуђач______________________________________________________</w:t>
      </w:r>
    </w:p>
    <w:p w14:paraId="6B087C6D" w14:textId="77777777" w:rsidR="0049254B" w:rsidRPr="00067FC3" w:rsidRDefault="0049254B" w:rsidP="0049254B">
      <w:pPr>
        <w:tabs>
          <w:tab w:val="left" w:pos="1800"/>
        </w:tabs>
        <w:jc w:val="center"/>
        <w:rPr>
          <w:lang w:val="ru-RU"/>
        </w:rPr>
      </w:pPr>
      <w:r w:rsidRPr="00067FC3">
        <w:rPr>
          <w:lang w:val="ru-RU"/>
        </w:rPr>
        <w:t>(пословно име или скраћени назив понуђача)</w:t>
      </w:r>
    </w:p>
    <w:p w14:paraId="3F9A621A" w14:textId="77777777" w:rsidR="0049254B" w:rsidRPr="00067FC3" w:rsidRDefault="0049254B" w:rsidP="0049254B">
      <w:pPr>
        <w:tabs>
          <w:tab w:val="left" w:pos="1800"/>
        </w:tabs>
        <w:spacing w:line="360" w:lineRule="auto"/>
        <w:jc w:val="center"/>
        <w:rPr>
          <w:lang w:val="ru-RU"/>
        </w:rPr>
      </w:pPr>
    </w:p>
    <w:p w14:paraId="20B246B4" w14:textId="77777777" w:rsidR="0049254B" w:rsidRPr="00067FC3" w:rsidRDefault="0049254B" w:rsidP="0049254B">
      <w:pPr>
        <w:tabs>
          <w:tab w:val="left" w:pos="1800"/>
        </w:tabs>
        <w:spacing w:line="480" w:lineRule="auto"/>
        <w:rPr>
          <w:lang w:val="ru-RU"/>
        </w:rPr>
      </w:pPr>
      <w:r w:rsidRPr="00067FC3">
        <w:rPr>
          <w:lang w:val="ru-RU"/>
        </w:rPr>
        <w:t xml:space="preserve">из _____________________ под пуном материјалном и кривичном одговорношћу изјављује </w:t>
      </w:r>
      <w:r w:rsidRPr="00E87DC2">
        <w:rPr>
          <w:lang w:val="sr-Cyrl-CS"/>
        </w:rPr>
        <w:t>да нема забрану обављања делатности која је на снази у време подношења понуде</w:t>
      </w:r>
      <w:r w:rsidRPr="00067FC3">
        <w:rPr>
          <w:lang w:val="ru-RU"/>
        </w:rPr>
        <w:t>.</w:t>
      </w:r>
    </w:p>
    <w:p w14:paraId="724F3743" w14:textId="77777777" w:rsidR="0049254B" w:rsidRPr="00067FC3" w:rsidRDefault="0049254B" w:rsidP="0049254B">
      <w:pPr>
        <w:rPr>
          <w:lang w:val="ru-RU"/>
        </w:rPr>
      </w:pPr>
    </w:p>
    <w:p w14:paraId="6407F74E" w14:textId="77777777" w:rsidR="0049254B" w:rsidRPr="00067FC3" w:rsidRDefault="0049254B" w:rsidP="0049254B">
      <w:pPr>
        <w:rPr>
          <w:lang w:val="ru-RU"/>
        </w:rPr>
      </w:pPr>
    </w:p>
    <w:p w14:paraId="20A74FD1" w14:textId="77777777" w:rsidR="0049254B" w:rsidRPr="00067FC3" w:rsidRDefault="0049254B" w:rsidP="0049254B">
      <w:pPr>
        <w:tabs>
          <w:tab w:val="left" w:pos="1800"/>
        </w:tabs>
        <w:spacing w:line="480" w:lineRule="auto"/>
        <w:rPr>
          <w:lang w:val="ru-RU"/>
        </w:rPr>
      </w:pPr>
    </w:p>
    <w:p w14:paraId="4DADCEA8" w14:textId="77777777" w:rsidR="0049254B" w:rsidRPr="00067FC3" w:rsidRDefault="0049254B" w:rsidP="0049254B">
      <w:pPr>
        <w:tabs>
          <w:tab w:val="left" w:pos="1800"/>
        </w:tabs>
        <w:spacing w:line="480" w:lineRule="auto"/>
        <w:rPr>
          <w:lang w:val="ru-RU"/>
        </w:rPr>
      </w:pPr>
    </w:p>
    <w:p w14:paraId="1FDDD2AF" w14:textId="77777777" w:rsidR="0049254B" w:rsidRPr="00067FC3" w:rsidRDefault="0049254B" w:rsidP="0049254B">
      <w:pPr>
        <w:tabs>
          <w:tab w:val="left" w:pos="1800"/>
        </w:tabs>
        <w:spacing w:line="360" w:lineRule="auto"/>
        <w:rPr>
          <w:lang w:val="ru-RU"/>
        </w:rPr>
      </w:pPr>
    </w:p>
    <w:p w14:paraId="1BE83A46" w14:textId="77777777" w:rsidR="0049254B" w:rsidRPr="00067FC3" w:rsidRDefault="0049254B" w:rsidP="0049254B">
      <w:pPr>
        <w:tabs>
          <w:tab w:val="left" w:pos="1800"/>
        </w:tabs>
        <w:spacing w:line="360" w:lineRule="auto"/>
        <w:rPr>
          <w:lang w:val="ru-RU"/>
        </w:rPr>
      </w:pPr>
    </w:p>
    <w:tbl>
      <w:tblPr>
        <w:tblW w:w="0" w:type="auto"/>
        <w:jc w:val="right"/>
        <w:tblLook w:val="01E0" w:firstRow="1" w:lastRow="1" w:firstColumn="1" w:lastColumn="1" w:noHBand="0" w:noVBand="0"/>
      </w:tblPr>
      <w:tblGrid>
        <w:gridCol w:w="2520"/>
        <w:gridCol w:w="3318"/>
      </w:tblGrid>
      <w:tr w:rsidR="0049254B" w:rsidRPr="00CB1C3E" w14:paraId="5640EF92" w14:textId="77777777" w:rsidTr="0048218E">
        <w:trPr>
          <w:jc w:val="right"/>
        </w:trPr>
        <w:tc>
          <w:tcPr>
            <w:tcW w:w="2520" w:type="dxa"/>
          </w:tcPr>
          <w:p w14:paraId="371059D6" w14:textId="77777777" w:rsidR="0049254B" w:rsidRPr="00067FC3" w:rsidRDefault="0049254B" w:rsidP="0048218E">
            <w:pPr>
              <w:spacing w:after="200" w:line="276" w:lineRule="auto"/>
              <w:jc w:val="center"/>
              <w:rPr>
                <w:rFonts w:eastAsia="Malgun Gothic"/>
                <w:b/>
                <w:lang w:val="ru-RU" w:eastAsia="ko-KR"/>
              </w:rPr>
            </w:pPr>
          </w:p>
        </w:tc>
        <w:tc>
          <w:tcPr>
            <w:tcW w:w="3318" w:type="dxa"/>
          </w:tcPr>
          <w:p w14:paraId="09532862" w14:textId="77777777" w:rsidR="0049254B" w:rsidRPr="00CB1C3E" w:rsidRDefault="0049254B" w:rsidP="0048218E">
            <w:pPr>
              <w:spacing w:after="200" w:line="276" w:lineRule="auto"/>
              <w:jc w:val="center"/>
              <w:rPr>
                <w:rFonts w:eastAsia="Malgun Gothic"/>
                <w:b/>
                <w:lang w:eastAsia="ko-KR"/>
              </w:rPr>
            </w:pPr>
            <w:r w:rsidRPr="00CB1C3E">
              <w:rPr>
                <w:b/>
              </w:rPr>
              <w:t>Потпис овлашћеног лица</w:t>
            </w:r>
          </w:p>
        </w:tc>
      </w:tr>
      <w:tr w:rsidR="0049254B" w:rsidRPr="00CB1C3E" w14:paraId="34783F28" w14:textId="77777777" w:rsidTr="0048218E">
        <w:trPr>
          <w:jc w:val="right"/>
        </w:trPr>
        <w:tc>
          <w:tcPr>
            <w:tcW w:w="2520" w:type="dxa"/>
          </w:tcPr>
          <w:p w14:paraId="1433A82E" w14:textId="77777777" w:rsidR="0049254B" w:rsidRPr="00CB1C3E" w:rsidRDefault="0049254B" w:rsidP="0048218E">
            <w:pPr>
              <w:spacing w:after="200" w:line="276" w:lineRule="auto"/>
              <w:jc w:val="center"/>
              <w:rPr>
                <w:rFonts w:eastAsia="Malgun Gothic"/>
                <w:b/>
                <w:lang w:eastAsia="ko-KR"/>
              </w:rPr>
            </w:pPr>
          </w:p>
        </w:tc>
        <w:tc>
          <w:tcPr>
            <w:tcW w:w="3318" w:type="dxa"/>
          </w:tcPr>
          <w:p w14:paraId="1CC7B505" w14:textId="77777777" w:rsidR="0049254B" w:rsidRPr="00CB1C3E" w:rsidRDefault="0049254B" w:rsidP="0048218E">
            <w:pPr>
              <w:spacing w:after="200" w:line="276" w:lineRule="auto"/>
              <w:jc w:val="center"/>
              <w:rPr>
                <w:rFonts w:eastAsia="Malgun Gothic"/>
                <w:b/>
                <w:lang w:eastAsia="ko-KR"/>
              </w:rPr>
            </w:pPr>
          </w:p>
        </w:tc>
      </w:tr>
      <w:tr w:rsidR="0049254B" w:rsidRPr="00CB1C3E" w14:paraId="416B4677" w14:textId="77777777" w:rsidTr="0048218E">
        <w:trPr>
          <w:trHeight w:val="567"/>
          <w:jc w:val="right"/>
        </w:trPr>
        <w:tc>
          <w:tcPr>
            <w:tcW w:w="2520" w:type="dxa"/>
          </w:tcPr>
          <w:p w14:paraId="041BC02B" w14:textId="77777777" w:rsidR="0049254B" w:rsidRPr="00CB1C3E" w:rsidRDefault="0049254B" w:rsidP="0048218E">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14:paraId="37A7F4E8" w14:textId="77777777" w:rsidR="0049254B" w:rsidRPr="00CB1C3E" w:rsidRDefault="0049254B" w:rsidP="0048218E">
            <w:pPr>
              <w:spacing w:after="200" w:line="276" w:lineRule="auto"/>
              <w:jc w:val="center"/>
              <w:rPr>
                <w:rFonts w:eastAsia="Malgun Gothic"/>
                <w:lang w:eastAsia="ko-KR"/>
              </w:rPr>
            </w:pPr>
          </w:p>
        </w:tc>
      </w:tr>
    </w:tbl>
    <w:p w14:paraId="4B7B296F" w14:textId="77777777" w:rsidR="0049254B" w:rsidRPr="00CB1C3E" w:rsidRDefault="0049254B" w:rsidP="0049254B">
      <w:pPr>
        <w:rPr>
          <w:rFonts w:eastAsia="Malgun Gothic"/>
          <w:b/>
          <w:lang w:eastAsia="ko-KR"/>
        </w:rPr>
      </w:pPr>
    </w:p>
    <w:p w14:paraId="4EF157DF" w14:textId="77777777" w:rsidR="0049254B" w:rsidRPr="00CB1C3E" w:rsidRDefault="0049254B" w:rsidP="0049254B"/>
    <w:p w14:paraId="1BC4E9F8" w14:textId="77777777" w:rsidR="0049254B" w:rsidRPr="00CB1C3E" w:rsidRDefault="0049254B" w:rsidP="0049254B"/>
    <w:p w14:paraId="6C508E68" w14:textId="77777777" w:rsidR="0049254B" w:rsidRPr="00CB1C3E" w:rsidRDefault="0049254B" w:rsidP="0049254B"/>
    <w:p w14:paraId="69741846" w14:textId="77777777" w:rsidR="0049254B" w:rsidRPr="00CB1C3E" w:rsidRDefault="0049254B" w:rsidP="0049254B"/>
    <w:p w14:paraId="25D4363C" w14:textId="77777777" w:rsidR="0049254B" w:rsidRPr="00CB1C3E" w:rsidRDefault="0049254B" w:rsidP="0049254B"/>
    <w:p w14:paraId="5931587D" w14:textId="77777777" w:rsidR="0049254B" w:rsidRDefault="0049254B" w:rsidP="0049254B"/>
    <w:p w14:paraId="551C9232" w14:textId="77777777" w:rsidR="0049254B" w:rsidRDefault="0049254B" w:rsidP="0049254B"/>
    <w:p w14:paraId="44215963" w14:textId="77777777" w:rsidR="0049254B" w:rsidRDefault="0049254B" w:rsidP="0049254B"/>
    <w:p w14:paraId="4E6F00E8" w14:textId="77777777" w:rsidR="0049254B" w:rsidRDefault="0049254B" w:rsidP="0049254B"/>
    <w:p w14:paraId="1382AB3C" w14:textId="77777777" w:rsidR="000F3D0E" w:rsidRDefault="000F3D0E" w:rsidP="0049254B"/>
    <w:p w14:paraId="16EFE64E" w14:textId="77777777" w:rsidR="000F3D0E" w:rsidRDefault="000F3D0E" w:rsidP="0049254B"/>
    <w:p w14:paraId="0C62F915" w14:textId="77777777" w:rsidR="000F3D0E" w:rsidRDefault="000F3D0E" w:rsidP="0049254B"/>
    <w:p w14:paraId="4BFA5DB0" w14:textId="77777777" w:rsidR="000F3D0E" w:rsidRDefault="000F3D0E" w:rsidP="0049254B"/>
    <w:p w14:paraId="5EE91894" w14:textId="77777777" w:rsidR="000F3D0E" w:rsidRDefault="000F3D0E" w:rsidP="0049254B"/>
    <w:p w14:paraId="2F60D855" w14:textId="77777777" w:rsidR="000F3D0E" w:rsidRDefault="000F3D0E" w:rsidP="0049254B"/>
    <w:p w14:paraId="3158044E" w14:textId="77777777" w:rsidR="0049254B" w:rsidRPr="00FC0ACF" w:rsidRDefault="0049254B" w:rsidP="0049254B">
      <w:pPr>
        <w:rPr>
          <w:rFonts w:eastAsia="Malgun Gothic"/>
          <w:lang w:eastAsia="ko-KR"/>
        </w:rPr>
      </w:pPr>
    </w:p>
    <w:p w14:paraId="18A9EC7F" w14:textId="77777777" w:rsidR="0049254B" w:rsidRPr="00880199" w:rsidRDefault="0049254B" w:rsidP="0049254B">
      <w:pPr>
        <w:jc w:val="center"/>
        <w:rPr>
          <w:b/>
        </w:rPr>
      </w:pPr>
    </w:p>
    <w:p w14:paraId="49E2748A" w14:textId="77777777" w:rsidR="0049254B" w:rsidRPr="00CB1C3E" w:rsidRDefault="0049254B" w:rsidP="0049254B">
      <w:pPr>
        <w:jc w:val="center"/>
        <w:rPr>
          <w:b/>
        </w:rPr>
      </w:pPr>
      <w:r w:rsidRPr="00CB1C3E">
        <w:rPr>
          <w:b/>
        </w:rPr>
        <w:t>И З Ј А В А</w:t>
      </w:r>
    </w:p>
    <w:p w14:paraId="0F9DB903" w14:textId="77777777" w:rsidR="0049254B" w:rsidRPr="00067FC3" w:rsidRDefault="0049254B" w:rsidP="0049254B">
      <w:pPr>
        <w:jc w:val="center"/>
        <w:rPr>
          <w:b/>
          <w:lang w:val="ru-RU"/>
        </w:rPr>
      </w:pPr>
      <w:r w:rsidRPr="00067FC3">
        <w:rPr>
          <w:b/>
          <w:lang w:val="ru-RU"/>
        </w:rPr>
        <w:t>(уколико понуђач подноси понуду са подизвођачем)</w:t>
      </w:r>
    </w:p>
    <w:p w14:paraId="30CF6AA1" w14:textId="77777777" w:rsidR="0049254B" w:rsidRPr="00067FC3" w:rsidRDefault="0049254B" w:rsidP="0049254B">
      <w:pPr>
        <w:jc w:val="center"/>
        <w:rPr>
          <w:b/>
          <w:lang w:val="ru-RU"/>
        </w:rPr>
      </w:pPr>
    </w:p>
    <w:p w14:paraId="203A615B" w14:textId="77777777" w:rsidR="0049254B" w:rsidRPr="00067FC3" w:rsidRDefault="0049254B" w:rsidP="0049254B">
      <w:pPr>
        <w:jc w:val="center"/>
        <w:rPr>
          <w:b/>
          <w:lang w:val="ru-RU"/>
        </w:rPr>
      </w:pPr>
    </w:p>
    <w:p w14:paraId="7AB5A2BE" w14:textId="77777777" w:rsidR="0049254B" w:rsidRPr="00067FC3" w:rsidRDefault="0049254B" w:rsidP="0049254B">
      <w:pPr>
        <w:jc w:val="center"/>
        <w:rPr>
          <w:b/>
          <w:lang w:val="ru-RU"/>
        </w:rPr>
      </w:pPr>
    </w:p>
    <w:p w14:paraId="25314631" w14:textId="77777777" w:rsidR="0049254B" w:rsidRPr="00067FC3" w:rsidRDefault="0049254B" w:rsidP="0049254B">
      <w:pPr>
        <w:jc w:val="center"/>
        <w:rPr>
          <w:b/>
          <w:lang w:val="ru-RU"/>
        </w:rPr>
      </w:pPr>
    </w:p>
    <w:p w14:paraId="6E5E8051" w14:textId="77777777" w:rsidR="0049254B" w:rsidRPr="00067FC3" w:rsidRDefault="0049254B" w:rsidP="0049254B">
      <w:pPr>
        <w:tabs>
          <w:tab w:val="left" w:pos="1800"/>
        </w:tabs>
        <w:rPr>
          <w:lang w:val="ru-RU"/>
        </w:rPr>
      </w:pPr>
      <w:r w:rsidRPr="00067FC3">
        <w:rPr>
          <w:lang w:val="ru-RU"/>
        </w:rPr>
        <w:t>Којом понуђач _________________________________________________________</w:t>
      </w:r>
    </w:p>
    <w:p w14:paraId="3A6D9E4F" w14:textId="77777777" w:rsidR="0049254B" w:rsidRPr="00067FC3" w:rsidRDefault="0049254B" w:rsidP="0049254B">
      <w:pPr>
        <w:tabs>
          <w:tab w:val="left" w:pos="1800"/>
        </w:tabs>
        <w:jc w:val="center"/>
        <w:rPr>
          <w:lang w:val="ru-RU"/>
        </w:rPr>
      </w:pPr>
      <w:r w:rsidRPr="00067FC3">
        <w:rPr>
          <w:lang w:val="ru-RU"/>
        </w:rPr>
        <w:t>(пословно име или скраћени назив понуђача)</w:t>
      </w:r>
    </w:p>
    <w:p w14:paraId="1A5F1258" w14:textId="77777777" w:rsidR="0049254B" w:rsidRPr="00067FC3" w:rsidRDefault="0049254B" w:rsidP="0049254B">
      <w:pPr>
        <w:tabs>
          <w:tab w:val="left" w:pos="1800"/>
        </w:tabs>
        <w:spacing w:line="360" w:lineRule="auto"/>
        <w:jc w:val="center"/>
        <w:rPr>
          <w:lang w:val="ru-RU"/>
        </w:rPr>
      </w:pPr>
    </w:p>
    <w:p w14:paraId="4C4F850C" w14:textId="77777777" w:rsidR="0049254B" w:rsidRPr="00067FC3" w:rsidRDefault="0049254B" w:rsidP="0049254B">
      <w:pPr>
        <w:tabs>
          <w:tab w:val="left" w:pos="1800"/>
        </w:tabs>
        <w:spacing w:line="480" w:lineRule="auto"/>
        <w:rPr>
          <w:lang w:val="ru-RU"/>
        </w:rPr>
      </w:pPr>
      <w:r w:rsidRPr="00067FC3">
        <w:rPr>
          <w:lang w:val="ru-RU"/>
        </w:rPr>
        <w:t xml:space="preserve">из _____________________ под пуном материјалном и кривичном одговорношћу изјављује да је </w:t>
      </w:r>
      <w:r w:rsidRPr="00067FC3">
        <w:rPr>
          <w:b/>
          <w:i/>
          <w:lang w:val="ru-RU"/>
        </w:rPr>
        <w:t>подизвођач</w:t>
      </w:r>
      <w:r w:rsidRPr="00067FC3">
        <w:rPr>
          <w:lang w:val="ru-RU"/>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14:paraId="21AFF75A" w14:textId="77777777" w:rsidR="0049254B" w:rsidRPr="00067FC3" w:rsidRDefault="0049254B" w:rsidP="0049254B">
      <w:pPr>
        <w:rPr>
          <w:lang w:val="ru-RU"/>
        </w:rPr>
      </w:pPr>
      <w:r w:rsidRPr="00067FC3">
        <w:rPr>
          <w:b/>
          <w:lang w:val="ru-RU"/>
        </w:rPr>
        <w:t>Напомена:</w:t>
      </w:r>
      <w:r w:rsidRPr="00067FC3">
        <w:rPr>
          <w:lang w:val="ru-RU"/>
        </w:rPr>
        <w:t xml:space="preserve"> У случају потребе Изјаву копирати</w:t>
      </w:r>
    </w:p>
    <w:p w14:paraId="76B0F0F0" w14:textId="77777777" w:rsidR="0049254B" w:rsidRPr="00067FC3" w:rsidRDefault="0049254B" w:rsidP="0049254B">
      <w:pPr>
        <w:tabs>
          <w:tab w:val="left" w:pos="1800"/>
        </w:tabs>
        <w:spacing w:line="360" w:lineRule="auto"/>
        <w:rPr>
          <w:lang w:val="ru-RU"/>
        </w:rPr>
      </w:pPr>
    </w:p>
    <w:p w14:paraId="7D181EB2" w14:textId="77777777" w:rsidR="0049254B" w:rsidRPr="00067FC3" w:rsidRDefault="0049254B" w:rsidP="0049254B">
      <w:pPr>
        <w:tabs>
          <w:tab w:val="left" w:pos="1800"/>
        </w:tabs>
        <w:spacing w:line="360" w:lineRule="auto"/>
        <w:rPr>
          <w:lang w:val="ru-RU"/>
        </w:rPr>
      </w:pPr>
    </w:p>
    <w:p w14:paraId="215E8814" w14:textId="77777777" w:rsidR="0049254B" w:rsidRPr="00067FC3" w:rsidRDefault="0049254B" w:rsidP="0049254B">
      <w:pPr>
        <w:tabs>
          <w:tab w:val="left" w:pos="1800"/>
        </w:tabs>
        <w:spacing w:line="360" w:lineRule="auto"/>
        <w:rPr>
          <w:lang w:val="ru-RU"/>
        </w:rPr>
      </w:pPr>
    </w:p>
    <w:p w14:paraId="42973305" w14:textId="77777777" w:rsidR="0049254B" w:rsidRPr="00067FC3" w:rsidRDefault="0049254B" w:rsidP="0049254B">
      <w:pPr>
        <w:tabs>
          <w:tab w:val="left" w:pos="1800"/>
        </w:tabs>
        <w:spacing w:line="360" w:lineRule="auto"/>
        <w:rPr>
          <w:lang w:val="ru-RU"/>
        </w:rPr>
      </w:pPr>
    </w:p>
    <w:p w14:paraId="3D8D12CB" w14:textId="77777777" w:rsidR="0049254B" w:rsidRPr="00067FC3" w:rsidRDefault="0049254B" w:rsidP="0049254B">
      <w:pPr>
        <w:tabs>
          <w:tab w:val="left" w:pos="1800"/>
        </w:tabs>
        <w:spacing w:line="360" w:lineRule="auto"/>
        <w:rPr>
          <w:lang w:val="ru-RU"/>
        </w:rPr>
      </w:pPr>
    </w:p>
    <w:p w14:paraId="6816D6A0" w14:textId="77777777" w:rsidR="0049254B" w:rsidRPr="00067FC3" w:rsidRDefault="0049254B" w:rsidP="0049254B">
      <w:pPr>
        <w:tabs>
          <w:tab w:val="left" w:pos="1800"/>
        </w:tabs>
        <w:spacing w:line="360" w:lineRule="auto"/>
        <w:rPr>
          <w:lang w:val="ru-RU"/>
        </w:rPr>
      </w:pPr>
    </w:p>
    <w:tbl>
      <w:tblPr>
        <w:tblW w:w="0" w:type="auto"/>
        <w:jc w:val="right"/>
        <w:tblLook w:val="01E0" w:firstRow="1" w:lastRow="1" w:firstColumn="1" w:lastColumn="1" w:noHBand="0" w:noVBand="0"/>
      </w:tblPr>
      <w:tblGrid>
        <w:gridCol w:w="2520"/>
        <w:gridCol w:w="3318"/>
      </w:tblGrid>
      <w:tr w:rsidR="0049254B" w:rsidRPr="00CB1C3E" w14:paraId="0773EC98" w14:textId="77777777" w:rsidTr="0048218E">
        <w:trPr>
          <w:jc w:val="right"/>
        </w:trPr>
        <w:tc>
          <w:tcPr>
            <w:tcW w:w="2520" w:type="dxa"/>
          </w:tcPr>
          <w:p w14:paraId="4F34B302" w14:textId="77777777" w:rsidR="0049254B" w:rsidRPr="00067FC3" w:rsidRDefault="0049254B" w:rsidP="0048218E">
            <w:pPr>
              <w:spacing w:after="200" w:line="276" w:lineRule="auto"/>
              <w:jc w:val="center"/>
              <w:rPr>
                <w:rFonts w:eastAsia="Malgun Gothic"/>
                <w:b/>
                <w:lang w:val="ru-RU" w:eastAsia="ko-KR"/>
              </w:rPr>
            </w:pPr>
          </w:p>
        </w:tc>
        <w:tc>
          <w:tcPr>
            <w:tcW w:w="3318" w:type="dxa"/>
          </w:tcPr>
          <w:p w14:paraId="33C4295F" w14:textId="77777777" w:rsidR="0049254B" w:rsidRPr="00CB1C3E" w:rsidRDefault="0049254B" w:rsidP="0048218E">
            <w:pPr>
              <w:spacing w:after="200" w:line="276" w:lineRule="auto"/>
              <w:jc w:val="center"/>
              <w:rPr>
                <w:rFonts w:eastAsia="Malgun Gothic"/>
                <w:b/>
                <w:lang w:eastAsia="ko-KR"/>
              </w:rPr>
            </w:pPr>
            <w:r w:rsidRPr="00CB1C3E">
              <w:rPr>
                <w:b/>
              </w:rPr>
              <w:t>Потпис овлашћеног лица</w:t>
            </w:r>
          </w:p>
        </w:tc>
      </w:tr>
      <w:tr w:rsidR="0049254B" w:rsidRPr="00CB1C3E" w14:paraId="7143BC69" w14:textId="77777777" w:rsidTr="0048218E">
        <w:trPr>
          <w:jc w:val="right"/>
        </w:trPr>
        <w:tc>
          <w:tcPr>
            <w:tcW w:w="2520" w:type="dxa"/>
          </w:tcPr>
          <w:p w14:paraId="054836D9" w14:textId="77777777" w:rsidR="0049254B" w:rsidRPr="00CB1C3E" w:rsidRDefault="0049254B" w:rsidP="00B2081A">
            <w:pPr>
              <w:spacing w:after="200" w:line="276" w:lineRule="auto"/>
              <w:rPr>
                <w:rFonts w:eastAsia="Malgun Gothic"/>
                <w:b/>
                <w:lang w:eastAsia="ko-KR"/>
              </w:rPr>
            </w:pPr>
          </w:p>
        </w:tc>
        <w:tc>
          <w:tcPr>
            <w:tcW w:w="3318" w:type="dxa"/>
          </w:tcPr>
          <w:p w14:paraId="3E6CDC14" w14:textId="77777777" w:rsidR="0049254B" w:rsidRPr="00CB1C3E" w:rsidRDefault="0049254B" w:rsidP="0048218E">
            <w:pPr>
              <w:spacing w:after="200" w:line="276" w:lineRule="auto"/>
              <w:jc w:val="center"/>
              <w:rPr>
                <w:rFonts w:eastAsia="Malgun Gothic"/>
                <w:b/>
                <w:lang w:eastAsia="ko-KR"/>
              </w:rPr>
            </w:pPr>
          </w:p>
        </w:tc>
      </w:tr>
      <w:tr w:rsidR="0049254B" w:rsidRPr="00CB1C3E" w14:paraId="392F9559" w14:textId="77777777" w:rsidTr="0048218E">
        <w:trPr>
          <w:trHeight w:val="567"/>
          <w:jc w:val="right"/>
        </w:trPr>
        <w:tc>
          <w:tcPr>
            <w:tcW w:w="2520" w:type="dxa"/>
          </w:tcPr>
          <w:p w14:paraId="4E9FFD7B" w14:textId="77777777" w:rsidR="0049254B" w:rsidRPr="00CB1C3E" w:rsidRDefault="0049254B" w:rsidP="0048218E">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14:paraId="6ACC42E7" w14:textId="77777777" w:rsidR="0049254B" w:rsidRPr="00CB1C3E" w:rsidRDefault="0049254B" w:rsidP="0048218E">
            <w:pPr>
              <w:spacing w:after="200" w:line="276" w:lineRule="auto"/>
              <w:jc w:val="center"/>
              <w:rPr>
                <w:rFonts w:eastAsia="Malgun Gothic"/>
                <w:lang w:eastAsia="ko-KR"/>
              </w:rPr>
            </w:pPr>
          </w:p>
        </w:tc>
      </w:tr>
    </w:tbl>
    <w:p w14:paraId="718153DE" w14:textId="77777777" w:rsidR="0049254B" w:rsidRPr="00CB1C3E" w:rsidRDefault="0049254B" w:rsidP="0049254B">
      <w:pPr>
        <w:rPr>
          <w:rFonts w:eastAsia="Malgun Gothic"/>
          <w:b/>
          <w:lang w:eastAsia="ko-KR"/>
        </w:rPr>
      </w:pPr>
    </w:p>
    <w:p w14:paraId="097B5201" w14:textId="77777777" w:rsidR="0049254B" w:rsidRPr="00CB1C3E" w:rsidRDefault="0049254B" w:rsidP="0049254B"/>
    <w:p w14:paraId="5B05A8A2" w14:textId="77777777" w:rsidR="0049254B" w:rsidRPr="00CB1C3E" w:rsidRDefault="0049254B" w:rsidP="0049254B"/>
    <w:p w14:paraId="03233881" w14:textId="77777777" w:rsidR="0049254B" w:rsidRPr="00CB1C3E" w:rsidRDefault="0049254B" w:rsidP="0049254B"/>
    <w:p w14:paraId="793B64AF" w14:textId="77777777" w:rsidR="0049254B" w:rsidRPr="00CB1C3E" w:rsidRDefault="0049254B" w:rsidP="0049254B"/>
    <w:p w14:paraId="769273C7" w14:textId="77777777" w:rsidR="0049254B" w:rsidRPr="00CB1C3E" w:rsidRDefault="0049254B" w:rsidP="0049254B"/>
    <w:p w14:paraId="6B7080EB" w14:textId="77777777" w:rsidR="0049254B" w:rsidRPr="00CB1C3E" w:rsidRDefault="0049254B" w:rsidP="0049254B"/>
    <w:p w14:paraId="560E994D" w14:textId="77777777" w:rsidR="0049254B" w:rsidRPr="00CB1C3E" w:rsidRDefault="0049254B" w:rsidP="0049254B"/>
    <w:p w14:paraId="091C0867" w14:textId="77777777" w:rsidR="0049254B" w:rsidRPr="00CB1C3E" w:rsidRDefault="0049254B" w:rsidP="0049254B"/>
    <w:p w14:paraId="137AFA56" w14:textId="77777777" w:rsidR="0049254B" w:rsidRPr="00CB1C3E" w:rsidRDefault="0049254B" w:rsidP="0049254B"/>
    <w:p w14:paraId="6FE28171" w14:textId="77777777" w:rsidR="0049254B" w:rsidRPr="00CB1C3E" w:rsidRDefault="0049254B" w:rsidP="0049254B"/>
    <w:p w14:paraId="5F8CC1D6" w14:textId="77777777" w:rsidR="0049254B" w:rsidRPr="00CB1C3E" w:rsidRDefault="0049254B" w:rsidP="0049254B"/>
    <w:p w14:paraId="35F51D43" w14:textId="77777777" w:rsidR="0049254B" w:rsidRPr="00CB1C3E" w:rsidRDefault="0049254B" w:rsidP="0049254B"/>
    <w:p w14:paraId="17706A1C" w14:textId="77777777" w:rsidR="0049254B" w:rsidRPr="00880199" w:rsidRDefault="0049254B" w:rsidP="002151EF">
      <w:pPr>
        <w:rPr>
          <w:b/>
        </w:rPr>
      </w:pPr>
    </w:p>
    <w:p w14:paraId="4EA374AF" w14:textId="77777777" w:rsidR="0049254B" w:rsidRPr="00CB1C3E" w:rsidRDefault="0049254B" w:rsidP="0049254B">
      <w:pPr>
        <w:jc w:val="center"/>
        <w:rPr>
          <w:b/>
        </w:rPr>
      </w:pPr>
      <w:r w:rsidRPr="00CB1C3E">
        <w:rPr>
          <w:b/>
        </w:rPr>
        <w:t>И З Ј А В А</w:t>
      </w:r>
    </w:p>
    <w:p w14:paraId="6FC04679" w14:textId="77777777" w:rsidR="0049254B" w:rsidRPr="00067FC3" w:rsidRDefault="0049254B" w:rsidP="0049254B">
      <w:pPr>
        <w:jc w:val="center"/>
        <w:rPr>
          <w:b/>
          <w:lang w:val="ru-RU"/>
        </w:rPr>
      </w:pPr>
      <w:r w:rsidRPr="00067FC3">
        <w:rPr>
          <w:b/>
          <w:lang w:val="ru-RU"/>
        </w:rPr>
        <w:t>(уколико понуђач подноси понуду са подизвођачем)</w:t>
      </w:r>
    </w:p>
    <w:p w14:paraId="3E5C7530" w14:textId="77777777" w:rsidR="0049254B" w:rsidRPr="00067FC3" w:rsidRDefault="0049254B" w:rsidP="0049254B">
      <w:pPr>
        <w:jc w:val="center"/>
        <w:rPr>
          <w:b/>
          <w:lang w:val="ru-RU"/>
        </w:rPr>
      </w:pPr>
    </w:p>
    <w:p w14:paraId="7C087532" w14:textId="77777777" w:rsidR="0049254B" w:rsidRPr="00067FC3" w:rsidRDefault="0049254B" w:rsidP="0049254B">
      <w:pPr>
        <w:jc w:val="center"/>
        <w:rPr>
          <w:b/>
          <w:lang w:val="ru-RU"/>
        </w:rPr>
      </w:pPr>
    </w:p>
    <w:p w14:paraId="6B84F94B" w14:textId="77777777" w:rsidR="0049254B" w:rsidRPr="00067FC3" w:rsidRDefault="0049254B" w:rsidP="0049254B">
      <w:pPr>
        <w:jc w:val="center"/>
        <w:rPr>
          <w:b/>
          <w:lang w:val="ru-RU"/>
        </w:rPr>
      </w:pPr>
    </w:p>
    <w:p w14:paraId="675CB572" w14:textId="77777777" w:rsidR="0049254B" w:rsidRPr="00067FC3" w:rsidRDefault="0049254B" w:rsidP="0049254B">
      <w:pPr>
        <w:jc w:val="center"/>
        <w:rPr>
          <w:b/>
          <w:lang w:val="ru-RU"/>
        </w:rPr>
      </w:pPr>
    </w:p>
    <w:p w14:paraId="6AA9B259" w14:textId="77777777" w:rsidR="0049254B" w:rsidRPr="00067FC3" w:rsidRDefault="0049254B" w:rsidP="0049254B">
      <w:pPr>
        <w:tabs>
          <w:tab w:val="left" w:pos="1800"/>
        </w:tabs>
        <w:rPr>
          <w:lang w:val="ru-RU"/>
        </w:rPr>
      </w:pPr>
      <w:r w:rsidRPr="00067FC3">
        <w:rPr>
          <w:lang w:val="ru-RU"/>
        </w:rPr>
        <w:t>Којом понуђач _________________________________________________________</w:t>
      </w:r>
    </w:p>
    <w:p w14:paraId="0B2BFBAB" w14:textId="77777777" w:rsidR="0049254B" w:rsidRPr="00067FC3" w:rsidRDefault="0049254B" w:rsidP="0049254B">
      <w:pPr>
        <w:tabs>
          <w:tab w:val="left" w:pos="1800"/>
        </w:tabs>
        <w:jc w:val="center"/>
        <w:rPr>
          <w:lang w:val="ru-RU"/>
        </w:rPr>
      </w:pPr>
      <w:r w:rsidRPr="00067FC3">
        <w:rPr>
          <w:lang w:val="ru-RU"/>
        </w:rPr>
        <w:t>(пословно име или скраћени назив понуђача)</w:t>
      </w:r>
    </w:p>
    <w:p w14:paraId="316281D9" w14:textId="77777777" w:rsidR="0049254B" w:rsidRPr="00067FC3" w:rsidRDefault="0049254B" w:rsidP="0049254B">
      <w:pPr>
        <w:tabs>
          <w:tab w:val="left" w:pos="1800"/>
        </w:tabs>
        <w:spacing w:line="360" w:lineRule="auto"/>
        <w:jc w:val="center"/>
        <w:rPr>
          <w:lang w:val="ru-RU"/>
        </w:rPr>
      </w:pPr>
    </w:p>
    <w:p w14:paraId="2B1C3A8C" w14:textId="77777777" w:rsidR="0049254B" w:rsidRPr="00067FC3" w:rsidRDefault="0049254B" w:rsidP="0049254B">
      <w:pPr>
        <w:tabs>
          <w:tab w:val="left" w:pos="1800"/>
        </w:tabs>
        <w:spacing w:line="480" w:lineRule="auto"/>
        <w:rPr>
          <w:lang w:val="ru-RU"/>
        </w:rPr>
      </w:pPr>
      <w:r w:rsidRPr="00067FC3">
        <w:rPr>
          <w:lang w:val="ru-RU"/>
        </w:rPr>
        <w:t xml:space="preserve">из _____________________ под пуном материјалном и кривичном одговорношћу изјављује да </w:t>
      </w:r>
      <w:r w:rsidRPr="00067FC3">
        <w:rPr>
          <w:b/>
          <w:i/>
          <w:lang w:val="ru-RU"/>
        </w:rPr>
        <w:t>подизвођач</w:t>
      </w:r>
      <w:r w:rsidRPr="00067FC3">
        <w:rPr>
          <w:lang w:val="ru-RU"/>
        </w:rPr>
        <w:t xml:space="preserve"> ____________________________ из ________________ </w:t>
      </w:r>
      <w:r>
        <w:rPr>
          <w:lang w:val="sr-Cyrl-CS"/>
        </w:rPr>
        <w:t>нема забрану обављања делатности која је на снази у време подношења понуде</w:t>
      </w:r>
      <w:r w:rsidRPr="00067FC3">
        <w:rPr>
          <w:lang w:val="ru-RU"/>
        </w:rPr>
        <w:t>.</w:t>
      </w:r>
    </w:p>
    <w:p w14:paraId="74FEE918" w14:textId="77777777" w:rsidR="0049254B" w:rsidRPr="00067FC3" w:rsidRDefault="0049254B" w:rsidP="0049254B">
      <w:pPr>
        <w:rPr>
          <w:lang w:val="ru-RU"/>
        </w:rPr>
      </w:pPr>
      <w:r w:rsidRPr="00067FC3">
        <w:rPr>
          <w:b/>
          <w:lang w:val="ru-RU"/>
        </w:rPr>
        <w:t>Напомена:</w:t>
      </w:r>
      <w:r w:rsidRPr="00067FC3">
        <w:rPr>
          <w:lang w:val="ru-RU"/>
        </w:rPr>
        <w:t xml:space="preserve"> У случају потребе Изјаву копирати</w:t>
      </w:r>
    </w:p>
    <w:p w14:paraId="72412E8F" w14:textId="77777777" w:rsidR="0049254B" w:rsidRPr="00067FC3" w:rsidRDefault="0049254B" w:rsidP="0049254B">
      <w:pPr>
        <w:tabs>
          <w:tab w:val="left" w:pos="1800"/>
        </w:tabs>
        <w:spacing w:line="360" w:lineRule="auto"/>
        <w:rPr>
          <w:lang w:val="ru-RU"/>
        </w:rPr>
      </w:pPr>
    </w:p>
    <w:p w14:paraId="49A41311" w14:textId="77777777" w:rsidR="0049254B" w:rsidRPr="00067FC3" w:rsidRDefault="0049254B" w:rsidP="0049254B">
      <w:pPr>
        <w:tabs>
          <w:tab w:val="left" w:pos="1800"/>
        </w:tabs>
        <w:spacing w:line="360" w:lineRule="auto"/>
        <w:rPr>
          <w:lang w:val="ru-RU"/>
        </w:rPr>
      </w:pPr>
    </w:p>
    <w:p w14:paraId="367C5B67" w14:textId="77777777" w:rsidR="0049254B" w:rsidRPr="00067FC3" w:rsidRDefault="0049254B" w:rsidP="0049254B">
      <w:pPr>
        <w:tabs>
          <w:tab w:val="left" w:pos="1800"/>
        </w:tabs>
        <w:spacing w:line="360" w:lineRule="auto"/>
        <w:rPr>
          <w:lang w:val="ru-RU"/>
        </w:rPr>
      </w:pPr>
    </w:p>
    <w:p w14:paraId="5BCB4B4B" w14:textId="77777777" w:rsidR="0049254B" w:rsidRPr="00067FC3" w:rsidRDefault="0049254B" w:rsidP="0049254B">
      <w:pPr>
        <w:tabs>
          <w:tab w:val="left" w:pos="1800"/>
        </w:tabs>
        <w:spacing w:line="360" w:lineRule="auto"/>
        <w:rPr>
          <w:lang w:val="ru-RU"/>
        </w:rPr>
      </w:pPr>
    </w:p>
    <w:p w14:paraId="21146406" w14:textId="77777777" w:rsidR="0049254B" w:rsidRPr="00067FC3" w:rsidRDefault="0049254B" w:rsidP="0049254B">
      <w:pPr>
        <w:tabs>
          <w:tab w:val="left" w:pos="1800"/>
        </w:tabs>
        <w:spacing w:line="360" w:lineRule="auto"/>
        <w:rPr>
          <w:lang w:val="ru-RU"/>
        </w:rPr>
      </w:pPr>
    </w:p>
    <w:p w14:paraId="264E039C" w14:textId="77777777" w:rsidR="0049254B" w:rsidRPr="00067FC3" w:rsidRDefault="0049254B" w:rsidP="0049254B">
      <w:pPr>
        <w:tabs>
          <w:tab w:val="left" w:pos="1800"/>
        </w:tabs>
        <w:spacing w:line="360" w:lineRule="auto"/>
        <w:rPr>
          <w:lang w:val="ru-RU"/>
        </w:rPr>
      </w:pPr>
    </w:p>
    <w:tbl>
      <w:tblPr>
        <w:tblW w:w="0" w:type="auto"/>
        <w:jc w:val="right"/>
        <w:tblLook w:val="01E0" w:firstRow="1" w:lastRow="1" w:firstColumn="1" w:lastColumn="1" w:noHBand="0" w:noVBand="0"/>
      </w:tblPr>
      <w:tblGrid>
        <w:gridCol w:w="2520"/>
        <w:gridCol w:w="3318"/>
      </w:tblGrid>
      <w:tr w:rsidR="0049254B" w:rsidRPr="00CB1C3E" w14:paraId="7F2DEB4A" w14:textId="77777777" w:rsidTr="0048218E">
        <w:trPr>
          <w:jc w:val="right"/>
        </w:trPr>
        <w:tc>
          <w:tcPr>
            <w:tcW w:w="2520" w:type="dxa"/>
          </w:tcPr>
          <w:p w14:paraId="19ED51D0" w14:textId="77777777" w:rsidR="0049254B" w:rsidRPr="00067FC3" w:rsidRDefault="0049254B" w:rsidP="0048218E">
            <w:pPr>
              <w:spacing w:after="200" w:line="276" w:lineRule="auto"/>
              <w:jc w:val="center"/>
              <w:rPr>
                <w:rFonts w:eastAsia="Malgun Gothic"/>
                <w:b/>
                <w:lang w:val="ru-RU" w:eastAsia="ko-KR"/>
              </w:rPr>
            </w:pPr>
          </w:p>
        </w:tc>
        <w:tc>
          <w:tcPr>
            <w:tcW w:w="3318" w:type="dxa"/>
          </w:tcPr>
          <w:p w14:paraId="40685FBF" w14:textId="77777777" w:rsidR="0049254B" w:rsidRPr="00CB1C3E" w:rsidRDefault="0049254B" w:rsidP="0048218E">
            <w:pPr>
              <w:spacing w:after="200" w:line="276" w:lineRule="auto"/>
              <w:jc w:val="center"/>
              <w:rPr>
                <w:rFonts w:eastAsia="Malgun Gothic"/>
                <w:b/>
                <w:lang w:eastAsia="ko-KR"/>
              </w:rPr>
            </w:pPr>
            <w:r w:rsidRPr="00CB1C3E">
              <w:rPr>
                <w:b/>
              </w:rPr>
              <w:t>Потпис овлашћеног лица</w:t>
            </w:r>
          </w:p>
        </w:tc>
      </w:tr>
      <w:tr w:rsidR="0049254B" w:rsidRPr="00CB1C3E" w14:paraId="718FAAE8" w14:textId="77777777" w:rsidTr="0048218E">
        <w:trPr>
          <w:jc w:val="right"/>
        </w:trPr>
        <w:tc>
          <w:tcPr>
            <w:tcW w:w="2520" w:type="dxa"/>
          </w:tcPr>
          <w:p w14:paraId="1FA86BF9" w14:textId="77777777" w:rsidR="0049254B" w:rsidRPr="00CB1C3E" w:rsidRDefault="0049254B" w:rsidP="0048218E">
            <w:pPr>
              <w:spacing w:after="200" w:line="276" w:lineRule="auto"/>
              <w:jc w:val="center"/>
              <w:rPr>
                <w:rFonts w:eastAsia="Malgun Gothic"/>
                <w:b/>
                <w:lang w:eastAsia="ko-KR"/>
              </w:rPr>
            </w:pPr>
          </w:p>
        </w:tc>
        <w:tc>
          <w:tcPr>
            <w:tcW w:w="3318" w:type="dxa"/>
          </w:tcPr>
          <w:p w14:paraId="1B42ED20" w14:textId="77777777" w:rsidR="0049254B" w:rsidRPr="00CB1C3E" w:rsidRDefault="0049254B" w:rsidP="0048218E">
            <w:pPr>
              <w:spacing w:after="200" w:line="276" w:lineRule="auto"/>
              <w:jc w:val="center"/>
              <w:rPr>
                <w:rFonts w:eastAsia="Malgun Gothic"/>
                <w:b/>
                <w:lang w:eastAsia="ko-KR"/>
              </w:rPr>
            </w:pPr>
          </w:p>
        </w:tc>
      </w:tr>
      <w:tr w:rsidR="0049254B" w:rsidRPr="00CB1C3E" w14:paraId="0E1306E0" w14:textId="77777777" w:rsidTr="0048218E">
        <w:trPr>
          <w:trHeight w:val="567"/>
          <w:jc w:val="right"/>
        </w:trPr>
        <w:tc>
          <w:tcPr>
            <w:tcW w:w="2520" w:type="dxa"/>
          </w:tcPr>
          <w:p w14:paraId="2F9C6EA8" w14:textId="77777777" w:rsidR="0049254B" w:rsidRPr="00CB1C3E" w:rsidRDefault="0049254B" w:rsidP="0048218E">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14:paraId="1F4DFDEC" w14:textId="77777777" w:rsidR="0049254B" w:rsidRPr="00CB1C3E" w:rsidRDefault="0049254B" w:rsidP="0048218E">
            <w:pPr>
              <w:spacing w:after="200" w:line="276" w:lineRule="auto"/>
              <w:jc w:val="center"/>
              <w:rPr>
                <w:rFonts w:eastAsia="Malgun Gothic"/>
                <w:lang w:eastAsia="ko-KR"/>
              </w:rPr>
            </w:pPr>
          </w:p>
        </w:tc>
      </w:tr>
    </w:tbl>
    <w:p w14:paraId="0AFB8570" w14:textId="77777777" w:rsidR="0049254B" w:rsidRPr="00CB1C3E" w:rsidRDefault="0049254B" w:rsidP="0049254B">
      <w:pPr>
        <w:rPr>
          <w:rFonts w:eastAsia="Malgun Gothic"/>
          <w:b/>
          <w:lang w:eastAsia="ko-KR"/>
        </w:rPr>
      </w:pPr>
    </w:p>
    <w:p w14:paraId="6E3AC6CB" w14:textId="77777777" w:rsidR="0049254B" w:rsidRDefault="0049254B" w:rsidP="0049254B">
      <w:pPr>
        <w:rPr>
          <w:b/>
        </w:rPr>
      </w:pPr>
    </w:p>
    <w:p w14:paraId="5FE940EC" w14:textId="77777777" w:rsidR="0049254B" w:rsidRDefault="0049254B" w:rsidP="0049254B">
      <w:pPr>
        <w:rPr>
          <w:b/>
        </w:rPr>
      </w:pPr>
    </w:p>
    <w:p w14:paraId="126C7C39" w14:textId="77777777" w:rsidR="008964AF" w:rsidRDefault="008964AF" w:rsidP="0049254B">
      <w:pPr>
        <w:rPr>
          <w:b/>
        </w:rPr>
      </w:pPr>
    </w:p>
    <w:p w14:paraId="66E64C0E" w14:textId="77777777" w:rsidR="002151EF" w:rsidRDefault="002151EF" w:rsidP="0049254B">
      <w:pPr>
        <w:rPr>
          <w:b/>
        </w:rPr>
      </w:pPr>
    </w:p>
    <w:p w14:paraId="2C009B84" w14:textId="77777777" w:rsidR="002151EF" w:rsidRDefault="002151EF" w:rsidP="0049254B">
      <w:pPr>
        <w:rPr>
          <w:b/>
        </w:rPr>
      </w:pPr>
    </w:p>
    <w:p w14:paraId="2E5AD60B" w14:textId="77777777" w:rsidR="002151EF" w:rsidRDefault="002151EF" w:rsidP="0049254B">
      <w:pPr>
        <w:rPr>
          <w:b/>
        </w:rPr>
      </w:pPr>
    </w:p>
    <w:p w14:paraId="6DD23B96" w14:textId="77777777" w:rsidR="002151EF" w:rsidRDefault="002151EF" w:rsidP="0049254B">
      <w:pPr>
        <w:rPr>
          <w:b/>
        </w:rPr>
      </w:pPr>
    </w:p>
    <w:p w14:paraId="3544D04B" w14:textId="77777777" w:rsidR="002151EF" w:rsidRDefault="002151EF" w:rsidP="0049254B">
      <w:pPr>
        <w:rPr>
          <w:b/>
        </w:rPr>
      </w:pPr>
    </w:p>
    <w:p w14:paraId="2BF7AF2E" w14:textId="77777777" w:rsidR="002151EF" w:rsidRDefault="002151EF" w:rsidP="0049254B">
      <w:pPr>
        <w:rPr>
          <w:b/>
        </w:rPr>
      </w:pPr>
    </w:p>
    <w:p w14:paraId="58083AB2" w14:textId="77777777" w:rsidR="002151EF" w:rsidRDefault="002151EF" w:rsidP="0049254B">
      <w:pPr>
        <w:rPr>
          <w:b/>
        </w:rPr>
      </w:pPr>
    </w:p>
    <w:p w14:paraId="4EC0A757" w14:textId="77777777" w:rsidR="008964AF" w:rsidRDefault="008964AF" w:rsidP="0049254B">
      <w:pPr>
        <w:rPr>
          <w:b/>
        </w:rPr>
      </w:pPr>
    </w:p>
    <w:p w14:paraId="4FE084EE" w14:textId="77777777" w:rsidR="0049254B" w:rsidRPr="00CB1C3E" w:rsidRDefault="0049254B" w:rsidP="008964AF">
      <w:pPr>
        <w:rPr>
          <w:b/>
        </w:rPr>
      </w:pPr>
    </w:p>
    <w:p w14:paraId="73586D82" w14:textId="77777777" w:rsidR="0049254B" w:rsidRPr="00CB1C3E" w:rsidRDefault="0049254B" w:rsidP="0049254B">
      <w:pPr>
        <w:jc w:val="center"/>
        <w:rPr>
          <w:b/>
        </w:rPr>
      </w:pPr>
    </w:p>
    <w:p w14:paraId="226E0645" w14:textId="77777777" w:rsidR="0049254B" w:rsidRPr="00CB1C3E" w:rsidRDefault="0049254B" w:rsidP="0049254B">
      <w:pPr>
        <w:jc w:val="center"/>
        <w:rPr>
          <w:b/>
        </w:rPr>
      </w:pPr>
      <w:r w:rsidRPr="00CB1C3E">
        <w:rPr>
          <w:b/>
        </w:rPr>
        <w:t>И З Ј А В А</w:t>
      </w:r>
    </w:p>
    <w:p w14:paraId="71F34A39" w14:textId="77777777" w:rsidR="0049254B" w:rsidRPr="00CB1C3E" w:rsidRDefault="0049254B" w:rsidP="0049254B">
      <w:pPr>
        <w:jc w:val="center"/>
        <w:rPr>
          <w:b/>
        </w:rPr>
      </w:pPr>
    </w:p>
    <w:p w14:paraId="1D735FA6" w14:textId="77777777" w:rsidR="0049254B" w:rsidRPr="00CB1C3E" w:rsidRDefault="0049254B" w:rsidP="0049254B">
      <w:pPr>
        <w:jc w:val="center"/>
        <w:rPr>
          <w:b/>
        </w:rPr>
      </w:pPr>
    </w:p>
    <w:p w14:paraId="6E292F5B" w14:textId="77777777" w:rsidR="0049254B" w:rsidRPr="00067FC3" w:rsidRDefault="0049254B" w:rsidP="0049254B">
      <w:pPr>
        <w:tabs>
          <w:tab w:val="left" w:pos="1800"/>
        </w:tabs>
        <w:rPr>
          <w:lang w:val="ru-RU"/>
        </w:rPr>
      </w:pPr>
      <w:r w:rsidRPr="00067FC3">
        <w:rPr>
          <w:lang w:val="ru-RU"/>
        </w:rPr>
        <w:t>Којом члан групе</w:t>
      </w:r>
      <w:r>
        <w:rPr>
          <w:lang w:val="sr-Cyrl-CS"/>
        </w:rPr>
        <w:t>/члан групе носилац посла</w:t>
      </w:r>
      <w:r w:rsidRPr="00067FC3">
        <w:rPr>
          <w:lang w:val="ru-RU"/>
        </w:rPr>
        <w:t>: ___________________________________________________________</w:t>
      </w:r>
    </w:p>
    <w:p w14:paraId="3D0A9DE9" w14:textId="77777777" w:rsidR="0049254B" w:rsidRPr="00067FC3" w:rsidRDefault="0049254B" w:rsidP="0049254B">
      <w:pPr>
        <w:tabs>
          <w:tab w:val="left" w:pos="1800"/>
        </w:tabs>
        <w:jc w:val="center"/>
        <w:rPr>
          <w:lang w:val="ru-RU"/>
        </w:rPr>
      </w:pPr>
      <w:r w:rsidRPr="00067FC3">
        <w:rPr>
          <w:lang w:val="ru-RU"/>
        </w:rPr>
        <w:t>(пословно име или скраћени назив понуђача)</w:t>
      </w:r>
    </w:p>
    <w:p w14:paraId="5B58C431" w14:textId="77777777" w:rsidR="0049254B" w:rsidRPr="00067FC3" w:rsidRDefault="0049254B" w:rsidP="0049254B">
      <w:pPr>
        <w:tabs>
          <w:tab w:val="left" w:pos="1800"/>
        </w:tabs>
        <w:spacing w:line="360" w:lineRule="auto"/>
        <w:jc w:val="center"/>
        <w:rPr>
          <w:lang w:val="ru-RU"/>
        </w:rPr>
      </w:pPr>
    </w:p>
    <w:p w14:paraId="776B6FC1" w14:textId="77777777" w:rsidR="0049254B" w:rsidRPr="00067FC3" w:rsidRDefault="0049254B" w:rsidP="0049254B">
      <w:pPr>
        <w:tabs>
          <w:tab w:val="left" w:pos="1800"/>
        </w:tabs>
        <w:spacing w:line="480" w:lineRule="auto"/>
        <w:rPr>
          <w:lang w:val="ru-RU"/>
        </w:rPr>
      </w:pPr>
      <w:r w:rsidRPr="00067FC3">
        <w:rPr>
          <w:lang w:val="ru-RU"/>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14:paraId="6FAB24CA" w14:textId="77777777" w:rsidR="0049254B" w:rsidRPr="00067FC3" w:rsidRDefault="0049254B" w:rsidP="0049254B">
      <w:pPr>
        <w:tabs>
          <w:tab w:val="left" w:pos="1800"/>
        </w:tabs>
        <w:spacing w:line="360" w:lineRule="auto"/>
        <w:rPr>
          <w:lang w:val="ru-RU"/>
        </w:rPr>
      </w:pPr>
    </w:p>
    <w:p w14:paraId="13AF45F5" w14:textId="77777777" w:rsidR="0049254B" w:rsidRPr="00067FC3" w:rsidRDefault="0049254B" w:rsidP="0049254B">
      <w:pPr>
        <w:tabs>
          <w:tab w:val="left" w:pos="1800"/>
        </w:tabs>
        <w:spacing w:line="360" w:lineRule="auto"/>
        <w:rPr>
          <w:lang w:val="ru-RU"/>
        </w:rPr>
      </w:pPr>
    </w:p>
    <w:p w14:paraId="461B831F" w14:textId="77777777" w:rsidR="0049254B" w:rsidRPr="00067FC3" w:rsidRDefault="0049254B" w:rsidP="0049254B">
      <w:pPr>
        <w:rPr>
          <w:lang w:val="ru-RU"/>
        </w:rPr>
      </w:pPr>
      <w:r w:rsidRPr="00067FC3">
        <w:rPr>
          <w:b/>
          <w:lang w:val="ru-RU"/>
        </w:rPr>
        <w:t>Напомена:</w:t>
      </w:r>
      <w:r w:rsidRPr="00067FC3">
        <w:rPr>
          <w:lang w:val="ru-RU"/>
        </w:rPr>
        <w:t xml:space="preserve"> У случају потребе Изјаву копирати</w:t>
      </w:r>
    </w:p>
    <w:p w14:paraId="2882222A" w14:textId="77777777" w:rsidR="0049254B" w:rsidRPr="00067FC3" w:rsidRDefault="0049254B" w:rsidP="0049254B">
      <w:pPr>
        <w:tabs>
          <w:tab w:val="left" w:pos="1800"/>
        </w:tabs>
        <w:spacing w:line="360" w:lineRule="auto"/>
        <w:rPr>
          <w:lang w:val="ru-RU"/>
        </w:rPr>
      </w:pPr>
    </w:p>
    <w:p w14:paraId="2365804C" w14:textId="77777777" w:rsidR="0049254B" w:rsidRPr="00067FC3" w:rsidRDefault="0049254B" w:rsidP="0049254B">
      <w:pPr>
        <w:tabs>
          <w:tab w:val="left" w:pos="1800"/>
        </w:tabs>
        <w:spacing w:line="360" w:lineRule="auto"/>
        <w:rPr>
          <w:lang w:val="ru-RU"/>
        </w:rPr>
      </w:pPr>
    </w:p>
    <w:p w14:paraId="07F7B1B0" w14:textId="77777777" w:rsidR="0049254B" w:rsidRPr="00067FC3" w:rsidRDefault="0049254B" w:rsidP="0049254B">
      <w:pPr>
        <w:tabs>
          <w:tab w:val="left" w:pos="1800"/>
        </w:tabs>
        <w:spacing w:line="360" w:lineRule="auto"/>
        <w:rPr>
          <w:lang w:val="ru-RU"/>
        </w:rPr>
      </w:pPr>
    </w:p>
    <w:p w14:paraId="44686AC1" w14:textId="77777777" w:rsidR="0049254B" w:rsidRPr="00067FC3" w:rsidRDefault="0049254B" w:rsidP="0049254B">
      <w:pPr>
        <w:tabs>
          <w:tab w:val="left" w:pos="1800"/>
        </w:tabs>
        <w:spacing w:line="360" w:lineRule="auto"/>
        <w:rPr>
          <w:lang w:val="ru-RU"/>
        </w:rPr>
      </w:pPr>
    </w:p>
    <w:p w14:paraId="74D44254" w14:textId="77777777" w:rsidR="0049254B" w:rsidRPr="00067FC3" w:rsidRDefault="0049254B" w:rsidP="0049254B">
      <w:pPr>
        <w:tabs>
          <w:tab w:val="left" w:pos="1800"/>
        </w:tabs>
        <w:spacing w:line="360" w:lineRule="auto"/>
        <w:rPr>
          <w:lang w:val="ru-RU"/>
        </w:rPr>
      </w:pPr>
    </w:p>
    <w:tbl>
      <w:tblPr>
        <w:tblW w:w="0" w:type="auto"/>
        <w:jc w:val="right"/>
        <w:tblLook w:val="01E0" w:firstRow="1" w:lastRow="1" w:firstColumn="1" w:lastColumn="1" w:noHBand="0" w:noVBand="0"/>
      </w:tblPr>
      <w:tblGrid>
        <w:gridCol w:w="2520"/>
        <w:gridCol w:w="3318"/>
      </w:tblGrid>
      <w:tr w:rsidR="0049254B" w:rsidRPr="00CB1C3E" w14:paraId="3D4CA408" w14:textId="77777777" w:rsidTr="0048218E">
        <w:trPr>
          <w:jc w:val="right"/>
        </w:trPr>
        <w:tc>
          <w:tcPr>
            <w:tcW w:w="2520" w:type="dxa"/>
          </w:tcPr>
          <w:p w14:paraId="0E019704" w14:textId="77777777" w:rsidR="0049254B" w:rsidRPr="00067FC3" w:rsidRDefault="0049254B" w:rsidP="0048218E">
            <w:pPr>
              <w:spacing w:after="200" w:line="276" w:lineRule="auto"/>
              <w:jc w:val="center"/>
              <w:rPr>
                <w:rFonts w:eastAsia="Malgun Gothic"/>
                <w:b/>
                <w:lang w:val="ru-RU" w:eastAsia="ko-KR"/>
              </w:rPr>
            </w:pPr>
          </w:p>
        </w:tc>
        <w:tc>
          <w:tcPr>
            <w:tcW w:w="3318" w:type="dxa"/>
          </w:tcPr>
          <w:p w14:paraId="6E0B29BA" w14:textId="77777777" w:rsidR="0049254B" w:rsidRPr="00CB1C3E" w:rsidRDefault="0049254B" w:rsidP="0048218E">
            <w:pPr>
              <w:spacing w:after="200" w:line="276" w:lineRule="auto"/>
              <w:jc w:val="center"/>
              <w:rPr>
                <w:rFonts w:eastAsia="Malgun Gothic"/>
                <w:b/>
                <w:lang w:eastAsia="ko-KR"/>
              </w:rPr>
            </w:pPr>
            <w:r w:rsidRPr="00CB1C3E">
              <w:rPr>
                <w:b/>
              </w:rPr>
              <w:t xml:space="preserve">Потпис овлашћеног лица </w:t>
            </w:r>
          </w:p>
        </w:tc>
      </w:tr>
      <w:tr w:rsidR="0049254B" w:rsidRPr="00CB1C3E" w14:paraId="34E1AEA4" w14:textId="77777777" w:rsidTr="0048218E">
        <w:trPr>
          <w:jc w:val="right"/>
        </w:trPr>
        <w:tc>
          <w:tcPr>
            <w:tcW w:w="2520" w:type="dxa"/>
          </w:tcPr>
          <w:p w14:paraId="403D8A44" w14:textId="77777777" w:rsidR="0049254B" w:rsidRPr="00CB1C3E" w:rsidRDefault="0049254B" w:rsidP="00B2081A">
            <w:pPr>
              <w:spacing w:after="200" w:line="276" w:lineRule="auto"/>
              <w:rPr>
                <w:rFonts w:eastAsia="Malgun Gothic"/>
                <w:b/>
                <w:lang w:eastAsia="ko-KR"/>
              </w:rPr>
            </w:pPr>
          </w:p>
        </w:tc>
        <w:tc>
          <w:tcPr>
            <w:tcW w:w="3318" w:type="dxa"/>
          </w:tcPr>
          <w:p w14:paraId="13EE37DC" w14:textId="77777777" w:rsidR="0049254B" w:rsidRPr="00CB1C3E" w:rsidRDefault="0049254B" w:rsidP="0048218E">
            <w:pPr>
              <w:spacing w:after="200" w:line="276" w:lineRule="auto"/>
              <w:jc w:val="center"/>
              <w:rPr>
                <w:rFonts w:eastAsia="Malgun Gothic"/>
                <w:b/>
                <w:lang w:eastAsia="ko-KR"/>
              </w:rPr>
            </w:pPr>
          </w:p>
        </w:tc>
      </w:tr>
      <w:tr w:rsidR="0049254B" w:rsidRPr="00CB1C3E" w14:paraId="0171A1E7" w14:textId="77777777" w:rsidTr="0048218E">
        <w:trPr>
          <w:trHeight w:val="567"/>
          <w:jc w:val="right"/>
        </w:trPr>
        <w:tc>
          <w:tcPr>
            <w:tcW w:w="2520" w:type="dxa"/>
          </w:tcPr>
          <w:p w14:paraId="50F59A80" w14:textId="77777777" w:rsidR="0049254B" w:rsidRPr="00CB1C3E" w:rsidRDefault="0049254B" w:rsidP="0048218E">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14:paraId="793500EE" w14:textId="77777777" w:rsidR="0049254B" w:rsidRPr="00CB1C3E" w:rsidRDefault="0049254B" w:rsidP="0048218E">
            <w:pPr>
              <w:spacing w:after="200" w:line="276" w:lineRule="auto"/>
              <w:jc w:val="center"/>
              <w:rPr>
                <w:rFonts w:eastAsia="Malgun Gothic"/>
                <w:lang w:eastAsia="ko-KR"/>
              </w:rPr>
            </w:pPr>
          </w:p>
        </w:tc>
      </w:tr>
    </w:tbl>
    <w:p w14:paraId="7F5CBCB5" w14:textId="77777777" w:rsidR="0049254B" w:rsidRPr="00CB1C3E" w:rsidRDefault="0049254B" w:rsidP="0049254B">
      <w:pPr>
        <w:rPr>
          <w:rFonts w:eastAsia="Malgun Gothic"/>
          <w:b/>
          <w:lang w:eastAsia="ko-KR"/>
        </w:rPr>
      </w:pPr>
    </w:p>
    <w:p w14:paraId="23C068E3" w14:textId="77777777" w:rsidR="0049254B" w:rsidRPr="00CB1C3E" w:rsidRDefault="0049254B" w:rsidP="0049254B"/>
    <w:p w14:paraId="27849885" w14:textId="77777777" w:rsidR="0049254B" w:rsidRPr="00CB1C3E" w:rsidRDefault="0049254B" w:rsidP="0049254B"/>
    <w:p w14:paraId="24DBE7CE" w14:textId="77777777" w:rsidR="0049254B" w:rsidRPr="00CB1C3E" w:rsidRDefault="0049254B" w:rsidP="0049254B"/>
    <w:p w14:paraId="23589A3C" w14:textId="77777777" w:rsidR="0049254B" w:rsidRDefault="0049254B" w:rsidP="0049254B"/>
    <w:p w14:paraId="1921C5D1" w14:textId="77777777" w:rsidR="0049254B" w:rsidRDefault="0049254B" w:rsidP="0049254B"/>
    <w:p w14:paraId="3FAEAA7C" w14:textId="77777777" w:rsidR="0049254B" w:rsidRDefault="0049254B" w:rsidP="0049254B"/>
    <w:p w14:paraId="2ACF1C6F" w14:textId="77777777" w:rsidR="0049254B" w:rsidRDefault="0049254B" w:rsidP="0049254B"/>
    <w:p w14:paraId="66828971" w14:textId="77777777" w:rsidR="0049254B" w:rsidRPr="00CB1C3E" w:rsidRDefault="0049254B" w:rsidP="0049254B"/>
    <w:p w14:paraId="38DF99F4" w14:textId="77777777" w:rsidR="0049254B" w:rsidRPr="00CB1C3E" w:rsidRDefault="0049254B" w:rsidP="0049254B"/>
    <w:p w14:paraId="752200AD" w14:textId="77777777" w:rsidR="0049254B" w:rsidRDefault="0049254B" w:rsidP="002151EF">
      <w:pPr>
        <w:rPr>
          <w:b/>
        </w:rPr>
      </w:pPr>
    </w:p>
    <w:p w14:paraId="3480E14A" w14:textId="77777777" w:rsidR="00B64128" w:rsidRDefault="00B64128" w:rsidP="002151EF">
      <w:pPr>
        <w:rPr>
          <w:b/>
        </w:rPr>
      </w:pPr>
    </w:p>
    <w:p w14:paraId="4F4F91D9" w14:textId="77777777" w:rsidR="001072B4" w:rsidRDefault="001072B4" w:rsidP="002151EF">
      <w:pPr>
        <w:rPr>
          <w:b/>
        </w:rPr>
      </w:pPr>
    </w:p>
    <w:p w14:paraId="3A9B13FD" w14:textId="77777777" w:rsidR="001072B4" w:rsidRDefault="001072B4" w:rsidP="002151EF">
      <w:pPr>
        <w:rPr>
          <w:b/>
        </w:rPr>
      </w:pPr>
    </w:p>
    <w:p w14:paraId="6A5AA8CC" w14:textId="77777777" w:rsidR="00B64128" w:rsidRDefault="00B64128" w:rsidP="002151EF">
      <w:pPr>
        <w:rPr>
          <w:b/>
        </w:rPr>
      </w:pPr>
    </w:p>
    <w:p w14:paraId="330A9CC9" w14:textId="77777777" w:rsidR="00B64128" w:rsidRDefault="00B64128" w:rsidP="002151EF">
      <w:pPr>
        <w:rPr>
          <w:b/>
        </w:rPr>
      </w:pPr>
    </w:p>
    <w:p w14:paraId="392D9C78" w14:textId="77777777" w:rsidR="00B64128" w:rsidRPr="00CB1C3E" w:rsidRDefault="00B64128" w:rsidP="002151EF">
      <w:pPr>
        <w:rPr>
          <w:b/>
        </w:rPr>
      </w:pPr>
    </w:p>
    <w:p w14:paraId="25D86C15" w14:textId="77777777" w:rsidR="0049254B" w:rsidRPr="00CB1C3E" w:rsidRDefault="0049254B" w:rsidP="0049254B">
      <w:pPr>
        <w:jc w:val="center"/>
        <w:rPr>
          <w:b/>
        </w:rPr>
      </w:pPr>
      <w:r w:rsidRPr="00CB1C3E">
        <w:rPr>
          <w:b/>
        </w:rPr>
        <w:t>И З Ј А В А</w:t>
      </w:r>
    </w:p>
    <w:p w14:paraId="7AB715DA" w14:textId="77777777" w:rsidR="0049254B" w:rsidRPr="00CB1C3E" w:rsidRDefault="0049254B" w:rsidP="0049254B">
      <w:pPr>
        <w:jc w:val="center"/>
        <w:rPr>
          <w:b/>
        </w:rPr>
      </w:pPr>
    </w:p>
    <w:p w14:paraId="5CCE3D30" w14:textId="77777777" w:rsidR="0049254B" w:rsidRPr="00CB1C3E" w:rsidRDefault="0049254B" w:rsidP="0049254B">
      <w:pPr>
        <w:jc w:val="center"/>
        <w:rPr>
          <w:b/>
        </w:rPr>
      </w:pPr>
    </w:p>
    <w:p w14:paraId="6F0E30FA" w14:textId="77777777" w:rsidR="0049254B" w:rsidRPr="00067FC3" w:rsidRDefault="0049254B" w:rsidP="0049254B">
      <w:pPr>
        <w:tabs>
          <w:tab w:val="left" w:pos="1800"/>
        </w:tabs>
        <w:rPr>
          <w:lang w:val="ru-RU"/>
        </w:rPr>
      </w:pPr>
      <w:r w:rsidRPr="00067FC3">
        <w:rPr>
          <w:lang w:val="ru-RU"/>
        </w:rPr>
        <w:t>Којом члан групе</w:t>
      </w:r>
      <w:r>
        <w:rPr>
          <w:lang w:val="sr-Cyrl-CS"/>
        </w:rPr>
        <w:t>/члан групе носилац посла</w:t>
      </w:r>
      <w:r w:rsidRPr="00067FC3">
        <w:rPr>
          <w:lang w:val="ru-RU"/>
        </w:rPr>
        <w:t xml:space="preserve">: </w:t>
      </w:r>
    </w:p>
    <w:p w14:paraId="0E79DF29" w14:textId="77777777" w:rsidR="0049254B" w:rsidRPr="00067FC3" w:rsidRDefault="0049254B" w:rsidP="0049254B">
      <w:pPr>
        <w:tabs>
          <w:tab w:val="left" w:pos="1800"/>
        </w:tabs>
        <w:rPr>
          <w:lang w:val="ru-RU"/>
        </w:rPr>
      </w:pPr>
    </w:p>
    <w:p w14:paraId="7472D094" w14:textId="77777777" w:rsidR="0049254B" w:rsidRPr="00067FC3" w:rsidRDefault="0049254B" w:rsidP="0049254B">
      <w:pPr>
        <w:tabs>
          <w:tab w:val="left" w:pos="1800"/>
        </w:tabs>
        <w:rPr>
          <w:lang w:val="ru-RU"/>
        </w:rPr>
      </w:pPr>
      <w:r w:rsidRPr="00067FC3">
        <w:rPr>
          <w:lang w:val="ru-RU"/>
        </w:rPr>
        <w:t>___________________________________________________________</w:t>
      </w:r>
    </w:p>
    <w:p w14:paraId="73B8AFCE" w14:textId="77777777" w:rsidR="0049254B" w:rsidRPr="00067FC3" w:rsidRDefault="0049254B" w:rsidP="0049254B">
      <w:pPr>
        <w:tabs>
          <w:tab w:val="left" w:pos="1800"/>
        </w:tabs>
        <w:jc w:val="center"/>
        <w:rPr>
          <w:lang w:val="ru-RU"/>
        </w:rPr>
      </w:pPr>
      <w:r w:rsidRPr="00067FC3">
        <w:rPr>
          <w:lang w:val="ru-RU"/>
        </w:rPr>
        <w:t>(пословно име или скраћени назив понуђача)</w:t>
      </w:r>
    </w:p>
    <w:p w14:paraId="0F3D5D5D" w14:textId="77777777" w:rsidR="0049254B" w:rsidRPr="00067FC3" w:rsidRDefault="0049254B" w:rsidP="0049254B">
      <w:pPr>
        <w:tabs>
          <w:tab w:val="left" w:pos="1800"/>
        </w:tabs>
        <w:spacing w:line="360" w:lineRule="auto"/>
        <w:jc w:val="center"/>
        <w:rPr>
          <w:lang w:val="ru-RU"/>
        </w:rPr>
      </w:pPr>
    </w:p>
    <w:p w14:paraId="40335F13" w14:textId="77777777" w:rsidR="0049254B" w:rsidRPr="00067FC3" w:rsidRDefault="0049254B" w:rsidP="0049254B">
      <w:pPr>
        <w:tabs>
          <w:tab w:val="left" w:pos="1800"/>
        </w:tabs>
        <w:spacing w:line="480" w:lineRule="auto"/>
        <w:rPr>
          <w:lang w:val="ru-RU"/>
        </w:rPr>
      </w:pPr>
      <w:r w:rsidRPr="00067FC3">
        <w:rPr>
          <w:lang w:val="ru-RU"/>
        </w:rPr>
        <w:t xml:space="preserve">из _____________________ под пуном материјалном и кривичном одговорношћу изјављује </w:t>
      </w:r>
      <w:r>
        <w:rPr>
          <w:lang w:val="sr-Cyrl-CS"/>
        </w:rPr>
        <w:t>да нема забрану обављања делатности која је на снази у време подношења понуде</w:t>
      </w:r>
      <w:r w:rsidRPr="00067FC3">
        <w:rPr>
          <w:lang w:val="ru-RU"/>
        </w:rPr>
        <w:t>.</w:t>
      </w:r>
    </w:p>
    <w:p w14:paraId="0DD32EC7" w14:textId="77777777" w:rsidR="0049254B" w:rsidRPr="00067FC3" w:rsidRDefault="0049254B" w:rsidP="0049254B">
      <w:pPr>
        <w:tabs>
          <w:tab w:val="left" w:pos="1800"/>
        </w:tabs>
        <w:spacing w:line="360" w:lineRule="auto"/>
        <w:rPr>
          <w:lang w:val="ru-RU"/>
        </w:rPr>
      </w:pPr>
    </w:p>
    <w:p w14:paraId="79B637B8" w14:textId="77777777" w:rsidR="0049254B" w:rsidRPr="00067FC3" w:rsidRDefault="0049254B" w:rsidP="0049254B">
      <w:pPr>
        <w:tabs>
          <w:tab w:val="left" w:pos="1800"/>
        </w:tabs>
        <w:spacing w:line="360" w:lineRule="auto"/>
        <w:rPr>
          <w:lang w:val="ru-RU"/>
        </w:rPr>
      </w:pPr>
    </w:p>
    <w:p w14:paraId="5E848D38" w14:textId="77777777" w:rsidR="0049254B" w:rsidRPr="00067FC3" w:rsidRDefault="0049254B" w:rsidP="0049254B">
      <w:pPr>
        <w:rPr>
          <w:lang w:val="ru-RU"/>
        </w:rPr>
      </w:pPr>
      <w:r w:rsidRPr="00067FC3">
        <w:rPr>
          <w:b/>
          <w:lang w:val="ru-RU"/>
        </w:rPr>
        <w:t>Напомена:</w:t>
      </w:r>
      <w:r w:rsidRPr="00067FC3">
        <w:rPr>
          <w:lang w:val="ru-RU"/>
        </w:rPr>
        <w:t xml:space="preserve"> У случају потребе Изјаву копирати</w:t>
      </w:r>
    </w:p>
    <w:p w14:paraId="1E2A9575" w14:textId="77777777" w:rsidR="0049254B" w:rsidRPr="00067FC3" w:rsidRDefault="0049254B" w:rsidP="0049254B">
      <w:pPr>
        <w:tabs>
          <w:tab w:val="left" w:pos="1800"/>
        </w:tabs>
        <w:spacing w:line="360" w:lineRule="auto"/>
        <w:rPr>
          <w:lang w:val="ru-RU"/>
        </w:rPr>
      </w:pPr>
    </w:p>
    <w:p w14:paraId="62B4637F" w14:textId="77777777" w:rsidR="0049254B" w:rsidRPr="00067FC3" w:rsidRDefault="0049254B" w:rsidP="0049254B">
      <w:pPr>
        <w:tabs>
          <w:tab w:val="left" w:pos="1800"/>
        </w:tabs>
        <w:spacing w:line="360" w:lineRule="auto"/>
        <w:rPr>
          <w:lang w:val="ru-RU"/>
        </w:rPr>
      </w:pPr>
    </w:p>
    <w:p w14:paraId="3D59EF9B" w14:textId="77777777" w:rsidR="0049254B" w:rsidRPr="00067FC3" w:rsidRDefault="0049254B" w:rsidP="0049254B">
      <w:pPr>
        <w:tabs>
          <w:tab w:val="left" w:pos="1800"/>
        </w:tabs>
        <w:spacing w:line="360" w:lineRule="auto"/>
        <w:rPr>
          <w:lang w:val="ru-RU"/>
        </w:rPr>
      </w:pPr>
    </w:p>
    <w:p w14:paraId="3E49D970" w14:textId="77777777" w:rsidR="0049254B" w:rsidRPr="00067FC3" w:rsidRDefault="0049254B" w:rsidP="0049254B">
      <w:pPr>
        <w:tabs>
          <w:tab w:val="left" w:pos="1800"/>
        </w:tabs>
        <w:spacing w:line="360" w:lineRule="auto"/>
        <w:rPr>
          <w:lang w:val="ru-RU"/>
        </w:rPr>
      </w:pPr>
    </w:p>
    <w:p w14:paraId="32276625" w14:textId="77777777" w:rsidR="0049254B" w:rsidRPr="00067FC3" w:rsidRDefault="0049254B" w:rsidP="0049254B">
      <w:pPr>
        <w:tabs>
          <w:tab w:val="left" w:pos="1800"/>
        </w:tabs>
        <w:spacing w:line="360" w:lineRule="auto"/>
        <w:rPr>
          <w:lang w:val="ru-RU"/>
        </w:rPr>
      </w:pPr>
    </w:p>
    <w:tbl>
      <w:tblPr>
        <w:tblW w:w="0" w:type="auto"/>
        <w:jc w:val="right"/>
        <w:tblLook w:val="01E0" w:firstRow="1" w:lastRow="1" w:firstColumn="1" w:lastColumn="1" w:noHBand="0" w:noVBand="0"/>
      </w:tblPr>
      <w:tblGrid>
        <w:gridCol w:w="2520"/>
        <w:gridCol w:w="3318"/>
      </w:tblGrid>
      <w:tr w:rsidR="0049254B" w:rsidRPr="00CB1C3E" w14:paraId="01705A33" w14:textId="77777777" w:rsidTr="0048218E">
        <w:trPr>
          <w:jc w:val="right"/>
        </w:trPr>
        <w:tc>
          <w:tcPr>
            <w:tcW w:w="2520" w:type="dxa"/>
          </w:tcPr>
          <w:p w14:paraId="2C8665B8" w14:textId="77777777" w:rsidR="0049254B" w:rsidRPr="00067FC3" w:rsidRDefault="0049254B" w:rsidP="0048218E">
            <w:pPr>
              <w:spacing w:after="200" w:line="276" w:lineRule="auto"/>
              <w:jc w:val="center"/>
              <w:rPr>
                <w:rFonts w:eastAsia="Malgun Gothic"/>
                <w:b/>
                <w:lang w:val="ru-RU" w:eastAsia="ko-KR"/>
              </w:rPr>
            </w:pPr>
          </w:p>
        </w:tc>
        <w:tc>
          <w:tcPr>
            <w:tcW w:w="3318" w:type="dxa"/>
          </w:tcPr>
          <w:p w14:paraId="3AF91A3D" w14:textId="77777777" w:rsidR="0049254B" w:rsidRPr="00CB1C3E" w:rsidRDefault="0049254B" w:rsidP="0048218E">
            <w:pPr>
              <w:spacing w:after="200" w:line="276" w:lineRule="auto"/>
              <w:jc w:val="center"/>
              <w:rPr>
                <w:rFonts w:eastAsia="Malgun Gothic"/>
                <w:b/>
                <w:lang w:eastAsia="ko-KR"/>
              </w:rPr>
            </w:pPr>
            <w:r w:rsidRPr="00CB1C3E">
              <w:rPr>
                <w:b/>
              </w:rPr>
              <w:t xml:space="preserve">Потпис овлашћеног лица </w:t>
            </w:r>
          </w:p>
        </w:tc>
      </w:tr>
      <w:tr w:rsidR="0049254B" w:rsidRPr="00CB1C3E" w14:paraId="45204C0F" w14:textId="77777777" w:rsidTr="0048218E">
        <w:trPr>
          <w:jc w:val="right"/>
        </w:trPr>
        <w:tc>
          <w:tcPr>
            <w:tcW w:w="2520" w:type="dxa"/>
          </w:tcPr>
          <w:p w14:paraId="4E41074E" w14:textId="77777777" w:rsidR="0049254B" w:rsidRPr="00CB1C3E" w:rsidRDefault="0049254B" w:rsidP="0048218E">
            <w:pPr>
              <w:spacing w:after="200" w:line="276" w:lineRule="auto"/>
              <w:jc w:val="center"/>
              <w:rPr>
                <w:rFonts w:eastAsia="Malgun Gothic"/>
                <w:b/>
                <w:lang w:eastAsia="ko-KR"/>
              </w:rPr>
            </w:pPr>
          </w:p>
        </w:tc>
        <w:tc>
          <w:tcPr>
            <w:tcW w:w="3318" w:type="dxa"/>
          </w:tcPr>
          <w:p w14:paraId="2FC21EB1" w14:textId="77777777" w:rsidR="0049254B" w:rsidRPr="00CB1C3E" w:rsidRDefault="0049254B" w:rsidP="0048218E">
            <w:pPr>
              <w:spacing w:after="200" w:line="276" w:lineRule="auto"/>
              <w:jc w:val="center"/>
              <w:rPr>
                <w:rFonts w:eastAsia="Malgun Gothic"/>
                <w:b/>
                <w:lang w:eastAsia="ko-KR"/>
              </w:rPr>
            </w:pPr>
          </w:p>
        </w:tc>
      </w:tr>
      <w:tr w:rsidR="0049254B" w:rsidRPr="00CB1C3E" w14:paraId="6AD37A52" w14:textId="77777777" w:rsidTr="0048218E">
        <w:trPr>
          <w:trHeight w:val="567"/>
          <w:jc w:val="right"/>
        </w:trPr>
        <w:tc>
          <w:tcPr>
            <w:tcW w:w="2520" w:type="dxa"/>
          </w:tcPr>
          <w:p w14:paraId="0312BA8A" w14:textId="77777777" w:rsidR="0049254B" w:rsidRPr="00CB1C3E" w:rsidRDefault="0049254B" w:rsidP="0048218E">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14:paraId="008AE082" w14:textId="77777777" w:rsidR="0049254B" w:rsidRPr="00CB1C3E" w:rsidRDefault="0049254B" w:rsidP="0048218E">
            <w:pPr>
              <w:spacing w:after="200" w:line="276" w:lineRule="auto"/>
              <w:jc w:val="center"/>
              <w:rPr>
                <w:rFonts w:eastAsia="Malgun Gothic"/>
                <w:lang w:eastAsia="ko-KR"/>
              </w:rPr>
            </w:pPr>
          </w:p>
        </w:tc>
      </w:tr>
    </w:tbl>
    <w:p w14:paraId="4E089B3C" w14:textId="77777777" w:rsidR="0049254B" w:rsidRPr="00CB1C3E" w:rsidRDefault="0049254B" w:rsidP="0049254B">
      <w:pPr>
        <w:rPr>
          <w:rFonts w:eastAsia="Malgun Gothic"/>
          <w:b/>
          <w:lang w:eastAsia="ko-KR"/>
        </w:rPr>
      </w:pPr>
    </w:p>
    <w:p w14:paraId="3B3838C5" w14:textId="77777777" w:rsidR="0049254B" w:rsidRPr="00CB1C3E" w:rsidRDefault="0049254B" w:rsidP="0049254B"/>
    <w:p w14:paraId="76E6AD96" w14:textId="77777777" w:rsidR="0049254B" w:rsidRPr="00CB1C3E" w:rsidRDefault="0049254B" w:rsidP="0049254B">
      <w:pPr>
        <w:spacing w:before="100" w:beforeAutospacing="1" w:line="210" w:lineRule="atLeast"/>
        <w:ind w:firstLine="480"/>
        <w:rPr>
          <w:b/>
        </w:rPr>
      </w:pPr>
    </w:p>
    <w:p w14:paraId="0A9E5366" w14:textId="77777777" w:rsidR="0049254B" w:rsidRDefault="0049254B" w:rsidP="0049254B">
      <w:pPr>
        <w:pStyle w:val="BodyTextIndent"/>
        <w:ind w:left="0"/>
        <w:rPr>
          <w:b/>
          <w:lang w:val="sr-Cyrl-RS"/>
        </w:rPr>
      </w:pPr>
    </w:p>
    <w:p w14:paraId="76F225ED" w14:textId="77777777" w:rsidR="0049254B" w:rsidRDefault="0049254B" w:rsidP="0049254B">
      <w:pPr>
        <w:pStyle w:val="BodyTextIndent"/>
        <w:ind w:left="0"/>
        <w:rPr>
          <w:b/>
          <w:lang w:val="sr-Cyrl-RS"/>
        </w:rPr>
      </w:pPr>
    </w:p>
    <w:p w14:paraId="42A5E5F1" w14:textId="77777777" w:rsidR="0049254B" w:rsidRDefault="0049254B" w:rsidP="0049254B">
      <w:pPr>
        <w:pStyle w:val="BodyTextIndent"/>
        <w:ind w:left="0"/>
        <w:rPr>
          <w:b/>
          <w:lang w:val="sr-Cyrl-RS"/>
        </w:rPr>
      </w:pPr>
    </w:p>
    <w:p w14:paraId="7173174E" w14:textId="77777777" w:rsidR="0049254B" w:rsidRDefault="0049254B" w:rsidP="0049254B">
      <w:pPr>
        <w:pStyle w:val="BodyTextIndent"/>
        <w:ind w:left="0"/>
        <w:rPr>
          <w:b/>
          <w:lang w:val="sr-Cyrl-RS"/>
        </w:rPr>
      </w:pPr>
    </w:p>
    <w:p w14:paraId="6751F37C" w14:textId="77777777" w:rsidR="00F81C5C" w:rsidRDefault="00F81C5C" w:rsidP="0049254B">
      <w:pPr>
        <w:pStyle w:val="BodyTextIndent"/>
        <w:ind w:left="0"/>
        <w:rPr>
          <w:b/>
          <w:lang w:val="sr-Cyrl-RS"/>
        </w:rPr>
      </w:pPr>
    </w:p>
    <w:p w14:paraId="4DF6C878" w14:textId="77777777" w:rsidR="00F81C5C" w:rsidRDefault="00F81C5C" w:rsidP="0049254B">
      <w:pPr>
        <w:pStyle w:val="BodyTextIndent"/>
        <w:ind w:left="0"/>
        <w:rPr>
          <w:b/>
          <w:lang w:val="sr-Cyrl-RS"/>
        </w:rPr>
      </w:pPr>
    </w:p>
    <w:p w14:paraId="0F757711" w14:textId="77777777" w:rsidR="00F81C5C" w:rsidRDefault="00F81C5C" w:rsidP="0049254B">
      <w:pPr>
        <w:pStyle w:val="BodyTextIndent"/>
        <w:ind w:left="0"/>
        <w:rPr>
          <w:b/>
          <w:lang w:val="sr-Cyrl-RS"/>
        </w:rPr>
      </w:pPr>
    </w:p>
    <w:p w14:paraId="286587FE" w14:textId="77777777" w:rsidR="0049254B" w:rsidRDefault="0049254B" w:rsidP="0049254B">
      <w:pPr>
        <w:pStyle w:val="BodyTextIndent"/>
        <w:ind w:left="0"/>
        <w:jc w:val="center"/>
        <w:rPr>
          <w:b/>
          <w:lang w:val="sr-Cyrl-RS"/>
        </w:rPr>
      </w:pPr>
    </w:p>
    <w:p w14:paraId="5A1ED352" w14:textId="77777777" w:rsidR="003832A2" w:rsidRDefault="003832A2" w:rsidP="0049254B">
      <w:pPr>
        <w:pStyle w:val="BodyTextIndent"/>
        <w:ind w:left="0"/>
        <w:jc w:val="center"/>
        <w:rPr>
          <w:b/>
          <w:lang w:val="sr-Cyrl-RS"/>
        </w:rPr>
      </w:pPr>
    </w:p>
    <w:p w14:paraId="6B9DC588" w14:textId="77777777" w:rsidR="003832A2" w:rsidRPr="00A97FBD" w:rsidRDefault="003832A2" w:rsidP="0049254B">
      <w:pPr>
        <w:pStyle w:val="BodyTextIndent"/>
        <w:ind w:left="0"/>
        <w:jc w:val="center"/>
        <w:rPr>
          <w:b/>
          <w:lang w:val="sr-Cyrl-RS"/>
        </w:rPr>
      </w:pPr>
    </w:p>
    <w:p w14:paraId="1EAFDCF5" w14:textId="77777777" w:rsidR="0049254B" w:rsidRPr="004571EC" w:rsidRDefault="0049254B" w:rsidP="0049254B">
      <w:pPr>
        <w:jc w:val="center"/>
        <w:rPr>
          <w:b/>
          <w:lang w:val="sr-Cyrl-RS"/>
        </w:rPr>
      </w:pPr>
      <w:r w:rsidRPr="004571EC">
        <w:rPr>
          <w:b/>
          <w:lang w:val="sr-Cyrl-RS"/>
        </w:rPr>
        <w:t>ИЗЈАВА</w:t>
      </w:r>
    </w:p>
    <w:p w14:paraId="5BBC61DE" w14:textId="77777777" w:rsidR="0049254B" w:rsidRPr="004571EC" w:rsidRDefault="0049254B" w:rsidP="0049254B">
      <w:pPr>
        <w:pStyle w:val="BodyTextIndent"/>
        <w:tabs>
          <w:tab w:val="left" w:pos="3510"/>
        </w:tabs>
        <w:ind w:left="0"/>
        <w:jc w:val="both"/>
        <w:rPr>
          <w:lang w:val="sr-Cyrl-RS"/>
        </w:rPr>
      </w:pPr>
    </w:p>
    <w:p w14:paraId="65036AB2" w14:textId="77777777" w:rsidR="0049254B" w:rsidRPr="004571EC" w:rsidRDefault="0049254B" w:rsidP="0049254B">
      <w:pPr>
        <w:pStyle w:val="BodyTextIndent"/>
        <w:ind w:left="0"/>
        <w:jc w:val="both"/>
        <w:rPr>
          <w:lang w:val="sr-Cyrl-RS"/>
        </w:rPr>
      </w:pPr>
    </w:p>
    <w:p w14:paraId="4F2121D4" w14:textId="77777777" w:rsidR="0049254B" w:rsidRPr="004571EC" w:rsidRDefault="0049254B" w:rsidP="0049254B">
      <w:pPr>
        <w:pStyle w:val="BodyTextIndent"/>
        <w:ind w:left="0"/>
        <w:jc w:val="both"/>
        <w:rPr>
          <w:lang w:val="sr-Cyrl-RS"/>
        </w:rPr>
      </w:pPr>
    </w:p>
    <w:p w14:paraId="451BA2D3" w14:textId="77777777" w:rsidR="0049254B" w:rsidRPr="004571EC" w:rsidRDefault="0049254B" w:rsidP="0049254B">
      <w:pPr>
        <w:pStyle w:val="BodyTextIndent"/>
        <w:spacing w:line="360" w:lineRule="auto"/>
        <w:ind w:left="0"/>
        <w:jc w:val="both"/>
        <w:rPr>
          <w:lang w:val="sr-Cyrl-RS"/>
        </w:rPr>
      </w:pPr>
      <w:r w:rsidRPr="004571EC">
        <w:rPr>
          <w:lang w:val="sr-Cyrl-RS"/>
        </w:rPr>
        <w:t xml:space="preserve"> У предметној јавној набавци делимично поверавам подизвођачу  __________  %        вредности набавке, а што се  односи на:</w:t>
      </w:r>
    </w:p>
    <w:p w14:paraId="50424634" w14:textId="77777777" w:rsidR="0049254B" w:rsidRPr="004571EC" w:rsidRDefault="0049254B" w:rsidP="0049254B">
      <w:pPr>
        <w:pStyle w:val="BodyTextIndent"/>
        <w:spacing w:line="360" w:lineRule="auto"/>
        <w:ind w:left="0"/>
        <w:jc w:val="both"/>
        <w:rPr>
          <w:lang w:val="sr-Cyrl-RS"/>
        </w:rPr>
      </w:pPr>
      <w:r w:rsidRPr="004571EC">
        <w:rPr>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8C12A8" w14:textId="77777777" w:rsidR="0049254B" w:rsidRPr="004571EC" w:rsidRDefault="0049254B" w:rsidP="0049254B">
      <w:pPr>
        <w:pStyle w:val="BodyTextIndent"/>
        <w:spacing w:line="360" w:lineRule="auto"/>
        <w:ind w:left="0"/>
        <w:jc w:val="both"/>
        <w:rPr>
          <w:lang w:val="sr-Cyrl-RS"/>
        </w:rPr>
      </w:pPr>
    </w:p>
    <w:p w14:paraId="2DB481BC" w14:textId="77777777" w:rsidR="0049254B" w:rsidRPr="004571EC" w:rsidRDefault="0049254B" w:rsidP="0049254B">
      <w:pPr>
        <w:pStyle w:val="BodyTextIndent"/>
        <w:spacing w:line="360" w:lineRule="auto"/>
        <w:ind w:left="0"/>
        <w:jc w:val="both"/>
        <w:rPr>
          <w:lang w:val="sr-Cyrl-RS"/>
        </w:rPr>
      </w:pPr>
      <w:r w:rsidRPr="004571EC">
        <w:rPr>
          <w:b/>
          <w:lang w:val="sr-Cyrl-RS"/>
        </w:rPr>
        <w:t>Напомена:</w:t>
      </w:r>
      <w:r w:rsidRPr="004571EC">
        <w:rPr>
          <w:lang w:val="sr-Cyrl-R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14:paraId="00E1E6D0" w14:textId="77777777" w:rsidR="0049254B" w:rsidRPr="004571EC" w:rsidRDefault="0049254B" w:rsidP="0049254B">
      <w:pPr>
        <w:pStyle w:val="BodyTextIndent"/>
        <w:ind w:left="0"/>
        <w:jc w:val="both"/>
        <w:rPr>
          <w:lang w:val="sr-Cyrl-RS"/>
        </w:rPr>
      </w:pPr>
    </w:p>
    <w:p w14:paraId="7560610C" w14:textId="77777777" w:rsidR="0049254B" w:rsidRPr="004571EC" w:rsidRDefault="0049254B" w:rsidP="0049254B">
      <w:pPr>
        <w:pStyle w:val="BodyTextIndent"/>
        <w:ind w:left="0"/>
        <w:jc w:val="both"/>
        <w:rPr>
          <w:lang w:val="sr-Cyrl-RS"/>
        </w:rPr>
      </w:pPr>
    </w:p>
    <w:p w14:paraId="0D77FF00" w14:textId="77777777" w:rsidR="0049254B" w:rsidRPr="00F94DAB" w:rsidRDefault="0049254B" w:rsidP="0049254B">
      <w:pPr>
        <w:rPr>
          <w:b/>
          <w:bCs/>
          <w:iCs/>
          <w:lang w:val="ru-RU"/>
        </w:rPr>
      </w:pPr>
    </w:p>
    <w:tbl>
      <w:tblPr>
        <w:tblW w:w="5838" w:type="dxa"/>
        <w:jc w:val="right"/>
        <w:tblLook w:val="01E0" w:firstRow="1" w:lastRow="1" w:firstColumn="1" w:lastColumn="1" w:noHBand="0" w:noVBand="0"/>
      </w:tblPr>
      <w:tblGrid>
        <w:gridCol w:w="2520"/>
        <w:gridCol w:w="3318"/>
      </w:tblGrid>
      <w:tr w:rsidR="0049254B" w:rsidRPr="00983E02" w14:paraId="080171FD" w14:textId="77777777" w:rsidTr="0048218E">
        <w:trPr>
          <w:jc w:val="right"/>
        </w:trPr>
        <w:tc>
          <w:tcPr>
            <w:tcW w:w="2520" w:type="dxa"/>
          </w:tcPr>
          <w:p w14:paraId="4F7E68C2" w14:textId="77777777" w:rsidR="0049254B" w:rsidRPr="00F94DAB" w:rsidRDefault="0049254B" w:rsidP="0048218E">
            <w:pPr>
              <w:jc w:val="center"/>
              <w:rPr>
                <w:b/>
                <w:lang w:val="ru-RU"/>
              </w:rPr>
            </w:pPr>
          </w:p>
        </w:tc>
        <w:tc>
          <w:tcPr>
            <w:tcW w:w="3318" w:type="dxa"/>
          </w:tcPr>
          <w:p w14:paraId="3F85B870" w14:textId="77777777" w:rsidR="0049254B" w:rsidRPr="00983E02" w:rsidRDefault="0049254B" w:rsidP="0048218E">
            <w:pPr>
              <w:jc w:val="center"/>
              <w:rPr>
                <w:b/>
                <w:lang w:val="ru-RU"/>
              </w:rPr>
            </w:pPr>
            <w:r w:rsidRPr="000A2B5E">
              <w:rPr>
                <w:b/>
                <w:lang w:val="sr-Latn-RS"/>
              </w:rPr>
              <w:t>Потпис овлашћеног лица</w:t>
            </w:r>
          </w:p>
        </w:tc>
      </w:tr>
      <w:tr w:rsidR="0049254B" w:rsidRPr="00983E02" w14:paraId="7F37611E" w14:textId="77777777" w:rsidTr="0048218E">
        <w:trPr>
          <w:jc w:val="right"/>
        </w:trPr>
        <w:tc>
          <w:tcPr>
            <w:tcW w:w="2520" w:type="dxa"/>
          </w:tcPr>
          <w:p w14:paraId="3A7EAD75" w14:textId="77777777" w:rsidR="0049254B" w:rsidRPr="00983E02" w:rsidRDefault="0049254B" w:rsidP="00B2081A">
            <w:pPr>
              <w:rPr>
                <w:b/>
                <w:lang w:val="ru-RU"/>
              </w:rPr>
            </w:pPr>
          </w:p>
        </w:tc>
        <w:tc>
          <w:tcPr>
            <w:tcW w:w="3318" w:type="dxa"/>
          </w:tcPr>
          <w:p w14:paraId="28D14456" w14:textId="77777777" w:rsidR="0049254B" w:rsidRPr="00983E02" w:rsidRDefault="0049254B" w:rsidP="0048218E">
            <w:pPr>
              <w:jc w:val="center"/>
              <w:rPr>
                <w:b/>
                <w:lang w:val="ru-RU"/>
              </w:rPr>
            </w:pPr>
          </w:p>
        </w:tc>
      </w:tr>
      <w:tr w:rsidR="0049254B" w:rsidRPr="00983E02" w14:paraId="146DFDB2" w14:textId="77777777" w:rsidTr="0048218E">
        <w:trPr>
          <w:trHeight w:val="738"/>
          <w:jc w:val="right"/>
        </w:trPr>
        <w:tc>
          <w:tcPr>
            <w:tcW w:w="2520" w:type="dxa"/>
          </w:tcPr>
          <w:p w14:paraId="0A95BFDA" w14:textId="77777777" w:rsidR="0049254B" w:rsidRPr="00983E02" w:rsidRDefault="0049254B" w:rsidP="0048218E">
            <w:pPr>
              <w:jc w:val="center"/>
              <w:rPr>
                <w:lang w:val="ru-RU"/>
              </w:rPr>
            </w:pPr>
          </w:p>
        </w:tc>
        <w:tc>
          <w:tcPr>
            <w:tcW w:w="3318" w:type="dxa"/>
            <w:tcBorders>
              <w:bottom w:val="single" w:sz="4" w:space="0" w:color="auto"/>
            </w:tcBorders>
          </w:tcPr>
          <w:p w14:paraId="2DEDBCBA" w14:textId="77777777" w:rsidR="0049254B" w:rsidRPr="00983E02" w:rsidRDefault="0049254B" w:rsidP="0048218E">
            <w:pPr>
              <w:jc w:val="center"/>
              <w:rPr>
                <w:lang w:val="ru-RU"/>
              </w:rPr>
            </w:pPr>
          </w:p>
        </w:tc>
      </w:tr>
    </w:tbl>
    <w:p w14:paraId="5AAA4C23" w14:textId="77777777" w:rsidR="0049254B" w:rsidRPr="000A2B5E" w:rsidRDefault="0049254B" w:rsidP="0049254B">
      <w:pPr>
        <w:rPr>
          <w:lang w:val="sr-Cyrl-CS"/>
        </w:rPr>
      </w:pPr>
    </w:p>
    <w:p w14:paraId="5237B693" w14:textId="77777777" w:rsidR="0049254B" w:rsidRPr="004571EC" w:rsidRDefault="0049254B" w:rsidP="0049254B">
      <w:pPr>
        <w:pStyle w:val="BodyTextIndent"/>
        <w:ind w:left="0"/>
        <w:jc w:val="right"/>
        <w:rPr>
          <w:lang w:val="sr-Cyrl-RS"/>
        </w:rPr>
      </w:pPr>
    </w:p>
    <w:p w14:paraId="3E6419C4" w14:textId="77777777" w:rsidR="0049254B" w:rsidRPr="004571EC" w:rsidRDefault="0049254B" w:rsidP="0049254B">
      <w:pPr>
        <w:pStyle w:val="BodyTextIndent"/>
        <w:ind w:left="0"/>
        <w:jc w:val="both"/>
        <w:rPr>
          <w:lang w:val="sr-Cyrl-RS"/>
        </w:rPr>
      </w:pPr>
    </w:p>
    <w:p w14:paraId="213D516B" w14:textId="77777777" w:rsidR="0049254B" w:rsidRPr="004571EC" w:rsidRDefault="0049254B" w:rsidP="0049254B">
      <w:pPr>
        <w:tabs>
          <w:tab w:val="left" w:pos="6195"/>
        </w:tabs>
        <w:rPr>
          <w:b/>
          <w:lang w:val="sr-Cyrl-RS"/>
        </w:rPr>
      </w:pPr>
    </w:p>
    <w:p w14:paraId="486927D9" w14:textId="77777777" w:rsidR="0049254B" w:rsidRPr="004571EC" w:rsidRDefault="0049254B" w:rsidP="0049254B">
      <w:pPr>
        <w:tabs>
          <w:tab w:val="left" w:pos="6195"/>
        </w:tabs>
        <w:rPr>
          <w:b/>
          <w:lang w:val="sr-Cyrl-RS"/>
        </w:rPr>
      </w:pPr>
    </w:p>
    <w:p w14:paraId="052A8F98" w14:textId="77777777" w:rsidR="00FA61F8" w:rsidRDefault="00FA61F8" w:rsidP="00FA61F8">
      <w:pPr>
        <w:rPr>
          <w:rFonts w:ascii="Arial" w:hAnsi="Arial" w:cs="Arial"/>
          <w:b/>
          <w:bCs/>
          <w:i/>
          <w:iCs/>
          <w:lang w:val="sr-Cyrl-RS"/>
        </w:rPr>
      </w:pPr>
    </w:p>
    <w:p w14:paraId="4CD372F0" w14:textId="77777777" w:rsidR="008964AF" w:rsidRDefault="008964AF" w:rsidP="00FA61F8">
      <w:pPr>
        <w:rPr>
          <w:rFonts w:ascii="Arial" w:hAnsi="Arial" w:cs="Arial"/>
          <w:b/>
          <w:bCs/>
          <w:i/>
          <w:iCs/>
          <w:lang w:val="sr-Cyrl-RS"/>
        </w:rPr>
      </w:pPr>
    </w:p>
    <w:p w14:paraId="66ED4E48" w14:textId="77777777" w:rsidR="00C91897" w:rsidRDefault="00C91897" w:rsidP="00FA61F8">
      <w:pPr>
        <w:rPr>
          <w:rFonts w:ascii="Arial" w:hAnsi="Arial" w:cs="Arial"/>
          <w:b/>
          <w:bCs/>
          <w:i/>
          <w:iCs/>
          <w:lang w:val="sr-Cyrl-RS"/>
        </w:rPr>
      </w:pPr>
    </w:p>
    <w:p w14:paraId="38E10BFB" w14:textId="77777777" w:rsidR="00C91897" w:rsidRDefault="00C91897" w:rsidP="00FA61F8">
      <w:pPr>
        <w:rPr>
          <w:rFonts w:ascii="Arial" w:hAnsi="Arial" w:cs="Arial"/>
          <w:b/>
          <w:bCs/>
          <w:i/>
          <w:iCs/>
          <w:lang w:val="sr-Cyrl-RS"/>
        </w:rPr>
      </w:pPr>
    </w:p>
    <w:p w14:paraId="2C955E46" w14:textId="77777777" w:rsidR="00C91897" w:rsidRDefault="00C91897" w:rsidP="00FA61F8">
      <w:pPr>
        <w:rPr>
          <w:rFonts w:ascii="Arial" w:hAnsi="Arial" w:cs="Arial"/>
          <w:b/>
          <w:bCs/>
          <w:i/>
          <w:iCs/>
          <w:lang w:val="sr-Cyrl-RS"/>
        </w:rPr>
      </w:pPr>
    </w:p>
    <w:p w14:paraId="794E5ED8" w14:textId="77777777" w:rsidR="00C91897" w:rsidRDefault="00C91897" w:rsidP="00FA61F8">
      <w:pPr>
        <w:rPr>
          <w:rFonts w:ascii="Arial" w:hAnsi="Arial" w:cs="Arial"/>
          <w:b/>
          <w:bCs/>
          <w:i/>
          <w:iCs/>
          <w:lang w:val="sr-Cyrl-RS"/>
        </w:rPr>
      </w:pPr>
    </w:p>
    <w:p w14:paraId="4E99863E" w14:textId="77777777" w:rsidR="00C91897" w:rsidRDefault="00C91897" w:rsidP="00FA61F8">
      <w:pPr>
        <w:rPr>
          <w:rFonts w:ascii="Arial" w:hAnsi="Arial" w:cs="Arial"/>
          <w:b/>
          <w:bCs/>
          <w:i/>
          <w:iCs/>
          <w:lang w:val="sr-Cyrl-RS"/>
        </w:rPr>
      </w:pPr>
    </w:p>
    <w:p w14:paraId="72BFE970" w14:textId="77777777" w:rsidR="008964AF" w:rsidRDefault="008964AF" w:rsidP="00FA61F8">
      <w:pPr>
        <w:rPr>
          <w:rFonts w:ascii="Arial" w:hAnsi="Arial" w:cs="Arial"/>
          <w:b/>
          <w:bCs/>
          <w:i/>
          <w:iCs/>
          <w:lang w:val="sr-Cyrl-RS"/>
        </w:rPr>
      </w:pPr>
    </w:p>
    <w:p w14:paraId="476B63A0" w14:textId="77777777" w:rsidR="00FA61F8" w:rsidRDefault="00FA61F8" w:rsidP="00FA61F8">
      <w:pPr>
        <w:rPr>
          <w:rFonts w:ascii="Arial" w:hAnsi="Arial" w:cs="Arial"/>
          <w:b/>
          <w:bCs/>
          <w:i/>
          <w:iCs/>
          <w:lang w:val="sr-Cyrl-RS"/>
        </w:rPr>
      </w:pPr>
    </w:p>
    <w:p w14:paraId="7DD9C75D" w14:textId="77777777" w:rsidR="002F1281" w:rsidRPr="00E83E61" w:rsidRDefault="002F1281" w:rsidP="002F1281">
      <w:pPr>
        <w:suppressAutoHyphens w:val="0"/>
        <w:spacing w:line="240" w:lineRule="auto"/>
        <w:jc w:val="right"/>
        <w:rPr>
          <w:rFonts w:eastAsia="Times New Roman"/>
          <w:b/>
          <w:noProof/>
          <w:color w:val="auto"/>
          <w:kern w:val="0"/>
          <w:lang w:val="sr-Cyrl-CS" w:eastAsia="sr-Latn-CS"/>
        </w:rPr>
      </w:pPr>
    </w:p>
    <w:p w14:paraId="26C23D9D"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04C26936" w14:textId="77777777" w:rsidR="008964AF" w:rsidRPr="004571EC" w:rsidRDefault="008964AF" w:rsidP="008964AF">
      <w:pPr>
        <w:pStyle w:val="BodyTextIndent"/>
        <w:ind w:left="0"/>
        <w:jc w:val="center"/>
        <w:rPr>
          <w:b/>
          <w:lang w:val="sr-Cyrl-RS"/>
        </w:rPr>
      </w:pPr>
      <w:r w:rsidRPr="004571EC">
        <w:rPr>
          <w:b/>
          <w:lang w:val="sr-Cyrl-RS"/>
        </w:rPr>
        <w:t>РОК</w:t>
      </w:r>
    </w:p>
    <w:p w14:paraId="314AE06F" w14:textId="77777777" w:rsidR="008964AF" w:rsidRPr="004571EC" w:rsidRDefault="008964AF" w:rsidP="008964AF">
      <w:pPr>
        <w:pStyle w:val="BodyTextIndent"/>
        <w:ind w:left="0"/>
        <w:jc w:val="center"/>
        <w:rPr>
          <w:b/>
          <w:lang w:val="sr-Cyrl-RS"/>
        </w:rPr>
      </w:pPr>
      <w:r w:rsidRPr="004571EC">
        <w:rPr>
          <w:b/>
          <w:lang w:val="sr-Cyrl-RS"/>
        </w:rPr>
        <w:t xml:space="preserve"> ВАЖЕЊА ПОНУДЕ</w:t>
      </w:r>
    </w:p>
    <w:p w14:paraId="2090D56C" w14:textId="77777777" w:rsidR="008964AF" w:rsidRPr="004571EC" w:rsidRDefault="008964AF" w:rsidP="008964AF">
      <w:pPr>
        <w:pStyle w:val="BodyTextIndent"/>
        <w:ind w:left="0"/>
        <w:jc w:val="center"/>
        <w:rPr>
          <w:b/>
          <w:lang w:val="sr-Cyrl-RS"/>
        </w:rPr>
      </w:pPr>
    </w:p>
    <w:p w14:paraId="6F585491" w14:textId="77777777" w:rsidR="008964AF" w:rsidRPr="004571EC" w:rsidRDefault="008964AF" w:rsidP="008964AF">
      <w:pPr>
        <w:pStyle w:val="BodyTextIndent"/>
        <w:ind w:left="0"/>
        <w:jc w:val="center"/>
        <w:rPr>
          <w:b/>
          <w:lang w:val="sr-Cyrl-RS"/>
        </w:rPr>
      </w:pPr>
    </w:p>
    <w:p w14:paraId="2AB131B1" w14:textId="77777777" w:rsidR="008964AF" w:rsidRPr="004571EC" w:rsidRDefault="008964AF" w:rsidP="008964AF">
      <w:pPr>
        <w:pStyle w:val="BodyTextIndent"/>
        <w:ind w:left="0"/>
        <w:jc w:val="center"/>
        <w:rPr>
          <w:b/>
          <w:lang w:val="sr-Cyrl-RS"/>
        </w:rPr>
      </w:pPr>
    </w:p>
    <w:p w14:paraId="6ACC263E" w14:textId="77777777" w:rsidR="008964AF" w:rsidRPr="004571EC" w:rsidRDefault="008964AF" w:rsidP="008964AF">
      <w:pPr>
        <w:pStyle w:val="BodyTextIndent"/>
        <w:ind w:left="0"/>
        <w:jc w:val="center"/>
        <w:rPr>
          <w:b/>
          <w:lang w:val="sr-Cyrl-RS"/>
        </w:rPr>
      </w:pPr>
    </w:p>
    <w:p w14:paraId="34E41BA6" w14:textId="77777777" w:rsidR="008964AF" w:rsidRPr="004571EC" w:rsidRDefault="008964AF" w:rsidP="008964AF">
      <w:pPr>
        <w:pStyle w:val="BodyTextIndent"/>
        <w:ind w:left="0"/>
        <w:jc w:val="both"/>
        <w:rPr>
          <w:lang w:val="sr-Cyrl-RS"/>
        </w:rPr>
      </w:pPr>
      <w:r w:rsidRPr="004571EC">
        <w:rPr>
          <w:lang w:val="sr-Cyrl-RS"/>
        </w:rPr>
        <w:t xml:space="preserve">               </w:t>
      </w:r>
      <w:r w:rsidRPr="004571EC">
        <w:rPr>
          <w:lang w:val="sr-Cyrl-CS"/>
        </w:rPr>
        <w:t xml:space="preserve"> </w:t>
      </w:r>
      <w:r w:rsidRPr="004571EC">
        <w:rPr>
          <w:lang w:val="sr-Cyrl-RS"/>
        </w:rPr>
        <w:t xml:space="preserve">Рок важења понуде не може бити краћи од </w:t>
      </w:r>
      <w:r w:rsidR="00F81C5C">
        <w:rPr>
          <w:lang w:val="sr-Cyrl-RS"/>
        </w:rPr>
        <w:t>6</w:t>
      </w:r>
      <w:r w:rsidRPr="004571EC">
        <w:rPr>
          <w:lang w:val="sr-Cyrl-RS"/>
        </w:rPr>
        <w:t>0 дана од дана отварања понуда.</w:t>
      </w:r>
    </w:p>
    <w:p w14:paraId="2E05845A" w14:textId="77777777" w:rsidR="008964AF" w:rsidRPr="004571EC" w:rsidRDefault="008964AF" w:rsidP="008964AF">
      <w:pPr>
        <w:pStyle w:val="BodyTextIndent"/>
        <w:ind w:left="0"/>
        <w:jc w:val="both"/>
        <w:rPr>
          <w:lang w:val="sr-Cyrl-RS"/>
        </w:rPr>
      </w:pPr>
    </w:p>
    <w:p w14:paraId="24B32A64" w14:textId="77777777" w:rsidR="008964AF" w:rsidRPr="004571EC" w:rsidRDefault="008964AF" w:rsidP="008964AF">
      <w:pPr>
        <w:pStyle w:val="BodyTextIndent"/>
        <w:spacing w:line="360" w:lineRule="auto"/>
        <w:ind w:left="0"/>
        <w:jc w:val="both"/>
        <w:rPr>
          <w:lang w:val="sr-Cyrl-RS"/>
        </w:rPr>
      </w:pPr>
    </w:p>
    <w:p w14:paraId="086E12ED" w14:textId="77777777" w:rsidR="008964AF" w:rsidRPr="004571EC" w:rsidRDefault="008964AF" w:rsidP="008964AF">
      <w:pPr>
        <w:pStyle w:val="BodyTextIndent"/>
        <w:tabs>
          <w:tab w:val="left" w:pos="1020"/>
        </w:tabs>
        <w:spacing w:line="360" w:lineRule="auto"/>
        <w:ind w:left="0"/>
        <w:jc w:val="both"/>
        <w:rPr>
          <w:lang w:val="sr-Cyrl-RS"/>
        </w:rPr>
      </w:pPr>
      <w:r w:rsidRPr="004571EC">
        <w:rPr>
          <w:lang w:val="sr-Cyrl-CS"/>
        </w:rPr>
        <w:t xml:space="preserve">                </w:t>
      </w:r>
      <w:r w:rsidRPr="004571EC">
        <w:rPr>
          <w:lang w:val="sr-Cyrl-RS"/>
        </w:rPr>
        <w:t xml:space="preserve">Понуда коју подносим у предметној јавној набавци важи </w:t>
      </w:r>
      <w:r w:rsidRPr="004571EC">
        <w:rPr>
          <w:lang w:val="sr-Cyrl-CS"/>
        </w:rPr>
        <w:t>___________________</w:t>
      </w:r>
      <w:r w:rsidRPr="004E4FE0">
        <w:rPr>
          <w:lang w:val="sr-Cyrl-RS"/>
        </w:rPr>
        <w:t xml:space="preserve"> </w:t>
      </w:r>
      <w:r w:rsidRPr="004571EC">
        <w:rPr>
          <w:lang w:val="sr-Cyrl-RS"/>
        </w:rPr>
        <w:t>дана од дана отварања понуда.</w:t>
      </w:r>
    </w:p>
    <w:p w14:paraId="01D8C45A" w14:textId="77777777" w:rsidR="008964AF" w:rsidRPr="004571EC" w:rsidRDefault="008964AF" w:rsidP="008964AF">
      <w:pPr>
        <w:pStyle w:val="BodyTextIndent"/>
        <w:ind w:left="0"/>
        <w:jc w:val="both"/>
        <w:rPr>
          <w:b/>
          <w:lang w:val="sr-Cyrl-RS"/>
        </w:rPr>
      </w:pPr>
    </w:p>
    <w:p w14:paraId="73F15149" w14:textId="77777777" w:rsidR="008964AF" w:rsidRPr="004571EC" w:rsidRDefault="008964AF" w:rsidP="008964AF">
      <w:pPr>
        <w:pStyle w:val="BodyTextIndent"/>
        <w:ind w:left="0"/>
        <w:jc w:val="both"/>
        <w:rPr>
          <w:lang w:val="sr-Cyrl-RS"/>
        </w:rPr>
      </w:pPr>
    </w:p>
    <w:p w14:paraId="0BC85E41" w14:textId="77777777" w:rsidR="008964AF" w:rsidRPr="004571EC" w:rsidRDefault="008964AF" w:rsidP="008964AF">
      <w:pPr>
        <w:pStyle w:val="BodyTextIndent"/>
        <w:ind w:left="0"/>
        <w:jc w:val="right"/>
        <w:rPr>
          <w:lang w:val="sr-Cyrl-RS"/>
        </w:rPr>
      </w:pPr>
    </w:p>
    <w:p w14:paraId="20D48A0E" w14:textId="77777777" w:rsidR="008964AF" w:rsidRPr="00F94DAB" w:rsidRDefault="008964AF" w:rsidP="008964AF">
      <w:pPr>
        <w:rPr>
          <w:b/>
          <w:bCs/>
          <w:iCs/>
          <w:lang w:val="ru-RU"/>
        </w:rPr>
      </w:pPr>
    </w:p>
    <w:tbl>
      <w:tblPr>
        <w:tblW w:w="5838" w:type="dxa"/>
        <w:jc w:val="right"/>
        <w:tblLook w:val="01E0" w:firstRow="1" w:lastRow="1" w:firstColumn="1" w:lastColumn="1" w:noHBand="0" w:noVBand="0"/>
      </w:tblPr>
      <w:tblGrid>
        <w:gridCol w:w="2520"/>
        <w:gridCol w:w="3318"/>
      </w:tblGrid>
      <w:tr w:rsidR="008964AF" w:rsidRPr="00983E02" w14:paraId="6E74A3C4" w14:textId="77777777" w:rsidTr="0048218E">
        <w:trPr>
          <w:jc w:val="right"/>
        </w:trPr>
        <w:tc>
          <w:tcPr>
            <w:tcW w:w="2520" w:type="dxa"/>
          </w:tcPr>
          <w:p w14:paraId="14C0F588" w14:textId="77777777" w:rsidR="008964AF" w:rsidRPr="00F94DAB" w:rsidRDefault="008964AF" w:rsidP="0048218E">
            <w:pPr>
              <w:jc w:val="center"/>
              <w:rPr>
                <w:b/>
                <w:lang w:val="ru-RU"/>
              </w:rPr>
            </w:pPr>
          </w:p>
        </w:tc>
        <w:tc>
          <w:tcPr>
            <w:tcW w:w="3318" w:type="dxa"/>
          </w:tcPr>
          <w:p w14:paraId="49982FF5" w14:textId="77777777" w:rsidR="008964AF" w:rsidRPr="00983E02" w:rsidRDefault="008964AF" w:rsidP="0048218E">
            <w:pPr>
              <w:jc w:val="center"/>
              <w:rPr>
                <w:b/>
                <w:lang w:val="ru-RU"/>
              </w:rPr>
            </w:pPr>
            <w:r w:rsidRPr="000A2B5E">
              <w:rPr>
                <w:b/>
                <w:lang w:val="sr-Latn-RS"/>
              </w:rPr>
              <w:t>Потпис овлашћеног лица</w:t>
            </w:r>
          </w:p>
        </w:tc>
      </w:tr>
      <w:tr w:rsidR="008964AF" w:rsidRPr="00983E02" w14:paraId="4633BE7D" w14:textId="77777777" w:rsidTr="0048218E">
        <w:trPr>
          <w:jc w:val="right"/>
        </w:trPr>
        <w:tc>
          <w:tcPr>
            <w:tcW w:w="2520" w:type="dxa"/>
          </w:tcPr>
          <w:p w14:paraId="0BBB8746" w14:textId="77777777" w:rsidR="008964AF" w:rsidRPr="00983E02" w:rsidRDefault="008964AF" w:rsidP="0048218E">
            <w:pPr>
              <w:jc w:val="center"/>
              <w:rPr>
                <w:b/>
                <w:lang w:val="ru-RU"/>
              </w:rPr>
            </w:pPr>
          </w:p>
        </w:tc>
        <w:tc>
          <w:tcPr>
            <w:tcW w:w="3318" w:type="dxa"/>
          </w:tcPr>
          <w:p w14:paraId="34413FA7" w14:textId="77777777" w:rsidR="008964AF" w:rsidRPr="00983E02" w:rsidRDefault="008964AF" w:rsidP="0048218E">
            <w:pPr>
              <w:jc w:val="center"/>
              <w:rPr>
                <w:b/>
                <w:lang w:val="ru-RU"/>
              </w:rPr>
            </w:pPr>
          </w:p>
        </w:tc>
      </w:tr>
      <w:tr w:rsidR="008964AF" w:rsidRPr="00983E02" w14:paraId="051A9F8F" w14:textId="77777777" w:rsidTr="0048218E">
        <w:trPr>
          <w:trHeight w:val="738"/>
          <w:jc w:val="right"/>
        </w:trPr>
        <w:tc>
          <w:tcPr>
            <w:tcW w:w="2520" w:type="dxa"/>
          </w:tcPr>
          <w:p w14:paraId="4A1F8C90" w14:textId="77777777" w:rsidR="008964AF" w:rsidRPr="00983E02" w:rsidRDefault="008964AF" w:rsidP="0048218E">
            <w:pPr>
              <w:jc w:val="center"/>
              <w:rPr>
                <w:lang w:val="ru-RU"/>
              </w:rPr>
            </w:pPr>
          </w:p>
        </w:tc>
        <w:tc>
          <w:tcPr>
            <w:tcW w:w="3318" w:type="dxa"/>
            <w:tcBorders>
              <w:bottom w:val="single" w:sz="4" w:space="0" w:color="auto"/>
            </w:tcBorders>
          </w:tcPr>
          <w:p w14:paraId="37605145" w14:textId="77777777" w:rsidR="008964AF" w:rsidRPr="00983E02" w:rsidRDefault="008964AF" w:rsidP="0048218E">
            <w:pPr>
              <w:jc w:val="center"/>
              <w:rPr>
                <w:lang w:val="ru-RU"/>
              </w:rPr>
            </w:pPr>
          </w:p>
        </w:tc>
      </w:tr>
    </w:tbl>
    <w:p w14:paraId="6967DC1B" w14:textId="77777777" w:rsidR="008964AF" w:rsidRDefault="008964AF" w:rsidP="008964AF">
      <w:pPr>
        <w:pStyle w:val="BodyTextIndent"/>
        <w:ind w:left="0"/>
        <w:jc w:val="both"/>
        <w:rPr>
          <w:lang w:val="sr-Cyrl-RS"/>
        </w:rPr>
      </w:pPr>
    </w:p>
    <w:p w14:paraId="5073E9A0" w14:textId="77777777" w:rsidR="008964AF" w:rsidRDefault="008964AF" w:rsidP="008964AF">
      <w:pPr>
        <w:pStyle w:val="BodyTextIndent"/>
        <w:ind w:left="0"/>
        <w:jc w:val="both"/>
        <w:rPr>
          <w:lang w:val="sr-Cyrl-RS"/>
        </w:rPr>
      </w:pPr>
    </w:p>
    <w:p w14:paraId="09D67599"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036A133A"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177044BB"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4909774D"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0B3295C0"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2EA792E2"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6DBAC16A"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309AED21"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4287DAF0"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70E6FBC1" w14:textId="77777777" w:rsidR="00C91897" w:rsidRDefault="00C91897" w:rsidP="002F1281">
      <w:pPr>
        <w:suppressAutoHyphens w:val="0"/>
        <w:spacing w:line="240" w:lineRule="auto"/>
        <w:jc w:val="both"/>
        <w:rPr>
          <w:rFonts w:eastAsia="Times New Roman"/>
          <w:bCs/>
          <w:iCs/>
          <w:noProof/>
          <w:color w:val="auto"/>
          <w:kern w:val="0"/>
          <w:lang w:val="sr-Cyrl-CS" w:eastAsia="sr-Latn-CS"/>
        </w:rPr>
      </w:pPr>
    </w:p>
    <w:p w14:paraId="685521C2" w14:textId="77777777" w:rsidR="00C91897" w:rsidRDefault="00C91897" w:rsidP="002F1281">
      <w:pPr>
        <w:suppressAutoHyphens w:val="0"/>
        <w:spacing w:line="240" w:lineRule="auto"/>
        <w:jc w:val="both"/>
        <w:rPr>
          <w:rFonts w:eastAsia="Times New Roman"/>
          <w:bCs/>
          <w:iCs/>
          <w:noProof/>
          <w:color w:val="auto"/>
          <w:kern w:val="0"/>
          <w:lang w:val="sr-Cyrl-CS" w:eastAsia="sr-Latn-CS"/>
        </w:rPr>
      </w:pPr>
    </w:p>
    <w:p w14:paraId="24FCF90D" w14:textId="77777777" w:rsidR="00C91897" w:rsidRDefault="00C91897" w:rsidP="002F1281">
      <w:pPr>
        <w:suppressAutoHyphens w:val="0"/>
        <w:spacing w:line="240" w:lineRule="auto"/>
        <w:jc w:val="both"/>
        <w:rPr>
          <w:rFonts w:eastAsia="Times New Roman"/>
          <w:bCs/>
          <w:iCs/>
          <w:noProof/>
          <w:color w:val="auto"/>
          <w:kern w:val="0"/>
          <w:lang w:val="sr-Cyrl-CS" w:eastAsia="sr-Latn-CS"/>
        </w:rPr>
      </w:pPr>
    </w:p>
    <w:p w14:paraId="17EB3EF1" w14:textId="77777777" w:rsidR="00C91897" w:rsidRDefault="00C91897" w:rsidP="002F1281">
      <w:pPr>
        <w:suppressAutoHyphens w:val="0"/>
        <w:spacing w:line="240" w:lineRule="auto"/>
        <w:jc w:val="both"/>
        <w:rPr>
          <w:rFonts w:eastAsia="Times New Roman"/>
          <w:bCs/>
          <w:iCs/>
          <w:noProof/>
          <w:color w:val="auto"/>
          <w:kern w:val="0"/>
          <w:lang w:val="sr-Cyrl-CS" w:eastAsia="sr-Latn-CS"/>
        </w:rPr>
      </w:pPr>
    </w:p>
    <w:p w14:paraId="36DA6783" w14:textId="77777777" w:rsidR="008964AF" w:rsidRDefault="008964AF" w:rsidP="002F1281">
      <w:pPr>
        <w:suppressAutoHyphens w:val="0"/>
        <w:spacing w:line="240" w:lineRule="auto"/>
        <w:jc w:val="both"/>
        <w:rPr>
          <w:rFonts w:eastAsia="Times New Roman"/>
          <w:bCs/>
          <w:iCs/>
          <w:noProof/>
          <w:color w:val="auto"/>
          <w:kern w:val="0"/>
          <w:lang w:val="sr-Cyrl-CS" w:eastAsia="sr-Latn-CS"/>
        </w:rPr>
      </w:pPr>
    </w:p>
    <w:p w14:paraId="73C1DCC3" w14:textId="77777777" w:rsidR="002F1281" w:rsidRPr="008D5305" w:rsidRDefault="002F1281" w:rsidP="002F1281">
      <w:pPr>
        <w:suppressAutoHyphens w:val="0"/>
        <w:spacing w:line="240" w:lineRule="auto"/>
        <w:jc w:val="both"/>
        <w:rPr>
          <w:rFonts w:eastAsia="Times New Roman"/>
          <w:b/>
          <w:noProof/>
          <w:color w:val="auto"/>
          <w:kern w:val="0"/>
          <w:lang w:val="sr-Cyrl-CS" w:eastAsia="sr-Latn-CS"/>
        </w:rPr>
      </w:pPr>
      <w:r w:rsidRPr="008D5305">
        <w:rPr>
          <w:rFonts w:eastAsia="Times New Roman"/>
          <w:bCs/>
          <w:iCs/>
          <w:noProof/>
          <w:color w:val="auto"/>
          <w:kern w:val="0"/>
          <w:lang w:val="sr-Cyrl-CS" w:eastAsia="sr-Latn-CS"/>
        </w:rPr>
        <w:t>У складу са чланом 88. Закона о јавним набавкама</w:t>
      </w:r>
      <w:r w:rsidR="00A8533A" w:rsidRPr="008D5305">
        <w:rPr>
          <w:rFonts w:eastAsia="Times New Roman"/>
          <w:bCs/>
          <w:iCs/>
          <w:noProof/>
          <w:color w:val="auto"/>
          <w:kern w:val="0"/>
          <w:lang w:val="sr-Cyrl-CS" w:eastAsia="sr-Latn-CS"/>
        </w:rPr>
        <w:t xml:space="preserve"> („Службени гласник РС”, број 124/12</w:t>
      </w:r>
      <w:r w:rsidR="0091408C" w:rsidRPr="008D5305">
        <w:rPr>
          <w:rFonts w:eastAsia="Times New Roman"/>
          <w:bCs/>
          <w:iCs/>
          <w:noProof/>
          <w:color w:val="auto"/>
          <w:kern w:val="0"/>
          <w:lang w:val="sr-Cyrl-CS" w:eastAsia="sr-Latn-CS"/>
        </w:rPr>
        <w:t>,</w:t>
      </w:r>
      <w:r w:rsidR="00A15C8B" w:rsidRPr="008D5305">
        <w:rPr>
          <w:rFonts w:eastAsia="Times New Roman"/>
          <w:bCs/>
          <w:iCs/>
          <w:noProof/>
          <w:color w:val="auto"/>
          <w:kern w:val="0"/>
          <w:lang w:val="sr-Cyrl-CS" w:eastAsia="sr-Latn-CS"/>
        </w:rPr>
        <w:t xml:space="preserve"> </w:t>
      </w:r>
      <w:r w:rsidR="0091408C" w:rsidRPr="008D5305">
        <w:rPr>
          <w:rFonts w:eastAsia="Times New Roman"/>
          <w:bCs/>
          <w:iCs/>
          <w:noProof/>
          <w:color w:val="auto"/>
          <w:kern w:val="0"/>
          <w:lang w:val="sr-Cyrl-CS" w:eastAsia="sr-Latn-CS"/>
        </w:rPr>
        <w:t>14/15 и 68/15</w:t>
      </w:r>
      <w:r w:rsidR="00A8533A" w:rsidRPr="008D5305">
        <w:rPr>
          <w:rFonts w:eastAsia="Times New Roman"/>
          <w:bCs/>
          <w:iCs/>
          <w:noProof/>
          <w:color w:val="auto"/>
          <w:kern w:val="0"/>
          <w:lang w:val="sr-Cyrl-CS" w:eastAsia="sr-Latn-CS"/>
        </w:rPr>
        <w:t>)</w:t>
      </w:r>
      <w:r w:rsidRPr="008D5305">
        <w:rPr>
          <w:rFonts w:eastAsia="Times New Roman"/>
          <w:bCs/>
          <w:iCs/>
          <w:noProof/>
          <w:color w:val="auto"/>
          <w:kern w:val="0"/>
          <w:lang w:val="sr-Cyrl-CS" w:eastAsia="sr-Latn-CS"/>
        </w:rPr>
        <w:t xml:space="preserve"> и чл</w:t>
      </w:r>
      <w:r w:rsidR="00A8533A" w:rsidRPr="008D5305">
        <w:rPr>
          <w:rFonts w:eastAsia="Times New Roman"/>
          <w:bCs/>
          <w:iCs/>
          <w:noProof/>
          <w:color w:val="auto"/>
          <w:kern w:val="0"/>
          <w:lang w:val="sr-Cyrl-CS" w:eastAsia="sr-Latn-CS"/>
        </w:rPr>
        <w:t>аном</w:t>
      </w:r>
      <w:r w:rsidRPr="008D5305">
        <w:rPr>
          <w:rFonts w:eastAsia="Times New Roman"/>
          <w:bCs/>
          <w:iCs/>
          <w:noProof/>
          <w:color w:val="auto"/>
          <w:kern w:val="0"/>
          <w:lang w:val="sr-Cyrl-CS" w:eastAsia="sr-Latn-CS"/>
        </w:rPr>
        <w:t xml:space="preserve"> </w:t>
      </w:r>
      <w:r w:rsidR="001878AF" w:rsidRPr="008D5305">
        <w:rPr>
          <w:rFonts w:eastAsia="Times New Roman"/>
          <w:bCs/>
          <w:iCs/>
          <w:noProof/>
          <w:color w:val="auto"/>
          <w:kern w:val="0"/>
          <w:lang w:val="sr-Cyrl-CS" w:eastAsia="sr-Latn-CS"/>
        </w:rPr>
        <w:t xml:space="preserve">5. </w:t>
      </w:r>
      <w:r w:rsidRPr="008D5305">
        <w:rPr>
          <w:rFonts w:eastAsia="Times New Roman"/>
          <w:bCs/>
          <w:iCs/>
          <w:noProof/>
          <w:color w:val="auto"/>
          <w:kern w:val="0"/>
          <w:lang w:val="sr-Cyrl-CS" w:eastAsia="sr-Latn-CS"/>
        </w:rPr>
        <w:t>Правилника о обавезним елементима конкурсне документације у поступцима јавних набавки и начину док</w:t>
      </w:r>
      <w:r w:rsidR="00A8533A" w:rsidRPr="008D5305">
        <w:rPr>
          <w:rFonts w:eastAsia="Times New Roman"/>
          <w:bCs/>
          <w:iCs/>
          <w:noProof/>
          <w:color w:val="auto"/>
          <w:kern w:val="0"/>
          <w:lang w:val="sr-Cyrl-CS" w:eastAsia="sr-Latn-CS"/>
        </w:rPr>
        <w:t xml:space="preserve">азивања испуњености услова („Службени </w:t>
      </w:r>
      <w:r w:rsidRPr="008D5305">
        <w:rPr>
          <w:rFonts w:eastAsia="Times New Roman"/>
          <w:bCs/>
          <w:iCs/>
          <w:noProof/>
          <w:color w:val="auto"/>
          <w:kern w:val="0"/>
          <w:lang w:val="sr-Cyrl-CS" w:eastAsia="sr-Latn-CS"/>
        </w:rPr>
        <w:t>гласник РС</w:t>
      </w:r>
      <w:r w:rsidR="00A8533A" w:rsidRPr="008D5305">
        <w:rPr>
          <w:rFonts w:eastAsia="Times New Roman"/>
          <w:bCs/>
          <w:iCs/>
          <w:noProof/>
          <w:color w:val="auto"/>
          <w:kern w:val="0"/>
          <w:lang w:val="sr-Cyrl-CS" w:eastAsia="sr-Latn-CS"/>
        </w:rPr>
        <w:t xml:space="preserve">”, број </w:t>
      </w:r>
      <w:r w:rsidR="001878AF" w:rsidRPr="008D5305">
        <w:rPr>
          <w:rFonts w:eastAsia="Times New Roman"/>
          <w:bCs/>
          <w:iCs/>
          <w:noProof/>
          <w:color w:val="auto"/>
          <w:kern w:val="0"/>
          <w:lang w:val="sr-Cyrl-CS" w:eastAsia="sr-Latn-CS"/>
        </w:rPr>
        <w:t>86/15</w:t>
      </w:r>
      <w:r w:rsidRPr="008D5305">
        <w:rPr>
          <w:rFonts w:eastAsia="Times New Roman"/>
          <w:bCs/>
          <w:iCs/>
          <w:noProof/>
          <w:color w:val="auto"/>
          <w:kern w:val="0"/>
          <w:lang w:val="sr-Cyrl-CS" w:eastAsia="sr-Latn-CS"/>
        </w:rPr>
        <w:t>), достављамо:</w:t>
      </w:r>
    </w:p>
    <w:p w14:paraId="6F3F0C50" w14:textId="77777777" w:rsidR="002F1281" w:rsidRPr="008D5305" w:rsidRDefault="002F1281" w:rsidP="002F1281">
      <w:pPr>
        <w:suppressAutoHyphens w:val="0"/>
        <w:spacing w:line="240" w:lineRule="auto"/>
        <w:rPr>
          <w:rFonts w:eastAsia="Times New Roman"/>
          <w:b/>
          <w:noProof/>
          <w:color w:val="auto"/>
          <w:kern w:val="0"/>
          <w:lang w:val="sr-Cyrl-CS" w:eastAsia="sr-Latn-CS"/>
        </w:rPr>
      </w:pPr>
    </w:p>
    <w:p w14:paraId="60C8536B" w14:textId="77777777" w:rsidR="002F1281" w:rsidRPr="00E83E61" w:rsidRDefault="002F1281" w:rsidP="002F1281">
      <w:pPr>
        <w:suppressAutoHyphens w:val="0"/>
        <w:spacing w:line="240" w:lineRule="auto"/>
        <w:rPr>
          <w:rFonts w:eastAsia="Times New Roman"/>
          <w:b/>
          <w:noProof/>
          <w:color w:val="auto"/>
          <w:kern w:val="0"/>
          <w:lang w:val="sr-Cyrl-CS" w:eastAsia="sr-Latn-CS"/>
        </w:rPr>
      </w:pPr>
    </w:p>
    <w:p w14:paraId="0035218B" w14:textId="77777777" w:rsidR="002F1281" w:rsidRPr="00E83E61" w:rsidRDefault="002F1281" w:rsidP="002F1281">
      <w:pPr>
        <w:suppressAutoHyphens w:val="0"/>
        <w:spacing w:line="240" w:lineRule="auto"/>
        <w:rPr>
          <w:rFonts w:eastAsia="Times New Roman"/>
          <w:b/>
          <w:noProof/>
          <w:color w:val="auto"/>
          <w:kern w:val="0"/>
          <w:lang w:val="sr-Cyrl-CS" w:eastAsia="sr-Latn-CS"/>
        </w:rPr>
      </w:pPr>
    </w:p>
    <w:p w14:paraId="115473AB" w14:textId="77777777" w:rsidR="00FA61F8" w:rsidRPr="000A2B5E" w:rsidRDefault="00FA61F8" w:rsidP="00FA61F8">
      <w:pPr>
        <w:pStyle w:val="BodyTextIndent"/>
        <w:tabs>
          <w:tab w:val="left" w:pos="3945"/>
        </w:tabs>
        <w:jc w:val="center"/>
        <w:rPr>
          <w:b/>
          <w:lang w:val="sr-Cyrl-RS"/>
        </w:rPr>
      </w:pPr>
      <w:r w:rsidRPr="000A2B5E">
        <w:rPr>
          <w:b/>
          <w:lang w:val="sr-Cyrl-RS"/>
        </w:rPr>
        <w:t>ОБРАЗАЦ ТРОШКОВА ПРИПРЕМЕ ПОНУДЕ</w:t>
      </w:r>
      <w:r w:rsidR="00B92EF3">
        <w:rPr>
          <w:b/>
          <w:lang w:val="sr-Cyrl-RS"/>
        </w:rPr>
        <w:br/>
        <w:t xml:space="preserve">за ЈН бр. </w:t>
      </w:r>
      <w:r w:rsidR="003925ED">
        <w:rPr>
          <w:b/>
          <w:lang w:val="sr-Cyrl-RS"/>
        </w:rPr>
        <w:t>11/2020</w:t>
      </w:r>
    </w:p>
    <w:p w14:paraId="6FE61401" w14:textId="77777777" w:rsidR="00FA61F8" w:rsidRPr="000A2B5E" w:rsidRDefault="00FA61F8" w:rsidP="00FA61F8">
      <w:pPr>
        <w:pStyle w:val="BodyTextIndent"/>
        <w:jc w:val="center"/>
        <w:rPr>
          <w:lang w:val="sr-Cyrl-RS"/>
        </w:rPr>
      </w:pPr>
    </w:p>
    <w:p w14:paraId="689A4B00" w14:textId="77777777" w:rsidR="00FA61F8" w:rsidRPr="000A2B5E" w:rsidRDefault="00FA61F8" w:rsidP="00FA61F8">
      <w:pPr>
        <w:pStyle w:val="BodyTextIndent"/>
        <w:rPr>
          <w:lang w:val="sr-Cyrl-RS"/>
        </w:rPr>
      </w:pPr>
    </w:p>
    <w:p w14:paraId="023C2CED" w14:textId="77777777" w:rsidR="00FA61F8" w:rsidRPr="000A2B5E" w:rsidRDefault="00FA61F8" w:rsidP="00FA61F8">
      <w:pPr>
        <w:pStyle w:val="BodyTextIndent"/>
        <w:jc w:val="both"/>
        <w:rPr>
          <w:lang w:val="sr-Cyrl-RS"/>
        </w:rPr>
      </w:pPr>
      <w:r w:rsidRPr="000A2B5E">
        <w:rPr>
          <w:lang w:val="sr-Cyrl-RS"/>
        </w:rPr>
        <w:t>Понуђач може да у оквиру понуде достави укупан износ и структуру трошкова припремања понуде.</w:t>
      </w:r>
    </w:p>
    <w:p w14:paraId="59941F1E" w14:textId="77777777" w:rsidR="00FA61F8" w:rsidRPr="000A2B5E" w:rsidRDefault="00FA61F8" w:rsidP="00FA61F8">
      <w:pPr>
        <w:pStyle w:val="BodyTextIndent"/>
        <w:jc w:val="both"/>
        <w:rPr>
          <w:lang w:val="sr-Cyrl-RS"/>
        </w:rPr>
      </w:pPr>
      <w:r w:rsidRPr="000A2B5E">
        <w:rPr>
          <w:lang w:val="sr-Cyrl-RS"/>
        </w:rPr>
        <w:t>Трошкове припреме и подношења понуде сноси</w:t>
      </w:r>
      <w:r>
        <w:rPr>
          <w:lang w:val="sr-Cyrl-RS"/>
        </w:rPr>
        <w:t xml:space="preserve"> искључиво понуђач и не може тр</w:t>
      </w:r>
      <w:r w:rsidRPr="000A2B5E">
        <w:rPr>
          <w:lang w:val="sr-Cyrl-RS"/>
        </w:rPr>
        <w:t>ажити од наручиоца накнаду трошкова.</w:t>
      </w:r>
    </w:p>
    <w:p w14:paraId="227AA362" w14:textId="77777777" w:rsidR="00FA61F8" w:rsidRPr="000A2B5E" w:rsidRDefault="00FA61F8" w:rsidP="00FA61F8">
      <w:pPr>
        <w:pStyle w:val="BodyTextIndent"/>
        <w:jc w:val="both"/>
        <w:rPr>
          <w:lang w:val="sr-Cyrl-RS"/>
        </w:rPr>
      </w:pPr>
      <w:r w:rsidRPr="000A2B5E">
        <w:rPr>
          <w:lang w:val="sr-Cyrl-RS"/>
        </w:rPr>
        <w:t>Ако је поступак јавне набавке обустављен из разлога који су на страни наручиоца, наручилац је дужан да понуђачу надоканди трошкове израде узорка или модела, ако су израђени у складу са техничким спецификацијама наручиоца и трошкове прибављања средстава обезбеђења.</w:t>
      </w:r>
    </w:p>
    <w:p w14:paraId="55DABD25" w14:textId="77777777" w:rsidR="00FA61F8" w:rsidRPr="000A2B5E" w:rsidRDefault="00FA61F8" w:rsidP="00FA61F8">
      <w:pPr>
        <w:pStyle w:val="BodyTextIndent"/>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59"/>
      </w:tblGrid>
      <w:tr w:rsidR="00FA61F8" w:rsidRPr="000A2B5E" w14:paraId="29AF9CA3" w14:textId="77777777" w:rsidTr="00FA61F8">
        <w:tc>
          <w:tcPr>
            <w:tcW w:w="4765" w:type="dxa"/>
            <w:vAlign w:val="center"/>
          </w:tcPr>
          <w:p w14:paraId="4397066A" w14:textId="77777777" w:rsidR="00FA61F8" w:rsidRPr="000A2B5E" w:rsidRDefault="00FA61F8" w:rsidP="00FA61F8">
            <w:pPr>
              <w:pStyle w:val="BodyTextIndent"/>
              <w:jc w:val="center"/>
              <w:rPr>
                <w:b/>
                <w:lang w:val="sr-Cyrl-RS"/>
              </w:rPr>
            </w:pPr>
          </w:p>
          <w:p w14:paraId="13DDDF69" w14:textId="77777777" w:rsidR="00FA61F8" w:rsidRPr="000A2B5E" w:rsidRDefault="00FA61F8" w:rsidP="00FA61F8">
            <w:pPr>
              <w:pStyle w:val="BodyTextIndent"/>
              <w:jc w:val="center"/>
              <w:rPr>
                <w:b/>
                <w:lang w:val="sr-Cyrl-RS"/>
              </w:rPr>
            </w:pPr>
            <w:r w:rsidRPr="000A2B5E">
              <w:rPr>
                <w:b/>
                <w:lang w:val="sr-Cyrl-RS"/>
              </w:rPr>
              <w:t>Укупан износ трошкова:</w:t>
            </w:r>
          </w:p>
          <w:p w14:paraId="41D07CE3" w14:textId="77777777" w:rsidR="00FA61F8" w:rsidRPr="000A2B5E" w:rsidRDefault="00FA61F8" w:rsidP="00FA61F8">
            <w:pPr>
              <w:pStyle w:val="BodyTextIndent"/>
              <w:jc w:val="center"/>
              <w:rPr>
                <w:b/>
                <w:lang w:val="sr-Cyrl-RS"/>
              </w:rPr>
            </w:pPr>
          </w:p>
          <w:p w14:paraId="7653DDB7" w14:textId="77777777" w:rsidR="00FA61F8" w:rsidRPr="000A2B5E" w:rsidRDefault="00FA61F8" w:rsidP="00FA61F8">
            <w:pPr>
              <w:pStyle w:val="BodyTextIndent"/>
              <w:jc w:val="center"/>
              <w:rPr>
                <w:lang w:val="sr-Cyrl-RS"/>
              </w:rPr>
            </w:pPr>
          </w:p>
        </w:tc>
        <w:tc>
          <w:tcPr>
            <w:tcW w:w="4766" w:type="dxa"/>
          </w:tcPr>
          <w:p w14:paraId="0A6D99BD" w14:textId="77777777" w:rsidR="00FA61F8" w:rsidRPr="000A2B5E" w:rsidRDefault="00FA61F8" w:rsidP="00FA61F8">
            <w:pPr>
              <w:pStyle w:val="BodyTextIndent"/>
              <w:rPr>
                <w:lang w:val="sr-Cyrl-RS"/>
              </w:rPr>
            </w:pPr>
          </w:p>
        </w:tc>
      </w:tr>
    </w:tbl>
    <w:p w14:paraId="5118DCCD" w14:textId="77777777" w:rsidR="00FA61F8" w:rsidRDefault="00FA61F8" w:rsidP="00FA61F8">
      <w:pPr>
        <w:pStyle w:val="BodyTextIndent"/>
        <w:rPr>
          <w:lang w:val="sr-Cyrl-RS"/>
        </w:rPr>
      </w:pPr>
    </w:p>
    <w:p w14:paraId="41DB782B" w14:textId="77777777" w:rsidR="001546B7" w:rsidRPr="000A2B5E" w:rsidRDefault="001546B7" w:rsidP="00FA61F8">
      <w:pPr>
        <w:pStyle w:val="BodyTextIndent"/>
        <w:rPr>
          <w:lang w:val="sr-Cyrl-RS"/>
        </w:rPr>
      </w:pPr>
    </w:p>
    <w:p w14:paraId="1B9DDF57" w14:textId="77777777" w:rsidR="00FA61F8" w:rsidRPr="000A2B5E" w:rsidRDefault="00FA61F8" w:rsidP="00FA61F8">
      <w:pPr>
        <w:pStyle w:val="BodyTextIndent"/>
        <w:rPr>
          <w:b/>
          <w:lang w:val="sr-Cyrl-RS"/>
        </w:rPr>
      </w:pPr>
      <w:r w:rsidRPr="000A2B5E">
        <w:rPr>
          <w:b/>
          <w:lang w:val="sr-Cyrl-RS"/>
        </w:rPr>
        <w:t xml:space="preserve">Напомена:  </w:t>
      </w:r>
      <w:r w:rsidRPr="000A2B5E">
        <w:rPr>
          <w:lang w:val="sr-Cyrl-RS"/>
        </w:rPr>
        <w:t>У случају потребе табелу копирати</w:t>
      </w:r>
    </w:p>
    <w:p w14:paraId="128DDEA8" w14:textId="77777777" w:rsidR="00FA61F8" w:rsidRDefault="00FA61F8" w:rsidP="00FA61F8">
      <w:pPr>
        <w:pStyle w:val="BodyTextIndent"/>
        <w:rPr>
          <w:lang w:val="sr-Cyrl-RS"/>
        </w:rPr>
      </w:pPr>
    </w:p>
    <w:p w14:paraId="67A38289" w14:textId="77777777" w:rsidR="00FA61F8" w:rsidRDefault="00FA61F8" w:rsidP="00FA61F8">
      <w:pPr>
        <w:pStyle w:val="BodyTextIndent"/>
        <w:rPr>
          <w:lang w:val="sr-Cyrl-RS"/>
        </w:rPr>
      </w:pPr>
    </w:p>
    <w:p w14:paraId="06D3A1C2" w14:textId="77777777" w:rsidR="005327C1" w:rsidRPr="000A2B5E" w:rsidRDefault="005327C1" w:rsidP="00FA61F8">
      <w:pPr>
        <w:pStyle w:val="BodyTextIndent"/>
        <w:rPr>
          <w:lang w:val="sr-Cyrl-RS"/>
        </w:rPr>
      </w:pPr>
    </w:p>
    <w:tbl>
      <w:tblPr>
        <w:tblW w:w="5838" w:type="dxa"/>
        <w:jc w:val="right"/>
        <w:tblLook w:val="01E0" w:firstRow="1" w:lastRow="1" w:firstColumn="1" w:lastColumn="1" w:noHBand="0" w:noVBand="0"/>
      </w:tblPr>
      <w:tblGrid>
        <w:gridCol w:w="2520"/>
        <w:gridCol w:w="3318"/>
      </w:tblGrid>
      <w:tr w:rsidR="00FA61F8" w:rsidRPr="008E698F" w14:paraId="69E6D659" w14:textId="77777777" w:rsidTr="00FA61F8">
        <w:trPr>
          <w:jc w:val="right"/>
        </w:trPr>
        <w:tc>
          <w:tcPr>
            <w:tcW w:w="2520" w:type="dxa"/>
          </w:tcPr>
          <w:p w14:paraId="7FF136BC" w14:textId="77777777" w:rsidR="00FA61F8" w:rsidRPr="008E698F" w:rsidRDefault="00FA61F8" w:rsidP="00FA61F8">
            <w:pPr>
              <w:jc w:val="right"/>
              <w:rPr>
                <w:b/>
                <w:lang w:val="ru-RU"/>
              </w:rPr>
            </w:pPr>
          </w:p>
        </w:tc>
        <w:tc>
          <w:tcPr>
            <w:tcW w:w="3318" w:type="dxa"/>
          </w:tcPr>
          <w:p w14:paraId="63CDD164" w14:textId="77777777" w:rsidR="00FA61F8" w:rsidRPr="005327C1" w:rsidRDefault="00FA61F8" w:rsidP="00FA61F8">
            <w:pPr>
              <w:rPr>
                <w:lang w:val="ru-RU"/>
              </w:rPr>
            </w:pPr>
            <w:r w:rsidRPr="005327C1">
              <w:rPr>
                <w:lang w:val="sr-Cyrl-RS"/>
              </w:rPr>
              <w:t xml:space="preserve"> </w:t>
            </w:r>
            <w:r w:rsidRPr="005327C1">
              <w:rPr>
                <w:lang w:val="sr-Latn-RS"/>
              </w:rPr>
              <w:t>Потпис овлашћеног лица</w:t>
            </w:r>
          </w:p>
        </w:tc>
      </w:tr>
      <w:tr w:rsidR="00FA61F8" w:rsidRPr="008E698F" w14:paraId="5CE9D759" w14:textId="77777777" w:rsidTr="00FA61F8">
        <w:trPr>
          <w:jc w:val="right"/>
        </w:trPr>
        <w:tc>
          <w:tcPr>
            <w:tcW w:w="2520" w:type="dxa"/>
          </w:tcPr>
          <w:p w14:paraId="57B9F92F" w14:textId="77777777" w:rsidR="00FA61F8" w:rsidRPr="008E698F" w:rsidRDefault="00FA61F8" w:rsidP="00FA61F8">
            <w:pPr>
              <w:jc w:val="center"/>
              <w:rPr>
                <w:b/>
                <w:lang w:val="ru-RU"/>
              </w:rPr>
            </w:pPr>
          </w:p>
        </w:tc>
        <w:tc>
          <w:tcPr>
            <w:tcW w:w="3318" w:type="dxa"/>
          </w:tcPr>
          <w:p w14:paraId="14996CA6" w14:textId="77777777" w:rsidR="00FA61F8" w:rsidRPr="005327C1" w:rsidRDefault="00FA61F8" w:rsidP="00FA61F8">
            <w:pPr>
              <w:jc w:val="right"/>
              <w:rPr>
                <w:lang w:val="ru-RU"/>
              </w:rPr>
            </w:pPr>
          </w:p>
        </w:tc>
      </w:tr>
      <w:tr w:rsidR="00FA61F8" w:rsidRPr="008E698F" w14:paraId="40062EFC" w14:textId="77777777" w:rsidTr="00FA61F8">
        <w:trPr>
          <w:trHeight w:val="738"/>
          <w:jc w:val="right"/>
        </w:trPr>
        <w:tc>
          <w:tcPr>
            <w:tcW w:w="2520" w:type="dxa"/>
          </w:tcPr>
          <w:p w14:paraId="11F75045" w14:textId="77777777" w:rsidR="00FA61F8" w:rsidRPr="008E698F" w:rsidRDefault="00FA61F8" w:rsidP="00FA61F8">
            <w:pPr>
              <w:jc w:val="right"/>
              <w:rPr>
                <w:lang w:val="ru-RU"/>
              </w:rPr>
            </w:pPr>
          </w:p>
        </w:tc>
        <w:tc>
          <w:tcPr>
            <w:tcW w:w="3318" w:type="dxa"/>
            <w:tcBorders>
              <w:bottom w:val="single" w:sz="4" w:space="0" w:color="auto"/>
            </w:tcBorders>
          </w:tcPr>
          <w:p w14:paraId="57CF1FDC" w14:textId="77777777" w:rsidR="00FA61F8" w:rsidRPr="005327C1" w:rsidRDefault="00FA61F8" w:rsidP="00FA61F8">
            <w:pPr>
              <w:jc w:val="right"/>
              <w:rPr>
                <w:lang w:val="ru-RU"/>
              </w:rPr>
            </w:pPr>
          </w:p>
        </w:tc>
      </w:tr>
    </w:tbl>
    <w:p w14:paraId="4845613F" w14:textId="77777777" w:rsidR="00FA61F8" w:rsidRPr="000A2B5E" w:rsidRDefault="00FA61F8" w:rsidP="00FA61F8">
      <w:pPr>
        <w:pStyle w:val="BodyTextIndent"/>
        <w:rPr>
          <w:lang w:val="sr-Cyrl-RS"/>
        </w:rPr>
      </w:pPr>
    </w:p>
    <w:p w14:paraId="28B096B7" w14:textId="77777777" w:rsidR="00FA61F8" w:rsidRPr="000A2B5E" w:rsidRDefault="00FA61F8" w:rsidP="00FA61F8">
      <w:pPr>
        <w:pStyle w:val="BodyTextIndent"/>
        <w:rPr>
          <w:lang w:val="sr-Cyrl-RS"/>
        </w:rPr>
      </w:pPr>
    </w:p>
    <w:p w14:paraId="1992A261" w14:textId="77777777" w:rsidR="002F1281" w:rsidRPr="00E83E61" w:rsidRDefault="002F1281" w:rsidP="002F1281">
      <w:pPr>
        <w:suppressAutoHyphens w:val="0"/>
        <w:spacing w:line="240" w:lineRule="auto"/>
        <w:ind w:left="709" w:firstLine="52"/>
        <w:jc w:val="both"/>
        <w:rPr>
          <w:rFonts w:eastAsia="Times New Roman"/>
          <w:b/>
          <w:noProof/>
          <w:color w:val="auto"/>
          <w:kern w:val="0"/>
          <w:lang w:val="sr-Cyrl-CS" w:eastAsia="sr-Latn-CS"/>
        </w:rPr>
      </w:pPr>
    </w:p>
    <w:p w14:paraId="296C2A0C" w14:textId="77777777" w:rsidR="002F1281" w:rsidRPr="008D5305" w:rsidRDefault="002F1281" w:rsidP="002F1281">
      <w:pPr>
        <w:suppressAutoHyphens w:val="0"/>
        <w:spacing w:line="240" w:lineRule="auto"/>
        <w:jc w:val="both"/>
        <w:rPr>
          <w:rFonts w:eastAsia="Times New Roman"/>
          <w:noProof/>
          <w:color w:val="auto"/>
          <w:kern w:val="0"/>
          <w:lang w:val="sr-Cyrl-CS" w:eastAsia="sr-Latn-CS"/>
        </w:rPr>
      </w:pPr>
      <w:r w:rsidRPr="008D5305">
        <w:rPr>
          <w:rFonts w:eastAsia="Times New Roman"/>
          <w:noProof/>
          <w:color w:val="auto"/>
          <w:kern w:val="0"/>
          <w:lang w:val="sr-Cyrl-CS" w:eastAsia="sr-Latn-CS"/>
        </w:rPr>
        <w:t>У складу са чланом 26. Закона о јавним набавкама</w:t>
      </w:r>
      <w:r w:rsidR="00A8533A" w:rsidRPr="008D5305">
        <w:rPr>
          <w:rFonts w:eastAsia="Times New Roman"/>
          <w:noProof/>
          <w:color w:val="auto"/>
          <w:kern w:val="0"/>
          <w:lang w:val="sr-Cyrl-CS" w:eastAsia="sr-Latn-CS"/>
        </w:rPr>
        <w:t xml:space="preserve"> („Службени гласник РС”, број 124/12</w:t>
      </w:r>
      <w:r w:rsidR="00CD772A" w:rsidRPr="008D5305">
        <w:rPr>
          <w:rFonts w:eastAsia="Times New Roman"/>
          <w:noProof/>
          <w:color w:val="auto"/>
          <w:kern w:val="0"/>
          <w:lang w:val="sr-Cyrl-CS" w:eastAsia="sr-Latn-CS"/>
        </w:rPr>
        <w:t xml:space="preserve"> 14/15 и 68/15</w:t>
      </w:r>
      <w:r w:rsidR="00A8533A" w:rsidRPr="008D5305">
        <w:rPr>
          <w:rFonts w:eastAsia="Times New Roman"/>
          <w:noProof/>
          <w:color w:val="auto"/>
          <w:kern w:val="0"/>
          <w:lang w:val="sr-Cyrl-CS" w:eastAsia="sr-Latn-CS"/>
        </w:rPr>
        <w:t>)</w:t>
      </w:r>
      <w:r w:rsidRPr="008D5305">
        <w:rPr>
          <w:rFonts w:eastAsia="Times New Roman"/>
          <w:noProof/>
          <w:color w:val="auto"/>
          <w:kern w:val="0"/>
          <w:lang w:val="sr-Cyrl-CS" w:eastAsia="sr-Latn-CS"/>
        </w:rPr>
        <w:t xml:space="preserve"> и чл</w:t>
      </w:r>
      <w:r w:rsidR="00A8533A" w:rsidRPr="008D5305">
        <w:rPr>
          <w:rFonts w:eastAsia="Times New Roman"/>
          <w:noProof/>
          <w:color w:val="auto"/>
          <w:kern w:val="0"/>
          <w:lang w:val="sr-Cyrl-CS" w:eastAsia="sr-Latn-CS"/>
        </w:rPr>
        <w:t>аном</w:t>
      </w:r>
      <w:r w:rsidRPr="008D5305">
        <w:rPr>
          <w:rFonts w:eastAsia="Times New Roman"/>
          <w:noProof/>
          <w:color w:val="auto"/>
          <w:kern w:val="0"/>
          <w:lang w:val="sr-Cyrl-CS" w:eastAsia="sr-Latn-CS"/>
        </w:rPr>
        <w:t xml:space="preserve">. </w:t>
      </w:r>
      <w:r w:rsidR="001878AF" w:rsidRPr="008D5305">
        <w:rPr>
          <w:rFonts w:eastAsia="Times New Roman"/>
          <w:noProof/>
          <w:color w:val="auto"/>
          <w:kern w:val="0"/>
          <w:lang w:val="sr-Cyrl-CS" w:eastAsia="sr-Latn-CS"/>
        </w:rPr>
        <w:t xml:space="preserve">5. </w:t>
      </w:r>
      <w:r w:rsidRPr="008D5305">
        <w:rPr>
          <w:rFonts w:eastAsia="Times New Roman"/>
          <w:noProof/>
          <w:color w:val="auto"/>
          <w:kern w:val="0"/>
          <w:lang w:val="sr-Cyrl-CS" w:eastAsia="sr-Latn-CS"/>
        </w:rPr>
        <w:t>Правилника о обавезним елементима конкурсне документације у поступцима јавних набавки и начину док</w:t>
      </w:r>
      <w:r w:rsidR="00A8533A" w:rsidRPr="008D5305">
        <w:rPr>
          <w:rFonts w:eastAsia="Times New Roman"/>
          <w:noProof/>
          <w:color w:val="auto"/>
          <w:kern w:val="0"/>
          <w:lang w:val="sr-Cyrl-CS" w:eastAsia="sr-Latn-CS"/>
        </w:rPr>
        <w:t xml:space="preserve">азивања испуњености услова („Службени </w:t>
      </w:r>
      <w:r w:rsidRPr="008D5305">
        <w:rPr>
          <w:rFonts w:eastAsia="Times New Roman"/>
          <w:noProof/>
          <w:color w:val="auto"/>
          <w:kern w:val="0"/>
          <w:lang w:val="sr-Cyrl-CS" w:eastAsia="sr-Latn-CS"/>
        </w:rPr>
        <w:t>гласник РС</w:t>
      </w:r>
      <w:r w:rsidR="00A8533A" w:rsidRPr="008D5305">
        <w:rPr>
          <w:rFonts w:eastAsia="Times New Roman"/>
          <w:noProof/>
          <w:color w:val="auto"/>
          <w:kern w:val="0"/>
          <w:lang w:val="sr-Cyrl-CS" w:eastAsia="sr-Latn-CS"/>
        </w:rPr>
        <w:t>”,</w:t>
      </w:r>
      <w:r w:rsidRPr="008D5305">
        <w:rPr>
          <w:rFonts w:eastAsia="Times New Roman"/>
          <w:noProof/>
          <w:color w:val="auto"/>
          <w:kern w:val="0"/>
          <w:lang w:val="sr-Cyrl-CS" w:eastAsia="sr-Latn-CS"/>
        </w:rPr>
        <w:t xml:space="preserve"> </w:t>
      </w:r>
      <w:r w:rsidR="00CC3453">
        <w:rPr>
          <w:rFonts w:eastAsia="Times New Roman"/>
          <w:bCs/>
          <w:iCs/>
          <w:noProof/>
          <w:color w:val="auto"/>
          <w:kern w:val="0"/>
          <w:lang w:val="sr-Cyrl-CS" w:eastAsia="sr-Latn-CS"/>
        </w:rPr>
        <w:t>број 68</w:t>
      </w:r>
      <w:r w:rsidR="00FB0A04" w:rsidRPr="008D5305">
        <w:rPr>
          <w:rFonts w:eastAsia="Times New Roman"/>
          <w:bCs/>
          <w:iCs/>
          <w:noProof/>
          <w:color w:val="auto"/>
          <w:kern w:val="0"/>
          <w:lang w:val="sr-Cyrl-CS" w:eastAsia="sr-Latn-CS"/>
        </w:rPr>
        <w:t>/15</w:t>
      </w:r>
      <w:r w:rsidRPr="008D5305">
        <w:rPr>
          <w:rFonts w:eastAsia="Times New Roman"/>
          <w:noProof/>
          <w:color w:val="auto"/>
          <w:kern w:val="0"/>
          <w:lang w:val="sr-Cyrl-CS" w:eastAsia="sr-Latn-CS"/>
        </w:rPr>
        <w:t>)</w:t>
      </w:r>
      <w:r w:rsidRPr="00067FC3">
        <w:rPr>
          <w:rFonts w:eastAsia="Times New Roman"/>
          <w:noProof/>
          <w:color w:val="auto"/>
          <w:kern w:val="0"/>
          <w:lang w:val="ru-RU" w:eastAsia="sr-Latn-CS"/>
        </w:rPr>
        <w:t xml:space="preserve"> </w:t>
      </w:r>
      <w:r w:rsidRPr="008D5305">
        <w:rPr>
          <w:rFonts w:eastAsia="Times New Roman"/>
          <w:noProof/>
          <w:color w:val="auto"/>
          <w:kern w:val="0"/>
          <w:lang w:val="sr-Cyrl-CS" w:eastAsia="sr-Latn-CS"/>
        </w:rPr>
        <w:t>дајемо следећу:</w:t>
      </w:r>
    </w:p>
    <w:p w14:paraId="3595DACA" w14:textId="77777777" w:rsidR="002F1281" w:rsidRPr="00E83E61" w:rsidRDefault="002F1281" w:rsidP="002F1281">
      <w:pPr>
        <w:suppressAutoHyphens w:val="0"/>
        <w:spacing w:line="240" w:lineRule="auto"/>
        <w:ind w:left="709" w:firstLine="52"/>
        <w:jc w:val="center"/>
        <w:rPr>
          <w:rFonts w:eastAsia="Times New Roman"/>
          <w:b/>
          <w:noProof/>
          <w:color w:val="auto"/>
          <w:kern w:val="0"/>
          <w:lang w:val="sr-Cyrl-CS" w:eastAsia="sr-Latn-CS"/>
        </w:rPr>
      </w:pPr>
    </w:p>
    <w:p w14:paraId="50F73559" w14:textId="77777777" w:rsidR="002F1281" w:rsidRPr="00067FC3" w:rsidRDefault="002F1281" w:rsidP="002F1281">
      <w:pPr>
        <w:suppressAutoHyphens w:val="0"/>
        <w:spacing w:line="240" w:lineRule="auto"/>
        <w:ind w:left="709" w:firstLine="52"/>
        <w:jc w:val="center"/>
        <w:rPr>
          <w:rFonts w:eastAsia="Times New Roman"/>
          <w:b/>
          <w:noProof/>
          <w:color w:val="auto"/>
          <w:kern w:val="0"/>
          <w:lang w:val="ru-RU" w:eastAsia="sr-Latn-CS"/>
        </w:rPr>
      </w:pPr>
    </w:p>
    <w:p w14:paraId="36C6797D" w14:textId="77777777" w:rsidR="00FE1390" w:rsidRPr="00067FC3" w:rsidRDefault="00FE1390" w:rsidP="002F1281">
      <w:pPr>
        <w:suppressAutoHyphens w:val="0"/>
        <w:spacing w:line="240" w:lineRule="auto"/>
        <w:ind w:left="709" w:firstLine="52"/>
        <w:jc w:val="center"/>
        <w:rPr>
          <w:rFonts w:eastAsia="Times New Roman"/>
          <w:b/>
          <w:noProof/>
          <w:color w:val="auto"/>
          <w:kern w:val="0"/>
          <w:lang w:val="ru-RU" w:eastAsia="sr-Latn-CS"/>
        </w:rPr>
      </w:pPr>
    </w:p>
    <w:p w14:paraId="772F884C" w14:textId="77777777" w:rsidR="00FE1390" w:rsidRPr="00067FC3" w:rsidRDefault="00FE1390" w:rsidP="002F1281">
      <w:pPr>
        <w:suppressAutoHyphens w:val="0"/>
        <w:spacing w:line="240" w:lineRule="auto"/>
        <w:ind w:left="709" w:firstLine="52"/>
        <w:jc w:val="center"/>
        <w:rPr>
          <w:rFonts w:eastAsia="Times New Roman"/>
          <w:b/>
          <w:noProof/>
          <w:color w:val="auto"/>
          <w:kern w:val="0"/>
          <w:lang w:val="ru-RU" w:eastAsia="sr-Latn-CS"/>
        </w:rPr>
      </w:pPr>
    </w:p>
    <w:p w14:paraId="758CCE48" w14:textId="77777777" w:rsidR="002F1281" w:rsidRPr="00E83E61" w:rsidRDefault="002F1281" w:rsidP="002F1281">
      <w:pPr>
        <w:suppressAutoHyphens w:val="0"/>
        <w:spacing w:line="240" w:lineRule="auto"/>
        <w:ind w:left="709" w:firstLine="52"/>
        <w:jc w:val="center"/>
        <w:rPr>
          <w:rFonts w:eastAsia="Times New Roman"/>
          <w:b/>
          <w:noProof/>
          <w:color w:val="auto"/>
          <w:kern w:val="0"/>
          <w:lang w:val="sr-Cyrl-CS" w:eastAsia="sr-Latn-CS"/>
        </w:rPr>
      </w:pPr>
    </w:p>
    <w:p w14:paraId="35D297F8" w14:textId="77777777" w:rsidR="002F1281" w:rsidRPr="00E83E61" w:rsidRDefault="002F1281" w:rsidP="002F1281">
      <w:pPr>
        <w:suppressAutoHyphens w:val="0"/>
        <w:spacing w:line="240" w:lineRule="auto"/>
        <w:jc w:val="center"/>
        <w:rPr>
          <w:rFonts w:eastAsia="Times New Roman"/>
          <w:b/>
          <w:noProof/>
          <w:color w:val="auto"/>
          <w:kern w:val="0"/>
          <w:lang w:val="sr-Cyrl-CS" w:eastAsia="sr-Latn-CS"/>
        </w:rPr>
      </w:pPr>
      <w:r w:rsidRPr="00E83E61">
        <w:rPr>
          <w:rFonts w:eastAsia="Times New Roman"/>
          <w:b/>
          <w:noProof/>
          <w:color w:val="auto"/>
          <w:kern w:val="0"/>
          <w:lang w:val="sr-Cyrl-CS" w:eastAsia="sr-Latn-CS"/>
        </w:rPr>
        <w:t>ИЗЈАВУ</w:t>
      </w:r>
    </w:p>
    <w:p w14:paraId="6B1CC9A7" w14:textId="77777777" w:rsidR="002F1281" w:rsidRPr="00E83E61" w:rsidRDefault="002F1281" w:rsidP="002F1281">
      <w:pPr>
        <w:suppressAutoHyphens w:val="0"/>
        <w:spacing w:line="240" w:lineRule="auto"/>
        <w:jc w:val="center"/>
        <w:rPr>
          <w:rFonts w:eastAsia="Times New Roman"/>
          <w:b/>
          <w:noProof/>
          <w:color w:val="auto"/>
          <w:kern w:val="0"/>
          <w:lang w:val="sr-Cyrl-CS" w:eastAsia="sr-Latn-CS"/>
        </w:rPr>
      </w:pPr>
      <w:r w:rsidRPr="00E83E61">
        <w:rPr>
          <w:rFonts w:eastAsia="Times New Roman"/>
          <w:b/>
          <w:noProof/>
          <w:color w:val="auto"/>
          <w:kern w:val="0"/>
          <w:lang w:val="sr-Cyrl-CS" w:eastAsia="sr-Latn-CS"/>
        </w:rPr>
        <w:t>О НЕЗАВИСНОЈ ПОНУДИ</w:t>
      </w:r>
    </w:p>
    <w:p w14:paraId="4A70ED39" w14:textId="77777777" w:rsidR="00992BF1" w:rsidRPr="000A2B5E" w:rsidRDefault="00992BF1" w:rsidP="00992BF1">
      <w:pPr>
        <w:pStyle w:val="BodyTextIndent"/>
        <w:tabs>
          <w:tab w:val="left" w:pos="3945"/>
        </w:tabs>
        <w:jc w:val="center"/>
        <w:rPr>
          <w:b/>
          <w:lang w:val="sr-Cyrl-RS"/>
        </w:rPr>
      </w:pPr>
      <w:r>
        <w:rPr>
          <w:b/>
          <w:lang w:val="sr-Cyrl-RS"/>
        </w:rPr>
        <w:t xml:space="preserve">за ЈН бр. </w:t>
      </w:r>
      <w:r w:rsidR="00C10B33">
        <w:rPr>
          <w:b/>
          <w:lang w:val="sr-Cyrl-RS"/>
        </w:rPr>
        <w:t>11/2020</w:t>
      </w:r>
    </w:p>
    <w:p w14:paraId="694990BA" w14:textId="77777777" w:rsidR="002F1281" w:rsidRPr="00E83E61" w:rsidRDefault="002F1281" w:rsidP="002F1281">
      <w:pPr>
        <w:suppressAutoHyphens w:val="0"/>
        <w:spacing w:line="240" w:lineRule="auto"/>
        <w:ind w:left="5760" w:firstLine="720"/>
        <w:jc w:val="right"/>
        <w:rPr>
          <w:rFonts w:eastAsia="Times New Roman"/>
          <w:b/>
          <w:noProof/>
          <w:color w:val="auto"/>
          <w:kern w:val="0"/>
          <w:lang w:val="sr-Cyrl-CS" w:eastAsia="sr-Latn-CS"/>
        </w:rPr>
      </w:pPr>
    </w:p>
    <w:p w14:paraId="4642146C" w14:textId="77777777" w:rsidR="002F1281" w:rsidRPr="00E83E61" w:rsidRDefault="002F1281" w:rsidP="002F1281">
      <w:pPr>
        <w:suppressAutoHyphens w:val="0"/>
        <w:spacing w:line="240" w:lineRule="auto"/>
        <w:ind w:left="5760" w:firstLine="720"/>
        <w:jc w:val="right"/>
        <w:rPr>
          <w:rFonts w:eastAsia="Times New Roman"/>
          <w:b/>
          <w:noProof/>
          <w:color w:val="auto"/>
          <w:kern w:val="0"/>
          <w:lang w:val="sr-Cyrl-CS" w:eastAsia="sr-Latn-CS"/>
        </w:rPr>
      </w:pPr>
    </w:p>
    <w:p w14:paraId="70165FCE" w14:textId="77777777" w:rsidR="002F1281" w:rsidRPr="00E83E61" w:rsidRDefault="002F1281" w:rsidP="002F1281">
      <w:pPr>
        <w:suppressAutoHyphens w:val="0"/>
        <w:spacing w:line="240" w:lineRule="auto"/>
        <w:jc w:val="both"/>
        <w:rPr>
          <w:rFonts w:eastAsia="Times New Roman"/>
          <w:noProof/>
          <w:color w:val="auto"/>
          <w:kern w:val="0"/>
          <w:lang w:val="sr-Cyrl-CS" w:eastAsia="sr-Latn-CS"/>
        </w:rPr>
      </w:pPr>
      <w:r w:rsidRPr="00E83E61">
        <w:rPr>
          <w:rFonts w:eastAsia="Times New Roman"/>
          <w:noProof/>
          <w:color w:val="auto"/>
          <w:kern w:val="0"/>
          <w:lang w:val="sr-Cyrl-CS" w:eastAsia="sr-Latn-CS"/>
        </w:rPr>
        <w:t xml:space="preserve">Под пуном материјалном и кривичном одговорношћу потврђујемо да понуду за јавну набавку </w:t>
      </w:r>
      <w:r w:rsidR="00A8533A">
        <w:rPr>
          <w:rFonts w:eastAsia="Times New Roman"/>
          <w:noProof/>
          <w:color w:val="auto"/>
          <w:kern w:val="0"/>
          <w:lang w:val="sr-Cyrl-CS" w:eastAsia="sr-Latn-CS"/>
        </w:rPr>
        <w:t xml:space="preserve">број </w:t>
      </w:r>
      <w:r w:rsidR="00CA1CF3">
        <w:rPr>
          <w:rFonts w:eastAsia="Times New Roman"/>
          <w:noProof/>
          <w:color w:val="auto"/>
          <w:kern w:val="0"/>
          <w:lang w:val="sr-Cyrl-CS" w:eastAsia="sr-Latn-CS"/>
        </w:rPr>
        <w:t>11/2020</w:t>
      </w:r>
      <w:r w:rsidRPr="00AA785C">
        <w:rPr>
          <w:rFonts w:eastAsia="Times New Roman"/>
          <w:noProof/>
          <w:color w:val="auto"/>
          <w:kern w:val="0"/>
          <w:lang w:val="sr-Cyrl-CS" w:eastAsia="sr-Latn-CS"/>
        </w:rPr>
        <w:t xml:space="preserve"> </w:t>
      </w:r>
      <w:r w:rsidRPr="00E83E61">
        <w:rPr>
          <w:rFonts w:eastAsia="Times New Roman"/>
          <w:noProof/>
          <w:color w:val="auto"/>
          <w:kern w:val="0"/>
          <w:lang w:val="sr-Cyrl-CS" w:eastAsia="sr-Latn-CS"/>
        </w:rPr>
        <w:t>подносимо независно, без договора са другим понуђачима или заинтересованим лицима.</w:t>
      </w:r>
      <w:r w:rsidRPr="00E83E61">
        <w:rPr>
          <w:rFonts w:eastAsia="Times New Roman"/>
          <w:b/>
          <w:noProof/>
          <w:color w:val="auto"/>
          <w:kern w:val="0"/>
          <w:lang w:val="sr-Cyrl-CS" w:eastAsia="sr-Latn-CS"/>
        </w:rPr>
        <w:t xml:space="preserve"> </w:t>
      </w:r>
    </w:p>
    <w:p w14:paraId="2566433F" w14:textId="77777777" w:rsidR="002F1281" w:rsidRPr="00E83E61" w:rsidRDefault="002F1281" w:rsidP="002F1281">
      <w:pPr>
        <w:suppressAutoHyphens w:val="0"/>
        <w:spacing w:line="240" w:lineRule="auto"/>
        <w:jc w:val="right"/>
        <w:rPr>
          <w:rFonts w:eastAsia="Times New Roman"/>
          <w:noProof/>
          <w:color w:val="auto"/>
          <w:kern w:val="0"/>
          <w:lang w:val="sr-Cyrl-CS" w:eastAsia="sr-Latn-CS"/>
        </w:rPr>
      </w:pPr>
      <w:r w:rsidRPr="00E83E61">
        <w:rPr>
          <w:rFonts w:eastAsia="Times New Roman"/>
          <w:noProof/>
          <w:color w:val="auto"/>
          <w:kern w:val="0"/>
          <w:lang w:val="sr-Cyrl-CS" w:eastAsia="sr-Latn-CS"/>
        </w:rPr>
        <w:t xml:space="preserve"> </w:t>
      </w:r>
    </w:p>
    <w:p w14:paraId="5F2E8075" w14:textId="77777777" w:rsidR="002F1281" w:rsidRPr="00E83E61" w:rsidRDefault="002F1281" w:rsidP="002F1281">
      <w:pPr>
        <w:suppressAutoHyphens w:val="0"/>
        <w:spacing w:line="240" w:lineRule="auto"/>
        <w:jc w:val="right"/>
        <w:rPr>
          <w:rFonts w:eastAsia="Times New Roman"/>
          <w:noProof/>
          <w:color w:val="auto"/>
          <w:kern w:val="0"/>
          <w:lang w:val="sr-Cyrl-CS" w:eastAsia="sr-Latn-CS"/>
        </w:rPr>
      </w:pPr>
    </w:p>
    <w:p w14:paraId="1602E7AA" w14:textId="77777777" w:rsidR="002F1281" w:rsidRPr="00E83E61" w:rsidRDefault="008D5305" w:rsidP="008D5305">
      <w:pPr>
        <w:tabs>
          <w:tab w:val="left" w:pos="375"/>
        </w:tabs>
        <w:suppressAutoHyphens w:val="0"/>
        <w:spacing w:line="240" w:lineRule="auto"/>
        <w:rPr>
          <w:rFonts w:eastAsia="Times New Roman"/>
          <w:noProof/>
          <w:color w:val="auto"/>
          <w:kern w:val="0"/>
          <w:lang w:val="sr-Cyrl-CS" w:eastAsia="sr-Latn-CS"/>
        </w:rPr>
      </w:pPr>
      <w:r>
        <w:rPr>
          <w:rFonts w:eastAsia="Times New Roman"/>
          <w:noProof/>
          <w:color w:val="auto"/>
          <w:kern w:val="0"/>
          <w:lang w:val="sr-Cyrl-CS" w:eastAsia="sr-Latn-CS"/>
        </w:rPr>
        <w:tab/>
        <w:t>Датум:</w:t>
      </w:r>
    </w:p>
    <w:p w14:paraId="087E3276" w14:textId="77777777" w:rsidR="002F1281" w:rsidRPr="00E83E61" w:rsidRDefault="002F1281" w:rsidP="002F1281">
      <w:pPr>
        <w:suppressAutoHyphens w:val="0"/>
        <w:spacing w:line="240" w:lineRule="auto"/>
        <w:jc w:val="right"/>
        <w:rPr>
          <w:rFonts w:eastAsia="Times New Roman"/>
          <w:noProof/>
          <w:color w:val="auto"/>
          <w:kern w:val="0"/>
          <w:lang w:val="sr-Cyrl-CS" w:eastAsia="sr-Latn-CS"/>
        </w:rPr>
      </w:pPr>
    </w:p>
    <w:p w14:paraId="6C629A34" w14:textId="77777777" w:rsidR="002F1281" w:rsidRPr="00E83E61" w:rsidRDefault="002F1281" w:rsidP="002F1281">
      <w:pPr>
        <w:suppressAutoHyphens w:val="0"/>
        <w:spacing w:line="240" w:lineRule="auto"/>
        <w:jc w:val="right"/>
        <w:rPr>
          <w:rFonts w:eastAsia="Times New Roman"/>
          <w:noProof/>
          <w:vanish/>
          <w:color w:val="auto"/>
          <w:kern w:val="0"/>
          <w:lang w:val="sr-Cyrl-CS" w:eastAsia="sr-Latn-CS"/>
        </w:rPr>
      </w:pPr>
      <w:r w:rsidRPr="00E83E61">
        <w:rPr>
          <w:rFonts w:eastAsia="Times New Roman"/>
          <w:noProof/>
          <w:color w:val="auto"/>
          <w:kern w:val="0"/>
          <w:lang w:val="sr-Cyrl-CS" w:eastAsia="sr-Latn-CS"/>
        </w:rPr>
        <w:t xml:space="preserve">  </w:t>
      </w:r>
      <w:r w:rsidRPr="00E83E61">
        <w:rPr>
          <w:rFonts w:eastAsia="Times New Roman"/>
          <w:noProof/>
          <w:vanish/>
          <w:color w:val="auto"/>
          <w:kern w:val="0"/>
          <w:lang w:val="sr-Cyrl-CS" w:eastAsia="sr-Latn-CS"/>
        </w:rPr>
        <w:t xml:space="preserve">                    </w:t>
      </w:r>
    </w:p>
    <w:p w14:paraId="1DC2A5B8" w14:textId="77777777" w:rsidR="002F1281" w:rsidRPr="00E83E61" w:rsidRDefault="002F1281" w:rsidP="002F1281">
      <w:pPr>
        <w:suppressAutoHyphens w:val="0"/>
        <w:spacing w:line="240" w:lineRule="auto"/>
        <w:ind w:left="540" w:hanging="540"/>
        <w:jc w:val="center"/>
        <w:rPr>
          <w:rFonts w:eastAsia="Times New Roman"/>
          <w:noProof/>
          <w:color w:val="auto"/>
          <w:kern w:val="0"/>
          <w:lang w:val="sr-Cyrl-CS" w:eastAsia="sr-Latn-CS"/>
        </w:rPr>
      </w:pPr>
      <w:r w:rsidRPr="00E83E61">
        <w:rPr>
          <w:rFonts w:eastAsia="Times New Roman"/>
          <w:noProof/>
          <w:color w:val="auto"/>
          <w:kern w:val="0"/>
          <w:lang w:val="sr-Cyrl-CS" w:eastAsia="sr-Latn-CS"/>
        </w:rPr>
        <w:t xml:space="preserve"> ______________________________________</w:t>
      </w:r>
    </w:p>
    <w:p w14:paraId="4F5C3BD1" w14:textId="77777777" w:rsidR="002F1281" w:rsidRPr="00E83E61" w:rsidRDefault="0013736D" w:rsidP="0013736D">
      <w:pPr>
        <w:suppressAutoHyphens w:val="0"/>
        <w:spacing w:line="240" w:lineRule="auto"/>
        <w:rPr>
          <w:rFonts w:eastAsia="Times New Roman"/>
          <w:noProof/>
          <w:color w:val="auto"/>
          <w:kern w:val="0"/>
          <w:lang w:val="sr-Cyrl-CS" w:eastAsia="sr-Latn-CS"/>
        </w:rPr>
      </w:pPr>
      <w:r>
        <w:rPr>
          <w:rFonts w:eastAsia="Times New Roman"/>
          <w:noProof/>
          <w:color w:val="auto"/>
          <w:kern w:val="0"/>
          <w:lang w:val="sr-Cyrl-CS" w:eastAsia="sr-Latn-CS"/>
        </w:rPr>
        <w:t xml:space="preserve">                                                                  </w:t>
      </w:r>
      <w:r w:rsidR="002F1281" w:rsidRPr="00E83E61">
        <w:rPr>
          <w:rFonts w:eastAsia="Times New Roman"/>
          <w:noProof/>
          <w:color w:val="auto"/>
          <w:kern w:val="0"/>
          <w:lang w:val="sr-Cyrl-CS" w:eastAsia="sr-Latn-CS"/>
        </w:rPr>
        <w:t>(Потпис овлашћеног лица)</w:t>
      </w:r>
    </w:p>
    <w:p w14:paraId="206F8EB4" w14:textId="77777777" w:rsidR="002F1281" w:rsidRPr="00E83E61" w:rsidRDefault="002F1281" w:rsidP="002F1281">
      <w:pPr>
        <w:suppressAutoHyphens w:val="0"/>
        <w:spacing w:line="240" w:lineRule="auto"/>
        <w:rPr>
          <w:rFonts w:eastAsia="Times New Roman"/>
          <w:noProof/>
          <w:color w:val="auto"/>
          <w:kern w:val="0"/>
          <w:lang w:val="sr-Cyrl-CS" w:eastAsia="sr-Latn-CS"/>
        </w:rPr>
      </w:pPr>
    </w:p>
    <w:p w14:paraId="72C257B2" w14:textId="77777777" w:rsidR="008A1545" w:rsidRPr="00067FC3" w:rsidRDefault="008A1545" w:rsidP="002F1281">
      <w:pPr>
        <w:suppressAutoHyphens w:val="0"/>
        <w:spacing w:line="240" w:lineRule="auto"/>
        <w:jc w:val="both"/>
        <w:rPr>
          <w:rFonts w:eastAsia="Times New Roman"/>
          <w:noProof/>
          <w:color w:val="auto"/>
          <w:kern w:val="0"/>
          <w:u w:val="single"/>
          <w:lang w:val="ru-RU" w:eastAsia="en-US"/>
        </w:rPr>
      </w:pPr>
    </w:p>
    <w:p w14:paraId="24AB2C5F" w14:textId="77777777" w:rsidR="00012CBF" w:rsidRPr="00067FC3" w:rsidRDefault="00012CBF" w:rsidP="002F1281">
      <w:pPr>
        <w:suppressAutoHyphens w:val="0"/>
        <w:spacing w:line="240" w:lineRule="auto"/>
        <w:jc w:val="both"/>
        <w:rPr>
          <w:rFonts w:eastAsia="Times New Roman"/>
          <w:noProof/>
          <w:color w:val="auto"/>
          <w:kern w:val="0"/>
          <w:u w:val="single"/>
          <w:lang w:val="ru-RU" w:eastAsia="en-US"/>
        </w:rPr>
      </w:pPr>
    </w:p>
    <w:p w14:paraId="55D1F0C8" w14:textId="77777777" w:rsidR="00012CBF" w:rsidRPr="00067FC3" w:rsidRDefault="00012CBF" w:rsidP="002F1281">
      <w:pPr>
        <w:suppressAutoHyphens w:val="0"/>
        <w:spacing w:line="240" w:lineRule="auto"/>
        <w:jc w:val="both"/>
        <w:rPr>
          <w:rFonts w:eastAsia="Times New Roman"/>
          <w:noProof/>
          <w:color w:val="auto"/>
          <w:kern w:val="0"/>
          <w:u w:val="single"/>
          <w:lang w:val="ru-RU" w:eastAsia="en-US"/>
        </w:rPr>
      </w:pPr>
    </w:p>
    <w:p w14:paraId="720F124D" w14:textId="77777777" w:rsidR="008A1545" w:rsidRPr="00067FC3" w:rsidRDefault="008A1545" w:rsidP="002F1281">
      <w:pPr>
        <w:suppressAutoHyphens w:val="0"/>
        <w:spacing w:line="240" w:lineRule="auto"/>
        <w:jc w:val="both"/>
        <w:rPr>
          <w:rFonts w:eastAsia="Times New Roman"/>
          <w:noProof/>
          <w:color w:val="auto"/>
          <w:kern w:val="0"/>
          <w:u w:val="single"/>
          <w:lang w:val="ru-RU" w:eastAsia="en-US"/>
        </w:rPr>
      </w:pPr>
    </w:p>
    <w:p w14:paraId="473E1885" w14:textId="77777777" w:rsidR="002F1281" w:rsidRPr="00067FC3" w:rsidRDefault="002F1281" w:rsidP="002F1281">
      <w:pPr>
        <w:suppressAutoHyphens w:val="0"/>
        <w:spacing w:line="240" w:lineRule="auto"/>
        <w:jc w:val="both"/>
        <w:rPr>
          <w:rFonts w:eastAsia="Times New Roman"/>
          <w:noProof/>
          <w:color w:val="auto"/>
          <w:kern w:val="0"/>
          <w:lang w:val="ru-RU" w:eastAsia="en-US"/>
        </w:rPr>
      </w:pPr>
      <w:r w:rsidRPr="00067FC3">
        <w:rPr>
          <w:rFonts w:eastAsia="Times New Roman"/>
          <w:noProof/>
          <w:color w:val="auto"/>
          <w:kern w:val="0"/>
          <w:u w:val="single"/>
          <w:lang w:val="ru-RU" w:eastAsia="en-US"/>
        </w:rPr>
        <w:t>Напомена</w:t>
      </w:r>
      <w:r w:rsidRPr="00067FC3">
        <w:rPr>
          <w:rFonts w:eastAsia="Times New Roman"/>
          <w:noProof/>
          <w:color w:val="auto"/>
          <w:kern w:val="0"/>
          <w:lang w:val="ru-RU" w:eastAsia="en-US"/>
        </w:rPr>
        <w:t xml:space="preserve">: </w:t>
      </w:r>
    </w:p>
    <w:p w14:paraId="343F8C98" w14:textId="77777777" w:rsidR="002F1281" w:rsidRPr="0081217C" w:rsidRDefault="002F1281" w:rsidP="002F1281">
      <w:pPr>
        <w:tabs>
          <w:tab w:val="left" w:pos="6028"/>
        </w:tabs>
        <w:autoSpaceDE w:val="0"/>
        <w:spacing w:line="240" w:lineRule="auto"/>
        <w:jc w:val="both"/>
        <w:rPr>
          <w:bCs/>
          <w:iCs/>
          <w:color w:val="auto"/>
          <w:lang w:val="sr-Cyrl-RS"/>
        </w:rPr>
      </w:pPr>
      <w:r w:rsidRPr="0081217C">
        <w:rPr>
          <w:bCs/>
          <w:iCs/>
          <w:color w:val="auto"/>
          <w:lang w:val="sr-Cyrl-R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изрећи меру забране учешћа у поступку јавне набавке ако утврди да је понуђач, повредио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14:paraId="05017ABD" w14:textId="77777777" w:rsidR="002F1281" w:rsidRPr="0081217C" w:rsidRDefault="002F1281" w:rsidP="002F1281">
      <w:pPr>
        <w:tabs>
          <w:tab w:val="left" w:pos="6028"/>
        </w:tabs>
        <w:autoSpaceDE w:val="0"/>
        <w:spacing w:line="240" w:lineRule="auto"/>
        <w:jc w:val="both"/>
        <w:rPr>
          <w:color w:val="auto"/>
          <w:lang w:val="sr-Cyrl-RS"/>
        </w:rPr>
      </w:pPr>
    </w:p>
    <w:p w14:paraId="24CE5E22" w14:textId="77777777" w:rsidR="002F1281" w:rsidRDefault="002F1281" w:rsidP="002F1281">
      <w:pPr>
        <w:tabs>
          <w:tab w:val="left" w:pos="6028"/>
        </w:tabs>
        <w:autoSpaceDE w:val="0"/>
        <w:spacing w:line="240" w:lineRule="auto"/>
        <w:jc w:val="both"/>
        <w:rPr>
          <w:b/>
          <w:bCs/>
          <w:i/>
          <w:iCs/>
          <w:color w:val="auto"/>
          <w:lang w:val="sr-Cyrl-RS"/>
        </w:rPr>
      </w:pPr>
      <w:r w:rsidRPr="0081217C">
        <w:rPr>
          <w:b/>
          <w:bCs/>
          <w:i/>
          <w:iCs/>
          <w:color w:val="auto"/>
          <w:lang w:val="sr-Cyrl-RS"/>
        </w:rPr>
        <w:t>Уколико понуду подноси група понуђача или се подноси понуда са подизвођачима,</w:t>
      </w:r>
      <w:r w:rsidRPr="0081217C">
        <w:rPr>
          <w:bCs/>
          <w:i/>
          <w:iCs/>
          <w:color w:val="auto"/>
          <w:lang w:val="sr-Cyrl-RS"/>
        </w:rPr>
        <w:t xml:space="preserve"> </w:t>
      </w:r>
      <w:r w:rsidRPr="0081217C">
        <w:rPr>
          <w:b/>
          <w:bCs/>
          <w:i/>
          <w:iCs/>
          <w:color w:val="auto"/>
          <w:lang w:val="sr-Cyrl-RS"/>
        </w:rPr>
        <w:t>Изјава мора бити потписана од стране овлашћеног лица сваког понуђача из групе понуђача и оверена печатом и од стране овлашћеног лица сваког подизвођача и оверена печатом.</w:t>
      </w:r>
    </w:p>
    <w:p w14:paraId="1BFDFE0B" w14:textId="77777777" w:rsidR="009F538F" w:rsidRDefault="009F538F" w:rsidP="002F1281">
      <w:pPr>
        <w:tabs>
          <w:tab w:val="left" w:pos="6028"/>
        </w:tabs>
        <w:autoSpaceDE w:val="0"/>
        <w:spacing w:line="240" w:lineRule="auto"/>
        <w:jc w:val="both"/>
        <w:rPr>
          <w:b/>
          <w:bCs/>
          <w:i/>
          <w:iCs/>
          <w:color w:val="auto"/>
          <w:lang w:val="sr-Cyrl-RS"/>
        </w:rPr>
      </w:pPr>
    </w:p>
    <w:p w14:paraId="7A07AE9B" w14:textId="77777777" w:rsidR="000B077E" w:rsidRDefault="000B077E" w:rsidP="002F1281">
      <w:pPr>
        <w:tabs>
          <w:tab w:val="left" w:pos="6028"/>
        </w:tabs>
        <w:autoSpaceDE w:val="0"/>
        <w:spacing w:line="240" w:lineRule="auto"/>
        <w:jc w:val="both"/>
        <w:rPr>
          <w:b/>
          <w:bCs/>
          <w:i/>
          <w:iCs/>
          <w:color w:val="auto"/>
          <w:lang w:val="sr-Cyrl-RS"/>
        </w:rPr>
      </w:pPr>
    </w:p>
    <w:p w14:paraId="13C25C82" w14:textId="77777777" w:rsidR="009F538F" w:rsidRPr="0081217C" w:rsidRDefault="009F538F" w:rsidP="002F1281">
      <w:pPr>
        <w:tabs>
          <w:tab w:val="left" w:pos="6028"/>
        </w:tabs>
        <w:autoSpaceDE w:val="0"/>
        <w:spacing w:line="240" w:lineRule="auto"/>
        <w:jc w:val="both"/>
        <w:rPr>
          <w:b/>
          <w:bCs/>
          <w:i/>
          <w:iCs/>
          <w:color w:val="auto"/>
          <w:lang w:val="sr-Cyrl-RS"/>
        </w:rPr>
      </w:pPr>
    </w:p>
    <w:p w14:paraId="2263A5CB" w14:textId="77777777" w:rsidR="002F1281" w:rsidRDefault="002F1281" w:rsidP="002F1281">
      <w:pPr>
        <w:suppressAutoHyphens w:val="0"/>
        <w:spacing w:line="240" w:lineRule="auto"/>
        <w:rPr>
          <w:rFonts w:eastAsia="Times New Roman"/>
          <w:b/>
          <w:noProof/>
          <w:color w:val="auto"/>
          <w:kern w:val="0"/>
          <w:lang w:val="sr-Cyrl-CS" w:eastAsia="sr-Latn-CS"/>
        </w:rPr>
      </w:pPr>
    </w:p>
    <w:p w14:paraId="63DC29EC" w14:textId="77777777" w:rsidR="002151EF" w:rsidRDefault="002151EF" w:rsidP="002F1281">
      <w:pPr>
        <w:suppressAutoHyphens w:val="0"/>
        <w:spacing w:line="240" w:lineRule="auto"/>
        <w:rPr>
          <w:rFonts w:eastAsia="Times New Roman"/>
          <w:b/>
          <w:noProof/>
          <w:color w:val="auto"/>
          <w:kern w:val="0"/>
          <w:lang w:val="sr-Cyrl-CS" w:eastAsia="sr-Latn-CS"/>
        </w:rPr>
      </w:pPr>
    </w:p>
    <w:p w14:paraId="10412006" w14:textId="77777777" w:rsidR="002151EF" w:rsidRPr="00E83E61" w:rsidRDefault="002151EF" w:rsidP="002F1281">
      <w:pPr>
        <w:suppressAutoHyphens w:val="0"/>
        <w:spacing w:line="240" w:lineRule="auto"/>
        <w:rPr>
          <w:rFonts w:eastAsia="Times New Roman"/>
          <w:b/>
          <w:noProof/>
          <w:color w:val="auto"/>
          <w:kern w:val="0"/>
          <w:lang w:val="sr-Cyrl-CS" w:eastAsia="sr-Latn-CS"/>
        </w:rPr>
      </w:pPr>
    </w:p>
    <w:p w14:paraId="2D763F20" w14:textId="77777777" w:rsidR="00F85EE8" w:rsidRPr="00067FC3" w:rsidRDefault="00F85EE8" w:rsidP="00F85EE8">
      <w:pPr>
        <w:pStyle w:val="BodyTextIndent"/>
        <w:ind w:left="0"/>
        <w:jc w:val="center"/>
        <w:rPr>
          <w:b/>
          <w:lang w:val="ru-RU"/>
        </w:rPr>
      </w:pPr>
    </w:p>
    <w:p w14:paraId="2C608A44" w14:textId="77777777" w:rsidR="00FE1390" w:rsidRPr="00067FC3" w:rsidRDefault="00FE1390" w:rsidP="00F85EE8">
      <w:pPr>
        <w:pStyle w:val="BodyTextIndent"/>
        <w:ind w:left="0"/>
        <w:jc w:val="center"/>
        <w:rPr>
          <w:b/>
          <w:lang w:val="ru-RU"/>
        </w:rPr>
      </w:pPr>
    </w:p>
    <w:p w14:paraId="0EA50BCD" w14:textId="77777777" w:rsidR="00FE1390" w:rsidRPr="00067FC3" w:rsidRDefault="00FE1390" w:rsidP="00F85EE8">
      <w:pPr>
        <w:pStyle w:val="BodyTextIndent"/>
        <w:ind w:left="0"/>
        <w:jc w:val="center"/>
        <w:rPr>
          <w:b/>
          <w:lang w:val="ru-RU"/>
        </w:rPr>
      </w:pPr>
    </w:p>
    <w:p w14:paraId="6CC27AAE" w14:textId="77777777" w:rsidR="00FE1390" w:rsidRPr="00067FC3" w:rsidRDefault="00FE1390" w:rsidP="00F85EE8">
      <w:pPr>
        <w:pStyle w:val="BodyTextIndent"/>
        <w:ind w:left="0"/>
        <w:jc w:val="center"/>
        <w:rPr>
          <w:b/>
          <w:lang w:val="ru-RU"/>
        </w:rPr>
      </w:pPr>
    </w:p>
    <w:p w14:paraId="7BE962CA" w14:textId="77777777" w:rsidR="00F85EE8" w:rsidRDefault="00F85EE8" w:rsidP="00F85EE8">
      <w:pPr>
        <w:pStyle w:val="BodyTextIndent"/>
        <w:ind w:left="0"/>
        <w:jc w:val="center"/>
        <w:rPr>
          <w:b/>
          <w:lang w:val="sr-Cyrl-RS"/>
        </w:rPr>
      </w:pPr>
      <w:r w:rsidRPr="004571EC">
        <w:rPr>
          <w:b/>
          <w:lang w:val="sr-Cyrl-RS"/>
        </w:rPr>
        <w:t>И З Ј А В А</w:t>
      </w:r>
    </w:p>
    <w:p w14:paraId="437FC9B5" w14:textId="77777777" w:rsidR="00F85EE8" w:rsidRPr="004571EC" w:rsidRDefault="00F85EE8" w:rsidP="00F85EE8">
      <w:pPr>
        <w:pStyle w:val="BodyTextIndent"/>
        <w:ind w:left="0"/>
        <w:jc w:val="center"/>
        <w:rPr>
          <w:b/>
          <w:lang w:val="sr-Cyrl-RS"/>
        </w:rPr>
      </w:pPr>
      <w:r>
        <w:rPr>
          <w:b/>
          <w:lang w:val="sr-Cyrl-RS"/>
        </w:rPr>
        <w:t>О ЧУВАЊУ ПОВЕРЉИВИХ ПОДАТАКА</w:t>
      </w:r>
    </w:p>
    <w:p w14:paraId="1869F501" w14:textId="77777777" w:rsidR="00992BF1" w:rsidRPr="000A2B5E" w:rsidRDefault="00992BF1" w:rsidP="00992BF1">
      <w:pPr>
        <w:pStyle w:val="BodyTextIndent"/>
        <w:tabs>
          <w:tab w:val="left" w:pos="3945"/>
        </w:tabs>
        <w:jc w:val="center"/>
        <w:rPr>
          <w:b/>
          <w:lang w:val="sr-Cyrl-RS"/>
        </w:rPr>
      </w:pPr>
      <w:r>
        <w:rPr>
          <w:b/>
          <w:lang w:val="sr-Cyrl-RS"/>
        </w:rPr>
        <w:t xml:space="preserve">за ЈН бр. </w:t>
      </w:r>
      <w:r w:rsidR="00C10B33">
        <w:rPr>
          <w:b/>
          <w:lang w:val="sr-Cyrl-RS"/>
        </w:rPr>
        <w:t>11/2020</w:t>
      </w:r>
    </w:p>
    <w:p w14:paraId="33E8EF72" w14:textId="77777777" w:rsidR="00F85EE8" w:rsidRPr="004571EC" w:rsidRDefault="00F85EE8" w:rsidP="00F85EE8">
      <w:pPr>
        <w:pStyle w:val="BodyTextIndent"/>
        <w:ind w:left="0"/>
        <w:jc w:val="center"/>
        <w:rPr>
          <w:b/>
          <w:lang w:val="sr-Cyrl-RS"/>
        </w:rPr>
      </w:pPr>
    </w:p>
    <w:p w14:paraId="0A36B837" w14:textId="77777777" w:rsidR="00F85EE8" w:rsidRPr="004571EC" w:rsidRDefault="00F85EE8" w:rsidP="00F85EE8">
      <w:pPr>
        <w:pStyle w:val="BodyTextIndent"/>
        <w:spacing w:line="360" w:lineRule="auto"/>
        <w:ind w:left="0"/>
        <w:jc w:val="center"/>
        <w:rPr>
          <w:b/>
          <w:lang w:val="sr-Cyrl-RS"/>
        </w:rPr>
      </w:pPr>
    </w:p>
    <w:p w14:paraId="7045DA9D" w14:textId="77777777" w:rsidR="00F85EE8" w:rsidRPr="004571EC" w:rsidRDefault="00F85EE8" w:rsidP="00F85EE8">
      <w:pPr>
        <w:pStyle w:val="BodyTextIndent"/>
        <w:spacing w:line="360" w:lineRule="auto"/>
        <w:ind w:left="0"/>
        <w:jc w:val="center"/>
        <w:rPr>
          <w:b/>
          <w:lang w:val="sr-Cyrl-RS"/>
        </w:rPr>
      </w:pPr>
      <w:r w:rsidRPr="004571EC">
        <w:rPr>
          <w:b/>
          <w:lang w:val="sr-Cyrl-RS"/>
        </w:rPr>
        <w:t>_________________________________________</w:t>
      </w:r>
      <w:r>
        <w:rPr>
          <w:b/>
          <w:lang w:val="sr-Cyrl-RS"/>
        </w:rPr>
        <w:t>_______________________________</w:t>
      </w:r>
    </w:p>
    <w:p w14:paraId="42E0A18F" w14:textId="77777777" w:rsidR="00F85EE8" w:rsidRPr="004571EC" w:rsidRDefault="00F85EE8" w:rsidP="00F85EE8">
      <w:pPr>
        <w:pStyle w:val="BodyTextIndent"/>
        <w:spacing w:line="360" w:lineRule="auto"/>
        <w:ind w:left="0"/>
        <w:jc w:val="center"/>
        <w:rPr>
          <w:lang w:val="sr-Cyrl-RS"/>
        </w:rPr>
      </w:pPr>
      <w:r w:rsidRPr="004571EC">
        <w:rPr>
          <w:lang w:val="sr-Cyrl-RS"/>
        </w:rPr>
        <w:t>(пословно име или скраћени назив)</w:t>
      </w:r>
    </w:p>
    <w:p w14:paraId="3EA2D3C6" w14:textId="77777777" w:rsidR="00F85EE8" w:rsidRPr="004571EC" w:rsidRDefault="00F85EE8" w:rsidP="00F85EE8">
      <w:pPr>
        <w:pStyle w:val="BodyTextIndent"/>
        <w:spacing w:line="360" w:lineRule="auto"/>
        <w:ind w:left="0"/>
        <w:jc w:val="both"/>
        <w:rPr>
          <w:lang w:val="sr-Cyrl-RS"/>
        </w:rPr>
      </w:pPr>
    </w:p>
    <w:p w14:paraId="07A33131" w14:textId="77777777" w:rsidR="00F85EE8" w:rsidRPr="004571EC" w:rsidRDefault="00F85EE8" w:rsidP="00F85EE8">
      <w:pPr>
        <w:pStyle w:val="BodyTextIndent"/>
        <w:spacing w:line="360" w:lineRule="auto"/>
        <w:ind w:left="0"/>
        <w:jc w:val="both"/>
        <w:rPr>
          <w:lang w:val="sr-Cyrl-RS"/>
        </w:rPr>
      </w:pPr>
      <w:r w:rsidRPr="004571EC">
        <w:rPr>
          <w:lang w:val="sr-Cyrl-RS"/>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14:paraId="1AA2EB9C" w14:textId="77777777" w:rsidR="00F85EE8" w:rsidRPr="004571EC" w:rsidRDefault="00F85EE8" w:rsidP="00F85EE8">
      <w:pPr>
        <w:pStyle w:val="BodyTextIndent"/>
        <w:spacing w:line="360" w:lineRule="auto"/>
        <w:ind w:left="0"/>
        <w:jc w:val="both"/>
        <w:rPr>
          <w:lang w:val="sr-Cyrl-RS"/>
        </w:rPr>
      </w:pPr>
    </w:p>
    <w:p w14:paraId="77358C18" w14:textId="77777777" w:rsidR="00F85EE8" w:rsidRPr="004571EC" w:rsidRDefault="00F85EE8" w:rsidP="00F85EE8">
      <w:pPr>
        <w:pStyle w:val="BodyTextIndent"/>
        <w:spacing w:line="360" w:lineRule="auto"/>
        <w:ind w:left="0"/>
        <w:jc w:val="both"/>
        <w:rPr>
          <w:lang w:val="ru-RU"/>
        </w:rPr>
      </w:pPr>
      <w:r w:rsidRPr="004571EC">
        <w:rPr>
          <w:lang w:val="sr-Cyrl-RS"/>
        </w:rPr>
        <w:t xml:space="preserve">   Лице које је примило податке одређене као поверљиве дужно је да их чува и штити без обзира на степене те поверљивости.</w:t>
      </w:r>
    </w:p>
    <w:p w14:paraId="5C4C7F69" w14:textId="77777777" w:rsidR="00F85EE8" w:rsidRPr="004571EC" w:rsidRDefault="00F85EE8" w:rsidP="00F85EE8">
      <w:pPr>
        <w:pStyle w:val="BodyTextIndent"/>
        <w:ind w:left="0"/>
        <w:jc w:val="both"/>
        <w:rPr>
          <w:lang w:val="sr-Cyrl-RS"/>
        </w:rPr>
      </w:pPr>
    </w:p>
    <w:p w14:paraId="7DC0C15F" w14:textId="77777777" w:rsidR="00F85EE8" w:rsidRPr="004571EC" w:rsidRDefault="00F85EE8" w:rsidP="00F85EE8">
      <w:pPr>
        <w:pStyle w:val="BodyTextIndent"/>
        <w:ind w:left="0"/>
        <w:jc w:val="both"/>
        <w:rPr>
          <w:lang w:val="sr-Cyrl-RS"/>
        </w:rPr>
      </w:pPr>
    </w:p>
    <w:p w14:paraId="66C75EBB" w14:textId="77777777" w:rsidR="00F85EE8" w:rsidRPr="004571EC" w:rsidRDefault="00F85EE8" w:rsidP="00F85EE8">
      <w:pPr>
        <w:pStyle w:val="BodyTextIndent"/>
        <w:ind w:left="0"/>
        <w:jc w:val="both"/>
        <w:rPr>
          <w:lang w:val="sr-Cyrl-RS"/>
        </w:rPr>
      </w:pPr>
    </w:p>
    <w:p w14:paraId="098A2AA4" w14:textId="77777777" w:rsidR="00F85EE8" w:rsidRPr="00F94DAB" w:rsidRDefault="00F85EE8" w:rsidP="00F85EE8">
      <w:pPr>
        <w:rPr>
          <w:b/>
          <w:bCs/>
          <w:iCs/>
          <w:lang w:val="ru-RU"/>
        </w:rPr>
      </w:pPr>
    </w:p>
    <w:tbl>
      <w:tblPr>
        <w:tblW w:w="5838" w:type="dxa"/>
        <w:jc w:val="right"/>
        <w:tblLook w:val="01E0" w:firstRow="1" w:lastRow="1" w:firstColumn="1" w:lastColumn="1" w:noHBand="0" w:noVBand="0"/>
      </w:tblPr>
      <w:tblGrid>
        <w:gridCol w:w="2520"/>
        <w:gridCol w:w="3318"/>
      </w:tblGrid>
      <w:tr w:rsidR="00F85EE8" w:rsidRPr="00983E02" w14:paraId="3B3E2C3B" w14:textId="77777777" w:rsidTr="00310809">
        <w:trPr>
          <w:jc w:val="right"/>
        </w:trPr>
        <w:tc>
          <w:tcPr>
            <w:tcW w:w="2520" w:type="dxa"/>
          </w:tcPr>
          <w:p w14:paraId="14928EFA" w14:textId="77777777" w:rsidR="00F85EE8" w:rsidRPr="00F94DAB" w:rsidRDefault="00F85EE8" w:rsidP="00310809">
            <w:pPr>
              <w:jc w:val="center"/>
              <w:rPr>
                <w:b/>
                <w:lang w:val="ru-RU"/>
              </w:rPr>
            </w:pPr>
          </w:p>
        </w:tc>
        <w:tc>
          <w:tcPr>
            <w:tcW w:w="3318" w:type="dxa"/>
          </w:tcPr>
          <w:p w14:paraId="5583C58A" w14:textId="77777777" w:rsidR="00F85EE8" w:rsidRPr="00983E02" w:rsidRDefault="00F85EE8" w:rsidP="00310809">
            <w:pPr>
              <w:jc w:val="center"/>
              <w:rPr>
                <w:b/>
                <w:lang w:val="ru-RU"/>
              </w:rPr>
            </w:pPr>
            <w:r w:rsidRPr="000A2B5E">
              <w:rPr>
                <w:b/>
                <w:lang w:val="sr-Latn-RS"/>
              </w:rPr>
              <w:t>Потпис овлашћеног лица</w:t>
            </w:r>
          </w:p>
        </w:tc>
      </w:tr>
      <w:tr w:rsidR="00F85EE8" w:rsidRPr="00983E02" w14:paraId="12BDC494" w14:textId="77777777" w:rsidTr="00310809">
        <w:trPr>
          <w:jc w:val="right"/>
        </w:trPr>
        <w:tc>
          <w:tcPr>
            <w:tcW w:w="2520" w:type="dxa"/>
          </w:tcPr>
          <w:p w14:paraId="5B3398E4" w14:textId="77777777" w:rsidR="00F85EE8" w:rsidRPr="00983E02" w:rsidRDefault="00F85EE8" w:rsidP="00310809">
            <w:pPr>
              <w:jc w:val="center"/>
              <w:rPr>
                <w:b/>
                <w:lang w:val="ru-RU"/>
              </w:rPr>
            </w:pPr>
          </w:p>
        </w:tc>
        <w:tc>
          <w:tcPr>
            <w:tcW w:w="3318" w:type="dxa"/>
          </w:tcPr>
          <w:p w14:paraId="657D4B47" w14:textId="77777777" w:rsidR="00F85EE8" w:rsidRPr="00983E02" w:rsidRDefault="00F85EE8" w:rsidP="00310809">
            <w:pPr>
              <w:jc w:val="center"/>
              <w:rPr>
                <w:b/>
                <w:lang w:val="ru-RU"/>
              </w:rPr>
            </w:pPr>
          </w:p>
        </w:tc>
      </w:tr>
      <w:tr w:rsidR="00F85EE8" w:rsidRPr="00983E02" w14:paraId="5E5FB042" w14:textId="77777777" w:rsidTr="00310809">
        <w:trPr>
          <w:trHeight w:val="738"/>
          <w:jc w:val="right"/>
        </w:trPr>
        <w:tc>
          <w:tcPr>
            <w:tcW w:w="2520" w:type="dxa"/>
          </w:tcPr>
          <w:p w14:paraId="152B16D1" w14:textId="77777777" w:rsidR="00F85EE8" w:rsidRPr="00983E02" w:rsidRDefault="00F85EE8" w:rsidP="00310809">
            <w:pPr>
              <w:jc w:val="center"/>
              <w:rPr>
                <w:lang w:val="ru-RU"/>
              </w:rPr>
            </w:pPr>
          </w:p>
        </w:tc>
        <w:tc>
          <w:tcPr>
            <w:tcW w:w="3318" w:type="dxa"/>
            <w:tcBorders>
              <w:bottom w:val="single" w:sz="4" w:space="0" w:color="auto"/>
            </w:tcBorders>
          </w:tcPr>
          <w:p w14:paraId="31171A7B" w14:textId="77777777" w:rsidR="00F85EE8" w:rsidRPr="00983E02" w:rsidRDefault="00F85EE8" w:rsidP="00310809">
            <w:pPr>
              <w:jc w:val="center"/>
              <w:rPr>
                <w:lang w:val="ru-RU"/>
              </w:rPr>
            </w:pPr>
          </w:p>
        </w:tc>
      </w:tr>
    </w:tbl>
    <w:p w14:paraId="17F9AA12" w14:textId="77777777" w:rsidR="008964AF" w:rsidRDefault="008964AF" w:rsidP="002F1281">
      <w:pPr>
        <w:rPr>
          <w:b/>
          <w:bCs/>
          <w:i/>
          <w:iCs/>
        </w:rPr>
      </w:pPr>
    </w:p>
    <w:p w14:paraId="5FFE4310" w14:textId="77777777" w:rsidR="008964AF" w:rsidRDefault="008964AF" w:rsidP="002F1281">
      <w:pPr>
        <w:rPr>
          <w:b/>
          <w:bCs/>
          <w:i/>
          <w:iCs/>
        </w:rPr>
      </w:pPr>
    </w:p>
    <w:p w14:paraId="385FA470" w14:textId="77777777" w:rsidR="003049BC" w:rsidRDefault="003049BC" w:rsidP="002F1281">
      <w:pPr>
        <w:rPr>
          <w:b/>
          <w:bCs/>
          <w:i/>
          <w:iCs/>
        </w:rPr>
      </w:pPr>
    </w:p>
    <w:p w14:paraId="48343E8B" w14:textId="77777777" w:rsidR="0006794D" w:rsidRDefault="0006794D" w:rsidP="002F1281">
      <w:pPr>
        <w:rPr>
          <w:b/>
          <w:bCs/>
          <w:i/>
          <w:iCs/>
        </w:rPr>
      </w:pPr>
    </w:p>
    <w:p w14:paraId="17503CE1" w14:textId="77777777" w:rsidR="0006794D" w:rsidRDefault="0006794D" w:rsidP="002F1281">
      <w:pPr>
        <w:rPr>
          <w:b/>
          <w:bCs/>
          <w:i/>
          <w:iCs/>
        </w:rPr>
      </w:pPr>
    </w:p>
    <w:p w14:paraId="7C3C4A2B" w14:textId="77777777" w:rsidR="0006794D" w:rsidRDefault="0006794D" w:rsidP="002F1281">
      <w:pPr>
        <w:rPr>
          <w:b/>
          <w:bCs/>
          <w:i/>
          <w:iCs/>
        </w:rPr>
      </w:pPr>
    </w:p>
    <w:p w14:paraId="2FF649EF" w14:textId="77777777" w:rsidR="00C91897" w:rsidRDefault="00C91897" w:rsidP="002F1281">
      <w:pPr>
        <w:rPr>
          <w:b/>
          <w:bCs/>
          <w:i/>
          <w:iCs/>
        </w:rPr>
      </w:pPr>
    </w:p>
    <w:p w14:paraId="27406AD9" w14:textId="5974D692" w:rsidR="000B077E" w:rsidRDefault="000B077E" w:rsidP="002F1281">
      <w:pPr>
        <w:suppressAutoHyphens w:val="0"/>
        <w:spacing w:line="240" w:lineRule="auto"/>
        <w:rPr>
          <w:rFonts w:eastAsia="Times New Roman"/>
          <w:b/>
          <w:noProof/>
          <w:color w:val="auto"/>
          <w:kern w:val="0"/>
          <w:lang w:val="sr-Cyrl-CS" w:eastAsia="sr-Latn-CS"/>
        </w:rPr>
      </w:pPr>
    </w:p>
    <w:p w14:paraId="6D4FC5D8" w14:textId="77777777" w:rsidR="00C54E36" w:rsidRPr="00C54E36" w:rsidRDefault="00C54E36" w:rsidP="00932FD6">
      <w:pPr>
        <w:suppressAutoHyphens w:val="0"/>
        <w:spacing w:line="240" w:lineRule="auto"/>
        <w:ind w:left="426"/>
        <w:jc w:val="center"/>
        <w:rPr>
          <w:rFonts w:eastAsia="Times New Roman"/>
          <w:b/>
          <w:noProof/>
          <w:color w:val="auto"/>
          <w:kern w:val="0"/>
          <w:lang w:val="sr-Cyrl-CS" w:eastAsia="sr-Latn-CS"/>
        </w:rPr>
      </w:pPr>
      <w:r w:rsidRPr="00C54E36">
        <w:rPr>
          <w:rFonts w:eastAsia="Times New Roman"/>
          <w:b/>
          <w:noProof/>
          <w:color w:val="auto"/>
          <w:kern w:val="0"/>
          <w:lang w:val="sr-Cyrl-CS" w:eastAsia="sr-Latn-CS"/>
        </w:rPr>
        <w:lastRenderedPageBreak/>
        <w:t>СПОРАЗУМ</w:t>
      </w:r>
    </w:p>
    <w:p w14:paraId="2865E675"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Овим споразумом следећи чланови групе понуђача: </w:t>
      </w:r>
    </w:p>
    <w:tbl>
      <w:tblPr>
        <w:tblW w:w="10031" w:type="dxa"/>
        <w:tblCellMar>
          <w:top w:w="9" w:type="dxa"/>
          <w:right w:w="47" w:type="dxa"/>
        </w:tblCellMar>
        <w:tblLook w:val="04A0" w:firstRow="1" w:lastRow="0" w:firstColumn="1" w:lastColumn="0" w:noHBand="0" w:noVBand="1"/>
      </w:tblPr>
      <w:tblGrid>
        <w:gridCol w:w="817"/>
        <w:gridCol w:w="2835"/>
        <w:gridCol w:w="3827"/>
        <w:gridCol w:w="2552"/>
      </w:tblGrid>
      <w:tr w:rsidR="00C54E36" w:rsidRPr="008B0147" w14:paraId="69830D35" w14:textId="77777777" w:rsidTr="00621928">
        <w:trPr>
          <w:trHeight w:val="102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846DB10" w14:textId="77777777" w:rsidR="00C54E36" w:rsidRPr="00C54E36" w:rsidRDefault="00C54E36" w:rsidP="00621928">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Редни бр.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ED660" w14:textId="77777777" w:rsidR="00C54E36" w:rsidRPr="00C54E36" w:rsidRDefault="00C54E36" w:rsidP="00621928">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Пословно име или скраћени назив из одговарајућег регистра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C105"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Адреса седишта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3B3BC" w14:textId="77777777" w:rsidR="00C54E36" w:rsidRPr="00C54E36" w:rsidRDefault="00C54E36" w:rsidP="00621928">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Име и презиме одговорног лица </w:t>
            </w:r>
          </w:p>
        </w:tc>
      </w:tr>
      <w:tr w:rsidR="00C54E36" w:rsidRPr="00C54E36" w14:paraId="268F80D2" w14:textId="77777777" w:rsidTr="00621928">
        <w:trPr>
          <w:trHeight w:val="5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39EA941" w14:textId="77777777" w:rsidR="00C54E36" w:rsidRDefault="00C54E36" w:rsidP="007E2E92">
            <w:pPr>
              <w:suppressAutoHyphens w:val="0"/>
              <w:spacing w:line="240" w:lineRule="auto"/>
              <w:ind w:left="426"/>
              <w:jc w:val="both"/>
              <w:rPr>
                <w:rFonts w:eastAsia="Times New Roman"/>
                <w:noProof/>
                <w:color w:val="auto"/>
                <w:kern w:val="0"/>
                <w:lang w:eastAsia="sr-Latn-CS"/>
              </w:rPr>
            </w:pPr>
            <w:r w:rsidRPr="00C54E36">
              <w:rPr>
                <w:rFonts w:eastAsia="Times New Roman"/>
                <w:noProof/>
                <w:color w:val="auto"/>
                <w:kern w:val="0"/>
                <w:lang w:val="sr-Cyrl-CS" w:eastAsia="sr-Latn-CS"/>
              </w:rPr>
              <w:t xml:space="preserve">1.  </w:t>
            </w:r>
          </w:p>
          <w:p w14:paraId="58D01E3E" w14:textId="77777777" w:rsidR="007E2E92" w:rsidRPr="00C54E36" w:rsidRDefault="007E2E92" w:rsidP="007E2E92">
            <w:pPr>
              <w:suppressAutoHyphens w:val="0"/>
              <w:spacing w:line="240" w:lineRule="auto"/>
              <w:ind w:left="426"/>
              <w:jc w:val="both"/>
              <w:rPr>
                <w:rFonts w:eastAsia="Times New Roman"/>
                <w:noProof/>
                <w:color w:val="auto"/>
                <w:kern w:val="0"/>
                <w:lang w:eastAsia="sr-Latn-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25257D"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31BF4A5"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2851550"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r>
      <w:tr w:rsidR="00C54E36" w:rsidRPr="00C54E36" w14:paraId="2CA8FA02" w14:textId="77777777" w:rsidTr="00621928">
        <w:trPr>
          <w:trHeight w:hRule="exac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A4DD233"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5ED88"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AF64FAD"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65B6E72"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r>
      <w:tr w:rsidR="00C54E36" w:rsidRPr="00C54E36" w14:paraId="67E85343" w14:textId="77777777" w:rsidTr="00621928">
        <w:trPr>
          <w:trHeight w:hRule="exac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98BFC76"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3.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611DA0"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ABA4609"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1DA8FB" w14:textId="77777777"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r>
    </w:tbl>
    <w:p w14:paraId="56CF2660" w14:textId="77777777" w:rsidR="00C54E36" w:rsidRPr="009C627A" w:rsidRDefault="00C54E36" w:rsidP="009C627A">
      <w:pPr>
        <w:pStyle w:val="Heading3"/>
        <w:numPr>
          <w:ilvl w:val="0"/>
          <w:numId w:val="0"/>
        </w:numPr>
        <w:tabs>
          <w:tab w:val="left" w:pos="720"/>
        </w:tabs>
        <w:jc w:val="both"/>
        <w:rPr>
          <w:rFonts w:ascii="Times New Roman" w:hAnsi="Times New Roman"/>
          <w:b w:val="0"/>
          <w:bCs w:val="0"/>
          <w:noProof/>
          <w:color w:val="auto"/>
          <w:kern w:val="0"/>
          <w:sz w:val="24"/>
          <w:szCs w:val="24"/>
          <w:lang w:val="sr-Cyrl-CS" w:eastAsia="sr-Latn-CS"/>
        </w:rPr>
      </w:pPr>
      <w:r w:rsidRPr="008D5305">
        <w:rPr>
          <w:rFonts w:ascii="Times New Roman" w:hAnsi="Times New Roman"/>
          <w:b w:val="0"/>
          <w:bCs w:val="0"/>
          <w:noProof/>
          <w:color w:val="auto"/>
          <w:kern w:val="0"/>
          <w:sz w:val="24"/>
          <w:szCs w:val="24"/>
          <w:lang w:val="sr-Cyrl-CS" w:eastAsia="sr-Latn-CS"/>
        </w:rPr>
        <w:t>се међусобно и према наруч</w:t>
      </w:r>
      <w:r w:rsidR="00424F98" w:rsidRPr="008D5305">
        <w:rPr>
          <w:rFonts w:ascii="Times New Roman" w:hAnsi="Times New Roman"/>
          <w:b w:val="0"/>
          <w:bCs w:val="0"/>
          <w:noProof/>
          <w:color w:val="auto"/>
          <w:kern w:val="0"/>
          <w:sz w:val="24"/>
          <w:szCs w:val="24"/>
          <w:lang w:val="sr-Cyrl-CS" w:eastAsia="sr-Latn-CS"/>
        </w:rPr>
        <w:t>иоцу обавезују на извршење јавне набавке</w:t>
      </w:r>
      <w:r w:rsidRPr="008D5305">
        <w:rPr>
          <w:rFonts w:ascii="Times New Roman" w:hAnsi="Times New Roman"/>
          <w:b w:val="0"/>
          <w:bCs w:val="0"/>
          <w:noProof/>
          <w:color w:val="auto"/>
          <w:kern w:val="0"/>
          <w:sz w:val="24"/>
          <w:szCs w:val="24"/>
          <w:lang w:val="sr-Cyrl-CS" w:eastAsia="sr-Latn-CS"/>
        </w:rPr>
        <w:t xml:space="preserve"> услуга:</w:t>
      </w:r>
      <w:r w:rsidR="00A574F6" w:rsidRPr="008D5305">
        <w:rPr>
          <w:rFonts w:ascii="Times New Roman" w:hAnsi="Times New Roman"/>
          <w:b w:val="0"/>
          <w:bCs w:val="0"/>
          <w:noProof/>
          <w:color w:val="auto"/>
          <w:kern w:val="0"/>
          <w:sz w:val="24"/>
          <w:szCs w:val="24"/>
          <w:lang w:val="sr-Cyrl-CS" w:eastAsia="sr-Latn-CS"/>
        </w:rPr>
        <w:t xml:space="preserve">. </w:t>
      </w:r>
      <w:r w:rsidRPr="009C627A">
        <w:rPr>
          <w:rFonts w:ascii="Times New Roman" w:hAnsi="Times New Roman"/>
          <w:b w:val="0"/>
          <w:bCs w:val="0"/>
          <w:noProof/>
          <w:color w:val="auto"/>
          <w:kern w:val="0"/>
          <w:sz w:val="24"/>
          <w:szCs w:val="24"/>
          <w:lang w:val="sr-Cyrl-CS" w:eastAsia="sr-Latn-CS"/>
        </w:rPr>
        <w:t xml:space="preserve">Наведени чланови групе понуђача сагласни су да одговарају неограничено солидарно према наручиоцу. </w:t>
      </w:r>
    </w:p>
    <w:p w14:paraId="64002670"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Сви чланови заједничке понуде се обавезују да ће: </w:t>
      </w:r>
    </w:p>
    <w:p w14:paraId="74CF704D" w14:textId="77777777" w:rsidR="008D5305" w:rsidRDefault="00C54E36" w:rsidP="005C24C6">
      <w:pPr>
        <w:pStyle w:val="ListParagraph"/>
        <w:numPr>
          <w:ilvl w:val="0"/>
          <w:numId w:val="4"/>
        </w:numPr>
        <w:suppressAutoHyphens w:val="0"/>
        <w:spacing w:line="240" w:lineRule="auto"/>
        <w:jc w:val="both"/>
        <w:rPr>
          <w:rFonts w:eastAsia="Times New Roman"/>
          <w:noProof/>
          <w:color w:val="auto"/>
          <w:kern w:val="0"/>
          <w:lang w:val="sr-Cyrl-CS" w:eastAsia="sr-Latn-CS"/>
        </w:rPr>
      </w:pPr>
      <w:r w:rsidRPr="00424F98">
        <w:rPr>
          <w:rFonts w:eastAsia="Times New Roman"/>
          <w:noProof/>
          <w:color w:val="auto"/>
          <w:kern w:val="0"/>
          <w:lang w:val="sr-Cyrl-CS" w:eastAsia="sr-Latn-CS"/>
        </w:rPr>
        <w:t xml:space="preserve">члан групе понуђача наведен под редним бројем 1, у горњој табели бити члан групе који ће бити носилац посла, односно који ће поднети понуду и који ће заступати групу понуђача пред наручиоцем; </w:t>
      </w:r>
    </w:p>
    <w:p w14:paraId="55141D1A" w14:textId="77777777" w:rsidR="00C54E36" w:rsidRPr="008D5305" w:rsidRDefault="00D53B72" w:rsidP="005C24C6">
      <w:pPr>
        <w:pStyle w:val="ListParagraph"/>
        <w:numPr>
          <w:ilvl w:val="0"/>
          <w:numId w:val="4"/>
        </w:numPr>
        <w:suppressAutoHyphens w:val="0"/>
        <w:spacing w:line="240" w:lineRule="auto"/>
        <w:jc w:val="both"/>
        <w:rPr>
          <w:rFonts w:eastAsia="Times New Roman"/>
          <w:noProof/>
          <w:color w:val="auto"/>
          <w:kern w:val="0"/>
          <w:lang w:val="sr-Cyrl-CS" w:eastAsia="sr-Latn-CS"/>
        </w:rPr>
      </w:pPr>
      <w:r>
        <w:rPr>
          <w:noProof/>
          <w:lang w:val="en-US" w:eastAsia="en-US"/>
        </w:rPr>
        <mc:AlternateContent>
          <mc:Choice Requires="wpg">
            <w:drawing>
              <wp:anchor distT="0" distB="0" distL="114300" distR="114300" simplePos="0" relativeHeight="251656192" behindDoc="0" locked="0" layoutInCell="1" allowOverlap="1" wp14:anchorId="0AC83C31" wp14:editId="3EB9E656">
                <wp:simplePos x="0" y="0"/>
                <wp:positionH relativeFrom="page">
                  <wp:posOffset>7552690</wp:posOffset>
                </wp:positionH>
                <wp:positionV relativeFrom="page">
                  <wp:posOffset>4357370</wp:posOffset>
                </wp:positionV>
                <wp:extent cx="34925" cy="140970"/>
                <wp:effectExtent l="0" t="0" r="22225" b="4953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140970"/>
                          <a:chOff x="0" y="0"/>
                          <a:chExt cx="35144" cy="141039"/>
                        </a:xfrm>
                      </wpg:grpSpPr>
                      <wps:wsp>
                        <wps:cNvPr id="11" name="Rectangle 12449"/>
                        <wps:cNvSpPr>
                          <a:spLocks noChangeArrowheads="1"/>
                        </wps:cNvSpPr>
                        <wps:spPr bwMode="auto">
                          <a:xfrm>
                            <a:off x="0" y="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472E" w14:textId="77777777" w:rsidR="00CA342E" w:rsidRDefault="00CA342E" w:rsidP="00C54E36">
                              <w:pPr>
                                <w:spacing w:after="160" w:line="259" w:lineRule="auto"/>
                              </w:pPr>
                              <w:r>
                                <w:rPr>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83C31" id="Group 10" o:spid="_x0000_s1026" style="position:absolute;left:0;text-align:left;margin-left:594.7pt;margin-top:343.1pt;width:2.75pt;height:11.1pt;z-index:251656192;mso-position-horizontal-relative:page;mso-position-vertical-relative:page" coordsize="35144,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">
                <v:rect id="Rectangle 12449" o:spid="_x0000_s1027" style="position:absolute;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47F472E" w14:textId="77777777" w:rsidR="00CA342E" w:rsidRDefault="00CA342E" w:rsidP="00C54E36">
                        <w:pPr>
                          <w:spacing w:after="160" w:line="259" w:lineRule="auto"/>
                        </w:pPr>
                        <w:r>
                          <w:rPr>
                            <w:sz w:val="20"/>
                          </w:rPr>
                          <w:t xml:space="preserve"> </w:t>
                        </w:r>
                      </w:p>
                    </w:txbxContent>
                  </v:textbox>
                </v:rect>
                <w10:wrap type="square" anchorx="page" anchory="page"/>
              </v:group>
            </w:pict>
          </mc:Fallback>
        </mc:AlternateContent>
      </w:r>
      <w:r w:rsidR="00C54E36" w:rsidRPr="008D5305">
        <w:rPr>
          <w:rFonts w:eastAsia="Times New Roman"/>
          <w:noProof/>
          <w:color w:val="auto"/>
          <w:kern w:val="0"/>
          <w:lang w:val="sr-Cyrl-CS" w:eastAsia="sr-Latn-CS"/>
        </w:rPr>
        <w:t xml:space="preserve">чланови заједничке понуде имати следеће обавезе за извршење уговора: </w:t>
      </w:r>
    </w:p>
    <w:p w14:paraId="7FAD5445"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члан групе понуђача наведен под редним бројем 1. у горњој табели им</w:t>
      </w:r>
      <w:r w:rsidR="007E2E92">
        <w:rPr>
          <w:rFonts w:eastAsia="Times New Roman"/>
          <w:noProof/>
          <w:color w:val="auto"/>
          <w:kern w:val="0"/>
          <w:lang w:val="sr-Cyrl-CS" w:eastAsia="sr-Latn-CS"/>
        </w:rPr>
        <w:t>аће следеће обавезе за извршење</w:t>
      </w:r>
      <w:r w:rsidR="007E2E92" w:rsidRPr="00067FC3">
        <w:rPr>
          <w:rFonts w:eastAsia="Times New Roman"/>
          <w:noProof/>
          <w:color w:val="auto"/>
          <w:kern w:val="0"/>
          <w:lang w:val="ru-RU" w:eastAsia="sr-Latn-CS"/>
        </w:rPr>
        <w:t xml:space="preserve"> </w:t>
      </w:r>
      <w:r w:rsidRPr="00C54E36">
        <w:rPr>
          <w:rFonts w:eastAsia="Times New Roman"/>
          <w:noProof/>
          <w:color w:val="auto"/>
          <w:kern w:val="0"/>
          <w:lang w:val="sr-Cyrl-CS" w:eastAsia="sr-Latn-CS"/>
        </w:rPr>
        <w:t>уговора:________________________________</w:t>
      </w:r>
      <w:r w:rsidR="007E2E92">
        <w:rPr>
          <w:rFonts w:eastAsia="Times New Roman"/>
          <w:noProof/>
          <w:color w:val="auto"/>
          <w:kern w:val="0"/>
          <w:lang w:val="sr-Cyrl-CS" w:eastAsia="sr-Latn-CS"/>
        </w:rPr>
        <w:t>______________________________</w:t>
      </w:r>
      <w:r w:rsidRPr="00C54E36">
        <w:rPr>
          <w:rFonts w:eastAsia="Times New Roman"/>
          <w:noProof/>
          <w:color w:val="auto"/>
          <w:kern w:val="0"/>
          <w:lang w:val="sr-Cyrl-CS" w:eastAsia="sr-Latn-CS"/>
        </w:rPr>
        <w:t xml:space="preserve"> </w:t>
      </w:r>
    </w:p>
    <w:p w14:paraId="3786D580" w14:textId="77777777" w:rsidR="00C54E36" w:rsidRPr="00067FC3" w:rsidRDefault="00C54E36" w:rsidP="00A92355">
      <w:pPr>
        <w:suppressAutoHyphens w:val="0"/>
        <w:spacing w:line="240" w:lineRule="auto"/>
        <w:jc w:val="both"/>
        <w:rPr>
          <w:rFonts w:eastAsia="Times New Roman"/>
          <w:noProof/>
          <w:color w:val="auto"/>
          <w:kern w:val="0"/>
          <w:lang w:val="ru-RU" w:eastAsia="sr-Latn-CS"/>
        </w:rPr>
      </w:pPr>
      <w:r w:rsidRPr="00C54E36">
        <w:rPr>
          <w:rFonts w:eastAsia="Times New Roman"/>
          <w:noProof/>
          <w:color w:val="auto"/>
          <w:kern w:val="0"/>
          <w:lang w:val="sr-Cyrl-CS" w:eastAsia="sr-Latn-CS"/>
        </w:rPr>
        <w:t>члан групе понуђача наведен под редним бројем 2. у горњој табели имаће следеће обавезе за извршење уговора:_________________________________</w:t>
      </w:r>
      <w:r w:rsidR="007E2E92">
        <w:rPr>
          <w:rFonts w:eastAsia="Times New Roman"/>
          <w:noProof/>
          <w:color w:val="auto"/>
          <w:kern w:val="0"/>
          <w:lang w:val="sr-Cyrl-CS" w:eastAsia="sr-Latn-CS"/>
        </w:rPr>
        <w:t>______________________________</w:t>
      </w:r>
    </w:p>
    <w:p w14:paraId="4AB961D9" w14:textId="77777777" w:rsidR="00C54E36" w:rsidRPr="00067FC3" w:rsidRDefault="00C54E36" w:rsidP="00A92355">
      <w:pPr>
        <w:suppressAutoHyphens w:val="0"/>
        <w:spacing w:line="240" w:lineRule="auto"/>
        <w:jc w:val="both"/>
        <w:rPr>
          <w:rFonts w:eastAsia="Times New Roman"/>
          <w:noProof/>
          <w:color w:val="auto"/>
          <w:kern w:val="0"/>
          <w:lang w:val="ru-RU" w:eastAsia="sr-Latn-CS"/>
        </w:rPr>
      </w:pPr>
      <w:r w:rsidRPr="00C54E36">
        <w:rPr>
          <w:rFonts w:eastAsia="Times New Roman"/>
          <w:noProof/>
          <w:color w:val="auto"/>
          <w:kern w:val="0"/>
          <w:lang w:val="sr-Cyrl-CS" w:eastAsia="sr-Latn-CS"/>
        </w:rPr>
        <w:t>члан групе понуђача наведен под редним бројем 3. у горњој табели имаће следеће обавезе за извршење уговора:_________________________________</w:t>
      </w:r>
      <w:r w:rsidR="007E2E92">
        <w:rPr>
          <w:rFonts w:eastAsia="Times New Roman"/>
          <w:noProof/>
          <w:color w:val="auto"/>
          <w:kern w:val="0"/>
          <w:lang w:val="sr-Cyrl-CS" w:eastAsia="sr-Latn-CS"/>
        </w:rPr>
        <w:t>______________________________</w:t>
      </w:r>
    </w:p>
    <w:p w14:paraId="44EB8D36" w14:textId="77777777" w:rsidR="00C54E36" w:rsidRPr="00067FC3" w:rsidRDefault="00C54E36" w:rsidP="00A92355">
      <w:pPr>
        <w:suppressAutoHyphens w:val="0"/>
        <w:spacing w:line="240" w:lineRule="auto"/>
        <w:jc w:val="both"/>
        <w:rPr>
          <w:rFonts w:eastAsia="Times New Roman"/>
          <w:noProof/>
          <w:color w:val="auto"/>
          <w:kern w:val="0"/>
          <w:lang w:val="ru-RU" w:eastAsia="sr-Latn-CS"/>
        </w:rPr>
      </w:pPr>
      <w:r w:rsidRPr="00C54E36">
        <w:rPr>
          <w:rFonts w:eastAsia="Times New Roman"/>
          <w:noProof/>
          <w:color w:val="auto"/>
          <w:kern w:val="0"/>
          <w:lang w:val="sr-Cyrl-CS" w:eastAsia="sr-Latn-CS"/>
        </w:rPr>
        <w:t>члан групе понуђача наведен под редним бројем 4. у горњој табели имаће следеће обавезе за извршење уговора:_________________________________</w:t>
      </w:r>
      <w:r w:rsidR="007E2E92">
        <w:rPr>
          <w:rFonts w:eastAsia="Times New Roman"/>
          <w:noProof/>
          <w:color w:val="auto"/>
          <w:kern w:val="0"/>
          <w:lang w:val="sr-Cyrl-CS" w:eastAsia="sr-Latn-CS"/>
        </w:rPr>
        <w:t>______________________________</w:t>
      </w:r>
    </w:p>
    <w:p w14:paraId="1B95201E" w14:textId="77777777" w:rsidR="008D5305" w:rsidRDefault="008D5305" w:rsidP="00A92355">
      <w:pPr>
        <w:suppressAutoHyphens w:val="0"/>
        <w:spacing w:line="240" w:lineRule="auto"/>
        <w:jc w:val="both"/>
        <w:rPr>
          <w:rFonts w:eastAsia="Times New Roman"/>
          <w:noProof/>
          <w:color w:val="auto"/>
          <w:kern w:val="0"/>
          <w:lang w:val="sr-Cyrl-CS" w:eastAsia="sr-Latn-CS"/>
        </w:rPr>
      </w:pPr>
      <w:r>
        <w:rPr>
          <w:rFonts w:eastAsia="Times New Roman"/>
          <w:noProof/>
          <w:color w:val="auto"/>
          <w:kern w:val="0"/>
          <w:lang w:val="sr-Cyrl-CS" w:eastAsia="sr-Latn-CS"/>
        </w:rPr>
        <w:t>Датум:</w:t>
      </w:r>
    </w:p>
    <w:tbl>
      <w:tblPr>
        <w:tblW w:w="10211" w:type="dxa"/>
        <w:tblInd w:w="142" w:type="dxa"/>
        <w:tblCellMar>
          <w:left w:w="0" w:type="dxa"/>
          <w:right w:w="0" w:type="dxa"/>
        </w:tblCellMar>
        <w:tblLook w:val="04A0" w:firstRow="1" w:lastRow="0" w:firstColumn="1" w:lastColumn="0" w:noHBand="0" w:noVBand="1"/>
      </w:tblPr>
      <w:tblGrid>
        <w:gridCol w:w="5103"/>
        <w:gridCol w:w="630"/>
        <w:gridCol w:w="4478"/>
      </w:tblGrid>
      <w:tr w:rsidR="00C54E36" w:rsidRPr="00C54E36" w14:paraId="7B081E3B" w14:textId="77777777" w:rsidTr="00D05133">
        <w:trPr>
          <w:trHeight w:val="455"/>
        </w:trPr>
        <w:tc>
          <w:tcPr>
            <w:tcW w:w="5103" w:type="dxa"/>
            <w:shd w:val="clear" w:color="auto" w:fill="auto"/>
          </w:tcPr>
          <w:p w14:paraId="42FDEE06"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За члана заједничке понуде под редним бр. 1) </w:t>
            </w:r>
          </w:p>
        </w:tc>
        <w:tc>
          <w:tcPr>
            <w:tcW w:w="630" w:type="dxa"/>
            <w:shd w:val="clear" w:color="auto" w:fill="auto"/>
          </w:tcPr>
          <w:p w14:paraId="22A12ED4"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4478" w:type="dxa"/>
            <w:shd w:val="clear" w:color="auto" w:fill="auto"/>
          </w:tcPr>
          <w:p w14:paraId="1C8E3BE8"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_____________________________________ </w:t>
            </w:r>
          </w:p>
          <w:p w14:paraId="179CF24C"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(Овлашћена особа) </w:t>
            </w:r>
          </w:p>
        </w:tc>
      </w:tr>
      <w:tr w:rsidR="00C54E36" w:rsidRPr="00C54E36" w14:paraId="58458E4A" w14:textId="77777777" w:rsidTr="00D05133">
        <w:trPr>
          <w:trHeight w:val="231"/>
        </w:trPr>
        <w:tc>
          <w:tcPr>
            <w:tcW w:w="5103" w:type="dxa"/>
            <w:shd w:val="clear" w:color="auto" w:fill="auto"/>
          </w:tcPr>
          <w:p w14:paraId="017CA85C" w14:textId="77777777" w:rsidR="008035AD" w:rsidRPr="00067FC3" w:rsidRDefault="008035AD" w:rsidP="00A92355">
            <w:pPr>
              <w:suppressAutoHyphens w:val="0"/>
              <w:spacing w:line="240" w:lineRule="auto"/>
              <w:jc w:val="both"/>
              <w:rPr>
                <w:rFonts w:eastAsia="Times New Roman"/>
                <w:noProof/>
                <w:color w:val="auto"/>
                <w:kern w:val="0"/>
                <w:lang w:val="ru-RU" w:eastAsia="sr-Latn-CS"/>
              </w:rPr>
            </w:pPr>
          </w:p>
          <w:p w14:paraId="26538CB1"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За члана заједничке понуде под редним бр. 2) </w:t>
            </w:r>
          </w:p>
        </w:tc>
        <w:tc>
          <w:tcPr>
            <w:tcW w:w="630" w:type="dxa"/>
            <w:shd w:val="clear" w:color="auto" w:fill="auto"/>
          </w:tcPr>
          <w:p w14:paraId="6E492FC6" w14:textId="77777777" w:rsidR="008035AD" w:rsidRPr="00067FC3" w:rsidRDefault="008035AD" w:rsidP="00A92355">
            <w:pPr>
              <w:suppressAutoHyphens w:val="0"/>
              <w:spacing w:line="240" w:lineRule="auto"/>
              <w:jc w:val="both"/>
              <w:rPr>
                <w:rFonts w:eastAsia="Times New Roman"/>
                <w:noProof/>
                <w:color w:val="auto"/>
                <w:kern w:val="0"/>
                <w:lang w:val="ru-RU" w:eastAsia="sr-Latn-CS"/>
              </w:rPr>
            </w:pPr>
          </w:p>
          <w:p w14:paraId="08BAC398"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4478" w:type="dxa"/>
            <w:shd w:val="clear" w:color="auto" w:fill="auto"/>
          </w:tcPr>
          <w:p w14:paraId="7FEE5570" w14:textId="77777777" w:rsidR="008035AD" w:rsidRPr="00887661" w:rsidRDefault="008035AD" w:rsidP="00A92355">
            <w:pPr>
              <w:suppressAutoHyphens w:val="0"/>
              <w:spacing w:line="240" w:lineRule="auto"/>
              <w:jc w:val="both"/>
              <w:rPr>
                <w:rFonts w:eastAsia="Times New Roman"/>
                <w:noProof/>
                <w:color w:val="auto"/>
                <w:kern w:val="0"/>
                <w:lang w:val="ru-RU" w:eastAsia="sr-Latn-CS"/>
              </w:rPr>
            </w:pPr>
          </w:p>
          <w:p w14:paraId="7550A4DE" w14:textId="77777777" w:rsidR="008035AD" w:rsidRPr="00887661" w:rsidRDefault="008035AD" w:rsidP="00A92355">
            <w:pPr>
              <w:suppressAutoHyphens w:val="0"/>
              <w:spacing w:line="240" w:lineRule="auto"/>
              <w:jc w:val="both"/>
              <w:rPr>
                <w:rFonts w:eastAsia="Times New Roman"/>
                <w:noProof/>
                <w:color w:val="auto"/>
                <w:kern w:val="0"/>
                <w:lang w:val="ru-RU" w:eastAsia="sr-Latn-CS"/>
              </w:rPr>
            </w:pPr>
          </w:p>
          <w:p w14:paraId="31D1CA2A"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_____________________________________ </w:t>
            </w:r>
          </w:p>
        </w:tc>
      </w:tr>
      <w:tr w:rsidR="00C54E36" w:rsidRPr="00C54E36" w14:paraId="6E664C66" w14:textId="77777777" w:rsidTr="00D05133">
        <w:trPr>
          <w:trHeight w:val="649"/>
        </w:trPr>
        <w:tc>
          <w:tcPr>
            <w:tcW w:w="5103" w:type="dxa"/>
            <w:shd w:val="clear" w:color="auto" w:fill="auto"/>
          </w:tcPr>
          <w:p w14:paraId="7F708F56"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p>
        </w:tc>
        <w:tc>
          <w:tcPr>
            <w:tcW w:w="630" w:type="dxa"/>
            <w:shd w:val="clear" w:color="auto" w:fill="auto"/>
          </w:tcPr>
          <w:p w14:paraId="1C37CA02"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p>
        </w:tc>
        <w:tc>
          <w:tcPr>
            <w:tcW w:w="4478" w:type="dxa"/>
            <w:shd w:val="clear" w:color="auto" w:fill="auto"/>
          </w:tcPr>
          <w:p w14:paraId="234D7AA2"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(Овлашћена особа) </w:t>
            </w:r>
          </w:p>
        </w:tc>
      </w:tr>
      <w:tr w:rsidR="00C54E36" w:rsidRPr="00C54E36" w14:paraId="73F5AC88" w14:textId="77777777" w:rsidTr="00D05133">
        <w:trPr>
          <w:trHeight w:val="512"/>
        </w:trPr>
        <w:tc>
          <w:tcPr>
            <w:tcW w:w="5103" w:type="dxa"/>
            <w:shd w:val="clear" w:color="auto" w:fill="auto"/>
          </w:tcPr>
          <w:p w14:paraId="658DE40E"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За члана заједничке понуде под редним бр. 3) </w:t>
            </w:r>
          </w:p>
        </w:tc>
        <w:tc>
          <w:tcPr>
            <w:tcW w:w="630" w:type="dxa"/>
            <w:shd w:val="clear" w:color="auto" w:fill="auto"/>
          </w:tcPr>
          <w:p w14:paraId="0F72E8CC" w14:textId="77777777"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4478" w:type="dxa"/>
            <w:shd w:val="clear" w:color="auto" w:fill="auto"/>
          </w:tcPr>
          <w:p w14:paraId="46598950" w14:textId="77777777" w:rsidR="00C54E36" w:rsidRPr="00C54E36" w:rsidRDefault="00DA7B76" w:rsidP="00DA7B76">
            <w:pPr>
              <w:suppressAutoHyphens w:val="0"/>
              <w:spacing w:line="240" w:lineRule="auto"/>
              <w:jc w:val="both"/>
              <w:rPr>
                <w:rFonts w:eastAsia="Times New Roman"/>
                <w:noProof/>
                <w:color w:val="auto"/>
                <w:kern w:val="0"/>
                <w:lang w:val="sr-Cyrl-CS" w:eastAsia="sr-Latn-CS"/>
              </w:rPr>
            </w:pPr>
            <w:r w:rsidRPr="00887661">
              <w:rPr>
                <w:rFonts w:eastAsia="Times New Roman"/>
                <w:noProof/>
                <w:color w:val="auto"/>
                <w:kern w:val="0"/>
                <w:lang w:val="ru-RU" w:eastAsia="sr-Latn-CS"/>
              </w:rPr>
              <w:t xml:space="preserve">   </w:t>
            </w:r>
            <w:r w:rsidR="00C54E36" w:rsidRPr="00C54E36">
              <w:rPr>
                <w:rFonts w:eastAsia="Times New Roman"/>
                <w:noProof/>
                <w:color w:val="auto"/>
                <w:kern w:val="0"/>
                <w:lang w:val="sr-Cyrl-CS" w:eastAsia="sr-Latn-CS"/>
              </w:rPr>
              <w:t>_____________________________</w:t>
            </w:r>
            <w:r>
              <w:rPr>
                <w:rFonts w:eastAsia="Times New Roman"/>
                <w:noProof/>
                <w:color w:val="auto"/>
                <w:kern w:val="0"/>
                <w:lang w:val="sr-Latn-CS" w:eastAsia="sr-Latn-CS"/>
              </w:rPr>
              <w:t>___</w:t>
            </w:r>
            <w:r w:rsidR="00C54E36" w:rsidRPr="00C54E36">
              <w:rPr>
                <w:rFonts w:eastAsia="Times New Roman"/>
                <w:noProof/>
                <w:color w:val="auto"/>
                <w:kern w:val="0"/>
                <w:lang w:val="sr-Cyrl-CS" w:eastAsia="sr-Latn-CS"/>
              </w:rPr>
              <w:t xml:space="preserve"> </w:t>
            </w:r>
          </w:p>
        </w:tc>
      </w:tr>
      <w:tr w:rsidR="00D05133" w:rsidRPr="00C54E36" w14:paraId="324A355C" w14:textId="77777777" w:rsidTr="0006794D">
        <w:trPr>
          <w:trHeight w:val="526"/>
        </w:trPr>
        <w:tc>
          <w:tcPr>
            <w:tcW w:w="5103" w:type="dxa"/>
            <w:shd w:val="clear" w:color="auto" w:fill="auto"/>
          </w:tcPr>
          <w:p w14:paraId="32E8E1E1" w14:textId="77777777" w:rsidR="00D05133" w:rsidRDefault="00D05133" w:rsidP="00D05133">
            <w:pPr>
              <w:suppressAutoHyphens w:val="0"/>
              <w:spacing w:line="240" w:lineRule="auto"/>
              <w:jc w:val="right"/>
              <w:rPr>
                <w:rFonts w:eastAsia="Times New Roman"/>
                <w:noProof/>
                <w:color w:val="auto"/>
                <w:kern w:val="0"/>
                <w:lang w:val="sr-Cyrl-CS" w:eastAsia="sr-Latn-CS"/>
              </w:rPr>
            </w:pPr>
          </w:p>
          <w:p w14:paraId="2B2E53F9" w14:textId="77777777" w:rsidR="008964AF" w:rsidRDefault="008964AF" w:rsidP="00D05133">
            <w:pPr>
              <w:suppressAutoHyphens w:val="0"/>
              <w:spacing w:line="240" w:lineRule="auto"/>
              <w:jc w:val="right"/>
              <w:rPr>
                <w:rFonts w:eastAsia="Times New Roman"/>
                <w:noProof/>
                <w:color w:val="auto"/>
                <w:kern w:val="0"/>
                <w:lang w:val="sr-Cyrl-CS" w:eastAsia="sr-Latn-CS"/>
              </w:rPr>
            </w:pPr>
          </w:p>
          <w:p w14:paraId="2B584C21" w14:textId="77777777" w:rsidR="00B148AE" w:rsidRDefault="00B148AE" w:rsidP="00DD5997">
            <w:pPr>
              <w:suppressAutoHyphens w:val="0"/>
              <w:spacing w:line="240" w:lineRule="auto"/>
              <w:rPr>
                <w:rFonts w:eastAsia="Times New Roman"/>
                <w:noProof/>
                <w:color w:val="auto"/>
                <w:kern w:val="0"/>
                <w:lang w:val="sr-Cyrl-CS" w:eastAsia="sr-Latn-CS"/>
              </w:rPr>
            </w:pPr>
          </w:p>
          <w:p w14:paraId="756D4B34" w14:textId="77777777" w:rsidR="00B148AE" w:rsidRPr="00C54E36" w:rsidRDefault="00B148AE" w:rsidP="00D05133">
            <w:pPr>
              <w:suppressAutoHyphens w:val="0"/>
              <w:spacing w:line="240" w:lineRule="auto"/>
              <w:jc w:val="right"/>
              <w:rPr>
                <w:rFonts w:eastAsia="Times New Roman"/>
                <w:noProof/>
                <w:color w:val="auto"/>
                <w:kern w:val="0"/>
                <w:lang w:val="sr-Cyrl-CS" w:eastAsia="sr-Latn-CS"/>
              </w:rPr>
            </w:pPr>
          </w:p>
        </w:tc>
        <w:tc>
          <w:tcPr>
            <w:tcW w:w="630" w:type="dxa"/>
            <w:shd w:val="clear" w:color="auto" w:fill="auto"/>
          </w:tcPr>
          <w:p w14:paraId="7CEAF316" w14:textId="77777777" w:rsidR="00D05133" w:rsidRPr="00C54E36" w:rsidRDefault="00D05133" w:rsidP="00A92355">
            <w:pPr>
              <w:suppressAutoHyphens w:val="0"/>
              <w:spacing w:line="240" w:lineRule="auto"/>
              <w:jc w:val="both"/>
              <w:rPr>
                <w:rFonts w:eastAsia="Times New Roman"/>
                <w:noProof/>
                <w:color w:val="auto"/>
                <w:kern w:val="0"/>
                <w:lang w:val="sr-Cyrl-CS" w:eastAsia="sr-Latn-CS"/>
              </w:rPr>
            </w:pPr>
          </w:p>
        </w:tc>
        <w:tc>
          <w:tcPr>
            <w:tcW w:w="4478" w:type="dxa"/>
            <w:shd w:val="clear" w:color="auto" w:fill="auto"/>
          </w:tcPr>
          <w:p w14:paraId="5C7C9418" w14:textId="77777777" w:rsidR="00D05133" w:rsidRPr="008035AD" w:rsidRDefault="00D05133" w:rsidP="00DA7B76">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(Овлашћена особа)</w:t>
            </w:r>
          </w:p>
        </w:tc>
      </w:tr>
    </w:tbl>
    <w:p w14:paraId="63EDDFB0" w14:textId="77777777" w:rsidR="008D687B" w:rsidRPr="00B81B2C" w:rsidRDefault="008D687B" w:rsidP="008D687B">
      <w:pPr>
        <w:shd w:val="clear" w:color="auto" w:fill="C6D9F1"/>
        <w:jc w:val="center"/>
        <w:rPr>
          <w:b/>
          <w:bCs/>
          <w:iCs/>
        </w:rPr>
      </w:pPr>
      <w:r w:rsidRPr="00CF18E0">
        <w:rPr>
          <w:b/>
          <w:bCs/>
          <w:iCs/>
        </w:rPr>
        <w:lastRenderedPageBreak/>
        <w:t>VI</w:t>
      </w:r>
      <w:r>
        <w:rPr>
          <w:b/>
          <w:bCs/>
          <w:iCs/>
        </w:rPr>
        <w:t>I</w:t>
      </w:r>
      <w:r w:rsidRPr="00CF18E0">
        <w:rPr>
          <w:b/>
          <w:bCs/>
          <w:iCs/>
        </w:rPr>
        <w:t xml:space="preserve">  </w:t>
      </w:r>
      <w:r>
        <w:rPr>
          <w:b/>
          <w:bCs/>
          <w:iCs/>
        </w:rPr>
        <w:t>МОДЕЛ УГОВОРА</w:t>
      </w:r>
    </w:p>
    <w:p w14:paraId="37AB57E7" w14:textId="77777777" w:rsidR="008D687B" w:rsidRDefault="008D687B" w:rsidP="008D687B"/>
    <w:p w14:paraId="43580126" w14:textId="77777777" w:rsidR="008D687B" w:rsidRPr="00391D60" w:rsidRDefault="008D687B" w:rsidP="008D687B">
      <w:pPr>
        <w:pStyle w:val="BodyTextIndent"/>
      </w:pPr>
      <w:r>
        <w:t xml:space="preserve">                                                                  </w:t>
      </w:r>
      <w:r w:rsidRPr="00391D60">
        <w:rPr>
          <w:noProof/>
          <w:lang w:eastAsia="en-US"/>
        </w:rPr>
        <w:drawing>
          <wp:inline distT="0" distB="0" distL="0" distR="0" wp14:anchorId="7CC65678" wp14:editId="5FF022A4">
            <wp:extent cx="445135" cy="667385"/>
            <wp:effectExtent l="0" t="0" r="0" b="0"/>
            <wp:docPr id="1" name="Picture 1"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srbij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5135" cy="667385"/>
                    </a:xfrm>
                    <a:prstGeom prst="rect">
                      <a:avLst/>
                    </a:prstGeom>
                    <a:noFill/>
                    <a:ln>
                      <a:noFill/>
                    </a:ln>
                  </pic:spPr>
                </pic:pic>
              </a:graphicData>
            </a:graphic>
          </wp:inline>
        </w:drawing>
      </w:r>
    </w:p>
    <w:p w14:paraId="2230EC8B" w14:textId="77777777" w:rsidR="008D687B" w:rsidRDefault="008D687B" w:rsidP="008D687B">
      <w:pPr>
        <w:ind w:right="2644"/>
        <w:jc w:val="center"/>
        <w:rPr>
          <w:b/>
          <w:noProof/>
          <w:spacing w:val="6"/>
          <w:lang w:val="sr-Cyrl-CS"/>
        </w:rPr>
      </w:pPr>
      <w:r w:rsidRPr="00887661">
        <w:rPr>
          <w:noProof/>
          <w:spacing w:val="6"/>
          <w:lang w:val="ru-RU"/>
        </w:rPr>
        <w:t xml:space="preserve">                                   </w:t>
      </w:r>
      <w:r w:rsidRPr="00DE61A6">
        <w:rPr>
          <w:b/>
          <w:noProof/>
          <w:spacing w:val="6"/>
          <w:lang w:val="sr-Cyrl-CS"/>
        </w:rPr>
        <w:t>Република Србија</w:t>
      </w:r>
    </w:p>
    <w:p w14:paraId="49EF4CE3" w14:textId="77777777" w:rsidR="008D687B" w:rsidRPr="00067FC3" w:rsidRDefault="008D687B" w:rsidP="008D687B">
      <w:pPr>
        <w:ind w:right="2644"/>
        <w:jc w:val="center"/>
        <w:rPr>
          <w:b/>
          <w:noProof/>
          <w:spacing w:val="6"/>
          <w:lang w:val="ru-RU"/>
        </w:rPr>
      </w:pPr>
      <w:r>
        <w:rPr>
          <w:b/>
          <w:noProof/>
          <w:spacing w:val="6"/>
          <w:lang w:val="sr-Cyrl-CS"/>
        </w:rPr>
        <w:t xml:space="preserve">                             </w:t>
      </w:r>
      <w:r w:rsidRPr="00067FC3">
        <w:rPr>
          <w:b/>
          <w:noProof/>
          <w:spacing w:val="6"/>
          <w:lang w:val="ru-RU"/>
        </w:rPr>
        <w:t xml:space="preserve"> МИНИСТАРСТВО ГРАЂЕВИНАРСТВА,</w:t>
      </w:r>
    </w:p>
    <w:p w14:paraId="7C6589BC" w14:textId="77777777" w:rsidR="008D687B" w:rsidRPr="00067FC3" w:rsidRDefault="008D687B" w:rsidP="008D687B">
      <w:pPr>
        <w:tabs>
          <w:tab w:val="left" w:pos="5160"/>
          <w:tab w:val="left" w:pos="7740"/>
        </w:tabs>
        <w:ind w:right="2313"/>
        <w:jc w:val="center"/>
        <w:rPr>
          <w:b/>
          <w:noProof/>
          <w:spacing w:val="6"/>
          <w:lang w:val="ru-RU"/>
        </w:rPr>
      </w:pPr>
      <w:r w:rsidRPr="00067FC3">
        <w:rPr>
          <w:b/>
          <w:noProof/>
          <w:spacing w:val="6"/>
          <w:lang w:val="ru-RU"/>
        </w:rPr>
        <w:t xml:space="preserve">                               САОБРАЋАЈА И ИНФРАСТРУКТУРЕ</w:t>
      </w:r>
    </w:p>
    <w:p w14:paraId="5E61F95D" w14:textId="77777777" w:rsidR="008D687B" w:rsidRPr="00391D60" w:rsidRDefault="008D687B" w:rsidP="008D687B">
      <w:pPr>
        <w:ind w:right="3184"/>
        <w:jc w:val="center"/>
        <w:rPr>
          <w:noProof/>
          <w:spacing w:val="6"/>
          <w:lang w:val="ru-RU"/>
        </w:rPr>
      </w:pPr>
      <w:r w:rsidRPr="00067FC3">
        <w:rPr>
          <w:b/>
          <w:noProof/>
          <w:spacing w:val="6"/>
          <w:lang w:val="ru-RU"/>
        </w:rPr>
        <w:t xml:space="preserve">                                           </w:t>
      </w:r>
      <w:r w:rsidRPr="00DE61A6">
        <w:rPr>
          <w:b/>
          <w:noProof/>
          <w:spacing w:val="6"/>
          <w:lang w:val="sr-Cyrl-CS"/>
        </w:rPr>
        <w:t>Београд, Немањина 22-26</w:t>
      </w:r>
    </w:p>
    <w:p w14:paraId="6FA85F97" w14:textId="77777777" w:rsidR="008D687B" w:rsidRPr="00F94DAB" w:rsidRDefault="008D687B" w:rsidP="008D687B">
      <w:pPr>
        <w:jc w:val="center"/>
        <w:rPr>
          <w:b/>
          <w:lang w:val="ru-RU"/>
        </w:rPr>
      </w:pPr>
      <w:r w:rsidRPr="00391D60">
        <w:rPr>
          <w:noProof/>
          <w:spacing w:val="6"/>
          <w:lang w:val="ru-RU"/>
        </w:rPr>
        <w:br w:type="textWrapping" w:clear="all"/>
      </w:r>
    </w:p>
    <w:p w14:paraId="296818E5" w14:textId="77777777" w:rsidR="008D687B" w:rsidRPr="00067FC3" w:rsidRDefault="008D687B" w:rsidP="008D687B">
      <w:pPr>
        <w:pStyle w:val="Default"/>
        <w:spacing w:before="20"/>
        <w:ind w:left="360"/>
        <w:jc w:val="center"/>
        <w:rPr>
          <w:b/>
          <w:bCs/>
          <w:u w:val="single"/>
          <w:lang w:val="ru-RU"/>
        </w:rPr>
      </w:pPr>
      <w:r w:rsidRPr="00067FC3">
        <w:rPr>
          <w:b/>
          <w:bCs/>
          <w:u w:val="single"/>
          <w:lang w:val="ru-RU"/>
        </w:rPr>
        <w:t xml:space="preserve">Понуђач мора да у целини попуни, овери печатом и потпише модел уговора и достави га у понуди </w:t>
      </w:r>
    </w:p>
    <w:p w14:paraId="198FD88B" w14:textId="77777777" w:rsidR="005D74C8" w:rsidRPr="00067FC3" w:rsidRDefault="005D74C8" w:rsidP="008D687B">
      <w:pPr>
        <w:pStyle w:val="Default"/>
        <w:spacing w:before="20"/>
        <w:ind w:left="360"/>
        <w:jc w:val="center"/>
        <w:rPr>
          <w:b/>
          <w:bCs/>
          <w:u w:val="single"/>
          <w:lang w:val="ru-RU"/>
        </w:rPr>
      </w:pPr>
    </w:p>
    <w:p w14:paraId="3E730DAF" w14:textId="77777777" w:rsidR="008D687B" w:rsidRDefault="008D687B" w:rsidP="008D687B">
      <w:pPr>
        <w:keepNext/>
        <w:keepLines/>
        <w:spacing w:before="480" w:line="240" w:lineRule="auto"/>
        <w:ind w:left="432"/>
        <w:jc w:val="center"/>
        <w:outlineLvl w:val="0"/>
        <w:rPr>
          <w:b/>
          <w:bCs/>
          <w:lang w:val="sr-Cyrl-CS"/>
        </w:rPr>
      </w:pPr>
      <w:r w:rsidRPr="001E3FC3">
        <w:rPr>
          <w:b/>
          <w:bCs/>
          <w:lang w:val="sr-Cyrl-CS"/>
        </w:rPr>
        <w:t xml:space="preserve">МОДЕЛ УГОВОРА </w:t>
      </w:r>
    </w:p>
    <w:p w14:paraId="5EE0CD76" w14:textId="77777777" w:rsidR="008D687B" w:rsidRPr="00067FC3" w:rsidRDefault="008D687B">
      <w:pPr>
        <w:rPr>
          <w:lang w:val="ru-RU"/>
        </w:rPr>
      </w:pPr>
    </w:p>
    <w:p w14:paraId="71370E5E" w14:textId="77777777" w:rsidR="00753B5D" w:rsidRPr="00CB3454" w:rsidRDefault="00753B5D" w:rsidP="008A1B4C">
      <w:pPr>
        <w:pStyle w:val="Default"/>
        <w:jc w:val="both"/>
        <w:rPr>
          <w:lang w:val="sr-Latn-RS"/>
        </w:rPr>
      </w:pPr>
      <w:r w:rsidRPr="00CB3454">
        <w:rPr>
          <w:lang w:val="sr-Latn-RS"/>
        </w:rPr>
        <w:t>Закључен</w:t>
      </w:r>
      <w:r w:rsidR="008A1B4C">
        <w:rPr>
          <w:lang w:val="sr-Cyrl-CS"/>
        </w:rPr>
        <w:t xml:space="preserve"> </w:t>
      </w:r>
      <w:r w:rsidRPr="00CB3454">
        <w:rPr>
          <w:lang w:val="sr-Latn-RS"/>
        </w:rPr>
        <w:t xml:space="preserve">између уговорних страна: </w:t>
      </w:r>
    </w:p>
    <w:p w14:paraId="682F1891" w14:textId="77777777" w:rsidR="00753B5D" w:rsidRPr="00CB3454" w:rsidRDefault="00753B5D" w:rsidP="00753B5D">
      <w:pPr>
        <w:pStyle w:val="Default"/>
        <w:jc w:val="both"/>
        <w:rPr>
          <w:lang w:val="sr-Latn-RS"/>
        </w:rPr>
      </w:pPr>
    </w:p>
    <w:p w14:paraId="71CE6C95" w14:textId="77777777" w:rsidR="00753B5D" w:rsidRPr="00887661" w:rsidRDefault="00753B5D" w:rsidP="004C1FCC">
      <w:pPr>
        <w:tabs>
          <w:tab w:val="left" w:pos="5865"/>
        </w:tabs>
        <w:spacing w:line="276" w:lineRule="auto"/>
        <w:jc w:val="both"/>
        <w:rPr>
          <w:rFonts w:eastAsia="MS Mincho"/>
          <w:lang w:val="ru-RU"/>
        </w:rPr>
      </w:pPr>
      <w:r w:rsidRPr="00CB3454">
        <w:rPr>
          <w:b/>
          <w:lang w:val="ru-RU"/>
        </w:rPr>
        <w:t>1</w:t>
      </w:r>
      <w:r w:rsidRPr="00CB3454">
        <w:rPr>
          <w:lang w:val="ru-RU"/>
        </w:rPr>
        <w:t xml:space="preserve">. </w:t>
      </w:r>
      <w:r w:rsidRPr="008C37AA">
        <w:rPr>
          <w:b/>
          <w:lang w:val="sr-Cyrl-CS"/>
        </w:rPr>
        <w:t>Република Србија</w:t>
      </w:r>
      <w:r>
        <w:rPr>
          <w:lang w:val="sr-Cyrl-CS"/>
        </w:rPr>
        <w:t xml:space="preserve">, </w:t>
      </w:r>
      <w:r w:rsidRPr="00CB3454">
        <w:rPr>
          <w:b/>
          <w:bCs/>
          <w:lang w:val="ru-RU"/>
        </w:rPr>
        <w:t>Министарств</w:t>
      </w:r>
      <w:r>
        <w:rPr>
          <w:b/>
          <w:bCs/>
          <w:lang w:val="sr-Cyrl-RS"/>
        </w:rPr>
        <w:t>о</w:t>
      </w:r>
      <w:r w:rsidRPr="00CB3454">
        <w:rPr>
          <w:b/>
          <w:bCs/>
          <w:lang w:val="sr-Cyrl-RS"/>
        </w:rPr>
        <w:t xml:space="preserve"> грађевинарства</w:t>
      </w:r>
      <w:r w:rsidRPr="00CB3454">
        <w:rPr>
          <w:b/>
          <w:lang w:val="sr-Cyrl-RS"/>
        </w:rPr>
        <w:t>, саобраћаја и инфраструктуре</w:t>
      </w:r>
      <w:r w:rsidRPr="00CB3454">
        <w:rPr>
          <w:lang w:val="ru-RU"/>
        </w:rPr>
        <w:t xml:space="preserve"> са седиштем у Београду, </w:t>
      </w:r>
      <w:r w:rsidRPr="00CB3454">
        <w:rPr>
          <w:lang w:val="sr-Cyrl-RS"/>
        </w:rPr>
        <w:t>Немањина 22-26</w:t>
      </w:r>
      <w:r w:rsidRPr="00CB3454">
        <w:rPr>
          <w:lang w:val="ru-RU"/>
        </w:rPr>
        <w:t xml:space="preserve">, </w:t>
      </w:r>
      <w:r w:rsidRPr="00CB3454">
        <w:rPr>
          <w:lang w:val="sr-Cyrl-RS"/>
        </w:rPr>
        <w:t xml:space="preserve">ПИБ 108510088, матични број 17855212, које </w:t>
      </w:r>
      <w:r w:rsidR="001D2A5B" w:rsidRPr="00F34C07">
        <w:rPr>
          <w:lang w:val="sr-Cyrl-RS"/>
        </w:rPr>
        <w:t xml:space="preserve">заступа </w:t>
      </w:r>
      <w:r w:rsidR="004C1FCC" w:rsidRPr="00F34C07">
        <w:rPr>
          <w:lang w:val="sr-Cyrl-RS"/>
        </w:rPr>
        <w:t>Вељко Ковачевић, в.д. помоћник министра,</w:t>
      </w:r>
      <w:r w:rsidR="004C1FCC" w:rsidRPr="00F34C07">
        <w:rPr>
          <w:lang w:val="sr-Cyrl-CS"/>
        </w:rPr>
        <w:t xml:space="preserve"> по решењу о п</w:t>
      </w:r>
      <w:r w:rsidR="004C1FCC" w:rsidRPr="00F34C07">
        <w:rPr>
          <w:lang w:val="sr-Cyrl-RS"/>
        </w:rPr>
        <w:t>р</w:t>
      </w:r>
      <w:r w:rsidR="004C1FCC" w:rsidRPr="00F34C07">
        <w:rPr>
          <w:lang w:val="sr-Cyrl-CS"/>
        </w:rPr>
        <w:t>еносу овлашћења број 021-01-209/2016-02 од 03.10.2016. године</w:t>
      </w:r>
      <w:r w:rsidR="004C1FCC" w:rsidRPr="00F34C07">
        <w:rPr>
          <w:lang w:val="sr-Cyrl-RS" w:eastAsia="en-GB"/>
        </w:rPr>
        <w:t>,</w:t>
      </w:r>
      <w:r w:rsidR="004C1FCC" w:rsidRPr="00F34C07">
        <w:rPr>
          <w:lang w:val="sr-Cyrl-CS"/>
        </w:rPr>
        <w:t xml:space="preserve"> </w:t>
      </w:r>
      <w:r w:rsidR="001D2A5B" w:rsidRPr="00F34C07">
        <w:rPr>
          <w:lang w:val="sr-Cyrl-RS"/>
        </w:rPr>
        <w:t xml:space="preserve"> </w:t>
      </w:r>
      <w:r w:rsidRPr="00F34C07">
        <w:rPr>
          <w:lang w:val="sr-Cyrl-RS"/>
        </w:rPr>
        <w:t xml:space="preserve">(у даљем тексту: </w:t>
      </w:r>
      <w:r w:rsidRPr="00F34C07">
        <w:rPr>
          <w:b/>
          <w:lang w:val="sr-Cyrl-RS"/>
        </w:rPr>
        <w:t>Наручилац</w:t>
      </w:r>
      <w:r w:rsidRPr="00F34C07">
        <w:rPr>
          <w:b/>
          <w:bCs/>
          <w:lang w:val="sr-Cyrl-RS"/>
        </w:rPr>
        <w:t>);</w:t>
      </w:r>
      <w:r w:rsidRPr="00CB3454">
        <w:rPr>
          <w:b/>
          <w:bCs/>
          <w:lang w:val="sr-Cyrl-RS"/>
        </w:rPr>
        <w:t xml:space="preserve">  </w:t>
      </w:r>
    </w:p>
    <w:p w14:paraId="17287E47" w14:textId="77777777" w:rsidR="00753B5D" w:rsidRPr="00CB3454" w:rsidRDefault="00753B5D" w:rsidP="00753B5D">
      <w:pPr>
        <w:tabs>
          <w:tab w:val="left" w:pos="851"/>
          <w:tab w:val="left" w:pos="1134"/>
        </w:tabs>
        <w:ind w:firstLine="567"/>
        <w:jc w:val="both"/>
        <w:rPr>
          <w:b/>
          <w:bCs/>
          <w:lang w:val="sr-Cyrl-RS"/>
        </w:rPr>
      </w:pPr>
    </w:p>
    <w:p w14:paraId="07811DDF" w14:textId="77777777" w:rsidR="00753B5D" w:rsidRPr="00CB3454" w:rsidRDefault="00753B5D" w:rsidP="008A1B4C">
      <w:pPr>
        <w:jc w:val="both"/>
        <w:rPr>
          <w:b/>
          <w:bCs/>
          <w:lang w:val="sr-Cyrl-RS"/>
        </w:rPr>
      </w:pPr>
      <w:r w:rsidRPr="00CB3454">
        <w:rPr>
          <w:b/>
          <w:bCs/>
          <w:lang w:val="sr-Cyrl-RS"/>
        </w:rPr>
        <w:t>и</w:t>
      </w:r>
    </w:p>
    <w:p w14:paraId="7F63B0B3" w14:textId="77777777" w:rsidR="00753B5D" w:rsidRPr="00201589" w:rsidRDefault="00753B5D" w:rsidP="00753B5D"/>
    <w:p w14:paraId="2E7EC82D" w14:textId="77777777" w:rsidR="00C459F0" w:rsidRPr="00C459F0" w:rsidRDefault="00C459F0" w:rsidP="008A1B4C">
      <w:pPr>
        <w:pStyle w:val="ListParagraph"/>
        <w:numPr>
          <w:ilvl w:val="0"/>
          <w:numId w:val="5"/>
        </w:numPr>
        <w:tabs>
          <w:tab w:val="left" w:pos="720"/>
        </w:tabs>
        <w:jc w:val="both"/>
        <w:rPr>
          <w:rFonts w:eastAsia="Times New Roman"/>
          <w:b/>
          <w:color w:val="auto"/>
          <w:kern w:val="0"/>
          <w:lang w:val="sr-Cyrl-CS" w:eastAsia="en-US"/>
        </w:rPr>
      </w:pPr>
      <w:r w:rsidRPr="00C459F0">
        <w:rPr>
          <w:rFonts w:eastAsia="Times New Roman"/>
          <w:b/>
          <w:color w:val="auto"/>
          <w:kern w:val="0"/>
          <w:lang w:val="sr-Cyrl-CS" w:eastAsia="en-US"/>
        </w:rPr>
        <w:t>____________________________________________, са</w:t>
      </w:r>
      <w:r w:rsidRPr="00C459F0">
        <w:rPr>
          <w:rFonts w:eastAsia="Times New Roman"/>
          <w:b/>
          <w:color w:val="auto"/>
          <w:kern w:val="0"/>
          <w:lang w:val="ru-RU" w:eastAsia="en-US"/>
        </w:rPr>
        <w:t xml:space="preserve"> </w:t>
      </w:r>
      <w:r w:rsidRPr="00C459F0">
        <w:rPr>
          <w:rFonts w:eastAsia="Times New Roman"/>
          <w:b/>
          <w:color w:val="auto"/>
          <w:kern w:val="0"/>
          <w:lang w:val="sr-Cyrl-CS" w:eastAsia="en-US"/>
        </w:rPr>
        <w:t>седиштем__________________</w:t>
      </w:r>
    </w:p>
    <w:p w14:paraId="50D237A5" w14:textId="77777777" w:rsidR="00C459F0" w:rsidRPr="00C459F0" w:rsidRDefault="00C459F0" w:rsidP="008A1B4C">
      <w:pPr>
        <w:widowControl w:val="0"/>
        <w:tabs>
          <w:tab w:val="left" w:pos="720"/>
          <w:tab w:val="left" w:pos="1440"/>
        </w:tabs>
        <w:suppressAutoHyphens w:val="0"/>
        <w:spacing w:line="240" w:lineRule="auto"/>
        <w:jc w:val="both"/>
        <w:rPr>
          <w:rFonts w:eastAsia="Times New Roman"/>
          <w:b/>
          <w:color w:val="auto"/>
          <w:kern w:val="0"/>
          <w:lang w:val="sr-Cyrl-CS" w:eastAsia="en-US"/>
        </w:rPr>
      </w:pPr>
      <w:r w:rsidRPr="00C459F0">
        <w:rPr>
          <w:rFonts w:eastAsia="Times New Roman"/>
          <w:b/>
          <w:color w:val="auto"/>
          <w:kern w:val="0"/>
          <w:lang w:val="sr-Cyrl-CS" w:eastAsia="en-US"/>
        </w:rPr>
        <w:t>_______________________ ул. ___________________ бр. ______, ПИБ__________________________</w:t>
      </w:r>
    </w:p>
    <w:p w14:paraId="2BAD91DB" w14:textId="77777777" w:rsidR="00C459F0" w:rsidRPr="00C459F0" w:rsidRDefault="00C459F0" w:rsidP="008A1B4C">
      <w:pPr>
        <w:widowControl w:val="0"/>
        <w:tabs>
          <w:tab w:val="left" w:pos="720"/>
          <w:tab w:val="left" w:pos="1440"/>
        </w:tabs>
        <w:suppressAutoHyphens w:val="0"/>
        <w:spacing w:line="240" w:lineRule="auto"/>
        <w:jc w:val="both"/>
        <w:rPr>
          <w:rFonts w:eastAsia="Times New Roman"/>
          <w:b/>
          <w:color w:val="auto"/>
          <w:kern w:val="0"/>
          <w:lang w:val="sr-Cyrl-CS" w:eastAsia="en-US"/>
        </w:rPr>
      </w:pPr>
      <w:r w:rsidRPr="00C459F0">
        <w:rPr>
          <w:rFonts w:eastAsia="Times New Roman"/>
          <w:b/>
          <w:color w:val="auto"/>
          <w:kern w:val="0"/>
          <w:lang w:val="sr-Cyrl-CS" w:eastAsia="en-US"/>
        </w:rPr>
        <w:t>________________________кога заступа ________________________</w:t>
      </w:r>
    </w:p>
    <w:p w14:paraId="3CC13B07" w14:textId="77777777" w:rsidR="00C459F0" w:rsidRPr="00C459F0" w:rsidRDefault="00C459F0" w:rsidP="008A1B4C">
      <w:pPr>
        <w:widowControl w:val="0"/>
        <w:tabs>
          <w:tab w:val="left" w:pos="720"/>
          <w:tab w:val="left" w:pos="1440"/>
        </w:tabs>
        <w:suppressAutoHyphens w:val="0"/>
        <w:spacing w:line="240" w:lineRule="auto"/>
        <w:jc w:val="both"/>
        <w:rPr>
          <w:rFonts w:eastAsia="Times New Roman"/>
          <w:b/>
          <w:color w:val="auto"/>
          <w:kern w:val="0"/>
          <w:lang w:val="sr-Cyrl-CS" w:eastAsia="en-US"/>
        </w:rPr>
      </w:pPr>
      <w:r w:rsidRPr="00C459F0">
        <w:rPr>
          <w:rFonts w:eastAsia="Times New Roman"/>
          <w:b/>
          <w:color w:val="auto"/>
          <w:kern w:val="0"/>
          <w:lang w:val="sr-Cyrl-CS" w:eastAsia="en-US"/>
        </w:rPr>
        <w:t>(у даљем тексту: Пружалац услуге).</w:t>
      </w:r>
      <w:r w:rsidR="00B148AE" w:rsidRPr="00B148AE">
        <w:rPr>
          <w:rFonts w:eastAsia="Times New Roman"/>
          <w:i/>
          <w:color w:val="auto"/>
          <w:kern w:val="0"/>
          <w:lang w:val="sr-Cyrl-CS" w:eastAsia="en-US"/>
        </w:rPr>
        <w:t>( попуњава пружалац услуге)</w:t>
      </w:r>
    </w:p>
    <w:p w14:paraId="5C02456C" w14:textId="77777777" w:rsidR="00753B5D" w:rsidRPr="00D531B6" w:rsidRDefault="00753B5D" w:rsidP="00D531B6">
      <w:pPr>
        <w:pStyle w:val="Heading4"/>
        <w:numPr>
          <w:ilvl w:val="0"/>
          <w:numId w:val="0"/>
        </w:numPr>
        <w:spacing w:line="240" w:lineRule="auto"/>
        <w:jc w:val="left"/>
        <w:rPr>
          <w:rFonts w:ascii="Times New Roman" w:hAnsi="Times New Roman"/>
          <w:sz w:val="24"/>
          <w:u w:val="none"/>
          <w:lang w:val="sr-Cyrl-RS"/>
        </w:rPr>
      </w:pPr>
    </w:p>
    <w:p w14:paraId="5E2E1DD1" w14:textId="77777777" w:rsidR="00753B5D" w:rsidRPr="00201589" w:rsidRDefault="00753B5D" w:rsidP="00753B5D">
      <w:pPr>
        <w:jc w:val="both"/>
        <w:rPr>
          <w:b/>
          <w:lang w:val="sr-Cyrl-CS"/>
        </w:rPr>
      </w:pPr>
    </w:p>
    <w:p w14:paraId="2A3AD61C" w14:textId="77777777" w:rsidR="00DA1640" w:rsidRPr="00067FC3" w:rsidRDefault="00DA1640" w:rsidP="00DA1640">
      <w:pPr>
        <w:autoSpaceDE w:val="0"/>
        <w:autoSpaceDN w:val="0"/>
        <w:adjustRightInd w:val="0"/>
        <w:spacing w:line="240" w:lineRule="auto"/>
        <w:ind w:firstLine="720"/>
        <w:jc w:val="both"/>
        <w:rPr>
          <w:bCs/>
          <w:lang w:val="ru-RU" w:eastAsia="sr-Latn-CS"/>
        </w:rPr>
      </w:pPr>
      <w:r w:rsidRPr="00067FC3">
        <w:rPr>
          <w:bCs/>
          <w:lang w:val="ru-RU" w:eastAsia="sr-Latn-CS"/>
        </w:rPr>
        <w:t>Уговорне стране сагласно констатују:</w:t>
      </w:r>
    </w:p>
    <w:p w14:paraId="2E34BB54" w14:textId="77777777" w:rsidR="00DA1640" w:rsidRPr="00067FC3" w:rsidRDefault="00DA1640" w:rsidP="00DA1640">
      <w:pPr>
        <w:autoSpaceDE w:val="0"/>
        <w:autoSpaceDN w:val="0"/>
        <w:adjustRightInd w:val="0"/>
        <w:spacing w:line="240" w:lineRule="auto"/>
        <w:ind w:firstLine="720"/>
        <w:jc w:val="both"/>
        <w:rPr>
          <w:bCs/>
          <w:lang w:val="ru-RU" w:eastAsia="sr-Latn-CS"/>
        </w:rPr>
      </w:pPr>
    </w:p>
    <w:p w14:paraId="3803401C" w14:textId="77777777" w:rsidR="000020EE" w:rsidRPr="000020EE" w:rsidRDefault="00DA1640" w:rsidP="000020EE">
      <w:pPr>
        <w:jc w:val="both"/>
        <w:rPr>
          <w:bCs/>
          <w:lang w:val="sr-Cyrl-RS"/>
        </w:rPr>
      </w:pPr>
      <w:r w:rsidRPr="00887661">
        <w:rPr>
          <w:lang w:val="ru-RU" w:eastAsia="sr-Latn-CS"/>
        </w:rPr>
        <w:t xml:space="preserve">- Да је </w:t>
      </w:r>
      <w:r w:rsidRPr="00887661">
        <w:rPr>
          <w:b/>
          <w:bCs/>
          <w:lang w:val="ru-RU" w:eastAsia="sr-Latn-CS"/>
        </w:rPr>
        <w:t>Наручилац</w:t>
      </w:r>
      <w:r w:rsidRPr="00887661">
        <w:rPr>
          <w:lang w:val="ru-RU" w:eastAsia="sr-Latn-CS"/>
        </w:rPr>
        <w:t>, на основу</w:t>
      </w:r>
      <w:r w:rsidRPr="001E3FC3">
        <w:rPr>
          <w:lang w:val="sr-Cyrl-CS" w:eastAsia="sr-Latn-CS"/>
        </w:rPr>
        <w:t xml:space="preserve"> </w:t>
      </w:r>
      <w:r w:rsidR="00B2081A" w:rsidRPr="00887661">
        <w:rPr>
          <w:lang w:val="ru-RU" w:eastAsia="sr-Latn-CS"/>
        </w:rPr>
        <w:t>члана 32.</w:t>
      </w:r>
      <w:r w:rsidR="00912438" w:rsidRPr="00887661">
        <w:rPr>
          <w:lang w:val="ru-RU" w:eastAsia="sr-Latn-CS"/>
        </w:rPr>
        <w:t xml:space="preserve"> Закона</w:t>
      </w:r>
      <w:r w:rsidRPr="00887661">
        <w:rPr>
          <w:lang w:val="ru-RU" w:eastAsia="sr-Latn-CS"/>
        </w:rPr>
        <w:t xml:space="preserve"> спровео </w:t>
      </w:r>
      <w:r w:rsidR="000020EE" w:rsidRPr="00887661">
        <w:rPr>
          <w:color w:val="000000" w:themeColor="text1"/>
          <w:lang w:val="ru-RU" w:eastAsia="sr-Latn-CS"/>
        </w:rPr>
        <w:t>отворе</w:t>
      </w:r>
      <w:r w:rsidR="000020EE">
        <w:rPr>
          <w:color w:val="000000" w:themeColor="text1"/>
          <w:lang w:val="sr-Cyrl-CS" w:eastAsia="sr-Latn-CS"/>
        </w:rPr>
        <w:t>ни</w:t>
      </w:r>
      <w:r w:rsidR="000020EE" w:rsidRPr="00887661">
        <w:rPr>
          <w:color w:val="000000" w:themeColor="text1"/>
          <w:lang w:val="ru-RU" w:eastAsia="sr-Latn-CS"/>
        </w:rPr>
        <w:t xml:space="preserve"> поступак јавне набавке</w:t>
      </w:r>
      <w:r w:rsidRPr="00887661">
        <w:rPr>
          <w:color w:val="000000" w:themeColor="text1"/>
          <w:lang w:val="ru-RU" w:eastAsia="sr-Latn-CS"/>
        </w:rPr>
        <w:t xml:space="preserve"> </w:t>
      </w:r>
      <w:r w:rsidRPr="00887661">
        <w:rPr>
          <w:bCs/>
          <w:color w:val="000000" w:themeColor="text1"/>
          <w:lang w:val="ru-RU" w:eastAsia="sr-Latn-CS"/>
        </w:rPr>
        <w:t>број</w:t>
      </w:r>
      <w:r w:rsidRPr="00887661">
        <w:rPr>
          <w:b/>
          <w:bCs/>
          <w:color w:val="000000" w:themeColor="text1"/>
          <w:lang w:val="ru-RU" w:eastAsia="sr-Latn-CS"/>
        </w:rPr>
        <w:t xml:space="preserve"> </w:t>
      </w:r>
      <w:r w:rsidR="000020EE">
        <w:rPr>
          <w:b/>
          <w:bCs/>
          <w:color w:val="000000" w:themeColor="text1"/>
          <w:lang w:val="sr-Cyrl-CS" w:eastAsia="sr-Latn-CS"/>
        </w:rPr>
        <w:t>11/2020</w:t>
      </w:r>
      <w:r w:rsidRPr="00887661">
        <w:rPr>
          <w:b/>
          <w:bCs/>
          <w:color w:val="000000" w:themeColor="text1"/>
          <w:lang w:val="ru-RU" w:eastAsia="sr-Latn-CS"/>
        </w:rPr>
        <w:t xml:space="preserve">, </w:t>
      </w:r>
      <w:r w:rsidRPr="00887661">
        <w:rPr>
          <w:bCs/>
          <w:color w:val="000000" w:themeColor="text1"/>
          <w:lang w:val="ru-RU" w:eastAsia="sr-Latn-CS"/>
        </w:rPr>
        <w:t xml:space="preserve">чији </w:t>
      </w:r>
      <w:r w:rsidRPr="00887661">
        <w:rPr>
          <w:bCs/>
          <w:lang w:val="ru-RU" w:eastAsia="sr-Latn-CS"/>
        </w:rPr>
        <w:t xml:space="preserve">је предмет набавка </w:t>
      </w:r>
      <w:r w:rsidR="0064396F" w:rsidRPr="00AC6B7C">
        <w:rPr>
          <w:lang w:val="sr-Cyrl-RS"/>
        </w:rPr>
        <w:t>Услуге</w:t>
      </w:r>
      <w:r w:rsidR="0064396F" w:rsidRPr="00067FC3">
        <w:rPr>
          <w:lang w:val="ru-RU"/>
        </w:rPr>
        <w:t xml:space="preserve"> </w:t>
      </w:r>
      <w:r w:rsidR="000020EE" w:rsidRPr="000020EE">
        <w:rPr>
          <w:bCs/>
          <w:lang w:val="sr-Cyrl-RS"/>
        </w:rPr>
        <w:t>унапређења и одржавања постојећих софтверских система у унутрашњој пловидби и умрежавање Лучких капетанија у јединствени информациони систем</w:t>
      </w:r>
      <w:r w:rsidR="000020EE">
        <w:rPr>
          <w:bCs/>
          <w:lang w:val="sr-Cyrl-RS"/>
        </w:rPr>
        <w:t>.</w:t>
      </w:r>
    </w:p>
    <w:p w14:paraId="6FBF4DA8" w14:textId="77777777" w:rsidR="0006794D" w:rsidRDefault="005D191B" w:rsidP="0006794D">
      <w:pPr>
        <w:suppressAutoHyphens w:val="0"/>
        <w:autoSpaceDE w:val="0"/>
        <w:autoSpaceDN w:val="0"/>
        <w:adjustRightInd w:val="0"/>
        <w:spacing w:after="160" w:line="240" w:lineRule="auto"/>
        <w:jc w:val="both"/>
        <w:rPr>
          <w:color w:val="auto"/>
          <w:szCs w:val="22"/>
          <w:lang w:val="sr-Cyrl-CS" w:eastAsia="sr-Latn-CS"/>
        </w:rPr>
      </w:pPr>
      <w:r>
        <w:rPr>
          <w:lang w:val="sr-Cyrl-CS" w:eastAsia="sr-Latn-CS"/>
        </w:rPr>
        <w:t xml:space="preserve">- </w:t>
      </w:r>
      <w:r w:rsidRPr="00810D21">
        <w:rPr>
          <w:lang w:val="sr-Latn-CS" w:eastAsia="sr-Latn-CS"/>
        </w:rPr>
        <w:t xml:space="preserve">Да је </w:t>
      </w:r>
      <w:r w:rsidRPr="003C4F13">
        <w:rPr>
          <w:b/>
          <w:bCs/>
          <w:color w:val="auto"/>
          <w:lang w:val="sr-Cyrl-CS" w:eastAsia="sr-Latn-CS"/>
        </w:rPr>
        <w:t>Понуђач</w:t>
      </w:r>
      <w:r w:rsidRPr="003C4F13">
        <w:rPr>
          <w:color w:val="auto"/>
          <w:lang w:val="sr-Latn-CS" w:eastAsia="sr-Latn-CS"/>
        </w:rPr>
        <w:t xml:space="preserve"> </w:t>
      </w:r>
      <w:r w:rsidRPr="00810D21">
        <w:rPr>
          <w:lang w:val="sr-Latn-CS" w:eastAsia="sr-Latn-CS"/>
        </w:rPr>
        <w:t xml:space="preserve">доставио понуду број </w:t>
      </w:r>
      <w:r>
        <w:rPr>
          <w:lang w:val="sr-Cyrl-CS" w:eastAsia="sr-Latn-CS"/>
        </w:rPr>
        <w:t>______</w:t>
      </w:r>
      <w:r w:rsidRPr="00810D21">
        <w:rPr>
          <w:lang w:val="sr-Latn-CS" w:eastAsia="sr-Latn-CS"/>
        </w:rPr>
        <w:t xml:space="preserve"> од </w:t>
      </w:r>
      <w:r>
        <w:rPr>
          <w:lang w:val="sr-Cyrl-CS" w:eastAsia="sr-Latn-CS"/>
        </w:rPr>
        <w:t>_______</w:t>
      </w:r>
      <w:r w:rsidRPr="00810D21">
        <w:rPr>
          <w:lang w:val="sr-Latn-CS" w:eastAsia="sr-Latn-CS"/>
        </w:rPr>
        <w:t xml:space="preserve">. </w:t>
      </w:r>
      <w:r>
        <w:rPr>
          <w:lang w:val="sr-Cyrl-CS" w:eastAsia="sr-Latn-CS"/>
        </w:rPr>
        <w:t>године, заведену</w:t>
      </w:r>
      <w:r w:rsidRPr="00810D21">
        <w:rPr>
          <w:lang w:val="sr-Cyrl-CS" w:eastAsia="sr-Latn-CS"/>
        </w:rPr>
        <w:t xml:space="preserve"> код Наручиоца под бројем </w:t>
      </w:r>
      <w:r>
        <w:rPr>
          <w:lang w:val="sr-Cyrl-CS" w:eastAsia="sr-Latn-CS"/>
        </w:rPr>
        <w:t>_____</w:t>
      </w:r>
      <w:r w:rsidRPr="00810D21">
        <w:rPr>
          <w:lang w:val="sr-Cyrl-CS" w:eastAsia="sr-Latn-CS"/>
        </w:rPr>
        <w:t xml:space="preserve"> од </w:t>
      </w:r>
      <w:r>
        <w:rPr>
          <w:lang w:val="sr-Cyrl-CS" w:eastAsia="sr-Latn-CS"/>
        </w:rPr>
        <w:t>______</w:t>
      </w:r>
      <w:r w:rsidRPr="00810D21">
        <w:rPr>
          <w:lang w:val="sr-Cyrl-CS" w:eastAsia="sr-Latn-CS"/>
        </w:rPr>
        <w:t xml:space="preserve">. године, </w:t>
      </w:r>
      <w:r w:rsidRPr="00067FC3">
        <w:rPr>
          <w:szCs w:val="22"/>
          <w:lang w:val="ru-RU" w:eastAsia="sr-Latn-CS"/>
        </w:rPr>
        <w:t>која се налази у прилогу уговора и саставни је део уговора</w:t>
      </w:r>
      <w:r w:rsidR="003C4F13">
        <w:rPr>
          <w:szCs w:val="22"/>
          <w:lang w:val="sr-Cyrl-RS" w:eastAsia="sr-Latn-CS"/>
        </w:rPr>
        <w:t xml:space="preserve"> </w:t>
      </w:r>
      <w:r w:rsidR="003C4F13" w:rsidRPr="003C4F13">
        <w:rPr>
          <w:i/>
          <w:color w:val="auto"/>
          <w:lang w:val="sr-Cyrl-CS"/>
        </w:rPr>
        <w:t>(Попуњава Наручилац)</w:t>
      </w:r>
      <w:r w:rsidR="00912438" w:rsidRPr="003C4F13">
        <w:rPr>
          <w:color w:val="auto"/>
          <w:szCs w:val="22"/>
          <w:lang w:val="sr-Cyrl-CS" w:eastAsia="sr-Latn-CS"/>
        </w:rPr>
        <w:t>;</w:t>
      </w:r>
    </w:p>
    <w:p w14:paraId="0D6F8BD4" w14:textId="39E4E917" w:rsidR="00753B5D" w:rsidRPr="00BF51FA" w:rsidRDefault="00632ABD" w:rsidP="00BF51FA">
      <w:pPr>
        <w:autoSpaceDE w:val="0"/>
        <w:autoSpaceDN w:val="0"/>
        <w:adjustRightInd w:val="0"/>
        <w:spacing w:after="200" w:line="240" w:lineRule="auto"/>
        <w:jc w:val="both"/>
        <w:rPr>
          <w:rFonts w:eastAsia="Calibri"/>
          <w:kern w:val="1"/>
          <w:lang w:val="sr-Latn-CS" w:eastAsia="sr-Latn-CS"/>
        </w:rPr>
      </w:pPr>
      <w:r w:rsidRPr="00887661">
        <w:rPr>
          <w:lang w:val="ru-RU" w:eastAsia="sr-Latn-CS"/>
        </w:rPr>
        <w:lastRenderedPageBreak/>
        <w:t>-</w:t>
      </w:r>
      <w:r w:rsidR="0006794D" w:rsidRPr="0006794D">
        <w:rPr>
          <w:rFonts w:eastAsia="Calibri"/>
          <w:kern w:val="1"/>
          <w:lang w:val="sr-Latn-CS" w:eastAsia="sr-Latn-CS"/>
        </w:rPr>
        <w:t xml:space="preserve"> </w:t>
      </w:r>
      <w:r w:rsidR="0006794D" w:rsidRPr="005B2732">
        <w:rPr>
          <w:rFonts w:eastAsia="Calibri"/>
          <w:kern w:val="1"/>
          <w:lang w:val="sr-Latn-CS" w:eastAsia="sr-Latn-CS"/>
        </w:rPr>
        <w:t xml:space="preserve">Да је </w:t>
      </w:r>
      <w:r w:rsidR="0006794D" w:rsidRPr="005B2732">
        <w:rPr>
          <w:rFonts w:eastAsia="Calibri"/>
          <w:b/>
          <w:bCs/>
          <w:kern w:val="1"/>
          <w:lang w:val="sr-Latn-CS" w:eastAsia="sr-Latn-CS"/>
        </w:rPr>
        <w:t>Наручилац</w:t>
      </w:r>
      <w:r w:rsidR="0006794D" w:rsidRPr="005B2732">
        <w:rPr>
          <w:rFonts w:eastAsia="Calibri"/>
          <w:kern w:val="1"/>
          <w:lang w:val="sr-Latn-CS" w:eastAsia="sr-Latn-CS"/>
        </w:rPr>
        <w:t xml:space="preserve">, </w:t>
      </w:r>
      <w:r w:rsidR="0006794D" w:rsidRPr="005B2732">
        <w:rPr>
          <w:rFonts w:eastAsia="Calibri"/>
          <w:kern w:val="1"/>
          <w:lang w:val="sr-Cyrl-RS" w:eastAsia="sr-Latn-CS"/>
        </w:rPr>
        <w:t>у складу са чланом 107. став 3. и чланом 108. ЗЈН, на основу понуде Пружаоца услуге и</w:t>
      </w:r>
      <w:r w:rsidR="0006794D" w:rsidRPr="005B2732">
        <w:rPr>
          <w:rFonts w:eastAsia="Calibri"/>
          <w:kern w:val="1"/>
          <w:lang w:val="sr-Latn-CS" w:eastAsia="sr-Latn-CS"/>
        </w:rPr>
        <w:t xml:space="preserve"> </w:t>
      </w:r>
      <w:r w:rsidR="0006794D" w:rsidRPr="005B2732">
        <w:rPr>
          <w:rFonts w:eastAsia="Calibri"/>
          <w:kern w:val="1"/>
          <w:lang w:val="sr-Cyrl-RS" w:eastAsia="sr-Latn-CS"/>
        </w:rPr>
        <w:t>О</w:t>
      </w:r>
      <w:r w:rsidR="0006794D" w:rsidRPr="005B2732">
        <w:rPr>
          <w:rFonts w:eastAsia="Calibri"/>
          <w:kern w:val="1"/>
          <w:lang w:val="sr-Latn-CS" w:eastAsia="sr-Latn-CS"/>
        </w:rPr>
        <w:t>длук</w:t>
      </w:r>
      <w:r w:rsidR="0006794D" w:rsidRPr="005B2732">
        <w:rPr>
          <w:rFonts w:eastAsia="Calibri"/>
          <w:kern w:val="1"/>
          <w:lang w:val="sr-Cyrl-RS" w:eastAsia="sr-Latn-CS"/>
        </w:rPr>
        <w:t>е</w:t>
      </w:r>
      <w:r w:rsidR="0006794D" w:rsidRPr="005B2732">
        <w:rPr>
          <w:rFonts w:eastAsia="Calibri"/>
          <w:kern w:val="1"/>
          <w:lang w:val="sr-Latn-CS" w:eastAsia="sr-Latn-CS"/>
        </w:rPr>
        <w:t xml:space="preserve"> о додели уговора број </w:t>
      </w:r>
      <w:r w:rsidR="0006794D" w:rsidRPr="005B2732">
        <w:rPr>
          <w:rFonts w:eastAsia="Calibri"/>
          <w:kern w:val="1"/>
          <w:lang w:val="sr-Cyrl-CS"/>
        </w:rPr>
        <w:t>______</w:t>
      </w:r>
      <w:r w:rsidR="0006794D" w:rsidRPr="005B2732">
        <w:rPr>
          <w:rFonts w:eastAsia="Calibri"/>
          <w:kern w:val="1"/>
          <w:lang w:val="sr-Latn-CS" w:eastAsia="sr-Latn-CS"/>
        </w:rPr>
        <w:t xml:space="preserve"> од </w:t>
      </w:r>
      <w:r w:rsidR="0006794D" w:rsidRPr="005B2732">
        <w:rPr>
          <w:rFonts w:eastAsia="Calibri"/>
          <w:kern w:val="1"/>
          <w:lang w:val="sr-Cyrl-CS" w:eastAsia="sr-Latn-CS"/>
        </w:rPr>
        <w:t>______.</w:t>
      </w:r>
      <w:r w:rsidR="0006794D" w:rsidRPr="005B2732">
        <w:rPr>
          <w:rFonts w:eastAsia="Calibri"/>
          <w:kern w:val="1"/>
          <w:lang w:val="sr-Latn-CS" w:eastAsia="sr-Latn-CS"/>
        </w:rPr>
        <w:t xml:space="preserve"> године, изабрао</w:t>
      </w:r>
      <w:r w:rsidR="0006794D" w:rsidRPr="005B2732">
        <w:rPr>
          <w:rFonts w:eastAsia="Calibri"/>
          <w:kern w:val="1"/>
          <w:lang w:val="sr-Cyrl-RS" w:eastAsia="sr-Latn-CS"/>
        </w:rPr>
        <w:t xml:space="preserve"> понуду</w:t>
      </w:r>
      <w:r w:rsidR="0006794D" w:rsidRPr="005B2732">
        <w:rPr>
          <w:rFonts w:eastAsia="Calibri"/>
          <w:kern w:val="1"/>
          <w:lang w:val="sr-Latn-CS" w:eastAsia="sr-Latn-CS"/>
        </w:rPr>
        <w:t xml:space="preserve"> </w:t>
      </w:r>
      <w:r w:rsidR="0006794D" w:rsidRPr="005B2732">
        <w:rPr>
          <w:rFonts w:eastAsia="Calibri"/>
          <w:kern w:val="1"/>
          <w:lang w:val="sr-Cyrl-CS" w:eastAsia="sr-Latn-CS"/>
        </w:rPr>
        <w:t xml:space="preserve">Пружаоца </w:t>
      </w:r>
      <w:r w:rsidR="0006794D">
        <w:rPr>
          <w:rFonts w:eastAsia="Calibri"/>
          <w:kern w:val="1"/>
          <w:lang w:val="sr-Cyrl-CS" w:eastAsia="sr-Latn-CS"/>
        </w:rPr>
        <w:t xml:space="preserve">за </w:t>
      </w:r>
      <w:r w:rsidR="00EA63B4" w:rsidRPr="00AC6B7C">
        <w:rPr>
          <w:lang w:val="sr-Cyrl-RS"/>
        </w:rPr>
        <w:t>Услуге</w:t>
      </w:r>
      <w:r w:rsidR="00EA63B4">
        <w:rPr>
          <w:lang w:val="ru-RU"/>
        </w:rPr>
        <w:t xml:space="preserve"> </w:t>
      </w:r>
      <w:r w:rsidR="00EA63B4">
        <w:rPr>
          <w:bCs/>
          <w:lang w:val="sr-Cyrl-RS"/>
        </w:rPr>
        <w:t>унапређења и одржавања</w:t>
      </w:r>
      <w:r w:rsidR="00EA63B4" w:rsidRPr="000020EE">
        <w:rPr>
          <w:bCs/>
          <w:lang w:val="sr-Cyrl-RS"/>
        </w:rPr>
        <w:t xml:space="preserve"> постојећих софтверских система у унутрашњој пловидби и умрежавање Лучких капетанија у јединствени информациони систем</w:t>
      </w:r>
      <w:r w:rsidR="0006794D" w:rsidRPr="005B2732">
        <w:rPr>
          <w:sz w:val="22"/>
          <w:szCs w:val="22"/>
          <w:lang w:val="sr-Cyrl-CS"/>
        </w:rPr>
        <w:t xml:space="preserve">, </w:t>
      </w:r>
      <w:r w:rsidR="0006794D" w:rsidRPr="005B2732">
        <w:rPr>
          <w:rFonts w:eastAsia="Calibri"/>
          <w:kern w:val="1"/>
          <w:lang w:val="sr-Cyrl-CS"/>
        </w:rPr>
        <w:t xml:space="preserve"> </w:t>
      </w:r>
      <w:r w:rsidR="0006794D" w:rsidRPr="005B2732">
        <w:rPr>
          <w:rFonts w:eastAsia="Calibri"/>
          <w:kern w:val="1"/>
          <w:lang w:val="sr-Latn-CS" w:eastAsia="sr-Latn-CS"/>
        </w:rPr>
        <w:t xml:space="preserve">као </w:t>
      </w:r>
      <w:r w:rsidR="0006794D" w:rsidRPr="005B2732">
        <w:rPr>
          <w:rFonts w:eastAsia="Calibri"/>
          <w:kern w:val="1"/>
          <w:lang w:val="sr-Cyrl-CS" w:eastAsia="sr-Latn-CS"/>
        </w:rPr>
        <w:t>најповољнију.</w:t>
      </w:r>
      <w:r w:rsidR="0006794D" w:rsidRPr="005B2732">
        <w:rPr>
          <w:rFonts w:eastAsia="Calibri"/>
          <w:kern w:val="1"/>
          <w:lang w:val="sr-Latn-CS" w:eastAsia="sr-Latn-CS"/>
        </w:rPr>
        <w:t xml:space="preserve"> </w:t>
      </w:r>
      <w:r w:rsidR="0006794D" w:rsidRPr="005B2732">
        <w:rPr>
          <w:rFonts w:eastAsia="Calibri"/>
          <w:i/>
          <w:kern w:val="1"/>
          <w:lang w:val="sr-Cyrl-CS" w:eastAsia="sr-Latn-CS"/>
        </w:rPr>
        <w:t>(Попуњава Наручилац)</w:t>
      </w:r>
    </w:p>
    <w:p w14:paraId="0B53F420" w14:textId="77777777" w:rsidR="00753B5D" w:rsidRPr="00201589" w:rsidRDefault="00753B5D" w:rsidP="00753B5D">
      <w:pPr>
        <w:jc w:val="both"/>
        <w:rPr>
          <w:b/>
          <w:lang w:val="sr-Cyrl-CS"/>
        </w:rPr>
      </w:pPr>
      <w:r w:rsidRPr="00201589">
        <w:rPr>
          <w:b/>
          <w:lang w:val="sr-Cyrl-CS"/>
        </w:rPr>
        <w:t>ПРЕДМЕТ УГОВОРА</w:t>
      </w:r>
    </w:p>
    <w:p w14:paraId="2EC91444" w14:textId="77777777" w:rsidR="00753B5D" w:rsidRPr="00201589" w:rsidRDefault="00753B5D" w:rsidP="008A1B4C">
      <w:pPr>
        <w:jc w:val="center"/>
        <w:rPr>
          <w:b/>
          <w:lang w:val="sr-Cyrl-CS"/>
        </w:rPr>
      </w:pPr>
      <w:r w:rsidRPr="00201589">
        <w:rPr>
          <w:b/>
          <w:lang w:val="sr-Cyrl-CS"/>
        </w:rPr>
        <w:t>Члан 1.</w:t>
      </w:r>
    </w:p>
    <w:p w14:paraId="731B47B9" w14:textId="77777777" w:rsidR="00753B5D" w:rsidRPr="000020EE" w:rsidRDefault="00753B5D" w:rsidP="00EA63B4">
      <w:pPr>
        <w:ind w:firstLine="720"/>
        <w:jc w:val="both"/>
        <w:rPr>
          <w:b/>
          <w:bCs/>
          <w:lang w:val="sr-Cyrl-RS"/>
        </w:rPr>
      </w:pPr>
      <w:r>
        <w:rPr>
          <w:lang w:val="sr-Cyrl-CS"/>
        </w:rPr>
        <w:t>Предмет овог Уговора су</w:t>
      </w:r>
      <w:r w:rsidRPr="00201589">
        <w:rPr>
          <w:lang w:val="sr-Cyrl-CS"/>
        </w:rPr>
        <w:t xml:space="preserve"> </w:t>
      </w:r>
      <w:r w:rsidR="008815FD" w:rsidRPr="00AC6B7C">
        <w:rPr>
          <w:lang w:val="sr-Cyrl-RS"/>
        </w:rPr>
        <w:t>Услуге</w:t>
      </w:r>
      <w:r w:rsidR="000020EE">
        <w:rPr>
          <w:lang w:val="ru-RU"/>
        </w:rPr>
        <w:t xml:space="preserve"> </w:t>
      </w:r>
      <w:r w:rsidR="000020EE">
        <w:rPr>
          <w:bCs/>
          <w:lang w:val="sr-Cyrl-RS"/>
        </w:rPr>
        <w:t>унапређења и одржавања</w:t>
      </w:r>
      <w:r w:rsidR="000020EE" w:rsidRPr="000020EE">
        <w:rPr>
          <w:bCs/>
          <w:lang w:val="sr-Cyrl-RS"/>
        </w:rPr>
        <w:t xml:space="preserve"> постојећих софтверских система у унутрашњој пловидби и умрежавање Лучких капетанија у јединствени информациони систем </w:t>
      </w:r>
      <w:r w:rsidR="00F650F0">
        <w:rPr>
          <w:lang w:val="sr-Cyrl-CS"/>
        </w:rPr>
        <w:t xml:space="preserve">према техничкој спецификацији и понуди </w:t>
      </w:r>
      <w:r w:rsidR="00F650F0" w:rsidRPr="00F539E3">
        <w:rPr>
          <w:color w:val="auto"/>
          <w:lang w:val="sr-Cyrl-CS"/>
        </w:rPr>
        <w:t xml:space="preserve">Понуђача </w:t>
      </w:r>
      <w:r w:rsidR="00F650F0">
        <w:rPr>
          <w:lang w:val="sr-Cyrl-CS"/>
        </w:rPr>
        <w:t xml:space="preserve">број ________ од _________  године, које је </w:t>
      </w:r>
      <w:r w:rsidR="00B42DEC">
        <w:rPr>
          <w:color w:val="auto"/>
          <w:lang w:val="sr-Cyrl-CS"/>
        </w:rPr>
        <w:t xml:space="preserve">Пружалац услуге </w:t>
      </w:r>
      <w:r w:rsidR="00F650F0">
        <w:rPr>
          <w:lang w:val="sr-Cyrl-CS"/>
        </w:rPr>
        <w:t xml:space="preserve">инсталирао и увео код Наручиоца </w:t>
      </w:r>
    </w:p>
    <w:p w14:paraId="789B67EF" w14:textId="77777777" w:rsidR="00C91897" w:rsidRPr="00201589" w:rsidRDefault="00C91897" w:rsidP="008D687B">
      <w:pPr>
        <w:ind w:firstLine="360"/>
        <w:jc w:val="both"/>
        <w:rPr>
          <w:lang w:val="sr-Cyrl-CS"/>
        </w:rPr>
      </w:pPr>
    </w:p>
    <w:p w14:paraId="7CEF3308" w14:textId="77777777" w:rsidR="00753B5D" w:rsidRPr="00666C3D" w:rsidRDefault="00753B5D" w:rsidP="00753B5D">
      <w:pPr>
        <w:rPr>
          <w:b/>
          <w:color w:val="auto"/>
          <w:lang w:val="sr-Cyrl-CS"/>
        </w:rPr>
      </w:pPr>
      <w:r w:rsidRPr="00666C3D">
        <w:rPr>
          <w:b/>
          <w:color w:val="auto"/>
          <w:lang w:val="sr-Cyrl-CS"/>
        </w:rPr>
        <w:t>ЦЕНЕ</w:t>
      </w:r>
      <w:r w:rsidRPr="00666C3D">
        <w:rPr>
          <w:b/>
          <w:color w:val="auto"/>
          <w:lang w:val="sr-Latn-CS"/>
        </w:rPr>
        <w:t xml:space="preserve"> </w:t>
      </w:r>
      <w:r w:rsidRPr="00666C3D">
        <w:rPr>
          <w:b/>
          <w:color w:val="auto"/>
          <w:lang w:val="sr-Cyrl-CS"/>
        </w:rPr>
        <w:t>И НАЧИН ПЛАЋАЊА</w:t>
      </w:r>
    </w:p>
    <w:p w14:paraId="7F85B9CE" w14:textId="77777777" w:rsidR="00753B5D" w:rsidRPr="008A1B4C" w:rsidRDefault="00753B5D" w:rsidP="008A1B4C">
      <w:pPr>
        <w:jc w:val="center"/>
        <w:rPr>
          <w:b/>
          <w:color w:val="auto"/>
          <w:lang w:val="sr-Cyrl-CS"/>
        </w:rPr>
      </w:pPr>
      <w:r w:rsidRPr="00666C3D">
        <w:rPr>
          <w:b/>
          <w:color w:val="auto"/>
          <w:lang w:val="sr-Cyrl-CS"/>
        </w:rPr>
        <w:t>Члан 2.</w:t>
      </w:r>
    </w:p>
    <w:p w14:paraId="48361670" w14:textId="77777777" w:rsidR="00753B5D" w:rsidRPr="00666C3D" w:rsidRDefault="00F848DF" w:rsidP="00EA63B4">
      <w:pPr>
        <w:ind w:firstLine="720"/>
        <w:jc w:val="both"/>
        <w:rPr>
          <w:i/>
          <w:color w:val="auto"/>
          <w:lang w:val="sr-Cyrl-CS"/>
        </w:rPr>
      </w:pPr>
      <w:r w:rsidRPr="00666C3D">
        <w:rPr>
          <w:lang w:val="sr-Cyrl-CS"/>
        </w:rPr>
        <w:t>У</w:t>
      </w:r>
      <w:r w:rsidR="00753B5D" w:rsidRPr="00666C3D">
        <w:rPr>
          <w:lang w:val="sr-Cyrl-CS"/>
        </w:rPr>
        <w:t>купн</w:t>
      </w:r>
      <w:r w:rsidRPr="00666C3D">
        <w:rPr>
          <w:lang w:val="sr-Cyrl-CS"/>
        </w:rPr>
        <w:t>а</w:t>
      </w:r>
      <w:r w:rsidR="00753B5D" w:rsidRPr="00666C3D">
        <w:rPr>
          <w:lang w:val="sr-Cyrl-CS"/>
        </w:rPr>
        <w:t xml:space="preserve"> </w:t>
      </w:r>
      <w:r w:rsidR="00C57DB7" w:rsidRPr="00666C3D">
        <w:rPr>
          <w:lang w:val="sr-Cyrl-CS"/>
        </w:rPr>
        <w:t xml:space="preserve">цена за период важења </w:t>
      </w:r>
      <w:r w:rsidR="00530ED4" w:rsidRPr="00666C3D">
        <w:rPr>
          <w:lang w:val="sr-Cyrl-CS"/>
        </w:rPr>
        <w:t xml:space="preserve">уговора </w:t>
      </w:r>
      <w:r w:rsidR="00753B5D" w:rsidRPr="00666C3D">
        <w:rPr>
          <w:lang w:val="sr-Cyrl-CS"/>
        </w:rPr>
        <w:t>износи ____________ динара</w:t>
      </w:r>
      <w:r w:rsidR="00912438" w:rsidRPr="00666C3D">
        <w:rPr>
          <w:lang w:val="sr-Cyrl-CS"/>
        </w:rPr>
        <w:t xml:space="preserve"> без ПДВ-а, </w:t>
      </w:r>
      <w:r w:rsidR="00844C12" w:rsidRPr="00666C3D">
        <w:rPr>
          <w:lang w:val="sr-Cyrl-RS"/>
        </w:rPr>
        <w:t xml:space="preserve">односно </w:t>
      </w:r>
      <w:r w:rsidR="00844C12" w:rsidRPr="00666C3D">
        <w:rPr>
          <w:lang w:val="sr-Latn-RS"/>
        </w:rPr>
        <w:t>______________</w:t>
      </w:r>
      <w:r w:rsidR="00912438" w:rsidRPr="00666C3D">
        <w:rPr>
          <w:lang w:val="sr-Cyrl-CS"/>
        </w:rPr>
        <w:t>са ПДВ-ом</w:t>
      </w:r>
      <w:r w:rsidR="00844C12" w:rsidRPr="00666C3D">
        <w:rPr>
          <w:color w:val="auto"/>
          <w:lang w:val="sr-Latn-RS"/>
        </w:rPr>
        <w:t xml:space="preserve">. </w:t>
      </w:r>
      <w:r w:rsidR="00B148AE" w:rsidRPr="00666C3D">
        <w:rPr>
          <w:i/>
          <w:color w:val="auto"/>
          <w:lang w:val="sr-Cyrl-CS"/>
        </w:rPr>
        <w:t>(Попуњава Пружалац услуге</w:t>
      </w:r>
      <w:r w:rsidR="00753B5D" w:rsidRPr="00666C3D">
        <w:rPr>
          <w:i/>
          <w:color w:val="auto"/>
          <w:lang w:val="sr-Cyrl-CS"/>
        </w:rPr>
        <w:t>)</w:t>
      </w:r>
      <w:r w:rsidR="00912438" w:rsidRPr="00666C3D">
        <w:rPr>
          <w:i/>
          <w:color w:val="auto"/>
          <w:lang w:val="sr-Cyrl-CS"/>
        </w:rPr>
        <w:t>.</w:t>
      </w:r>
    </w:p>
    <w:p w14:paraId="5E07913D" w14:textId="77777777" w:rsidR="00B148AE" w:rsidRPr="00C57DB7" w:rsidRDefault="00B148AE" w:rsidP="00753B5D">
      <w:pPr>
        <w:jc w:val="both"/>
        <w:rPr>
          <w:color w:val="auto"/>
          <w:lang w:val="sr-Cyrl-CS"/>
        </w:rPr>
      </w:pPr>
    </w:p>
    <w:p w14:paraId="635BC718" w14:textId="77777777" w:rsidR="00753B5D" w:rsidRDefault="00F848DF" w:rsidP="00EA63B4">
      <w:pPr>
        <w:ind w:firstLine="720"/>
        <w:jc w:val="both"/>
        <w:rPr>
          <w:lang w:val="sr-Cyrl-CS"/>
        </w:rPr>
      </w:pPr>
      <w:r>
        <w:rPr>
          <w:lang w:val="sr-Cyrl-CS"/>
        </w:rPr>
        <w:t>У цену су урачунати сви трошкови неопходни за извршење набавке.</w:t>
      </w:r>
    </w:p>
    <w:p w14:paraId="52F1E02C" w14:textId="77777777" w:rsidR="00607845" w:rsidRPr="001072B4" w:rsidRDefault="00485C12" w:rsidP="00EA63B4">
      <w:pPr>
        <w:spacing w:after="11" w:line="265" w:lineRule="auto"/>
        <w:ind w:right="72" w:firstLine="720"/>
        <w:jc w:val="both"/>
        <w:rPr>
          <w:rFonts w:eastAsia="Arial"/>
          <w:lang w:val="sr-Cyrl-CS"/>
        </w:rPr>
      </w:pPr>
      <w:r w:rsidRPr="00BF1178">
        <w:rPr>
          <w:rFonts w:eastAsia="Arial"/>
          <w:lang w:val="sr-Cyrl-CS"/>
        </w:rPr>
        <w:t xml:space="preserve">Цена је фиксна и не може се мењати.  </w:t>
      </w:r>
    </w:p>
    <w:p w14:paraId="2431ECE0" w14:textId="77777777" w:rsidR="00607845" w:rsidRDefault="00607845" w:rsidP="00485C12">
      <w:pPr>
        <w:pStyle w:val="Default"/>
        <w:jc w:val="both"/>
        <w:rPr>
          <w:bCs/>
          <w:lang w:val="sr-Cyrl-RS"/>
        </w:rPr>
      </w:pPr>
    </w:p>
    <w:p w14:paraId="2A590EA4" w14:textId="77777777" w:rsidR="00D856C6" w:rsidRPr="00666C3D" w:rsidRDefault="00B148AE" w:rsidP="00B148AE">
      <w:pPr>
        <w:jc w:val="center"/>
        <w:rPr>
          <w:b/>
          <w:color w:val="auto"/>
          <w:lang w:val="sr-Cyrl-CS"/>
        </w:rPr>
      </w:pPr>
      <w:r w:rsidRPr="00666C3D">
        <w:rPr>
          <w:b/>
          <w:color w:val="auto"/>
          <w:lang w:val="sr-Cyrl-CS"/>
        </w:rPr>
        <w:t>Члан 3.</w:t>
      </w:r>
    </w:p>
    <w:p w14:paraId="35936512" w14:textId="77777777" w:rsidR="00844C12" w:rsidRPr="00666C3D" w:rsidRDefault="00D856C6" w:rsidP="00B148AE">
      <w:pPr>
        <w:pStyle w:val="Default"/>
        <w:ind w:firstLine="720"/>
        <w:jc w:val="both"/>
        <w:rPr>
          <w:bCs/>
          <w:lang w:val="sr-Cyrl-RS"/>
        </w:rPr>
      </w:pPr>
      <w:r w:rsidRPr="00666C3D">
        <w:rPr>
          <w:bCs/>
          <w:lang w:val="sr-Cyrl-RS"/>
        </w:rPr>
        <w:t xml:space="preserve">Уговорне </w:t>
      </w:r>
      <w:r w:rsidR="00D41098" w:rsidRPr="00666C3D">
        <w:rPr>
          <w:bCs/>
          <w:lang w:val="sr-Cyrl-RS"/>
        </w:rPr>
        <w:t xml:space="preserve">стране су </w:t>
      </w:r>
      <w:r w:rsidRPr="00666C3D">
        <w:rPr>
          <w:bCs/>
          <w:lang w:val="sr-Cyrl-RS"/>
        </w:rPr>
        <w:t>сагласне да се плаћање по овом уговору изврши на следећи начин:</w:t>
      </w:r>
    </w:p>
    <w:p w14:paraId="729945EB" w14:textId="77777777" w:rsidR="00D856C6" w:rsidRPr="00666C3D" w:rsidRDefault="00D856C6" w:rsidP="00485C12">
      <w:pPr>
        <w:pStyle w:val="Default"/>
        <w:jc w:val="both"/>
        <w:rPr>
          <w:bCs/>
          <w:lang w:val="sr-Cyrl-RS"/>
        </w:rPr>
      </w:pPr>
    </w:p>
    <w:p w14:paraId="7D1C352A" w14:textId="77777777" w:rsidR="004C1FCC" w:rsidRPr="001072B4" w:rsidRDefault="00B42DEC" w:rsidP="008A1B4C">
      <w:pPr>
        <w:ind w:firstLine="720"/>
        <w:jc w:val="both"/>
        <w:rPr>
          <w:color w:val="auto"/>
          <w:lang w:val="sr-Cyrl-CS"/>
        </w:rPr>
      </w:pPr>
      <w:r w:rsidRPr="00666C3D">
        <w:rPr>
          <w:color w:val="auto"/>
          <w:lang w:val="sr-Cyrl-CS"/>
        </w:rPr>
        <w:t xml:space="preserve">Наручилац ће Пружаоцу услуге </w:t>
      </w:r>
      <w:r w:rsidR="008C602F" w:rsidRPr="00666C3D">
        <w:rPr>
          <w:color w:val="auto"/>
          <w:lang w:val="sr-Cyrl-CS"/>
        </w:rPr>
        <w:t>исплатити укупну вре</w:t>
      </w:r>
      <w:r w:rsidR="001072B4">
        <w:rPr>
          <w:color w:val="auto"/>
          <w:lang w:val="sr-Cyrl-CS"/>
        </w:rPr>
        <w:t xml:space="preserve">дност услуге на следећи начин: </w:t>
      </w:r>
    </w:p>
    <w:p w14:paraId="3E308292" w14:textId="77777777" w:rsidR="004C1FCC" w:rsidRDefault="004C1FCC" w:rsidP="008C602F">
      <w:pPr>
        <w:widowControl w:val="0"/>
        <w:tabs>
          <w:tab w:val="left" w:pos="0"/>
        </w:tabs>
        <w:jc w:val="both"/>
        <w:rPr>
          <w:lang w:val="sr-Cyrl-CS"/>
        </w:rPr>
      </w:pPr>
    </w:p>
    <w:p w14:paraId="660DEDAF" w14:textId="77777777" w:rsidR="004C1FCC" w:rsidRPr="00F34C07" w:rsidRDefault="001072B4" w:rsidP="004C1FCC">
      <w:pPr>
        <w:jc w:val="both"/>
        <w:rPr>
          <w:i/>
          <w:color w:val="auto"/>
          <w:lang w:val="sr-Cyrl-CS"/>
        </w:rPr>
      </w:pPr>
      <w:r w:rsidRPr="00F34C07">
        <w:rPr>
          <w:color w:val="auto"/>
          <w:lang w:val="ru-RU"/>
        </w:rPr>
        <w:t>1</w:t>
      </w:r>
      <w:r w:rsidR="004C1FCC" w:rsidRPr="00F34C07">
        <w:rPr>
          <w:color w:val="auto"/>
          <w:lang w:val="ru-RU"/>
        </w:rPr>
        <w:t xml:space="preserve">) </w:t>
      </w:r>
      <w:r w:rsidR="004C1FCC" w:rsidRPr="00F34C07">
        <w:rPr>
          <w:color w:val="auto"/>
          <w:lang w:val="sr-Cyrl-CS"/>
        </w:rPr>
        <w:t xml:space="preserve">аванс у висини од ___ </w:t>
      </w:r>
      <w:r w:rsidR="004C1FCC" w:rsidRPr="00F34C07">
        <w:rPr>
          <w:color w:val="auto"/>
          <w:lang w:val="ru-RU"/>
        </w:rPr>
        <w:t>%</w:t>
      </w:r>
      <w:r w:rsidR="004C1FCC" w:rsidRPr="00F34C07">
        <w:rPr>
          <w:color w:val="auto"/>
          <w:lang w:val="sr-Cyrl-CS"/>
        </w:rPr>
        <w:t xml:space="preserve">, (до 10%) од укупно вредности услуге надоградње софтвера, у </w:t>
      </w:r>
      <w:r w:rsidR="004C1FCC" w:rsidRPr="00F34C07">
        <w:rPr>
          <w:color w:val="auto"/>
          <w:lang w:val="ru-RU"/>
        </w:rPr>
        <w:t>износ</w:t>
      </w:r>
      <w:r w:rsidR="004C1FCC" w:rsidRPr="00F34C07">
        <w:rPr>
          <w:color w:val="auto"/>
          <w:lang w:val="sr-Cyrl-CS"/>
        </w:rPr>
        <w:t>у</w:t>
      </w:r>
      <w:r w:rsidR="004C1FCC" w:rsidRPr="00F34C07">
        <w:rPr>
          <w:color w:val="auto"/>
          <w:lang w:val="ru-RU"/>
        </w:rPr>
        <w:t xml:space="preserve"> од </w:t>
      </w:r>
      <w:r w:rsidR="004C1FCC" w:rsidRPr="00F34C07">
        <w:rPr>
          <w:color w:val="auto"/>
          <w:lang w:val="sr-Cyrl-CS"/>
        </w:rPr>
        <w:t>__________________</w:t>
      </w:r>
      <w:r w:rsidR="004C1FCC" w:rsidRPr="00F34C07">
        <w:rPr>
          <w:color w:val="auto"/>
          <w:lang w:val="ru-RU"/>
        </w:rPr>
        <w:t xml:space="preserve"> динара</w:t>
      </w:r>
      <w:r w:rsidR="004C1FCC" w:rsidRPr="00F34C07">
        <w:rPr>
          <w:color w:val="auto"/>
          <w:lang w:val="sr-Cyrl-CS"/>
        </w:rPr>
        <w:t xml:space="preserve"> са ПДВ (словима:         ) </w:t>
      </w:r>
      <w:r w:rsidR="004C1FCC" w:rsidRPr="00F34C07">
        <w:rPr>
          <w:i/>
          <w:color w:val="auto"/>
          <w:lang w:val="sr-Cyrl-CS"/>
        </w:rPr>
        <w:t>(Уколико Пружалац услуге не искаже потребу за авансом, плацење се врши на основу испостављене фактуре у року до 45 дана)</w:t>
      </w:r>
    </w:p>
    <w:p w14:paraId="3F6439D3" w14:textId="77777777" w:rsidR="004C1FCC" w:rsidRPr="00F34C07" w:rsidRDefault="004C1FCC" w:rsidP="008C602F">
      <w:pPr>
        <w:widowControl w:val="0"/>
        <w:tabs>
          <w:tab w:val="left" w:pos="0"/>
        </w:tabs>
        <w:jc w:val="both"/>
        <w:rPr>
          <w:lang w:val="sr-Cyrl-CS"/>
        </w:rPr>
      </w:pPr>
    </w:p>
    <w:p w14:paraId="030B3909" w14:textId="77777777" w:rsidR="008A1B4C" w:rsidRPr="00F34C07" w:rsidRDefault="001072B4" w:rsidP="008A1B4C">
      <w:pPr>
        <w:widowControl w:val="0"/>
        <w:tabs>
          <w:tab w:val="left" w:pos="0"/>
        </w:tabs>
        <w:spacing w:line="240" w:lineRule="auto"/>
        <w:jc w:val="both"/>
        <w:rPr>
          <w:lang w:val="sr-Cyrl-CS"/>
        </w:rPr>
      </w:pPr>
      <w:r w:rsidRPr="00F34C07">
        <w:rPr>
          <w:lang w:val="sr-Cyrl-CS"/>
        </w:rPr>
        <w:t>2</w:t>
      </w:r>
      <w:r w:rsidR="00AC7217" w:rsidRPr="00F34C07">
        <w:rPr>
          <w:lang w:val="sr-Cyrl-CS"/>
        </w:rPr>
        <w:t xml:space="preserve">) </w:t>
      </w:r>
      <w:r w:rsidR="004C1FCC" w:rsidRPr="00F34C07">
        <w:rPr>
          <w:lang w:val="sr-Cyrl-CS"/>
        </w:rPr>
        <w:t xml:space="preserve">Плаћање остатака уговорне цене за услуге надоградње софтвера </w:t>
      </w:r>
      <w:r w:rsidR="00AC7217" w:rsidRPr="00F34C07">
        <w:rPr>
          <w:lang w:val="sr-Cyrl-CS"/>
        </w:rPr>
        <w:t>се врши уплатом на рачун понуђача</w:t>
      </w:r>
      <w:r w:rsidR="00AC7217" w:rsidRPr="00F34C07">
        <w:rPr>
          <w:bCs/>
          <w:lang w:val="sr-Cyrl-RS"/>
        </w:rPr>
        <w:t xml:space="preserve"> након извршене услуге</w:t>
      </w:r>
      <w:r w:rsidR="00BF65A1" w:rsidRPr="00F34C07">
        <w:rPr>
          <w:bCs/>
          <w:lang w:val="sr-Cyrl-RS"/>
        </w:rPr>
        <w:t xml:space="preserve"> надоградње</w:t>
      </w:r>
      <w:r w:rsidR="004C1FCC" w:rsidRPr="00F34C07">
        <w:rPr>
          <w:bCs/>
          <w:lang w:val="sr-Cyrl-RS"/>
        </w:rPr>
        <w:t xml:space="preserve"> процентуално умањене за износ примљеног аванса</w:t>
      </w:r>
      <w:r w:rsidR="00AC7217" w:rsidRPr="00F34C07">
        <w:rPr>
          <w:rFonts w:eastAsia="Malgun Gothic"/>
          <w:lang w:val="sr-Cyrl-RS"/>
        </w:rPr>
        <w:t>.</w:t>
      </w:r>
      <w:r w:rsidR="00AC7217" w:rsidRPr="00F34C07">
        <w:rPr>
          <w:rFonts w:eastAsia="Calibri"/>
          <w:lang w:val="sr-Cyrl-CS"/>
        </w:rPr>
        <w:t xml:space="preserve"> Плаћање ће се извршити уз важеће средства обезбеђења </w:t>
      </w:r>
      <w:r w:rsidR="00AC7217" w:rsidRPr="00F34C07">
        <w:rPr>
          <w:rFonts w:eastAsia="Calibri"/>
          <w:lang w:val="ru-RU"/>
        </w:rPr>
        <w:t xml:space="preserve">у року до </w:t>
      </w:r>
      <w:r w:rsidR="00AC7217" w:rsidRPr="00F34C07">
        <w:rPr>
          <w:rFonts w:eastAsia="Calibri"/>
          <w:lang w:val="sr-Cyrl-CS"/>
        </w:rPr>
        <w:t>45</w:t>
      </w:r>
      <w:r w:rsidR="00AC7217" w:rsidRPr="00F34C07">
        <w:rPr>
          <w:rFonts w:eastAsia="Calibri"/>
          <w:lang w:val="ru-RU"/>
        </w:rPr>
        <w:t xml:space="preserve"> дана од дана пријема</w:t>
      </w:r>
      <w:r w:rsidR="00AC7217" w:rsidRPr="00F34C07">
        <w:rPr>
          <w:rFonts w:eastAsia="Calibri"/>
          <w:lang w:val="sr-Cyrl-RS"/>
        </w:rPr>
        <w:t xml:space="preserve"> фактуре</w:t>
      </w:r>
      <w:r w:rsidR="00AC7217" w:rsidRPr="00F34C07">
        <w:rPr>
          <w:rFonts w:eastAsia="Calibri"/>
          <w:lang w:val="sr-Cyrl-CS"/>
        </w:rPr>
        <w:t>,</w:t>
      </w:r>
      <w:r w:rsidR="00AC7217" w:rsidRPr="00F34C07">
        <w:rPr>
          <w:rFonts w:eastAsia="Calibri"/>
          <w:lang w:val="ru-RU"/>
        </w:rPr>
        <w:t xml:space="preserve"> са свим неопходним документима којима се доказује испуњеност услова за плаћање</w:t>
      </w:r>
      <w:r w:rsidR="00AC7217" w:rsidRPr="00F34C07">
        <w:rPr>
          <w:rFonts w:eastAsia="Calibri"/>
          <w:lang w:val="sr-Cyrl-CS"/>
        </w:rPr>
        <w:t>, у складу са Законом о роковима измирења новчаних обавеза у комерцијалним трансакцијама („Службени гла</w:t>
      </w:r>
      <w:r w:rsidR="00AC7217" w:rsidRPr="00F34C07">
        <w:rPr>
          <w:rFonts w:eastAsia="Calibri"/>
          <w:lang w:val="sr-Cyrl-RS"/>
        </w:rPr>
        <w:t>с</w:t>
      </w:r>
      <w:r w:rsidR="00B2081A" w:rsidRPr="00F34C07">
        <w:rPr>
          <w:rFonts w:eastAsia="Calibri"/>
          <w:lang w:val="sr-Cyrl-CS"/>
        </w:rPr>
        <w:t>ник РСˮ, број 119/12,</w:t>
      </w:r>
      <w:r w:rsidR="00BF65A1" w:rsidRPr="00F34C07">
        <w:rPr>
          <w:rFonts w:eastAsia="Calibri"/>
          <w:lang w:val="sr-Cyrl-CS"/>
        </w:rPr>
        <w:t xml:space="preserve"> 68</w:t>
      </w:r>
      <w:r w:rsidR="00AC7217" w:rsidRPr="00F34C07">
        <w:rPr>
          <w:rFonts w:eastAsia="Calibri"/>
          <w:lang w:val="sr-Cyrl-CS"/>
        </w:rPr>
        <w:t>/2015</w:t>
      </w:r>
      <w:r w:rsidR="00B2081A" w:rsidRPr="00F34C07">
        <w:rPr>
          <w:rFonts w:eastAsia="Calibri"/>
          <w:lang w:val="sr-Cyrl-CS"/>
        </w:rPr>
        <w:t>, 113/17 и 91/19</w:t>
      </w:r>
      <w:r w:rsidR="00AC7217" w:rsidRPr="00F34C07">
        <w:rPr>
          <w:rFonts w:eastAsia="Calibri"/>
          <w:lang w:val="sr-Cyrl-CS"/>
        </w:rPr>
        <w:t>).</w:t>
      </w:r>
      <w:r w:rsidR="00B2081A" w:rsidRPr="00F34C07">
        <w:rPr>
          <w:lang w:val="sr-Cyrl-CS"/>
        </w:rPr>
        <w:t xml:space="preserve"> </w:t>
      </w:r>
    </w:p>
    <w:p w14:paraId="4E5885DF" w14:textId="6D7C4C33" w:rsidR="00687DAE" w:rsidRDefault="00687DAE" w:rsidP="00687DAE">
      <w:pPr>
        <w:widowControl w:val="0"/>
        <w:tabs>
          <w:tab w:val="left" w:pos="0"/>
        </w:tabs>
        <w:spacing w:line="240" w:lineRule="auto"/>
        <w:jc w:val="both"/>
        <w:rPr>
          <w:lang w:val="sr-Cyrl-CS"/>
        </w:rPr>
      </w:pPr>
      <w:r w:rsidRPr="00F34C07">
        <w:rPr>
          <w:lang w:val="sr-Cyrl-CS"/>
        </w:rPr>
        <w:t>Након што буду обезбеђена средства законом о буџета за 2021. годину, плаћање остатака уговорене цене за услуге надоградње софтвера из става 1. тачке 2) овог члана за услуге извршиће се у 2021. години.</w:t>
      </w:r>
    </w:p>
    <w:p w14:paraId="6097B887" w14:textId="287E62EC" w:rsidR="008A1B4C" w:rsidRDefault="008A1B4C" w:rsidP="00D41098">
      <w:pPr>
        <w:tabs>
          <w:tab w:val="center" w:pos="4802"/>
        </w:tabs>
        <w:spacing w:line="240" w:lineRule="auto"/>
        <w:jc w:val="both"/>
        <w:rPr>
          <w:b/>
          <w:lang w:val="sr-Cyrl-CS"/>
        </w:rPr>
      </w:pPr>
    </w:p>
    <w:p w14:paraId="21F6D53F" w14:textId="77777777" w:rsidR="00687DAE" w:rsidRDefault="00687DAE" w:rsidP="00D41098">
      <w:pPr>
        <w:tabs>
          <w:tab w:val="center" w:pos="4802"/>
        </w:tabs>
        <w:spacing w:line="240" w:lineRule="auto"/>
        <w:jc w:val="both"/>
        <w:rPr>
          <w:b/>
          <w:lang w:val="sr-Cyrl-CS"/>
        </w:rPr>
      </w:pPr>
    </w:p>
    <w:p w14:paraId="4B3CA2FD" w14:textId="77777777" w:rsidR="00687DAE" w:rsidRDefault="00687DAE" w:rsidP="00D41098">
      <w:pPr>
        <w:tabs>
          <w:tab w:val="center" w:pos="4802"/>
        </w:tabs>
        <w:spacing w:line="240" w:lineRule="auto"/>
        <w:jc w:val="both"/>
        <w:rPr>
          <w:b/>
          <w:lang w:val="sr-Cyrl-CS"/>
        </w:rPr>
      </w:pPr>
    </w:p>
    <w:p w14:paraId="5996DF30" w14:textId="77777777" w:rsidR="00687DAE" w:rsidRDefault="00687DAE" w:rsidP="00D41098">
      <w:pPr>
        <w:tabs>
          <w:tab w:val="center" w:pos="4802"/>
        </w:tabs>
        <w:spacing w:line="240" w:lineRule="auto"/>
        <w:jc w:val="both"/>
        <w:rPr>
          <w:b/>
          <w:lang w:val="sr-Cyrl-CS"/>
        </w:rPr>
      </w:pPr>
    </w:p>
    <w:p w14:paraId="13A5CBE2" w14:textId="2101B559" w:rsidR="00A457DB" w:rsidRDefault="00A457DB" w:rsidP="00D41098">
      <w:pPr>
        <w:tabs>
          <w:tab w:val="center" w:pos="4802"/>
        </w:tabs>
        <w:spacing w:line="240" w:lineRule="auto"/>
        <w:jc w:val="both"/>
        <w:rPr>
          <w:b/>
          <w:lang w:val="sr-Cyrl-CS"/>
        </w:rPr>
      </w:pPr>
      <w:r>
        <w:rPr>
          <w:b/>
          <w:lang w:val="sr-Cyrl-CS"/>
        </w:rPr>
        <w:t>РОК</w:t>
      </w:r>
    </w:p>
    <w:p w14:paraId="65063974" w14:textId="77777777" w:rsidR="00687DAE" w:rsidRPr="008A1B4C" w:rsidRDefault="00687DAE" w:rsidP="00687DAE">
      <w:pPr>
        <w:jc w:val="center"/>
        <w:rPr>
          <w:b/>
          <w:color w:val="auto"/>
          <w:lang w:val="sr-Cyrl-CS"/>
        </w:rPr>
      </w:pPr>
      <w:r w:rsidRPr="00D856C6">
        <w:rPr>
          <w:b/>
          <w:color w:val="auto"/>
          <w:lang w:val="sr-Cyrl-CS"/>
        </w:rPr>
        <w:lastRenderedPageBreak/>
        <w:t>Члан 4.</w:t>
      </w:r>
    </w:p>
    <w:p w14:paraId="305CE5B3" w14:textId="77777777" w:rsidR="00687DAE" w:rsidRDefault="00687DAE" w:rsidP="00D41098">
      <w:pPr>
        <w:tabs>
          <w:tab w:val="center" w:pos="4802"/>
        </w:tabs>
        <w:spacing w:line="240" w:lineRule="auto"/>
        <w:jc w:val="both"/>
        <w:rPr>
          <w:b/>
          <w:lang w:val="sr-Cyrl-CS"/>
        </w:rPr>
      </w:pPr>
    </w:p>
    <w:p w14:paraId="3BF8132C" w14:textId="7764F880" w:rsidR="00A457DB" w:rsidRPr="00F34C07" w:rsidRDefault="00A457DB" w:rsidP="00A457DB">
      <w:pPr>
        <w:jc w:val="both"/>
        <w:rPr>
          <w:color w:val="auto"/>
          <w:lang w:val="sr-Cyrl-CS"/>
        </w:rPr>
      </w:pPr>
      <w:r w:rsidRPr="00F34C07">
        <w:rPr>
          <w:lang w:val="sr-Cyrl-RS"/>
        </w:rPr>
        <w:t>Пружалац услуге има обавезу да изв</w:t>
      </w:r>
      <w:r w:rsidR="00BF51FA" w:rsidRPr="00F34C07">
        <w:rPr>
          <w:lang w:val="sr-Cyrl-RS"/>
        </w:rPr>
        <w:t xml:space="preserve">рши услугу унапређења </w:t>
      </w:r>
      <w:r w:rsidRPr="00F34C07">
        <w:rPr>
          <w:lang w:val="sr-Cyrl-RS"/>
        </w:rPr>
        <w:t xml:space="preserve">софтверских ситема у року од </w:t>
      </w:r>
      <w:r w:rsidR="001C4FCB" w:rsidRPr="00F34C07">
        <w:rPr>
          <w:lang w:val="sr-Cyrl-RS"/>
        </w:rPr>
        <w:t>4 месеца,</w:t>
      </w:r>
      <w:r w:rsidR="00BF51FA" w:rsidRPr="00F34C07">
        <w:rPr>
          <w:lang w:val="sr-Cyrl-RS"/>
        </w:rPr>
        <w:t xml:space="preserve"> од</w:t>
      </w:r>
      <w:r w:rsidR="001C4FCB" w:rsidRPr="00F34C07">
        <w:rPr>
          <w:lang w:val="sr-Cyrl-RS"/>
        </w:rPr>
        <w:t xml:space="preserve"> </w:t>
      </w:r>
      <w:r w:rsidRPr="00F34C07">
        <w:rPr>
          <w:color w:val="auto"/>
          <w:lang w:val="sr-Cyrl-CS"/>
        </w:rPr>
        <w:t xml:space="preserve">слања дописа од стране Лучке Капетаније Београд за одпочињање посла (датум </w:t>
      </w:r>
      <w:r w:rsidRPr="00F34C07">
        <w:rPr>
          <w:color w:val="auto"/>
        </w:rPr>
        <w:t>kick</w:t>
      </w:r>
      <w:r w:rsidRPr="00F34C07">
        <w:rPr>
          <w:color w:val="auto"/>
          <w:lang w:val="sr-Cyrl-RS"/>
        </w:rPr>
        <w:t>-</w:t>
      </w:r>
      <w:r w:rsidRPr="00F34C07">
        <w:rPr>
          <w:color w:val="auto"/>
        </w:rPr>
        <w:t>off</w:t>
      </w:r>
      <w:r w:rsidRPr="00F34C07">
        <w:rPr>
          <w:color w:val="auto"/>
          <w:lang w:val="sr-Cyrl-RS"/>
        </w:rPr>
        <w:t xml:space="preserve"> </w:t>
      </w:r>
      <w:r w:rsidRPr="00F34C07">
        <w:rPr>
          <w:color w:val="auto"/>
        </w:rPr>
        <w:t>meeting</w:t>
      </w:r>
      <w:r w:rsidRPr="00F34C07">
        <w:rPr>
          <w:color w:val="auto"/>
          <w:lang w:val="sr-Cyrl-CS"/>
        </w:rPr>
        <w:t>, односно иницијалног</w:t>
      </w:r>
      <w:r w:rsidRPr="00F34C07">
        <w:rPr>
          <w:color w:val="auto"/>
          <w:lang w:val="sr-Cyrl-RS"/>
        </w:rPr>
        <w:t xml:space="preserve"> састанка у Лучкој капетанији Београд)</w:t>
      </w:r>
      <w:r w:rsidRPr="00F34C07">
        <w:rPr>
          <w:color w:val="auto"/>
          <w:lang w:val="sr-Cyrl-CS"/>
        </w:rPr>
        <w:t>, што ће бити записнички констатовано.</w:t>
      </w:r>
    </w:p>
    <w:p w14:paraId="68F0C88B" w14:textId="77777777" w:rsidR="00A457DB" w:rsidRPr="00F34C07" w:rsidRDefault="00A457DB" w:rsidP="00D41098">
      <w:pPr>
        <w:tabs>
          <w:tab w:val="center" w:pos="4802"/>
        </w:tabs>
        <w:spacing w:line="240" w:lineRule="auto"/>
        <w:jc w:val="both"/>
        <w:rPr>
          <w:b/>
          <w:color w:val="auto"/>
          <w:lang w:val="sr-Cyrl-CS"/>
        </w:rPr>
      </w:pPr>
    </w:p>
    <w:p w14:paraId="378EFDF8" w14:textId="77777777" w:rsidR="00D41098" w:rsidRPr="007A1E4A" w:rsidRDefault="007A1E4A" w:rsidP="00D41098">
      <w:pPr>
        <w:tabs>
          <w:tab w:val="center" w:pos="4802"/>
        </w:tabs>
        <w:spacing w:line="240" w:lineRule="auto"/>
        <w:jc w:val="both"/>
        <w:rPr>
          <w:b/>
          <w:lang w:val="sr-Cyrl-CS"/>
        </w:rPr>
      </w:pPr>
      <w:r>
        <w:rPr>
          <w:b/>
          <w:lang w:val="sr-Cyrl-CS"/>
        </w:rPr>
        <w:t xml:space="preserve">КВАЛИТЕТ </w:t>
      </w:r>
    </w:p>
    <w:p w14:paraId="03B1E54B" w14:textId="27735E4F" w:rsidR="00D41098" w:rsidRPr="008A1B4C" w:rsidRDefault="00687DAE" w:rsidP="008A1B4C">
      <w:pPr>
        <w:jc w:val="center"/>
        <w:rPr>
          <w:b/>
          <w:color w:val="auto"/>
          <w:lang w:val="sr-Cyrl-CS"/>
        </w:rPr>
      </w:pPr>
      <w:r>
        <w:rPr>
          <w:b/>
          <w:color w:val="auto"/>
          <w:lang w:val="sr-Cyrl-CS"/>
        </w:rPr>
        <w:t>Члан 5</w:t>
      </w:r>
      <w:r w:rsidR="00D41098" w:rsidRPr="00D856C6">
        <w:rPr>
          <w:b/>
          <w:color w:val="auto"/>
          <w:lang w:val="sr-Cyrl-CS"/>
        </w:rPr>
        <w:t>.</w:t>
      </w:r>
    </w:p>
    <w:p w14:paraId="5AB62BB0" w14:textId="77777777" w:rsidR="00D41098" w:rsidRPr="00D856C6" w:rsidRDefault="00D41098" w:rsidP="00D41098">
      <w:pPr>
        <w:autoSpaceDE w:val="0"/>
        <w:autoSpaceDN w:val="0"/>
        <w:adjustRightInd w:val="0"/>
        <w:spacing w:line="240" w:lineRule="auto"/>
        <w:jc w:val="both"/>
        <w:rPr>
          <w:bCs/>
          <w:lang w:val="sr-Cyrl-RS" w:eastAsia="sr-Latn-CS"/>
        </w:rPr>
      </w:pPr>
      <w:r>
        <w:rPr>
          <w:b/>
          <w:bCs/>
          <w:lang w:val="sr-Cyrl-RS" w:eastAsia="sr-Latn-CS"/>
        </w:rPr>
        <w:tab/>
      </w:r>
      <w:r w:rsidRPr="00D856C6">
        <w:rPr>
          <w:bCs/>
          <w:lang w:val="sr-Cyrl-RS" w:eastAsia="sr-Latn-CS"/>
        </w:rPr>
        <w:t>Услуге које су предмет јавне набавке морају у погледу квалитета задовољавати важеће стандарде и да у свему испуњавају захтеве из техничке спецификације јавне набавке.</w:t>
      </w:r>
    </w:p>
    <w:p w14:paraId="19B6D6AE" w14:textId="77777777" w:rsidR="00D41098" w:rsidRPr="00D856C6" w:rsidRDefault="00D41098" w:rsidP="00485C12">
      <w:pPr>
        <w:pStyle w:val="Default"/>
        <w:jc w:val="both"/>
        <w:rPr>
          <w:bCs/>
          <w:lang w:val="sr-Cyrl-RS"/>
        </w:rPr>
      </w:pPr>
    </w:p>
    <w:p w14:paraId="16569F97" w14:textId="77777777" w:rsidR="00EA63B4" w:rsidRDefault="00EA63B4" w:rsidP="003509D6">
      <w:pPr>
        <w:autoSpaceDE w:val="0"/>
        <w:autoSpaceDN w:val="0"/>
        <w:adjustRightInd w:val="0"/>
        <w:spacing w:line="240" w:lineRule="auto"/>
        <w:rPr>
          <w:b/>
          <w:bCs/>
          <w:lang w:val="sr-Latn-CS" w:eastAsia="sr-Latn-CS"/>
        </w:rPr>
      </w:pPr>
    </w:p>
    <w:p w14:paraId="1435172F" w14:textId="77777777" w:rsidR="003509D6" w:rsidRPr="00BF1178" w:rsidRDefault="003509D6" w:rsidP="003509D6">
      <w:pPr>
        <w:autoSpaceDE w:val="0"/>
        <w:autoSpaceDN w:val="0"/>
        <w:adjustRightInd w:val="0"/>
        <w:spacing w:line="240" w:lineRule="auto"/>
        <w:rPr>
          <w:b/>
          <w:bCs/>
          <w:lang w:val="sr-Latn-CS" w:eastAsia="sr-Latn-CS"/>
        </w:rPr>
      </w:pPr>
      <w:r w:rsidRPr="00BF1178">
        <w:rPr>
          <w:b/>
          <w:bCs/>
          <w:lang w:val="sr-Latn-CS" w:eastAsia="sr-Latn-CS"/>
        </w:rPr>
        <w:t>СРЕДСТВА ОБЕЗБЕЂЕЊА</w:t>
      </w:r>
    </w:p>
    <w:p w14:paraId="53C729CF" w14:textId="6290BBA0" w:rsidR="003509D6" w:rsidRDefault="003509D6" w:rsidP="003509D6">
      <w:pPr>
        <w:autoSpaceDE w:val="0"/>
        <w:autoSpaceDN w:val="0"/>
        <w:adjustRightInd w:val="0"/>
        <w:spacing w:line="240" w:lineRule="auto"/>
        <w:jc w:val="center"/>
        <w:rPr>
          <w:b/>
          <w:bCs/>
          <w:lang w:val="sr-Latn-CS" w:eastAsia="sr-Latn-CS"/>
        </w:rPr>
      </w:pPr>
      <w:r w:rsidRPr="00BF1178">
        <w:rPr>
          <w:b/>
          <w:bCs/>
          <w:lang w:val="sr-Latn-CS" w:eastAsia="sr-Latn-CS"/>
        </w:rPr>
        <w:t xml:space="preserve">Члан </w:t>
      </w:r>
      <w:r w:rsidR="00687DAE">
        <w:rPr>
          <w:b/>
          <w:bCs/>
          <w:lang w:val="sr-Cyrl-RS" w:eastAsia="sr-Latn-CS"/>
        </w:rPr>
        <w:t>6</w:t>
      </w:r>
      <w:r w:rsidRPr="00BF1178">
        <w:rPr>
          <w:b/>
          <w:bCs/>
          <w:lang w:val="sr-Latn-CS" w:eastAsia="sr-Latn-CS"/>
        </w:rPr>
        <w:t>.</w:t>
      </w:r>
    </w:p>
    <w:p w14:paraId="1A9BCBD5" w14:textId="77777777" w:rsidR="00384B7E" w:rsidRPr="00F81C5C" w:rsidRDefault="00384B7E" w:rsidP="00855B5A">
      <w:pPr>
        <w:pStyle w:val="ListParagraph"/>
        <w:ind w:left="0" w:firstLine="709"/>
        <w:jc w:val="both"/>
        <w:rPr>
          <w:color w:val="auto"/>
          <w:lang w:val="sr-Cyrl-CS"/>
        </w:rPr>
      </w:pPr>
      <w:r w:rsidRPr="00B42DEC">
        <w:rPr>
          <w:color w:val="auto"/>
          <w:lang w:val="sr-Cyrl-CS"/>
        </w:rPr>
        <w:t xml:space="preserve">Пружалац услуге се обавезује да у року од 15 (петнаест) дана од дана закључења овог уговора преда Наручиоцу </w:t>
      </w:r>
      <w:r w:rsidRPr="001072B4">
        <w:rPr>
          <w:color w:val="auto"/>
          <w:lang w:val="sr-Cyrl-CS"/>
        </w:rPr>
        <w:t>банкарску гаранцију за повраћај аванса</w:t>
      </w:r>
      <w:r w:rsidR="00C2778D" w:rsidRPr="00B42DEC">
        <w:rPr>
          <w:color w:val="auto"/>
          <w:lang w:val="sr-Cyrl-CS"/>
        </w:rPr>
        <w:t>, у висини траженог аванса</w:t>
      </w:r>
      <w:r w:rsidR="008C602F" w:rsidRPr="00B42DEC">
        <w:rPr>
          <w:color w:val="auto"/>
          <w:lang w:val="sr-Cyrl-CS"/>
        </w:rPr>
        <w:t xml:space="preserve"> (до 1</w:t>
      </w:r>
      <w:r w:rsidR="00DD5997" w:rsidRPr="00B42DEC">
        <w:rPr>
          <w:color w:val="auto"/>
          <w:lang w:val="sr-Cyrl-CS"/>
        </w:rPr>
        <w:t>0%)</w:t>
      </w:r>
      <w:r w:rsidRPr="00B42DEC">
        <w:rPr>
          <w:color w:val="auto"/>
          <w:lang w:val="sr-Cyrl-CS"/>
        </w:rPr>
        <w:t>, са роком важења до краја трајања Уго</w:t>
      </w:r>
      <w:r w:rsidR="00F81C5C" w:rsidRPr="00B42DEC">
        <w:rPr>
          <w:color w:val="auto"/>
          <w:lang w:val="sr-Cyrl-CS"/>
        </w:rPr>
        <w:t xml:space="preserve">вора који је дефинисан чланом </w:t>
      </w:r>
      <w:r w:rsidR="00B148AE" w:rsidRPr="00B42DEC">
        <w:rPr>
          <w:color w:val="auto"/>
        </w:rPr>
        <w:t>13</w:t>
      </w:r>
      <w:r w:rsidRPr="00B42DEC">
        <w:rPr>
          <w:color w:val="auto"/>
          <w:lang w:val="sr-Cyrl-CS"/>
        </w:rPr>
        <w:t>. овог уговора, која мора бити безусловна, неопозива, без права на приговор</w:t>
      </w:r>
      <w:r w:rsidR="00D1679B" w:rsidRPr="00B42DEC">
        <w:rPr>
          <w:color w:val="auto"/>
          <w:lang w:val="sr-Cyrl-CS"/>
        </w:rPr>
        <w:t xml:space="preserve"> и платива на први позив</w:t>
      </w:r>
      <w:r w:rsidRPr="00B42DEC">
        <w:rPr>
          <w:color w:val="auto"/>
          <w:lang w:val="sr-Cyrl-CS"/>
        </w:rPr>
        <w:t xml:space="preserve"> у корист Наручиоца</w:t>
      </w:r>
      <w:r w:rsidR="00D1679B" w:rsidRPr="00B42DEC">
        <w:rPr>
          <w:color w:val="auto"/>
          <w:lang w:val="sr-Cyrl-CS"/>
        </w:rPr>
        <w:t>, а у складу са Законом о облигационим односима чл. 1087</w:t>
      </w:r>
      <w:r w:rsidRPr="00B42DEC">
        <w:rPr>
          <w:color w:val="auto"/>
          <w:lang w:val="sr-Cyrl-CS"/>
        </w:rPr>
        <w:t>.</w:t>
      </w:r>
      <w:r w:rsidR="00DD5997" w:rsidRPr="00B42DEC">
        <w:rPr>
          <w:rFonts w:eastAsia="Times New Roman"/>
          <w:color w:val="auto"/>
          <w:kern w:val="0"/>
          <w:lang w:val="sr-Cyrl-CS" w:eastAsia="en-US"/>
        </w:rPr>
        <w:t xml:space="preserve"> (</w:t>
      </w:r>
      <w:r w:rsidR="00DD5997" w:rsidRPr="00B42DEC">
        <w:rPr>
          <w:i/>
          <w:color w:val="auto"/>
          <w:lang w:val="sr-Cyrl-CS"/>
        </w:rPr>
        <w:t>Уколико Понуђач не искаже потребу за авансом, не мора достављати банкарску гаранцију за повраћај аванса</w:t>
      </w:r>
      <w:r w:rsidR="00855B5A">
        <w:rPr>
          <w:color w:val="auto"/>
          <w:lang w:val="sr-Cyrl-CS"/>
        </w:rPr>
        <w:t>)</w:t>
      </w:r>
    </w:p>
    <w:p w14:paraId="65E777DA" w14:textId="77777777" w:rsidR="00384B7E" w:rsidRPr="00EB06F6" w:rsidRDefault="00384B7E" w:rsidP="00384B7E">
      <w:pPr>
        <w:widowControl w:val="0"/>
        <w:tabs>
          <w:tab w:val="num" w:pos="0"/>
          <w:tab w:val="left" w:pos="360"/>
        </w:tabs>
        <w:spacing w:line="240" w:lineRule="auto"/>
        <w:jc w:val="both"/>
        <w:rPr>
          <w:bCs/>
          <w:lang w:val="sr-Cyrl-CS"/>
        </w:rPr>
      </w:pPr>
      <w:r w:rsidRPr="00EB06F6">
        <w:rPr>
          <w:bCs/>
          <w:lang w:val="sr-Cyrl-CS"/>
        </w:rPr>
        <w:tab/>
      </w:r>
      <w:r w:rsidRPr="00EB06F6">
        <w:rPr>
          <w:bCs/>
          <w:lang w:val="sr-Cyrl-CS"/>
        </w:rPr>
        <w:tab/>
        <w:t xml:space="preserve">Пружалац услуге се обавезује да </w:t>
      </w:r>
      <w:r w:rsidRPr="00EB06F6">
        <w:rPr>
          <w:lang w:val="sr-Cyrl-CS"/>
        </w:rPr>
        <w:t>у року од 15 (петнаест</w:t>
      </w:r>
      <w:r w:rsidRPr="001072B4">
        <w:rPr>
          <w:lang w:val="sr-Cyrl-CS"/>
        </w:rPr>
        <w:t>) дана од дана закључивања</w:t>
      </w:r>
      <w:r w:rsidRPr="00EB06F6">
        <w:rPr>
          <w:lang w:val="sr-Cyrl-CS"/>
        </w:rPr>
        <w:t xml:space="preserve"> овог уговора</w:t>
      </w:r>
      <w:r w:rsidRPr="00EB06F6">
        <w:rPr>
          <w:bCs/>
          <w:lang w:val="sr-Cyrl-CS"/>
        </w:rPr>
        <w:t xml:space="preserve"> преда Наручиоцу </w:t>
      </w:r>
      <w:r w:rsidRPr="00EB06F6">
        <w:rPr>
          <w:lang w:val="sr-Cyrl-CS"/>
        </w:rPr>
        <w:t>банкарску гаранцију за добро извршење посла у износу</w:t>
      </w:r>
      <w:r w:rsidR="00B42DEC">
        <w:rPr>
          <w:lang w:val="sr-Cyrl-CS"/>
        </w:rPr>
        <w:t xml:space="preserve"> од 10% од вредности уговора без</w:t>
      </w:r>
      <w:r w:rsidRPr="00EB06F6">
        <w:rPr>
          <w:lang w:val="sr-Cyrl-CS"/>
        </w:rPr>
        <w:t xml:space="preserve"> ПДВ и са роком важења најмање 60 (шездесет) дана дужим од рока</w:t>
      </w:r>
      <w:r w:rsidR="00B148AE">
        <w:rPr>
          <w:lang w:val="sr-Cyrl-CS"/>
        </w:rPr>
        <w:t xml:space="preserve"> за извршење Уговора из члана 13</w:t>
      </w:r>
      <w:r w:rsidRPr="00EB06F6">
        <w:rPr>
          <w:lang w:val="sr-Cyrl-CS"/>
        </w:rPr>
        <w:t xml:space="preserve">. овог уговора, </w:t>
      </w:r>
      <w:r w:rsidRPr="00EB06F6">
        <w:rPr>
          <w:bCs/>
          <w:lang w:val="sr-Cyrl-CS"/>
        </w:rPr>
        <w:t>која мора бити безусловна, неопозива, без права на приговор и платива на п</w:t>
      </w:r>
      <w:r w:rsidR="00DD5997">
        <w:rPr>
          <w:bCs/>
          <w:lang w:val="sr-Cyrl-CS"/>
        </w:rPr>
        <w:t>рви позив, а у корист Наручиоца,</w:t>
      </w:r>
      <w:r w:rsidR="00DD5997">
        <w:rPr>
          <w:color w:val="auto"/>
          <w:lang w:val="sr-Cyrl-CS"/>
        </w:rPr>
        <w:t xml:space="preserve"> у складу са Законом о облигационим односима чл. 1087</w:t>
      </w:r>
      <w:r w:rsidR="008A1B4C">
        <w:rPr>
          <w:color w:val="auto"/>
          <w:lang w:val="sr-Cyrl-CS"/>
        </w:rPr>
        <w:t>.</w:t>
      </w:r>
    </w:p>
    <w:p w14:paraId="7BEDDF5A" w14:textId="77777777" w:rsidR="00384B7E" w:rsidRPr="00EB06F6" w:rsidRDefault="00384B7E" w:rsidP="00384B7E">
      <w:pPr>
        <w:widowControl w:val="0"/>
        <w:tabs>
          <w:tab w:val="left" w:pos="1440"/>
        </w:tabs>
        <w:spacing w:line="240" w:lineRule="auto"/>
        <w:ind w:firstLine="720"/>
        <w:jc w:val="both"/>
        <w:rPr>
          <w:bCs/>
          <w:lang w:val="ru-RU"/>
        </w:rPr>
      </w:pPr>
      <w:r w:rsidRPr="00EB06F6">
        <w:rPr>
          <w:lang w:val="ru-RU"/>
        </w:rPr>
        <w:t>Услучају продужења рока важења банкарске гаранције за повраћај аванса, износ те гаранције се може смањити, уз писану сагласност Наручиоца</w:t>
      </w:r>
      <w:r w:rsidR="00D1679B">
        <w:rPr>
          <w:lang w:val="ru-RU"/>
        </w:rPr>
        <w:t xml:space="preserve">, сразмерно </w:t>
      </w:r>
      <w:r w:rsidR="00B42DEC">
        <w:rPr>
          <w:lang w:val="ru-RU"/>
        </w:rPr>
        <w:t>оправданом авансу и извршеним услугама.</w:t>
      </w:r>
    </w:p>
    <w:p w14:paraId="6F9E74E1" w14:textId="77777777" w:rsidR="00384B7E" w:rsidRPr="00EB06F6" w:rsidRDefault="00384B7E" w:rsidP="00384B7E">
      <w:pPr>
        <w:widowControl w:val="0"/>
        <w:tabs>
          <w:tab w:val="left" w:pos="1440"/>
        </w:tabs>
        <w:spacing w:line="240" w:lineRule="auto"/>
        <w:ind w:firstLine="720"/>
        <w:jc w:val="both"/>
        <w:rPr>
          <w:bCs/>
          <w:lang w:val="ru-RU"/>
        </w:rPr>
      </w:pPr>
      <w:r w:rsidRPr="00EB06F6">
        <w:rPr>
          <w:lang w:val="ru-RU"/>
        </w:rPr>
        <w:t>Услучају продужења рока важења банкарске гаранције за добро извршење</w:t>
      </w:r>
      <w:r w:rsidR="00B42DEC">
        <w:rPr>
          <w:lang w:val="ru-RU"/>
        </w:rPr>
        <w:t xml:space="preserve"> посла, износ те гаранције се</w:t>
      </w:r>
      <w:r w:rsidRPr="00EB06F6">
        <w:rPr>
          <w:lang w:val="ru-RU"/>
        </w:rPr>
        <w:t xml:space="preserve"> може </w:t>
      </w:r>
      <w:r w:rsidR="00B42DEC">
        <w:rPr>
          <w:lang w:val="ru-RU"/>
        </w:rPr>
        <w:t xml:space="preserve">не </w:t>
      </w:r>
      <w:r w:rsidRPr="00EB06F6">
        <w:rPr>
          <w:lang w:val="ru-RU"/>
        </w:rPr>
        <w:t>смањити</w:t>
      </w:r>
      <w:r w:rsidR="00B42DEC">
        <w:rPr>
          <w:lang w:val="ru-RU"/>
        </w:rPr>
        <w:t>.</w:t>
      </w:r>
    </w:p>
    <w:p w14:paraId="2CF6DF3D" w14:textId="77777777" w:rsidR="00384B7E" w:rsidRPr="00EB06F6" w:rsidRDefault="00384B7E" w:rsidP="00384B7E">
      <w:pPr>
        <w:widowControl w:val="0"/>
        <w:tabs>
          <w:tab w:val="left" w:pos="1440"/>
        </w:tabs>
        <w:spacing w:line="240" w:lineRule="auto"/>
        <w:ind w:firstLine="720"/>
        <w:jc w:val="both"/>
        <w:rPr>
          <w:lang w:val="sr-Cyrl-CS"/>
        </w:rPr>
      </w:pPr>
      <w:r w:rsidRPr="00EB06F6">
        <w:rPr>
          <w:lang w:val="ru-RU"/>
        </w:rPr>
        <w:t xml:space="preserve">Ако </w:t>
      </w:r>
      <w:r w:rsidRPr="00EB06F6">
        <w:rPr>
          <w:bCs/>
          <w:lang w:val="sr-Cyrl-CS"/>
        </w:rPr>
        <w:t>Пружалац услуге</w:t>
      </w:r>
      <w:r w:rsidRPr="00EB06F6">
        <w:rPr>
          <w:lang w:val="ru-RU"/>
        </w:rPr>
        <w:t xml:space="preserve">, ни после достављене опомене од стране Наручиоца, не продужи рок важења банкарских гаранција из ст. 1 и 2. овог члана, Наручилац активира банкарске гаранције и шаље их на наплату </w:t>
      </w:r>
      <w:r w:rsidRPr="00EB06F6">
        <w:rPr>
          <w:lang w:val="sr-Cyrl-CS"/>
        </w:rPr>
        <w:t xml:space="preserve">пословној банци </w:t>
      </w:r>
      <w:r w:rsidRPr="00EB06F6">
        <w:rPr>
          <w:bCs/>
          <w:lang w:val="sr-Cyrl-CS"/>
        </w:rPr>
        <w:t>Пружаоца услуге</w:t>
      </w:r>
      <w:r w:rsidRPr="00EB06F6">
        <w:rPr>
          <w:lang w:val="ru-RU"/>
        </w:rPr>
        <w:t>.</w:t>
      </w:r>
    </w:p>
    <w:p w14:paraId="15DEF89C" w14:textId="77777777" w:rsidR="00384B7E" w:rsidRDefault="00384B7E" w:rsidP="00384B7E">
      <w:pPr>
        <w:widowControl w:val="0"/>
        <w:tabs>
          <w:tab w:val="left" w:pos="1440"/>
        </w:tabs>
        <w:spacing w:line="240" w:lineRule="auto"/>
        <w:ind w:firstLine="720"/>
        <w:jc w:val="both"/>
        <w:rPr>
          <w:lang w:val="sr-Cyrl-CS"/>
        </w:rPr>
      </w:pPr>
      <w:r w:rsidRPr="00EB06F6">
        <w:rPr>
          <w:lang w:val="sr-Cyrl-CS"/>
        </w:rPr>
        <w:t>Све банкарске гаранције из овог члана морају имати клаузулу да је гаранција неопозива, безусловна и наплатива на први позив без приговора.</w:t>
      </w:r>
    </w:p>
    <w:p w14:paraId="25F43D29" w14:textId="77777777" w:rsidR="001072B4" w:rsidRDefault="001072B4" w:rsidP="00384B7E">
      <w:pPr>
        <w:widowControl w:val="0"/>
        <w:tabs>
          <w:tab w:val="left" w:pos="1440"/>
        </w:tabs>
        <w:spacing w:line="240" w:lineRule="auto"/>
        <w:ind w:firstLine="720"/>
        <w:jc w:val="both"/>
        <w:rPr>
          <w:lang w:val="sr-Cyrl-CS"/>
        </w:rPr>
      </w:pPr>
    </w:p>
    <w:p w14:paraId="25DB021F" w14:textId="77777777" w:rsidR="001072B4" w:rsidRDefault="001072B4" w:rsidP="001072B4">
      <w:pPr>
        <w:autoSpaceDE w:val="0"/>
        <w:autoSpaceDN w:val="0"/>
        <w:adjustRightInd w:val="0"/>
        <w:spacing w:line="240" w:lineRule="auto"/>
        <w:jc w:val="both"/>
        <w:rPr>
          <w:b/>
          <w:lang w:val="sr-Cyrl-CS"/>
        </w:rPr>
      </w:pPr>
      <w:r>
        <w:rPr>
          <w:b/>
          <w:iCs/>
          <w:lang w:val="sr-Cyrl-CS"/>
        </w:rPr>
        <w:t>Банкарска гаранција за отклањање недостатака у гарантном року</w:t>
      </w:r>
      <w:r>
        <w:rPr>
          <w:b/>
          <w:lang w:val="sr-Cyrl-CS"/>
        </w:rPr>
        <w:t xml:space="preserve"> </w:t>
      </w:r>
    </w:p>
    <w:p w14:paraId="5DED29E4" w14:textId="77777777" w:rsidR="001072B4" w:rsidRDefault="001072B4" w:rsidP="001072B4">
      <w:pPr>
        <w:autoSpaceDE w:val="0"/>
        <w:autoSpaceDN w:val="0"/>
        <w:adjustRightInd w:val="0"/>
        <w:spacing w:line="240" w:lineRule="auto"/>
        <w:jc w:val="both"/>
        <w:rPr>
          <w:b/>
          <w:lang w:val="sr-Cyrl-CS"/>
        </w:rPr>
      </w:pPr>
    </w:p>
    <w:p w14:paraId="54D5E511" w14:textId="72C17084" w:rsidR="00A457DB" w:rsidRPr="00126E59" w:rsidRDefault="00A457DB" w:rsidP="00A457DB">
      <w:pPr>
        <w:autoSpaceDE w:val="0"/>
        <w:autoSpaceDN w:val="0"/>
        <w:adjustRightInd w:val="0"/>
        <w:spacing w:line="240" w:lineRule="auto"/>
        <w:jc w:val="both"/>
        <w:rPr>
          <w:rFonts w:eastAsia="Calibri"/>
          <w:iCs/>
          <w:lang w:val="sr-Cyrl-CS"/>
        </w:rPr>
      </w:pPr>
      <w:r>
        <w:rPr>
          <w:lang w:val="sr-Cyrl-CS"/>
        </w:rPr>
        <w:t xml:space="preserve">Пружалац услуге </w:t>
      </w:r>
      <w:r w:rsidR="00BA63F8">
        <w:rPr>
          <w:iCs/>
          <w:lang w:val="sr-Cyrl-CS"/>
        </w:rPr>
        <w:t xml:space="preserve">је дужан да уз рачун, </w:t>
      </w:r>
      <w:r>
        <w:rPr>
          <w:iCs/>
          <w:lang w:val="sr-Cyrl-CS"/>
        </w:rPr>
        <w:t>кој доставља након примопредаје софтвера</w:t>
      </w:r>
      <w:r w:rsidR="00BA63F8">
        <w:rPr>
          <w:iCs/>
          <w:lang w:val="sr-Cyrl-CS"/>
        </w:rPr>
        <w:t xml:space="preserve"> уз записник </w:t>
      </w:r>
      <w:r w:rsidR="00BA63F8" w:rsidRPr="00D60F4F">
        <w:rPr>
          <w:iCs/>
          <w:lang w:val="sr-Cyrl-CS"/>
        </w:rPr>
        <w:t>о</w:t>
      </w:r>
      <w:r w:rsidR="00BA63F8" w:rsidRPr="00D60F4F">
        <w:rPr>
          <w:lang w:val="sr-Cyrl-RS"/>
        </w:rPr>
        <w:t xml:space="preserve"> примопредаји софтвера између Пружаоца услуге и Наручиоца</w:t>
      </w:r>
      <w:r w:rsidR="00BA63F8" w:rsidRPr="00D60F4F">
        <w:rPr>
          <w:iCs/>
          <w:lang w:val="sr-Cyrl-CS"/>
        </w:rPr>
        <w:t>,</w:t>
      </w:r>
      <w:r w:rsidR="00BA63F8">
        <w:rPr>
          <w:iCs/>
          <w:lang w:val="sr-Cyrl-CS"/>
        </w:rPr>
        <w:t xml:space="preserve"> </w:t>
      </w:r>
      <w:r>
        <w:rPr>
          <w:iCs/>
          <w:lang w:val="sr-Cyrl-CS"/>
        </w:rPr>
        <w:t xml:space="preserve">достави банкарску гаранцију за отклањање недостатака у гарантном року </w:t>
      </w:r>
      <w:r>
        <w:rPr>
          <w:lang w:val="sr-Cyrl-CS"/>
        </w:rPr>
        <w:t>која одговара условима за средства обезбеђења, прописаним конкурсном документацијом за јавну набавку по основу које је овај Уговор закључен, и</w:t>
      </w:r>
      <w:r>
        <w:rPr>
          <w:iCs/>
          <w:lang w:val="sr-Cyrl-CS"/>
        </w:rPr>
        <w:t xml:space="preserve"> која мора бити снабдевена клаузулом да је неопозива, безусловна и наплатива на први позив без приговора, у висини од 5% од уговорене </w:t>
      </w:r>
      <w:r>
        <w:rPr>
          <w:iCs/>
          <w:lang w:val="sr-Cyrl-CS"/>
        </w:rPr>
        <w:lastRenderedPageBreak/>
        <w:t xml:space="preserve">вредности </w:t>
      </w:r>
      <w:r>
        <w:rPr>
          <w:lang w:val="sr-Cyrl-CS"/>
        </w:rPr>
        <w:t xml:space="preserve">из члана 2. овог Уговора </w:t>
      </w:r>
      <w:r>
        <w:rPr>
          <w:iCs/>
          <w:lang w:val="sr-Cyrl-CS"/>
        </w:rPr>
        <w:t>без ПДВ-а, са трајањем важности 30 дана дуже од истека гарантног рока.</w:t>
      </w:r>
    </w:p>
    <w:p w14:paraId="62CE9C7B" w14:textId="77777777" w:rsidR="000022B7" w:rsidRDefault="000022B7" w:rsidP="003509D6">
      <w:pPr>
        <w:pStyle w:val="Default"/>
        <w:jc w:val="both"/>
        <w:rPr>
          <w:b/>
          <w:color w:val="auto"/>
          <w:lang w:val="sr-Cyrl-CS"/>
        </w:rPr>
      </w:pPr>
    </w:p>
    <w:p w14:paraId="2B561019" w14:textId="77777777" w:rsidR="00C91897" w:rsidRPr="00D60F4F" w:rsidRDefault="00C91897" w:rsidP="00C91897">
      <w:pPr>
        <w:pStyle w:val="BodyText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b/>
          <w:color w:val="auto"/>
          <w:szCs w:val="24"/>
          <w:lang w:val="sr-Cyrl-CS"/>
        </w:rPr>
      </w:pPr>
      <w:r w:rsidRPr="00D60F4F">
        <w:rPr>
          <w:b/>
          <w:color w:val="auto"/>
          <w:szCs w:val="24"/>
          <w:lang w:val="ru-RU"/>
        </w:rPr>
        <w:t xml:space="preserve">ОБАВЕЗЕ </w:t>
      </w:r>
      <w:r w:rsidRPr="00D60F4F">
        <w:rPr>
          <w:b/>
          <w:color w:val="auto"/>
          <w:szCs w:val="24"/>
          <w:lang w:val="sr-Cyrl-CS"/>
        </w:rPr>
        <w:t>ПРУЖАОЦА УСЛУГА</w:t>
      </w:r>
    </w:p>
    <w:p w14:paraId="1FB45AC3" w14:textId="7A83545D" w:rsidR="00C91897" w:rsidRPr="00D60F4F" w:rsidRDefault="00C91897" w:rsidP="00C91897">
      <w:pPr>
        <w:pStyle w:val="BodyText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center"/>
        <w:rPr>
          <w:b/>
          <w:color w:val="auto"/>
          <w:szCs w:val="24"/>
          <w:lang w:val="ru-RU"/>
        </w:rPr>
      </w:pPr>
      <w:r w:rsidRPr="00D60F4F">
        <w:rPr>
          <w:b/>
          <w:color w:val="auto"/>
          <w:szCs w:val="24"/>
          <w:lang w:val="ru-RU"/>
        </w:rPr>
        <w:t xml:space="preserve">Члан </w:t>
      </w:r>
      <w:r w:rsidR="00687DAE" w:rsidRPr="00D60F4F">
        <w:rPr>
          <w:b/>
          <w:color w:val="auto"/>
          <w:szCs w:val="24"/>
          <w:lang w:val="sr-Latn-RS"/>
        </w:rPr>
        <w:t>7</w:t>
      </w:r>
      <w:r w:rsidRPr="00D60F4F">
        <w:rPr>
          <w:b/>
          <w:color w:val="auto"/>
          <w:szCs w:val="24"/>
          <w:lang w:val="ru-RU"/>
        </w:rPr>
        <w:t>.</w:t>
      </w:r>
    </w:p>
    <w:p w14:paraId="650AAFD9" w14:textId="77777777" w:rsidR="00C91897" w:rsidRPr="00D60F4F" w:rsidRDefault="00C91897" w:rsidP="00C91897">
      <w:pPr>
        <w:pStyle w:val="BodyText3"/>
        <w:ind w:firstLine="720"/>
        <w:jc w:val="both"/>
        <w:rPr>
          <w:color w:val="auto"/>
          <w:sz w:val="24"/>
          <w:szCs w:val="24"/>
          <w:lang w:val="sr-Cyrl-CS"/>
        </w:rPr>
      </w:pPr>
      <w:r w:rsidRPr="00D60F4F">
        <w:rPr>
          <w:color w:val="auto"/>
          <w:sz w:val="24"/>
          <w:szCs w:val="24"/>
          <w:lang w:val="sr-Cyrl-CS"/>
        </w:rPr>
        <w:t>Пружалац услуга обавезује се да у оквиру услуга које су предмет овог уговора за потребе Наручиоца:</w:t>
      </w:r>
    </w:p>
    <w:p w14:paraId="6608FCD5" w14:textId="1C9017FB" w:rsidR="00C91897" w:rsidRPr="00D60F4F" w:rsidRDefault="00C91897" w:rsidP="00C91897">
      <w:pPr>
        <w:pStyle w:val="BodyText3"/>
        <w:tabs>
          <w:tab w:val="left" w:pos="720"/>
        </w:tabs>
        <w:ind w:firstLine="360"/>
        <w:jc w:val="both"/>
        <w:rPr>
          <w:color w:val="auto"/>
          <w:sz w:val="24"/>
          <w:szCs w:val="24"/>
          <w:lang w:val="ru-RU"/>
        </w:rPr>
      </w:pPr>
      <w:r w:rsidRPr="00D60F4F">
        <w:rPr>
          <w:color w:val="auto"/>
          <w:sz w:val="24"/>
          <w:szCs w:val="24"/>
          <w:lang w:val="sr-Cyrl-CS"/>
        </w:rPr>
        <w:t xml:space="preserve">- </w:t>
      </w:r>
      <w:r w:rsidRPr="00D60F4F">
        <w:rPr>
          <w:color w:val="auto"/>
          <w:sz w:val="24"/>
          <w:szCs w:val="24"/>
          <w:lang w:val="sr-Cyrl-CS"/>
        </w:rPr>
        <w:tab/>
      </w:r>
      <w:r w:rsidRPr="00D60F4F">
        <w:rPr>
          <w:color w:val="auto"/>
          <w:sz w:val="24"/>
          <w:szCs w:val="24"/>
          <w:lang w:val="ru-RU"/>
        </w:rPr>
        <w:t>приступи реализацији Уговора;</w:t>
      </w:r>
    </w:p>
    <w:p w14:paraId="124086FB" w14:textId="1561281A" w:rsidR="008D5BE8" w:rsidRPr="00D60F4F" w:rsidRDefault="00D402A0" w:rsidP="008D5BE8">
      <w:pPr>
        <w:numPr>
          <w:ilvl w:val="0"/>
          <w:numId w:val="29"/>
        </w:numPr>
        <w:tabs>
          <w:tab w:val="clear" w:pos="35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20" w:hanging="360"/>
        <w:jc w:val="both"/>
        <w:rPr>
          <w:rFonts w:eastAsia="ヒラギノ角ゴ Pro W3"/>
        </w:rPr>
      </w:pPr>
      <w:r w:rsidRPr="00D60F4F">
        <w:rPr>
          <w:rFonts w:eastAsia="ヒラギノ角ゴ Pro W3"/>
          <w:lang w:val="sr-Cyrl-CS"/>
        </w:rPr>
        <w:t xml:space="preserve">изврши услугу </w:t>
      </w:r>
      <w:r w:rsidR="008D5BE8" w:rsidRPr="00D60F4F">
        <w:rPr>
          <w:rFonts w:eastAsia="ヒラギノ角ゴ Pro W3"/>
        </w:rPr>
        <w:t>у свему према Техничк</w:t>
      </w:r>
      <w:r w:rsidR="008D5BE8" w:rsidRPr="00D60F4F">
        <w:rPr>
          <w:rFonts w:eastAsia="ヒラギノ角ゴ Pro W3"/>
          <w:lang w:val="sr-Cyrl-CS"/>
        </w:rPr>
        <w:t>им карактеристикама</w:t>
      </w:r>
      <w:r w:rsidR="008D5BE8" w:rsidRPr="00D60F4F">
        <w:rPr>
          <w:rFonts w:eastAsia="ヒラギノ角ゴ Pro W3"/>
        </w:rPr>
        <w:t xml:space="preserve"> кој</w:t>
      </w:r>
      <w:r w:rsidR="008D5BE8" w:rsidRPr="00D60F4F">
        <w:rPr>
          <w:rFonts w:eastAsia="ヒラギノ角ゴ Pro W3"/>
          <w:lang w:val="sr-Cyrl-CS"/>
        </w:rPr>
        <w:t>е</w:t>
      </w:r>
      <w:r w:rsidR="008D5BE8" w:rsidRPr="00D60F4F">
        <w:rPr>
          <w:rFonts w:eastAsia="ヒラギノ角ゴ Pro W3"/>
        </w:rPr>
        <w:t xml:space="preserve"> су саставни део овог уговора </w:t>
      </w:r>
      <w:r w:rsidR="008D5BE8" w:rsidRPr="00D60F4F">
        <w:rPr>
          <w:rFonts w:eastAsia="ヒラギノ角ゴ Pro W3"/>
          <w:lang w:val="sr-Cyrl-RS"/>
        </w:rPr>
        <w:t>о чему ће бити сачињен Записник о примопредаји софтвера између Пружаоца услуге и Наручиоца</w:t>
      </w:r>
      <w:r w:rsidR="008D5BE8" w:rsidRPr="00D60F4F">
        <w:rPr>
          <w:rFonts w:eastAsia="ヒラギノ角ゴ Pro W3"/>
        </w:rPr>
        <w:t>;</w:t>
      </w:r>
    </w:p>
    <w:p w14:paraId="508714B0" w14:textId="4C1A03A4" w:rsidR="008D5BE8" w:rsidRPr="00D60F4F" w:rsidRDefault="00D402A0" w:rsidP="008D5BE8">
      <w:pPr>
        <w:numPr>
          <w:ilvl w:val="0"/>
          <w:numId w:val="29"/>
        </w:numPr>
        <w:tabs>
          <w:tab w:val="clear" w:pos="35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20" w:hanging="360"/>
        <w:jc w:val="both"/>
        <w:rPr>
          <w:rFonts w:eastAsia="ヒラギノ角ゴ Pro W3"/>
        </w:rPr>
      </w:pPr>
      <w:r w:rsidRPr="00D60F4F">
        <w:rPr>
          <w:rFonts w:eastAsia="ヒラギノ角ゴ Pro W3"/>
          <w:lang w:val="sr-Cyrl-CS"/>
        </w:rPr>
        <w:t xml:space="preserve">пружи услугу </w:t>
      </w:r>
      <w:r w:rsidR="008D5BE8" w:rsidRPr="00D60F4F">
        <w:rPr>
          <w:rFonts w:eastAsia="ヒラギノ角ゴ Pro W3"/>
          <w:lang w:val="ru-RU"/>
        </w:rPr>
        <w:t>квалитетно, са одређеним</w:t>
      </w:r>
      <w:r w:rsidR="008D5BE8" w:rsidRPr="00D60F4F">
        <w:rPr>
          <w:rFonts w:eastAsia="ヒラギノ角ゴ Pro W3"/>
          <w:lang w:val="sr-Cyrl-CS"/>
        </w:rPr>
        <w:t xml:space="preserve"> </w:t>
      </w:r>
      <w:r w:rsidR="008D5BE8" w:rsidRPr="00D60F4F">
        <w:rPr>
          <w:rFonts w:eastAsia="ヒラギノ角ゴ Pro W3"/>
          <w:lang w:val="ru-RU"/>
        </w:rPr>
        <w:t>бројем запослених, у</w:t>
      </w:r>
      <w:r w:rsidR="008D5BE8" w:rsidRPr="00D60F4F">
        <w:rPr>
          <w:rFonts w:eastAsia="ヒラギノ角ゴ Pro W3"/>
          <w:lang w:val="sr-Cyrl-CS"/>
        </w:rPr>
        <w:t xml:space="preserve"> </w:t>
      </w:r>
      <w:r w:rsidR="008D5BE8" w:rsidRPr="00D60F4F">
        <w:rPr>
          <w:rFonts w:eastAsia="ヒラギノ角ゴ Pro W3"/>
          <w:lang w:val="ru-RU"/>
        </w:rPr>
        <w:t>складу са позитивним законским прописима и добрим</w:t>
      </w:r>
      <w:r w:rsidR="008D5BE8" w:rsidRPr="00D60F4F">
        <w:rPr>
          <w:rFonts w:eastAsia="ヒラギノ角ゴ Pro W3"/>
          <w:lang w:val="sr-Cyrl-CS"/>
        </w:rPr>
        <w:t xml:space="preserve"> </w:t>
      </w:r>
      <w:r w:rsidR="008D5BE8" w:rsidRPr="00D60F4F">
        <w:rPr>
          <w:rFonts w:eastAsia="ヒラギノ角ゴ Pro W3"/>
          <w:lang w:val="ru-RU"/>
        </w:rPr>
        <w:t>пословним обичајима;</w:t>
      </w:r>
    </w:p>
    <w:p w14:paraId="6931850B" w14:textId="77777777" w:rsidR="008D5BE8" w:rsidRPr="00D60F4F" w:rsidRDefault="008D5BE8" w:rsidP="008D5BE8">
      <w:pPr>
        <w:numPr>
          <w:ilvl w:val="0"/>
          <w:numId w:val="29"/>
        </w:numPr>
        <w:tabs>
          <w:tab w:val="clear" w:pos="35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20" w:hanging="360"/>
        <w:jc w:val="both"/>
        <w:rPr>
          <w:rFonts w:eastAsia="ヒラギノ角ゴ Pro W3"/>
          <w:iCs/>
          <w:lang w:val="sr-Cyrl-CS"/>
        </w:rPr>
      </w:pPr>
      <w:r w:rsidRPr="00D60F4F">
        <w:rPr>
          <w:rFonts w:eastAsia="ヒラギノ角ゴ Pro W3"/>
          <w:lang w:val="ru-RU"/>
        </w:rPr>
        <w:t>одговара за предузимање мера</w:t>
      </w:r>
      <w:r w:rsidRPr="00D60F4F">
        <w:rPr>
          <w:rFonts w:eastAsia="ヒラギノ角ゴ Pro W3"/>
          <w:lang w:val="sr-Cyrl-CS"/>
        </w:rPr>
        <w:t xml:space="preserve"> </w:t>
      </w:r>
      <w:r w:rsidRPr="00D60F4F">
        <w:rPr>
          <w:rFonts w:eastAsia="ヒラギノ角ゴ Pro W3"/>
          <w:lang w:val="ru-RU"/>
        </w:rPr>
        <w:t>заштите на раду и других мера у складу са важећим</w:t>
      </w:r>
      <w:r w:rsidRPr="00D60F4F">
        <w:rPr>
          <w:rFonts w:eastAsia="ヒラギノ角ゴ Pro W3"/>
          <w:lang w:val="sr-Cyrl-CS"/>
        </w:rPr>
        <w:t xml:space="preserve"> </w:t>
      </w:r>
      <w:r w:rsidRPr="00D60F4F">
        <w:rPr>
          <w:rFonts w:eastAsia="ヒラギノ角ゴ Pro W3"/>
          <w:iCs/>
          <w:lang w:val="ru-RU"/>
        </w:rPr>
        <w:t>прописима;</w:t>
      </w:r>
    </w:p>
    <w:p w14:paraId="2BC9E06C" w14:textId="77777777" w:rsidR="008D5BE8" w:rsidRPr="00D60F4F" w:rsidRDefault="008D5BE8" w:rsidP="008D5BE8">
      <w:pPr>
        <w:numPr>
          <w:ilvl w:val="0"/>
          <w:numId w:val="29"/>
        </w:numPr>
        <w:tabs>
          <w:tab w:val="clear" w:pos="35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20" w:hanging="360"/>
        <w:jc w:val="both"/>
        <w:rPr>
          <w:rFonts w:eastAsia="ヒラギノ角ゴ Pro W3"/>
        </w:rPr>
      </w:pPr>
      <w:r w:rsidRPr="00D60F4F">
        <w:rPr>
          <w:rFonts w:eastAsia="ヒラギノ角ゴ Pro W3"/>
          <w:iCs/>
          <w:lang w:val="ru-RU"/>
        </w:rPr>
        <w:t>достави списак лица која ће бити ангажована</w:t>
      </w:r>
      <w:r w:rsidRPr="00D60F4F">
        <w:rPr>
          <w:rFonts w:eastAsia="ヒラギノ角ゴ Pro W3"/>
          <w:iCs/>
          <w:lang w:val="sr-Cyrl-CS"/>
        </w:rPr>
        <w:t xml:space="preserve"> у циљу реализације овог Уговора</w:t>
      </w:r>
      <w:r w:rsidRPr="00D60F4F">
        <w:rPr>
          <w:rFonts w:eastAsia="ヒラギノ角ゴ Pro W3"/>
          <w:iCs/>
          <w:lang w:val="ru-RU"/>
        </w:rPr>
        <w:t>;</w:t>
      </w:r>
    </w:p>
    <w:p w14:paraId="7AB35883" w14:textId="33789076" w:rsidR="008D5BE8" w:rsidRPr="00D60F4F" w:rsidRDefault="008D5BE8" w:rsidP="008D5BE8">
      <w:pPr>
        <w:numPr>
          <w:ilvl w:val="0"/>
          <w:numId w:val="29"/>
        </w:numPr>
        <w:tabs>
          <w:tab w:val="clear" w:pos="35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20" w:hanging="360"/>
        <w:jc w:val="both"/>
        <w:rPr>
          <w:rFonts w:eastAsia="ヒラギノ角ゴ Pro W3"/>
          <w:lang w:val="ru-RU"/>
        </w:rPr>
      </w:pPr>
      <w:r w:rsidRPr="00D60F4F">
        <w:rPr>
          <w:rFonts w:eastAsia="ヒラギノ角ゴ Pro W3"/>
          <w:lang w:val="ru-RU"/>
        </w:rPr>
        <w:t xml:space="preserve">по истеку гарантног рока достави на </w:t>
      </w:r>
      <w:r w:rsidRPr="00D60F4F">
        <w:rPr>
          <w:rFonts w:eastAsia="ヒラギノ角ゴ Pro W3"/>
        </w:rPr>
        <w:t>CD-</w:t>
      </w:r>
      <w:r w:rsidRPr="00D60F4F">
        <w:rPr>
          <w:rFonts w:eastAsia="ヒラギノ角ゴ Pro W3"/>
          <w:lang w:val="sr-Cyrl-CS"/>
        </w:rPr>
        <w:t>у</w:t>
      </w:r>
      <w:r w:rsidRPr="00D60F4F">
        <w:rPr>
          <w:rFonts w:eastAsia="ヒラギノ角ゴ Pro W3"/>
          <w:lang w:val="ru-RU"/>
        </w:rPr>
        <w:t>, изворн</w:t>
      </w:r>
      <w:r w:rsidRPr="00D60F4F">
        <w:rPr>
          <w:rFonts w:eastAsia="ヒラギノ角ゴ Pro W3"/>
          <w:lang w:val="sr-Cyrl-CS"/>
        </w:rPr>
        <w:t>и</w:t>
      </w:r>
      <w:r w:rsidRPr="00D60F4F">
        <w:rPr>
          <w:rFonts w:eastAsia="ヒラギノ角ゴ Pro W3"/>
          <w:lang w:val="ru-RU"/>
        </w:rPr>
        <w:t xml:space="preserve"> код који ће бити у власништу Наручиоца </w:t>
      </w:r>
      <w:r w:rsidRPr="00D60F4F">
        <w:rPr>
          <w:rFonts w:eastAsia="ヒラギノ角ゴ Pro W3"/>
          <w:lang w:val="sr-Cyrl-CS"/>
        </w:rPr>
        <w:t xml:space="preserve">што ће бити записнички констатовано између </w:t>
      </w:r>
      <w:r w:rsidR="005C63E1" w:rsidRPr="00D60F4F">
        <w:rPr>
          <w:rFonts w:eastAsia="ヒラギノ角ゴ Pro W3"/>
          <w:lang w:val="sr-Cyrl-CS"/>
        </w:rPr>
        <w:t xml:space="preserve">пружаоца услуге </w:t>
      </w:r>
      <w:r w:rsidRPr="00D60F4F">
        <w:rPr>
          <w:rFonts w:eastAsia="ヒラギノ角ゴ Pro W3"/>
          <w:lang w:val="sr-Cyrl-CS"/>
        </w:rPr>
        <w:t>и Наручиоца</w:t>
      </w:r>
      <w:r w:rsidRPr="00D60F4F">
        <w:rPr>
          <w:rFonts w:eastAsia="ヒラギノ角ゴ Pro W3"/>
          <w:lang w:val="ru-RU"/>
        </w:rPr>
        <w:t>;</w:t>
      </w:r>
    </w:p>
    <w:p w14:paraId="4D578C28" w14:textId="77777777" w:rsidR="008D5BE8" w:rsidRPr="00D60F4F" w:rsidRDefault="008D5BE8" w:rsidP="008D5BE8">
      <w:pPr>
        <w:numPr>
          <w:ilvl w:val="0"/>
          <w:numId w:val="29"/>
        </w:numPr>
        <w:tabs>
          <w:tab w:val="clear" w:pos="35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20" w:hanging="360"/>
        <w:jc w:val="both"/>
        <w:rPr>
          <w:rFonts w:eastAsia="ヒラギノ角ゴ Pro W3"/>
          <w:lang w:val="ru-RU"/>
        </w:rPr>
      </w:pPr>
      <w:r w:rsidRPr="00D60F4F">
        <w:rPr>
          <w:rFonts w:eastAsia="ヒラギノ角ゴ Pro W3"/>
          <w:lang w:val="ru-RU"/>
        </w:rPr>
        <w:t>испоручи сву неопходну техничку документацију, обезбеди обуку корисника и упутства за употребу у складу са чланом 1. овог уговора и техничком спецификацијом.</w:t>
      </w:r>
    </w:p>
    <w:p w14:paraId="0DFB411B" w14:textId="77777777" w:rsidR="00C91897" w:rsidRPr="00D60F4F" w:rsidRDefault="00C91897" w:rsidP="00C91897">
      <w:pPr>
        <w:pStyle w:val="BodyText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720"/>
        <w:jc w:val="center"/>
        <w:rPr>
          <w:b/>
          <w:color w:val="auto"/>
          <w:szCs w:val="24"/>
          <w:lang w:val="sr-Cyrl-CS"/>
        </w:rPr>
      </w:pPr>
    </w:p>
    <w:p w14:paraId="7AFD6AAB" w14:textId="77777777" w:rsidR="00C91897" w:rsidRPr="00D60F4F" w:rsidRDefault="00C91897" w:rsidP="00C91897">
      <w:pPr>
        <w:pStyle w:val="BodyText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b/>
          <w:color w:val="auto"/>
          <w:szCs w:val="24"/>
          <w:lang w:val="sr-Cyrl-CS"/>
        </w:rPr>
      </w:pPr>
      <w:r w:rsidRPr="00D60F4F">
        <w:rPr>
          <w:b/>
          <w:color w:val="auto"/>
          <w:szCs w:val="24"/>
          <w:lang w:val="ru-RU"/>
        </w:rPr>
        <w:t xml:space="preserve">ОБАВЕЗЕ </w:t>
      </w:r>
      <w:r w:rsidRPr="00D60F4F">
        <w:rPr>
          <w:b/>
          <w:color w:val="auto"/>
          <w:szCs w:val="24"/>
          <w:lang w:val="sr-Cyrl-CS"/>
        </w:rPr>
        <w:t>НАРУЧИОЦА</w:t>
      </w:r>
    </w:p>
    <w:p w14:paraId="66F2155C" w14:textId="029AAE83" w:rsidR="00C91897" w:rsidRPr="00D60F4F" w:rsidRDefault="00C91897" w:rsidP="00C91897">
      <w:pPr>
        <w:pStyle w:val="BodyText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center"/>
        <w:rPr>
          <w:b/>
          <w:color w:val="auto"/>
          <w:szCs w:val="24"/>
          <w:lang w:val="ru-RU"/>
        </w:rPr>
      </w:pPr>
      <w:r w:rsidRPr="00D60F4F">
        <w:rPr>
          <w:b/>
          <w:color w:val="auto"/>
          <w:szCs w:val="24"/>
          <w:lang w:val="ru-RU"/>
        </w:rPr>
        <w:t xml:space="preserve">Члан </w:t>
      </w:r>
      <w:r w:rsidR="00687DAE" w:rsidRPr="00D60F4F">
        <w:rPr>
          <w:b/>
          <w:color w:val="auto"/>
          <w:szCs w:val="24"/>
          <w:lang w:val="sr-Latn-RS"/>
        </w:rPr>
        <w:t>8</w:t>
      </w:r>
      <w:r w:rsidRPr="00D60F4F">
        <w:rPr>
          <w:b/>
          <w:color w:val="auto"/>
          <w:szCs w:val="24"/>
          <w:lang w:val="ru-RU"/>
        </w:rPr>
        <w:t>.</w:t>
      </w:r>
    </w:p>
    <w:p w14:paraId="702A5258" w14:textId="77777777" w:rsidR="00C91897" w:rsidRPr="00D60F4F" w:rsidRDefault="00C91897" w:rsidP="00C918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color w:val="auto"/>
          <w:lang w:val="sr-Cyrl-RS"/>
        </w:rPr>
      </w:pPr>
      <w:r w:rsidRPr="00D60F4F">
        <w:rPr>
          <w:color w:val="auto"/>
          <w:lang w:val="sr-Cyrl-CS"/>
        </w:rPr>
        <w:tab/>
        <w:t xml:space="preserve">Наручилац </w:t>
      </w:r>
      <w:r w:rsidRPr="00D60F4F">
        <w:rPr>
          <w:color w:val="auto"/>
          <w:lang w:val="ru-RU"/>
        </w:rPr>
        <w:t>се обавезуј</w:t>
      </w:r>
      <w:r w:rsidRPr="00D60F4F">
        <w:rPr>
          <w:color w:val="auto"/>
          <w:lang w:val="sr-Cyrl-CS"/>
        </w:rPr>
        <w:t>е</w:t>
      </w:r>
      <w:r w:rsidRPr="00D60F4F">
        <w:rPr>
          <w:color w:val="auto"/>
          <w:lang w:val="ru-RU"/>
        </w:rPr>
        <w:t xml:space="preserve"> да:</w:t>
      </w:r>
    </w:p>
    <w:p w14:paraId="22A5F7B3" w14:textId="3D0D9FA6" w:rsidR="00C91897" w:rsidRPr="00D60F4F" w:rsidRDefault="00C91897" w:rsidP="005C24C6">
      <w:pPr>
        <w:pStyle w:val="BodyText10"/>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714" w:hanging="357"/>
        <w:jc w:val="both"/>
        <w:rPr>
          <w:color w:val="auto"/>
          <w:szCs w:val="24"/>
          <w:lang w:val="sr-Cyrl-CS"/>
        </w:rPr>
      </w:pPr>
      <w:r w:rsidRPr="00D60F4F">
        <w:rPr>
          <w:color w:val="auto"/>
          <w:szCs w:val="24"/>
          <w:lang w:val="sr-Cyrl-CS"/>
        </w:rPr>
        <w:t>пруж</w:t>
      </w:r>
      <w:r w:rsidRPr="00D60F4F">
        <w:rPr>
          <w:color w:val="auto"/>
          <w:szCs w:val="24"/>
          <w:lang w:val="sr-Cyrl-RS"/>
        </w:rPr>
        <w:t>и</w:t>
      </w:r>
      <w:r w:rsidRPr="00D60F4F">
        <w:rPr>
          <w:color w:val="auto"/>
          <w:szCs w:val="24"/>
          <w:lang w:val="sr-Cyrl-CS"/>
        </w:rPr>
        <w:t xml:space="preserve"> Пружаоцу услуге све неопходне информације, техничку и логистичку подршку која је неопходна за извршење уг</w:t>
      </w:r>
      <w:r w:rsidR="008D5BE8" w:rsidRPr="00D60F4F">
        <w:rPr>
          <w:color w:val="auto"/>
          <w:szCs w:val="24"/>
          <w:lang w:val="sr-Cyrl-CS"/>
        </w:rPr>
        <w:t>оворних обавеза из овог Уговора</w:t>
      </w:r>
    </w:p>
    <w:p w14:paraId="541C6013" w14:textId="77777777" w:rsidR="00C91897" w:rsidRPr="00D60F4F" w:rsidRDefault="00C91897" w:rsidP="005C24C6">
      <w:pPr>
        <w:pStyle w:val="BodyText10"/>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714" w:hanging="357"/>
        <w:jc w:val="both"/>
        <w:rPr>
          <w:color w:val="auto"/>
          <w:szCs w:val="24"/>
          <w:lang w:val="sr-Cyrl-CS"/>
        </w:rPr>
      </w:pPr>
      <w:r w:rsidRPr="00D60F4F">
        <w:rPr>
          <w:color w:val="auto"/>
          <w:szCs w:val="24"/>
          <w:lang w:val="sr-Cyrl-CS"/>
        </w:rPr>
        <w:t>обезбеди Пружаоцу услуге одговарајућа материјална и техничка средства, неопходан радни простор у оквиру својих просторија као и одговарајуће физичко-техничке услове за смештај комуникационо-сервисне опреме неопходне за пружање услуге предвиђене овим Уговором,</w:t>
      </w:r>
    </w:p>
    <w:p w14:paraId="5F9E8EC5" w14:textId="77777777" w:rsidR="00C91897" w:rsidRPr="00D60F4F" w:rsidRDefault="00C91897" w:rsidP="005C24C6">
      <w:pPr>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14" w:hanging="357"/>
        <w:jc w:val="both"/>
        <w:rPr>
          <w:color w:val="auto"/>
          <w:lang w:val="sr-Cyrl-RS"/>
        </w:rPr>
      </w:pPr>
      <w:r w:rsidRPr="00D60F4F">
        <w:rPr>
          <w:color w:val="auto"/>
          <w:lang w:val="ru-RU"/>
        </w:rPr>
        <w:t>врши контролу и надзор над пружањем услуга,</w:t>
      </w:r>
      <w:r w:rsidRPr="00D60F4F">
        <w:rPr>
          <w:color w:val="auto"/>
          <w:lang w:val="sr-Cyrl-RS"/>
        </w:rPr>
        <w:t xml:space="preserve"> </w:t>
      </w:r>
    </w:p>
    <w:p w14:paraId="60D7FB8C" w14:textId="77777777" w:rsidR="0061673D" w:rsidRPr="00D60F4F" w:rsidRDefault="00C91897" w:rsidP="0047548C">
      <w:pPr>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14" w:hanging="357"/>
        <w:jc w:val="both"/>
        <w:rPr>
          <w:color w:val="auto"/>
          <w:lang w:val="sr-Cyrl-RS"/>
        </w:rPr>
      </w:pPr>
      <w:r w:rsidRPr="00D60F4F">
        <w:rPr>
          <w:color w:val="auto"/>
          <w:lang w:val="sr-Cyrl-CS"/>
        </w:rPr>
        <w:t>пружаоцу услуга</w:t>
      </w:r>
      <w:r w:rsidRPr="00D60F4F">
        <w:rPr>
          <w:color w:val="auto"/>
          <w:lang w:val="sr-Cyrl-RS"/>
        </w:rPr>
        <w:t xml:space="preserve"> плат</w:t>
      </w:r>
      <w:r w:rsidRPr="00D60F4F">
        <w:rPr>
          <w:color w:val="auto"/>
          <w:lang w:val="sr-Cyrl-CS"/>
        </w:rPr>
        <w:t>и</w:t>
      </w:r>
      <w:r w:rsidRPr="00D60F4F">
        <w:rPr>
          <w:color w:val="auto"/>
          <w:lang w:val="sr-Cyrl-RS"/>
        </w:rPr>
        <w:t xml:space="preserve"> цену за </w:t>
      </w:r>
      <w:r w:rsidRPr="00D60F4F">
        <w:rPr>
          <w:color w:val="auto"/>
          <w:lang w:val="sr-Cyrl-CS"/>
        </w:rPr>
        <w:t>извршене услуге</w:t>
      </w:r>
      <w:r w:rsidRPr="00D60F4F">
        <w:rPr>
          <w:color w:val="auto"/>
          <w:lang w:val="sr-Cyrl-RS"/>
        </w:rPr>
        <w:t xml:space="preserve"> која су предмет овог Уговора</w:t>
      </w:r>
      <w:r w:rsidRPr="00D60F4F">
        <w:rPr>
          <w:color w:val="auto"/>
          <w:lang w:val="ru-RU"/>
        </w:rPr>
        <w:t xml:space="preserve"> .</w:t>
      </w:r>
    </w:p>
    <w:p w14:paraId="58DA1DD9" w14:textId="54DDE7A0" w:rsidR="00EA63B4" w:rsidRPr="00D60F4F" w:rsidRDefault="00EA63B4" w:rsidP="00EA6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14"/>
        <w:jc w:val="both"/>
        <w:rPr>
          <w:color w:val="auto"/>
          <w:lang w:val="sr-Cyrl-RS"/>
        </w:rPr>
      </w:pPr>
    </w:p>
    <w:p w14:paraId="600BC76E" w14:textId="17284DB5" w:rsidR="005C63E1" w:rsidRDefault="005C63E1" w:rsidP="00EA6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14"/>
        <w:jc w:val="both"/>
        <w:rPr>
          <w:color w:val="auto"/>
          <w:highlight w:val="yellow"/>
          <w:lang w:val="sr-Cyrl-RS"/>
        </w:rPr>
      </w:pPr>
    </w:p>
    <w:p w14:paraId="0039C8DD" w14:textId="56F4B4ED" w:rsidR="005C63E1" w:rsidRDefault="005C63E1" w:rsidP="00EA6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14"/>
        <w:jc w:val="both"/>
        <w:rPr>
          <w:color w:val="auto"/>
          <w:highlight w:val="yellow"/>
          <w:lang w:val="sr-Cyrl-RS"/>
        </w:rPr>
      </w:pPr>
    </w:p>
    <w:p w14:paraId="04CDDF16" w14:textId="77777777" w:rsidR="005C63E1" w:rsidRPr="00EA63B4" w:rsidRDefault="005C63E1" w:rsidP="00EA6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714"/>
        <w:jc w:val="both"/>
        <w:rPr>
          <w:color w:val="auto"/>
          <w:highlight w:val="yellow"/>
          <w:lang w:val="sr-Cyrl-RS"/>
        </w:rPr>
      </w:pPr>
    </w:p>
    <w:p w14:paraId="42B7EE91" w14:textId="77777777" w:rsidR="00C91897" w:rsidRPr="00D60F4F" w:rsidRDefault="00C91897" w:rsidP="00C91897">
      <w:pPr>
        <w:pStyle w:val="BodyText3"/>
        <w:rPr>
          <w:b/>
          <w:color w:val="auto"/>
          <w:sz w:val="24"/>
          <w:szCs w:val="24"/>
        </w:rPr>
      </w:pPr>
      <w:r w:rsidRPr="00D60F4F">
        <w:rPr>
          <w:b/>
          <w:color w:val="auto"/>
          <w:sz w:val="24"/>
          <w:szCs w:val="24"/>
        </w:rPr>
        <w:lastRenderedPageBreak/>
        <w:t>ОБУКА ЗАПОСЛЕНИХ</w:t>
      </w:r>
    </w:p>
    <w:p w14:paraId="2547F743" w14:textId="2770DC0D" w:rsidR="00C91897" w:rsidRPr="00D60F4F" w:rsidRDefault="00687DAE" w:rsidP="00C91897">
      <w:pPr>
        <w:spacing w:line="240" w:lineRule="auto"/>
        <w:jc w:val="center"/>
        <w:rPr>
          <w:b/>
          <w:color w:val="auto"/>
          <w:lang w:val="sr-Cyrl-CS"/>
        </w:rPr>
      </w:pPr>
      <w:r w:rsidRPr="00D60F4F">
        <w:rPr>
          <w:b/>
          <w:color w:val="auto"/>
          <w:lang w:val="sr-Cyrl-CS"/>
        </w:rPr>
        <w:t>Члан 9</w:t>
      </w:r>
      <w:r w:rsidR="00C91897" w:rsidRPr="00D60F4F">
        <w:rPr>
          <w:b/>
          <w:color w:val="auto"/>
          <w:lang w:val="sr-Cyrl-CS"/>
        </w:rPr>
        <w:t>.</w:t>
      </w:r>
    </w:p>
    <w:p w14:paraId="54E57CDC" w14:textId="77777777" w:rsidR="00C91897" w:rsidRPr="00D60F4F" w:rsidRDefault="00C91897" w:rsidP="00C91897">
      <w:pPr>
        <w:spacing w:line="240" w:lineRule="auto"/>
        <w:ind w:firstLine="720"/>
        <w:jc w:val="both"/>
        <w:rPr>
          <w:color w:val="auto"/>
          <w:lang w:val="sr-Cyrl-CS"/>
        </w:rPr>
      </w:pPr>
      <w:r w:rsidRPr="00D60F4F">
        <w:rPr>
          <w:color w:val="auto"/>
          <w:lang w:val="sr-Cyrl-CS"/>
        </w:rPr>
        <w:t xml:space="preserve">Пре почетка примене </w:t>
      </w:r>
      <w:r w:rsidR="002C287A" w:rsidRPr="00D60F4F">
        <w:rPr>
          <w:color w:val="auto"/>
          <w:lang w:val="sr-Cyrl-CS"/>
        </w:rPr>
        <w:t xml:space="preserve">нових верзија </w:t>
      </w:r>
      <w:r w:rsidRPr="00D60F4F">
        <w:rPr>
          <w:color w:val="auto"/>
          <w:lang w:val="sr-Cyrl-CS"/>
        </w:rPr>
        <w:t xml:space="preserve">софтверског решења, </w:t>
      </w:r>
      <w:r w:rsidRPr="00D60F4F">
        <w:rPr>
          <w:color w:val="auto"/>
          <w:lang w:val="sr-Cyrl-RS"/>
        </w:rPr>
        <w:t xml:space="preserve">као и измена </w:t>
      </w:r>
      <w:r w:rsidRPr="00D60F4F">
        <w:rPr>
          <w:color w:val="auto"/>
          <w:lang w:val="sr-Cyrl-CS"/>
        </w:rPr>
        <w:t>насталих током трајања овог Уговора, Пружалац услуга је у обавези да запослене, код Наручиоца, који ће у свом раду примењивати то софтверско решење односно информациони систем, као и нових запослених, односно запослених који нису користили одговарајући модул обучи за рад.</w:t>
      </w:r>
    </w:p>
    <w:p w14:paraId="43D58D41" w14:textId="77777777" w:rsidR="00C91897" w:rsidRPr="00D60F4F" w:rsidRDefault="00C91897" w:rsidP="00C91897">
      <w:pPr>
        <w:spacing w:line="240" w:lineRule="auto"/>
        <w:jc w:val="both"/>
        <w:rPr>
          <w:color w:val="auto"/>
          <w:lang w:val="sr-Cyrl-CS"/>
        </w:rPr>
      </w:pPr>
    </w:p>
    <w:p w14:paraId="7298DFBC" w14:textId="77777777" w:rsidR="00C91897" w:rsidRPr="00D60F4F" w:rsidRDefault="00C91897" w:rsidP="00C91897">
      <w:pPr>
        <w:spacing w:line="240" w:lineRule="auto"/>
        <w:rPr>
          <w:b/>
          <w:color w:val="auto"/>
          <w:lang w:val="sr-Cyrl-CS"/>
        </w:rPr>
      </w:pPr>
      <w:r w:rsidRPr="00D60F4F">
        <w:rPr>
          <w:b/>
          <w:color w:val="auto"/>
          <w:lang w:val="ru-RU"/>
        </w:rPr>
        <w:t>ГАРАНЦИЈЕ И ОДГОВОРНОСТИ</w:t>
      </w:r>
    </w:p>
    <w:p w14:paraId="6DCC296D" w14:textId="5B1A5B3A" w:rsidR="0047548C" w:rsidRPr="00D60F4F" w:rsidRDefault="00687DAE" w:rsidP="008A1B4C">
      <w:pPr>
        <w:spacing w:line="240" w:lineRule="auto"/>
        <w:jc w:val="center"/>
        <w:rPr>
          <w:b/>
          <w:color w:val="auto"/>
          <w:lang w:val="sr-Cyrl-CS"/>
        </w:rPr>
      </w:pPr>
      <w:r w:rsidRPr="00D60F4F">
        <w:rPr>
          <w:b/>
          <w:color w:val="auto"/>
          <w:lang w:val="sr-Cyrl-CS"/>
        </w:rPr>
        <w:t>Члан 10</w:t>
      </w:r>
      <w:r w:rsidR="00C91897" w:rsidRPr="00D60F4F">
        <w:rPr>
          <w:b/>
          <w:color w:val="auto"/>
          <w:lang w:val="sr-Cyrl-CS"/>
        </w:rPr>
        <w:t>.</w:t>
      </w:r>
    </w:p>
    <w:p w14:paraId="4C5E3DCC" w14:textId="2ECF0F83" w:rsidR="0047548C" w:rsidRPr="00D60F4F" w:rsidRDefault="00C91897" w:rsidP="004754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both"/>
        <w:rPr>
          <w:lang w:val="sr-Cyrl-CS"/>
        </w:rPr>
      </w:pPr>
      <w:r w:rsidRPr="00D60F4F">
        <w:rPr>
          <w:color w:val="auto"/>
          <w:lang w:val="sr-Cyrl-CS"/>
        </w:rPr>
        <w:tab/>
      </w:r>
      <w:r w:rsidR="0047548C" w:rsidRPr="00D60F4F">
        <w:rPr>
          <w:lang w:val="sr-Cyrl-CS"/>
        </w:rPr>
        <w:t xml:space="preserve">Гаранција почиње да важи од дана </w:t>
      </w:r>
      <w:r w:rsidR="00BF51FA" w:rsidRPr="00D60F4F">
        <w:rPr>
          <w:lang w:val="sr-Cyrl-RS"/>
        </w:rPr>
        <w:t xml:space="preserve">извршења услуге надоградње софтвера </w:t>
      </w:r>
      <w:r w:rsidR="0047548C" w:rsidRPr="00D60F4F">
        <w:rPr>
          <w:lang w:val="sr-Cyrl-RS"/>
        </w:rPr>
        <w:t xml:space="preserve">односно потписивањем Записника о примопредаји софтвера између </w:t>
      </w:r>
      <w:r w:rsidR="008D5BE8" w:rsidRPr="00D60F4F">
        <w:rPr>
          <w:lang w:val="sr-Cyrl-RS"/>
        </w:rPr>
        <w:t>Пружаоца услуге</w:t>
      </w:r>
      <w:r w:rsidR="0047548C" w:rsidRPr="00D60F4F">
        <w:rPr>
          <w:lang w:val="sr-Cyrl-RS"/>
        </w:rPr>
        <w:t xml:space="preserve"> и Наручиоца</w:t>
      </w:r>
      <w:r w:rsidR="0047548C" w:rsidRPr="00D60F4F">
        <w:rPr>
          <w:lang w:val="sr-Cyrl-CS"/>
        </w:rPr>
        <w:t xml:space="preserve">. </w:t>
      </w:r>
    </w:p>
    <w:p w14:paraId="5675970C" w14:textId="02B5085C" w:rsidR="0047548C" w:rsidRPr="00D60F4F" w:rsidRDefault="0047548C" w:rsidP="0047548C">
      <w:pPr>
        <w:autoSpaceDE w:val="0"/>
        <w:autoSpaceDN w:val="0"/>
        <w:adjustRightInd w:val="0"/>
        <w:spacing w:line="240" w:lineRule="auto"/>
        <w:jc w:val="both"/>
        <w:rPr>
          <w:i/>
          <w:lang w:val="sr-Cyrl-CS" w:eastAsia="sr-Latn-CS"/>
        </w:rPr>
      </w:pPr>
      <w:r w:rsidRPr="00D60F4F">
        <w:rPr>
          <w:color w:val="FF0000"/>
          <w:lang w:val="sr-Cyrl-CS" w:eastAsia="sr-Latn-CS"/>
        </w:rPr>
        <w:tab/>
      </w:r>
      <w:r w:rsidRPr="00D60F4F">
        <w:rPr>
          <w:lang w:val="sr-Latn-CS" w:eastAsia="sr-Latn-CS"/>
        </w:rPr>
        <w:t xml:space="preserve">Гарантни период траје </w:t>
      </w:r>
      <w:r w:rsidRPr="00D60F4F">
        <w:rPr>
          <w:lang w:val="sr-Cyrl-CS" w:eastAsia="sr-Latn-CS"/>
        </w:rPr>
        <w:t>______________ (</w:t>
      </w:r>
      <w:r w:rsidRPr="00D60F4F">
        <w:rPr>
          <w:lang w:val="sr-Latn-CS" w:eastAsia="sr-Latn-CS"/>
        </w:rPr>
        <w:t>најмање 12 месеци</w:t>
      </w:r>
      <w:r w:rsidRPr="00D60F4F">
        <w:rPr>
          <w:lang w:val="sr-Cyrl-CS" w:eastAsia="sr-Latn-CS"/>
        </w:rPr>
        <w:t>)</w:t>
      </w:r>
      <w:r w:rsidRPr="00D60F4F">
        <w:rPr>
          <w:lang w:val="sr-Latn-CS" w:eastAsia="sr-Latn-CS"/>
        </w:rPr>
        <w:t xml:space="preserve">. </w:t>
      </w:r>
      <w:r w:rsidRPr="00D60F4F">
        <w:rPr>
          <w:lang w:val="sr-Cyrl-CS" w:eastAsia="sr-Latn-CS"/>
        </w:rPr>
        <w:t>(</w:t>
      </w:r>
      <w:r w:rsidRPr="00D60F4F">
        <w:rPr>
          <w:i/>
          <w:lang w:val="sr-Cyrl-CS" w:eastAsia="sr-Latn-CS"/>
        </w:rPr>
        <w:t>попуњава</w:t>
      </w:r>
      <w:r w:rsidR="00D402A0" w:rsidRPr="00D60F4F">
        <w:rPr>
          <w:i/>
          <w:lang w:val="sr-Cyrl-CS" w:eastAsia="sr-Latn-CS"/>
        </w:rPr>
        <w:t xml:space="preserve"> </w:t>
      </w:r>
      <w:r w:rsidR="008D5BE8" w:rsidRPr="00D60F4F">
        <w:rPr>
          <w:i/>
          <w:lang w:val="sr-Cyrl-CS" w:eastAsia="sr-Latn-CS"/>
        </w:rPr>
        <w:t>Пружалац услуге</w:t>
      </w:r>
      <w:r w:rsidRPr="00D60F4F">
        <w:rPr>
          <w:i/>
          <w:lang w:val="sr-Cyrl-CS" w:eastAsia="sr-Latn-CS"/>
        </w:rPr>
        <w:t>)</w:t>
      </w:r>
    </w:p>
    <w:p w14:paraId="78307C53" w14:textId="77777777" w:rsidR="0047548C" w:rsidRPr="00D60F4F" w:rsidRDefault="0047548C" w:rsidP="0047548C">
      <w:pPr>
        <w:autoSpaceDE w:val="0"/>
        <w:autoSpaceDN w:val="0"/>
        <w:adjustRightInd w:val="0"/>
        <w:spacing w:line="240" w:lineRule="auto"/>
        <w:jc w:val="both"/>
        <w:rPr>
          <w:i/>
          <w:lang w:val="sr-Cyrl-CS" w:eastAsia="sr-Latn-CS"/>
        </w:rPr>
      </w:pPr>
    </w:p>
    <w:p w14:paraId="771E7B9A" w14:textId="77777777" w:rsidR="0047548C" w:rsidRDefault="00C91897" w:rsidP="0047548C">
      <w:pPr>
        <w:autoSpaceDE w:val="0"/>
        <w:autoSpaceDN w:val="0"/>
        <w:adjustRightInd w:val="0"/>
        <w:spacing w:line="240" w:lineRule="auto"/>
        <w:jc w:val="both"/>
        <w:rPr>
          <w:lang w:val="sr-Latn-CS" w:eastAsia="sr-Latn-CS"/>
        </w:rPr>
      </w:pPr>
      <w:r w:rsidRPr="00D60F4F">
        <w:rPr>
          <w:color w:val="auto"/>
          <w:lang w:val="sr-Cyrl-CS"/>
        </w:rPr>
        <w:tab/>
      </w:r>
      <w:r w:rsidR="0047548C" w:rsidRPr="00D60F4F">
        <w:rPr>
          <w:lang w:val="sr-Latn-CS" w:eastAsia="sr-Latn-CS"/>
        </w:rPr>
        <w:t>Гарантни период обухвата следеће:</w:t>
      </w:r>
      <w:r w:rsidR="0047548C">
        <w:rPr>
          <w:lang w:val="sr-Latn-CS" w:eastAsia="sr-Latn-CS"/>
        </w:rPr>
        <w:t xml:space="preserve"> </w:t>
      </w:r>
    </w:p>
    <w:p w14:paraId="4462677D" w14:textId="77777777" w:rsidR="007A5C74" w:rsidRPr="00D60F4F" w:rsidRDefault="007A5C74" w:rsidP="007A5C74">
      <w:pPr>
        <w:pStyle w:val="ListParagraph"/>
        <w:numPr>
          <w:ilvl w:val="0"/>
          <w:numId w:val="30"/>
        </w:numPr>
        <w:tabs>
          <w:tab w:val="left" w:pos="284"/>
        </w:tabs>
        <w:suppressAutoHyphens w:val="0"/>
        <w:spacing w:after="120" w:line="240" w:lineRule="auto"/>
        <w:ind w:left="0" w:firstLine="284"/>
        <w:contextualSpacing/>
        <w:jc w:val="both"/>
        <w:rPr>
          <w:color w:val="auto"/>
          <w:lang w:val="sr-Cyrl-RS"/>
        </w:rPr>
      </w:pPr>
      <w:r w:rsidRPr="00D60F4F">
        <w:rPr>
          <w:color w:val="auto"/>
          <w:lang w:val="ru-RU"/>
        </w:rPr>
        <w:t>подршку за отклањање свих проблема</w:t>
      </w:r>
      <w:r w:rsidRPr="00D60F4F">
        <w:rPr>
          <w:color w:val="auto"/>
          <w:lang w:val="sr-Cyrl-CS"/>
        </w:rPr>
        <w:t>;</w:t>
      </w:r>
    </w:p>
    <w:p w14:paraId="0E290EA4" w14:textId="77777777" w:rsidR="007A5C74" w:rsidRPr="00D60F4F" w:rsidRDefault="007A5C74" w:rsidP="007A5C74">
      <w:pPr>
        <w:pStyle w:val="ListParagraph"/>
        <w:numPr>
          <w:ilvl w:val="0"/>
          <w:numId w:val="30"/>
        </w:numPr>
        <w:tabs>
          <w:tab w:val="left" w:pos="284"/>
        </w:tabs>
        <w:suppressAutoHyphens w:val="0"/>
        <w:spacing w:after="120" w:line="240" w:lineRule="auto"/>
        <w:ind w:left="0" w:firstLine="284"/>
        <w:contextualSpacing/>
        <w:jc w:val="both"/>
        <w:rPr>
          <w:color w:val="auto"/>
          <w:lang w:val="sr-Cyrl-RS"/>
        </w:rPr>
      </w:pPr>
      <w:r w:rsidRPr="00D60F4F">
        <w:rPr>
          <w:color w:val="auto"/>
          <w:lang w:val="ru-RU"/>
        </w:rPr>
        <w:t>подршку систем инжењера за одржавање</w:t>
      </w:r>
      <w:r w:rsidRPr="00D60F4F">
        <w:rPr>
          <w:color w:val="auto"/>
          <w:lang w:val="sr-Cyrl-RS"/>
        </w:rPr>
        <w:t xml:space="preserve"> испоручене</w:t>
      </w:r>
      <w:r w:rsidRPr="00D60F4F">
        <w:rPr>
          <w:color w:val="auto"/>
          <w:lang w:val="ru-RU"/>
        </w:rPr>
        <w:t xml:space="preserve"> </w:t>
      </w:r>
      <w:r w:rsidRPr="00D60F4F">
        <w:rPr>
          <w:color w:val="auto"/>
          <w:lang w:val="sr-Cyrl-RS"/>
        </w:rPr>
        <w:t xml:space="preserve">мрежне </w:t>
      </w:r>
      <w:r w:rsidRPr="00D60F4F">
        <w:rPr>
          <w:color w:val="auto"/>
          <w:lang w:val="ru-RU"/>
        </w:rPr>
        <w:t>инфраструктуре;</w:t>
      </w:r>
    </w:p>
    <w:p w14:paraId="58235017" w14:textId="77777777" w:rsidR="007A5C74" w:rsidRPr="00D60F4F" w:rsidRDefault="007A5C74" w:rsidP="007A5C74">
      <w:pPr>
        <w:pStyle w:val="ListParagraph"/>
        <w:numPr>
          <w:ilvl w:val="0"/>
          <w:numId w:val="30"/>
        </w:numPr>
        <w:tabs>
          <w:tab w:val="left" w:pos="284"/>
        </w:tabs>
        <w:suppressAutoHyphens w:val="0"/>
        <w:spacing w:after="120" w:line="240" w:lineRule="auto"/>
        <w:ind w:left="709" w:hanging="425"/>
        <w:contextualSpacing/>
        <w:jc w:val="both"/>
        <w:rPr>
          <w:color w:val="auto"/>
          <w:lang w:val="sr-Cyrl-RS"/>
        </w:rPr>
      </w:pPr>
      <w:r w:rsidRPr="00D60F4F">
        <w:rPr>
          <w:color w:val="auto"/>
          <w:lang w:val="sr-Cyrl-RS"/>
        </w:rPr>
        <w:t>к</w:t>
      </w:r>
      <w:r w:rsidRPr="00D60F4F">
        <w:rPr>
          <w:color w:val="auto"/>
          <w:lang w:val="ru-RU"/>
        </w:rPr>
        <w:t>орективно одржавање у циљу отклањања евентуалних проблема и унапређења перформанси система;</w:t>
      </w:r>
    </w:p>
    <w:p w14:paraId="5DC46A21" w14:textId="77777777" w:rsidR="007A5C74" w:rsidRPr="00D60F4F" w:rsidRDefault="007A5C74" w:rsidP="007A5C74">
      <w:pPr>
        <w:pStyle w:val="ListParagraph"/>
        <w:numPr>
          <w:ilvl w:val="0"/>
          <w:numId w:val="30"/>
        </w:numPr>
        <w:tabs>
          <w:tab w:val="left" w:pos="284"/>
        </w:tabs>
        <w:suppressAutoHyphens w:val="0"/>
        <w:spacing w:after="120" w:line="240" w:lineRule="auto"/>
        <w:ind w:left="709" w:hanging="425"/>
        <w:contextualSpacing/>
        <w:jc w:val="both"/>
        <w:rPr>
          <w:color w:val="auto"/>
          <w:lang w:val="sr-Cyrl-RS"/>
        </w:rPr>
      </w:pPr>
      <w:r w:rsidRPr="00D60F4F">
        <w:rPr>
          <w:color w:val="auto"/>
          <w:lang w:val="sr-Cyrl-RS"/>
        </w:rPr>
        <w:t>п</w:t>
      </w:r>
      <w:r w:rsidRPr="00D60F4F">
        <w:rPr>
          <w:color w:val="auto"/>
          <w:lang w:val="ru-RU"/>
        </w:rPr>
        <w:t>ревентивно одржавање које подразумева измене софтвера у циљу спречавања појаве недостатака у будућности (нпр. проблеми који тренутно не праве проблем у раду, али могу да направе у будућности, као што је престанак подршке за одређене функционалности у веб прегледачу).</w:t>
      </w:r>
    </w:p>
    <w:p w14:paraId="3255B5DD" w14:textId="73CA50FC" w:rsidR="007838D7" w:rsidRDefault="007838D7" w:rsidP="00C91897">
      <w:pPr>
        <w:autoSpaceDE w:val="0"/>
        <w:autoSpaceDN w:val="0"/>
        <w:adjustRightInd w:val="0"/>
        <w:spacing w:line="240" w:lineRule="auto"/>
        <w:jc w:val="both"/>
        <w:rPr>
          <w:b/>
          <w:lang w:val="sr-Cyrl-CS"/>
        </w:rPr>
      </w:pPr>
    </w:p>
    <w:p w14:paraId="1D2EB7B4" w14:textId="77777777" w:rsidR="00C91897" w:rsidRPr="00ED2B0D" w:rsidRDefault="00C91897" w:rsidP="00C91897">
      <w:pPr>
        <w:autoSpaceDE w:val="0"/>
        <w:autoSpaceDN w:val="0"/>
        <w:adjustRightInd w:val="0"/>
        <w:spacing w:line="240" w:lineRule="auto"/>
        <w:jc w:val="both"/>
        <w:rPr>
          <w:b/>
          <w:lang w:val="sr-Cyrl-CS"/>
        </w:rPr>
      </w:pPr>
      <w:r w:rsidRPr="00ED2B0D">
        <w:rPr>
          <w:b/>
          <w:lang w:val="sr-Cyrl-CS"/>
        </w:rPr>
        <w:t>НАЧИН СПРОВОЂЕЊА КОНТРОЛЕ И РЕКЛАМАЦИЈА</w:t>
      </w:r>
    </w:p>
    <w:p w14:paraId="244A34C2" w14:textId="77777777" w:rsidR="00C91897" w:rsidRPr="00ED2B0D" w:rsidRDefault="00C91897" w:rsidP="00C91897">
      <w:pPr>
        <w:autoSpaceDE w:val="0"/>
        <w:autoSpaceDN w:val="0"/>
        <w:adjustRightInd w:val="0"/>
        <w:spacing w:line="240" w:lineRule="auto"/>
        <w:ind w:firstLine="720"/>
        <w:jc w:val="both"/>
        <w:rPr>
          <w:b/>
          <w:lang w:val="sr-Cyrl-CS"/>
        </w:rPr>
      </w:pPr>
    </w:p>
    <w:p w14:paraId="4DD6AB13" w14:textId="77777777" w:rsidR="00C91897" w:rsidRPr="00ED2B0D" w:rsidRDefault="00C91897" w:rsidP="00C91897">
      <w:pPr>
        <w:autoSpaceDE w:val="0"/>
        <w:autoSpaceDN w:val="0"/>
        <w:adjustRightInd w:val="0"/>
        <w:spacing w:line="240" w:lineRule="auto"/>
        <w:jc w:val="center"/>
        <w:rPr>
          <w:b/>
          <w:lang w:val="sr-Cyrl-CS"/>
        </w:rPr>
      </w:pPr>
      <w:r w:rsidRPr="00ED2B0D">
        <w:rPr>
          <w:b/>
          <w:lang w:val="sr-Cyrl-CS"/>
        </w:rPr>
        <w:t>Члан 11.</w:t>
      </w:r>
    </w:p>
    <w:p w14:paraId="3F6DE55F" w14:textId="77777777" w:rsidR="00C91897" w:rsidRPr="00D60F4F" w:rsidRDefault="00C91897" w:rsidP="00C91897">
      <w:pPr>
        <w:autoSpaceDE w:val="0"/>
        <w:autoSpaceDN w:val="0"/>
        <w:adjustRightInd w:val="0"/>
        <w:spacing w:line="240" w:lineRule="auto"/>
        <w:ind w:firstLine="720"/>
        <w:jc w:val="both"/>
        <w:rPr>
          <w:lang w:val="sr-Cyrl-CS"/>
        </w:rPr>
      </w:pPr>
      <w:r w:rsidRPr="00D60F4F">
        <w:rPr>
          <w:lang w:val="sr-Cyrl-CS" w:eastAsia="sr-Latn-CS"/>
        </w:rPr>
        <w:t>Пружалац услуге</w:t>
      </w:r>
      <w:r w:rsidRPr="00D60F4F">
        <w:rPr>
          <w:lang w:val="sr-Cyrl-CS"/>
        </w:rPr>
        <w:t xml:space="preserve"> је дужан да услуге пружа у складу са правилима струке и добрим пословним обичајима. </w:t>
      </w:r>
      <w:r w:rsidRPr="00D60F4F">
        <w:rPr>
          <w:lang w:val="sr-Cyrl-CS" w:eastAsia="sr-Latn-CS"/>
        </w:rPr>
        <w:t>Пружалац услуге</w:t>
      </w:r>
      <w:r w:rsidRPr="00D60F4F">
        <w:rPr>
          <w:lang w:val="sr-Cyrl-CS"/>
        </w:rPr>
        <w:t xml:space="preserve"> је дужан да отпочне пружање услуга најкасније у року од </w:t>
      </w:r>
      <w:r w:rsidRPr="00D60F4F">
        <w:rPr>
          <w:rFonts w:eastAsia="Arial"/>
          <w:lang w:val="sr-Cyrl-CS" w:eastAsia="sr-Latn-CS"/>
        </w:rPr>
        <w:t>2 дана од пријема писаног позива Наручиоца</w:t>
      </w:r>
      <w:r w:rsidRPr="00D60F4F">
        <w:rPr>
          <w:lang w:val="sr-Cyrl-CS"/>
        </w:rPr>
        <w:t>.</w:t>
      </w:r>
    </w:p>
    <w:p w14:paraId="760555CF" w14:textId="77777777" w:rsidR="00C91897" w:rsidRPr="00ED2B0D" w:rsidRDefault="00C91897" w:rsidP="00C91897">
      <w:pPr>
        <w:autoSpaceDE w:val="0"/>
        <w:autoSpaceDN w:val="0"/>
        <w:adjustRightInd w:val="0"/>
        <w:spacing w:line="240" w:lineRule="auto"/>
        <w:ind w:firstLine="720"/>
        <w:jc w:val="both"/>
        <w:rPr>
          <w:lang w:val="sr-Cyrl-CS"/>
        </w:rPr>
      </w:pPr>
      <w:r w:rsidRPr="00D60F4F">
        <w:rPr>
          <w:lang w:val="sr-Cyrl-CS"/>
        </w:rPr>
        <w:t>У случају евентуално утврђених недостатака у квалитету извршених услуга, недостаци ће бити записнички констатовани од стране овлашћених представника Пружаоца услуге и Наручиоца. Пружалац услуге је дужан да у року од 3 дана, од дана сачињавања Записника о рекламацији, отклони записнички утврђене недостатке, у противном Наручилац задржава право да раскине Уговор.</w:t>
      </w:r>
    </w:p>
    <w:p w14:paraId="45B9E068" w14:textId="77777777" w:rsidR="00D816B2" w:rsidRDefault="00D816B2" w:rsidP="00753B5D">
      <w:pPr>
        <w:jc w:val="both"/>
        <w:rPr>
          <w:lang w:val="sr-Cyrl-CS"/>
        </w:rPr>
      </w:pPr>
    </w:p>
    <w:p w14:paraId="06E2D984" w14:textId="77777777" w:rsidR="007250D7" w:rsidRPr="00BF1178" w:rsidRDefault="00455067" w:rsidP="00455067">
      <w:pPr>
        <w:pStyle w:val="Default"/>
        <w:jc w:val="both"/>
        <w:rPr>
          <w:b/>
          <w:color w:val="auto"/>
          <w:lang w:val="sr-Cyrl-CS"/>
        </w:rPr>
      </w:pPr>
      <w:r>
        <w:rPr>
          <w:b/>
          <w:color w:val="auto"/>
          <w:lang w:val="sr-Cyrl-CS"/>
        </w:rPr>
        <w:t>РЕАЛИЗАЦИЈА УГОВОРА</w:t>
      </w:r>
    </w:p>
    <w:p w14:paraId="47BF475D" w14:textId="77777777" w:rsidR="00732684" w:rsidRPr="00BF1178" w:rsidRDefault="002C395B" w:rsidP="008A1B4C">
      <w:pPr>
        <w:pStyle w:val="Default"/>
        <w:jc w:val="center"/>
        <w:rPr>
          <w:b/>
          <w:color w:val="auto"/>
          <w:lang w:val="sr-Cyrl-CS"/>
        </w:rPr>
      </w:pPr>
      <w:r>
        <w:rPr>
          <w:b/>
          <w:color w:val="auto"/>
          <w:lang w:val="sr-Cyrl-CS"/>
        </w:rPr>
        <w:t xml:space="preserve">Члан </w:t>
      </w:r>
      <w:r w:rsidR="00B148AE">
        <w:rPr>
          <w:b/>
          <w:color w:val="auto"/>
          <w:lang w:val="sr-Cyrl-CS"/>
        </w:rPr>
        <w:t>12</w:t>
      </w:r>
      <w:r w:rsidR="007250D7" w:rsidRPr="00BF1178">
        <w:rPr>
          <w:b/>
          <w:color w:val="auto"/>
          <w:lang w:val="sr-Cyrl-CS"/>
        </w:rPr>
        <w:t>.</w:t>
      </w:r>
    </w:p>
    <w:p w14:paraId="10218D49" w14:textId="33538627" w:rsidR="008D687B" w:rsidRPr="00BA4AC7" w:rsidRDefault="007250D7" w:rsidP="00791179">
      <w:pPr>
        <w:ind w:firstLine="720"/>
        <w:jc w:val="both"/>
        <w:rPr>
          <w:i/>
          <w:lang w:val="sr-Cyrl-CS"/>
        </w:rPr>
      </w:pPr>
      <w:r w:rsidRPr="00BF1178">
        <w:rPr>
          <w:color w:val="auto"/>
          <w:lang w:val="sr-Cyrl-CS" w:eastAsia="en-US"/>
        </w:rPr>
        <w:t xml:space="preserve">Лице </w:t>
      </w:r>
      <w:r w:rsidRPr="00BF1178">
        <w:rPr>
          <w:rFonts w:eastAsia="Arial"/>
          <w:lang w:val="sr-Cyrl-CS"/>
        </w:rPr>
        <w:t xml:space="preserve">које ће вршити надзор над спровођењем </w:t>
      </w:r>
      <w:r>
        <w:rPr>
          <w:rFonts w:eastAsia="Arial"/>
          <w:lang w:val="sr-Cyrl-CS"/>
        </w:rPr>
        <w:t xml:space="preserve">набавке </w:t>
      </w:r>
      <w:r w:rsidRPr="00BF1178">
        <w:rPr>
          <w:color w:val="auto"/>
          <w:lang w:val="sr-Cyrl-CS" w:eastAsia="en-US"/>
        </w:rPr>
        <w:t xml:space="preserve">биће </w:t>
      </w:r>
      <w:r>
        <w:rPr>
          <w:color w:val="auto"/>
          <w:lang w:val="sr-Cyrl-CS" w:eastAsia="en-US"/>
        </w:rPr>
        <w:t>одређено актом Наручиоца</w:t>
      </w:r>
      <w:r w:rsidR="00BA4AC7">
        <w:rPr>
          <w:color w:val="auto"/>
          <w:lang w:val="sr-Cyrl-CS" w:eastAsia="en-US"/>
        </w:rPr>
        <w:t>, а на страни Пружаоца услуге то лице је _______________(</w:t>
      </w:r>
      <w:r w:rsidR="00BA4AC7" w:rsidRPr="00BA4AC7">
        <w:rPr>
          <w:i/>
          <w:color w:val="auto"/>
          <w:lang w:val="sr-Cyrl-CS" w:eastAsia="en-US"/>
        </w:rPr>
        <w:t>Попуњава Пружалац услуге)</w:t>
      </w:r>
    </w:p>
    <w:p w14:paraId="7235DC78" w14:textId="77777777" w:rsidR="00753B5D" w:rsidRPr="00201589" w:rsidRDefault="00753B5D" w:rsidP="00753B5D">
      <w:pPr>
        <w:jc w:val="both"/>
        <w:rPr>
          <w:lang w:val="sr-Cyrl-CS"/>
        </w:rPr>
      </w:pPr>
    </w:p>
    <w:p w14:paraId="1757D537" w14:textId="29916AD7" w:rsidR="006D5610" w:rsidRPr="00BF1178" w:rsidRDefault="00F81C5C" w:rsidP="00F81C5C">
      <w:pPr>
        <w:pStyle w:val="Default"/>
        <w:jc w:val="both"/>
        <w:rPr>
          <w:b/>
          <w:color w:val="auto"/>
          <w:lang w:val="sr-Cyrl-CS"/>
        </w:rPr>
      </w:pPr>
      <w:r>
        <w:rPr>
          <w:b/>
          <w:color w:val="auto"/>
          <w:lang w:val="sr-Cyrl-CS"/>
        </w:rPr>
        <w:t>ТРАЈАЊЕ УГОВОРА</w:t>
      </w:r>
    </w:p>
    <w:p w14:paraId="1F9B6EEE" w14:textId="77777777" w:rsidR="00455067" w:rsidRPr="008A1B4C" w:rsidRDefault="006D5610" w:rsidP="008A1B4C">
      <w:pPr>
        <w:jc w:val="center"/>
        <w:rPr>
          <w:b/>
          <w:color w:val="auto"/>
          <w:lang w:val="sr-Cyrl-CS" w:eastAsia="en-US"/>
        </w:rPr>
      </w:pPr>
      <w:r w:rsidRPr="00BF1178">
        <w:rPr>
          <w:b/>
          <w:color w:val="auto"/>
          <w:lang w:val="sr-Cyrl-CS" w:eastAsia="en-US"/>
        </w:rPr>
        <w:t>Чл</w:t>
      </w:r>
      <w:r w:rsidR="002C395B">
        <w:rPr>
          <w:b/>
          <w:color w:val="auto"/>
          <w:lang w:val="sr-Cyrl-CS" w:eastAsia="en-US"/>
        </w:rPr>
        <w:t xml:space="preserve">ан </w:t>
      </w:r>
      <w:r w:rsidR="00B148AE">
        <w:rPr>
          <w:b/>
          <w:color w:val="auto"/>
          <w:lang w:val="sr-Cyrl-CS" w:eastAsia="en-US"/>
        </w:rPr>
        <w:t>13</w:t>
      </w:r>
      <w:r w:rsidRPr="00BF1178">
        <w:rPr>
          <w:b/>
          <w:color w:val="auto"/>
          <w:lang w:val="sr-Cyrl-CS" w:eastAsia="en-US"/>
        </w:rPr>
        <w:t>.</w:t>
      </w:r>
    </w:p>
    <w:p w14:paraId="28FB7309" w14:textId="77777777" w:rsidR="006D5610" w:rsidRDefault="006D5610" w:rsidP="006D5610">
      <w:pPr>
        <w:ind w:firstLine="720"/>
        <w:jc w:val="both"/>
        <w:rPr>
          <w:lang w:val="sr-Cyrl-RS"/>
        </w:rPr>
      </w:pPr>
      <w:r>
        <w:rPr>
          <w:lang w:val="sr-Cyrl-CS"/>
        </w:rPr>
        <w:t>Уговор се закључује на</w:t>
      </w:r>
      <w:r w:rsidRPr="006D05C1">
        <w:rPr>
          <w:lang w:val="sr-Cyrl-CS"/>
        </w:rPr>
        <w:t xml:space="preserve"> период од </w:t>
      </w:r>
      <w:r w:rsidR="008815FD">
        <w:rPr>
          <w:lang w:val="sr-Cyrl-RS"/>
        </w:rPr>
        <w:t>12</w:t>
      </w:r>
      <w:r>
        <w:rPr>
          <w:lang w:val="sr-Cyrl-RS"/>
        </w:rPr>
        <w:t xml:space="preserve"> (</w:t>
      </w:r>
      <w:r w:rsidR="008815FD">
        <w:rPr>
          <w:lang w:val="sr-Cyrl-CS"/>
        </w:rPr>
        <w:t>дванаест</w:t>
      </w:r>
      <w:r>
        <w:rPr>
          <w:lang w:val="sr-Cyrl-RS"/>
        </w:rPr>
        <w:t>) ме</w:t>
      </w:r>
      <w:r w:rsidR="002C395B">
        <w:rPr>
          <w:lang w:val="sr-Cyrl-RS"/>
        </w:rPr>
        <w:t>сеци од дана потписивања истог</w:t>
      </w:r>
      <w:r>
        <w:rPr>
          <w:lang w:val="sr-Cyrl-RS"/>
        </w:rPr>
        <w:t>.</w:t>
      </w:r>
    </w:p>
    <w:p w14:paraId="5178DA30" w14:textId="7E3A9308" w:rsidR="00B052FE" w:rsidRPr="008B0147" w:rsidRDefault="00B052FE" w:rsidP="006D5610">
      <w:pPr>
        <w:ind w:firstLine="720"/>
        <w:jc w:val="both"/>
        <w:rPr>
          <w:lang w:val="sr-Cyrl-CS"/>
        </w:rPr>
      </w:pPr>
    </w:p>
    <w:p w14:paraId="078F0A85" w14:textId="112D1B18" w:rsidR="00A457DB" w:rsidRDefault="006D5610" w:rsidP="00A457DB">
      <w:pPr>
        <w:widowControl w:val="0"/>
        <w:tabs>
          <w:tab w:val="left" w:pos="720"/>
        </w:tabs>
        <w:spacing w:line="240" w:lineRule="auto"/>
        <w:jc w:val="both"/>
        <w:rPr>
          <w:rFonts w:eastAsia="Calibri"/>
          <w:lang w:val="sr-Cyrl-CS"/>
        </w:rPr>
      </w:pPr>
      <w:r w:rsidRPr="00BF1178">
        <w:rPr>
          <w:lang w:val="sr-Cyrl-CS"/>
        </w:rPr>
        <w:tab/>
      </w:r>
      <w:r w:rsidR="001C4FCB" w:rsidRPr="001C4FCB">
        <w:rPr>
          <w:color w:val="auto"/>
          <w:lang w:val="sr-Cyrl-CS"/>
        </w:rPr>
        <w:t>Део с</w:t>
      </w:r>
      <w:r w:rsidR="00A457DB" w:rsidRPr="001C4FCB">
        <w:rPr>
          <w:rFonts w:eastAsia="Calibri"/>
          <w:color w:val="auto"/>
          <w:lang w:val="sr-Cyrl-CS"/>
        </w:rPr>
        <w:t>редства за реализацију овог уговора</w:t>
      </w:r>
      <w:r w:rsidR="001C4FCB" w:rsidRPr="001C4FCB">
        <w:rPr>
          <w:rFonts w:eastAsia="Calibri"/>
          <w:color w:val="auto"/>
          <w:lang w:val="sr-Cyrl-CS"/>
        </w:rPr>
        <w:t xml:space="preserve"> из којих ће се извршити плаћање на име аванса (уколико буде тражен)</w:t>
      </w:r>
      <w:r w:rsidR="00A457DB" w:rsidRPr="001C4FCB">
        <w:rPr>
          <w:rFonts w:eastAsia="Calibri"/>
          <w:color w:val="auto"/>
          <w:lang w:val="sr-Cyrl-CS"/>
        </w:rPr>
        <w:t xml:space="preserve"> обезбеђена су Законом о буџету за 2020. годину</w:t>
      </w:r>
      <w:r w:rsidR="001C4FCB" w:rsidRPr="001C4FCB">
        <w:rPr>
          <w:rFonts w:eastAsia="Calibri"/>
          <w:color w:val="auto"/>
          <w:lang w:val="sr-Cyrl-CS"/>
        </w:rPr>
        <w:t xml:space="preserve">. </w:t>
      </w:r>
      <w:r w:rsidR="00A457DB">
        <w:rPr>
          <w:rFonts w:eastAsia="Calibri"/>
          <w:lang w:val="sr-Cyrl-CS"/>
        </w:rPr>
        <w:t>Плаћање доспелих обавеза у 2020. години, вршиће се до висине одобрених апропријација за ту намену, а у складу са законом којим се уређује буџет за 2020. годину.</w:t>
      </w:r>
    </w:p>
    <w:p w14:paraId="159337CE" w14:textId="7C64FB63" w:rsidR="00A457DB" w:rsidRDefault="00A457DB" w:rsidP="00A457DB">
      <w:pPr>
        <w:widowControl w:val="0"/>
        <w:tabs>
          <w:tab w:val="left" w:pos="720"/>
        </w:tabs>
        <w:spacing w:line="240" w:lineRule="auto"/>
        <w:jc w:val="both"/>
        <w:rPr>
          <w:rFonts w:eastAsia="Calibri"/>
          <w:lang w:val="sr-Cyrl-CS"/>
        </w:rPr>
      </w:pPr>
      <w:r>
        <w:rPr>
          <w:rFonts w:eastAsia="Calibri"/>
          <w:lang w:val="sr-Cyrl-CS"/>
        </w:rPr>
        <w:tab/>
        <w:t xml:space="preserve">За део </w:t>
      </w:r>
      <w:r w:rsidR="001C4FCB">
        <w:rPr>
          <w:rFonts w:eastAsia="Calibri"/>
          <w:lang w:val="sr-Cyrl-CS"/>
        </w:rPr>
        <w:t xml:space="preserve">финансијске </w:t>
      </w:r>
      <w:r>
        <w:rPr>
          <w:rFonts w:eastAsia="Calibri"/>
          <w:lang w:val="sr-Cyrl-CS"/>
        </w:rPr>
        <w:t>реализације уговора који се односи на 2021. годину, реализација ће зависити од обезбеђења средстава предвиђених законом којим ће се уредити буџет за 2021. годину. У супротном, Уговор престаје да важи, без накнаде штете због немогућности преузимања и плаћања обавеза од стране Наручиоца.</w:t>
      </w:r>
    </w:p>
    <w:p w14:paraId="490D10B5" w14:textId="190B0C5E" w:rsidR="00687DAE" w:rsidRDefault="00687DAE" w:rsidP="00A457DB">
      <w:pPr>
        <w:widowControl w:val="0"/>
        <w:tabs>
          <w:tab w:val="left" w:pos="720"/>
        </w:tabs>
        <w:spacing w:line="240" w:lineRule="auto"/>
        <w:jc w:val="both"/>
        <w:rPr>
          <w:rFonts w:eastAsia="Calibri"/>
          <w:lang w:val="sr-Cyrl-CS"/>
        </w:rPr>
      </w:pPr>
    </w:p>
    <w:p w14:paraId="57E63C54" w14:textId="77777777" w:rsidR="00687DAE" w:rsidRDefault="00687DAE" w:rsidP="00A457DB">
      <w:pPr>
        <w:widowControl w:val="0"/>
        <w:tabs>
          <w:tab w:val="left" w:pos="720"/>
        </w:tabs>
        <w:spacing w:line="240" w:lineRule="auto"/>
        <w:jc w:val="both"/>
        <w:rPr>
          <w:rFonts w:eastAsia="Calibri"/>
          <w:lang w:val="sr-Cyrl-CS"/>
        </w:rPr>
      </w:pPr>
    </w:p>
    <w:p w14:paraId="442F6370" w14:textId="7725FE05" w:rsidR="008815FD" w:rsidRDefault="008815FD" w:rsidP="008815FD">
      <w:pPr>
        <w:widowControl w:val="0"/>
        <w:tabs>
          <w:tab w:val="left" w:pos="720"/>
        </w:tabs>
        <w:spacing w:line="240" w:lineRule="auto"/>
        <w:jc w:val="both"/>
        <w:rPr>
          <w:b/>
          <w:color w:val="auto"/>
          <w:lang w:val="sr-Cyrl-CS"/>
        </w:rPr>
      </w:pPr>
    </w:p>
    <w:p w14:paraId="690687C4" w14:textId="77777777" w:rsidR="00A278BC" w:rsidRDefault="00A278BC" w:rsidP="006D5610">
      <w:pPr>
        <w:pStyle w:val="Default"/>
        <w:jc w:val="both"/>
        <w:rPr>
          <w:b/>
          <w:color w:val="auto"/>
          <w:lang w:val="sr-Cyrl-CS"/>
        </w:rPr>
      </w:pPr>
      <w:r>
        <w:rPr>
          <w:b/>
          <w:color w:val="auto"/>
          <w:lang w:val="sr-Cyrl-CS"/>
        </w:rPr>
        <w:t>ПРОМЕНА ПОДАТАКА</w:t>
      </w:r>
    </w:p>
    <w:p w14:paraId="3A93605E" w14:textId="77777777" w:rsidR="00A278BC" w:rsidRDefault="00443FD2" w:rsidP="008A1B4C">
      <w:pPr>
        <w:pStyle w:val="Default"/>
        <w:jc w:val="center"/>
        <w:rPr>
          <w:b/>
          <w:color w:val="auto"/>
          <w:lang w:val="sr-Cyrl-CS"/>
        </w:rPr>
      </w:pPr>
      <w:r>
        <w:rPr>
          <w:b/>
          <w:color w:val="auto"/>
          <w:lang w:val="sr-Cyrl-CS"/>
        </w:rPr>
        <w:t>Ч</w:t>
      </w:r>
      <w:r w:rsidR="00B148AE">
        <w:rPr>
          <w:b/>
          <w:color w:val="auto"/>
          <w:lang w:val="sr-Cyrl-CS"/>
        </w:rPr>
        <w:t>лан 14</w:t>
      </w:r>
      <w:r w:rsidR="00A278BC">
        <w:rPr>
          <w:b/>
          <w:color w:val="auto"/>
          <w:lang w:val="sr-Cyrl-CS"/>
        </w:rPr>
        <w:t xml:space="preserve">. </w:t>
      </w:r>
    </w:p>
    <w:p w14:paraId="42E4BAC8" w14:textId="77777777" w:rsidR="00A278BC" w:rsidRPr="00A278BC" w:rsidRDefault="00791179" w:rsidP="00791179">
      <w:pPr>
        <w:pStyle w:val="Default"/>
        <w:tabs>
          <w:tab w:val="left" w:pos="615"/>
        </w:tabs>
        <w:jc w:val="both"/>
        <w:rPr>
          <w:color w:val="auto"/>
          <w:lang w:val="sr-Cyrl-CS"/>
        </w:rPr>
      </w:pPr>
      <w:r>
        <w:rPr>
          <w:b/>
          <w:color w:val="auto"/>
          <w:lang w:val="sr-Cyrl-CS"/>
        </w:rPr>
        <w:tab/>
      </w:r>
      <w:r w:rsidR="00855B5A">
        <w:rPr>
          <w:color w:val="auto"/>
          <w:lang w:val="sr-Cyrl-CS"/>
        </w:rPr>
        <w:t>Пружалац услуге</w:t>
      </w:r>
      <w:r w:rsidR="00A278BC" w:rsidRPr="00BB702B">
        <w:rPr>
          <w:color w:val="auto"/>
          <w:lang w:val="sr-Cyrl-CS"/>
        </w:rPr>
        <w:t xml:space="preserve"> је дужан да</w:t>
      </w:r>
      <w:r w:rsidR="00A77609" w:rsidRPr="00BB702B">
        <w:rPr>
          <w:color w:val="auto"/>
          <w:lang w:val="sr-Cyrl-CS"/>
        </w:rPr>
        <w:t>, без одлагања, у писаној форми обавести Наручиоца о било којој п</w:t>
      </w:r>
      <w:r w:rsidR="00A77609">
        <w:rPr>
          <w:color w:val="auto"/>
          <w:lang w:val="sr-Cyrl-CS"/>
        </w:rPr>
        <w:t>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14:paraId="5BDE732E" w14:textId="77777777" w:rsidR="00E60A2E" w:rsidRDefault="00D1679B" w:rsidP="00791179">
      <w:pPr>
        <w:pStyle w:val="Default"/>
        <w:jc w:val="both"/>
        <w:rPr>
          <w:b/>
          <w:color w:val="auto"/>
          <w:lang w:val="sr-Cyrl-CS"/>
        </w:rPr>
      </w:pPr>
      <w:r>
        <w:rPr>
          <w:b/>
          <w:color w:val="auto"/>
          <w:lang w:val="sr-Cyrl-CS"/>
        </w:rPr>
        <w:tab/>
      </w:r>
    </w:p>
    <w:p w14:paraId="7FF59475" w14:textId="77777777" w:rsidR="00E60A2E" w:rsidRPr="00BF1178" w:rsidRDefault="00E60A2E" w:rsidP="00E60A2E">
      <w:pPr>
        <w:pStyle w:val="Default"/>
        <w:jc w:val="both"/>
        <w:rPr>
          <w:b/>
          <w:color w:val="auto"/>
          <w:lang w:val="sr-Cyrl-CS"/>
        </w:rPr>
      </w:pPr>
      <w:r w:rsidRPr="00BF1178">
        <w:rPr>
          <w:b/>
          <w:color w:val="auto"/>
          <w:lang w:val="sr-Cyrl-CS"/>
        </w:rPr>
        <w:t>ЗАШТИТА ПОДАТАКА НАРУЧИОЦА</w:t>
      </w:r>
    </w:p>
    <w:p w14:paraId="0B4D4A2A" w14:textId="77777777" w:rsidR="00E60A2E" w:rsidRPr="00BF1178" w:rsidRDefault="00E60A2E" w:rsidP="00E60A2E">
      <w:pPr>
        <w:pStyle w:val="Default"/>
        <w:ind w:firstLine="720"/>
        <w:jc w:val="both"/>
        <w:rPr>
          <w:b/>
          <w:color w:val="auto"/>
          <w:lang w:val="sr-Cyrl-CS"/>
        </w:rPr>
      </w:pPr>
    </w:p>
    <w:p w14:paraId="2F22D1E6" w14:textId="77777777" w:rsidR="00E60A2E" w:rsidRPr="00BF1178" w:rsidRDefault="002C395B" w:rsidP="00E60A2E">
      <w:pPr>
        <w:pStyle w:val="Default"/>
        <w:jc w:val="center"/>
        <w:rPr>
          <w:b/>
          <w:color w:val="auto"/>
          <w:lang w:val="sr-Cyrl-CS"/>
        </w:rPr>
      </w:pPr>
      <w:r>
        <w:rPr>
          <w:b/>
          <w:color w:val="auto"/>
          <w:lang w:val="sr-Cyrl-CS"/>
        </w:rPr>
        <w:t xml:space="preserve">Члан </w:t>
      </w:r>
      <w:r w:rsidR="00B148AE">
        <w:rPr>
          <w:b/>
          <w:color w:val="auto"/>
          <w:lang w:val="sr-Cyrl-CS"/>
        </w:rPr>
        <w:t>15</w:t>
      </w:r>
      <w:r w:rsidR="00E60A2E" w:rsidRPr="00BF1178">
        <w:rPr>
          <w:b/>
          <w:color w:val="auto"/>
          <w:lang w:val="sr-Cyrl-CS"/>
        </w:rPr>
        <w:t>.</w:t>
      </w:r>
    </w:p>
    <w:p w14:paraId="65DB3793" w14:textId="77777777" w:rsidR="00B148AE" w:rsidRPr="00B148AE" w:rsidRDefault="00855B5A" w:rsidP="00B148AE">
      <w:pPr>
        <w:pStyle w:val="Default"/>
        <w:ind w:firstLine="720"/>
        <w:jc w:val="both"/>
        <w:rPr>
          <w:color w:val="auto"/>
          <w:lang w:val="sr-Cyrl-CS"/>
        </w:rPr>
      </w:pPr>
      <w:r>
        <w:rPr>
          <w:color w:val="auto"/>
          <w:lang w:val="sr-Cyrl-CS"/>
        </w:rPr>
        <w:t>Пружалац услуга</w:t>
      </w:r>
      <w:r w:rsidR="00E60A2E" w:rsidRPr="00BB702B">
        <w:rPr>
          <w:color w:val="auto"/>
          <w:lang w:val="sr-Cyrl-CS"/>
        </w:rPr>
        <w:t xml:space="preserve">  је дужан да приликом реализације уговора, чува као поверљиве све информације од </w:t>
      </w:r>
      <w:r w:rsidR="00E60A2E" w:rsidRPr="00BF1178">
        <w:rPr>
          <w:color w:val="auto"/>
          <w:lang w:val="sr-Cyrl-CS"/>
        </w:rPr>
        <w:t>неовлашћеног коришћења и откривања као пословну тајну, који могу бити злоупотребљени у безбедносном смислу. Изјав</w:t>
      </w:r>
      <w:r w:rsidR="00E60A2E">
        <w:rPr>
          <w:color w:val="auto"/>
          <w:lang w:val="sr-Cyrl-CS"/>
        </w:rPr>
        <w:t>а о чувању поверљивих података Наручиоца је саставни део у</w:t>
      </w:r>
      <w:r w:rsidR="00E60A2E" w:rsidRPr="00BF1178">
        <w:rPr>
          <w:color w:val="auto"/>
          <w:lang w:val="sr-Cyrl-CS"/>
        </w:rPr>
        <w:t>говора.</w:t>
      </w:r>
    </w:p>
    <w:p w14:paraId="25EFE622" w14:textId="77777777" w:rsidR="003832A2" w:rsidRDefault="003832A2" w:rsidP="00753B5D">
      <w:pPr>
        <w:jc w:val="both"/>
        <w:rPr>
          <w:b/>
          <w:lang w:val="sr-Cyrl-CS"/>
        </w:rPr>
      </w:pPr>
    </w:p>
    <w:p w14:paraId="7F5C771F" w14:textId="77777777" w:rsidR="00753B5D" w:rsidRPr="00201589" w:rsidRDefault="00753B5D" w:rsidP="00753B5D">
      <w:pPr>
        <w:jc w:val="both"/>
        <w:rPr>
          <w:b/>
          <w:lang w:val="sr-Latn-CS"/>
        </w:rPr>
      </w:pPr>
      <w:r w:rsidRPr="00201589">
        <w:rPr>
          <w:b/>
          <w:lang w:val="sr-Cyrl-CS"/>
        </w:rPr>
        <w:t>ВИША СИЛА</w:t>
      </w:r>
    </w:p>
    <w:p w14:paraId="1952D920" w14:textId="77777777" w:rsidR="004C53F7" w:rsidRDefault="00B148AE" w:rsidP="008A1B4C">
      <w:pPr>
        <w:jc w:val="center"/>
        <w:rPr>
          <w:b/>
          <w:lang w:val="sr-Cyrl-CS"/>
        </w:rPr>
      </w:pPr>
      <w:r>
        <w:rPr>
          <w:b/>
          <w:lang w:val="sr-Cyrl-CS"/>
        </w:rPr>
        <w:t>Члан 16</w:t>
      </w:r>
      <w:r w:rsidR="00753B5D" w:rsidRPr="00201589">
        <w:rPr>
          <w:b/>
          <w:lang w:val="sr-Cyrl-CS"/>
        </w:rPr>
        <w:t>.</w:t>
      </w:r>
    </w:p>
    <w:p w14:paraId="1A6053A7" w14:textId="77777777" w:rsidR="004C53F7" w:rsidRDefault="004C53F7" w:rsidP="00791179">
      <w:pPr>
        <w:tabs>
          <w:tab w:val="left" w:pos="1035"/>
        </w:tabs>
        <w:jc w:val="both"/>
        <w:rPr>
          <w:lang w:val="sr-Cyrl-CS"/>
        </w:rPr>
      </w:pPr>
      <w:r>
        <w:rPr>
          <w:b/>
          <w:lang w:val="sr-Cyrl-CS"/>
        </w:rPr>
        <w:tab/>
      </w:r>
      <w:r w:rsidRPr="004C53F7">
        <w:rPr>
          <w:lang w:val="sr-Cyrl-CS"/>
        </w:rPr>
        <w:t xml:space="preserve">Уколико после закључења овог уговора наступе околности више силе које доведу до ометања или онемогућавања извршења обавеза дефинисаних </w:t>
      </w:r>
      <w:r w:rsidR="00BB702B">
        <w:rPr>
          <w:lang w:val="sr-Cyrl-CS"/>
        </w:rPr>
        <w:t>у</w:t>
      </w:r>
      <w:r w:rsidRPr="004C53F7">
        <w:rPr>
          <w:lang w:val="sr-Cyrl-CS"/>
        </w:rPr>
        <w:t>говором, рокови извршења обавеза ће се продужити за време трајања више силе.</w:t>
      </w:r>
    </w:p>
    <w:p w14:paraId="7C75FBE4" w14:textId="77777777" w:rsidR="004C53F7" w:rsidRPr="004C53F7" w:rsidRDefault="004C53F7" w:rsidP="00791179">
      <w:pPr>
        <w:tabs>
          <w:tab w:val="left" w:pos="1035"/>
        </w:tabs>
        <w:jc w:val="both"/>
        <w:rPr>
          <w:lang w:val="sr-Cyrl-CS"/>
        </w:rPr>
      </w:pPr>
      <w:r>
        <w:rPr>
          <w:lang w:val="sr-Cyrl-CS"/>
        </w:rPr>
        <w:tab/>
        <w:t>Виша сила подразумева екстремне и ванредне догађаје које уговорна страна, погођена вишом силом нија могла да спречи,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(забране промета увоза и извоза) и сл.</w:t>
      </w:r>
    </w:p>
    <w:p w14:paraId="554D4BF1" w14:textId="77777777" w:rsidR="00753B5D" w:rsidRPr="004C53F7" w:rsidRDefault="004C53F7" w:rsidP="00791179">
      <w:pPr>
        <w:jc w:val="both"/>
        <w:rPr>
          <w:bCs/>
          <w:lang w:val="sr-Cyrl-RS"/>
        </w:rPr>
      </w:pPr>
      <w:r>
        <w:rPr>
          <w:bCs/>
          <w:lang w:val="sr-Cyrl-RS"/>
        </w:rPr>
        <w:tab/>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w:t>
      </w:r>
      <w:r w:rsidR="00B97AFE">
        <w:rPr>
          <w:bCs/>
          <w:lang w:val="sr-Cyrl-RS"/>
        </w:rPr>
        <w:t>зе.</w:t>
      </w:r>
    </w:p>
    <w:p w14:paraId="11674EF8" w14:textId="77777777" w:rsidR="002C395B" w:rsidRDefault="002C395B" w:rsidP="00753B5D">
      <w:pPr>
        <w:rPr>
          <w:b/>
          <w:lang w:val="sr-Cyrl-CS"/>
        </w:rPr>
      </w:pPr>
    </w:p>
    <w:p w14:paraId="434D4195" w14:textId="77777777" w:rsidR="0092640B" w:rsidRPr="00BF1178" w:rsidRDefault="0092640B" w:rsidP="0092640B">
      <w:pPr>
        <w:pStyle w:val="Default"/>
        <w:jc w:val="both"/>
        <w:rPr>
          <w:b/>
          <w:color w:val="auto"/>
          <w:lang w:val="sr-Cyrl-CS"/>
        </w:rPr>
      </w:pPr>
      <w:r w:rsidRPr="00BF1178">
        <w:rPr>
          <w:b/>
          <w:color w:val="auto"/>
          <w:lang w:val="sr-Cyrl-CS"/>
        </w:rPr>
        <w:t>РАСКИД УГОВОРА</w:t>
      </w:r>
    </w:p>
    <w:p w14:paraId="05D9C188" w14:textId="77777777" w:rsidR="0092640B" w:rsidRPr="00BF1178" w:rsidRDefault="0092640B" w:rsidP="0092640B">
      <w:pPr>
        <w:pStyle w:val="Default"/>
        <w:ind w:firstLine="720"/>
        <w:jc w:val="both"/>
        <w:rPr>
          <w:b/>
          <w:color w:val="auto"/>
          <w:lang w:val="sr-Cyrl-CS"/>
        </w:rPr>
      </w:pPr>
    </w:p>
    <w:p w14:paraId="0DE22E10" w14:textId="77777777" w:rsidR="0092640B" w:rsidRPr="002D0DCE" w:rsidRDefault="0092640B" w:rsidP="0092640B">
      <w:pPr>
        <w:pStyle w:val="Default"/>
        <w:jc w:val="center"/>
        <w:rPr>
          <w:b/>
          <w:color w:val="auto"/>
          <w:lang w:val="sr-Cyrl-CS"/>
        </w:rPr>
      </w:pPr>
      <w:r w:rsidRPr="00BF1178">
        <w:rPr>
          <w:b/>
          <w:color w:val="auto"/>
          <w:lang w:val="sr-Cyrl-CS"/>
        </w:rPr>
        <w:t>Члан 1</w:t>
      </w:r>
      <w:r w:rsidR="00B148AE">
        <w:rPr>
          <w:b/>
          <w:color w:val="auto"/>
          <w:lang w:val="sr-Cyrl-CS"/>
        </w:rPr>
        <w:t>7</w:t>
      </w:r>
      <w:r w:rsidRPr="002D0DCE">
        <w:rPr>
          <w:b/>
          <w:color w:val="auto"/>
          <w:lang w:val="sr-Cyrl-CS"/>
        </w:rPr>
        <w:t>.</w:t>
      </w:r>
    </w:p>
    <w:p w14:paraId="390DE35F" w14:textId="77777777" w:rsidR="0092640B" w:rsidRPr="009D125C" w:rsidRDefault="0092640B" w:rsidP="0092640B">
      <w:pPr>
        <w:widowControl w:val="0"/>
        <w:tabs>
          <w:tab w:val="left" w:pos="720"/>
        </w:tabs>
        <w:spacing w:line="240" w:lineRule="auto"/>
        <w:jc w:val="both"/>
        <w:rPr>
          <w:lang w:val="sr-Cyrl-CS"/>
        </w:rPr>
      </w:pPr>
      <w:r>
        <w:rPr>
          <w:lang w:val="sr-Cyrl-CS"/>
        </w:rPr>
        <w:tab/>
      </w:r>
      <w:r w:rsidRPr="009D125C">
        <w:rPr>
          <w:lang w:val="sr-Cyrl-CS"/>
        </w:rPr>
        <w:t>У случају да уговорне стране не изврше своје обавезе на начин и у рок</w:t>
      </w:r>
      <w:r w:rsidR="00642F1F">
        <w:rPr>
          <w:lang w:val="sr-Cyrl-CS"/>
        </w:rPr>
        <w:t>овима утврђеним овим уговором, У</w:t>
      </w:r>
      <w:r w:rsidRPr="009D125C">
        <w:rPr>
          <w:lang w:val="sr-Cyrl-CS"/>
        </w:rPr>
        <w:t>говор се може једнострано раскинути.</w:t>
      </w:r>
    </w:p>
    <w:p w14:paraId="64D878E5" w14:textId="77777777" w:rsidR="0092640B" w:rsidRPr="009D125C" w:rsidRDefault="0092640B" w:rsidP="0092640B">
      <w:pPr>
        <w:widowControl w:val="0"/>
        <w:tabs>
          <w:tab w:val="left" w:pos="720"/>
        </w:tabs>
        <w:spacing w:line="240" w:lineRule="auto"/>
        <w:jc w:val="both"/>
        <w:rPr>
          <w:lang w:val="sr-Cyrl-CS"/>
        </w:rPr>
      </w:pPr>
      <w:r w:rsidRPr="009D125C">
        <w:rPr>
          <w:lang w:val="sr-Cyrl-CS"/>
        </w:rPr>
        <w:tab/>
        <w:t xml:space="preserve">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навођење </w:t>
      </w:r>
      <w:r w:rsidRPr="009D125C">
        <w:rPr>
          <w:lang w:val="sr-Cyrl-CS"/>
        </w:rPr>
        <w:lastRenderedPageBreak/>
        <w:t>разлога за раскид уговора.</w:t>
      </w:r>
    </w:p>
    <w:p w14:paraId="5FA2CAAC" w14:textId="77777777" w:rsidR="0092640B" w:rsidRPr="009D125C" w:rsidRDefault="0092640B" w:rsidP="0092640B">
      <w:pPr>
        <w:widowControl w:val="0"/>
        <w:tabs>
          <w:tab w:val="left" w:pos="720"/>
        </w:tabs>
        <w:spacing w:line="240" w:lineRule="auto"/>
        <w:jc w:val="both"/>
        <w:rPr>
          <w:lang w:val="sr-Cyrl-CS"/>
        </w:rPr>
      </w:pPr>
      <w:r w:rsidRPr="009D125C">
        <w:rPr>
          <w:lang w:val="sr-Cyrl-CS"/>
        </w:rPr>
        <w:tab/>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w:t>
      </w:r>
      <w:r w:rsidR="0037523C">
        <w:rPr>
          <w:lang w:val="sr-Cyrl-CS"/>
        </w:rPr>
        <w:t>о</w:t>
      </w:r>
      <w:r w:rsidRPr="009D125C">
        <w:rPr>
          <w:lang w:val="sr-Cyrl-CS"/>
        </w:rPr>
        <w:t>ра.</w:t>
      </w:r>
    </w:p>
    <w:p w14:paraId="03460E64" w14:textId="77777777" w:rsidR="0092640B" w:rsidRDefault="0092640B" w:rsidP="0092640B">
      <w:pPr>
        <w:widowControl w:val="0"/>
        <w:tabs>
          <w:tab w:val="left" w:pos="720"/>
        </w:tabs>
        <w:spacing w:line="240" w:lineRule="auto"/>
        <w:jc w:val="both"/>
        <w:rPr>
          <w:lang w:val="sr-Cyrl-CS"/>
        </w:rPr>
      </w:pPr>
      <w:r>
        <w:rPr>
          <w:lang w:val="sr-Cyrl-CS"/>
        </w:rPr>
        <w:tab/>
        <w:t>Уколико Н</w:t>
      </w:r>
      <w:r w:rsidRPr="009D125C">
        <w:rPr>
          <w:lang w:val="sr-Cyrl-CS"/>
        </w:rPr>
        <w:t xml:space="preserve">аручилац претрпи штету услед неиспуњења уговорних обавеза од стране </w:t>
      </w:r>
      <w:r w:rsidR="00855B5A">
        <w:rPr>
          <w:color w:val="auto"/>
          <w:lang w:val="sr-Cyrl-CS"/>
        </w:rPr>
        <w:t>Пружаоца услуге, Пружалац услуге</w:t>
      </w:r>
      <w:r w:rsidRPr="00F7070F">
        <w:rPr>
          <w:color w:val="auto"/>
          <w:lang w:val="sr-Cyrl-CS"/>
        </w:rPr>
        <w:t xml:space="preserve"> </w:t>
      </w:r>
      <w:r w:rsidRPr="009D125C">
        <w:rPr>
          <w:lang w:val="sr-Cyrl-CS"/>
        </w:rPr>
        <w:t xml:space="preserve">је дужан да му надокнади штету у целини. </w:t>
      </w:r>
    </w:p>
    <w:p w14:paraId="31A2C701" w14:textId="77777777" w:rsidR="0092640B" w:rsidRPr="009D125C" w:rsidRDefault="0092640B" w:rsidP="00D1679B">
      <w:pPr>
        <w:pStyle w:val="Default"/>
        <w:jc w:val="both"/>
        <w:rPr>
          <w:lang w:val="sr-Cyrl-CS"/>
        </w:rPr>
      </w:pPr>
    </w:p>
    <w:p w14:paraId="4CB93F71" w14:textId="77777777" w:rsidR="00DA7B76" w:rsidRDefault="00443FD2" w:rsidP="00855B5A">
      <w:pPr>
        <w:pStyle w:val="Default"/>
        <w:jc w:val="both"/>
        <w:rPr>
          <w:b/>
          <w:color w:val="auto"/>
          <w:lang w:val="sr-Cyrl-CS"/>
        </w:rPr>
      </w:pPr>
      <w:r>
        <w:rPr>
          <w:b/>
          <w:color w:val="auto"/>
          <w:lang w:val="sr-Cyrl-CS"/>
        </w:rPr>
        <w:t>УГОВОРНА КАЗНА</w:t>
      </w:r>
    </w:p>
    <w:p w14:paraId="79C3A6DE" w14:textId="77777777" w:rsidR="0092640B" w:rsidRPr="002D0DCE" w:rsidRDefault="0092640B" w:rsidP="0092640B">
      <w:pPr>
        <w:pStyle w:val="Default"/>
        <w:jc w:val="center"/>
        <w:rPr>
          <w:b/>
          <w:color w:val="auto"/>
          <w:lang w:val="sr-Cyrl-CS"/>
        </w:rPr>
      </w:pPr>
      <w:r w:rsidRPr="00BF1178">
        <w:rPr>
          <w:b/>
          <w:color w:val="auto"/>
          <w:lang w:val="sr-Cyrl-CS"/>
        </w:rPr>
        <w:t>Члан 1</w:t>
      </w:r>
      <w:r w:rsidR="00B148AE">
        <w:rPr>
          <w:b/>
          <w:color w:val="auto"/>
          <w:lang w:val="sr-Cyrl-CS"/>
        </w:rPr>
        <w:t>8</w:t>
      </w:r>
      <w:r w:rsidRPr="002D0DCE">
        <w:rPr>
          <w:b/>
          <w:color w:val="auto"/>
          <w:lang w:val="sr-Cyrl-CS"/>
        </w:rPr>
        <w:t>.</w:t>
      </w:r>
    </w:p>
    <w:p w14:paraId="61E5842A" w14:textId="77777777" w:rsidR="0092640B" w:rsidRDefault="0092640B" w:rsidP="0092640B">
      <w:pPr>
        <w:spacing w:line="240" w:lineRule="auto"/>
        <w:ind w:firstLine="720"/>
        <w:jc w:val="both"/>
        <w:rPr>
          <w:iCs/>
          <w:lang w:val="sr-Cyrl-CS"/>
        </w:rPr>
      </w:pPr>
      <w:r>
        <w:rPr>
          <w:iCs/>
          <w:lang w:val="sr-Cyrl-CS"/>
        </w:rPr>
        <w:t xml:space="preserve">Ако </w:t>
      </w:r>
      <w:r w:rsidR="00855B5A">
        <w:rPr>
          <w:iCs/>
          <w:color w:val="auto"/>
          <w:lang w:val="sr-Cyrl-CS"/>
        </w:rPr>
        <w:t>Пружалац услуге</w:t>
      </w:r>
      <w:r w:rsidRPr="00BF1178">
        <w:rPr>
          <w:iCs/>
          <w:lang w:val="sr-Cyrl-CS"/>
        </w:rPr>
        <w:t xml:space="preserve"> не изврши предмет овог уговора у складу са свим уговорним обав</w:t>
      </w:r>
      <w:r>
        <w:rPr>
          <w:iCs/>
          <w:lang w:val="sr-Cyrl-CS"/>
        </w:rPr>
        <w:t>езама, спецификацијом и својом понудом, дужан је да плати Н</w:t>
      </w:r>
      <w:r w:rsidRPr="00BF1178">
        <w:rPr>
          <w:iCs/>
          <w:lang w:val="sr-Cyrl-CS"/>
        </w:rPr>
        <w:t>аручи</w:t>
      </w:r>
      <w:r>
        <w:rPr>
          <w:iCs/>
          <w:lang w:val="sr-Cyrl-CS"/>
        </w:rPr>
        <w:t>оцу казну од 10% од вредности у</w:t>
      </w:r>
      <w:r w:rsidRPr="00BF1178">
        <w:rPr>
          <w:iCs/>
          <w:lang w:val="sr-Cyrl-CS"/>
        </w:rPr>
        <w:t>говора.</w:t>
      </w:r>
    </w:p>
    <w:p w14:paraId="3D0C204A" w14:textId="77777777" w:rsidR="0092640B" w:rsidRPr="00BF1178" w:rsidRDefault="0092640B" w:rsidP="0092640B">
      <w:pPr>
        <w:spacing w:line="240" w:lineRule="auto"/>
        <w:ind w:firstLine="720"/>
        <w:jc w:val="both"/>
        <w:rPr>
          <w:iCs/>
          <w:lang w:val="sr-Cyrl-CS"/>
        </w:rPr>
      </w:pPr>
      <w:r w:rsidRPr="00BF1178">
        <w:rPr>
          <w:iCs/>
          <w:lang w:val="sr-Cyrl-CS"/>
        </w:rPr>
        <w:t xml:space="preserve">У </w:t>
      </w:r>
      <w:r>
        <w:rPr>
          <w:iCs/>
          <w:lang w:val="sr-Cyrl-CS"/>
        </w:rPr>
        <w:t xml:space="preserve">случају из става 1. овог члана, Наручилац ће упутити </w:t>
      </w:r>
      <w:r w:rsidR="00855B5A">
        <w:rPr>
          <w:iCs/>
          <w:color w:val="auto"/>
          <w:lang w:val="sr-Cyrl-CS"/>
        </w:rPr>
        <w:t>захтев Пружаоцу услуге</w:t>
      </w:r>
      <w:r w:rsidRPr="00F7070F">
        <w:rPr>
          <w:iCs/>
          <w:color w:val="auto"/>
          <w:lang w:val="sr-Cyrl-CS"/>
        </w:rPr>
        <w:t xml:space="preserve"> да </w:t>
      </w:r>
      <w:r w:rsidRPr="00BF1178">
        <w:rPr>
          <w:iCs/>
          <w:lang w:val="sr-Cyrl-CS"/>
        </w:rPr>
        <w:t>умањи износ фактуре, за износ уговорене казне дефинисане ставом 1. овог члана</w:t>
      </w:r>
      <w:r>
        <w:rPr>
          <w:iCs/>
          <w:lang w:val="sr-Cyrl-CS"/>
        </w:rPr>
        <w:t>, уколико је уговорну обавезу извршио делимично</w:t>
      </w:r>
      <w:r w:rsidRPr="00BF1178">
        <w:rPr>
          <w:iCs/>
          <w:lang w:val="sr-Cyrl-CS"/>
        </w:rPr>
        <w:t>.</w:t>
      </w:r>
    </w:p>
    <w:p w14:paraId="153F9957" w14:textId="77777777" w:rsidR="0092640B" w:rsidRPr="00BF1178" w:rsidRDefault="0092640B" w:rsidP="0092640B">
      <w:pPr>
        <w:spacing w:line="240" w:lineRule="auto"/>
        <w:jc w:val="both"/>
        <w:rPr>
          <w:iCs/>
          <w:lang w:val="sr-Cyrl-CS"/>
        </w:rPr>
      </w:pPr>
      <w:r w:rsidRPr="00BF1178">
        <w:rPr>
          <w:iCs/>
          <w:lang w:val="sr-Cyrl-CS"/>
        </w:rPr>
        <w:tab/>
        <w:t>Наплата уговорне казне за неизвршење предмета ов</w:t>
      </w:r>
      <w:r>
        <w:rPr>
          <w:iCs/>
          <w:lang w:val="sr-Cyrl-CS"/>
        </w:rPr>
        <w:t>ог уговора, не искључује право Н</w:t>
      </w:r>
      <w:r w:rsidRPr="00BF1178">
        <w:rPr>
          <w:iCs/>
          <w:lang w:val="sr-Cyrl-CS"/>
        </w:rPr>
        <w:t>аручиоца на накнаду штете.</w:t>
      </w:r>
    </w:p>
    <w:p w14:paraId="43EA6C02" w14:textId="77777777" w:rsidR="003832A2" w:rsidRDefault="0092640B" w:rsidP="00855B5A">
      <w:pPr>
        <w:spacing w:line="240" w:lineRule="auto"/>
        <w:jc w:val="both"/>
        <w:rPr>
          <w:iCs/>
          <w:lang w:val="sr-Cyrl-CS"/>
        </w:rPr>
      </w:pPr>
      <w:r w:rsidRPr="00BF1178">
        <w:rPr>
          <w:iCs/>
          <w:lang w:val="sr-Cyrl-CS"/>
        </w:rPr>
        <w:tab/>
      </w:r>
      <w:r w:rsidR="00855B5A">
        <w:rPr>
          <w:iCs/>
          <w:color w:val="auto"/>
          <w:lang w:val="sr-Cyrl-CS"/>
        </w:rPr>
        <w:t>Пружалац услуге</w:t>
      </w:r>
      <w:r w:rsidRPr="0037523C">
        <w:rPr>
          <w:iCs/>
          <w:color w:val="FF0000"/>
          <w:lang w:val="sr-Cyrl-CS"/>
        </w:rPr>
        <w:t xml:space="preserve"> </w:t>
      </w:r>
      <w:r w:rsidRPr="00BF1178">
        <w:rPr>
          <w:iCs/>
          <w:lang w:val="sr-Cyrl-CS"/>
        </w:rPr>
        <w:t xml:space="preserve">је дужан да одмах по наступању околности више силе, као и о престанку </w:t>
      </w:r>
      <w:r>
        <w:rPr>
          <w:iCs/>
          <w:lang w:val="sr-Cyrl-CS"/>
        </w:rPr>
        <w:t>истих, о томе писмено обавести Н</w:t>
      </w:r>
      <w:r w:rsidRPr="00BF1178">
        <w:rPr>
          <w:iCs/>
          <w:lang w:val="sr-Cyrl-CS"/>
        </w:rPr>
        <w:t>аручиоца.</w:t>
      </w:r>
    </w:p>
    <w:p w14:paraId="133E548F" w14:textId="77777777" w:rsidR="0061673D" w:rsidRPr="00855B5A" w:rsidRDefault="0061673D" w:rsidP="00855B5A">
      <w:pPr>
        <w:spacing w:line="240" w:lineRule="auto"/>
        <w:jc w:val="both"/>
        <w:rPr>
          <w:iCs/>
          <w:lang w:val="sr-Cyrl-CS"/>
        </w:rPr>
      </w:pPr>
    </w:p>
    <w:p w14:paraId="593E9E88" w14:textId="77777777" w:rsidR="0061673D" w:rsidRPr="00887661" w:rsidRDefault="0061673D" w:rsidP="0061673D">
      <w:pPr>
        <w:spacing w:line="240" w:lineRule="auto"/>
        <w:ind w:hanging="10"/>
        <w:jc w:val="both"/>
        <w:rPr>
          <w:b/>
          <w:lang w:val="ru-RU"/>
        </w:rPr>
      </w:pPr>
      <w:r w:rsidRPr="00887661">
        <w:rPr>
          <w:b/>
          <w:lang w:val="ru-RU"/>
        </w:rPr>
        <w:t>ИЗМЕНЕ ТОКОМ ТРАЈАЊА УГОВОРА</w:t>
      </w:r>
    </w:p>
    <w:p w14:paraId="5254A42B" w14:textId="77777777" w:rsidR="0061673D" w:rsidRPr="00887661" w:rsidRDefault="0061673D" w:rsidP="0061673D">
      <w:pPr>
        <w:spacing w:line="240" w:lineRule="auto"/>
        <w:ind w:hanging="10"/>
        <w:jc w:val="both"/>
        <w:rPr>
          <w:lang w:val="ru-RU"/>
        </w:rPr>
      </w:pPr>
    </w:p>
    <w:p w14:paraId="142ADA85" w14:textId="77777777" w:rsidR="0061673D" w:rsidRPr="00887661" w:rsidRDefault="0061673D" w:rsidP="0061673D">
      <w:pPr>
        <w:spacing w:line="240" w:lineRule="auto"/>
        <w:ind w:hanging="10"/>
        <w:jc w:val="center"/>
        <w:rPr>
          <w:b/>
          <w:lang w:val="ru-RU"/>
        </w:rPr>
      </w:pPr>
      <w:r w:rsidRPr="00887661">
        <w:rPr>
          <w:b/>
          <w:lang w:val="ru-RU"/>
        </w:rPr>
        <w:t>Члан 1</w:t>
      </w:r>
      <w:r>
        <w:rPr>
          <w:b/>
          <w:lang w:val="sr-Cyrl-CS"/>
        </w:rPr>
        <w:t>9</w:t>
      </w:r>
      <w:r w:rsidRPr="00887661">
        <w:rPr>
          <w:b/>
          <w:lang w:val="ru-RU"/>
        </w:rPr>
        <w:t>.</w:t>
      </w:r>
    </w:p>
    <w:p w14:paraId="4B0DCC13" w14:textId="77777777" w:rsidR="0061673D" w:rsidRPr="00F11A03" w:rsidRDefault="0061673D" w:rsidP="00687DAE">
      <w:pPr>
        <w:spacing w:line="240" w:lineRule="auto"/>
        <w:ind w:firstLine="720"/>
        <w:jc w:val="both"/>
        <w:rPr>
          <w:lang w:val="sr-Cyrl-CS"/>
        </w:rPr>
      </w:pPr>
      <w:r w:rsidRPr="00887661">
        <w:rPr>
          <w:color w:val="333333"/>
          <w:shd w:val="clear" w:color="auto" w:fill="FFFFFF"/>
          <w:lang w:val="ru-RU"/>
        </w:rPr>
        <w:t>Наручилац може након закључења уг</w:t>
      </w:r>
      <w:r w:rsidRPr="004E63FE">
        <w:rPr>
          <w:color w:val="333333"/>
          <w:shd w:val="clear" w:color="auto" w:fill="FFFFFF"/>
          <w:lang w:val="sr-Cyrl-CS"/>
        </w:rPr>
        <w:t>овора о јавној набавци</w:t>
      </w:r>
      <w:r w:rsidRPr="00887661">
        <w:rPr>
          <w:color w:val="333333"/>
          <w:shd w:val="clear" w:color="auto" w:fill="FFFFFF"/>
          <w:lang w:val="ru-RU"/>
        </w:rPr>
        <w:t xml:space="preserve"> без спровођења поступкка јавне набавке повећати обим предмета набавке, с тим да се вредност уговора м</w:t>
      </w:r>
      <w:r w:rsidRPr="004E63FE">
        <w:rPr>
          <w:color w:val="333333"/>
          <w:shd w:val="clear" w:color="auto" w:fill="FFFFFF"/>
        </w:rPr>
        <w:t>o</w:t>
      </w:r>
      <w:r w:rsidRPr="00887661">
        <w:rPr>
          <w:color w:val="333333"/>
          <w:shd w:val="clear" w:color="auto" w:fill="FFFFFF"/>
          <w:lang w:val="ru-RU"/>
        </w:rPr>
        <w:t>же повећати максимално 5% од укупне вредности првобитно закљученог уговора</w:t>
      </w:r>
      <w:r w:rsidRPr="004E63FE">
        <w:rPr>
          <w:color w:val="333333"/>
          <w:shd w:val="clear" w:color="auto" w:fill="FFFFFF"/>
          <w:lang w:val="sr-Cyrl-CS"/>
        </w:rPr>
        <w:t>.</w:t>
      </w:r>
    </w:p>
    <w:p w14:paraId="6B5AD1BC" w14:textId="77777777" w:rsidR="0061673D" w:rsidRPr="008B0147" w:rsidRDefault="0061673D" w:rsidP="0061673D">
      <w:pPr>
        <w:spacing w:line="240" w:lineRule="auto"/>
        <w:ind w:firstLine="720"/>
        <w:jc w:val="both"/>
        <w:rPr>
          <w:lang w:val="ru-RU"/>
        </w:rPr>
      </w:pPr>
      <w:r w:rsidRPr="00EB15D4">
        <w:rPr>
          <w:lang w:val="sr-Cyrl-CS"/>
        </w:rPr>
        <w:t xml:space="preserve">Наручилац може </w:t>
      </w:r>
      <w:r>
        <w:rPr>
          <w:lang w:val="sr-Cyrl-CS"/>
        </w:rPr>
        <w:t>да дозволи измене током трајања уговора из објективних разлога  на које Пружалац услуге није могао утицати а</w:t>
      </w:r>
      <w:r w:rsidRPr="00887661">
        <w:rPr>
          <w:lang w:val="ru-RU"/>
        </w:rPr>
        <w:t xml:space="preserve"> на основу образложеног писаног захтева</w:t>
      </w:r>
      <w:r w:rsidRPr="00EB15D4">
        <w:rPr>
          <w:lang w:val="sr-Cyrl-RS"/>
        </w:rPr>
        <w:t xml:space="preserve"> </w:t>
      </w:r>
      <w:r w:rsidRPr="00EB15D4">
        <w:rPr>
          <w:lang w:val="sr-Cyrl-CS"/>
        </w:rPr>
        <w:t xml:space="preserve"> сходно члану 115. став 2. ЗЈН </w:t>
      </w:r>
      <w:r w:rsidRPr="008B0147">
        <w:rPr>
          <w:lang w:val="ru-RU"/>
        </w:rPr>
        <w:t>.</w:t>
      </w:r>
    </w:p>
    <w:p w14:paraId="162D1B86" w14:textId="77777777" w:rsidR="0061673D" w:rsidRPr="00887661" w:rsidRDefault="0061673D" w:rsidP="0061673D">
      <w:pPr>
        <w:spacing w:line="240" w:lineRule="auto"/>
        <w:ind w:firstLine="720"/>
        <w:jc w:val="both"/>
        <w:rPr>
          <w:lang w:val="ru-RU"/>
        </w:rPr>
      </w:pPr>
      <w:r w:rsidRPr="005F0281">
        <w:rPr>
          <w:lang w:val="sr-Cyrl-CS"/>
        </w:rPr>
        <w:t>Образложени захтев за измену уговора,</w:t>
      </w:r>
      <w:r w:rsidRPr="00887661">
        <w:rPr>
          <w:lang w:val="ru-RU"/>
        </w:rPr>
        <w:t xml:space="preserve">  подноси Наручиоцу, у року од 2 (два) дана од дана сазнања за </w:t>
      </w:r>
      <w:r w:rsidRPr="005F0281">
        <w:rPr>
          <w:lang w:val="sr-Cyrl-CS"/>
        </w:rPr>
        <w:t xml:space="preserve">објективне </w:t>
      </w:r>
      <w:r w:rsidRPr="00887661">
        <w:rPr>
          <w:lang w:val="ru-RU"/>
        </w:rPr>
        <w:t xml:space="preserve">околности из става 1. овог члана, а најкасније у року од 5 (пет) дана пре истека коначног рока за  </w:t>
      </w:r>
      <w:r w:rsidRPr="005F0281">
        <w:rPr>
          <w:lang w:val="sr-Cyrl-CS"/>
        </w:rPr>
        <w:t>из</w:t>
      </w:r>
      <w:r w:rsidRPr="00887661">
        <w:rPr>
          <w:lang w:val="ru-RU"/>
        </w:rPr>
        <w:t xml:space="preserve">вршење услуге </w:t>
      </w:r>
      <w:r w:rsidRPr="005F0281">
        <w:rPr>
          <w:lang w:val="sr-Cyrl-CS"/>
        </w:rPr>
        <w:t>из члана  6. овог Уговора</w:t>
      </w:r>
      <w:r w:rsidRPr="00887661">
        <w:rPr>
          <w:lang w:val="ru-RU"/>
        </w:rPr>
        <w:t>.</w:t>
      </w:r>
    </w:p>
    <w:p w14:paraId="5B85B1D4" w14:textId="77777777" w:rsidR="0061673D" w:rsidRDefault="0061673D" w:rsidP="00443FD2">
      <w:pPr>
        <w:autoSpaceDE w:val="0"/>
        <w:autoSpaceDN w:val="0"/>
        <w:adjustRightInd w:val="0"/>
        <w:spacing w:line="240" w:lineRule="auto"/>
        <w:jc w:val="both"/>
        <w:rPr>
          <w:b/>
          <w:lang w:val="sr-Cyrl-CS"/>
        </w:rPr>
      </w:pPr>
    </w:p>
    <w:p w14:paraId="3303FD2A" w14:textId="77777777" w:rsidR="00443FD2" w:rsidRPr="002238A8" w:rsidRDefault="00443FD2" w:rsidP="00443FD2">
      <w:pPr>
        <w:autoSpaceDE w:val="0"/>
        <w:autoSpaceDN w:val="0"/>
        <w:adjustRightInd w:val="0"/>
        <w:spacing w:line="240" w:lineRule="auto"/>
        <w:jc w:val="both"/>
        <w:rPr>
          <w:b/>
          <w:lang w:val="sr-Cyrl-CS"/>
        </w:rPr>
      </w:pPr>
      <w:r w:rsidRPr="002238A8">
        <w:rPr>
          <w:b/>
          <w:lang w:val="sr-Cyrl-CS"/>
        </w:rPr>
        <w:t>ПРЕЛАЗНЕ И ЗАВРШНЕ ОДРЕДБЕ</w:t>
      </w:r>
    </w:p>
    <w:p w14:paraId="3B14045B" w14:textId="77777777" w:rsidR="00443FD2" w:rsidRPr="002238A8" w:rsidRDefault="00443FD2" w:rsidP="00443FD2">
      <w:pPr>
        <w:autoSpaceDE w:val="0"/>
        <w:autoSpaceDN w:val="0"/>
        <w:adjustRightInd w:val="0"/>
        <w:spacing w:line="240" w:lineRule="auto"/>
        <w:jc w:val="both"/>
        <w:rPr>
          <w:b/>
          <w:lang w:val="sr-Cyrl-CS"/>
        </w:rPr>
      </w:pPr>
    </w:p>
    <w:p w14:paraId="09F7F792" w14:textId="77777777" w:rsidR="00443FD2" w:rsidRPr="002238A8" w:rsidRDefault="00443FD2" w:rsidP="00443FD2">
      <w:pPr>
        <w:autoSpaceDE w:val="0"/>
        <w:autoSpaceDN w:val="0"/>
        <w:adjustRightInd w:val="0"/>
        <w:spacing w:line="240" w:lineRule="auto"/>
        <w:rPr>
          <w:b/>
          <w:bCs/>
          <w:lang w:val="sr-Latn-CS" w:eastAsia="sr-Latn-CS"/>
        </w:rPr>
      </w:pPr>
      <w:r>
        <w:rPr>
          <w:b/>
          <w:bCs/>
          <w:lang w:val="sr-Cyrl-CS" w:eastAsia="sr-Latn-CS"/>
        </w:rPr>
        <w:t xml:space="preserve">                                                                </w:t>
      </w:r>
      <w:r w:rsidR="0061673D">
        <w:rPr>
          <w:b/>
          <w:bCs/>
          <w:lang w:val="sr-Latn-CS" w:eastAsia="sr-Latn-CS"/>
        </w:rPr>
        <w:t>Члан 20</w:t>
      </w:r>
      <w:r w:rsidRPr="002238A8">
        <w:rPr>
          <w:b/>
          <w:bCs/>
          <w:lang w:val="sr-Latn-CS" w:eastAsia="sr-Latn-CS"/>
        </w:rPr>
        <w:t>.</w:t>
      </w:r>
    </w:p>
    <w:p w14:paraId="08E14DB8" w14:textId="77777777" w:rsidR="0089008C" w:rsidRDefault="00443FD2" w:rsidP="003832A2">
      <w:pPr>
        <w:spacing w:line="240" w:lineRule="auto"/>
        <w:ind w:firstLine="426"/>
        <w:jc w:val="both"/>
        <w:rPr>
          <w:rFonts w:eastAsia="Calibri"/>
          <w:lang w:val="sr-Cyrl-CS"/>
        </w:rPr>
      </w:pPr>
      <w:r w:rsidRPr="002238A8">
        <w:rPr>
          <w:rFonts w:eastAsia="Calibri"/>
          <w:lang w:val="sr-Cyrl-CS"/>
        </w:rPr>
        <w:tab/>
        <w:t xml:space="preserve">Уговорне стране су сагласне да за све што овим уговором није предвиђено, важе одредбе Закона о облигационим односима </w:t>
      </w:r>
      <w:r w:rsidRPr="00067FC3">
        <w:rPr>
          <w:lang w:val="ru-RU"/>
        </w:rPr>
        <w:t>("Сл. лист СФРЈ", бр. 29/78, 39/85, 45/89 - одлука УСЈ и 57/89, "Сл. лист СРЈ", бр. 31/93 и "Сл. лист СЦГ", бр. 1/2003 - Уставна повеља)</w:t>
      </w:r>
      <w:r w:rsidRPr="002238A8">
        <w:rPr>
          <w:rFonts w:eastAsia="Calibri"/>
          <w:lang w:val="sr-Cyrl-CS"/>
        </w:rPr>
        <w:t>.</w:t>
      </w:r>
    </w:p>
    <w:p w14:paraId="466F4FBB" w14:textId="77777777" w:rsidR="00443FD2" w:rsidRPr="00EA63B4" w:rsidRDefault="0061673D" w:rsidP="00EA63B4">
      <w:pPr>
        <w:spacing w:line="240" w:lineRule="auto"/>
        <w:rPr>
          <w:b/>
          <w:bCs/>
          <w:lang w:val="sl-SI"/>
        </w:rPr>
      </w:pPr>
      <w:r>
        <w:rPr>
          <w:b/>
          <w:bCs/>
          <w:lang w:val="sr-Cyrl-CS"/>
        </w:rPr>
        <w:t xml:space="preserve"> </w:t>
      </w:r>
      <w:r w:rsidR="0089008C">
        <w:rPr>
          <w:b/>
          <w:bCs/>
          <w:lang w:val="sr-Cyrl-CS"/>
        </w:rPr>
        <w:t xml:space="preserve">                    </w:t>
      </w:r>
      <w:r>
        <w:rPr>
          <w:b/>
          <w:bCs/>
          <w:lang w:val="sr-Cyrl-CS"/>
        </w:rPr>
        <w:t xml:space="preserve">                              </w:t>
      </w:r>
    </w:p>
    <w:p w14:paraId="37528224" w14:textId="77777777" w:rsidR="00443FD2" w:rsidRPr="002238A8" w:rsidRDefault="00443FD2" w:rsidP="00443FD2">
      <w:pPr>
        <w:autoSpaceDE w:val="0"/>
        <w:autoSpaceDN w:val="0"/>
        <w:adjustRightInd w:val="0"/>
        <w:spacing w:line="240" w:lineRule="auto"/>
        <w:rPr>
          <w:b/>
          <w:lang w:val="sr-Cyrl-CS" w:eastAsia="sr-Latn-CS"/>
        </w:rPr>
      </w:pPr>
      <w:r>
        <w:rPr>
          <w:b/>
          <w:lang w:val="sr-Cyrl-CS" w:eastAsia="sr-Latn-CS"/>
        </w:rPr>
        <w:t xml:space="preserve">                                       </w:t>
      </w:r>
      <w:r w:rsidR="00B148AE">
        <w:rPr>
          <w:b/>
          <w:lang w:val="sr-Cyrl-CS" w:eastAsia="sr-Latn-CS"/>
        </w:rPr>
        <w:t xml:space="preserve">                         Члан 21</w:t>
      </w:r>
      <w:r w:rsidRPr="002238A8">
        <w:rPr>
          <w:b/>
          <w:lang w:val="sr-Cyrl-CS" w:eastAsia="sr-Latn-CS"/>
        </w:rPr>
        <w:t>.</w:t>
      </w:r>
    </w:p>
    <w:p w14:paraId="7357644F" w14:textId="77777777" w:rsidR="00443FD2" w:rsidRDefault="00443FD2" w:rsidP="00443FD2">
      <w:pPr>
        <w:autoSpaceDE w:val="0"/>
        <w:autoSpaceDN w:val="0"/>
        <w:adjustRightInd w:val="0"/>
        <w:spacing w:line="240" w:lineRule="auto"/>
        <w:ind w:firstLine="720"/>
        <w:jc w:val="both"/>
        <w:rPr>
          <w:lang w:val="sr-Cyrl-CS" w:eastAsia="sr-Latn-CS"/>
        </w:rPr>
      </w:pPr>
      <w:r w:rsidRPr="002238A8">
        <w:rPr>
          <w:lang w:val="sr-Cyrl-CS" w:eastAsia="sr-Latn-CS"/>
        </w:rPr>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14:paraId="7AB0249B" w14:textId="2A39BC8D" w:rsidR="00443FD2" w:rsidRDefault="00443FD2" w:rsidP="00443FD2">
      <w:pPr>
        <w:autoSpaceDE w:val="0"/>
        <w:autoSpaceDN w:val="0"/>
        <w:adjustRightInd w:val="0"/>
        <w:spacing w:line="240" w:lineRule="auto"/>
        <w:ind w:firstLine="720"/>
        <w:jc w:val="both"/>
        <w:rPr>
          <w:lang w:val="sr-Cyrl-CS" w:eastAsia="sr-Latn-CS"/>
        </w:rPr>
      </w:pPr>
    </w:p>
    <w:p w14:paraId="04033169" w14:textId="3ED64D14" w:rsidR="00400050" w:rsidRDefault="00400050" w:rsidP="00443FD2">
      <w:pPr>
        <w:autoSpaceDE w:val="0"/>
        <w:autoSpaceDN w:val="0"/>
        <w:adjustRightInd w:val="0"/>
        <w:spacing w:line="240" w:lineRule="auto"/>
        <w:ind w:firstLine="720"/>
        <w:jc w:val="both"/>
        <w:rPr>
          <w:lang w:val="sr-Cyrl-CS" w:eastAsia="sr-Latn-CS"/>
        </w:rPr>
      </w:pPr>
    </w:p>
    <w:p w14:paraId="3E57C30B" w14:textId="2F251E1B" w:rsidR="00400050" w:rsidRDefault="00400050" w:rsidP="00443FD2">
      <w:pPr>
        <w:autoSpaceDE w:val="0"/>
        <w:autoSpaceDN w:val="0"/>
        <w:adjustRightInd w:val="0"/>
        <w:spacing w:line="240" w:lineRule="auto"/>
        <w:ind w:firstLine="720"/>
        <w:jc w:val="both"/>
        <w:rPr>
          <w:lang w:val="sr-Cyrl-CS" w:eastAsia="sr-Latn-CS"/>
        </w:rPr>
      </w:pPr>
    </w:p>
    <w:p w14:paraId="3E00C14F" w14:textId="77777777" w:rsidR="00400050" w:rsidRDefault="00400050" w:rsidP="00443FD2">
      <w:pPr>
        <w:autoSpaceDE w:val="0"/>
        <w:autoSpaceDN w:val="0"/>
        <w:adjustRightInd w:val="0"/>
        <w:spacing w:line="240" w:lineRule="auto"/>
        <w:ind w:firstLine="720"/>
        <w:jc w:val="both"/>
        <w:rPr>
          <w:lang w:val="sr-Cyrl-CS" w:eastAsia="sr-Latn-CS"/>
        </w:rPr>
      </w:pPr>
    </w:p>
    <w:p w14:paraId="52793C87" w14:textId="77777777" w:rsidR="00443FD2" w:rsidRPr="002238A8" w:rsidRDefault="00443FD2" w:rsidP="00443FD2">
      <w:pPr>
        <w:autoSpaceDE w:val="0"/>
        <w:autoSpaceDN w:val="0"/>
        <w:adjustRightInd w:val="0"/>
        <w:spacing w:line="240" w:lineRule="auto"/>
        <w:rPr>
          <w:b/>
          <w:bCs/>
          <w:lang w:val="sr-Latn-CS" w:eastAsia="sr-Latn-CS"/>
        </w:rPr>
      </w:pPr>
      <w:r>
        <w:rPr>
          <w:lang w:val="sr-Cyrl-CS" w:eastAsia="sr-Latn-CS"/>
        </w:rPr>
        <w:lastRenderedPageBreak/>
        <w:t xml:space="preserve">                                                                  </w:t>
      </w:r>
      <w:r w:rsidR="00B148AE">
        <w:rPr>
          <w:b/>
          <w:bCs/>
          <w:lang w:val="sr-Latn-CS" w:eastAsia="sr-Latn-CS"/>
        </w:rPr>
        <w:t>Члан 22</w:t>
      </w:r>
      <w:r w:rsidRPr="002238A8">
        <w:rPr>
          <w:b/>
          <w:bCs/>
          <w:lang w:val="sr-Latn-CS" w:eastAsia="sr-Latn-CS"/>
        </w:rPr>
        <w:t xml:space="preserve">. </w:t>
      </w:r>
    </w:p>
    <w:p w14:paraId="1013E861" w14:textId="77777777" w:rsidR="00443FD2" w:rsidRPr="00EA63B4" w:rsidRDefault="00443FD2" w:rsidP="00EA63B4">
      <w:pPr>
        <w:autoSpaceDE w:val="0"/>
        <w:autoSpaceDN w:val="0"/>
        <w:adjustRightInd w:val="0"/>
        <w:spacing w:line="240" w:lineRule="auto"/>
        <w:ind w:firstLine="720"/>
        <w:jc w:val="both"/>
        <w:rPr>
          <w:lang w:val="sr-Latn-CS" w:eastAsia="sr-Latn-CS"/>
        </w:rPr>
      </w:pPr>
      <w:r w:rsidRPr="002238A8">
        <w:rPr>
          <w:lang w:val="sr-Latn-CS" w:eastAsia="sr-Latn-CS"/>
        </w:rPr>
        <w:t>У случају спора по овом уговору, уговорне стране ће настојати да га реше споразумно, а уколико се настали спор не реши споразумно, надлежан је Привредни суд у Београду.</w:t>
      </w:r>
    </w:p>
    <w:p w14:paraId="66C682D7" w14:textId="77777777" w:rsidR="00443FD2" w:rsidRPr="002238A8" w:rsidRDefault="00443FD2" w:rsidP="00443FD2">
      <w:pPr>
        <w:autoSpaceDE w:val="0"/>
        <w:autoSpaceDN w:val="0"/>
        <w:adjustRightInd w:val="0"/>
        <w:spacing w:line="240" w:lineRule="auto"/>
        <w:rPr>
          <w:b/>
          <w:bCs/>
          <w:lang w:val="sr-Latn-CS" w:eastAsia="sr-Latn-CS"/>
        </w:rPr>
      </w:pPr>
      <w:r>
        <w:rPr>
          <w:b/>
          <w:bCs/>
          <w:lang w:val="sr-Cyrl-CS" w:eastAsia="sr-Latn-CS"/>
        </w:rPr>
        <w:t xml:space="preserve">                                                                   </w:t>
      </w:r>
      <w:r w:rsidR="00B148AE">
        <w:rPr>
          <w:b/>
          <w:bCs/>
          <w:lang w:val="sr-Latn-CS" w:eastAsia="sr-Latn-CS"/>
        </w:rPr>
        <w:t>Члан 23</w:t>
      </w:r>
      <w:r w:rsidRPr="002238A8">
        <w:rPr>
          <w:b/>
          <w:bCs/>
          <w:lang w:val="sr-Latn-CS" w:eastAsia="sr-Latn-CS"/>
        </w:rPr>
        <w:t xml:space="preserve">. </w:t>
      </w:r>
    </w:p>
    <w:p w14:paraId="68965562" w14:textId="77777777" w:rsidR="00443FD2" w:rsidRPr="003832A2" w:rsidRDefault="00443FD2" w:rsidP="003832A2">
      <w:pPr>
        <w:autoSpaceDE w:val="0"/>
        <w:autoSpaceDN w:val="0"/>
        <w:adjustRightInd w:val="0"/>
        <w:spacing w:line="240" w:lineRule="auto"/>
        <w:ind w:firstLine="720"/>
        <w:jc w:val="both"/>
        <w:rPr>
          <w:lang w:val="sr-Cyrl-CS" w:eastAsia="sr-Latn-CS"/>
        </w:rPr>
      </w:pPr>
      <w:r w:rsidRPr="002238A8">
        <w:rPr>
          <w:lang w:val="sr-Latn-CS" w:eastAsia="sr-Latn-CS"/>
        </w:rPr>
        <w:t>Овај уговор је сачињен у 6 (шест) истоветних примерака, од</w:t>
      </w:r>
      <w:r w:rsidRPr="002238A8">
        <w:rPr>
          <w:lang w:val="sr-Cyrl-CS" w:eastAsia="sr-Latn-CS"/>
        </w:rPr>
        <w:t xml:space="preserve"> којих</w:t>
      </w:r>
      <w:r w:rsidRPr="002238A8">
        <w:rPr>
          <w:lang w:val="sr-Latn-CS" w:eastAsia="sr-Latn-CS"/>
        </w:rPr>
        <w:t xml:space="preserve"> </w:t>
      </w:r>
      <w:r w:rsidRPr="002238A8">
        <w:rPr>
          <w:lang w:val="sr-Cyrl-CS" w:eastAsia="sr-Latn-CS"/>
        </w:rPr>
        <w:t xml:space="preserve">свака уговорна страна добија по 3 (три) примерка.   </w:t>
      </w:r>
    </w:p>
    <w:p w14:paraId="6A56844A" w14:textId="77777777" w:rsidR="00443FD2" w:rsidRDefault="00443FD2" w:rsidP="00753B5D">
      <w:pPr>
        <w:rPr>
          <w:b/>
          <w:lang w:val="sr-Cyrl-CS"/>
        </w:rPr>
      </w:pPr>
    </w:p>
    <w:p w14:paraId="141DF61C" w14:textId="77777777" w:rsidR="003B3A71" w:rsidRPr="00201589" w:rsidRDefault="003B3A71" w:rsidP="00753B5D">
      <w:pPr>
        <w:rPr>
          <w:b/>
          <w:lang w:val="sr-Cyrl-CS"/>
        </w:rPr>
      </w:pPr>
    </w:p>
    <w:tbl>
      <w:tblPr>
        <w:tblpPr w:leftFromText="180" w:rightFromText="180" w:vertAnchor="text" w:horzAnchor="margin" w:tblpY="-22"/>
        <w:tblW w:w="9243" w:type="dxa"/>
        <w:tblLook w:val="00A0" w:firstRow="1" w:lastRow="0" w:firstColumn="1" w:lastColumn="0" w:noHBand="0" w:noVBand="0"/>
      </w:tblPr>
      <w:tblGrid>
        <w:gridCol w:w="4622"/>
        <w:gridCol w:w="4621"/>
      </w:tblGrid>
      <w:tr w:rsidR="004C3BC2" w:rsidRPr="008B0147" w14:paraId="1027D166" w14:textId="77777777" w:rsidTr="00912438">
        <w:tc>
          <w:tcPr>
            <w:tcW w:w="4622" w:type="dxa"/>
          </w:tcPr>
          <w:p w14:paraId="5C7740E0" w14:textId="77777777" w:rsidR="004C3BC2" w:rsidRPr="0070631A" w:rsidRDefault="004C3BC2" w:rsidP="00912438">
            <w:pPr>
              <w:pStyle w:val="Default"/>
              <w:jc w:val="center"/>
              <w:rPr>
                <w:color w:val="auto"/>
                <w:lang w:val="sr-Cyrl-CS"/>
              </w:rPr>
            </w:pPr>
            <w:r w:rsidRPr="0070631A">
              <w:rPr>
                <w:color w:val="auto"/>
                <w:lang w:val="sr-Cyrl-CS"/>
              </w:rPr>
              <w:t>ПОНУЂАЧ</w:t>
            </w:r>
          </w:p>
          <w:p w14:paraId="6600ADC2" w14:textId="77777777" w:rsidR="004C3BC2" w:rsidRPr="00D7222D" w:rsidRDefault="004C3BC2" w:rsidP="00912438">
            <w:pPr>
              <w:pStyle w:val="Default"/>
              <w:pBdr>
                <w:bottom w:val="single" w:sz="12" w:space="1" w:color="auto"/>
              </w:pBdr>
              <w:jc w:val="center"/>
              <w:rPr>
                <w:b/>
              </w:rPr>
            </w:pPr>
          </w:p>
          <w:p w14:paraId="4316EA41" w14:textId="77777777" w:rsidR="004C3BC2" w:rsidRPr="00D7222D" w:rsidRDefault="004C3BC2" w:rsidP="00912438">
            <w:pPr>
              <w:pStyle w:val="Default"/>
              <w:pBdr>
                <w:bottom w:val="single" w:sz="12" w:space="1" w:color="auto"/>
              </w:pBdr>
              <w:jc w:val="center"/>
            </w:pPr>
          </w:p>
          <w:p w14:paraId="6125A657" w14:textId="77777777" w:rsidR="004C3BC2" w:rsidRPr="00D7222D" w:rsidRDefault="004C3BC2" w:rsidP="00912438">
            <w:pPr>
              <w:pStyle w:val="Default"/>
              <w:pBdr>
                <w:bottom w:val="single" w:sz="12" w:space="1" w:color="auto"/>
              </w:pBdr>
              <w:jc w:val="center"/>
              <w:rPr>
                <w:lang w:val="sr-Cyrl-RS"/>
              </w:rPr>
            </w:pPr>
          </w:p>
          <w:p w14:paraId="7C6B3291" w14:textId="77777777" w:rsidR="00642F1F" w:rsidRDefault="00642F1F" w:rsidP="00912438">
            <w:pPr>
              <w:pStyle w:val="Default"/>
              <w:pBdr>
                <w:bottom w:val="single" w:sz="12" w:space="1" w:color="auto"/>
              </w:pBdr>
              <w:jc w:val="center"/>
              <w:rPr>
                <w:lang w:val="sr-Cyrl-RS"/>
              </w:rPr>
            </w:pPr>
          </w:p>
          <w:p w14:paraId="377FD226" w14:textId="77777777" w:rsidR="00642F1F" w:rsidRPr="00D7222D" w:rsidRDefault="00642F1F" w:rsidP="00912438">
            <w:pPr>
              <w:pStyle w:val="Default"/>
              <w:pBdr>
                <w:bottom w:val="single" w:sz="12" w:space="1" w:color="auto"/>
              </w:pBdr>
              <w:jc w:val="center"/>
              <w:rPr>
                <w:lang w:val="sr-Cyrl-RS"/>
              </w:rPr>
            </w:pPr>
          </w:p>
          <w:p w14:paraId="3DADBDD1" w14:textId="77777777" w:rsidR="004C3BC2" w:rsidRPr="00D7222D" w:rsidRDefault="0037523C" w:rsidP="0070631A">
            <w:pPr>
              <w:pStyle w:val="Default"/>
              <w:jc w:val="center"/>
              <w:rPr>
                <w:lang w:val="sr-Cyrl-CS"/>
              </w:rPr>
            </w:pPr>
            <w:r>
              <w:rPr>
                <w:lang w:val="sr-Cyrl-CS"/>
              </w:rPr>
              <w:t xml:space="preserve">                                           </w:t>
            </w:r>
            <w:r w:rsidR="004C3BC2" w:rsidRPr="00D7222D">
              <w:rPr>
                <w:lang w:val="sr-Cyrl-CS"/>
              </w:rPr>
              <w:t xml:space="preserve">, </w:t>
            </w:r>
            <w:r w:rsidR="0070631A">
              <w:rPr>
                <w:lang w:val="sr-Cyrl-CS"/>
              </w:rPr>
              <w:t>овлашћено лице</w:t>
            </w:r>
          </w:p>
        </w:tc>
        <w:tc>
          <w:tcPr>
            <w:tcW w:w="4621" w:type="dxa"/>
          </w:tcPr>
          <w:p w14:paraId="4D57D5BD" w14:textId="77777777" w:rsidR="004C3BC2" w:rsidRPr="00D60F4F" w:rsidRDefault="00C2778D" w:rsidP="00912438">
            <w:pPr>
              <w:pStyle w:val="Default"/>
              <w:jc w:val="center"/>
              <w:rPr>
                <w:lang w:val="sr-Cyrl-CS"/>
              </w:rPr>
            </w:pPr>
            <w:r w:rsidRPr="00D60F4F">
              <w:rPr>
                <w:lang w:val="sr-Cyrl-CS"/>
              </w:rPr>
              <w:t>НАРУЧИЛАЦ</w:t>
            </w:r>
          </w:p>
          <w:p w14:paraId="3DAF9332" w14:textId="77777777" w:rsidR="00C2778D" w:rsidRPr="00D60F4F" w:rsidRDefault="00C2778D" w:rsidP="00912438">
            <w:pPr>
              <w:pStyle w:val="Default"/>
              <w:jc w:val="center"/>
              <w:rPr>
                <w:lang w:val="sr-Cyrl-CS"/>
              </w:rPr>
            </w:pPr>
            <w:r w:rsidRPr="00D60F4F">
              <w:rPr>
                <w:lang w:val="sr-Cyrl-CS"/>
              </w:rPr>
              <w:t>Министарство грађевинарства, саобраћаја и инфраструктуре</w:t>
            </w:r>
          </w:p>
          <w:p w14:paraId="13AEAF59" w14:textId="77777777" w:rsidR="004C3BC2" w:rsidRPr="00D60F4F" w:rsidRDefault="004C3BC2" w:rsidP="00912438">
            <w:pPr>
              <w:pStyle w:val="Default"/>
              <w:jc w:val="center"/>
              <w:rPr>
                <w:lang w:val="sr-Cyrl-CS"/>
              </w:rPr>
            </w:pPr>
          </w:p>
          <w:p w14:paraId="2F899611" w14:textId="77777777" w:rsidR="004C3BC2" w:rsidRPr="00D60F4F" w:rsidRDefault="004C3BC2" w:rsidP="00912438">
            <w:pPr>
              <w:pStyle w:val="Default"/>
              <w:jc w:val="center"/>
              <w:rPr>
                <w:lang w:val="sr-Cyrl-CS"/>
              </w:rPr>
            </w:pPr>
          </w:p>
          <w:p w14:paraId="4C4ECE83" w14:textId="77777777" w:rsidR="004C3BC2" w:rsidRPr="00D60F4F" w:rsidRDefault="004C3BC2" w:rsidP="00912438">
            <w:pPr>
              <w:pStyle w:val="Default"/>
              <w:pBdr>
                <w:bottom w:val="single" w:sz="12" w:space="1" w:color="auto"/>
              </w:pBdr>
              <w:jc w:val="center"/>
              <w:rPr>
                <w:lang w:val="sr-Cyrl-CS"/>
              </w:rPr>
            </w:pPr>
          </w:p>
          <w:p w14:paraId="0655443F" w14:textId="6A8DC93D" w:rsidR="004C3BC2" w:rsidRPr="00D60F4F" w:rsidRDefault="004C3BC2" w:rsidP="00C2778D">
            <w:pPr>
              <w:pStyle w:val="Default"/>
              <w:jc w:val="center"/>
              <w:rPr>
                <w:lang w:val="sr-Cyrl-CS"/>
              </w:rPr>
            </w:pPr>
          </w:p>
        </w:tc>
      </w:tr>
    </w:tbl>
    <w:p w14:paraId="6298E57C" w14:textId="77777777" w:rsidR="004C3BC2" w:rsidRDefault="004C3BC2" w:rsidP="004C3BC2">
      <w:pPr>
        <w:pStyle w:val="BodyTextIndent"/>
        <w:ind w:left="0"/>
        <w:rPr>
          <w:b/>
          <w:lang w:val="sr-Cyrl-RS"/>
        </w:rPr>
      </w:pPr>
    </w:p>
    <w:p w14:paraId="1EA89F10" w14:textId="77777777" w:rsidR="004C3BC2" w:rsidRDefault="004C3BC2" w:rsidP="004C3BC2">
      <w:pPr>
        <w:pStyle w:val="BodyTextIndent"/>
        <w:ind w:left="0"/>
        <w:rPr>
          <w:b/>
          <w:lang w:val="sr-Cyrl-RS"/>
        </w:rPr>
      </w:pPr>
    </w:p>
    <w:p w14:paraId="45EAFA8F" w14:textId="77777777" w:rsidR="0089008C" w:rsidRDefault="0089008C" w:rsidP="004C3BC2">
      <w:pPr>
        <w:pStyle w:val="BodyTextIndent"/>
        <w:ind w:left="0"/>
        <w:rPr>
          <w:b/>
          <w:lang w:val="sr-Cyrl-RS"/>
        </w:rPr>
      </w:pPr>
    </w:p>
    <w:p w14:paraId="629B204E" w14:textId="77777777" w:rsidR="0089008C" w:rsidRDefault="0089008C" w:rsidP="004C3BC2">
      <w:pPr>
        <w:pStyle w:val="BodyTextIndent"/>
        <w:ind w:left="0"/>
        <w:rPr>
          <w:b/>
          <w:lang w:val="sr-Cyrl-RS"/>
        </w:rPr>
      </w:pPr>
    </w:p>
    <w:p w14:paraId="743340CD" w14:textId="77777777" w:rsidR="008C602F" w:rsidRDefault="008C602F" w:rsidP="0089008C">
      <w:pPr>
        <w:jc w:val="right"/>
        <w:rPr>
          <w:rFonts w:eastAsia="Lucida Sans Unicode"/>
          <w:b/>
          <w:bCs/>
          <w:color w:val="00000A"/>
          <w:kern w:val="1"/>
          <w:sz w:val="32"/>
          <w:szCs w:val="32"/>
          <w:lang w:val="sr-Cyrl-CS" w:eastAsia="hi-IN" w:bidi="hi-IN"/>
        </w:rPr>
      </w:pPr>
    </w:p>
    <w:p w14:paraId="6D49EAF6" w14:textId="77777777" w:rsidR="00855B5A" w:rsidRDefault="00855B5A" w:rsidP="0089008C">
      <w:pPr>
        <w:jc w:val="right"/>
        <w:rPr>
          <w:rFonts w:eastAsia="Lucida Sans Unicode"/>
          <w:b/>
          <w:bCs/>
          <w:color w:val="00000A"/>
          <w:kern w:val="1"/>
          <w:sz w:val="32"/>
          <w:szCs w:val="32"/>
          <w:lang w:val="sr-Cyrl-CS" w:eastAsia="hi-IN" w:bidi="hi-IN"/>
        </w:rPr>
      </w:pPr>
    </w:p>
    <w:p w14:paraId="47C7CE30" w14:textId="77777777" w:rsidR="00855B5A" w:rsidRDefault="00855B5A" w:rsidP="0089008C">
      <w:pPr>
        <w:jc w:val="right"/>
        <w:rPr>
          <w:rFonts w:eastAsia="Lucida Sans Unicode"/>
          <w:b/>
          <w:bCs/>
          <w:color w:val="00000A"/>
          <w:kern w:val="1"/>
          <w:sz w:val="32"/>
          <w:szCs w:val="32"/>
          <w:lang w:val="sr-Cyrl-CS" w:eastAsia="hi-IN" w:bidi="hi-IN"/>
        </w:rPr>
      </w:pPr>
    </w:p>
    <w:p w14:paraId="573DD3CA" w14:textId="77777777" w:rsidR="00855B5A" w:rsidRDefault="00855B5A" w:rsidP="0089008C">
      <w:pPr>
        <w:jc w:val="right"/>
        <w:rPr>
          <w:rFonts w:eastAsia="Lucida Sans Unicode"/>
          <w:b/>
          <w:bCs/>
          <w:color w:val="00000A"/>
          <w:kern w:val="1"/>
          <w:sz w:val="32"/>
          <w:szCs w:val="32"/>
          <w:lang w:val="sr-Cyrl-CS" w:eastAsia="hi-IN" w:bidi="hi-IN"/>
        </w:rPr>
      </w:pPr>
    </w:p>
    <w:p w14:paraId="79F2C9BE" w14:textId="77777777" w:rsidR="00855B5A" w:rsidRDefault="00855B5A" w:rsidP="0089008C">
      <w:pPr>
        <w:jc w:val="right"/>
        <w:rPr>
          <w:rFonts w:eastAsia="Lucida Sans Unicode"/>
          <w:b/>
          <w:bCs/>
          <w:color w:val="00000A"/>
          <w:kern w:val="1"/>
          <w:sz w:val="32"/>
          <w:szCs w:val="32"/>
          <w:lang w:val="sr-Cyrl-CS" w:eastAsia="hi-IN" w:bidi="hi-IN"/>
        </w:rPr>
      </w:pPr>
    </w:p>
    <w:sectPr w:rsidR="00855B5A" w:rsidSect="00FE1390">
      <w:headerReference w:type="default" r:id="rId15"/>
      <w:footerReference w:type="default" r:id="rId16"/>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861C" w14:textId="77777777" w:rsidR="006952DE" w:rsidRDefault="006952DE" w:rsidP="002C4EAE">
      <w:pPr>
        <w:spacing w:line="240" w:lineRule="auto"/>
      </w:pPr>
      <w:r>
        <w:separator/>
      </w:r>
    </w:p>
  </w:endnote>
  <w:endnote w:type="continuationSeparator" w:id="0">
    <w:p w14:paraId="3A2F7431" w14:textId="77777777" w:rsidR="006952DE" w:rsidRDefault="006952DE" w:rsidP="002C4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0003" w:usb1="00000000" w:usb2="00000000" w:usb3="00000000" w:csb0="00000001" w:csb1="00000000"/>
  </w:font>
  <w:font w:name="YU C Times">
    <w:altName w:val="Courier New"/>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EE"/>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5094" w14:textId="77777777" w:rsidR="00CA342E" w:rsidRPr="00D03930" w:rsidRDefault="00CA342E" w:rsidP="00751F7F">
    <w:pPr>
      <w:pStyle w:val="Footer"/>
      <w:jc w:val="center"/>
      <w:rPr>
        <w:b/>
        <w:sz w:val="18"/>
        <w:szCs w:val="18"/>
      </w:rPr>
    </w:pPr>
    <w:r w:rsidRPr="00D03930">
      <w:rPr>
        <w:b/>
        <w:sz w:val="18"/>
        <w:szCs w:val="18"/>
      </w:rPr>
      <w:t>Министарство грађевинарства, саобраћаја и инфраструктуре,</w:t>
    </w:r>
  </w:p>
  <w:p w14:paraId="064010CA" w14:textId="77777777" w:rsidR="00CA342E" w:rsidRPr="00AC6B7C" w:rsidRDefault="00CA342E" w:rsidP="00AC6B7C">
    <w:pPr>
      <w:pStyle w:val="Footer"/>
      <w:jc w:val="center"/>
      <w:rPr>
        <w:b/>
        <w:color w:val="000000" w:themeColor="text1"/>
        <w:sz w:val="18"/>
        <w:szCs w:val="18"/>
      </w:rPr>
    </w:pPr>
    <w:r>
      <w:rPr>
        <w:b/>
        <w:sz w:val="18"/>
        <w:szCs w:val="18"/>
      </w:rPr>
      <w:t xml:space="preserve">Београд, Немањина 22-26, </w:t>
    </w:r>
    <w:r w:rsidRPr="00C90C96">
      <w:rPr>
        <w:b/>
        <w:color w:val="000000" w:themeColor="text1"/>
        <w:sz w:val="18"/>
        <w:szCs w:val="18"/>
      </w:rPr>
      <w:t xml:space="preserve">ЈН </w:t>
    </w:r>
    <w:r>
      <w:rPr>
        <w:b/>
        <w:color w:val="000000" w:themeColor="text1"/>
        <w:sz w:val="18"/>
        <w:szCs w:val="18"/>
      </w:rPr>
      <w:t>11</w:t>
    </w:r>
    <w:r w:rsidRPr="00C90C96">
      <w:rPr>
        <w:b/>
        <w:color w:val="000000" w:themeColor="text1"/>
        <w:sz w:val="18"/>
        <w:szCs w:val="18"/>
      </w:rPr>
      <w:t>/</w:t>
    </w:r>
    <w:r>
      <w:rPr>
        <w:b/>
        <w:color w:val="000000" w:themeColor="text1"/>
        <w:sz w:val="18"/>
        <w:szCs w:val="18"/>
        <w:lang w:val="sr-Cyrl-RS"/>
      </w:rPr>
      <w:t>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7D23A" w14:textId="77777777" w:rsidR="006952DE" w:rsidRDefault="006952DE" w:rsidP="002C4EAE">
      <w:pPr>
        <w:spacing w:line="240" w:lineRule="auto"/>
      </w:pPr>
      <w:r>
        <w:separator/>
      </w:r>
    </w:p>
  </w:footnote>
  <w:footnote w:type="continuationSeparator" w:id="0">
    <w:p w14:paraId="758058A0" w14:textId="77777777" w:rsidR="006952DE" w:rsidRDefault="006952DE" w:rsidP="002C4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06666660"/>
      <w:docPartObj>
        <w:docPartGallery w:val="Page Numbers (Top of Page)"/>
        <w:docPartUnique/>
      </w:docPartObj>
    </w:sdtPr>
    <w:sdtEndPr/>
    <w:sdtContent>
      <w:p w14:paraId="51EBA9FA" w14:textId="2F413127" w:rsidR="00CA342E" w:rsidRPr="00333C80" w:rsidRDefault="00CA342E">
        <w:pPr>
          <w:pStyle w:val="Header"/>
          <w:jc w:val="right"/>
          <w:rPr>
            <w:sz w:val="20"/>
            <w:szCs w:val="20"/>
          </w:rPr>
        </w:pPr>
        <w:r w:rsidRPr="00333C80">
          <w:rPr>
            <w:sz w:val="20"/>
            <w:szCs w:val="20"/>
            <w:lang w:val="sr-Cyrl-RS"/>
          </w:rPr>
          <w:t>Страна</w:t>
        </w:r>
        <w:r w:rsidRPr="00333C80">
          <w:rPr>
            <w:sz w:val="20"/>
            <w:szCs w:val="20"/>
          </w:rPr>
          <w:t xml:space="preserve"> </w:t>
        </w:r>
        <w:r w:rsidRPr="00333C80">
          <w:rPr>
            <w:b/>
            <w:bCs/>
            <w:sz w:val="20"/>
            <w:szCs w:val="20"/>
          </w:rPr>
          <w:fldChar w:fldCharType="begin"/>
        </w:r>
        <w:r w:rsidRPr="00333C80">
          <w:rPr>
            <w:b/>
            <w:bCs/>
            <w:sz w:val="20"/>
            <w:szCs w:val="20"/>
          </w:rPr>
          <w:instrText xml:space="preserve"> PAGE </w:instrText>
        </w:r>
        <w:r w:rsidRPr="00333C80">
          <w:rPr>
            <w:b/>
            <w:bCs/>
            <w:sz w:val="20"/>
            <w:szCs w:val="20"/>
          </w:rPr>
          <w:fldChar w:fldCharType="separate"/>
        </w:r>
        <w:r w:rsidR="00D87B26">
          <w:rPr>
            <w:b/>
            <w:bCs/>
            <w:noProof/>
            <w:sz w:val="20"/>
            <w:szCs w:val="20"/>
          </w:rPr>
          <w:t>22</w:t>
        </w:r>
        <w:r w:rsidRPr="00333C80">
          <w:rPr>
            <w:b/>
            <w:bCs/>
            <w:sz w:val="20"/>
            <w:szCs w:val="20"/>
          </w:rPr>
          <w:fldChar w:fldCharType="end"/>
        </w:r>
        <w:r w:rsidRPr="00333C80">
          <w:rPr>
            <w:sz w:val="20"/>
            <w:szCs w:val="20"/>
          </w:rPr>
          <w:t xml:space="preserve"> од </w:t>
        </w:r>
        <w:r w:rsidRPr="00333C80">
          <w:rPr>
            <w:b/>
            <w:bCs/>
            <w:sz w:val="20"/>
            <w:szCs w:val="20"/>
          </w:rPr>
          <w:fldChar w:fldCharType="begin"/>
        </w:r>
        <w:r w:rsidRPr="00333C80">
          <w:rPr>
            <w:b/>
            <w:bCs/>
            <w:sz w:val="20"/>
            <w:szCs w:val="20"/>
          </w:rPr>
          <w:instrText xml:space="preserve"> NUMPAGES  </w:instrText>
        </w:r>
        <w:r w:rsidRPr="00333C80">
          <w:rPr>
            <w:b/>
            <w:bCs/>
            <w:sz w:val="20"/>
            <w:szCs w:val="20"/>
          </w:rPr>
          <w:fldChar w:fldCharType="separate"/>
        </w:r>
        <w:r w:rsidR="00D87B26">
          <w:rPr>
            <w:b/>
            <w:bCs/>
            <w:noProof/>
            <w:sz w:val="20"/>
            <w:szCs w:val="20"/>
          </w:rPr>
          <w:t>47</w:t>
        </w:r>
        <w:r w:rsidRPr="00333C80">
          <w:rPr>
            <w:b/>
            <w:bCs/>
            <w:sz w:val="20"/>
            <w:szCs w:val="20"/>
          </w:rPr>
          <w:fldChar w:fldCharType="end"/>
        </w:r>
      </w:p>
    </w:sdtContent>
  </w:sdt>
  <w:p w14:paraId="58E4CDA3" w14:textId="77777777" w:rsidR="00CA342E" w:rsidRPr="00333C80" w:rsidRDefault="00CA342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17"/>
    <w:multiLevelType w:val="multilevel"/>
    <w:tmpl w:val="894EE889"/>
    <w:lvl w:ilvl="0">
      <w:start w:val="2"/>
      <w:numFmt w:val="bullet"/>
      <w:lvlText w:val="-"/>
      <w:lvlJc w:val="left"/>
      <w:pPr>
        <w:tabs>
          <w:tab w:val="num" w:pos="350"/>
        </w:tabs>
        <w:ind w:left="350" w:firstLine="360"/>
      </w:pPr>
      <w:rPr>
        <w:rFonts w:ascii="Tahoma" w:eastAsia="ヒラギノ角ゴ Pro W3" w:hAnsi="Tahoma" w:hint="default"/>
        <w:color w:val="000000"/>
        <w:position w:val="0"/>
        <w:sz w:val="24"/>
      </w:rPr>
    </w:lvl>
    <w:lvl w:ilvl="1">
      <w:start w:val="1"/>
      <w:numFmt w:val="bullet"/>
      <w:lvlText w:val="o"/>
      <w:lvlJc w:val="left"/>
      <w:pPr>
        <w:tabs>
          <w:tab w:val="num" w:pos="350"/>
        </w:tabs>
        <w:ind w:left="350" w:firstLine="1080"/>
      </w:pPr>
      <w:rPr>
        <w:rFonts w:ascii="Courier New" w:eastAsia="ヒラギノ角ゴ Pro W3" w:hAnsi="Courier New" w:hint="default"/>
        <w:color w:val="000000"/>
        <w:position w:val="0"/>
        <w:sz w:val="24"/>
      </w:rPr>
    </w:lvl>
    <w:lvl w:ilvl="2">
      <w:start w:val="1"/>
      <w:numFmt w:val="bullet"/>
      <w:lvlText w:val=""/>
      <w:lvlJc w:val="left"/>
      <w:pPr>
        <w:tabs>
          <w:tab w:val="num" w:pos="350"/>
        </w:tabs>
        <w:ind w:left="350" w:firstLine="1800"/>
      </w:pPr>
      <w:rPr>
        <w:rFonts w:ascii="Wingdings" w:eastAsia="ヒラギノ角ゴ Pro W3" w:hAnsi="Wingdings" w:hint="default"/>
        <w:color w:val="000000"/>
        <w:position w:val="0"/>
        <w:sz w:val="24"/>
      </w:rPr>
    </w:lvl>
    <w:lvl w:ilvl="3">
      <w:start w:val="1"/>
      <w:numFmt w:val="bullet"/>
      <w:lvlText w:val="•"/>
      <w:lvlJc w:val="left"/>
      <w:pPr>
        <w:tabs>
          <w:tab w:val="num" w:pos="350"/>
        </w:tabs>
        <w:ind w:left="350" w:firstLine="2520"/>
      </w:pPr>
      <w:rPr>
        <w:rFonts w:ascii="Lucida Grande" w:eastAsia="ヒラギノ角ゴ Pro W3" w:hAnsi="Symbol" w:hint="default"/>
        <w:color w:val="000000"/>
        <w:position w:val="0"/>
        <w:sz w:val="24"/>
      </w:rPr>
    </w:lvl>
    <w:lvl w:ilvl="4">
      <w:start w:val="1"/>
      <w:numFmt w:val="bullet"/>
      <w:lvlText w:val="o"/>
      <w:lvlJc w:val="left"/>
      <w:pPr>
        <w:tabs>
          <w:tab w:val="num" w:pos="350"/>
        </w:tabs>
        <w:ind w:left="350" w:firstLine="3240"/>
      </w:pPr>
      <w:rPr>
        <w:rFonts w:ascii="Courier New" w:eastAsia="ヒラギノ角ゴ Pro W3" w:hAnsi="Courier New" w:hint="default"/>
        <w:color w:val="000000"/>
        <w:position w:val="0"/>
        <w:sz w:val="24"/>
      </w:rPr>
    </w:lvl>
    <w:lvl w:ilvl="5">
      <w:start w:val="1"/>
      <w:numFmt w:val="bullet"/>
      <w:lvlText w:val=""/>
      <w:lvlJc w:val="left"/>
      <w:pPr>
        <w:tabs>
          <w:tab w:val="num" w:pos="350"/>
        </w:tabs>
        <w:ind w:left="350" w:firstLine="3960"/>
      </w:pPr>
      <w:rPr>
        <w:rFonts w:ascii="Wingdings" w:eastAsia="ヒラギノ角ゴ Pro W3" w:hAnsi="Wingdings" w:hint="default"/>
        <w:color w:val="000000"/>
        <w:position w:val="0"/>
        <w:sz w:val="24"/>
      </w:rPr>
    </w:lvl>
    <w:lvl w:ilvl="6">
      <w:start w:val="1"/>
      <w:numFmt w:val="bullet"/>
      <w:lvlText w:val="•"/>
      <w:lvlJc w:val="left"/>
      <w:pPr>
        <w:tabs>
          <w:tab w:val="num" w:pos="350"/>
        </w:tabs>
        <w:ind w:left="350" w:firstLine="4680"/>
      </w:pPr>
      <w:rPr>
        <w:rFonts w:ascii="Lucida Grande" w:eastAsia="ヒラギノ角ゴ Pro W3" w:hAnsi="Symbol" w:hint="default"/>
        <w:color w:val="000000"/>
        <w:position w:val="0"/>
        <w:sz w:val="24"/>
      </w:rPr>
    </w:lvl>
    <w:lvl w:ilvl="7">
      <w:start w:val="1"/>
      <w:numFmt w:val="bullet"/>
      <w:lvlText w:val="o"/>
      <w:lvlJc w:val="left"/>
      <w:pPr>
        <w:tabs>
          <w:tab w:val="num" w:pos="350"/>
        </w:tabs>
        <w:ind w:left="350" w:firstLine="5400"/>
      </w:pPr>
      <w:rPr>
        <w:rFonts w:ascii="Courier New" w:eastAsia="ヒラギノ角ゴ Pro W3" w:hAnsi="Courier New" w:hint="default"/>
        <w:color w:val="000000"/>
        <w:position w:val="0"/>
        <w:sz w:val="24"/>
      </w:rPr>
    </w:lvl>
    <w:lvl w:ilvl="8">
      <w:start w:val="1"/>
      <w:numFmt w:val="bullet"/>
      <w:lvlText w:val=""/>
      <w:lvlJc w:val="left"/>
      <w:pPr>
        <w:tabs>
          <w:tab w:val="num" w:pos="350"/>
        </w:tabs>
        <w:ind w:left="350" w:firstLine="6120"/>
      </w:pPr>
      <w:rPr>
        <w:rFonts w:ascii="Wingdings" w:eastAsia="ヒラギノ角ゴ Pro W3" w:hAnsi="Wingdings" w:hint="default"/>
        <w:color w:val="000000"/>
        <w:position w:val="0"/>
        <w:sz w:val="24"/>
      </w:rPr>
    </w:lvl>
  </w:abstractNum>
  <w:abstractNum w:abstractNumId="3" w15:restartNumberingAfterBreak="0">
    <w:nsid w:val="08BB0FA1"/>
    <w:multiLevelType w:val="hybridMultilevel"/>
    <w:tmpl w:val="6502681E"/>
    <w:lvl w:ilvl="0" w:tplc="0C4E917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34F78"/>
    <w:multiLevelType w:val="hybridMultilevel"/>
    <w:tmpl w:val="ADB0E7A2"/>
    <w:lvl w:ilvl="0" w:tplc="B3EC0FB4">
      <w:start w:val="1"/>
      <w:numFmt w:val="bullet"/>
      <w:lvlText w:val="-"/>
      <w:lvlJc w:val="left"/>
      <w:pPr>
        <w:ind w:left="720" w:hanging="360"/>
      </w:pPr>
      <w:rPr>
        <w:rFonts w:ascii="Times New Roman" w:eastAsia="TimesNewRomanPSMT"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D1F6E"/>
    <w:multiLevelType w:val="hybridMultilevel"/>
    <w:tmpl w:val="34949DC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16C00B93"/>
    <w:multiLevelType w:val="hybridMultilevel"/>
    <w:tmpl w:val="4E52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D6686"/>
    <w:multiLevelType w:val="hybridMultilevel"/>
    <w:tmpl w:val="C35E70DE"/>
    <w:lvl w:ilvl="0" w:tplc="71727F90">
      <w:start w:val="1"/>
      <w:numFmt w:val="decimal"/>
      <w:lvlText w:val="%1."/>
      <w:lvlJc w:val="left"/>
      <w:pPr>
        <w:ind w:left="501" w:hanging="360"/>
      </w:pPr>
      <w:rPr>
        <w:b/>
      </w:r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8" w15:restartNumberingAfterBreak="0">
    <w:nsid w:val="1DFC730D"/>
    <w:multiLevelType w:val="hybridMultilevel"/>
    <w:tmpl w:val="F9F6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127D3"/>
    <w:multiLevelType w:val="hybridMultilevel"/>
    <w:tmpl w:val="04021ADA"/>
    <w:lvl w:ilvl="0" w:tplc="F80ECD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9126B"/>
    <w:multiLevelType w:val="hybridMultilevel"/>
    <w:tmpl w:val="82428FD2"/>
    <w:lvl w:ilvl="0" w:tplc="051E8A78">
      <w:start w:val="1"/>
      <w:numFmt w:val="decimal"/>
      <w:lvlText w:val="%1."/>
      <w:lvlJc w:val="left"/>
      <w:pPr>
        <w:ind w:left="10"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1" w:tplc="88049AA2">
      <w:start w:val="1"/>
      <w:numFmt w:val="decimal"/>
      <w:lvlText w:val="(%2)"/>
      <w:lvlJc w:val="left"/>
      <w:pPr>
        <w:ind w:left="108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A734E76E">
      <w:start w:val="1"/>
      <w:numFmt w:val="lowerRoman"/>
      <w:lvlText w:val="%3"/>
      <w:lvlJc w:val="left"/>
      <w:pPr>
        <w:ind w:left="167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FBC2DFEC">
      <w:start w:val="1"/>
      <w:numFmt w:val="decimal"/>
      <w:lvlText w:val="%4"/>
      <w:lvlJc w:val="left"/>
      <w:pPr>
        <w:ind w:left="239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FE7EEEB2">
      <w:start w:val="1"/>
      <w:numFmt w:val="lowerLetter"/>
      <w:lvlText w:val="%5"/>
      <w:lvlJc w:val="left"/>
      <w:pPr>
        <w:ind w:left="311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C048340A">
      <w:start w:val="1"/>
      <w:numFmt w:val="lowerRoman"/>
      <w:lvlText w:val="%6"/>
      <w:lvlJc w:val="left"/>
      <w:pPr>
        <w:ind w:left="383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EBDC013A">
      <w:start w:val="1"/>
      <w:numFmt w:val="decimal"/>
      <w:lvlText w:val="%7"/>
      <w:lvlJc w:val="left"/>
      <w:pPr>
        <w:ind w:left="455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8DE4F9DA">
      <w:start w:val="1"/>
      <w:numFmt w:val="lowerLetter"/>
      <w:lvlText w:val="%8"/>
      <w:lvlJc w:val="left"/>
      <w:pPr>
        <w:ind w:left="527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B35C8688">
      <w:start w:val="1"/>
      <w:numFmt w:val="lowerRoman"/>
      <w:lvlText w:val="%9"/>
      <w:lvlJc w:val="left"/>
      <w:pPr>
        <w:ind w:left="599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1" w15:restartNumberingAfterBreak="0">
    <w:nsid w:val="274A6D56"/>
    <w:multiLevelType w:val="singleLevel"/>
    <w:tmpl w:val="AA46B59C"/>
    <w:lvl w:ilvl="0">
      <w:start w:val="1"/>
      <w:numFmt w:val="decimal"/>
      <w:pStyle w:val="ListNumber2"/>
      <w:lvlText w:val="%1."/>
      <w:legacy w:legacy="1" w:legacySpace="0" w:legacyIndent="360"/>
      <w:lvlJc w:val="left"/>
      <w:pPr>
        <w:ind w:left="720" w:hanging="360"/>
      </w:pPr>
    </w:lvl>
  </w:abstractNum>
  <w:abstractNum w:abstractNumId="12" w15:restartNumberingAfterBreak="0">
    <w:nsid w:val="2E5D5BC4"/>
    <w:multiLevelType w:val="hybridMultilevel"/>
    <w:tmpl w:val="93C09CDC"/>
    <w:lvl w:ilvl="0" w:tplc="241A0017">
      <w:start w:val="1"/>
      <w:numFmt w:val="lowerLetter"/>
      <w:lvlText w:val="%1)"/>
      <w:lvlJc w:val="left"/>
      <w:pPr>
        <w:ind w:left="720" w:hanging="360"/>
      </w:pPr>
    </w:lvl>
    <w:lvl w:ilvl="1" w:tplc="241A0001">
      <w:start w:val="1"/>
      <w:numFmt w:val="bullet"/>
      <w:lvlText w:val=""/>
      <w:lvlJc w:val="left"/>
      <w:pPr>
        <w:ind w:left="1440" w:hanging="360"/>
      </w:pPr>
      <w:rPr>
        <w:rFonts w:ascii="Symbol" w:hAnsi="Symbol"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37334EE7"/>
    <w:multiLevelType w:val="hybridMultilevel"/>
    <w:tmpl w:val="11206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BC423E"/>
    <w:multiLevelType w:val="hybridMultilevel"/>
    <w:tmpl w:val="2AEE4828"/>
    <w:lvl w:ilvl="0" w:tplc="F80ECDD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D57DED"/>
    <w:multiLevelType w:val="hybridMultilevel"/>
    <w:tmpl w:val="8B1650B8"/>
    <w:lvl w:ilvl="0" w:tplc="081A000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F0C59"/>
    <w:multiLevelType w:val="hybridMultilevel"/>
    <w:tmpl w:val="32B22EE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502"/>
        </w:tabs>
        <w:ind w:left="502"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4AFD09E9"/>
    <w:multiLevelType w:val="hybridMultilevel"/>
    <w:tmpl w:val="14A0B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E21CE5"/>
    <w:multiLevelType w:val="hybridMultilevel"/>
    <w:tmpl w:val="7C1E2F52"/>
    <w:lvl w:ilvl="0" w:tplc="D4100F18">
      <w:start w:val="1"/>
      <w:numFmt w:val="bullet"/>
      <w:lvlText w:val=""/>
      <w:lvlJc w:val="righ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2F25A51"/>
    <w:multiLevelType w:val="hybridMultilevel"/>
    <w:tmpl w:val="C7CEDE7C"/>
    <w:lvl w:ilvl="0" w:tplc="F68A9D8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7A6541E"/>
    <w:multiLevelType w:val="hybridMultilevel"/>
    <w:tmpl w:val="CFEE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1318B"/>
    <w:multiLevelType w:val="hybridMultilevel"/>
    <w:tmpl w:val="6A8E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A4BF5"/>
    <w:multiLevelType w:val="hybridMultilevel"/>
    <w:tmpl w:val="6CFC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C3C64"/>
    <w:multiLevelType w:val="multilevel"/>
    <w:tmpl w:val="0D5824D6"/>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EE11E58"/>
    <w:multiLevelType w:val="hybridMultilevel"/>
    <w:tmpl w:val="594C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16FEA"/>
    <w:multiLevelType w:val="hybridMultilevel"/>
    <w:tmpl w:val="6A549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F58B8"/>
    <w:multiLevelType w:val="hybridMultilevel"/>
    <w:tmpl w:val="971EE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A57C66"/>
    <w:multiLevelType w:val="hybridMultilevel"/>
    <w:tmpl w:val="04F81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339B9"/>
    <w:multiLevelType w:val="hybridMultilevel"/>
    <w:tmpl w:val="6A30543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9" w15:restartNumberingAfterBreak="0">
    <w:nsid w:val="79E35EAB"/>
    <w:multiLevelType w:val="hybridMultilevel"/>
    <w:tmpl w:val="42EE32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8"/>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7"/>
  </w:num>
  <w:num w:numId="8">
    <w:abstractNumId w:val="2"/>
  </w:num>
  <w:num w:numId="9">
    <w:abstractNumId w:val="15"/>
  </w:num>
  <w:num w:numId="10">
    <w:abstractNumId w:val="23"/>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22"/>
  </w:num>
  <w:num w:numId="15">
    <w:abstractNumId w:val="14"/>
  </w:num>
  <w:num w:numId="16">
    <w:abstractNumId w:val="24"/>
  </w:num>
  <w:num w:numId="17">
    <w:abstractNumId w:val="6"/>
  </w:num>
  <w:num w:numId="18">
    <w:abstractNumId w:val="8"/>
  </w:num>
  <w:num w:numId="19">
    <w:abstractNumId w:val="7"/>
  </w:num>
  <w:num w:numId="20">
    <w:abstractNumId w:val="3"/>
  </w:num>
  <w:num w:numId="21">
    <w:abstractNumId w:val="12"/>
  </w:num>
  <w:num w:numId="22">
    <w:abstractNumId w:val="17"/>
  </w:num>
  <w:num w:numId="23">
    <w:abstractNumId w:val="13"/>
  </w:num>
  <w:num w:numId="24">
    <w:abstractNumId w:val="26"/>
  </w:num>
  <w:num w:numId="25">
    <w:abstractNumId w:val="21"/>
  </w:num>
  <w:num w:numId="26">
    <w:abstractNumId w:val="2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B1"/>
    <w:rsid w:val="00001ED0"/>
    <w:rsid w:val="000020EE"/>
    <w:rsid w:val="000022B7"/>
    <w:rsid w:val="00002633"/>
    <w:rsid w:val="00005A4A"/>
    <w:rsid w:val="00007BAF"/>
    <w:rsid w:val="00011BB7"/>
    <w:rsid w:val="00012CBF"/>
    <w:rsid w:val="00015973"/>
    <w:rsid w:val="000200A1"/>
    <w:rsid w:val="00020A38"/>
    <w:rsid w:val="00023D1E"/>
    <w:rsid w:val="000246A1"/>
    <w:rsid w:val="00024A54"/>
    <w:rsid w:val="000256BD"/>
    <w:rsid w:val="00025E4E"/>
    <w:rsid w:val="00027661"/>
    <w:rsid w:val="00030448"/>
    <w:rsid w:val="00030596"/>
    <w:rsid w:val="00035077"/>
    <w:rsid w:val="0003706F"/>
    <w:rsid w:val="00042EA7"/>
    <w:rsid w:val="00047EE4"/>
    <w:rsid w:val="00055312"/>
    <w:rsid w:val="00055657"/>
    <w:rsid w:val="0006023B"/>
    <w:rsid w:val="000602B9"/>
    <w:rsid w:val="00062482"/>
    <w:rsid w:val="0006794D"/>
    <w:rsid w:val="00067FC3"/>
    <w:rsid w:val="000809D7"/>
    <w:rsid w:val="00081CD7"/>
    <w:rsid w:val="000830EA"/>
    <w:rsid w:val="00084E6B"/>
    <w:rsid w:val="0009253A"/>
    <w:rsid w:val="00093F6F"/>
    <w:rsid w:val="00096563"/>
    <w:rsid w:val="000A0E9F"/>
    <w:rsid w:val="000A7B80"/>
    <w:rsid w:val="000B077E"/>
    <w:rsid w:val="000B6126"/>
    <w:rsid w:val="000B6784"/>
    <w:rsid w:val="000C18BC"/>
    <w:rsid w:val="000C2925"/>
    <w:rsid w:val="000C2A74"/>
    <w:rsid w:val="000C5A43"/>
    <w:rsid w:val="000D4EFC"/>
    <w:rsid w:val="000E1DBE"/>
    <w:rsid w:val="000E4CB2"/>
    <w:rsid w:val="000F3D0E"/>
    <w:rsid w:val="000F5589"/>
    <w:rsid w:val="00101CA2"/>
    <w:rsid w:val="00102314"/>
    <w:rsid w:val="001040D1"/>
    <w:rsid w:val="001072B4"/>
    <w:rsid w:val="001146AF"/>
    <w:rsid w:val="001147E4"/>
    <w:rsid w:val="0012053D"/>
    <w:rsid w:val="00121D7D"/>
    <w:rsid w:val="00125107"/>
    <w:rsid w:val="00125F9C"/>
    <w:rsid w:val="001278ED"/>
    <w:rsid w:val="00132D87"/>
    <w:rsid w:val="00136249"/>
    <w:rsid w:val="0013734D"/>
    <w:rsid w:val="0013736D"/>
    <w:rsid w:val="00140031"/>
    <w:rsid w:val="00140621"/>
    <w:rsid w:val="00143CE2"/>
    <w:rsid w:val="00143D31"/>
    <w:rsid w:val="001443A8"/>
    <w:rsid w:val="00144BF5"/>
    <w:rsid w:val="00145187"/>
    <w:rsid w:val="001546B7"/>
    <w:rsid w:val="0015671D"/>
    <w:rsid w:val="00160948"/>
    <w:rsid w:val="00161D84"/>
    <w:rsid w:val="00162716"/>
    <w:rsid w:val="001720E9"/>
    <w:rsid w:val="00174827"/>
    <w:rsid w:val="001770C9"/>
    <w:rsid w:val="0018562E"/>
    <w:rsid w:val="001878AF"/>
    <w:rsid w:val="001929EA"/>
    <w:rsid w:val="00196906"/>
    <w:rsid w:val="001A3F54"/>
    <w:rsid w:val="001A7F7B"/>
    <w:rsid w:val="001B5D78"/>
    <w:rsid w:val="001C0FDA"/>
    <w:rsid w:val="001C24BA"/>
    <w:rsid w:val="001C331D"/>
    <w:rsid w:val="001C4FCB"/>
    <w:rsid w:val="001C53A3"/>
    <w:rsid w:val="001C6DEE"/>
    <w:rsid w:val="001C74F9"/>
    <w:rsid w:val="001D09EA"/>
    <w:rsid w:val="001D0FAE"/>
    <w:rsid w:val="001D2533"/>
    <w:rsid w:val="001D2A5B"/>
    <w:rsid w:val="001D2E7F"/>
    <w:rsid w:val="001D4422"/>
    <w:rsid w:val="001D4631"/>
    <w:rsid w:val="001E3FC3"/>
    <w:rsid w:val="001E43FC"/>
    <w:rsid w:val="001F0716"/>
    <w:rsid w:val="001F3A53"/>
    <w:rsid w:val="002031AC"/>
    <w:rsid w:val="002061CD"/>
    <w:rsid w:val="002072B2"/>
    <w:rsid w:val="0020788F"/>
    <w:rsid w:val="002115B0"/>
    <w:rsid w:val="00214A77"/>
    <w:rsid w:val="002151EF"/>
    <w:rsid w:val="00223FDF"/>
    <w:rsid w:val="00225046"/>
    <w:rsid w:val="002343E9"/>
    <w:rsid w:val="00236130"/>
    <w:rsid w:val="0023746D"/>
    <w:rsid w:val="00241240"/>
    <w:rsid w:val="0024589E"/>
    <w:rsid w:val="00245C54"/>
    <w:rsid w:val="00246843"/>
    <w:rsid w:val="0025268F"/>
    <w:rsid w:val="002627CA"/>
    <w:rsid w:val="002631FE"/>
    <w:rsid w:val="00263F62"/>
    <w:rsid w:val="00270EAD"/>
    <w:rsid w:val="00271C33"/>
    <w:rsid w:val="00276F3E"/>
    <w:rsid w:val="002770A0"/>
    <w:rsid w:val="00280373"/>
    <w:rsid w:val="00281F07"/>
    <w:rsid w:val="00284489"/>
    <w:rsid w:val="00284E2C"/>
    <w:rsid w:val="00285682"/>
    <w:rsid w:val="00285E99"/>
    <w:rsid w:val="002860A0"/>
    <w:rsid w:val="00292C18"/>
    <w:rsid w:val="002979C8"/>
    <w:rsid w:val="002A1602"/>
    <w:rsid w:val="002B3101"/>
    <w:rsid w:val="002B3BA7"/>
    <w:rsid w:val="002B4FF9"/>
    <w:rsid w:val="002B6923"/>
    <w:rsid w:val="002C0427"/>
    <w:rsid w:val="002C0A4C"/>
    <w:rsid w:val="002C287A"/>
    <w:rsid w:val="002C3615"/>
    <w:rsid w:val="002C3750"/>
    <w:rsid w:val="002C395B"/>
    <w:rsid w:val="002C4EAE"/>
    <w:rsid w:val="002C524E"/>
    <w:rsid w:val="002C7B6C"/>
    <w:rsid w:val="002D1C7F"/>
    <w:rsid w:val="002D3EA4"/>
    <w:rsid w:val="002D5DF5"/>
    <w:rsid w:val="002E0C71"/>
    <w:rsid w:val="002E3C35"/>
    <w:rsid w:val="002E5124"/>
    <w:rsid w:val="002E5592"/>
    <w:rsid w:val="002E5926"/>
    <w:rsid w:val="002E5C3A"/>
    <w:rsid w:val="002F1281"/>
    <w:rsid w:val="002F1296"/>
    <w:rsid w:val="002F222E"/>
    <w:rsid w:val="002F3C26"/>
    <w:rsid w:val="002F7C78"/>
    <w:rsid w:val="00300570"/>
    <w:rsid w:val="00300925"/>
    <w:rsid w:val="003049BC"/>
    <w:rsid w:val="00304A17"/>
    <w:rsid w:val="00306C92"/>
    <w:rsid w:val="00307238"/>
    <w:rsid w:val="00310809"/>
    <w:rsid w:val="0031385A"/>
    <w:rsid w:val="003142DA"/>
    <w:rsid w:val="003154C8"/>
    <w:rsid w:val="0032119C"/>
    <w:rsid w:val="00323CFA"/>
    <w:rsid w:val="003243FD"/>
    <w:rsid w:val="00326FDC"/>
    <w:rsid w:val="003314B1"/>
    <w:rsid w:val="00333C80"/>
    <w:rsid w:val="00341F13"/>
    <w:rsid w:val="00344CEC"/>
    <w:rsid w:val="0034587E"/>
    <w:rsid w:val="003509D6"/>
    <w:rsid w:val="00353E17"/>
    <w:rsid w:val="00354E11"/>
    <w:rsid w:val="00355B05"/>
    <w:rsid w:val="003604CD"/>
    <w:rsid w:val="0036204B"/>
    <w:rsid w:val="003628E0"/>
    <w:rsid w:val="003638D0"/>
    <w:rsid w:val="00373A01"/>
    <w:rsid w:val="00375052"/>
    <w:rsid w:val="0037523C"/>
    <w:rsid w:val="00376E06"/>
    <w:rsid w:val="003817AF"/>
    <w:rsid w:val="003832A2"/>
    <w:rsid w:val="00384623"/>
    <w:rsid w:val="00384B7E"/>
    <w:rsid w:val="00385AF4"/>
    <w:rsid w:val="00386802"/>
    <w:rsid w:val="003925ED"/>
    <w:rsid w:val="003A2C6E"/>
    <w:rsid w:val="003A5331"/>
    <w:rsid w:val="003A628F"/>
    <w:rsid w:val="003B1DBB"/>
    <w:rsid w:val="003B3A71"/>
    <w:rsid w:val="003C4F13"/>
    <w:rsid w:val="003C59EA"/>
    <w:rsid w:val="003D21A0"/>
    <w:rsid w:val="003D6887"/>
    <w:rsid w:val="003E3297"/>
    <w:rsid w:val="003E3EF4"/>
    <w:rsid w:val="003E5CD5"/>
    <w:rsid w:val="003E7DE9"/>
    <w:rsid w:val="003E7F0E"/>
    <w:rsid w:val="003F1F8F"/>
    <w:rsid w:val="003F3C2E"/>
    <w:rsid w:val="003F6613"/>
    <w:rsid w:val="00400050"/>
    <w:rsid w:val="0040058D"/>
    <w:rsid w:val="00401C91"/>
    <w:rsid w:val="00403103"/>
    <w:rsid w:val="0040342B"/>
    <w:rsid w:val="004039CE"/>
    <w:rsid w:val="00407E7A"/>
    <w:rsid w:val="0041037A"/>
    <w:rsid w:val="004137DF"/>
    <w:rsid w:val="004163ED"/>
    <w:rsid w:val="00416F99"/>
    <w:rsid w:val="00424F98"/>
    <w:rsid w:val="00430272"/>
    <w:rsid w:val="00430C08"/>
    <w:rsid w:val="00430FBA"/>
    <w:rsid w:val="004341A2"/>
    <w:rsid w:val="004347B1"/>
    <w:rsid w:val="004369BB"/>
    <w:rsid w:val="00436D1E"/>
    <w:rsid w:val="00442F9B"/>
    <w:rsid w:val="00443124"/>
    <w:rsid w:val="00443FD2"/>
    <w:rsid w:val="0044537E"/>
    <w:rsid w:val="004458E9"/>
    <w:rsid w:val="004464F4"/>
    <w:rsid w:val="00446E60"/>
    <w:rsid w:val="004505B6"/>
    <w:rsid w:val="00452F82"/>
    <w:rsid w:val="0045437C"/>
    <w:rsid w:val="004548EC"/>
    <w:rsid w:val="00455067"/>
    <w:rsid w:val="004569FD"/>
    <w:rsid w:val="00462A6C"/>
    <w:rsid w:val="00471206"/>
    <w:rsid w:val="00473F44"/>
    <w:rsid w:val="004749B6"/>
    <w:rsid w:val="0047548C"/>
    <w:rsid w:val="00475CD0"/>
    <w:rsid w:val="00481AB4"/>
    <w:rsid w:val="00482019"/>
    <w:rsid w:val="0048218E"/>
    <w:rsid w:val="004829EA"/>
    <w:rsid w:val="0048453A"/>
    <w:rsid w:val="0048497F"/>
    <w:rsid w:val="00484DD7"/>
    <w:rsid w:val="00485C12"/>
    <w:rsid w:val="0049024E"/>
    <w:rsid w:val="00490755"/>
    <w:rsid w:val="004911FB"/>
    <w:rsid w:val="00491BC5"/>
    <w:rsid w:val="0049254B"/>
    <w:rsid w:val="00494495"/>
    <w:rsid w:val="004976EC"/>
    <w:rsid w:val="00497A6C"/>
    <w:rsid w:val="004A2303"/>
    <w:rsid w:val="004A37CD"/>
    <w:rsid w:val="004A5CD2"/>
    <w:rsid w:val="004B6CC4"/>
    <w:rsid w:val="004B78B1"/>
    <w:rsid w:val="004C1FCC"/>
    <w:rsid w:val="004C3BC2"/>
    <w:rsid w:val="004C43BD"/>
    <w:rsid w:val="004C53F7"/>
    <w:rsid w:val="004D2E66"/>
    <w:rsid w:val="004D4DF0"/>
    <w:rsid w:val="004D792E"/>
    <w:rsid w:val="004E1170"/>
    <w:rsid w:val="004E1377"/>
    <w:rsid w:val="004E26E4"/>
    <w:rsid w:val="004E3533"/>
    <w:rsid w:val="004E3E56"/>
    <w:rsid w:val="004F18EB"/>
    <w:rsid w:val="004F3E15"/>
    <w:rsid w:val="004F7521"/>
    <w:rsid w:val="004F7523"/>
    <w:rsid w:val="004F7AE8"/>
    <w:rsid w:val="004F7C89"/>
    <w:rsid w:val="0050018D"/>
    <w:rsid w:val="005009BB"/>
    <w:rsid w:val="005013FE"/>
    <w:rsid w:val="00501D77"/>
    <w:rsid w:val="00504D21"/>
    <w:rsid w:val="00505B31"/>
    <w:rsid w:val="0050643F"/>
    <w:rsid w:val="00513969"/>
    <w:rsid w:val="00515566"/>
    <w:rsid w:val="00516FDA"/>
    <w:rsid w:val="00521F28"/>
    <w:rsid w:val="00524065"/>
    <w:rsid w:val="00524854"/>
    <w:rsid w:val="00526A6A"/>
    <w:rsid w:val="00530ED4"/>
    <w:rsid w:val="00532020"/>
    <w:rsid w:val="005327C1"/>
    <w:rsid w:val="00534EA3"/>
    <w:rsid w:val="0053522D"/>
    <w:rsid w:val="005401FC"/>
    <w:rsid w:val="00544C5C"/>
    <w:rsid w:val="00552401"/>
    <w:rsid w:val="00554221"/>
    <w:rsid w:val="00557F4A"/>
    <w:rsid w:val="00560229"/>
    <w:rsid w:val="00562B6A"/>
    <w:rsid w:val="005666CE"/>
    <w:rsid w:val="00571910"/>
    <w:rsid w:val="00571E4A"/>
    <w:rsid w:val="00576BE1"/>
    <w:rsid w:val="00577B17"/>
    <w:rsid w:val="00584E1D"/>
    <w:rsid w:val="00585C61"/>
    <w:rsid w:val="00590166"/>
    <w:rsid w:val="00590641"/>
    <w:rsid w:val="005914EF"/>
    <w:rsid w:val="00592A41"/>
    <w:rsid w:val="0059574B"/>
    <w:rsid w:val="005978CF"/>
    <w:rsid w:val="00597F95"/>
    <w:rsid w:val="005A5DA3"/>
    <w:rsid w:val="005B0178"/>
    <w:rsid w:val="005B0E64"/>
    <w:rsid w:val="005B12D9"/>
    <w:rsid w:val="005B6867"/>
    <w:rsid w:val="005C0915"/>
    <w:rsid w:val="005C24C6"/>
    <w:rsid w:val="005C2B69"/>
    <w:rsid w:val="005C63E1"/>
    <w:rsid w:val="005D191B"/>
    <w:rsid w:val="005D4D6F"/>
    <w:rsid w:val="005D578B"/>
    <w:rsid w:val="005D679D"/>
    <w:rsid w:val="005D74C8"/>
    <w:rsid w:val="005E10C9"/>
    <w:rsid w:val="005E16A2"/>
    <w:rsid w:val="005E1DDF"/>
    <w:rsid w:val="005E3B4E"/>
    <w:rsid w:val="005E5C13"/>
    <w:rsid w:val="005E700F"/>
    <w:rsid w:val="005E71B8"/>
    <w:rsid w:val="005F1B73"/>
    <w:rsid w:val="005F7DFD"/>
    <w:rsid w:val="005F7FB6"/>
    <w:rsid w:val="00600B8C"/>
    <w:rsid w:val="0060576F"/>
    <w:rsid w:val="00607271"/>
    <w:rsid w:val="00607845"/>
    <w:rsid w:val="00610BA5"/>
    <w:rsid w:val="00610D3D"/>
    <w:rsid w:val="006135EE"/>
    <w:rsid w:val="0061673D"/>
    <w:rsid w:val="00620C94"/>
    <w:rsid w:val="00621928"/>
    <w:rsid w:val="00621B35"/>
    <w:rsid w:val="00623713"/>
    <w:rsid w:val="0062594F"/>
    <w:rsid w:val="00625965"/>
    <w:rsid w:val="00625BD8"/>
    <w:rsid w:val="00632453"/>
    <w:rsid w:val="00632ABD"/>
    <w:rsid w:val="006346D6"/>
    <w:rsid w:val="0063567B"/>
    <w:rsid w:val="00635855"/>
    <w:rsid w:val="00642F1F"/>
    <w:rsid w:val="0064396F"/>
    <w:rsid w:val="00645685"/>
    <w:rsid w:val="00645696"/>
    <w:rsid w:val="00650462"/>
    <w:rsid w:val="00654583"/>
    <w:rsid w:val="006549CF"/>
    <w:rsid w:val="00661082"/>
    <w:rsid w:val="006658D2"/>
    <w:rsid w:val="00666C3D"/>
    <w:rsid w:val="00672248"/>
    <w:rsid w:val="00675F15"/>
    <w:rsid w:val="00676D69"/>
    <w:rsid w:val="00681D45"/>
    <w:rsid w:val="00682EA8"/>
    <w:rsid w:val="0068482E"/>
    <w:rsid w:val="00686504"/>
    <w:rsid w:val="00687376"/>
    <w:rsid w:val="00687DAE"/>
    <w:rsid w:val="0069015F"/>
    <w:rsid w:val="00690B55"/>
    <w:rsid w:val="00690E0E"/>
    <w:rsid w:val="006952DE"/>
    <w:rsid w:val="00695B5D"/>
    <w:rsid w:val="006A1159"/>
    <w:rsid w:val="006A7C3C"/>
    <w:rsid w:val="006B312D"/>
    <w:rsid w:val="006B627A"/>
    <w:rsid w:val="006B7E89"/>
    <w:rsid w:val="006C1FE1"/>
    <w:rsid w:val="006C3D7C"/>
    <w:rsid w:val="006C4BDE"/>
    <w:rsid w:val="006D156D"/>
    <w:rsid w:val="006D2AB6"/>
    <w:rsid w:val="006D41AA"/>
    <w:rsid w:val="006D5610"/>
    <w:rsid w:val="006E0DB0"/>
    <w:rsid w:val="006E1DEC"/>
    <w:rsid w:val="006E2547"/>
    <w:rsid w:val="006E661E"/>
    <w:rsid w:val="006E7CC5"/>
    <w:rsid w:val="006F3918"/>
    <w:rsid w:val="006F5DC7"/>
    <w:rsid w:val="006F7CF6"/>
    <w:rsid w:val="007010D0"/>
    <w:rsid w:val="0070631A"/>
    <w:rsid w:val="00706E0C"/>
    <w:rsid w:val="00710C32"/>
    <w:rsid w:val="007136A9"/>
    <w:rsid w:val="00715425"/>
    <w:rsid w:val="0071584F"/>
    <w:rsid w:val="00717F40"/>
    <w:rsid w:val="007250D7"/>
    <w:rsid w:val="0072547D"/>
    <w:rsid w:val="007256B8"/>
    <w:rsid w:val="00725FF0"/>
    <w:rsid w:val="00726646"/>
    <w:rsid w:val="0073253D"/>
    <w:rsid w:val="00732684"/>
    <w:rsid w:val="0073396F"/>
    <w:rsid w:val="0073496B"/>
    <w:rsid w:val="00734F0D"/>
    <w:rsid w:val="0073553E"/>
    <w:rsid w:val="00735C98"/>
    <w:rsid w:val="0074044A"/>
    <w:rsid w:val="007460E9"/>
    <w:rsid w:val="0074749A"/>
    <w:rsid w:val="00751F7F"/>
    <w:rsid w:val="00752B6B"/>
    <w:rsid w:val="00753B5D"/>
    <w:rsid w:val="007562C0"/>
    <w:rsid w:val="00765AD4"/>
    <w:rsid w:val="00773AA3"/>
    <w:rsid w:val="0077665C"/>
    <w:rsid w:val="00780A7E"/>
    <w:rsid w:val="0078238F"/>
    <w:rsid w:val="007838D7"/>
    <w:rsid w:val="00786712"/>
    <w:rsid w:val="00786850"/>
    <w:rsid w:val="00787016"/>
    <w:rsid w:val="00787119"/>
    <w:rsid w:val="00791179"/>
    <w:rsid w:val="007917E3"/>
    <w:rsid w:val="007953A5"/>
    <w:rsid w:val="00795DF9"/>
    <w:rsid w:val="00797DDD"/>
    <w:rsid w:val="007A1E4A"/>
    <w:rsid w:val="007A36D0"/>
    <w:rsid w:val="007A5C74"/>
    <w:rsid w:val="007A64B8"/>
    <w:rsid w:val="007A6D3B"/>
    <w:rsid w:val="007A7674"/>
    <w:rsid w:val="007B145D"/>
    <w:rsid w:val="007B67BC"/>
    <w:rsid w:val="007B6C65"/>
    <w:rsid w:val="007B70E3"/>
    <w:rsid w:val="007C15BF"/>
    <w:rsid w:val="007C23E3"/>
    <w:rsid w:val="007C32C9"/>
    <w:rsid w:val="007D019E"/>
    <w:rsid w:val="007D2A0E"/>
    <w:rsid w:val="007D5E7F"/>
    <w:rsid w:val="007D5FF5"/>
    <w:rsid w:val="007D673A"/>
    <w:rsid w:val="007E0AFF"/>
    <w:rsid w:val="007E24A6"/>
    <w:rsid w:val="007E2E92"/>
    <w:rsid w:val="007E3339"/>
    <w:rsid w:val="007E3E90"/>
    <w:rsid w:val="007E5A71"/>
    <w:rsid w:val="007E6AF5"/>
    <w:rsid w:val="007E6B44"/>
    <w:rsid w:val="007F048E"/>
    <w:rsid w:val="007F33F5"/>
    <w:rsid w:val="007F4BC4"/>
    <w:rsid w:val="008023E2"/>
    <w:rsid w:val="008035AD"/>
    <w:rsid w:val="008049A9"/>
    <w:rsid w:val="0080557F"/>
    <w:rsid w:val="00810116"/>
    <w:rsid w:val="0081217C"/>
    <w:rsid w:val="00814766"/>
    <w:rsid w:val="008159D2"/>
    <w:rsid w:val="00815F25"/>
    <w:rsid w:val="008165AC"/>
    <w:rsid w:val="00816B12"/>
    <w:rsid w:val="00820F9A"/>
    <w:rsid w:val="00821600"/>
    <w:rsid w:val="00822861"/>
    <w:rsid w:val="00823D5D"/>
    <w:rsid w:val="00823E9A"/>
    <w:rsid w:val="008241D9"/>
    <w:rsid w:val="008242ED"/>
    <w:rsid w:val="00826899"/>
    <w:rsid w:val="00833522"/>
    <w:rsid w:val="00834614"/>
    <w:rsid w:val="00844C12"/>
    <w:rsid w:val="008462C3"/>
    <w:rsid w:val="00846602"/>
    <w:rsid w:val="008474AB"/>
    <w:rsid w:val="008477DD"/>
    <w:rsid w:val="00847C56"/>
    <w:rsid w:val="00851639"/>
    <w:rsid w:val="00855B5A"/>
    <w:rsid w:val="00856286"/>
    <w:rsid w:val="00857857"/>
    <w:rsid w:val="00860525"/>
    <w:rsid w:val="008617B2"/>
    <w:rsid w:val="00866C83"/>
    <w:rsid w:val="008757AD"/>
    <w:rsid w:val="00876F9F"/>
    <w:rsid w:val="00880390"/>
    <w:rsid w:val="008815FD"/>
    <w:rsid w:val="00882B4A"/>
    <w:rsid w:val="008833B1"/>
    <w:rsid w:val="0088536B"/>
    <w:rsid w:val="00887661"/>
    <w:rsid w:val="0089008C"/>
    <w:rsid w:val="0089264E"/>
    <w:rsid w:val="008960BC"/>
    <w:rsid w:val="008964AF"/>
    <w:rsid w:val="0089704C"/>
    <w:rsid w:val="008A0CA5"/>
    <w:rsid w:val="008A1545"/>
    <w:rsid w:val="008A1B4C"/>
    <w:rsid w:val="008A4A0F"/>
    <w:rsid w:val="008A4F6B"/>
    <w:rsid w:val="008A5D50"/>
    <w:rsid w:val="008A625E"/>
    <w:rsid w:val="008B0147"/>
    <w:rsid w:val="008B0FA6"/>
    <w:rsid w:val="008B55AF"/>
    <w:rsid w:val="008B6FAC"/>
    <w:rsid w:val="008C0D3D"/>
    <w:rsid w:val="008C4B5F"/>
    <w:rsid w:val="008C504B"/>
    <w:rsid w:val="008C602F"/>
    <w:rsid w:val="008C6173"/>
    <w:rsid w:val="008C719D"/>
    <w:rsid w:val="008C7947"/>
    <w:rsid w:val="008C7D31"/>
    <w:rsid w:val="008D09EB"/>
    <w:rsid w:val="008D292A"/>
    <w:rsid w:val="008D5305"/>
    <w:rsid w:val="008D5BE8"/>
    <w:rsid w:val="008D687B"/>
    <w:rsid w:val="008D6DBF"/>
    <w:rsid w:val="008E0A3D"/>
    <w:rsid w:val="008E13F1"/>
    <w:rsid w:val="008E2888"/>
    <w:rsid w:val="008E4173"/>
    <w:rsid w:val="008E6A62"/>
    <w:rsid w:val="008E74EB"/>
    <w:rsid w:val="008E7A40"/>
    <w:rsid w:val="008F2EBA"/>
    <w:rsid w:val="008F3ADD"/>
    <w:rsid w:val="008F3F3D"/>
    <w:rsid w:val="008F55B3"/>
    <w:rsid w:val="008F6A3D"/>
    <w:rsid w:val="008F75B6"/>
    <w:rsid w:val="008F7705"/>
    <w:rsid w:val="00902490"/>
    <w:rsid w:val="00902D38"/>
    <w:rsid w:val="00905658"/>
    <w:rsid w:val="009056B7"/>
    <w:rsid w:val="00912438"/>
    <w:rsid w:val="009133EC"/>
    <w:rsid w:val="0091408C"/>
    <w:rsid w:val="0092299E"/>
    <w:rsid w:val="00924784"/>
    <w:rsid w:val="009247D6"/>
    <w:rsid w:val="0092504F"/>
    <w:rsid w:val="0092640B"/>
    <w:rsid w:val="0093100D"/>
    <w:rsid w:val="00932FD6"/>
    <w:rsid w:val="009355E3"/>
    <w:rsid w:val="00935BF3"/>
    <w:rsid w:val="009363C8"/>
    <w:rsid w:val="00937A02"/>
    <w:rsid w:val="00937B6E"/>
    <w:rsid w:val="00941262"/>
    <w:rsid w:val="00946BDF"/>
    <w:rsid w:val="0095369C"/>
    <w:rsid w:val="00953F9F"/>
    <w:rsid w:val="009655A8"/>
    <w:rsid w:val="00965F8B"/>
    <w:rsid w:val="00972E63"/>
    <w:rsid w:val="009800B3"/>
    <w:rsid w:val="00981451"/>
    <w:rsid w:val="0098571B"/>
    <w:rsid w:val="009907D9"/>
    <w:rsid w:val="00990B20"/>
    <w:rsid w:val="00992BF1"/>
    <w:rsid w:val="00997596"/>
    <w:rsid w:val="00997DDC"/>
    <w:rsid w:val="009A13FF"/>
    <w:rsid w:val="009A2367"/>
    <w:rsid w:val="009A38EE"/>
    <w:rsid w:val="009A5216"/>
    <w:rsid w:val="009A7533"/>
    <w:rsid w:val="009B0760"/>
    <w:rsid w:val="009B1774"/>
    <w:rsid w:val="009B797A"/>
    <w:rsid w:val="009B7A94"/>
    <w:rsid w:val="009C3828"/>
    <w:rsid w:val="009C39A9"/>
    <w:rsid w:val="009C627A"/>
    <w:rsid w:val="009C6424"/>
    <w:rsid w:val="009C7C27"/>
    <w:rsid w:val="009D0DB7"/>
    <w:rsid w:val="009D10EF"/>
    <w:rsid w:val="009D594C"/>
    <w:rsid w:val="009D6192"/>
    <w:rsid w:val="009D707E"/>
    <w:rsid w:val="009E008D"/>
    <w:rsid w:val="009E24F6"/>
    <w:rsid w:val="009E2B44"/>
    <w:rsid w:val="009E36A3"/>
    <w:rsid w:val="009F3A46"/>
    <w:rsid w:val="009F538F"/>
    <w:rsid w:val="00A04680"/>
    <w:rsid w:val="00A05A66"/>
    <w:rsid w:val="00A065A9"/>
    <w:rsid w:val="00A06830"/>
    <w:rsid w:val="00A06CFE"/>
    <w:rsid w:val="00A07759"/>
    <w:rsid w:val="00A135FF"/>
    <w:rsid w:val="00A1564D"/>
    <w:rsid w:val="00A15C8B"/>
    <w:rsid w:val="00A17BB7"/>
    <w:rsid w:val="00A2184E"/>
    <w:rsid w:val="00A22967"/>
    <w:rsid w:val="00A2329B"/>
    <w:rsid w:val="00A278BC"/>
    <w:rsid w:val="00A27F81"/>
    <w:rsid w:val="00A31EA1"/>
    <w:rsid w:val="00A323AF"/>
    <w:rsid w:val="00A3291F"/>
    <w:rsid w:val="00A354D4"/>
    <w:rsid w:val="00A3656A"/>
    <w:rsid w:val="00A37238"/>
    <w:rsid w:val="00A40D9F"/>
    <w:rsid w:val="00A4261A"/>
    <w:rsid w:val="00A43CC6"/>
    <w:rsid w:val="00A457DB"/>
    <w:rsid w:val="00A574F6"/>
    <w:rsid w:val="00A603C2"/>
    <w:rsid w:val="00A64DB1"/>
    <w:rsid w:val="00A66688"/>
    <w:rsid w:val="00A7043B"/>
    <w:rsid w:val="00A76A41"/>
    <w:rsid w:val="00A77609"/>
    <w:rsid w:val="00A82878"/>
    <w:rsid w:val="00A82D79"/>
    <w:rsid w:val="00A835DF"/>
    <w:rsid w:val="00A8533A"/>
    <w:rsid w:val="00A92355"/>
    <w:rsid w:val="00A93032"/>
    <w:rsid w:val="00A93212"/>
    <w:rsid w:val="00A94A7E"/>
    <w:rsid w:val="00A961F6"/>
    <w:rsid w:val="00A96BAE"/>
    <w:rsid w:val="00AA293C"/>
    <w:rsid w:val="00AA4E35"/>
    <w:rsid w:val="00AA56E7"/>
    <w:rsid w:val="00AA6871"/>
    <w:rsid w:val="00AA785C"/>
    <w:rsid w:val="00AB14C6"/>
    <w:rsid w:val="00AB1CFC"/>
    <w:rsid w:val="00AB75C1"/>
    <w:rsid w:val="00AB7826"/>
    <w:rsid w:val="00AC3BCF"/>
    <w:rsid w:val="00AC6837"/>
    <w:rsid w:val="00AC6B7C"/>
    <w:rsid w:val="00AC7217"/>
    <w:rsid w:val="00AD0666"/>
    <w:rsid w:val="00AD0FCF"/>
    <w:rsid w:val="00AD62A3"/>
    <w:rsid w:val="00AE5A2F"/>
    <w:rsid w:val="00AF6C9D"/>
    <w:rsid w:val="00AF74BD"/>
    <w:rsid w:val="00AF7FB8"/>
    <w:rsid w:val="00B01A95"/>
    <w:rsid w:val="00B034B5"/>
    <w:rsid w:val="00B052FE"/>
    <w:rsid w:val="00B0659D"/>
    <w:rsid w:val="00B06E08"/>
    <w:rsid w:val="00B07FF7"/>
    <w:rsid w:val="00B107DF"/>
    <w:rsid w:val="00B11A47"/>
    <w:rsid w:val="00B1283B"/>
    <w:rsid w:val="00B128D4"/>
    <w:rsid w:val="00B1391C"/>
    <w:rsid w:val="00B148AE"/>
    <w:rsid w:val="00B175BF"/>
    <w:rsid w:val="00B176D7"/>
    <w:rsid w:val="00B17E3B"/>
    <w:rsid w:val="00B2081A"/>
    <w:rsid w:val="00B2274F"/>
    <w:rsid w:val="00B2561B"/>
    <w:rsid w:val="00B31C29"/>
    <w:rsid w:val="00B37342"/>
    <w:rsid w:val="00B41A56"/>
    <w:rsid w:val="00B42DEC"/>
    <w:rsid w:val="00B43790"/>
    <w:rsid w:val="00B51FF0"/>
    <w:rsid w:val="00B52D00"/>
    <w:rsid w:val="00B55189"/>
    <w:rsid w:val="00B563DF"/>
    <w:rsid w:val="00B63920"/>
    <w:rsid w:val="00B63E61"/>
    <w:rsid w:val="00B64128"/>
    <w:rsid w:val="00B65AC6"/>
    <w:rsid w:val="00B66707"/>
    <w:rsid w:val="00B674A5"/>
    <w:rsid w:val="00B71EB1"/>
    <w:rsid w:val="00B74FB2"/>
    <w:rsid w:val="00B75CC0"/>
    <w:rsid w:val="00B81B2C"/>
    <w:rsid w:val="00B90FE9"/>
    <w:rsid w:val="00B9197F"/>
    <w:rsid w:val="00B92EF3"/>
    <w:rsid w:val="00B93C24"/>
    <w:rsid w:val="00B945B6"/>
    <w:rsid w:val="00B94A8D"/>
    <w:rsid w:val="00B96E4E"/>
    <w:rsid w:val="00B979F9"/>
    <w:rsid w:val="00B97AFE"/>
    <w:rsid w:val="00BA3484"/>
    <w:rsid w:val="00BA3D12"/>
    <w:rsid w:val="00BA4AC7"/>
    <w:rsid w:val="00BA63F8"/>
    <w:rsid w:val="00BA6657"/>
    <w:rsid w:val="00BB06BC"/>
    <w:rsid w:val="00BB63CE"/>
    <w:rsid w:val="00BB702B"/>
    <w:rsid w:val="00BC5100"/>
    <w:rsid w:val="00BD0E82"/>
    <w:rsid w:val="00BD46F4"/>
    <w:rsid w:val="00BE04F2"/>
    <w:rsid w:val="00BE215D"/>
    <w:rsid w:val="00BE2288"/>
    <w:rsid w:val="00BE7545"/>
    <w:rsid w:val="00BF037E"/>
    <w:rsid w:val="00BF0571"/>
    <w:rsid w:val="00BF2B84"/>
    <w:rsid w:val="00BF2BB9"/>
    <w:rsid w:val="00BF370F"/>
    <w:rsid w:val="00BF4115"/>
    <w:rsid w:val="00BF51FA"/>
    <w:rsid w:val="00BF5902"/>
    <w:rsid w:val="00BF65A1"/>
    <w:rsid w:val="00BF6F8E"/>
    <w:rsid w:val="00C01514"/>
    <w:rsid w:val="00C10B33"/>
    <w:rsid w:val="00C25965"/>
    <w:rsid w:val="00C26563"/>
    <w:rsid w:val="00C26B3B"/>
    <w:rsid w:val="00C26BD6"/>
    <w:rsid w:val="00C2778D"/>
    <w:rsid w:val="00C32C39"/>
    <w:rsid w:val="00C41586"/>
    <w:rsid w:val="00C41870"/>
    <w:rsid w:val="00C459F0"/>
    <w:rsid w:val="00C51D9C"/>
    <w:rsid w:val="00C54E36"/>
    <w:rsid w:val="00C57B0A"/>
    <w:rsid w:val="00C57DB7"/>
    <w:rsid w:val="00C63385"/>
    <w:rsid w:val="00C634DC"/>
    <w:rsid w:val="00C63F9A"/>
    <w:rsid w:val="00C65435"/>
    <w:rsid w:val="00C73AC1"/>
    <w:rsid w:val="00C81BB7"/>
    <w:rsid w:val="00C82A83"/>
    <w:rsid w:val="00C86373"/>
    <w:rsid w:val="00C8652A"/>
    <w:rsid w:val="00C8744F"/>
    <w:rsid w:val="00C90C96"/>
    <w:rsid w:val="00C914E6"/>
    <w:rsid w:val="00C91890"/>
    <w:rsid w:val="00C91897"/>
    <w:rsid w:val="00C93059"/>
    <w:rsid w:val="00C94E23"/>
    <w:rsid w:val="00C95203"/>
    <w:rsid w:val="00C97716"/>
    <w:rsid w:val="00C97C25"/>
    <w:rsid w:val="00CA1CF3"/>
    <w:rsid w:val="00CA342E"/>
    <w:rsid w:val="00CA50E5"/>
    <w:rsid w:val="00CB0539"/>
    <w:rsid w:val="00CB1CEA"/>
    <w:rsid w:val="00CB5096"/>
    <w:rsid w:val="00CC021F"/>
    <w:rsid w:val="00CC083D"/>
    <w:rsid w:val="00CC286C"/>
    <w:rsid w:val="00CC3453"/>
    <w:rsid w:val="00CC3E2A"/>
    <w:rsid w:val="00CC3FCD"/>
    <w:rsid w:val="00CC47E4"/>
    <w:rsid w:val="00CD4774"/>
    <w:rsid w:val="00CD47CB"/>
    <w:rsid w:val="00CD772A"/>
    <w:rsid w:val="00CE3359"/>
    <w:rsid w:val="00CE3A7B"/>
    <w:rsid w:val="00CE5526"/>
    <w:rsid w:val="00CE7DD3"/>
    <w:rsid w:val="00CF1346"/>
    <w:rsid w:val="00CF18E0"/>
    <w:rsid w:val="00CF2A75"/>
    <w:rsid w:val="00D00962"/>
    <w:rsid w:val="00D00A51"/>
    <w:rsid w:val="00D0435E"/>
    <w:rsid w:val="00D05133"/>
    <w:rsid w:val="00D07A56"/>
    <w:rsid w:val="00D1046D"/>
    <w:rsid w:val="00D13611"/>
    <w:rsid w:val="00D14F7E"/>
    <w:rsid w:val="00D1679B"/>
    <w:rsid w:val="00D22077"/>
    <w:rsid w:val="00D24A5B"/>
    <w:rsid w:val="00D24E7A"/>
    <w:rsid w:val="00D368D8"/>
    <w:rsid w:val="00D36E29"/>
    <w:rsid w:val="00D37092"/>
    <w:rsid w:val="00D402A0"/>
    <w:rsid w:val="00D41098"/>
    <w:rsid w:val="00D4155E"/>
    <w:rsid w:val="00D52A9D"/>
    <w:rsid w:val="00D52B0F"/>
    <w:rsid w:val="00D531B6"/>
    <w:rsid w:val="00D53B72"/>
    <w:rsid w:val="00D5537A"/>
    <w:rsid w:val="00D60F4F"/>
    <w:rsid w:val="00D63FFC"/>
    <w:rsid w:val="00D6505B"/>
    <w:rsid w:val="00D66C8C"/>
    <w:rsid w:val="00D67FBA"/>
    <w:rsid w:val="00D72D50"/>
    <w:rsid w:val="00D73B34"/>
    <w:rsid w:val="00D75060"/>
    <w:rsid w:val="00D76591"/>
    <w:rsid w:val="00D80E6A"/>
    <w:rsid w:val="00D816B2"/>
    <w:rsid w:val="00D82AF1"/>
    <w:rsid w:val="00D856C6"/>
    <w:rsid w:val="00D87871"/>
    <w:rsid w:val="00D87B26"/>
    <w:rsid w:val="00D87F6D"/>
    <w:rsid w:val="00D92155"/>
    <w:rsid w:val="00D92587"/>
    <w:rsid w:val="00D95D77"/>
    <w:rsid w:val="00D975EC"/>
    <w:rsid w:val="00DA1640"/>
    <w:rsid w:val="00DA24FC"/>
    <w:rsid w:val="00DA50DC"/>
    <w:rsid w:val="00DA5416"/>
    <w:rsid w:val="00DA5FC5"/>
    <w:rsid w:val="00DA7B76"/>
    <w:rsid w:val="00DB1ED8"/>
    <w:rsid w:val="00DB23B7"/>
    <w:rsid w:val="00DB2E56"/>
    <w:rsid w:val="00DB3FD3"/>
    <w:rsid w:val="00DC753D"/>
    <w:rsid w:val="00DD3505"/>
    <w:rsid w:val="00DD3D92"/>
    <w:rsid w:val="00DD3E89"/>
    <w:rsid w:val="00DD596A"/>
    <w:rsid w:val="00DD5997"/>
    <w:rsid w:val="00DE2460"/>
    <w:rsid w:val="00DE2A18"/>
    <w:rsid w:val="00DE3E4B"/>
    <w:rsid w:val="00DF0A50"/>
    <w:rsid w:val="00DF20DB"/>
    <w:rsid w:val="00E00A8D"/>
    <w:rsid w:val="00E02A07"/>
    <w:rsid w:val="00E05288"/>
    <w:rsid w:val="00E064F2"/>
    <w:rsid w:val="00E07C48"/>
    <w:rsid w:val="00E101CF"/>
    <w:rsid w:val="00E20FD0"/>
    <w:rsid w:val="00E22D02"/>
    <w:rsid w:val="00E234BA"/>
    <w:rsid w:val="00E241E4"/>
    <w:rsid w:val="00E24F1C"/>
    <w:rsid w:val="00E26732"/>
    <w:rsid w:val="00E33B0E"/>
    <w:rsid w:val="00E33C28"/>
    <w:rsid w:val="00E37DB8"/>
    <w:rsid w:val="00E400DA"/>
    <w:rsid w:val="00E40F32"/>
    <w:rsid w:val="00E43818"/>
    <w:rsid w:val="00E502E5"/>
    <w:rsid w:val="00E50B11"/>
    <w:rsid w:val="00E5101C"/>
    <w:rsid w:val="00E55D25"/>
    <w:rsid w:val="00E60A2E"/>
    <w:rsid w:val="00E62062"/>
    <w:rsid w:val="00E62AF1"/>
    <w:rsid w:val="00E63196"/>
    <w:rsid w:val="00E64220"/>
    <w:rsid w:val="00E71253"/>
    <w:rsid w:val="00E75146"/>
    <w:rsid w:val="00E75264"/>
    <w:rsid w:val="00E81505"/>
    <w:rsid w:val="00E83E61"/>
    <w:rsid w:val="00E93FEF"/>
    <w:rsid w:val="00EA00B4"/>
    <w:rsid w:val="00EA2218"/>
    <w:rsid w:val="00EA3848"/>
    <w:rsid w:val="00EA59FB"/>
    <w:rsid w:val="00EA63B4"/>
    <w:rsid w:val="00EB1E2F"/>
    <w:rsid w:val="00EB321A"/>
    <w:rsid w:val="00EB4D76"/>
    <w:rsid w:val="00EB560C"/>
    <w:rsid w:val="00EC15D1"/>
    <w:rsid w:val="00EC4986"/>
    <w:rsid w:val="00EC7D85"/>
    <w:rsid w:val="00ED4D26"/>
    <w:rsid w:val="00ED6445"/>
    <w:rsid w:val="00ED66AE"/>
    <w:rsid w:val="00EE1CE6"/>
    <w:rsid w:val="00EE7B87"/>
    <w:rsid w:val="00EF0CF2"/>
    <w:rsid w:val="00EF4112"/>
    <w:rsid w:val="00EF4FD4"/>
    <w:rsid w:val="00EF6EE9"/>
    <w:rsid w:val="00F116A5"/>
    <w:rsid w:val="00F13126"/>
    <w:rsid w:val="00F2184C"/>
    <w:rsid w:val="00F22D02"/>
    <w:rsid w:val="00F23572"/>
    <w:rsid w:val="00F257D9"/>
    <w:rsid w:val="00F26372"/>
    <w:rsid w:val="00F271B4"/>
    <w:rsid w:val="00F31FF8"/>
    <w:rsid w:val="00F34C07"/>
    <w:rsid w:val="00F367F6"/>
    <w:rsid w:val="00F37EC7"/>
    <w:rsid w:val="00F47068"/>
    <w:rsid w:val="00F519AB"/>
    <w:rsid w:val="00F51B7E"/>
    <w:rsid w:val="00F539E3"/>
    <w:rsid w:val="00F55642"/>
    <w:rsid w:val="00F56BD0"/>
    <w:rsid w:val="00F6411C"/>
    <w:rsid w:val="00F642D9"/>
    <w:rsid w:val="00F650F0"/>
    <w:rsid w:val="00F67D86"/>
    <w:rsid w:val="00F7070F"/>
    <w:rsid w:val="00F75AA7"/>
    <w:rsid w:val="00F80091"/>
    <w:rsid w:val="00F81C5C"/>
    <w:rsid w:val="00F83938"/>
    <w:rsid w:val="00F8421A"/>
    <w:rsid w:val="00F848DF"/>
    <w:rsid w:val="00F85EE8"/>
    <w:rsid w:val="00F876E7"/>
    <w:rsid w:val="00F9103D"/>
    <w:rsid w:val="00F93F43"/>
    <w:rsid w:val="00F9410C"/>
    <w:rsid w:val="00FA12F9"/>
    <w:rsid w:val="00FA24E3"/>
    <w:rsid w:val="00FA2582"/>
    <w:rsid w:val="00FA61F8"/>
    <w:rsid w:val="00FA6E90"/>
    <w:rsid w:val="00FB01AE"/>
    <w:rsid w:val="00FB0523"/>
    <w:rsid w:val="00FB0A04"/>
    <w:rsid w:val="00FB2E49"/>
    <w:rsid w:val="00FB47A1"/>
    <w:rsid w:val="00FB6DFD"/>
    <w:rsid w:val="00FC51D3"/>
    <w:rsid w:val="00FC7805"/>
    <w:rsid w:val="00FD4394"/>
    <w:rsid w:val="00FE1390"/>
    <w:rsid w:val="00FE1E74"/>
    <w:rsid w:val="00FE44DD"/>
    <w:rsid w:val="00FE54F2"/>
    <w:rsid w:val="00FE6C75"/>
    <w:rsid w:val="00FE71FC"/>
    <w:rsid w:val="00FF0F66"/>
    <w:rsid w:val="00FF5BAD"/>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029F"/>
  <w15:docId w15:val="{F1DC360E-59B0-49BB-949F-E2658E7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26"/>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2F1281"/>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unhideWhenUsed/>
    <w:qFormat/>
    <w:rsid w:val="002F1281"/>
    <w:pPr>
      <w:keepNext/>
      <w:numPr>
        <w:ilvl w:val="1"/>
        <w:numId w:val="1"/>
      </w:numPr>
      <w:jc w:val="center"/>
      <w:outlineLvl w:val="1"/>
    </w:pPr>
    <w:rPr>
      <w:rFonts w:ascii="Book Antiqua" w:eastAsia="Times New Roman" w:hAnsi="Book Antiqua"/>
      <w:b/>
      <w:bCs/>
      <w:sz w:val="28"/>
    </w:rPr>
  </w:style>
  <w:style w:type="paragraph" w:styleId="Heading3">
    <w:name w:val="heading 3"/>
    <w:basedOn w:val="Normal"/>
    <w:next w:val="BodyText"/>
    <w:link w:val="Heading3Char"/>
    <w:unhideWhenUsed/>
    <w:qFormat/>
    <w:rsid w:val="002F1281"/>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unhideWhenUsed/>
    <w:qFormat/>
    <w:rsid w:val="002F1281"/>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unhideWhenUsed/>
    <w:qFormat/>
    <w:rsid w:val="002F1281"/>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unhideWhenUsed/>
    <w:qFormat/>
    <w:rsid w:val="002F1281"/>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unhideWhenUsed/>
    <w:qFormat/>
    <w:rsid w:val="002F1281"/>
    <w:pPr>
      <w:keepNext/>
      <w:numPr>
        <w:ilvl w:val="6"/>
        <w:numId w:val="1"/>
      </w:numPr>
      <w:outlineLvl w:val="6"/>
    </w:pPr>
    <w:rPr>
      <w:rFonts w:ascii="Book Antiqua" w:eastAsia="Times New Roman" w:hAnsi="Book Antiqua" w:cs="Arial"/>
      <w:b/>
      <w:bCs/>
      <w:lang w:val="sr-Latn-CS"/>
    </w:rPr>
  </w:style>
  <w:style w:type="paragraph" w:styleId="Heading8">
    <w:name w:val="heading 8"/>
    <w:basedOn w:val="Normal"/>
    <w:next w:val="BodyText"/>
    <w:link w:val="Heading8Char"/>
    <w:unhideWhenUsed/>
    <w:qFormat/>
    <w:rsid w:val="002F1281"/>
    <w:pPr>
      <w:keepNext/>
      <w:numPr>
        <w:ilvl w:val="7"/>
        <w:numId w:val="1"/>
      </w:numPr>
      <w:jc w:val="both"/>
      <w:outlineLvl w:val="7"/>
    </w:pPr>
    <w:rPr>
      <w:rFonts w:eastAsia="Times New Roman"/>
      <w:b/>
      <w:lang w:val="sr-Latn-CS"/>
    </w:rPr>
  </w:style>
  <w:style w:type="paragraph" w:styleId="Heading9">
    <w:name w:val="heading 9"/>
    <w:basedOn w:val="Normal"/>
    <w:next w:val="BodyText"/>
    <w:link w:val="Heading9Char"/>
    <w:unhideWhenUsed/>
    <w:qFormat/>
    <w:rsid w:val="002F1281"/>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F1281"/>
    <w:pPr>
      <w:spacing w:after="120"/>
    </w:pPr>
    <w:rPr>
      <w:lang w:val="sr-Latn-CS"/>
    </w:rPr>
  </w:style>
  <w:style w:type="character" w:customStyle="1" w:styleId="BodyTextChar">
    <w:name w:val="Body Text Char"/>
    <w:basedOn w:val="DefaultParagraphFont"/>
    <w:link w:val="BodyText"/>
    <w:uiPriority w:val="99"/>
    <w:rsid w:val="002F1281"/>
    <w:rPr>
      <w:rFonts w:ascii="Times New Roman" w:eastAsia="Arial Unicode MS" w:hAnsi="Times New Roman" w:cs="Times New Roman"/>
      <w:color w:val="000000"/>
      <w:kern w:val="2"/>
      <w:sz w:val="24"/>
      <w:szCs w:val="24"/>
      <w:lang w:val="sr-Latn-CS" w:eastAsia="ar-SA"/>
    </w:rPr>
  </w:style>
  <w:style w:type="character" w:customStyle="1" w:styleId="Heading1Char">
    <w:name w:val="Heading 1 Char"/>
    <w:basedOn w:val="DefaultParagraphFont"/>
    <w:link w:val="Heading1"/>
    <w:rsid w:val="002F1281"/>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rsid w:val="002F1281"/>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rsid w:val="002F1281"/>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rsid w:val="002F1281"/>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rsid w:val="002F1281"/>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rsid w:val="002F1281"/>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rsid w:val="002F1281"/>
    <w:rPr>
      <w:rFonts w:ascii="Book Antiqua" w:eastAsia="Times New Roman" w:hAnsi="Book Antiqua" w:cs="Arial"/>
      <w:b/>
      <w:bCs/>
      <w:color w:val="000000"/>
      <w:kern w:val="2"/>
      <w:sz w:val="24"/>
      <w:szCs w:val="24"/>
      <w:lang w:val="sr-Latn-CS" w:eastAsia="ar-SA"/>
    </w:rPr>
  </w:style>
  <w:style w:type="character" w:customStyle="1" w:styleId="Heading8Char">
    <w:name w:val="Heading 8 Char"/>
    <w:basedOn w:val="DefaultParagraphFont"/>
    <w:link w:val="Heading8"/>
    <w:rsid w:val="002F1281"/>
    <w:rPr>
      <w:rFonts w:ascii="Times New Roman" w:eastAsia="Times New Roman" w:hAnsi="Times New Roman" w:cs="Times New Roman"/>
      <w:b/>
      <w:color w:val="000000"/>
      <w:kern w:val="2"/>
      <w:sz w:val="24"/>
      <w:szCs w:val="24"/>
      <w:lang w:val="sr-Latn-CS" w:eastAsia="ar-SA"/>
    </w:rPr>
  </w:style>
  <w:style w:type="character" w:customStyle="1" w:styleId="Heading9Char">
    <w:name w:val="Heading 9 Char"/>
    <w:basedOn w:val="DefaultParagraphFont"/>
    <w:link w:val="Heading9"/>
    <w:rsid w:val="002F1281"/>
    <w:rPr>
      <w:rFonts w:ascii="Arial" w:eastAsia="Times New Roman" w:hAnsi="Arial" w:cs="Arial"/>
      <w:color w:val="000000"/>
      <w:kern w:val="2"/>
      <w:sz w:val="24"/>
      <w:szCs w:val="24"/>
      <w:lang w:eastAsia="ar-SA"/>
    </w:rPr>
  </w:style>
  <w:style w:type="character" w:styleId="Hyperlink">
    <w:name w:val="Hyperlink"/>
    <w:uiPriority w:val="99"/>
    <w:unhideWhenUsed/>
    <w:rsid w:val="002F1281"/>
    <w:rPr>
      <w:color w:val="0563C1"/>
      <w:u w:val="single"/>
    </w:rPr>
  </w:style>
  <w:style w:type="character" w:styleId="FollowedHyperlink">
    <w:name w:val="FollowedHyperlink"/>
    <w:basedOn w:val="DefaultParagraphFont"/>
    <w:uiPriority w:val="99"/>
    <w:semiHidden/>
    <w:unhideWhenUsed/>
    <w:rsid w:val="002F1281"/>
    <w:rPr>
      <w:color w:val="800080" w:themeColor="followedHyperlink"/>
      <w:u w:val="single"/>
    </w:rPr>
  </w:style>
  <w:style w:type="paragraph" w:styleId="NormalWeb">
    <w:name w:val="Normal (Web)"/>
    <w:basedOn w:val="Normal"/>
    <w:uiPriority w:val="99"/>
    <w:semiHidden/>
    <w:unhideWhenUsed/>
    <w:rsid w:val="002F1281"/>
    <w:pPr>
      <w:suppressAutoHyphens w:val="0"/>
      <w:spacing w:before="100" w:beforeAutospacing="1" w:after="100" w:afterAutospacing="1" w:line="240" w:lineRule="auto"/>
    </w:pPr>
    <w:rPr>
      <w:rFonts w:eastAsia="Times New Roman"/>
      <w:color w:val="auto"/>
      <w:kern w:val="0"/>
      <w:lang w:val="sr-Latn-CS" w:eastAsia="sr-Latn-CS"/>
    </w:rPr>
  </w:style>
  <w:style w:type="paragraph" w:styleId="CommentText">
    <w:name w:val="annotation text"/>
    <w:basedOn w:val="Normal"/>
    <w:link w:val="CommentTextChar1"/>
    <w:semiHidden/>
    <w:unhideWhenUsed/>
    <w:rsid w:val="002F1281"/>
    <w:rPr>
      <w:sz w:val="20"/>
      <w:szCs w:val="20"/>
      <w:lang w:val="sr-Latn-CS"/>
    </w:rPr>
  </w:style>
  <w:style w:type="character" w:customStyle="1" w:styleId="CommentTextChar1">
    <w:name w:val="Comment Text Char1"/>
    <w:basedOn w:val="DefaultParagraphFont"/>
    <w:link w:val="CommentText"/>
    <w:uiPriority w:val="99"/>
    <w:semiHidden/>
    <w:locked/>
    <w:rsid w:val="002F1281"/>
    <w:rPr>
      <w:rFonts w:ascii="Times New Roman" w:eastAsia="Arial Unicode MS" w:hAnsi="Times New Roman" w:cs="Times New Roman"/>
      <w:color w:val="000000"/>
      <w:kern w:val="2"/>
      <w:sz w:val="20"/>
      <w:szCs w:val="20"/>
      <w:lang w:val="sr-Latn-CS" w:eastAsia="ar-SA"/>
    </w:rPr>
  </w:style>
  <w:style w:type="character" w:customStyle="1" w:styleId="CommentTextChar">
    <w:name w:val="Comment Text Char"/>
    <w:basedOn w:val="DefaultParagraphFont"/>
    <w:semiHidden/>
    <w:rsid w:val="002F1281"/>
    <w:rPr>
      <w:rFonts w:ascii="Times New Roman" w:eastAsia="Arial Unicode MS" w:hAnsi="Times New Roman" w:cs="Times New Roman"/>
      <w:color w:val="000000"/>
      <w:kern w:val="2"/>
      <w:sz w:val="20"/>
      <w:szCs w:val="20"/>
      <w:lang w:eastAsia="ar-SA"/>
    </w:rPr>
  </w:style>
  <w:style w:type="paragraph" w:styleId="Header">
    <w:name w:val="header"/>
    <w:basedOn w:val="Normal"/>
    <w:link w:val="HeaderChar1"/>
    <w:unhideWhenUsed/>
    <w:rsid w:val="002F1281"/>
    <w:pPr>
      <w:suppressLineNumbers/>
      <w:tabs>
        <w:tab w:val="center" w:pos="4513"/>
        <w:tab w:val="right" w:pos="9026"/>
      </w:tabs>
    </w:pPr>
    <w:rPr>
      <w:lang w:val="sr-Latn-CS"/>
    </w:rPr>
  </w:style>
  <w:style w:type="character" w:customStyle="1" w:styleId="HeaderChar1">
    <w:name w:val="Header Char1"/>
    <w:basedOn w:val="DefaultParagraphFont"/>
    <w:link w:val="Header"/>
    <w:uiPriority w:val="99"/>
    <w:semiHidden/>
    <w:locked/>
    <w:rsid w:val="002F1281"/>
    <w:rPr>
      <w:rFonts w:ascii="Times New Roman" w:eastAsia="Arial Unicode MS" w:hAnsi="Times New Roman" w:cs="Times New Roman"/>
      <w:color w:val="000000"/>
      <w:kern w:val="2"/>
      <w:sz w:val="24"/>
      <w:szCs w:val="24"/>
      <w:lang w:val="sr-Latn-CS" w:eastAsia="ar-SA"/>
    </w:rPr>
  </w:style>
  <w:style w:type="character" w:customStyle="1" w:styleId="HeaderChar">
    <w:name w:val="Header Char"/>
    <w:basedOn w:val="DefaultParagraphFont"/>
    <w:uiPriority w:val="99"/>
    <w:rsid w:val="002F1281"/>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2F1281"/>
    <w:pPr>
      <w:suppressLineNumbers/>
      <w:tabs>
        <w:tab w:val="center" w:pos="4513"/>
        <w:tab w:val="right" w:pos="9026"/>
      </w:tabs>
    </w:pPr>
    <w:rPr>
      <w:lang w:val="sr-Latn-CS"/>
    </w:rPr>
  </w:style>
  <w:style w:type="character" w:customStyle="1" w:styleId="FooterChar1">
    <w:name w:val="Footer Char1"/>
    <w:basedOn w:val="DefaultParagraphFont"/>
    <w:link w:val="Footer"/>
    <w:uiPriority w:val="99"/>
    <w:locked/>
    <w:rsid w:val="002F1281"/>
    <w:rPr>
      <w:rFonts w:ascii="Times New Roman" w:eastAsia="Arial Unicode MS" w:hAnsi="Times New Roman" w:cs="Times New Roman"/>
      <w:color w:val="000000"/>
      <w:kern w:val="2"/>
      <w:sz w:val="24"/>
      <w:szCs w:val="24"/>
      <w:lang w:val="sr-Latn-CS" w:eastAsia="ar-SA"/>
    </w:rPr>
  </w:style>
  <w:style w:type="character" w:customStyle="1" w:styleId="FooterChar">
    <w:name w:val="Footer Char"/>
    <w:basedOn w:val="DefaultParagraphFont"/>
    <w:uiPriority w:val="99"/>
    <w:rsid w:val="002F1281"/>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2"/>
    <w:unhideWhenUsed/>
    <w:rsid w:val="002F1281"/>
    <w:pPr>
      <w:spacing w:after="120" w:line="480" w:lineRule="auto"/>
    </w:pPr>
    <w:rPr>
      <w:lang w:val="sr-Latn-CS"/>
    </w:rPr>
  </w:style>
  <w:style w:type="character" w:customStyle="1" w:styleId="BodyText2Char2">
    <w:name w:val="Body Text 2 Char2"/>
    <w:basedOn w:val="DefaultParagraphFont"/>
    <w:link w:val="BodyText2"/>
    <w:uiPriority w:val="99"/>
    <w:semiHidden/>
    <w:locked/>
    <w:rsid w:val="002F1281"/>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semiHidden/>
    <w:rsid w:val="002F1281"/>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uiPriority w:val="99"/>
    <w:semiHidden/>
    <w:unhideWhenUsed/>
    <w:rsid w:val="002F1281"/>
    <w:pPr>
      <w:spacing w:after="120"/>
    </w:pPr>
    <w:rPr>
      <w:rFonts w:eastAsia="Times New Roman"/>
      <w:sz w:val="16"/>
      <w:szCs w:val="16"/>
      <w:lang w:val="sr-Latn-CS"/>
    </w:rPr>
  </w:style>
  <w:style w:type="character" w:customStyle="1" w:styleId="BodyText3Char1">
    <w:name w:val="Body Text 3 Char1"/>
    <w:basedOn w:val="DefaultParagraphFont"/>
    <w:link w:val="BodyText3"/>
    <w:uiPriority w:val="99"/>
    <w:semiHidden/>
    <w:locked/>
    <w:rsid w:val="002F1281"/>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semiHidden/>
    <w:rsid w:val="002F1281"/>
    <w:rPr>
      <w:rFonts w:ascii="Times New Roman" w:eastAsia="Arial Unicode MS" w:hAnsi="Times New Roman" w:cs="Times New Roman"/>
      <w:color w:val="000000"/>
      <w:kern w:val="2"/>
      <w:sz w:val="16"/>
      <w:szCs w:val="16"/>
      <w:lang w:eastAsia="ar-SA"/>
    </w:rPr>
  </w:style>
  <w:style w:type="paragraph" w:styleId="CommentSubject">
    <w:name w:val="annotation subject"/>
    <w:basedOn w:val="CommentText"/>
    <w:next w:val="CommentText"/>
    <w:link w:val="CommentSubjectChar1"/>
    <w:uiPriority w:val="99"/>
    <w:semiHidden/>
    <w:unhideWhenUsed/>
    <w:rsid w:val="002F1281"/>
    <w:rPr>
      <w:b/>
      <w:bCs/>
    </w:rPr>
  </w:style>
  <w:style w:type="character" w:customStyle="1" w:styleId="CommentSubjectChar1">
    <w:name w:val="Comment Subject Char1"/>
    <w:basedOn w:val="CommentTextChar1"/>
    <w:link w:val="CommentSubject"/>
    <w:uiPriority w:val="99"/>
    <w:semiHidden/>
    <w:locked/>
    <w:rsid w:val="002F1281"/>
    <w:rPr>
      <w:rFonts w:ascii="Times New Roman" w:eastAsia="Arial Unicode MS" w:hAnsi="Times New Roman" w:cs="Times New Roman"/>
      <w:b/>
      <w:bCs/>
      <w:color w:val="000000"/>
      <w:kern w:val="2"/>
      <w:sz w:val="20"/>
      <w:szCs w:val="20"/>
      <w:lang w:val="sr-Latn-CS" w:eastAsia="ar-SA"/>
    </w:rPr>
  </w:style>
  <w:style w:type="character" w:customStyle="1" w:styleId="CommentSubjectChar">
    <w:name w:val="Comment Subject Char"/>
    <w:basedOn w:val="CommentTextChar"/>
    <w:semiHidden/>
    <w:rsid w:val="002F1281"/>
    <w:rPr>
      <w:rFonts w:ascii="Times New Roman" w:eastAsia="Arial Unicode MS" w:hAnsi="Times New Roman" w:cs="Times New Roman"/>
      <w:b/>
      <w:bCs/>
      <w:color w:val="000000"/>
      <w:kern w:val="2"/>
      <w:sz w:val="20"/>
      <w:szCs w:val="20"/>
      <w:lang w:eastAsia="ar-SA"/>
    </w:rPr>
  </w:style>
  <w:style w:type="paragraph" w:styleId="BalloonText">
    <w:name w:val="Balloon Text"/>
    <w:basedOn w:val="Normal"/>
    <w:link w:val="BalloonTextChar1"/>
    <w:uiPriority w:val="99"/>
    <w:semiHidden/>
    <w:unhideWhenUsed/>
    <w:rsid w:val="002F1281"/>
    <w:rPr>
      <w:rFonts w:ascii="Tahoma" w:hAnsi="Tahoma" w:cs="Tahoma"/>
      <w:sz w:val="16"/>
      <w:szCs w:val="16"/>
      <w:lang w:val="sr-Latn-CS"/>
    </w:rPr>
  </w:style>
  <w:style w:type="character" w:customStyle="1" w:styleId="BalloonTextChar1">
    <w:name w:val="Balloon Text Char1"/>
    <w:basedOn w:val="DefaultParagraphFont"/>
    <w:link w:val="BalloonText"/>
    <w:uiPriority w:val="99"/>
    <w:semiHidden/>
    <w:locked/>
    <w:rsid w:val="002F1281"/>
    <w:rPr>
      <w:rFonts w:ascii="Tahoma" w:eastAsia="Arial Unicode MS" w:hAnsi="Tahoma" w:cs="Tahoma"/>
      <w:color w:val="000000"/>
      <w:kern w:val="2"/>
      <w:sz w:val="16"/>
      <w:szCs w:val="16"/>
      <w:lang w:val="sr-Latn-CS" w:eastAsia="ar-SA"/>
    </w:rPr>
  </w:style>
  <w:style w:type="character" w:customStyle="1" w:styleId="BalloonTextChar">
    <w:name w:val="Balloon Text Char"/>
    <w:basedOn w:val="DefaultParagraphFont"/>
    <w:semiHidden/>
    <w:rsid w:val="002F1281"/>
    <w:rPr>
      <w:rFonts w:ascii="Tahoma" w:eastAsia="Arial Unicode MS" w:hAnsi="Tahoma" w:cs="Tahoma"/>
      <w:color w:val="000000"/>
      <w:kern w:val="2"/>
      <w:sz w:val="16"/>
      <w:szCs w:val="16"/>
      <w:lang w:eastAsia="ar-SA"/>
    </w:rPr>
  </w:style>
  <w:style w:type="paragraph" w:styleId="NoSpacing">
    <w:name w:val="No Spacing"/>
    <w:uiPriority w:val="1"/>
    <w:qFormat/>
    <w:rsid w:val="002F1281"/>
    <w:pPr>
      <w:suppressAutoHyphens/>
      <w:spacing w:after="0" w:line="100" w:lineRule="atLeast"/>
    </w:pPr>
    <w:rPr>
      <w:rFonts w:ascii="Calibri" w:eastAsia="Arial Unicode MS" w:hAnsi="Calibri" w:cs="Calibri"/>
      <w:kern w:val="2"/>
      <w:lang w:eastAsia="ar-SA"/>
    </w:rPr>
  </w:style>
  <w:style w:type="paragraph" w:styleId="ListParagraph">
    <w:name w:val="List Paragraph"/>
    <w:aliases w:val="Liste 1,List Paragraph1,Use Case List Paragraph,Heading2,Bullet List,YC Bulet,lp1,numbered,FooterText,Paragraphe de liste1,Bulletr List Paragraph,列出段落,列出段落1,List Paragraph2,List Paragraph21,Párrafo de lista1"/>
    <w:basedOn w:val="Normal"/>
    <w:uiPriority w:val="34"/>
    <w:qFormat/>
    <w:rsid w:val="002F1281"/>
    <w:pPr>
      <w:ind w:left="720"/>
    </w:pPr>
    <w:rPr>
      <w:lang w:val="sr-Latn-CS"/>
    </w:rPr>
  </w:style>
  <w:style w:type="paragraph" w:customStyle="1" w:styleId="Heading">
    <w:name w:val="Heading"/>
    <w:basedOn w:val="Normal"/>
    <w:next w:val="BodyText"/>
    <w:uiPriority w:val="99"/>
    <w:rsid w:val="002F1281"/>
    <w:pPr>
      <w:keepNext/>
      <w:spacing w:before="240" w:after="120"/>
    </w:pPr>
    <w:rPr>
      <w:rFonts w:ascii="Arial" w:hAnsi="Arial" w:cs="Mangal"/>
      <w:sz w:val="28"/>
      <w:szCs w:val="28"/>
      <w:lang w:val="sr-Latn-CS"/>
    </w:rPr>
  </w:style>
  <w:style w:type="paragraph" w:customStyle="1" w:styleId="Index">
    <w:name w:val="Index"/>
    <w:basedOn w:val="Normal"/>
    <w:uiPriority w:val="99"/>
    <w:rsid w:val="002F1281"/>
    <w:pPr>
      <w:suppressLineNumbers/>
    </w:pPr>
    <w:rPr>
      <w:rFonts w:cs="Mangal"/>
      <w:lang w:val="sr-Latn-CS"/>
    </w:rPr>
  </w:style>
  <w:style w:type="paragraph" w:customStyle="1" w:styleId="CommentText1">
    <w:name w:val="Comment Text1"/>
    <w:basedOn w:val="Normal"/>
    <w:uiPriority w:val="99"/>
    <w:rsid w:val="002F1281"/>
    <w:rPr>
      <w:sz w:val="20"/>
      <w:szCs w:val="20"/>
      <w:lang w:val="sr-Latn-CS"/>
    </w:rPr>
  </w:style>
  <w:style w:type="paragraph" w:customStyle="1" w:styleId="CommentSubject1">
    <w:name w:val="Comment Subject1"/>
    <w:basedOn w:val="CommentText1"/>
    <w:uiPriority w:val="99"/>
    <w:rsid w:val="002F1281"/>
    <w:rPr>
      <w:b/>
      <w:bCs/>
    </w:rPr>
  </w:style>
  <w:style w:type="paragraph" w:customStyle="1" w:styleId="ContentsHeading">
    <w:name w:val="Contents Heading"/>
    <w:basedOn w:val="Heading1"/>
    <w:uiPriority w:val="99"/>
    <w:rsid w:val="002F1281"/>
    <w:pPr>
      <w:suppressLineNumbers/>
    </w:pPr>
    <w:rPr>
      <w:sz w:val="32"/>
      <w:szCs w:val="32"/>
    </w:rPr>
  </w:style>
  <w:style w:type="paragraph" w:customStyle="1" w:styleId="TableContents">
    <w:name w:val="Table Contents"/>
    <w:basedOn w:val="Normal"/>
    <w:rsid w:val="002F1281"/>
    <w:pPr>
      <w:suppressLineNumbers/>
    </w:pPr>
    <w:rPr>
      <w:lang w:val="sr-Latn-CS"/>
    </w:rPr>
  </w:style>
  <w:style w:type="paragraph" w:customStyle="1" w:styleId="TableHeading">
    <w:name w:val="Table Heading"/>
    <w:basedOn w:val="TableContents"/>
    <w:uiPriority w:val="99"/>
    <w:rsid w:val="002F1281"/>
    <w:pPr>
      <w:jc w:val="center"/>
    </w:pPr>
    <w:rPr>
      <w:b/>
      <w:bCs/>
    </w:rPr>
  </w:style>
  <w:style w:type="paragraph" w:customStyle="1" w:styleId="Default">
    <w:name w:val="Default"/>
    <w:rsid w:val="002F12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2z0">
    <w:name w:val="WW8Num2z0"/>
    <w:rsid w:val="002F1281"/>
    <w:rPr>
      <w:rFonts w:ascii="Symbol" w:hAnsi="Symbol" w:cs="Symbol" w:hint="default"/>
    </w:rPr>
  </w:style>
  <w:style w:type="character" w:customStyle="1" w:styleId="WW8Num2z1">
    <w:name w:val="WW8Num2z1"/>
    <w:rsid w:val="002F1281"/>
    <w:rPr>
      <w:rFonts w:ascii="Courier New" w:hAnsi="Courier New" w:cs="Courier New" w:hint="default"/>
    </w:rPr>
  </w:style>
  <w:style w:type="character" w:customStyle="1" w:styleId="WW8Num2z2">
    <w:name w:val="WW8Num2z2"/>
    <w:rsid w:val="002F1281"/>
    <w:rPr>
      <w:rFonts w:ascii="Wingdings" w:hAnsi="Wingdings" w:cs="Wingdings" w:hint="default"/>
    </w:rPr>
  </w:style>
  <w:style w:type="character" w:customStyle="1" w:styleId="WW8Num3z1">
    <w:name w:val="WW8Num3z1"/>
    <w:rsid w:val="002F1281"/>
    <w:rPr>
      <w:b/>
      <w:bCs w:val="0"/>
      <w:i w:val="0"/>
      <w:iCs w:val="0"/>
      <w:sz w:val="24"/>
      <w:szCs w:val="24"/>
    </w:rPr>
  </w:style>
  <w:style w:type="character" w:customStyle="1" w:styleId="WW8Num4z0">
    <w:name w:val="WW8Num4z0"/>
    <w:rsid w:val="002F1281"/>
    <w:rPr>
      <w:rFonts w:ascii="Arial" w:hAnsi="Arial" w:cs="Arial" w:hint="default"/>
      <w:i w:val="0"/>
      <w:iCs w:val="0"/>
      <w:sz w:val="24"/>
    </w:rPr>
  </w:style>
  <w:style w:type="character" w:customStyle="1" w:styleId="WW8Num4z1">
    <w:name w:val="WW8Num4z1"/>
    <w:rsid w:val="002F1281"/>
    <w:rPr>
      <w:rFonts w:ascii="Courier New" w:hAnsi="Courier New" w:cs="Courier New" w:hint="default"/>
    </w:rPr>
  </w:style>
  <w:style w:type="character" w:customStyle="1" w:styleId="WW8Num4z2">
    <w:name w:val="WW8Num4z2"/>
    <w:rsid w:val="002F1281"/>
    <w:rPr>
      <w:rFonts w:ascii="Wingdings" w:hAnsi="Wingdings" w:cs="Wingdings" w:hint="default"/>
    </w:rPr>
  </w:style>
  <w:style w:type="character" w:customStyle="1" w:styleId="WW8Num4z3">
    <w:name w:val="WW8Num4z3"/>
    <w:rsid w:val="002F1281"/>
    <w:rPr>
      <w:rFonts w:ascii="Symbol" w:hAnsi="Symbol" w:cs="Symbol" w:hint="default"/>
    </w:rPr>
  </w:style>
  <w:style w:type="character" w:customStyle="1" w:styleId="WW8Num5z0">
    <w:name w:val="WW8Num5z0"/>
    <w:rsid w:val="002F1281"/>
    <w:rPr>
      <w:rFonts w:ascii="Arial" w:hAnsi="Arial" w:cs="Arial" w:hint="default"/>
      <w:b w:val="0"/>
      <w:bCs w:val="0"/>
      <w:i w:val="0"/>
      <w:iCs w:val="0"/>
      <w:sz w:val="24"/>
    </w:rPr>
  </w:style>
  <w:style w:type="character" w:customStyle="1" w:styleId="WW8Num5z1">
    <w:name w:val="WW8Num5z1"/>
    <w:rsid w:val="002F1281"/>
    <w:rPr>
      <w:rFonts w:ascii="Courier New" w:hAnsi="Courier New" w:cs="Courier New" w:hint="default"/>
    </w:rPr>
  </w:style>
  <w:style w:type="character" w:customStyle="1" w:styleId="WW8Num5z2">
    <w:name w:val="WW8Num5z2"/>
    <w:rsid w:val="002F1281"/>
    <w:rPr>
      <w:rFonts w:ascii="Wingdings" w:hAnsi="Wingdings" w:cs="Wingdings" w:hint="default"/>
    </w:rPr>
  </w:style>
  <w:style w:type="character" w:customStyle="1" w:styleId="WW8Num6z0">
    <w:name w:val="WW8Num6z0"/>
    <w:rsid w:val="002F1281"/>
    <w:rPr>
      <w:rFonts w:ascii="Symbol" w:hAnsi="Symbol" w:cs="Symbol" w:hint="default"/>
    </w:rPr>
  </w:style>
  <w:style w:type="character" w:customStyle="1" w:styleId="WW8Num6z1">
    <w:name w:val="WW8Num6z1"/>
    <w:rsid w:val="002F1281"/>
    <w:rPr>
      <w:rFonts w:ascii="Courier New" w:hAnsi="Courier New" w:cs="Courier New" w:hint="default"/>
    </w:rPr>
  </w:style>
  <w:style w:type="character" w:customStyle="1" w:styleId="WW8Num6z2">
    <w:name w:val="WW8Num6z2"/>
    <w:rsid w:val="002F1281"/>
    <w:rPr>
      <w:rFonts w:ascii="Wingdings" w:hAnsi="Wingdings" w:cs="Wingdings" w:hint="default"/>
    </w:rPr>
  </w:style>
  <w:style w:type="character" w:customStyle="1" w:styleId="WW8Num8z1">
    <w:name w:val="WW8Num8z1"/>
    <w:rsid w:val="002F1281"/>
    <w:rPr>
      <w:rFonts w:ascii="Courier New" w:hAnsi="Courier New" w:cs="Courier New" w:hint="default"/>
    </w:rPr>
  </w:style>
  <w:style w:type="character" w:customStyle="1" w:styleId="WW8Num8z2">
    <w:name w:val="WW8Num8z2"/>
    <w:rsid w:val="002F1281"/>
    <w:rPr>
      <w:rFonts w:ascii="Wingdings" w:hAnsi="Wingdings" w:cs="Wingdings" w:hint="default"/>
    </w:rPr>
  </w:style>
  <w:style w:type="character" w:customStyle="1" w:styleId="WW8Num8z3">
    <w:name w:val="WW8Num8z3"/>
    <w:rsid w:val="002F1281"/>
    <w:rPr>
      <w:rFonts w:ascii="Symbol" w:hAnsi="Symbol" w:cs="Symbol" w:hint="default"/>
    </w:rPr>
  </w:style>
  <w:style w:type="character" w:customStyle="1" w:styleId="WW8Num9z0">
    <w:name w:val="WW8Num9z0"/>
    <w:rsid w:val="002F1281"/>
    <w:rPr>
      <w:i w:val="0"/>
      <w:iCs w:val="0"/>
    </w:rPr>
  </w:style>
  <w:style w:type="character" w:customStyle="1" w:styleId="WW8Num9z1">
    <w:name w:val="WW8Num9z1"/>
    <w:rsid w:val="002F1281"/>
    <w:rPr>
      <w:rFonts w:ascii="Courier New" w:hAnsi="Courier New" w:cs="Courier New" w:hint="default"/>
    </w:rPr>
  </w:style>
  <w:style w:type="character" w:customStyle="1" w:styleId="WW8Num9z2">
    <w:name w:val="WW8Num9z2"/>
    <w:rsid w:val="002F1281"/>
    <w:rPr>
      <w:rFonts w:ascii="Wingdings" w:hAnsi="Wingdings" w:cs="Wingdings" w:hint="default"/>
    </w:rPr>
  </w:style>
  <w:style w:type="character" w:customStyle="1" w:styleId="WW8Num9z3">
    <w:name w:val="WW8Num9z3"/>
    <w:rsid w:val="002F1281"/>
    <w:rPr>
      <w:rFonts w:ascii="Symbol" w:hAnsi="Symbol" w:cs="Symbol" w:hint="default"/>
    </w:rPr>
  </w:style>
  <w:style w:type="character" w:customStyle="1" w:styleId="WW8Num10z1">
    <w:name w:val="WW8Num10z1"/>
    <w:rsid w:val="002F1281"/>
    <w:rPr>
      <w:rFonts w:ascii="Courier New" w:hAnsi="Courier New" w:cs="Courier New" w:hint="default"/>
    </w:rPr>
  </w:style>
  <w:style w:type="character" w:customStyle="1" w:styleId="WW8Num10z2">
    <w:name w:val="WW8Num10z2"/>
    <w:rsid w:val="002F1281"/>
    <w:rPr>
      <w:rFonts w:ascii="Wingdings" w:hAnsi="Wingdings" w:cs="Wingdings" w:hint="default"/>
    </w:rPr>
  </w:style>
  <w:style w:type="character" w:customStyle="1" w:styleId="WW8Num10z3">
    <w:name w:val="WW8Num10z3"/>
    <w:rsid w:val="002F1281"/>
    <w:rPr>
      <w:rFonts w:ascii="Symbol" w:hAnsi="Symbol" w:cs="Symbol" w:hint="default"/>
    </w:rPr>
  </w:style>
  <w:style w:type="character" w:customStyle="1" w:styleId="WW8Num5z3">
    <w:name w:val="WW8Num5z3"/>
    <w:rsid w:val="002F1281"/>
    <w:rPr>
      <w:rFonts w:ascii="Symbol" w:hAnsi="Symbol" w:cs="Symbol" w:hint="default"/>
    </w:rPr>
  </w:style>
  <w:style w:type="character" w:customStyle="1" w:styleId="WW8Num7z0">
    <w:name w:val="WW8Num7z0"/>
    <w:rsid w:val="002F1281"/>
    <w:rPr>
      <w:b w:val="0"/>
      <w:bCs w:val="0"/>
      <w:i w:val="0"/>
      <w:iCs w:val="0"/>
      <w:color w:val="00000A"/>
    </w:rPr>
  </w:style>
  <w:style w:type="character" w:customStyle="1" w:styleId="WW8Num8z0">
    <w:name w:val="WW8Num8z0"/>
    <w:rsid w:val="002F1281"/>
    <w:rPr>
      <w:rFonts w:ascii="Symbol" w:hAnsi="Symbol" w:cs="Symbol" w:hint="default"/>
    </w:rPr>
  </w:style>
  <w:style w:type="character" w:customStyle="1" w:styleId="WW8Num11z0">
    <w:name w:val="WW8Num11z0"/>
    <w:rsid w:val="002F1281"/>
    <w:rPr>
      <w:rFonts w:ascii="Wingdings" w:hAnsi="Wingdings" w:cs="Wingdings" w:hint="default"/>
      <w:b w:val="0"/>
      <w:bCs w:val="0"/>
      <w:i w:val="0"/>
      <w:iCs w:val="0"/>
      <w:color w:val="00000A"/>
    </w:rPr>
  </w:style>
  <w:style w:type="character" w:customStyle="1" w:styleId="WW8Num11z1">
    <w:name w:val="WW8Num11z1"/>
    <w:rsid w:val="002F1281"/>
    <w:rPr>
      <w:rFonts w:ascii="Courier New" w:hAnsi="Courier New" w:cs="Arial" w:hint="default"/>
      <w:b w:val="0"/>
      <w:bCs w:val="0"/>
      <w:i w:val="0"/>
      <w:iCs w:val="0"/>
      <w:sz w:val="24"/>
    </w:rPr>
  </w:style>
  <w:style w:type="character" w:customStyle="1" w:styleId="WW8Num11z2">
    <w:name w:val="WW8Num11z2"/>
    <w:rsid w:val="002F1281"/>
    <w:rPr>
      <w:rFonts w:ascii="Wingdings" w:hAnsi="Wingdings" w:cs="Wingdings" w:hint="default"/>
    </w:rPr>
  </w:style>
  <w:style w:type="character" w:customStyle="1" w:styleId="WW8Num11z3">
    <w:name w:val="WW8Num11z3"/>
    <w:rsid w:val="002F1281"/>
    <w:rPr>
      <w:rFonts w:ascii="Symbol" w:hAnsi="Symbol" w:cs="Symbol" w:hint="default"/>
    </w:rPr>
  </w:style>
  <w:style w:type="character" w:customStyle="1" w:styleId="WW8Num12z0">
    <w:name w:val="WW8Num12z0"/>
    <w:rsid w:val="002F1281"/>
    <w:rPr>
      <w:b w:val="0"/>
      <w:bCs w:val="0"/>
    </w:rPr>
  </w:style>
  <w:style w:type="character" w:customStyle="1" w:styleId="WW8Num12z1">
    <w:name w:val="WW8Num12z1"/>
    <w:rsid w:val="002F1281"/>
    <w:rPr>
      <w:rFonts w:ascii="Courier New" w:hAnsi="Courier New" w:cs="Arial" w:hint="default"/>
      <w:b w:val="0"/>
      <w:bCs w:val="0"/>
      <w:i w:val="0"/>
      <w:iCs w:val="0"/>
      <w:sz w:val="24"/>
    </w:rPr>
  </w:style>
  <w:style w:type="character" w:customStyle="1" w:styleId="WW8Num12z2">
    <w:name w:val="WW8Num12z2"/>
    <w:rsid w:val="002F1281"/>
    <w:rPr>
      <w:rFonts w:ascii="Wingdings" w:hAnsi="Wingdings" w:cs="Wingdings" w:hint="default"/>
    </w:rPr>
  </w:style>
  <w:style w:type="character" w:customStyle="1" w:styleId="WW8Num12z3">
    <w:name w:val="WW8Num12z3"/>
    <w:rsid w:val="002F1281"/>
    <w:rPr>
      <w:rFonts w:ascii="Symbol" w:hAnsi="Symbol" w:cs="Symbol" w:hint="default"/>
    </w:rPr>
  </w:style>
  <w:style w:type="character" w:customStyle="1" w:styleId="WW8Num14z0">
    <w:name w:val="WW8Num14z0"/>
    <w:rsid w:val="002F1281"/>
    <w:rPr>
      <w:rFonts w:ascii="Wingdings" w:hAnsi="Wingdings" w:cs="Wingdings" w:hint="default"/>
    </w:rPr>
  </w:style>
  <w:style w:type="character" w:customStyle="1" w:styleId="WW8Num14z1">
    <w:name w:val="WW8Num14z1"/>
    <w:rsid w:val="002F1281"/>
    <w:rPr>
      <w:rFonts w:ascii="Courier New" w:hAnsi="Courier New" w:cs="Arial" w:hint="default"/>
      <w:b w:val="0"/>
      <w:bCs w:val="0"/>
      <w:i w:val="0"/>
      <w:iCs w:val="0"/>
      <w:sz w:val="24"/>
    </w:rPr>
  </w:style>
  <w:style w:type="character" w:customStyle="1" w:styleId="WW8Num14z3">
    <w:name w:val="WW8Num14z3"/>
    <w:rsid w:val="002F1281"/>
    <w:rPr>
      <w:rFonts w:ascii="Symbol" w:hAnsi="Symbol" w:cs="Symbol" w:hint="default"/>
    </w:rPr>
  </w:style>
  <w:style w:type="character" w:customStyle="1" w:styleId="WW8Num15z1">
    <w:name w:val="WW8Num15z1"/>
    <w:rsid w:val="002F1281"/>
    <w:rPr>
      <w:b/>
      <w:bCs w:val="0"/>
      <w:i w:val="0"/>
      <w:iCs w:val="0"/>
      <w:sz w:val="24"/>
      <w:szCs w:val="24"/>
    </w:rPr>
  </w:style>
  <w:style w:type="character" w:customStyle="1" w:styleId="WW8Num16z1">
    <w:name w:val="WW8Num16z1"/>
    <w:rsid w:val="002F1281"/>
    <w:rPr>
      <w:rFonts w:ascii="Courier New" w:hAnsi="Courier New" w:cs="Arial" w:hint="default"/>
      <w:b w:val="0"/>
      <w:bCs w:val="0"/>
      <w:i w:val="0"/>
      <w:iCs w:val="0"/>
      <w:sz w:val="24"/>
    </w:rPr>
  </w:style>
  <w:style w:type="character" w:customStyle="1" w:styleId="WW8Num16z2">
    <w:name w:val="WW8Num16z2"/>
    <w:rsid w:val="002F1281"/>
    <w:rPr>
      <w:rFonts w:ascii="Wingdings" w:hAnsi="Wingdings" w:cs="Wingdings" w:hint="default"/>
    </w:rPr>
  </w:style>
  <w:style w:type="character" w:customStyle="1" w:styleId="WW8Num16z3">
    <w:name w:val="WW8Num16z3"/>
    <w:rsid w:val="002F1281"/>
    <w:rPr>
      <w:rFonts w:ascii="Symbol" w:hAnsi="Symbol" w:cs="Symbol" w:hint="default"/>
    </w:rPr>
  </w:style>
  <w:style w:type="character" w:customStyle="1" w:styleId="WW8Num7z1">
    <w:name w:val="WW8Num7z1"/>
    <w:rsid w:val="002F1281"/>
    <w:rPr>
      <w:rFonts w:ascii="Courier New" w:hAnsi="Courier New" w:cs="Courier New" w:hint="default"/>
    </w:rPr>
  </w:style>
  <w:style w:type="character" w:customStyle="1" w:styleId="WW8Num7z2">
    <w:name w:val="WW8Num7z2"/>
    <w:rsid w:val="002F1281"/>
    <w:rPr>
      <w:rFonts w:ascii="Wingdings" w:hAnsi="Wingdings" w:cs="Wingdings" w:hint="default"/>
    </w:rPr>
  </w:style>
  <w:style w:type="character" w:customStyle="1" w:styleId="WW8Num10z0">
    <w:name w:val="WW8Num10z0"/>
    <w:rsid w:val="002F1281"/>
    <w:rPr>
      <w:rFonts w:ascii="Symbol" w:hAnsi="Symbol" w:cs="Symbol" w:hint="default"/>
    </w:rPr>
  </w:style>
  <w:style w:type="character" w:customStyle="1" w:styleId="WW-DefaultParagraphFont">
    <w:name w:val="WW-Default Paragraph Font"/>
    <w:rsid w:val="002F1281"/>
  </w:style>
  <w:style w:type="character" w:customStyle="1" w:styleId="WW-DefaultParagraphFont1">
    <w:name w:val="WW-Default Paragraph Font1"/>
    <w:rsid w:val="002F1281"/>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uiPriority w:val="34"/>
    <w:rsid w:val="002F1281"/>
  </w:style>
  <w:style w:type="character" w:customStyle="1" w:styleId="CommentReference1">
    <w:name w:val="Comment Reference1"/>
    <w:rsid w:val="002F1281"/>
    <w:rPr>
      <w:sz w:val="16"/>
      <w:szCs w:val="16"/>
    </w:rPr>
  </w:style>
  <w:style w:type="character" w:customStyle="1" w:styleId="BodyText2Char1">
    <w:name w:val="Body Text 2 Char1"/>
    <w:basedOn w:val="WW-DefaultParagraphFont1"/>
    <w:rsid w:val="002F1281"/>
  </w:style>
  <w:style w:type="character" w:customStyle="1" w:styleId="NoSpacingChar">
    <w:name w:val="No Spacing Char"/>
    <w:rsid w:val="002F1281"/>
    <w:rPr>
      <w:lang w:val="en-US"/>
    </w:rPr>
  </w:style>
  <w:style w:type="character" w:customStyle="1" w:styleId="ListLabel1">
    <w:name w:val="ListLabel 1"/>
    <w:rsid w:val="002F1281"/>
    <w:rPr>
      <w:rFonts w:ascii="Courier New" w:hAnsi="Courier New" w:cs="Courier New" w:hint="default"/>
    </w:rPr>
  </w:style>
  <w:style w:type="character" w:customStyle="1" w:styleId="ListLabel2">
    <w:name w:val="ListLabel 2"/>
    <w:rsid w:val="002F1281"/>
    <w:rPr>
      <w:b/>
      <w:bCs w:val="0"/>
      <w:i w:val="0"/>
      <w:iCs w:val="0"/>
      <w:sz w:val="24"/>
      <w:szCs w:val="24"/>
    </w:rPr>
  </w:style>
  <w:style w:type="character" w:customStyle="1" w:styleId="ListLabel3">
    <w:name w:val="ListLabel 3"/>
    <w:rsid w:val="002F1281"/>
    <w:rPr>
      <w:rFonts w:ascii="Arial" w:hAnsi="Arial" w:cs="Arial" w:hint="default"/>
      <w:i w:val="0"/>
      <w:iCs w:val="0"/>
      <w:sz w:val="24"/>
    </w:rPr>
  </w:style>
  <w:style w:type="character" w:customStyle="1" w:styleId="ListLabel4">
    <w:name w:val="ListLabel 4"/>
    <w:rsid w:val="002F1281"/>
    <w:rPr>
      <w:rFonts w:ascii="Arial" w:hAnsi="Arial" w:cs="Arial" w:hint="default"/>
      <w:b w:val="0"/>
      <w:bCs w:val="0"/>
      <w:i w:val="0"/>
      <w:iCs w:val="0"/>
      <w:sz w:val="24"/>
    </w:rPr>
  </w:style>
  <w:style w:type="character" w:customStyle="1" w:styleId="ListLabel5">
    <w:name w:val="ListLabel 5"/>
    <w:rsid w:val="002F1281"/>
    <w:rPr>
      <w:rFonts w:ascii="Calibri" w:hAnsi="Calibri" w:cs="Calibri" w:hint="default"/>
    </w:rPr>
  </w:style>
  <w:style w:type="character" w:customStyle="1" w:styleId="ListLabel6">
    <w:name w:val="ListLabel 6"/>
    <w:rsid w:val="002F1281"/>
    <w:rPr>
      <w:b w:val="0"/>
      <w:bCs w:val="0"/>
      <w:i w:val="0"/>
      <w:iCs w:val="0"/>
      <w:color w:val="00000A"/>
    </w:rPr>
  </w:style>
  <w:style w:type="character" w:customStyle="1" w:styleId="ListLabel7">
    <w:name w:val="ListLabel 7"/>
    <w:rsid w:val="002F1281"/>
    <w:rPr>
      <w:rFonts w:ascii="TimesNewRomanPSMT" w:eastAsia="TimesNewRomanPSMT" w:hAnsi="TimesNewRomanPSMT" w:cs="Times New Roman" w:hint="default"/>
    </w:rPr>
  </w:style>
  <w:style w:type="character" w:customStyle="1" w:styleId="ListLabel8">
    <w:name w:val="ListLabel 8"/>
    <w:rsid w:val="002F1281"/>
    <w:rPr>
      <w:i w:val="0"/>
      <w:iCs w:val="0"/>
    </w:rPr>
  </w:style>
  <w:style w:type="character" w:customStyle="1" w:styleId="NumberingSymbols">
    <w:name w:val="Numbering Symbols"/>
    <w:rsid w:val="002F1281"/>
  </w:style>
  <w:style w:type="character" w:customStyle="1" w:styleId="FootnoteCharacters">
    <w:name w:val="Footnote Characters"/>
    <w:rsid w:val="002F1281"/>
    <w:rPr>
      <w:vertAlign w:val="superscript"/>
    </w:rPr>
  </w:style>
  <w:style w:type="paragraph" w:styleId="BodyTextIndent">
    <w:name w:val="Body Text Indent"/>
    <w:basedOn w:val="Normal"/>
    <w:link w:val="BodyTextIndentChar"/>
    <w:uiPriority w:val="99"/>
    <w:semiHidden/>
    <w:unhideWhenUsed/>
    <w:rsid w:val="008F75B6"/>
    <w:pPr>
      <w:spacing w:after="120"/>
      <w:ind w:left="283"/>
    </w:pPr>
  </w:style>
  <w:style w:type="character" w:customStyle="1" w:styleId="BodyTextIndentChar">
    <w:name w:val="Body Text Indent Char"/>
    <w:basedOn w:val="DefaultParagraphFont"/>
    <w:link w:val="BodyTextIndent"/>
    <w:uiPriority w:val="99"/>
    <w:semiHidden/>
    <w:rsid w:val="008F75B6"/>
    <w:rPr>
      <w:rFonts w:ascii="Times New Roman" w:eastAsia="Arial Unicode MS" w:hAnsi="Times New Roman" w:cs="Times New Roman"/>
      <w:color w:val="000000"/>
      <w:kern w:val="2"/>
      <w:sz w:val="24"/>
      <w:szCs w:val="24"/>
      <w:lang w:eastAsia="ar-SA"/>
    </w:rPr>
  </w:style>
  <w:style w:type="paragraph" w:styleId="Title">
    <w:name w:val="Title"/>
    <w:basedOn w:val="Normal"/>
    <w:link w:val="TitleChar"/>
    <w:qFormat/>
    <w:rsid w:val="00A64DB1"/>
    <w:pPr>
      <w:suppressAutoHyphens w:val="0"/>
      <w:spacing w:line="240" w:lineRule="auto"/>
      <w:ind w:left="284" w:hanging="284"/>
      <w:jc w:val="center"/>
    </w:pPr>
    <w:rPr>
      <w:rFonts w:ascii="YU C Times" w:eastAsia="Times New Roman" w:hAnsi="YU C Times"/>
      <w:b/>
      <w:bCs/>
      <w:color w:val="auto"/>
      <w:kern w:val="0"/>
    </w:rPr>
  </w:style>
  <w:style w:type="character" w:customStyle="1" w:styleId="TitleChar">
    <w:name w:val="Title Char"/>
    <w:basedOn w:val="DefaultParagraphFont"/>
    <w:link w:val="Title"/>
    <w:rsid w:val="00A64DB1"/>
    <w:rPr>
      <w:rFonts w:ascii="YU C Times" w:eastAsia="Times New Roman" w:hAnsi="YU C Times" w:cs="Times New Roman"/>
      <w:b/>
      <w:bCs/>
      <w:sz w:val="24"/>
      <w:szCs w:val="24"/>
    </w:rPr>
  </w:style>
  <w:style w:type="character" w:customStyle="1" w:styleId="Bodytext0">
    <w:name w:val="Body text_"/>
    <w:link w:val="Bodytext1"/>
    <w:locked/>
    <w:rsid w:val="00B01A95"/>
    <w:rPr>
      <w:shd w:val="clear" w:color="auto" w:fill="FFFFFF"/>
    </w:rPr>
  </w:style>
  <w:style w:type="paragraph" w:customStyle="1" w:styleId="Bodytext1">
    <w:name w:val="Body text1"/>
    <w:basedOn w:val="Normal"/>
    <w:link w:val="Bodytext0"/>
    <w:rsid w:val="00B01A95"/>
    <w:pPr>
      <w:widowControl w:val="0"/>
      <w:shd w:val="clear" w:color="auto" w:fill="FFFFFF"/>
      <w:suppressAutoHyphens w:val="0"/>
      <w:spacing w:before="1920" w:after="360" w:line="240" w:lineRule="atLeast"/>
      <w:ind w:hanging="500"/>
      <w:jc w:val="center"/>
    </w:pPr>
    <w:rPr>
      <w:rFonts w:asciiTheme="minorHAnsi" w:eastAsiaTheme="minorHAnsi" w:hAnsiTheme="minorHAnsi" w:cstheme="minorBidi"/>
      <w:color w:val="auto"/>
      <w:kern w:val="0"/>
      <w:sz w:val="22"/>
      <w:szCs w:val="22"/>
      <w:lang w:eastAsia="en-US"/>
    </w:rPr>
  </w:style>
  <w:style w:type="paragraph" w:customStyle="1" w:styleId="Style11">
    <w:name w:val="Style 11"/>
    <w:rsid w:val="007E3E90"/>
    <w:pPr>
      <w:widowControl w:val="0"/>
      <w:autoSpaceDE w:val="0"/>
      <w:autoSpaceDN w:val="0"/>
      <w:spacing w:after="0" w:line="240" w:lineRule="auto"/>
      <w:ind w:left="288"/>
    </w:pPr>
    <w:rPr>
      <w:rFonts w:ascii="Times New Roman" w:eastAsia="Times New Roman" w:hAnsi="Times New Roman" w:cs="Times New Roman"/>
      <w:sz w:val="24"/>
      <w:szCs w:val="24"/>
    </w:rPr>
  </w:style>
  <w:style w:type="paragraph" w:customStyle="1" w:styleId="BodyText10">
    <w:name w:val="Body Text1"/>
    <w:rsid w:val="00C91897"/>
    <w:pPr>
      <w:spacing w:after="120"/>
    </w:pPr>
    <w:rPr>
      <w:rFonts w:ascii="Times New Roman" w:eastAsia="ヒラギノ角ゴ Pro W3" w:hAnsi="Times New Roman" w:cs="Times New Roman"/>
      <w:color w:val="000000"/>
      <w:sz w:val="24"/>
      <w:szCs w:val="20"/>
    </w:rPr>
  </w:style>
  <w:style w:type="paragraph" w:customStyle="1" w:styleId="ColorfulList-Accent11">
    <w:name w:val="Colorful List - Accent 11"/>
    <w:link w:val="ColorfulList-Accent1Char"/>
    <w:qFormat/>
    <w:rsid w:val="008E0A3D"/>
    <w:pPr>
      <w:ind w:left="720"/>
    </w:pPr>
    <w:rPr>
      <w:rFonts w:ascii="Times New Roman" w:eastAsia="ヒラギノ角ゴ Pro W3" w:hAnsi="Times New Roman" w:cs="Times New Roman"/>
      <w:color w:val="000000"/>
      <w:sz w:val="24"/>
      <w:szCs w:val="20"/>
    </w:rPr>
  </w:style>
  <w:style w:type="character" w:customStyle="1" w:styleId="ColorfulList-Accent1Char">
    <w:name w:val="Colorful List - Accent 1 Char"/>
    <w:link w:val="ColorfulList-Accent11"/>
    <w:rsid w:val="008E0A3D"/>
    <w:rPr>
      <w:rFonts w:ascii="Times New Roman" w:eastAsia="ヒラギノ角ゴ Pro W3" w:hAnsi="Times New Roman" w:cs="Times New Roman"/>
      <w:color w:val="000000"/>
      <w:sz w:val="24"/>
      <w:szCs w:val="20"/>
    </w:rPr>
  </w:style>
  <w:style w:type="character" w:customStyle="1" w:styleId="shorttext">
    <w:name w:val="short_text"/>
    <w:rsid w:val="008E0A3D"/>
  </w:style>
  <w:style w:type="character" w:styleId="CommentReference">
    <w:name w:val="annotation reference"/>
    <w:basedOn w:val="DefaultParagraphFont"/>
    <w:semiHidden/>
    <w:unhideWhenUsed/>
    <w:rsid w:val="006F7CF6"/>
    <w:rPr>
      <w:sz w:val="16"/>
      <w:szCs w:val="16"/>
    </w:rPr>
  </w:style>
  <w:style w:type="paragraph" w:styleId="ListNumber2">
    <w:name w:val="List Number 2"/>
    <w:basedOn w:val="Normal"/>
    <w:rsid w:val="0089008C"/>
    <w:pPr>
      <w:numPr>
        <w:numId w:val="12"/>
      </w:numPr>
      <w:suppressAutoHyphens w:val="0"/>
      <w:spacing w:line="240" w:lineRule="auto"/>
      <w:jc w:val="both"/>
    </w:pPr>
    <w:rPr>
      <w:rFonts w:eastAsia="Times New Roman"/>
      <w:color w:val="auto"/>
      <w:kern w:val="0"/>
      <w:szCs w:val="20"/>
      <w:lang w:val="en-GB" w:eastAsia="en-US"/>
    </w:rPr>
  </w:style>
  <w:style w:type="table" w:styleId="TableGrid">
    <w:name w:val="Table Grid"/>
    <w:basedOn w:val="TableNormal"/>
    <w:uiPriority w:val="39"/>
    <w:rsid w:val="00D043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7849">
      <w:bodyDiv w:val="1"/>
      <w:marLeft w:val="0"/>
      <w:marRight w:val="0"/>
      <w:marTop w:val="0"/>
      <w:marBottom w:val="0"/>
      <w:divBdr>
        <w:top w:val="none" w:sz="0" w:space="0" w:color="auto"/>
        <w:left w:val="none" w:sz="0" w:space="0" w:color="auto"/>
        <w:bottom w:val="none" w:sz="0" w:space="0" w:color="auto"/>
        <w:right w:val="none" w:sz="0" w:space="0" w:color="auto"/>
      </w:divBdr>
    </w:div>
    <w:div w:id="292097961">
      <w:bodyDiv w:val="1"/>
      <w:marLeft w:val="0"/>
      <w:marRight w:val="0"/>
      <w:marTop w:val="0"/>
      <w:marBottom w:val="0"/>
      <w:divBdr>
        <w:top w:val="none" w:sz="0" w:space="0" w:color="auto"/>
        <w:left w:val="none" w:sz="0" w:space="0" w:color="auto"/>
        <w:bottom w:val="none" w:sz="0" w:space="0" w:color="auto"/>
        <w:right w:val="none" w:sz="0" w:space="0" w:color="auto"/>
      </w:divBdr>
    </w:div>
    <w:div w:id="344719516">
      <w:bodyDiv w:val="1"/>
      <w:marLeft w:val="0"/>
      <w:marRight w:val="0"/>
      <w:marTop w:val="0"/>
      <w:marBottom w:val="0"/>
      <w:divBdr>
        <w:top w:val="none" w:sz="0" w:space="0" w:color="auto"/>
        <w:left w:val="none" w:sz="0" w:space="0" w:color="auto"/>
        <w:bottom w:val="none" w:sz="0" w:space="0" w:color="auto"/>
        <w:right w:val="none" w:sz="0" w:space="0" w:color="auto"/>
      </w:divBdr>
    </w:div>
    <w:div w:id="493498096">
      <w:bodyDiv w:val="1"/>
      <w:marLeft w:val="0"/>
      <w:marRight w:val="0"/>
      <w:marTop w:val="0"/>
      <w:marBottom w:val="0"/>
      <w:divBdr>
        <w:top w:val="none" w:sz="0" w:space="0" w:color="auto"/>
        <w:left w:val="none" w:sz="0" w:space="0" w:color="auto"/>
        <w:bottom w:val="none" w:sz="0" w:space="0" w:color="auto"/>
        <w:right w:val="none" w:sz="0" w:space="0" w:color="auto"/>
      </w:divBdr>
    </w:div>
    <w:div w:id="532574186">
      <w:bodyDiv w:val="1"/>
      <w:marLeft w:val="0"/>
      <w:marRight w:val="0"/>
      <w:marTop w:val="0"/>
      <w:marBottom w:val="0"/>
      <w:divBdr>
        <w:top w:val="none" w:sz="0" w:space="0" w:color="auto"/>
        <w:left w:val="none" w:sz="0" w:space="0" w:color="auto"/>
        <w:bottom w:val="none" w:sz="0" w:space="0" w:color="auto"/>
        <w:right w:val="none" w:sz="0" w:space="0" w:color="auto"/>
      </w:divBdr>
    </w:div>
    <w:div w:id="640186212">
      <w:bodyDiv w:val="1"/>
      <w:marLeft w:val="0"/>
      <w:marRight w:val="0"/>
      <w:marTop w:val="0"/>
      <w:marBottom w:val="0"/>
      <w:divBdr>
        <w:top w:val="none" w:sz="0" w:space="0" w:color="auto"/>
        <w:left w:val="none" w:sz="0" w:space="0" w:color="auto"/>
        <w:bottom w:val="none" w:sz="0" w:space="0" w:color="auto"/>
        <w:right w:val="none" w:sz="0" w:space="0" w:color="auto"/>
      </w:divBdr>
    </w:div>
    <w:div w:id="856968771">
      <w:bodyDiv w:val="1"/>
      <w:marLeft w:val="0"/>
      <w:marRight w:val="0"/>
      <w:marTop w:val="0"/>
      <w:marBottom w:val="0"/>
      <w:divBdr>
        <w:top w:val="none" w:sz="0" w:space="0" w:color="auto"/>
        <w:left w:val="none" w:sz="0" w:space="0" w:color="auto"/>
        <w:bottom w:val="none" w:sz="0" w:space="0" w:color="auto"/>
        <w:right w:val="none" w:sz="0" w:space="0" w:color="auto"/>
      </w:divBdr>
    </w:div>
    <w:div w:id="1066730479">
      <w:bodyDiv w:val="1"/>
      <w:marLeft w:val="0"/>
      <w:marRight w:val="0"/>
      <w:marTop w:val="0"/>
      <w:marBottom w:val="0"/>
      <w:divBdr>
        <w:top w:val="none" w:sz="0" w:space="0" w:color="auto"/>
        <w:left w:val="none" w:sz="0" w:space="0" w:color="auto"/>
        <w:bottom w:val="none" w:sz="0" w:space="0" w:color="auto"/>
        <w:right w:val="none" w:sz="0" w:space="0" w:color="auto"/>
      </w:divBdr>
    </w:div>
    <w:div w:id="1410733369">
      <w:bodyDiv w:val="1"/>
      <w:marLeft w:val="0"/>
      <w:marRight w:val="0"/>
      <w:marTop w:val="0"/>
      <w:marBottom w:val="0"/>
      <w:divBdr>
        <w:top w:val="none" w:sz="0" w:space="0" w:color="auto"/>
        <w:left w:val="none" w:sz="0" w:space="0" w:color="auto"/>
        <w:bottom w:val="none" w:sz="0" w:space="0" w:color="auto"/>
        <w:right w:val="none" w:sz="0" w:space="0" w:color="auto"/>
      </w:divBdr>
    </w:div>
    <w:div w:id="1584072127">
      <w:bodyDiv w:val="1"/>
      <w:marLeft w:val="0"/>
      <w:marRight w:val="0"/>
      <w:marTop w:val="0"/>
      <w:marBottom w:val="0"/>
      <w:divBdr>
        <w:top w:val="none" w:sz="0" w:space="0" w:color="auto"/>
        <w:left w:val="none" w:sz="0" w:space="0" w:color="auto"/>
        <w:bottom w:val="none" w:sz="0" w:space="0" w:color="auto"/>
        <w:right w:val="none" w:sz="0" w:space="0" w:color="auto"/>
      </w:divBdr>
    </w:div>
    <w:div w:id="1614828254">
      <w:bodyDiv w:val="1"/>
      <w:marLeft w:val="0"/>
      <w:marRight w:val="0"/>
      <w:marTop w:val="0"/>
      <w:marBottom w:val="0"/>
      <w:divBdr>
        <w:top w:val="none" w:sz="0" w:space="0" w:color="auto"/>
        <w:left w:val="none" w:sz="0" w:space="0" w:color="auto"/>
        <w:bottom w:val="none" w:sz="0" w:space="0" w:color="auto"/>
        <w:right w:val="none" w:sz="0" w:space="0" w:color="auto"/>
      </w:divBdr>
    </w:div>
    <w:div w:id="19924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tjana.radukic@mgsi.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tjana.radukic@mgsi.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zzs.gov.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pa.gov.rs" TargetMode="External"/><Relationship Id="rId4" Type="http://schemas.openxmlformats.org/officeDocument/2006/relationships/settings" Target="settings.xml"/><Relationship Id="rId9" Type="http://schemas.openxmlformats.org/officeDocument/2006/relationships/hyperlink" Target="http://www.poreskauprava.gov.r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84593-E396-4EC4-9016-B04E6F28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10863</Words>
  <Characters>61921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Milosavljević</dc:creator>
  <cp:lastModifiedBy>Ana Zivanovic</cp:lastModifiedBy>
  <cp:revision>7</cp:revision>
  <cp:lastPrinted>2018-03-06T11:41:00Z</cp:lastPrinted>
  <dcterms:created xsi:type="dcterms:W3CDTF">2020-07-14T07:14:00Z</dcterms:created>
  <dcterms:modified xsi:type="dcterms:W3CDTF">2020-07-14T08:21:00Z</dcterms:modified>
</cp:coreProperties>
</file>