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73E" w:rsidRPr="00F43892" w:rsidRDefault="005F073E" w:rsidP="001C3A49">
      <w:pPr>
        <w:tabs>
          <w:tab w:val="left" w:pos="1134"/>
        </w:tabs>
        <w:jc w:val="center"/>
        <w:rPr>
          <w:noProof/>
          <w:spacing w:val="6"/>
          <w:sz w:val="24"/>
          <w:szCs w:val="24"/>
        </w:rPr>
      </w:pPr>
      <w:r w:rsidRPr="00F43892">
        <w:rPr>
          <w:noProof/>
          <w:spacing w:val="6"/>
          <w:sz w:val="24"/>
          <w:szCs w:val="24"/>
          <w:lang w:val="en-US"/>
        </w:rPr>
        <w:drawing>
          <wp:inline distT="0" distB="0" distL="0" distR="0" wp14:anchorId="6C3173CA" wp14:editId="403408B1">
            <wp:extent cx="590550" cy="885825"/>
            <wp:effectExtent l="0" t="0" r="0" b="9525"/>
            <wp:docPr id="1" name="Picture 1"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rbij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885825"/>
                    </a:xfrm>
                    <a:prstGeom prst="rect">
                      <a:avLst/>
                    </a:prstGeom>
                    <a:noFill/>
                    <a:ln>
                      <a:noFill/>
                    </a:ln>
                  </pic:spPr>
                </pic:pic>
              </a:graphicData>
            </a:graphic>
          </wp:inline>
        </w:drawing>
      </w:r>
    </w:p>
    <w:p w:rsidR="005F073E" w:rsidRPr="009E41E8" w:rsidRDefault="005F073E" w:rsidP="005F073E">
      <w:pPr>
        <w:jc w:val="center"/>
        <w:rPr>
          <w:noProof/>
          <w:spacing w:val="6"/>
          <w:sz w:val="24"/>
          <w:szCs w:val="24"/>
          <w:lang w:val="sr-Cyrl-CS"/>
        </w:rPr>
      </w:pPr>
      <w:r w:rsidRPr="009E41E8">
        <w:rPr>
          <w:noProof/>
          <w:spacing w:val="6"/>
          <w:sz w:val="24"/>
          <w:szCs w:val="24"/>
          <w:lang w:val="sr-Cyrl-CS"/>
        </w:rPr>
        <w:t>Република Србија</w:t>
      </w:r>
    </w:p>
    <w:p w:rsidR="005F073E" w:rsidRPr="009E41E8" w:rsidRDefault="005F073E" w:rsidP="005F073E">
      <w:pPr>
        <w:jc w:val="center"/>
        <w:rPr>
          <w:bCs/>
          <w:noProof/>
          <w:spacing w:val="6"/>
          <w:sz w:val="24"/>
          <w:szCs w:val="24"/>
          <w:lang w:val="sr-Cyrl-RS"/>
        </w:rPr>
      </w:pPr>
      <w:r w:rsidRPr="009E41E8">
        <w:rPr>
          <w:bCs/>
          <w:noProof/>
          <w:spacing w:val="6"/>
          <w:sz w:val="24"/>
          <w:szCs w:val="24"/>
          <w:lang w:val="sr-Cyrl-CS"/>
        </w:rPr>
        <w:t>МИНИСТАРСТВО</w:t>
      </w:r>
      <w:r w:rsidRPr="009E41E8">
        <w:rPr>
          <w:bCs/>
          <w:noProof/>
          <w:spacing w:val="6"/>
          <w:sz w:val="24"/>
          <w:szCs w:val="24"/>
          <w:lang w:val="sr-Cyrl-RS"/>
        </w:rPr>
        <w:t xml:space="preserve"> </w:t>
      </w:r>
      <w:r w:rsidRPr="009E41E8">
        <w:rPr>
          <w:bCs/>
          <w:noProof/>
          <w:spacing w:val="6"/>
          <w:sz w:val="24"/>
          <w:szCs w:val="24"/>
          <w:lang w:val="sr-Cyrl-CS"/>
        </w:rPr>
        <w:t>ГРАЂЕВИНАРСТВА</w:t>
      </w:r>
      <w:r w:rsidRPr="009E41E8">
        <w:rPr>
          <w:bCs/>
          <w:noProof/>
          <w:spacing w:val="6"/>
          <w:sz w:val="24"/>
          <w:szCs w:val="24"/>
          <w:lang w:val="sr-Cyrl-RS"/>
        </w:rPr>
        <w:t>,</w:t>
      </w:r>
    </w:p>
    <w:p w:rsidR="005F073E" w:rsidRPr="004C312B" w:rsidRDefault="005F073E" w:rsidP="005F073E">
      <w:pPr>
        <w:jc w:val="center"/>
        <w:rPr>
          <w:b/>
          <w:bCs/>
          <w:noProof/>
          <w:spacing w:val="6"/>
          <w:sz w:val="24"/>
          <w:szCs w:val="24"/>
          <w:lang w:val="sr-Cyrl-CS"/>
        </w:rPr>
      </w:pPr>
      <w:r w:rsidRPr="009E41E8">
        <w:rPr>
          <w:bCs/>
          <w:noProof/>
          <w:spacing w:val="6"/>
          <w:sz w:val="24"/>
          <w:szCs w:val="24"/>
          <w:lang w:val="sr-Cyrl-RS"/>
        </w:rPr>
        <w:t>САОБРАЋАЈА И ИНФРАСТРУКТУРЕ</w:t>
      </w:r>
    </w:p>
    <w:p w:rsidR="005F073E" w:rsidRPr="004C312B" w:rsidRDefault="005F073E" w:rsidP="005F073E">
      <w:pPr>
        <w:jc w:val="center"/>
        <w:rPr>
          <w:noProof/>
          <w:spacing w:val="6"/>
          <w:sz w:val="24"/>
          <w:szCs w:val="24"/>
          <w:lang w:val="ru-RU"/>
        </w:rPr>
      </w:pPr>
      <w:r w:rsidRPr="004C312B">
        <w:rPr>
          <w:noProof/>
          <w:spacing w:val="6"/>
          <w:sz w:val="24"/>
          <w:szCs w:val="24"/>
          <w:lang w:val="sr-Cyrl-CS"/>
        </w:rPr>
        <w:t>Београд, Немањина 22-26</w:t>
      </w:r>
    </w:p>
    <w:p w:rsidR="005F073E" w:rsidRPr="004C312B" w:rsidRDefault="005F073E" w:rsidP="005F073E">
      <w:pPr>
        <w:pStyle w:val="BodyText"/>
        <w:tabs>
          <w:tab w:val="left" w:pos="3900"/>
        </w:tabs>
        <w:spacing w:after="0"/>
        <w:jc w:val="center"/>
        <w:rPr>
          <w:sz w:val="24"/>
          <w:szCs w:val="24"/>
          <w:lang w:val="ru-RU"/>
        </w:rPr>
      </w:pPr>
    </w:p>
    <w:p w:rsidR="005F073E" w:rsidRPr="004C312B" w:rsidRDefault="005F073E" w:rsidP="005F073E">
      <w:pPr>
        <w:pStyle w:val="BodyText"/>
        <w:tabs>
          <w:tab w:val="left" w:pos="3900"/>
        </w:tabs>
        <w:spacing w:after="0"/>
        <w:rPr>
          <w:sz w:val="24"/>
          <w:szCs w:val="24"/>
          <w:lang w:val="ru-RU"/>
        </w:rPr>
      </w:pPr>
      <w:r w:rsidRPr="004C312B">
        <w:rPr>
          <w:sz w:val="24"/>
          <w:szCs w:val="24"/>
          <w:lang w:val="ru-RU"/>
        </w:rPr>
        <w:tab/>
      </w:r>
    </w:p>
    <w:p w:rsidR="005F073E" w:rsidRPr="004C312B" w:rsidRDefault="005F073E" w:rsidP="005F073E">
      <w:pPr>
        <w:pStyle w:val="BodyText"/>
        <w:spacing w:after="0"/>
        <w:rPr>
          <w:sz w:val="24"/>
          <w:szCs w:val="24"/>
          <w:lang w:val="ru-RU"/>
        </w:rPr>
      </w:pPr>
    </w:p>
    <w:p w:rsidR="005F073E" w:rsidRPr="004C312B" w:rsidRDefault="005F073E" w:rsidP="005F073E">
      <w:pPr>
        <w:pStyle w:val="FrontPage2"/>
        <w:spacing w:after="0" w:line="240" w:lineRule="atLeast"/>
        <w:rPr>
          <w:rFonts w:ascii="Times New Roman" w:hAnsi="Times New Roman"/>
          <w:sz w:val="24"/>
          <w:szCs w:val="24"/>
          <w:lang w:val="sr-Cyrl-RS"/>
        </w:rPr>
      </w:pPr>
    </w:p>
    <w:p w:rsidR="005F073E" w:rsidRPr="004C312B" w:rsidRDefault="005F073E" w:rsidP="005F073E">
      <w:pPr>
        <w:pStyle w:val="FrontPage2"/>
        <w:spacing w:after="0" w:line="240" w:lineRule="atLeast"/>
        <w:jc w:val="center"/>
        <w:rPr>
          <w:rFonts w:ascii="Times New Roman" w:hAnsi="Times New Roman"/>
          <w:sz w:val="24"/>
          <w:szCs w:val="24"/>
          <w:lang w:val="sr-Cyrl-CS"/>
        </w:rPr>
      </w:pPr>
    </w:p>
    <w:p w:rsidR="005F073E" w:rsidRPr="004C312B" w:rsidRDefault="005F073E" w:rsidP="005F073E">
      <w:pPr>
        <w:pStyle w:val="FrontPage2"/>
        <w:spacing w:after="0" w:line="240" w:lineRule="atLeast"/>
        <w:rPr>
          <w:rFonts w:ascii="Times New Roman" w:hAnsi="Times New Roman"/>
          <w:sz w:val="24"/>
          <w:szCs w:val="24"/>
          <w:lang w:val="ru-RU"/>
        </w:rPr>
      </w:pPr>
    </w:p>
    <w:p w:rsidR="005F073E" w:rsidRPr="004C312B" w:rsidRDefault="005F073E" w:rsidP="005F073E">
      <w:pPr>
        <w:pStyle w:val="FrontPage2"/>
        <w:spacing w:after="0" w:line="240" w:lineRule="atLeast"/>
        <w:jc w:val="center"/>
        <w:rPr>
          <w:rFonts w:ascii="Times New Roman" w:hAnsi="Times New Roman"/>
          <w:sz w:val="24"/>
          <w:szCs w:val="24"/>
          <w:lang w:val="sr-Cyrl-CS"/>
        </w:rPr>
      </w:pPr>
    </w:p>
    <w:p w:rsidR="005F073E" w:rsidRPr="004C312B" w:rsidRDefault="00BC4C39" w:rsidP="00BC4C39">
      <w:pPr>
        <w:pStyle w:val="FrontPage2"/>
        <w:tabs>
          <w:tab w:val="left" w:pos="2552"/>
          <w:tab w:val="left" w:pos="2694"/>
        </w:tabs>
        <w:spacing w:after="0" w:line="240" w:lineRule="atLeast"/>
        <w:ind w:left="2160"/>
        <w:rPr>
          <w:rFonts w:ascii="Times New Roman" w:hAnsi="Times New Roman"/>
          <w:b/>
          <w:sz w:val="24"/>
          <w:szCs w:val="24"/>
          <w:lang w:val="sr-Cyrl-CS"/>
        </w:rPr>
      </w:pPr>
      <w:r w:rsidRPr="004C312B">
        <w:rPr>
          <w:rFonts w:ascii="Times New Roman" w:hAnsi="Times New Roman"/>
          <w:b/>
          <w:sz w:val="24"/>
          <w:szCs w:val="24"/>
          <w:lang w:val="en-US"/>
        </w:rPr>
        <w:t xml:space="preserve">      </w:t>
      </w:r>
      <w:r w:rsidR="005F073E" w:rsidRPr="004C312B">
        <w:rPr>
          <w:rFonts w:ascii="Times New Roman" w:hAnsi="Times New Roman"/>
          <w:b/>
          <w:sz w:val="24"/>
          <w:szCs w:val="24"/>
          <w:lang w:val="sr-Cyrl-CS"/>
        </w:rPr>
        <w:t xml:space="preserve">Конкурсна документација </w:t>
      </w:r>
    </w:p>
    <w:p w:rsidR="009C4807" w:rsidRPr="004C312B" w:rsidRDefault="009C4807" w:rsidP="009C4807">
      <w:pPr>
        <w:rPr>
          <w:b/>
          <w:sz w:val="24"/>
          <w:szCs w:val="24"/>
          <w:lang w:val="sr-Cyrl-RS"/>
        </w:rPr>
      </w:pPr>
    </w:p>
    <w:p w:rsidR="009C4807" w:rsidRPr="004C312B" w:rsidRDefault="009C4807" w:rsidP="009C4807">
      <w:pPr>
        <w:rPr>
          <w:b/>
          <w:sz w:val="24"/>
          <w:szCs w:val="24"/>
          <w:lang w:val="sr-Cyrl-RS"/>
        </w:rPr>
      </w:pPr>
    </w:p>
    <w:p w:rsidR="005F073E" w:rsidRPr="004C312B" w:rsidRDefault="005F073E" w:rsidP="009C4807">
      <w:pPr>
        <w:tabs>
          <w:tab w:val="left" w:pos="2552"/>
        </w:tabs>
        <w:rPr>
          <w:b/>
          <w:sz w:val="24"/>
          <w:szCs w:val="24"/>
          <w:lang w:val="sr-Cyrl-RS"/>
        </w:rPr>
      </w:pPr>
      <w:r w:rsidRPr="004C312B">
        <w:rPr>
          <w:b/>
          <w:sz w:val="24"/>
          <w:szCs w:val="24"/>
          <w:lang w:val="sr-Cyrl-RS"/>
        </w:rPr>
        <w:t>Предмет:</w:t>
      </w:r>
      <w:r w:rsidRPr="004C312B">
        <w:rPr>
          <w:sz w:val="24"/>
          <w:szCs w:val="24"/>
          <w:lang w:val="sr-Cyrl-RS"/>
        </w:rPr>
        <w:t xml:space="preserve">              </w:t>
      </w:r>
      <w:r w:rsidR="009C4807" w:rsidRPr="004C312B">
        <w:rPr>
          <w:sz w:val="24"/>
          <w:szCs w:val="24"/>
          <w:lang w:val="sr-Cyrl-RS"/>
        </w:rPr>
        <w:t xml:space="preserve">           </w:t>
      </w:r>
      <w:r w:rsidRPr="004C312B">
        <w:rPr>
          <w:b/>
          <w:sz w:val="24"/>
          <w:szCs w:val="24"/>
          <w:lang w:val="sr-Cyrl-RS"/>
        </w:rPr>
        <w:t xml:space="preserve">Набавка </w:t>
      </w:r>
      <w:r w:rsidR="009C4807" w:rsidRPr="004C312B">
        <w:rPr>
          <w:b/>
          <w:sz w:val="24"/>
          <w:szCs w:val="24"/>
          <w:lang w:val="sr-Cyrl-RS"/>
        </w:rPr>
        <w:t>лож уља</w:t>
      </w:r>
    </w:p>
    <w:p w:rsidR="005F073E" w:rsidRPr="004C312B" w:rsidRDefault="005F073E" w:rsidP="005F073E">
      <w:pPr>
        <w:ind w:left="2520" w:hanging="2520"/>
        <w:rPr>
          <w:b/>
          <w:sz w:val="24"/>
          <w:szCs w:val="24"/>
          <w:lang w:val="en-US"/>
        </w:rPr>
      </w:pPr>
      <w:r w:rsidRPr="004C312B">
        <w:rPr>
          <w:b/>
          <w:sz w:val="24"/>
          <w:szCs w:val="24"/>
          <w:lang w:val="ru-RU"/>
        </w:rPr>
        <w:t xml:space="preserve">   </w:t>
      </w:r>
      <w:r w:rsidRPr="004C312B">
        <w:rPr>
          <w:b/>
          <w:sz w:val="24"/>
          <w:szCs w:val="24"/>
          <w:lang w:val="en-US"/>
        </w:rPr>
        <w:t xml:space="preserve">                                       </w:t>
      </w:r>
    </w:p>
    <w:p w:rsidR="005F073E" w:rsidRPr="004C312B" w:rsidRDefault="005F073E" w:rsidP="005F073E">
      <w:pPr>
        <w:spacing w:after="120" w:line="240" w:lineRule="auto"/>
        <w:jc w:val="both"/>
        <w:rPr>
          <w:b/>
          <w:sz w:val="24"/>
          <w:szCs w:val="24"/>
          <w:lang w:val="sr-Cyrl-RS"/>
        </w:rPr>
      </w:pPr>
    </w:p>
    <w:p w:rsidR="005F073E" w:rsidRPr="004C312B" w:rsidRDefault="005F073E" w:rsidP="005F073E">
      <w:pPr>
        <w:spacing w:line="240" w:lineRule="atLeast"/>
        <w:jc w:val="both"/>
        <w:rPr>
          <w:b/>
          <w:sz w:val="24"/>
          <w:szCs w:val="24"/>
          <w:lang w:val="sr-Cyrl-RS"/>
        </w:rPr>
      </w:pPr>
      <w:r w:rsidRPr="004C312B">
        <w:rPr>
          <w:b/>
          <w:sz w:val="24"/>
          <w:szCs w:val="24"/>
          <w:lang w:val="sr-Cyrl-RS"/>
        </w:rPr>
        <w:t>Врста поступка:             Јавна набавка мале вредности</w:t>
      </w:r>
    </w:p>
    <w:p w:rsidR="005F073E" w:rsidRPr="004C312B" w:rsidRDefault="005F073E" w:rsidP="005F073E">
      <w:pPr>
        <w:spacing w:line="240" w:lineRule="atLeast"/>
        <w:rPr>
          <w:b/>
          <w:sz w:val="24"/>
          <w:szCs w:val="24"/>
          <w:lang w:val="sr-Cyrl-RS"/>
        </w:rPr>
      </w:pPr>
    </w:p>
    <w:p w:rsidR="005F073E" w:rsidRPr="004C312B" w:rsidRDefault="005F073E" w:rsidP="005F073E">
      <w:pPr>
        <w:spacing w:line="240" w:lineRule="atLeast"/>
        <w:rPr>
          <w:sz w:val="24"/>
          <w:szCs w:val="24"/>
          <w:lang w:val="sr-Cyrl-CS"/>
        </w:rPr>
      </w:pPr>
    </w:p>
    <w:p w:rsidR="005F073E" w:rsidRPr="004C312B" w:rsidRDefault="005F073E" w:rsidP="00FB58DE">
      <w:pPr>
        <w:tabs>
          <w:tab w:val="left" w:pos="2268"/>
          <w:tab w:val="left" w:pos="2410"/>
          <w:tab w:val="left" w:pos="2552"/>
          <w:tab w:val="left" w:pos="2835"/>
        </w:tabs>
        <w:spacing w:after="120"/>
        <w:jc w:val="both"/>
        <w:rPr>
          <w:sz w:val="24"/>
          <w:szCs w:val="24"/>
          <w:lang w:val="sr-Cyrl-RS"/>
        </w:rPr>
      </w:pPr>
      <w:r w:rsidRPr="004C312B">
        <w:rPr>
          <w:b/>
          <w:sz w:val="24"/>
          <w:szCs w:val="24"/>
          <w:lang w:val="sr-Cyrl-RS"/>
        </w:rPr>
        <w:t>Број јавне набавке</w:t>
      </w:r>
      <w:r w:rsidRPr="004C312B">
        <w:rPr>
          <w:b/>
          <w:color w:val="000000"/>
          <w:sz w:val="24"/>
          <w:szCs w:val="24"/>
          <w:lang w:val="sr-Cyrl-RS"/>
        </w:rPr>
        <w:t>:</w:t>
      </w:r>
      <w:r w:rsidR="009C4807" w:rsidRPr="004C312B">
        <w:rPr>
          <w:b/>
          <w:color w:val="000000"/>
          <w:sz w:val="24"/>
          <w:szCs w:val="24"/>
          <w:lang w:val="sr-Cyrl-RS"/>
        </w:rPr>
        <w:t xml:space="preserve">      35/2015</w:t>
      </w:r>
    </w:p>
    <w:p w:rsidR="005F073E" w:rsidRPr="004C312B" w:rsidRDefault="005F073E" w:rsidP="005F073E">
      <w:pPr>
        <w:spacing w:line="240" w:lineRule="atLeast"/>
        <w:rPr>
          <w:sz w:val="24"/>
          <w:szCs w:val="24"/>
          <w:lang w:val="sr-Cyrl-C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5F073E" w:rsidP="005F073E">
      <w:pPr>
        <w:pStyle w:val="FrontPageFrame"/>
        <w:framePr w:wrap="auto" w:hAnchor="text" w:xAlign="left" w:yAlign="inline"/>
        <w:jc w:val="both"/>
        <w:rPr>
          <w:rFonts w:ascii="Times New Roman" w:hAnsi="Times New Roman"/>
          <w:sz w:val="24"/>
          <w:szCs w:val="24"/>
          <w:lang w:val="en-US"/>
        </w:rPr>
      </w:pPr>
    </w:p>
    <w:p w:rsidR="005F073E" w:rsidRPr="004C312B" w:rsidRDefault="009C4807" w:rsidP="005F073E">
      <w:pPr>
        <w:pStyle w:val="FrontPageFrame"/>
        <w:framePr w:wrap="auto" w:hAnchor="text" w:xAlign="left" w:yAlign="inline"/>
        <w:jc w:val="center"/>
        <w:rPr>
          <w:rFonts w:ascii="Times New Roman" w:hAnsi="Times New Roman"/>
          <w:b/>
          <w:sz w:val="24"/>
          <w:szCs w:val="24"/>
          <w:lang w:val="sr-Cyrl-RS"/>
        </w:rPr>
      </w:pPr>
      <w:r w:rsidRPr="004C312B">
        <w:rPr>
          <w:rFonts w:ascii="Times New Roman" w:hAnsi="Times New Roman"/>
          <w:b/>
          <w:sz w:val="24"/>
          <w:szCs w:val="24"/>
          <w:lang w:val="sr-Cyrl-RS"/>
        </w:rPr>
        <w:t>август</w:t>
      </w:r>
      <w:r w:rsidR="005F073E" w:rsidRPr="004C312B">
        <w:rPr>
          <w:rFonts w:ascii="Times New Roman" w:hAnsi="Times New Roman"/>
          <w:b/>
          <w:sz w:val="24"/>
          <w:szCs w:val="24"/>
          <w:lang w:val="en-US"/>
        </w:rPr>
        <w:t xml:space="preserve">, </w:t>
      </w:r>
      <w:r w:rsidRPr="004C312B">
        <w:rPr>
          <w:rFonts w:ascii="Times New Roman" w:hAnsi="Times New Roman"/>
          <w:b/>
          <w:sz w:val="24"/>
          <w:szCs w:val="24"/>
          <w:lang w:val="en-US"/>
        </w:rPr>
        <w:t>2015</w:t>
      </w:r>
      <w:r w:rsidR="005F073E" w:rsidRPr="004C312B">
        <w:rPr>
          <w:rFonts w:ascii="Times New Roman" w:hAnsi="Times New Roman"/>
          <w:b/>
          <w:sz w:val="24"/>
          <w:szCs w:val="24"/>
          <w:lang w:val="en-US"/>
        </w:rPr>
        <w:t xml:space="preserve">. </w:t>
      </w:r>
      <w:r w:rsidR="005F073E" w:rsidRPr="004C312B">
        <w:rPr>
          <w:rFonts w:ascii="Times New Roman" w:hAnsi="Times New Roman"/>
          <w:b/>
          <w:sz w:val="24"/>
          <w:szCs w:val="24"/>
          <w:lang w:val="sr-Cyrl-RS"/>
        </w:rPr>
        <w:t>г</w:t>
      </w:r>
      <w:r w:rsidR="005F073E" w:rsidRPr="004C312B">
        <w:rPr>
          <w:rFonts w:ascii="Times New Roman" w:hAnsi="Times New Roman"/>
          <w:b/>
          <w:sz w:val="24"/>
          <w:szCs w:val="24"/>
          <w:lang w:val="en-US"/>
        </w:rPr>
        <w:t>одине</w:t>
      </w:r>
    </w:p>
    <w:p w:rsidR="005F073E" w:rsidRPr="004C312B" w:rsidRDefault="005F073E" w:rsidP="005F073E">
      <w:pPr>
        <w:pStyle w:val="FrontPageFrame"/>
        <w:framePr w:wrap="auto" w:hAnchor="text" w:xAlign="left" w:yAlign="inline"/>
        <w:jc w:val="center"/>
        <w:rPr>
          <w:rFonts w:ascii="Times New Roman" w:hAnsi="Times New Roman"/>
          <w:b/>
          <w:sz w:val="24"/>
          <w:szCs w:val="24"/>
          <w:lang w:val="sr-Cyrl-RS"/>
        </w:rPr>
      </w:pPr>
    </w:p>
    <w:p w:rsidR="005F073E" w:rsidRPr="004C312B" w:rsidRDefault="005F073E" w:rsidP="005F073E">
      <w:pPr>
        <w:pStyle w:val="FrontPageFrame"/>
        <w:framePr w:wrap="auto" w:hAnchor="text" w:xAlign="left" w:yAlign="inline"/>
        <w:jc w:val="center"/>
        <w:rPr>
          <w:rFonts w:ascii="Times New Roman" w:hAnsi="Times New Roman"/>
          <w:b/>
          <w:sz w:val="24"/>
          <w:szCs w:val="24"/>
          <w:lang w:val="sr-Cyrl-RS"/>
        </w:rPr>
      </w:pPr>
    </w:p>
    <w:p w:rsidR="005F073E" w:rsidRPr="004C312B" w:rsidRDefault="005F073E" w:rsidP="005F073E">
      <w:pPr>
        <w:pStyle w:val="FrontPageFrame"/>
        <w:framePr w:wrap="auto" w:hAnchor="text" w:xAlign="left" w:yAlign="inline"/>
        <w:jc w:val="center"/>
        <w:rPr>
          <w:rFonts w:ascii="Times New Roman" w:hAnsi="Times New Roman"/>
          <w:sz w:val="24"/>
          <w:szCs w:val="24"/>
          <w:lang w:val="en-US"/>
        </w:rPr>
      </w:pPr>
    </w:p>
    <w:p w:rsidR="009C4807" w:rsidRPr="004C312B" w:rsidRDefault="009C4807" w:rsidP="005F073E">
      <w:pPr>
        <w:spacing w:line="240" w:lineRule="auto"/>
        <w:jc w:val="center"/>
        <w:rPr>
          <w:b/>
          <w:sz w:val="24"/>
          <w:szCs w:val="24"/>
          <w:lang w:val="sr-Cyrl-RS"/>
        </w:rPr>
      </w:pPr>
    </w:p>
    <w:p w:rsidR="009C4807" w:rsidRPr="004C312B" w:rsidRDefault="009C4807" w:rsidP="005F073E">
      <w:pPr>
        <w:spacing w:line="240" w:lineRule="auto"/>
        <w:jc w:val="center"/>
        <w:rPr>
          <w:b/>
          <w:sz w:val="24"/>
          <w:szCs w:val="24"/>
          <w:lang w:val="sr-Cyrl-RS"/>
        </w:rPr>
      </w:pPr>
    </w:p>
    <w:p w:rsidR="009C4807" w:rsidRPr="004C312B" w:rsidRDefault="009C4807" w:rsidP="005F073E">
      <w:pPr>
        <w:spacing w:line="240" w:lineRule="auto"/>
        <w:jc w:val="center"/>
        <w:rPr>
          <w:b/>
          <w:sz w:val="24"/>
          <w:szCs w:val="24"/>
          <w:lang w:val="sr-Cyrl-RS"/>
        </w:rPr>
      </w:pPr>
    </w:p>
    <w:p w:rsidR="005F073E" w:rsidRPr="004C312B" w:rsidRDefault="009C4807" w:rsidP="009C4807">
      <w:pPr>
        <w:tabs>
          <w:tab w:val="left" w:pos="567"/>
        </w:tabs>
        <w:spacing w:line="240" w:lineRule="auto"/>
        <w:jc w:val="center"/>
        <w:rPr>
          <w:b/>
          <w:sz w:val="24"/>
          <w:szCs w:val="24"/>
          <w:lang w:val="sr-Cyrl-RS"/>
        </w:rPr>
      </w:pPr>
      <w:r w:rsidRPr="004C312B">
        <w:rPr>
          <w:b/>
          <w:sz w:val="24"/>
          <w:szCs w:val="24"/>
          <w:lang w:val="sr-Cyrl-RS"/>
        </w:rPr>
        <w:t xml:space="preserve"> </w:t>
      </w:r>
      <w:r w:rsidR="005F073E" w:rsidRPr="004C312B">
        <w:rPr>
          <w:b/>
          <w:sz w:val="24"/>
          <w:szCs w:val="24"/>
          <w:lang w:val="sr-Cyrl-RS"/>
        </w:rPr>
        <w:t xml:space="preserve">I </w:t>
      </w:r>
    </w:p>
    <w:p w:rsidR="005F073E" w:rsidRPr="004C312B" w:rsidRDefault="005F073E" w:rsidP="005F073E">
      <w:pPr>
        <w:spacing w:line="240" w:lineRule="auto"/>
        <w:jc w:val="center"/>
        <w:rPr>
          <w:b/>
          <w:sz w:val="24"/>
          <w:szCs w:val="24"/>
          <w:lang w:val="sr-Cyrl-RS"/>
        </w:rPr>
      </w:pPr>
      <w:r w:rsidRPr="004C312B">
        <w:rPr>
          <w:b/>
          <w:sz w:val="24"/>
          <w:szCs w:val="24"/>
          <w:lang w:val="sr-Cyrl-RS"/>
        </w:rPr>
        <w:t>ОПШТИ</w:t>
      </w:r>
    </w:p>
    <w:p w:rsidR="005F073E" w:rsidRPr="004C312B" w:rsidRDefault="005F073E" w:rsidP="005F073E">
      <w:pPr>
        <w:spacing w:line="240" w:lineRule="auto"/>
        <w:jc w:val="center"/>
        <w:rPr>
          <w:b/>
          <w:sz w:val="24"/>
          <w:szCs w:val="24"/>
          <w:lang w:val="sr-Cyrl-RS"/>
        </w:rPr>
      </w:pPr>
      <w:r w:rsidRPr="004C312B">
        <w:rPr>
          <w:b/>
          <w:sz w:val="24"/>
          <w:szCs w:val="24"/>
          <w:lang w:val="sr-Cyrl-RS"/>
        </w:rPr>
        <w:t xml:space="preserve"> ПОДАЦИ О ЈАВНОЈ НАБАВЦИ</w:t>
      </w:r>
    </w:p>
    <w:p w:rsidR="005F073E" w:rsidRPr="004C312B" w:rsidRDefault="005F073E" w:rsidP="005F073E">
      <w:pPr>
        <w:spacing w:line="240" w:lineRule="auto"/>
        <w:jc w:val="both"/>
        <w:rPr>
          <w:b/>
          <w:sz w:val="24"/>
          <w:szCs w:val="24"/>
          <w:lang w:val="sr-Cyrl-CS"/>
        </w:rPr>
      </w:pPr>
    </w:p>
    <w:p w:rsidR="005F073E" w:rsidRPr="004C312B" w:rsidRDefault="005F073E" w:rsidP="005F073E">
      <w:pPr>
        <w:spacing w:line="240" w:lineRule="auto"/>
        <w:jc w:val="both"/>
        <w:rPr>
          <w:b/>
          <w:sz w:val="24"/>
          <w:szCs w:val="24"/>
          <w:lang w:val="sr-Cyrl-CS"/>
        </w:rPr>
      </w:pPr>
    </w:p>
    <w:p w:rsidR="005F073E" w:rsidRPr="004C312B" w:rsidRDefault="005F073E" w:rsidP="005F073E">
      <w:pPr>
        <w:spacing w:line="240" w:lineRule="auto"/>
        <w:jc w:val="both"/>
        <w:rPr>
          <w:b/>
          <w:sz w:val="24"/>
          <w:szCs w:val="24"/>
          <w:lang w:val="sr-Cyrl-RS"/>
        </w:rPr>
      </w:pPr>
    </w:p>
    <w:p w:rsidR="005F073E" w:rsidRPr="004C312B" w:rsidRDefault="009C4D27" w:rsidP="005F073E">
      <w:pPr>
        <w:numPr>
          <w:ilvl w:val="0"/>
          <w:numId w:val="2"/>
        </w:numPr>
        <w:spacing w:line="240" w:lineRule="auto"/>
        <w:jc w:val="both"/>
        <w:rPr>
          <w:b/>
          <w:sz w:val="24"/>
          <w:szCs w:val="24"/>
          <w:lang w:val="sr-Cyrl-RS"/>
        </w:rPr>
      </w:pPr>
      <w:r w:rsidRPr="004C312B">
        <w:rPr>
          <w:b/>
          <w:sz w:val="24"/>
          <w:szCs w:val="24"/>
          <w:u w:val="single"/>
          <w:lang w:val="sr-Cyrl-RS"/>
        </w:rPr>
        <w:t>Подаци</w:t>
      </w:r>
      <w:r w:rsidR="005F073E" w:rsidRPr="004C312B">
        <w:rPr>
          <w:b/>
          <w:sz w:val="24"/>
          <w:szCs w:val="24"/>
          <w:u w:val="single"/>
          <w:lang w:val="sr-Cyrl-RS"/>
        </w:rPr>
        <w:t xml:space="preserve"> о наручиоцу</w:t>
      </w:r>
      <w:r w:rsidR="005F073E" w:rsidRPr="004C312B">
        <w:rPr>
          <w:b/>
          <w:sz w:val="24"/>
          <w:szCs w:val="24"/>
          <w:lang w:val="sr-Cyrl-RS"/>
        </w:rPr>
        <w:t>:</w:t>
      </w:r>
    </w:p>
    <w:p w:rsidR="005F073E" w:rsidRPr="004C312B" w:rsidRDefault="009C4D27" w:rsidP="005F073E">
      <w:pPr>
        <w:spacing w:line="240" w:lineRule="auto"/>
        <w:ind w:left="600" w:hanging="420"/>
        <w:jc w:val="both"/>
        <w:rPr>
          <w:sz w:val="24"/>
          <w:szCs w:val="24"/>
          <w:lang w:val="sr-Cyrl-RS"/>
        </w:rPr>
      </w:pPr>
      <w:r w:rsidRPr="004C312B">
        <w:rPr>
          <w:sz w:val="24"/>
          <w:szCs w:val="24"/>
          <w:lang w:val="sr-Cyrl-RS"/>
        </w:rPr>
        <w:t xml:space="preserve">     </w:t>
      </w:r>
      <w:r w:rsidR="005F073E" w:rsidRPr="004C312B">
        <w:rPr>
          <w:sz w:val="24"/>
          <w:szCs w:val="24"/>
          <w:lang w:val="sr-Cyrl-RS"/>
        </w:rPr>
        <w:t>-</w:t>
      </w:r>
      <w:r w:rsidRPr="004C312B">
        <w:rPr>
          <w:sz w:val="24"/>
          <w:szCs w:val="24"/>
          <w:lang w:val="en-US"/>
        </w:rPr>
        <w:t xml:space="preserve"> </w:t>
      </w:r>
      <w:r w:rsidR="005F073E" w:rsidRPr="004C312B">
        <w:rPr>
          <w:rStyle w:val="Bodytext0"/>
          <w:rFonts w:eastAsia="Calibri"/>
          <w:b/>
          <w:color w:val="000000"/>
          <w:sz w:val="24"/>
          <w:szCs w:val="24"/>
          <w:lang w:val="ru-RU" w:eastAsia="sr-Cyrl-CS"/>
        </w:rPr>
        <w:t>Назив Наручиоца</w:t>
      </w:r>
      <w:r w:rsidR="005F073E" w:rsidRPr="004C312B">
        <w:rPr>
          <w:rStyle w:val="Bodytext0"/>
          <w:rFonts w:eastAsia="Calibri"/>
          <w:color w:val="000000"/>
          <w:sz w:val="24"/>
          <w:szCs w:val="24"/>
          <w:lang w:val="ru-RU" w:eastAsia="sr-Cyrl-CS"/>
        </w:rPr>
        <w:t xml:space="preserve">: </w:t>
      </w:r>
      <w:r w:rsidR="005F073E" w:rsidRPr="004C312B">
        <w:rPr>
          <w:sz w:val="24"/>
          <w:szCs w:val="24"/>
          <w:lang w:val="sr-Cyrl-RS"/>
        </w:rPr>
        <w:t>Министарство грађевинарства, саобраћаја и инфраструктуре</w:t>
      </w:r>
    </w:p>
    <w:p w:rsidR="005F073E" w:rsidRPr="004C312B" w:rsidRDefault="005F073E" w:rsidP="005F073E">
      <w:pPr>
        <w:spacing w:line="240" w:lineRule="auto"/>
        <w:ind w:left="900" w:hanging="420"/>
        <w:jc w:val="both"/>
        <w:rPr>
          <w:sz w:val="24"/>
          <w:szCs w:val="24"/>
          <w:lang w:val="sr-Cyrl-RS"/>
        </w:rPr>
      </w:pPr>
      <w:r w:rsidRPr="004C312B">
        <w:rPr>
          <w:sz w:val="24"/>
          <w:szCs w:val="24"/>
          <w:lang w:val="sr-Cyrl-RS"/>
        </w:rPr>
        <w:t xml:space="preserve">- </w:t>
      </w:r>
      <w:r w:rsidRPr="004C312B">
        <w:rPr>
          <w:rStyle w:val="Bodytext0"/>
          <w:rFonts w:eastAsia="Calibri"/>
          <w:b/>
          <w:color w:val="000000"/>
          <w:sz w:val="24"/>
          <w:szCs w:val="24"/>
          <w:lang w:val="ru-RU" w:eastAsia="sr-Cyrl-CS"/>
        </w:rPr>
        <w:t>Адреса Наручиоца</w:t>
      </w:r>
      <w:r w:rsidRPr="004C312B">
        <w:rPr>
          <w:rStyle w:val="Bodytext0"/>
          <w:rFonts w:eastAsia="Calibri"/>
          <w:color w:val="000000"/>
          <w:sz w:val="24"/>
          <w:szCs w:val="24"/>
          <w:lang w:val="ru-RU" w:eastAsia="sr-Cyrl-CS"/>
        </w:rPr>
        <w:t>:</w:t>
      </w:r>
      <w:r w:rsidRPr="004C312B">
        <w:rPr>
          <w:sz w:val="24"/>
          <w:szCs w:val="24"/>
          <w:lang w:val="sr-Cyrl-RS"/>
        </w:rPr>
        <w:t xml:space="preserve"> Београд, улица Немањина број 22-26</w:t>
      </w:r>
    </w:p>
    <w:p w:rsidR="005F073E" w:rsidRPr="004C312B" w:rsidRDefault="005F073E" w:rsidP="00FB58DE">
      <w:pPr>
        <w:tabs>
          <w:tab w:val="left" w:pos="426"/>
        </w:tabs>
        <w:spacing w:line="240" w:lineRule="auto"/>
        <w:ind w:left="900" w:hanging="420"/>
        <w:jc w:val="both"/>
        <w:rPr>
          <w:sz w:val="24"/>
          <w:szCs w:val="24"/>
          <w:lang w:val="sr-Cyrl-RS"/>
        </w:rPr>
      </w:pPr>
      <w:r w:rsidRPr="004C312B">
        <w:rPr>
          <w:sz w:val="24"/>
          <w:szCs w:val="24"/>
          <w:lang w:val="sr-Cyrl-RS"/>
        </w:rPr>
        <w:t xml:space="preserve">- </w:t>
      </w:r>
      <w:r w:rsidRPr="004C312B">
        <w:rPr>
          <w:b/>
          <w:sz w:val="24"/>
          <w:szCs w:val="24"/>
          <w:lang w:val="sr-Cyrl-RS"/>
        </w:rPr>
        <w:t>ПИБ</w:t>
      </w:r>
      <w:r w:rsidRPr="004C312B">
        <w:rPr>
          <w:sz w:val="24"/>
          <w:szCs w:val="24"/>
          <w:lang w:val="sr-Cyrl-RS"/>
        </w:rPr>
        <w:t xml:space="preserve"> 108510088</w:t>
      </w:r>
    </w:p>
    <w:p w:rsidR="005F073E" w:rsidRPr="004C312B" w:rsidRDefault="005F073E" w:rsidP="007A282A">
      <w:pPr>
        <w:tabs>
          <w:tab w:val="left" w:pos="426"/>
        </w:tabs>
        <w:spacing w:line="240" w:lineRule="auto"/>
        <w:ind w:left="900" w:hanging="420"/>
        <w:jc w:val="both"/>
        <w:rPr>
          <w:color w:val="FF0000"/>
          <w:sz w:val="24"/>
          <w:szCs w:val="24"/>
          <w:lang w:val="sr-Cyrl-RS"/>
        </w:rPr>
      </w:pPr>
      <w:r w:rsidRPr="004C312B">
        <w:rPr>
          <w:sz w:val="24"/>
          <w:szCs w:val="24"/>
          <w:lang w:val="sr-Cyrl-RS"/>
        </w:rPr>
        <w:t xml:space="preserve">- </w:t>
      </w:r>
      <w:r w:rsidRPr="004C312B">
        <w:rPr>
          <w:b/>
          <w:sz w:val="24"/>
          <w:szCs w:val="24"/>
          <w:lang w:val="sr-Cyrl-RS"/>
        </w:rPr>
        <w:t>Матични број</w:t>
      </w:r>
      <w:r w:rsidRPr="004C312B">
        <w:rPr>
          <w:sz w:val="24"/>
          <w:szCs w:val="24"/>
          <w:lang w:val="sr-Cyrl-RS"/>
        </w:rPr>
        <w:t xml:space="preserve"> 17855212</w:t>
      </w:r>
    </w:p>
    <w:p w:rsidR="005F073E" w:rsidRPr="004C312B" w:rsidRDefault="005F073E" w:rsidP="005F073E">
      <w:pPr>
        <w:spacing w:line="240" w:lineRule="auto"/>
        <w:ind w:left="900" w:hanging="420"/>
        <w:jc w:val="both"/>
        <w:rPr>
          <w:b/>
          <w:sz w:val="24"/>
          <w:szCs w:val="24"/>
          <w:lang w:val="sr-Cyrl-RS"/>
        </w:rPr>
      </w:pPr>
      <w:r w:rsidRPr="004C312B">
        <w:rPr>
          <w:b/>
          <w:sz w:val="24"/>
          <w:szCs w:val="24"/>
          <w:lang w:val="sr-Cyrl-RS"/>
        </w:rPr>
        <w:t>-</w:t>
      </w:r>
      <w:r w:rsidRPr="004C312B">
        <w:rPr>
          <w:rStyle w:val="Heading4Char"/>
          <w:rFonts w:ascii="Times New Roman" w:hAnsi="Times New Roman"/>
          <w:b w:val="0"/>
          <w:color w:val="000000"/>
          <w:sz w:val="24"/>
          <w:szCs w:val="24"/>
          <w:lang w:val="ru-RU" w:eastAsia="sr-Cyrl-CS"/>
        </w:rPr>
        <w:t xml:space="preserve"> </w:t>
      </w:r>
      <w:r w:rsidRPr="004C312B">
        <w:rPr>
          <w:rStyle w:val="Bodytext0"/>
          <w:rFonts w:eastAsia="Calibri"/>
          <w:b/>
          <w:color w:val="000000"/>
          <w:sz w:val="24"/>
          <w:szCs w:val="24"/>
          <w:lang w:val="ru-RU" w:eastAsia="sr-Cyrl-CS"/>
        </w:rPr>
        <w:t>Интернет страница Наручиоца</w:t>
      </w:r>
      <w:r w:rsidRPr="004C312B">
        <w:rPr>
          <w:rStyle w:val="Bodytext0"/>
          <w:rFonts w:eastAsia="Calibri"/>
          <w:color w:val="000000"/>
          <w:sz w:val="24"/>
          <w:szCs w:val="24"/>
          <w:lang w:val="ru-RU" w:eastAsia="sr-Cyrl-CS"/>
        </w:rPr>
        <w:t xml:space="preserve">: </w:t>
      </w:r>
      <w:r w:rsidRPr="004C312B">
        <w:rPr>
          <w:b/>
          <w:sz w:val="24"/>
          <w:szCs w:val="24"/>
          <w:lang w:val="sr-Cyrl-RS"/>
        </w:rPr>
        <w:t xml:space="preserve"> </w:t>
      </w:r>
      <w:hyperlink r:id="rId8" w:history="1">
        <w:r w:rsidRPr="004C312B">
          <w:rPr>
            <w:rStyle w:val="Hyperlink"/>
            <w:rFonts w:eastAsia="Calibri"/>
            <w:b/>
            <w:sz w:val="24"/>
            <w:szCs w:val="24"/>
            <w:lang w:val="sr-Cyrl-RS"/>
          </w:rPr>
          <w:t>www.mg</w:t>
        </w:r>
        <w:r w:rsidRPr="004C312B">
          <w:rPr>
            <w:rStyle w:val="Hyperlink"/>
            <w:rFonts w:eastAsia="Calibri"/>
            <w:b/>
            <w:sz w:val="24"/>
            <w:szCs w:val="24"/>
            <w:lang w:val="en-US"/>
          </w:rPr>
          <w:t>si</w:t>
        </w:r>
        <w:r w:rsidRPr="004C312B">
          <w:rPr>
            <w:rStyle w:val="Hyperlink"/>
            <w:rFonts w:eastAsia="Calibri"/>
            <w:b/>
            <w:sz w:val="24"/>
            <w:szCs w:val="24"/>
            <w:lang w:val="sr-Cyrl-RS"/>
          </w:rPr>
          <w:t>.gov.rs</w:t>
        </w:r>
      </w:hyperlink>
    </w:p>
    <w:p w:rsidR="005F073E" w:rsidRPr="004C312B" w:rsidRDefault="005F073E" w:rsidP="005F073E">
      <w:pPr>
        <w:spacing w:line="240" w:lineRule="auto"/>
        <w:ind w:left="900" w:hanging="420"/>
        <w:jc w:val="both"/>
        <w:rPr>
          <w:rStyle w:val="Bodytext0"/>
          <w:rFonts w:eastAsia="Calibri"/>
          <w:color w:val="000000"/>
          <w:sz w:val="24"/>
          <w:szCs w:val="24"/>
          <w:lang w:val="ru-RU" w:eastAsia="sr-Cyrl-CS"/>
        </w:rPr>
      </w:pPr>
      <w:r w:rsidRPr="004C312B">
        <w:rPr>
          <w:rStyle w:val="Bodytext0"/>
          <w:rFonts w:eastAsia="Calibri"/>
          <w:b/>
          <w:color w:val="000000"/>
          <w:sz w:val="24"/>
          <w:szCs w:val="24"/>
          <w:lang w:val="ru-RU" w:eastAsia="sr-Cyrl-CS"/>
        </w:rPr>
        <w:t>- Врста поступка јавне набавке</w:t>
      </w:r>
      <w:r w:rsidRPr="004C312B">
        <w:rPr>
          <w:rStyle w:val="Bodytext0"/>
          <w:rFonts w:eastAsia="Calibri"/>
          <w:color w:val="000000"/>
          <w:sz w:val="24"/>
          <w:szCs w:val="24"/>
          <w:lang w:val="ru-RU" w:eastAsia="sr-Cyrl-CS"/>
        </w:rPr>
        <w:t>: јавна набавка мале вредности</w:t>
      </w:r>
    </w:p>
    <w:p w:rsidR="005F073E" w:rsidRPr="004C312B" w:rsidRDefault="005F073E" w:rsidP="005F073E">
      <w:pPr>
        <w:pStyle w:val="Bodytext1"/>
        <w:shd w:val="clear" w:color="auto" w:fill="auto"/>
        <w:spacing w:before="0" w:after="0" w:line="274" w:lineRule="exact"/>
        <w:ind w:right="840" w:firstLine="0"/>
        <w:jc w:val="both"/>
        <w:rPr>
          <w:rStyle w:val="Bodytext0"/>
          <w:rFonts w:ascii="Times New Roman" w:hAnsi="Times New Roman" w:cs="Times New Roman"/>
          <w:sz w:val="24"/>
          <w:szCs w:val="24"/>
          <w:lang w:val="sr-Cyrl-CS"/>
        </w:rPr>
      </w:pPr>
      <w:r w:rsidRPr="004C312B">
        <w:rPr>
          <w:rStyle w:val="Bodytext0"/>
          <w:rFonts w:ascii="Times New Roman" w:hAnsi="Times New Roman" w:cs="Times New Roman"/>
          <w:b/>
          <w:color w:val="000000"/>
          <w:sz w:val="24"/>
          <w:szCs w:val="24"/>
          <w:lang w:eastAsia="sr-Cyrl-CS"/>
        </w:rPr>
        <w:t xml:space="preserve">        - Предмет јавне набавке</w:t>
      </w:r>
      <w:r w:rsidRPr="004C312B">
        <w:rPr>
          <w:rStyle w:val="Bodytext0"/>
          <w:rFonts w:ascii="Times New Roman" w:hAnsi="Times New Roman" w:cs="Times New Roman"/>
          <w:color w:val="000000"/>
          <w:sz w:val="24"/>
          <w:szCs w:val="24"/>
          <w:lang w:eastAsia="sr-Cyrl-CS"/>
        </w:rPr>
        <w:t xml:space="preserve">: </w:t>
      </w:r>
      <w:r w:rsidRPr="004C312B">
        <w:rPr>
          <w:rStyle w:val="Bodytext0"/>
          <w:rFonts w:ascii="Times New Roman" w:hAnsi="Times New Roman" w:cs="Times New Roman"/>
          <w:color w:val="000000"/>
          <w:sz w:val="24"/>
          <w:szCs w:val="24"/>
          <w:lang w:val="sr-Cyrl-CS" w:eastAsia="sr-Cyrl-CS"/>
        </w:rPr>
        <w:t>ДОБРА</w:t>
      </w:r>
    </w:p>
    <w:p w:rsidR="005F073E" w:rsidRPr="004C312B" w:rsidRDefault="005F073E" w:rsidP="005F073E">
      <w:pPr>
        <w:spacing w:line="240" w:lineRule="auto"/>
        <w:ind w:left="900" w:hanging="420"/>
        <w:jc w:val="both"/>
        <w:rPr>
          <w:b/>
          <w:color w:val="FF0000"/>
          <w:sz w:val="24"/>
          <w:szCs w:val="24"/>
          <w:lang w:val="sr-Cyrl-RS"/>
        </w:rPr>
      </w:pPr>
      <w:r w:rsidRPr="004C312B">
        <w:rPr>
          <w:rStyle w:val="Bodytext0"/>
          <w:rFonts w:eastAsia="Calibri"/>
          <w:b/>
          <w:color w:val="000000"/>
          <w:sz w:val="24"/>
          <w:szCs w:val="24"/>
          <w:lang w:val="ru-RU" w:eastAsia="sr-Cyrl-CS"/>
        </w:rPr>
        <w:t>- Контакт особа</w:t>
      </w:r>
      <w:r w:rsidRPr="004C312B">
        <w:rPr>
          <w:rStyle w:val="Bodytext0"/>
          <w:rFonts w:eastAsia="Calibri"/>
          <w:color w:val="000000"/>
          <w:sz w:val="24"/>
          <w:szCs w:val="24"/>
          <w:lang w:val="ru-RU" w:eastAsia="sr-Cyrl-CS"/>
        </w:rPr>
        <w:t>:</w:t>
      </w:r>
      <w:r w:rsidRPr="004C312B">
        <w:rPr>
          <w:rStyle w:val="Bodytext0"/>
          <w:rFonts w:eastAsia="Calibri"/>
          <w:b/>
          <w:color w:val="000000"/>
          <w:sz w:val="24"/>
          <w:szCs w:val="24"/>
          <w:lang w:val="ru-RU" w:eastAsia="sr-Cyrl-CS"/>
        </w:rPr>
        <w:t xml:space="preserve"> </w:t>
      </w:r>
      <w:r w:rsidR="00FB58DE" w:rsidRPr="004C312B">
        <w:rPr>
          <w:rStyle w:val="Bodytext0"/>
          <w:rFonts w:eastAsia="Calibri"/>
          <w:b/>
          <w:color w:val="000000"/>
          <w:sz w:val="24"/>
          <w:szCs w:val="24"/>
          <w:lang w:val="sr-Cyrl-RS" w:eastAsia="sr-Cyrl-CS"/>
        </w:rPr>
        <w:t>Невена Ђуровић</w:t>
      </w:r>
      <w:r w:rsidRPr="004C312B">
        <w:rPr>
          <w:rStyle w:val="Bodytext0"/>
          <w:rFonts w:eastAsia="Calibri"/>
          <w:b/>
          <w:color w:val="000000"/>
          <w:sz w:val="24"/>
          <w:szCs w:val="24"/>
          <w:lang w:val="sr-Cyrl-RS" w:eastAsia="sr-Cyrl-CS"/>
        </w:rPr>
        <w:t>, е-</w:t>
      </w:r>
      <w:r w:rsidRPr="004C312B">
        <w:rPr>
          <w:rStyle w:val="Bodytext0"/>
          <w:rFonts w:eastAsia="Calibri"/>
          <w:b/>
          <w:color w:val="000000"/>
          <w:sz w:val="24"/>
          <w:szCs w:val="24"/>
          <w:lang w:val="sr-Latn-CS" w:eastAsia="sr-Cyrl-CS"/>
        </w:rPr>
        <w:t>mail</w:t>
      </w:r>
      <w:r w:rsidRPr="004C312B">
        <w:rPr>
          <w:rStyle w:val="Bodytext0"/>
          <w:rFonts w:eastAsia="Calibri"/>
          <w:b/>
          <w:color w:val="000000"/>
          <w:sz w:val="24"/>
          <w:szCs w:val="24"/>
          <w:lang w:val="sr-Cyrl-RS" w:eastAsia="sr-Cyrl-CS"/>
        </w:rPr>
        <w:t xml:space="preserve">: </w:t>
      </w:r>
      <w:r w:rsidR="00FB58DE" w:rsidRPr="004C312B">
        <w:rPr>
          <w:rStyle w:val="Bodytext0"/>
          <w:rFonts w:eastAsia="Calibri"/>
          <w:b/>
          <w:color w:val="000000"/>
          <w:sz w:val="24"/>
          <w:szCs w:val="24"/>
          <w:lang w:val="en-US" w:eastAsia="sr-Cyrl-CS"/>
        </w:rPr>
        <w:t>nevena.djurovic</w:t>
      </w:r>
      <w:r w:rsidRPr="004C312B">
        <w:rPr>
          <w:rStyle w:val="Bodytext0"/>
          <w:rFonts w:eastAsia="Calibri"/>
          <w:b/>
          <w:color w:val="000000"/>
          <w:sz w:val="24"/>
          <w:szCs w:val="24"/>
          <w:lang w:val="sr-Cyrl-RS" w:eastAsia="sr-Cyrl-CS"/>
        </w:rPr>
        <w:t>@</w:t>
      </w:r>
      <w:r w:rsidRPr="004C312B">
        <w:rPr>
          <w:rStyle w:val="Bodytext0"/>
          <w:rFonts w:eastAsia="Calibri"/>
          <w:b/>
          <w:color w:val="000000"/>
          <w:sz w:val="24"/>
          <w:szCs w:val="24"/>
          <w:lang w:val="en-US" w:eastAsia="sr-Cyrl-CS"/>
        </w:rPr>
        <w:t>mgsi</w:t>
      </w:r>
      <w:r w:rsidRPr="004C312B">
        <w:rPr>
          <w:rStyle w:val="Bodytext0"/>
          <w:rFonts w:eastAsia="Calibri"/>
          <w:b/>
          <w:color w:val="000000"/>
          <w:sz w:val="24"/>
          <w:szCs w:val="24"/>
          <w:lang w:val="sr-Cyrl-RS" w:eastAsia="sr-Cyrl-CS"/>
        </w:rPr>
        <w:t>.</w:t>
      </w:r>
      <w:r w:rsidRPr="004C312B">
        <w:rPr>
          <w:rStyle w:val="Bodytext0"/>
          <w:rFonts w:eastAsia="Calibri"/>
          <w:b/>
          <w:color w:val="000000"/>
          <w:sz w:val="24"/>
          <w:szCs w:val="24"/>
          <w:lang w:val="en-US" w:eastAsia="sr-Cyrl-CS"/>
        </w:rPr>
        <w:t>gov</w:t>
      </w:r>
      <w:r w:rsidRPr="004C312B">
        <w:rPr>
          <w:rStyle w:val="Bodytext0"/>
          <w:rFonts w:eastAsia="Calibri"/>
          <w:b/>
          <w:color w:val="000000"/>
          <w:sz w:val="24"/>
          <w:szCs w:val="24"/>
          <w:lang w:val="sr-Cyrl-RS" w:eastAsia="sr-Cyrl-CS"/>
        </w:rPr>
        <w:t>.</w:t>
      </w:r>
      <w:r w:rsidRPr="004C312B">
        <w:rPr>
          <w:rStyle w:val="Bodytext0"/>
          <w:rFonts w:eastAsia="Calibri"/>
          <w:b/>
          <w:color w:val="000000"/>
          <w:sz w:val="24"/>
          <w:szCs w:val="24"/>
          <w:lang w:val="en-US" w:eastAsia="sr-Cyrl-CS"/>
        </w:rPr>
        <w:t>rs</w:t>
      </w:r>
    </w:p>
    <w:p w:rsidR="005F073E" w:rsidRPr="004C312B" w:rsidRDefault="005F073E" w:rsidP="005F073E">
      <w:pPr>
        <w:spacing w:line="240" w:lineRule="auto"/>
        <w:ind w:left="60"/>
        <w:jc w:val="both"/>
        <w:rPr>
          <w:b/>
          <w:sz w:val="24"/>
          <w:szCs w:val="24"/>
          <w:lang w:val="sr-Cyrl-RS"/>
        </w:rPr>
      </w:pPr>
    </w:p>
    <w:p w:rsidR="005F073E" w:rsidRPr="004C312B" w:rsidRDefault="005F073E" w:rsidP="005F073E">
      <w:pPr>
        <w:numPr>
          <w:ilvl w:val="0"/>
          <w:numId w:val="2"/>
        </w:numPr>
        <w:spacing w:line="240" w:lineRule="auto"/>
        <w:jc w:val="both"/>
        <w:rPr>
          <w:b/>
          <w:sz w:val="24"/>
          <w:szCs w:val="24"/>
          <w:lang w:val="sr-Cyrl-RS"/>
        </w:rPr>
      </w:pPr>
      <w:r w:rsidRPr="004C312B">
        <w:rPr>
          <w:b/>
          <w:sz w:val="24"/>
          <w:szCs w:val="24"/>
          <w:u w:val="single"/>
          <w:lang w:val="sr-Cyrl-RS"/>
        </w:rPr>
        <w:t>Врста поступка</w:t>
      </w:r>
      <w:r w:rsidRPr="004C312B">
        <w:rPr>
          <w:b/>
          <w:sz w:val="24"/>
          <w:szCs w:val="24"/>
          <w:lang w:val="sr-Cyrl-RS"/>
        </w:rPr>
        <w:t>:</w:t>
      </w:r>
    </w:p>
    <w:p w:rsidR="00773321" w:rsidRPr="004C312B" w:rsidRDefault="00773321" w:rsidP="00773321">
      <w:pPr>
        <w:pStyle w:val="ListParagraph"/>
        <w:spacing w:line="240" w:lineRule="auto"/>
        <w:ind w:left="420"/>
        <w:jc w:val="both"/>
        <w:rPr>
          <w:rFonts w:ascii="Times New Roman" w:hAnsi="Times New Roman"/>
          <w:b/>
          <w:sz w:val="24"/>
          <w:szCs w:val="24"/>
        </w:rPr>
      </w:pPr>
      <w:r w:rsidRPr="004C312B">
        <w:rPr>
          <w:rFonts w:ascii="Times New Roman" w:hAnsi="Times New Roman"/>
          <w:sz w:val="24"/>
          <w:szCs w:val="24"/>
        </w:rPr>
        <w:t>Предметна јавна набавка се спроводи у поступку</w:t>
      </w:r>
      <w:r w:rsidR="009E41E8">
        <w:rPr>
          <w:rFonts w:ascii="Times New Roman" w:hAnsi="Times New Roman"/>
          <w:sz w:val="24"/>
          <w:szCs w:val="24"/>
        </w:rPr>
        <w:t xml:space="preserve"> j</w:t>
      </w:r>
      <w:r w:rsidR="009E41E8">
        <w:rPr>
          <w:rFonts w:ascii="Times New Roman" w:hAnsi="Times New Roman"/>
          <w:sz w:val="24"/>
          <w:szCs w:val="24"/>
          <w:lang w:val="sr-Cyrl-RS"/>
        </w:rPr>
        <w:t>авне набавке мале вредности</w:t>
      </w:r>
      <w:r w:rsidRPr="004C312B">
        <w:rPr>
          <w:rFonts w:ascii="Times New Roman" w:hAnsi="Times New Roman"/>
          <w:sz w:val="24"/>
          <w:szCs w:val="24"/>
        </w:rPr>
        <w:t>, у складу са Законом и подзаконским актима којима се уређује област јавних набавки.</w:t>
      </w:r>
    </w:p>
    <w:p w:rsidR="005F073E" w:rsidRPr="004C312B" w:rsidRDefault="005F073E" w:rsidP="005F073E">
      <w:pPr>
        <w:spacing w:line="240" w:lineRule="auto"/>
        <w:jc w:val="both"/>
        <w:rPr>
          <w:b/>
          <w:sz w:val="24"/>
          <w:szCs w:val="24"/>
          <w:lang w:val="sr-Cyrl-RS"/>
        </w:rPr>
      </w:pPr>
    </w:p>
    <w:p w:rsidR="005F073E" w:rsidRPr="004C312B" w:rsidRDefault="005F073E" w:rsidP="005F073E">
      <w:pPr>
        <w:spacing w:line="240" w:lineRule="auto"/>
        <w:jc w:val="both"/>
        <w:rPr>
          <w:b/>
          <w:sz w:val="24"/>
          <w:szCs w:val="24"/>
          <w:lang w:val="sr-Cyrl-RS"/>
        </w:rPr>
      </w:pPr>
      <w:r w:rsidRPr="004C312B">
        <w:rPr>
          <w:b/>
          <w:sz w:val="24"/>
          <w:szCs w:val="24"/>
          <w:lang w:val="sr-Cyrl-RS"/>
        </w:rPr>
        <w:t xml:space="preserve">3.   </w:t>
      </w:r>
      <w:r w:rsidRPr="004C312B">
        <w:rPr>
          <w:b/>
          <w:sz w:val="24"/>
          <w:szCs w:val="24"/>
          <w:u w:val="single"/>
          <w:lang w:val="sr-Cyrl-RS"/>
        </w:rPr>
        <w:t>Предмет</w:t>
      </w:r>
      <w:r w:rsidR="009C4807" w:rsidRPr="004C312B">
        <w:rPr>
          <w:b/>
          <w:sz w:val="24"/>
          <w:szCs w:val="24"/>
          <w:u w:val="single"/>
          <w:lang w:val="sr-Cyrl-RS"/>
        </w:rPr>
        <w:t xml:space="preserve"> јавне набавке мале вредности је</w:t>
      </w:r>
      <w:r w:rsidRPr="004C312B">
        <w:rPr>
          <w:b/>
          <w:sz w:val="24"/>
          <w:szCs w:val="24"/>
          <w:lang w:val="sr-Cyrl-RS"/>
        </w:rPr>
        <w:t>:</w:t>
      </w:r>
    </w:p>
    <w:p w:rsidR="005F073E" w:rsidRPr="004C312B" w:rsidRDefault="00773321" w:rsidP="005F073E">
      <w:pPr>
        <w:spacing w:line="240" w:lineRule="auto"/>
        <w:ind w:left="600" w:hanging="420"/>
        <w:jc w:val="both"/>
        <w:rPr>
          <w:color w:val="000000"/>
          <w:sz w:val="24"/>
          <w:szCs w:val="24"/>
          <w:lang w:val="sr-Cyrl-RS"/>
        </w:rPr>
      </w:pPr>
      <w:r w:rsidRPr="004C312B">
        <w:rPr>
          <w:color w:val="000000"/>
          <w:sz w:val="24"/>
          <w:szCs w:val="24"/>
          <w:lang w:val="sr-Cyrl-RS"/>
        </w:rPr>
        <w:t xml:space="preserve">   </w:t>
      </w:r>
      <w:r w:rsidR="009C5CD5" w:rsidRPr="004C312B">
        <w:rPr>
          <w:color w:val="000000"/>
          <w:sz w:val="24"/>
          <w:szCs w:val="24"/>
          <w:lang w:val="sr-Cyrl-RS"/>
        </w:rPr>
        <w:t xml:space="preserve">Набавка </w:t>
      </w:r>
      <w:r w:rsidR="009C4807" w:rsidRPr="004C312B">
        <w:rPr>
          <w:color w:val="000000"/>
          <w:sz w:val="24"/>
          <w:szCs w:val="24"/>
          <w:lang w:val="sr-Cyrl-RS"/>
        </w:rPr>
        <w:t xml:space="preserve">лож </w:t>
      </w:r>
      <w:r w:rsidR="005F073E" w:rsidRPr="004C312B">
        <w:rPr>
          <w:color w:val="000000"/>
          <w:sz w:val="24"/>
          <w:szCs w:val="24"/>
          <w:lang w:val="sr-Cyrl-RS"/>
        </w:rPr>
        <w:t>уља, назив и ознака из опште</w:t>
      </w:r>
      <w:r w:rsidR="00C4722C" w:rsidRPr="004C312B">
        <w:rPr>
          <w:color w:val="000000"/>
          <w:sz w:val="24"/>
          <w:szCs w:val="24"/>
          <w:lang w:val="sr-Cyrl-RS"/>
        </w:rPr>
        <w:t>г речника: Лож - уље – 09135100</w:t>
      </w:r>
      <w:r w:rsidR="005F073E" w:rsidRPr="004C312B">
        <w:rPr>
          <w:color w:val="000000"/>
          <w:sz w:val="24"/>
          <w:szCs w:val="24"/>
          <w:lang w:val="sr-Cyrl-RS"/>
        </w:rPr>
        <w:t>.</w:t>
      </w:r>
    </w:p>
    <w:p w:rsidR="005F073E" w:rsidRPr="004C312B" w:rsidRDefault="005F073E" w:rsidP="005F073E">
      <w:pPr>
        <w:spacing w:line="240" w:lineRule="auto"/>
        <w:ind w:left="600" w:hanging="420"/>
        <w:jc w:val="both"/>
        <w:rPr>
          <w:sz w:val="24"/>
          <w:szCs w:val="24"/>
          <w:lang w:val="sr-Cyrl-RS"/>
        </w:rPr>
      </w:pPr>
    </w:p>
    <w:p w:rsidR="005F073E" w:rsidRPr="004C312B" w:rsidRDefault="005F073E" w:rsidP="00C4722C">
      <w:pPr>
        <w:pStyle w:val="ListParagraph"/>
        <w:numPr>
          <w:ilvl w:val="0"/>
          <w:numId w:val="29"/>
        </w:numPr>
        <w:spacing w:line="240" w:lineRule="auto"/>
        <w:jc w:val="both"/>
        <w:rPr>
          <w:rFonts w:ascii="Times New Roman" w:hAnsi="Times New Roman"/>
          <w:b/>
          <w:sz w:val="24"/>
          <w:szCs w:val="24"/>
          <w:u w:val="single"/>
          <w:lang w:val="sr-Cyrl-RS"/>
        </w:rPr>
      </w:pPr>
      <w:r w:rsidRPr="004C312B">
        <w:rPr>
          <w:rFonts w:ascii="Times New Roman" w:hAnsi="Times New Roman"/>
          <w:b/>
          <w:sz w:val="24"/>
          <w:szCs w:val="24"/>
          <w:u w:val="single"/>
          <w:lang w:val="sr-Cyrl-RS"/>
        </w:rPr>
        <w:t>Поступак јавне набавке спроводи се ради закључења уговора о јавној набавци.</w:t>
      </w:r>
    </w:p>
    <w:p w:rsidR="005F073E" w:rsidRPr="004C312B" w:rsidRDefault="005F073E" w:rsidP="005F073E">
      <w:pPr>
        <w:spacing w:line="240" w:lineRule="auto"/>
        <w:jc w:val="both"/>
        <w:rPr>
          <w:sz w:val="24"/>
          <w:szCs w:val="24"/>
          <w:lang w:val="sr-Cyrl-RS"/>
        </w:rPr>
      </w:pPr>
    </w:p>
    <w:p w:rsidR="005F073E" w:rsidRPr="004C312B" w:rsidRDefault="005F073E" w:rsidP="005F073E">
      <w:pPr>
        <w:spacing w:line="240" w:lineRule="auto"/>
        <w:jc w:val="both"/>
        <w:rPr>
          <w:b/>
          <w:sz w:val="24"/>
          <w:szCs w:val="24"/>
          <w:u w:val="single"/>
          <w:lang w:val="sr-Cyrl-RS"/>
        </w:rPr>
      </w:pPr>
      <w:r w:rsidRPr="004C312B">
        <w:rPr>
          <w:b/>
          <w:sz w:val="24"/>
          <w:szCs w:val="24"/>
          <w:lang w:val="sr-Cyrl-RS"/>
        </w:rPr>
        <w:t xml:space="preserve">5.    </w:t>
      </w:r>
      <w:r w:rsidRPr="004C312B">
        <w:rPr>
          <w:b/>
          <w:sz w:val="24"/>
          <w:szCs w:val="24"/>
          <w:u w:val="single"/>
          <w:lang w:val="sr-Cyrl-RS"/>
        </w:rPr>
        <w:t>Рок за доношење одлуке о додели уговора</w:t>
      </w:r>
    </w:p>
    <w:p w:rsidR="005F073E" w:rsidRPr="004C312B" w:rsidRDefault="005F073E" w:rsidP="005F073E">
      <w:pPr>
        <w:spacing w:line="240" w:lineRule="auto"/>
        <w:ind w:left="480" w:hanging="480"/>
        <w:jc w:val="both"/>
        <w:rPr>
          <w:sz w:val="24"/>
          <w:szCs w:val="24"/>
          <w:lang w:val="sr-Cyrl-RS"/>
        </w:rPr>
      </w:pPr>
      <w:r w:rsidRPr="004C312B">
        <w:rPr>
          <w:sz w:val="24"/>
          <w:szCs w:val="24"/>
          <w:lang w:val="sr-Cyrl-RS"/>
        </w:rPr>
        <w:t xml:space="preserve">       Одлука о додели уговора биће донета у ро</w:t>
      </w:r>
      <w:r w:rsidR="00FB58DE" w:rsidRPr="004C312B">
        <w:rPr>
          <w:sz w:val="24"/>
          <w:szCs w:val="24"/>
          <w:lang w:val="sr-Cyrl-RS"/>
        </w:rPr>
        <w:t xml:space="preserve">ку од 10 (десет) дана од дана </w:t>
      </w:r>
      <w:r w:rsidRPr="004C312B">
        <w:rPr>
          <w:sz w:val="24"/>
          <w:szCs w:val="24"/>
          <w:lang w:val="sr-Cyrl-RS"/>
        </w:rPr>
        <w:t>јавног отварања понуда.</w:t>
      </w:r>
    </w:p>
    <w:p w:rsidR="005F073E" w:rsidRPr="004C312B" w:rsidRDefault="005F073E" w:rsidP="005F073E">
      <w:pPr>
        <w:spacing w:line="240" w:lineRule="auto"/>
        <w:jc w:val="both"/>
        <w:rPr>
          <w:sz w:val="24"/>
          <w:szCs w:val="24"/>
          <w:lang w:val="sr-Cyrl-RS"/>
        </w:rPr>
      </w:pPr>
    </w:p>
    <w:p w:rsidR="005F073E" w:rsidRPr="004C312B" w:rsidRDefault="005F073E" w:rsidP="005F073E">
      <w:pPr>
        <w:spacing w:line="240" w:lineRule="auto"/>
        <w:jc w:val="both"/>
        <w:rPr>
          <w:b/>
          <w:sz w:val="24"/>
          <w:szCs w:val="24"/>
          <w:u w:val="single"/>
          <w:lang w:val="sr-Cyrl-RS"/>
        </w:rPr>
      </w:pPr>
      <w:r w:rsidRPr="004C312B">
        <w:rPr>
          <w:b/>
          <w:sz w:val="24"/>
          <w:szCs w:val="24"/>
          <w:lang w:val="sr-Cyrl-RS"/>
        </w:rPr>
        <w:t xml:space="preserve">6.  </w:t>
      </w:r>
      <w:r w:rsidR="009C4807" w:rsidRPr="004C312B">
        <w:rPr>
          <w:b/>
          <w:sz w:val="24"/>
          <w:szCs w:val="24"/>
          <w:lang w:val="sr-Cyrl-RS"/>
        </w:rPr>
        <w:t xml:space="preserve"> </w:t>
      </w:r>
      <w:r w:rsidRPr="004C312B">
        <w:rPr>
          <w:b/>
          <w:sz w:val="24"/>
          <w:szCs w:val="24"/>
          <w:u w:val="single"/>
          <w:lang w:val="sr-Cyrl-RS"/>
        </w:rPr>
        <w:t>Контакт</w:t>
      </w:r>
    </w:p>
    <w:p w:rsidR="005F073E" w:rsidRPr="004C312B" w:rsidRDefault="005F073E" w:rsidP="005F073E">
      <w:pPr>
        <w:spacing w:line="240" w:lineRule="auto"/>
        <w:ind w:left="480"/>
        <w:jc w:val="both"/>
        <w:rPr>
          <w:b/>
          <w:color w:val="FF0000"/>
          <w:sz w:val="24"/>
          <w:szCs w:val="24"/>
          <w:lang w:val="sr-Cyrl-RS"/>
        </w:rPr>
      </w:pPr>
      <w:r w:rsidRPr="004C312B">
        <w:rPr>
          <w:color w:val="000000"/>
          <w:sz w:val="24"/>
          <w:szCs w:val="24"/>
          <w:lang w:val="sr-Cyrl-RS"/>
        </w:rPr>
        <w:t>Лице за контакт:</w:t>
      </w:r>
      <w:r w:rsidRPr="004C312B">
        <w:rPr>
          <w:color w:val="FF0000"/>
          <w:sz w:val="24"/>
          <w:szCs w:val="24"/>
          <w:lang w:val="sr-Cyrl-RS"/>
        </w:rPr>
        <w:t xml:space="preserve"> </w:t>
      </w:r>
      <w:r w:rsidR="00FB58DE" w:rsidRPr="004C312B">
        <w:rPr>
          <w:rStyle w:val="Bodytext0"/>
          <w:rFonts w:eastAsia="Calibri"/>
          <w:b/>
          <w:color w:val="000000"/>
          <w:sz w:val="24"/>
          <w:szCs w:val="24"/>
          <w:lang w:val="sr-Cyrl-RS" w:eastAsia="sr-Cyrl-CS"/>
        </w:rPr>
        <w:t>Невена Ђуровић, е-mail</w:t>
      </w:r>
      <w:r w:rsidRPr="004C312B">
        <w:rPr>
          <w:rStyle w:val="Bodytext0"/>
          <w:rFonts w:eastAsia="Calibri"/>
          <w:b/>
          <w:color w:val="000000"/>
          <w:sz w:val="24"/>
          <w:szCs w:val="24"/>
          <w:lang w:val="sr-Cyrl-RS" w:eastAsia="sr-Cyrl-CS"/>
        </w:rPr>
        <w:t xml:space="preserve">: </w:t>
      </w:r>
      <w:r w:rsidR="00FB58DE" w:rsidRPr="004C312B">
        <w:rPr>
          <w:rStyle w:val="Bodytext0"/>
          <w:rFonts w:eastAsia="Calibri"/>
          <w:b/>
          <w:color w:val="000000"/>
          <w:sz w:val="24"/>
          <w:szCs w:val="24"/>
          <w:lang w:val="en-US" w:eastAsia="sr-Cyrl-CS"/>
        </w:rPr>
        <w:t>nevena.djurovic</w:t>
      </w:r>
      <w:r w:rsidR="00FB58DE" w:rsidRPr="004C312B">
        <w:rPr>
          <w:rStyle w:val="Bodytext0"/>
          <w:rFonts w:eastAsia="Calibri"/>
          <w:b/>
          <w:color w:val="000000"/>
          <w:sz w:val="24"/>
          <w:szCs w:val="24"/>
          <w:lang w:val="sr-Cyrl-RS" w:eastAsia="sr-Cyrl-CS"/>
        </w:rPr>
        <w:t>@</w:t>
      </w:r>
      <w:r w:rsidR="00FB58DE" w:rsidRPr="004C312B">
        <w:rPr>
          <w:rStyle w:val="Bodytext0"/>
          <w:rFonts w:eastAsia="Calibri"/>
          <w:b/>
          <w:color w:val="000000"/>
          <w:sz w:val="24"/>
          <w:szCs w:val="24"/>
          <w:lang w:val="en-US" w:eastAsia="sr-Cyrl-CS"/>
        </w:rPr>
        <w:t>mgsi</w:t>
      </w:r>
      <w:r w:rsidR="00FB58DE" w:rsidRPr="004C312B">
        <w:rPr>
          <w:rStyle w:val="Bodytext0"/>
          <w:rFonts w:eastAsia="Calibri"/>
          <w:b/>
          <w:color w:val="000000"/>
          <w:sz w:val="24"/>
          <w:szCs w:val="24"/>
          <w:lang w:val="sr-Cyrl-RS" w:eastAsia="sr-Cyrl-CS"/>
        </w:rPr>
        <w:t>.</w:t>
      </w:r>
      <w:r w:rsidR="00FB58DE" w:rsidRPr="004C312B">
        <w:rPr>
          <w:rStyle w:val="Bodytext0"/>
          <w:rFonts w:eastAsia="Calibri"/>
          <w:b/>
          <w:color w:val="000000"/>
          <w:sz w:val="24"/>
          <w:szCs w:val="24"/>
          <w:lang w:val="en-US" w:eastAsia="sr-Cyrl-CS"/>
        </w:rPr>
        <w:t>gov</w:t>
      </w:r>
      <w:r w:rsidR="00FB58DE" w:rsidRPr="004C312B">
        <w:rPr>
          <w:rStyle w:val="Bodytext0"/>
          <w:rFonts w:eastAsia="Calibri"/>
          <w:b/>
          <w:color w:val="000000"/>
          <w:sz w:val="24"/>
          <w:szCs w:val="24"/>
          <w:lang w:val="sr-Cyrl-RS" w:eastAsia="sr-Cyrl-CS"/>
        </w:rPr>
        <w:t>.</w:t>
      </w:r>
      <w:r w:rsidR="00FB58DE" w:rsidRPr="004C312B">
        <w:rPr>
          <w:rStyle w:val="Bodytext0"/>
          <w:rFonts w:eastAsia="Calibri"/>
          <w:b/>
          <w:color w:val="000000"/>
          <w:sz w:val="24"/>
          <w:szCs w:val="24"/>
          <w:lang w:val="en-US" w:eastAsia="sr-Cyrl-CS"/>
        </w:rPr>
        <w:t>rs</w:t>
      </w:r>
    </w:p>
    <w:p w:rsidR="005F073E" w:rsidRPr="004C312B" w:rsidRDefault="005F073E" w:rsidP="005F073E">
      <w:pPr>
        <w:spacing w:line="240" w:lineRule="auto"/>
        <w:ind w:left="60"/>
        <w:jc w:val="both"/>
        <w:rPr>
          <w:b/>
          <w:sz w:val="24"/>
          <w:szCs w:val="24"/>
          <w:lang w:val="sr-Cyrl-RS"/>
        </w:rPr>
      </w:pPr>
    </w:p>
    <w:p w:rsidR="005F073E" w:rsidRPr="004C312B" w:rsidRDefault="005F073E" w:rsidP="005F073E">
      <w:pPr>
        <w:spacing w:line="240" w:lineRule="auto"/>
        <w:ind w:left="360"/>
        <w:jc w:val="both"/>
        <w:rPr>
          <w:b/>
          <w:sz w:val="24"/>
          <w:szCs w:val="24"/>
          <w:lang w:val="sr-Cyrl-RS"/>
        </w:rPr>
      </w:pPr>
    </w:p>
    <w:p w:rsidR="005F073E" w:rsidRPr="004C312B" w:rsidRDefault="005F073E" w:rsidP="00C4722C">
      <w:pPr>
        <w:tabs>
          <w:tab w:val="left" w:pos="567"/>
        </w:tabs>
        <w:spacing w:line="240" w:lineRule="auto"/>
        <w:ind w:left="60"/>
        <w:jc w:val="both"/>
        <w:rPr>
          <w:b/>
          <w:sz w:val="24"/>
          <w:szCs w:val="24"/>
          <w:lang w:val="sr-Cyrl-RS"/>
        </w:rPr>
      </w:pPr>
    </w:p>
    <w:p w:rsidR="005F073E" w:rsidRPr="004C312B" w:rsidRDefault="005F073E" w:rsidP="005F073E">
      <w:pPr>
        <w:spacing w:line="240" w:lineRule="auto"/>
        <w:ind w:left="60"/>
        <w:jc w:val="both"/>
        <w:rPr>
          <w:b/>
          <w:sz w:val="24"/>
          <w:szCs w:val="24"/>
          <w:lang w:val="sr-Latn-RS"/>
        </w:rPr>
      </w:pPr>
    </w:p>
    <w:p w:rsidR="005F073E" w:rsidRPr="004C312B" w:rsidRDefault="005F073E" w:rsidP="005F073E">
      <w:pPr>
        <w:spacing w:line="240" w:lineRule="auto"/>
        <w:ind w:left="60"/>
        <w:jc w:val="both"/>
        <w:rPr>
          <w:b/>
          <w:sz w:val="24"/>
          <w:szCs w:val="24"/>
          <w:lang w:val="sr-Latn-RS"/>
        </w:rPr>
      </w:pPr>
    </w:p>
    <w:p w:rsidR="005F073E" w:rsidRPr="004C312B" w:rsidRDefault="005F073E" w:rsidP="005F073E">
      <w:pPr>
        <w:spacing w:line="240" w:lineRule="auto"/>
        <w:ind w:left="60"/>
        <w:jc w:val="both"/>
        <w:rPr>
          <w:b/>
          <w:sz w:val="24"/>
          <w:szCs w:val="24"/>
          <w:lang w:val="sr-Latn-RS"/>
        </w:rPr>
      </w:pPr>
    </w:p>
    <w:p w:rsidR="005F073E" w:rsidRPr="004C312B" w:rsidRDefault="005F073E" w:rsidP="005F073E">
      <w:pPr>
        <w:spacing w:line="240" w:lineRule="auto"/>
        <w:ind w:left="60"/>
        <w:jc w:val="both"/>
        <w:rPr>
          <w:b/>
          <w:sz w:val="24"/>
          <w:szCs w:val="24"/>
          <w:lang w:val="sr-Latn-RS"/>
        </w:rPr>
      </w:pPr>
    </w:p>
    <w:p w:rsidR="005F073E" w:rsidRPr="004C312B" w:rsidRDefault="005F073E" w:rsidP="005F073E">
      <w:pPr>
        <w:spacing w:line="240" w:lineRule="auto"/>
        <w:ind w:left="60"/>
        <w:jc w:val="both"/>
        <w:rPr>
          <w:b/>
          <w:sz w:val="24"/>
          <w:szCs w:val="24"/>
          <w:lang w:val="sr-Latn-RS"/>
        </w:rPr>
      </w:pPr>
    </w:p>
    <w:p w:rsidR="005F073E" w:rsidRPr="004C312B" w:rsidRDefault="005F073E" w:rsidP="005F073E">
      <w:pPr>
        <w:spacing w:line="240" w:lineRule="auto"/>
        <w:ind w:left="60"/>
        <w:jc w:val="both"/>
        <w:rPr>
          <w:b/>
          <w:sz w:val="24"/>
          <w:szCs w:val="24"/>
          <w:lang w:val="sr-Latn-RS"/>
        </w:rPr>
      </w:pPr>
    </w:p>
    <w:p w:rsidR="005F073E" w:rsidRPr="004C312B" w:rsidRDefault="005F073E" w:rsidP="005F073E">
      <w:pPr>
        <w:spacing w:line="240" w:lineRule="auto"/>
        <w:ind w:left="60"/>
        <w:jc w:val="both"/>
        <w:rPr>
          <w:b/>
          <w:sz w:val="24"/>
          <w:szCs w:val="24"/>
          <w:lang w:val="sr-Latn-RS"/>
        </w:rPr>
      </w:pPr>
    </w:p>
    <w:p w:rsidR="005F073E" w:rsidRPr="004C312B" w:rsidRDefault="005F073E" w:rsidP="005F073E">
      <w:pPr>
        <w:spacing w:line="240" w:lineRule="auto"/>
        <w:ind w:left="60"/>
        <w:jc w:val="both"/>
        <w:rPr>
          <w:b/>
          <w:sz w:val="24"/>
          <w:szCs w:val="24"/>
          <w:lang w:val="sr-Cyrl-RS"/>
        </w:rPr>
      </w:pPr>
    </w:p>
    <w:p w:rsidR="005F073E" w:rsidRPr="004C312B" w:rsidRDefault="005F073E" w:rsidP="005F073E">
      <w:pPr>
        <w:spacing w:line="240" w:lineRule="auto"/>
        <w:ind w:left="60"/>
        <w:jc w:val="both"/>
        <w:rPr>
          <w:b/>
          <w:sz w:val="24"/>
          <w:szCs w:val="24"/>
          <w:lang w:val="sr-Cyrl-RS"/>
        </w:rPr>
      </w:pPr>
    </w:p>
    <w:p w:rsidR="005F073E" w:rsidRPr="004C312B" w:rsidRDefault="005F073E" w:rsidP="005F073E">
      <w:pPr>
        <w:spacing w:line="240" w:lineRule="auto"/>
        <w:ind w:left="60"/>
        <w:jc w:val="both"/>
        <w:rPr>
          <w:b/>
          <w:sz w:val="24"/>
          <w:szCs w:val="24"/>
          <w:lang w:val="sr-Cyrl-RS"/>
        </w:rPr>
      </w:pPr>
    </w:p>
    <w:p w:rsidR="005F073E" w:rsidRPr="004C312B" w:rsidRDefault="005F073E" w:rsidP="005F073E">
      <w:pPr>
        <w:spacing w:line="240" w:lineRule="auto"/>
        <w:ind w:left="60"/>
        <w:jc w:val="both"/>
        <w:rPr>
          <w:b/>
          <w:sz w:val="24"/>
          <w:szCs w:val="24"/>
          <w:lang w:val="sr-Latn-RS"/>
        </w:rPr>
      </w:pPr>
    </w:p>
    <w:p w:rsidR="005F073E" w:rsidRPr="004C312B" w:rsidRDefault="005F073E" w:rsidP="005F073E">
      <w:pPr>
        <w:spacing w:line="240" w:lineRule="auto"/>
        <w:ind w:left="60"/>
        <w:jc w:val="center"/>
        <w:rPr>
          <w:b/>
          <w:sz w:val="24"/>
          <w:szCs w:val="24"/>
          <w:lang w:val="sr-Latn-RS"/>
        </w:rPr>
      </w:pPr>
      <w:r w:rsidRPr="004C312B">
        <w:rPr>
          <w:b/>
          <w:sz w:val="24"/>
          <w:szCs w:val="24"/>
          <w:lang w:val="sr-Latn-RS"/>
        </w:rPr>
        <w:lastRenderedPageBreak/>
        <w:t>II</w:t>
      </w:r>
    </w:p>
    <w:p w:rsidR="005F073E" w:rsidRPr="004C312B" w:rsidRDefault="005F073E" w:rsidP="005F073E">
      <w:pPr>
        <w:pStyle w:val="BodyText"/>
        <w:jc w:val="center"/>
        <w:rPr>
          <w:b/>
          <w:sz w:val="24"/>
          <w:szCs w:val="24"/>
          <w:lang w:val="sr-Cyrl-RS"/>
        </w:rPr>
      </w:pPr>
      <w:r w:rsidRPr="004C312B">
        <w:rPr>
          <w:b/>
          <w:sz w:val="24"/>
          <w:szCs w:val="24"/>
          <w:lang w:val="sr-Latn-RS"/>
        </w:rPr>
        <w:t>ПОДАЦИ О ПРЕДМЕТУ ЈАВНЕ НАБАВКЕ</w:t>
      </w:r>
    </w:p>
    <w:p w:rsidR="005F073E" w:rsidRPr="004C312B" w:rsidRDefault="005F073E" w:rsidP="005F073E">
      <w:pPr>
        <w:rPr>
          <w:sz w:val="24"/>
          <w:szCs w:val="24"/>
          <w:lang w:val="sr-Cyrl-RS"/>
        </w:rPr>
      </w:pPr>
    </w:p>
    <w:p w:rsidR="005F073E" w:rsidRPr="004C312B" w:rsidRDefault="005F073E" w:rsidP="005F073E">
      <w:pPr>
        <w:rPr>
          <w:sz w:val="24"/>
          <w:szCs w:val="24"/>
          <w:lang w:val="sr-Cyrl-RS"/>
        </w:rPr>
      </w:pPr>
    </w:p>
    <w:p w:rsidR="005F073E" w:rsidRPr="004C312B" w:rsidRDefault="005F073E" w:rsidP="005F073E">
      <w:pPr>
        <w:rPr>
          <w:b/>
          <w:sz w:val="24"/>
          <w:szCs w:val="24"/>
          <w:lang w:val="sr-Cyrl-RS"/>
        </w:rPr>
      </w:pPr>
      <w:r w:rsidRPr="004C312B">
        <w:rPr>
          <w:b/>
          <w:sz w:val="24"/>
          <w:szCs w:val="24"/>
          <w:lang w:val="sr-Cyrl-RS"/>
        </w:rPr>
        <w:t>1. Опис предмета набавке</w:t>
      </w:r>
    </w:p>
    <w:p w:rsidR="00773321" w:rsidRPr="004C312B" w:rsidRDefault="00773321" w:rsidP="005F073E">
      <w:pPr>
        <w:rPr>
          <w:b/>
          <w:sz w:val="24"/>
          <w:szCs w:val="24"/>
          <w:lang w:val="sr-Cyrl-RS"/>
        </w:rPr>
      </w:pPr>
    </w:p>
    <w:p w:rsidR="007A282A" w:rsidRPr="004C312B" w:rsidRDefault="005F073E" w:rsidP="005F073E">
      <w:pPr>
        <w:spacing w:after="120" w:line="240" w:lineRule="auto"/>
        <w:jc w:val="both"/>
        <w:rPr>
          <w:sz w:val="24"/>
          <w:szCs w:val="24"/>
          <w:lang w:val="sr-Cyrl-RS"/>
        </w:rPr>
      </w:pPr>
      <w:r w:rsidRPr="004C312B">
        <w:rPr>
          <w:sz w:val="24"/>
          <w:szCs w:val="24"/>
          <w:lang w:val="sr-Cyrl-RS"/>
        </w:rPr>
        <w:t>Предмет јавне набавке мале</w:t>
      </w:r>
      <w:r w:rsidR="0031790C" w:rsidRPr="004C312B">
        <w:rPr>
          <w:sz w:val="24"/>
          <w:szCs w:val="24"/>
          <w:lang w:val="sr-Cyrl-RS"/>
        </w:rPr>
        <w:t xml:space="preserve"> вредности је набавка </w:t>
      </w:r>
      <w:r w:rsidR="007A282A" w:rsidRPr="004C312B">
        <w:rPr>
          <w:sz w:val="24"/>
          <w:szCs w:val="24"/>
          <w:lang w:val="sr-Cyrl-RS"/>
        </w:rPr>
        <w:t>лож уља.</w:t>
      </w:r>
    </w:p>
    <w:p w:rsidR="005F073E" w:rsidRPr="004C312B" w:rsidRDefault="005F073E" w:rsidP="005F073E">
      <w:pPr>
        <w:spacing w:after="120" w:line="240" w:lineRule="auto"/>
        <w:jc w:val="both"/>
        <w:rPr>
          <w:sz w:val="24"/>
          <w:szCs w:val="24"/>
          <w:lang w:val="en-US"/>
        </w:rPr>
      </w:pPr>
      <w:r w:rsidRPr="004C312B">
        <w:rPr>
          <w:b/>
          <w:sz w:val="24"/>
          <w:szCs w:val="24"/>
          <w:lang w:val="sr-Cyrl-RS"/>
        </w:rPr>
        <w:t xml:space="preserve">Назив и ознака из општег речника: </w:t>
      </w:r>
      <w:r w:rsidR="00773321" w:rsidRPr="004C312B">
        <w:rPr>
          <w:color w:val="000000"/>
          <w:sz w:val="24"/>
          <w:szCs w:val="24"/>
          <w:lang w:val="sr-Cyrl-RS"/>
        </w:rPr>
        <w:t xml:space="preserve">Лож уље </w:t>
      </w:r>
      <w:r w:rsidRPr="004C312B">
        <w:rPr>
          <w:color w:val="000000"/>
          <w:sz w:val="24"/>
          <w:szCs w:val="24"/>
          <w:lang w:val="sr-Cyrl-RS"/>
        </w:rPr>
        <w:t>– 09135100</w:t>
      </w:r>
      <w:r w:rsidR="00C4722C" w:rsidRPr="004C312B">
        <w:rPr>
          <w:color w:val="000000"/>
          <w:sz w:val="24"/>
          <w:szCs w:val="24"/>
          <w:lang w:val="en-US"/>
        </w:rPr>
        <w:t>.</w:t>
      </w:r>
    </w:p>
    <w:p w:rsidR="005F073E" w:rsidRPr="004C312B" w:rsidRDefault="005F073E" w:rsidP="005F073E">
      <w:pPr>
        <w:jc w:val="both"/>
        <w:rPr>
          <w:sz w:val="24"/>
          <w:szCs w:val="24"/>
          <w:lang w:val="sr-Cyrl-RS"/>
        </w:rPr>
      </w:pPr>
    </w:p>
    <w:p w:rsidR="005F073E" w:rsidRPr="004C312B" w:rsidRDefault="005F073E" w:rsidP="005F073E">
      <w:pPr>
        <w:spacing w:after="120"/>
        <w:jc w:val="both"/>
        <w:rPr>
          <w:sz w:val="24"/>
          <w:szCs w:val="24"/>
          <w:lang w:val="sr-Cyrl-CS"/>
        </w:rPr>
      </w:pPr>
      <w:r w:rsidRPr="004C312B">
        <w:rPr>
          <w:b/>
          <w:sz w:val="24"/>
          <w:szCs w:val="24"/>
          <w:lang w:val="sr-Cyrl-RS"/>
        </w:rPr>
        <w:t>2. Предмет јавне набавке није обликован по партијама</w:t>
      </w:r>
      <w:r w:rsidRPr="004C312B">
        <w:rPr>
          <w:sz w:val="24"/>
          <w:szCs w:val="24"/>
          <w:lang w:val="sr-Cyrl-CS"/>
        </w:rPr>
        <w:t>.</w:t>
      </w:r>
    </w:p>
    <w:p w:rsidR="005F073E" w:rsidRPr="004C312B" w:rsidRDefault="005F073E" w:rsidP="005F073E">
      <w:pPr>
        <w:rPr>
          <w:sz w:val="24"/>
          <w:szCs w:val="24"/>
          <w:lang w:val="sr-Cyrl-RS"/>
        </w:rPr>
      </w:pPr>
    </w:p>
    <w:p w:rsidR="005F073E" w:rsidRPr="004C312B" w:rsidRDefault="005F073E" w:rsidP="005F073E">
      <w:pPr>
        <w:rPr>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CS"/>
        </w:rPr>
      </w:pPr>
    </w:p>
    <w:p w:rsidR="005F073E" w:rsidRPr="004C312B" w:rsidRDefault="005F073E" w:rsidP="005F073E">
      <w:pPr>
        <w:rPr>
          <w:b/>
          <w:sz w:val="24"/>
          <w:szCs w:val="24"/>
          <w:lang w:val="sr-Cyrl-RS"/>
        </w:rPr>
      </w:pPr>
    </w:p>
    <w:p w:rsidR="005F073E" w:rsidRPr="004C312B" w:rsidRDefault="005F073E" w:rsidP="005F073E">
      <w:pPr>
        <w:rPr>
          <w:b/>
          <w:sz w:val="24"/>
          <w:szCs w:val="24"/>
          <w:lang w:val="sr-Cyrl-RS"/>
        </w:rPr>
      </w:pPr>
    </w:p>
    <w:p w:rsidR="005F073E" w:rsidRPr="004C312B" w:rsidRDefault="005F073E" w:rsidP="005F073E">
      <w:pPr>
        <w:rPr>
          <w:b/>
          <w:sz w:val="24"/>
          <w:szCs w:val="24"/>
          <w:lang w:val="sr-Cyrl-RS"/>
        </w:rPr>
      </w:pPr>
    </w:p>
    <w:p w:rsidR="005F073E" w:rsidRPr="004C312B" w:rsidRDefault="005F073E" w:rsidP="005F073E">
      <w:pPr>
        <w:rPr>
          <w:b/>
          <w:sz w:val="24"/>
          <w:szCs w:val="24"/>
          <w:lang w:val="sr-Cyrl-RS"/>
        </w:rPr>
      </w:pPr>
    </w:p>
    <w:p w:rsidR="00773321" w:rsidRPr="004C312B" w:rsidRDefault="00773321" w:rsidP="005F073E">
      <w:pPr>
        <w:tabs>
          <w:tab w:val="left" w:pos="7455"/>
        </w:tabs>
        <w:jc w:val="right"/>
        <w:rPr>
          <w:b/>
          <w:sz w:val="24"/>
          <w:szCs w:val="24"/>
          <w:lang w:val="en-US"/>
        </w:rPr>
      </w:pPr>
    </w:p>
    <w:p w:rsidR="00773321" w:rsidRPr="004C312B" w:rsidRDefault="00773321" w:rsidP="005F073E">
      <w:pPr>
        <w:tabs>
          <w:tab w:val="left" w:pos="7455"/>
        </w:tabs>
        <w:jc w:val="right"/>
        <w:rPr>
          <w:b/>
          <w:sz w:val="24"/>
          <w:szCs w:val="24"/>
          <w:lang w:val="en-US"/>
        </w:rPr>
      </w:pPr>
    </w:p>
    <w:p w:rsidR="005F073E" w:rsidRPr="004C312B" w:rsidRDefault="005F073E" w:rsidP="005F073E">
      <w:pPr>
        <w:jc w:val="center"/>
        <w:rPr>
          <w:b/>
          <w:sz w:val="24"/>
          <w:szCs w:val="24"/>
          <w:lang w:val="sr-Cyrl-RS"/>
        </w:rPr>
      </w:pPr>
      <w:r w:rsidRPr="004C312B">
        <w:rPr>
          <w:b/>
          <w:sz w:val="24"/>
          <w:szCs w:val="24"/>
          <w:lang w:val="sr-Cyrl-RS"/>
        </w:rPr>
        <w:lastRenderedPageBreak/>
        <w:t>III</w:t>
      </w:r>
    </w:p>
    <w:p w:rsidR="005F073E" w:rsidRPr="004C312B" w:rsidRDefault="005F073E" w:rsidP="005F073E">
      <w:pPr>
        <w:jc w:val="center"/>
        <w:rPr>
          <w:b/>
          <w:sz w:val="24"/>
          <w:szCs w:val="24"/>
          <w:lang w:val="sr-Cyrl-RS"/>
        </w:rPr>
      </w:pPr>
      <w:r w:rsidRPr="004C312B">
        <w:rPr>
          <w:b/>
          <w:sz w:val="24"/>
          <w:szCs w:val="24"/>
          <w:lang w:val="sr-Cyrl-RS"/>
        </w:rPr>
        <w:t>СПЕЦИФИКАЦИЈА ПРЕДМЕТА ЈАВНЕ НАБАВКЕ</w:t>
      </w:r>
    </w:p>
    <w:p w:rsidR="005F073E" w:rsidRPr="004C312B" w:rsidRDefault="005F073E" w:rsidP="005F073E">
      <w:pPr>
        <w:jc w:val="center"/>
        <w:rPr>
          <w:b/>
          <w:sz w:val="24"/>
          <w:szCs w:val="24"/>
          <w:lang w:val="sr-Cyrl-CS"/>
        </w:rPr>
      </w:pPr>
    </w:p>
    <w:p w:rsidR="005F073E" w:rsidRPr="004C312B" w:rsidRDefault="005F073E" w:rsidP="005F073E">
      <w:pPr>
        <w:jc w:val="center"/>
        <w:rPr>
          <w:b/>
          <w:sz w:val="24"/>
          <w:szCs w:val="24"/>
          <w:lang w:val="sr-Cyrl-CS"/>
        </w:rPr>
      </w:pPr>
    </w:p>
    <w:p w:rsidR="005F073E" w:rsidRPr="004C312B" w:rsidRDefault="005F073E" w:rsidP="005F073E">
      <w:pPr>
        <w:jc w:val="both"/>
        <w:rPr>
          <w:color w:val="000000"/>
          <w:sz w:val="24"/>
          <w:szCs w:val="24"/>
          <w:lang w:eastAsia="zh-TW"/>
        </w:rPr>
      </w:pPr>
      <w:r w:rsidRPr="004C312B">
        <w:rPr>
          <w:color w:val="000000"/>
          <w:sz w:val="24"/>
          <w:szCs w:val="24"/>
          <w:lang w:eastAsia="zh-TW"/>
        </w:rPr>
        <w:t>Наручилац</w:t>
      </w:r>
      <w:r w:rsidR="004346BC">
        <w:rPr>
          <w:color w:val="000000"/>
          <w:sz w:val="24"/>
          <w:szCs w:val="24"/>
          <w:lang w:val="sr-Cyrl-RS" w:eastAsia="zh-TW"/>
        </w:rPr>
        <w:t xml:space="preserve">, </w:t>
      </w:r>
      <w:r w:rsidRPr="004C312B">
        <w:rPr>
          <w:color w:val="000000"/>
          <w:sz w:val="24"/>
          <w:szCs w:val="24"/>
          <w:lang w:val="sr-Cyrl-RS" w:eastAsia="zh-TW"/>
        </w:rPr>
        <w:t>Министарство грађевинарства, саобраћаја и инфраструктуре спроводи јавну набавку доб</w:t>
      </w:r>
      <w:r w:rsidR="00407DEA" w:rsidRPr="004C312B">
        <w:rPr>
          <w:color w:val="000000"/>
          <w:sz w:val="24"/>
          <w:szCs w:val="24"/>
          <w:lang w:val="sr-Cyrl-RS" w:eastAsia="zh-TW"/>
        </w:rPr>
        <w:t>ара – набавка 15</w:t>
      </w:r>
      <w:r w:rsidRPr="004C312B">
        <w:rPr>
          <w:color w:val="000000"/>
          <w:sz w:val="24"/>
          <w:szCs w:val="24"/>
          <w:lang w:val="sr-Cyrl-RS" w:eastAsia="zh-TW"/>
        </w:rPr>
        <w:t xml:space="preserve">.000 литара </w:t>
      </w:r>
      <w:r w:rsidR="00407DEA" w:rsidRPr="004C312B">
        <w:rPr>
          <w:color w:val="000000"/>
          <w:sz w:val="24"/>
          <w:szCs w:val="24"/>
          <w:lang w:val="sr-Cyrl-RS" w:eastAsia="zh-TW"/>
        </w:rPr>
        <w:t xml:space="preserve">лож </w:t>
      </w:r>
      <w:r w:rsidRPr="004C312B">
        <w:rPr>
          <w:color w:val="000000"/>
          <w:sz w:val="24"/>
          <w:szCs w:val="24"/>
          <w:lang w:val="sr-Cyrl-RS" w:eastAsia="zh-TW"/>
        </w:rPr>
        <w:t>уља за лож</w:t>
      </w:r>
      <w:r w:rsidR="007A282A" w:rsidRPr="004C312B">
        <w:rPr>
          <w:color w:val="000000"/>
          <w:sz w:val="24"/>
          <w:szCs w:val="24"/>
          <w:lang w:val="sr-Cyrl-RS" w:eastAsia="zh-TW"/>
        </w:rPr>
        <w:t xml:space="preserve">ење екстра лако евро </w:t>
      </w:r>
      <w:r w:rsidR="00407DEA" w:rsidRPr="004C312B">
        <w:rPr>
          <w:color w:val="000000"/>
          <w:sz w:val="24"/>
          <w:szCs w:val="24"/>
          <w:lang w:val="sr-Cyrl-RS" w:eastAsia="zh-TW"/>
        </w:rPr>
        <w:t xml:space="preserve">ЕЛ </w:t>
      </w:r>
      <w:r w:rsidRPr="004C312B">
        <w:rPr>
          <w:color w:val="000000"/>
          <w:sz w:val="24"/>
          <w:szCs w:val="24"/>
          <w:lang w:val="sr-Cyrl-RS" w:eastAsia="zh-TW"/>
        </w:rPr>
        <w:t>за потребе</w:t>
      </w:r>
      <w:r w:rsidR="00C4722C" w:rsidRPr="004C312B">
        <w:rPr>
          <w:sz w:val="24"/>
          <w:szCs w:val="24"/>
          <w:lang w:val="sr-Cyrl-RS"/>
        </w:rPr>
        <w:t xml:space="preserve"> лучке капетаније Београд </w:t>
      </w:r>
      <w:r w:rsidRPr="004C312B">
        <w:rPr>
          <w:sz w:val="24"/>
          <w:szCs w:val="24"/>
          <w:lang w:val="sr-Cyrl-RS"/>
        </w:rPr>
        <w:t>– подручне јединице Министа</w:t>
      </w:r>
      <w:r w:rsidRPr="004C312B">
        <w:rPr>
          <w:sz w:val="24"/>
          <w:szCs w:val="24"/>
          <w:lang w:val="sr-Cyrl-CS"/>
        </w:rPr>
        <w:t>рства грађевинарства, саобраћаја и инфраструктуре.</w:t>
      </w:r>
      <w:r w:rsidRPr="004C312B">
        <w:rPr>
          <w:color w:val="000000"/>
          <w:sz w:val="24"/>
          <w:szCs w:val="24"/>
          <w:lang w:eastAsia="zh-TW"/>
        </w:rPr>
        <w:t xml:space="preserve"> </w:t>
      </w:r>
    </w:p>
    <w:p w:rsidR="005F073E" w:rsidRPr="004C312B" w:rsidRDefault="005F073E" w:rsidP="005F073E">
      <w:pPr>
        <w:jc w:val="both"/>
        <w:rPr>
          <w:color w:val="000000"/>
          <w:sz w:val="24"/>
          <w:szCs w:val="24"/>
          <w:lang w:val="sr-Cyrl-RS" w:eastAsia="zh-TW"/>
        </w:rPr>
      </w:pPr>
    </w:p>
    <w:p w:rsidR="005F073E" w:rsidRPr="004C312B" w:rsidRDefault="005F073E" w:rsidP="005F073E">
      <w:pPr>
        <w:tabs>
          <w:tab w:val="left" w:pos="910"/>
        </w:tabs>
        <w:jc w:val="both"/>
        <w:rPr>
          <w:color w:val="000000"/>
          <w:sz w:val="24"/>
          <w:szCs w:val="24"/>
          <w:lang w:val="sr-Cyrl-RS" w:eastAsia="zh-TW"/>
        </w:rPr>
      </w:pPr>
      <w:r w:rsidRPr="004C312B">
        <w:rPr>
          <w:color w:val="000000"/>
          <w:sz w:val="24"/>
          <w:szCs w:val="24"/>
          <w:lang w:val="sr-Cyrl-RS" w:eastAsia="zh-TW"/>
        </w:rPr>
        <w:t>У цен</w:t>
      </w:r>
      <w:r w:rsidR="00407DEA" w:rsidRPr="004C312B">
        <w:rPr>
          <w:color w:val="000000"/>
          <w:sz w:val="24"/>
          <w:szCs w:val="24"/>
          <w:lang w:val="sr-Cyrl-RS" w:eastAsia="zh-TW"/>
        </w:rPr>
        <w:t xml:space="preserve">у набавке уља за ложење </w:t>
      </w:r>
      <w:r w:rsidRPr="004C312B">
        <w:rPr>
          <w:color w:val="000000"/>
          <w:sz w:val="24"/>
          <w:szCs w:val="24"/>
          <w:lang w:val="sr-Cyrl-RS" w:eastAsia="zh-TW"/>
        </w:rPr>
        <w:t>у</w:t>
      </w:r>
      <w:r w:rsidR="00C4722C" w:rsidRPr="004C312B">
        <w:rPr>
          <w:color w:val="000000"/>
          <w:sz w:val="24"/>
          <w:szCs w:val="24"/>
          <w:lang w:val="sr-Cyrl-RS" w:eastAsia="zh-TW"/>
        </w:rPr>
        <w:t>кључени су трошкови транспорта.</w:t>
      </w:r>
    </w:p>
    <w:p w:rsidR="00C4722C" w:rsidRPr="004C312B" w:rsidRDefault="00C4722C" w:rsidP="005F073E">
      <w:pPr>
        <w:tabs>
          <w:tab w:val="left" w:pos="910"/>
        </w:tabs>
        <w:jc w:val="both"/>
        <w:rPr>
          <w:color w:val="000000"/>
          <w:sz w:val="24"/>
          <w:szCs w:val="24"/>
          <w:lang w:val="sr-Cyrl-RS" w:eastAsia="zh-TW"/>
        </w:rPr>
      </w:pPr>
    </w:p>
    <w:p w:rsidR="00C4722C" w:rsidRPr="004C312B" w:rsidRDefault="00C4722C" w:rsidP="005F073E">
      <w:pPr>
        <w:tabs>
          <w:tab w:val="left" w:pos="910"/>
        </w:tabs>
        <w:jc w:val="both"/>
        <w:rPr>
          <w:color w:val="000000"/>
          <w:sz w:val="24"/>
          <w:szCs w:val="24"/>
          <w:lang w:val="sr-Cyrl-RS" w:eastAsia="zh-TW"/>
        </w:rPr>
      </w:pPr>
      <w:r w:rsidRPr="004C312B">
        <w:rPr>
          <w:color w:val="000000"/>
          <w:sz w:val="24"/>
          <w:szCs w:val="24"/>
          <w:lang w:val="sr-Cyrl-RS" w:eastAsia="zh-TW"/>
        </w:rPr>
        <w:t>Место испоруке предметних добара је Лучка капетанија Београд, Карађорђева број 6, Београд.</w:t>
      </w:r>
    </w:p>
    <w:p w:rsidR="00C4722C" w:rsidRPr="004C312B" w:rsidRDefault="00C4722C" w:rsidP="005F073E">
      <w:pPr>
        <w:tabs>
          <w:tab w:val="left" w:pos="910"/>
        </w:tabs>
        <w:jc w:val="both"/>
        <w:rPr>
          <w:color w:val="000000"/>
          <w:sz w:val="24"/>
          <w:szCs w:val="24"/>
          <w:lang w:val="sr-Cyrl-RS" w:eastAsia="zh-TW"/>
        </w:rPr>
      </w:pPr>
    </w:p>
    <w:p w:rsidR="00C4722C" w:rsidRPr="004C312B" w:rsidRDefault="00C4722C" w:rsidP="005F073E">
      <w:pPr>
        <w:tabs>
          <w:tab w:val="left" w:pos="910"/>
        </w:tabs>
        <w:jc w:val="both"/>
        <w:rPr>
          <w:color w:val="000000"/>
          <w:sz w:val="24"/>
          <w:szCs w:val="24"/>
          <w:lang w:val="sr-Cyrl-RS" w:eastAsia="zh-TW"/>
        </w:rPr>
      </w:pPr>
      <w:r w:rsidRPr="004C312B">
        <w:rPr>
          <w:color w:val="000000" w:themeColor="text1"/>
          <w:sz w:val="24"/>
          <w:szCs w:val="24"/>
          <w:lang w:val="sr-Cyrl-RS" w:eastAsia="zh-TW"/>
        </w:rPr>
        <w:t xml:space="preserve">Добављач се обавезује </w:t>
      </w:r>
      <w:r w:rsidRPr="004C312B">
        <w:rPr>
          <w:color w:val="000000"/>
          <w:sz w:val="24"/>
          <w:szCs w:val="24"/>
          <w:lang w:val="sr-Cyrl-RS" w:eastAsia="zh-TW"/>
        </w:rPr>
        <w:t>да испоруку добара изврши у року од 5 (пет) дана од дана пријема писаног захтева, достављеног од стране Наручиоца.</w:t>
      </w:r>
    </w:p>
    <w:p w:rsidR="005F073E" w:rsidRPr="004C312B" w:rsidRDefault="005F073E" w:rsidP="005F073E">
      <w:pPr>
        <w:tabs>
          <w:tab w:val="left" w:pos="900"/>
          <w:tab w:val="left" w:pos="1440"/>
          <w:tab w:val="left" w:pos="9360"/>
        </w:tabs>
        <w:jc w:val="both"/>
        <w:rPr>
          <w:color w:val="000000"/>
          <w:sz w:val="24"/>
          <w:szCs w:val="24"/>
          <w:lang w:val="sr-Cyrl-RS" w:eastAsia="zh-TW"/>
        </w:rPr>
      </w:pPr>
      <w:r w:rsidRPr="004C312B">
        <w:rPr>
          <w:color w:val="000000"/>
          <w:sz w:val="24"/>
          <w:szCs w:val="24"/>
          <w:lang w:val="sr-Cyrl-RS" w:eastAsia="zh-TW"/>
        </w:rPr>
        <w:tab/>
      </w:r>
    </w:p>
    <w:p w:rsidR="005F073E" w:rsidRPr="004C312B" w:rsidRDefault="005F073E" w:rsidP="005F073E">
      <w:pPr>
        <w:tabs>
          <w:tab w:val="left" w:pos="900"/>
          <w:tab w:val="left" w:pos="1440"/>
          <w:tab w:val="left" w:pos="9360"/>
        </w:tabs>
        <w:jc w:val="both"/>
        <w:rPr>
          <w:sz w:val="24"/>
          <w:szCs w:val="24"/>
          <w:lang w:val="sr-Cyrl-CS"/>
        </w:rPr>
      </w:pPr>
    </w:p>
    <w:p w:rsidR="005F073E" w:rsidRPr="004C312B" w:rsidRDefault="005F073E" w:rsidP="005F073E">
      <w:pPr>
        <w:tabs>
          <w:tab w:val="left" w:pos="900"/>
          <w:tab w:val="left" w:pos="1440"/>
          <w:tab w:val="left" w:pos="9360"/>
        </w:tabs>
        <w:jc w:val="both"/>
        <w:rPr>
          <w:sz w:val="24"/>
          <w:szCs w:val="24"/>
          <w:lang w:val="sr-Cyrl-CS"/>
        </w:rPr>
      </w:pPr>
    </w:p>
    <w:p w:rsidR="005F073E" w:rsidRPr="004C312B" w:rsidRDefault="005F073E" w:rsidP="005F073E">
      <w:pPr>
        <w:tabs>
          <w:tab w:val="left" w:pos="900"/>
          <w:tab w:val="left" w:pos="1440"/>
          <w:tab w:val="left" w:pos="9360"/>
        </w:tabs>
        <w:jc w:val="both"/>
        <w:rPr>
          <w:sz w:val="24"/>
          <w:szCs w:val="24"/>
          <w:lang w:val="sr-Cyrl-CS"/>
        </w:rPr>
      </w:pPr>
      <w:r w:rsidRPr="004C312B">
        <w:rPr>
          <w:sz w:val="24"/>
          <w:szCs w:val="24"/>
          <w:lang w:val="sr-Cyrl-CS"/>
        </w:rPr>
        <w:tab/>
      </w:r>
    </w:p>
    <w:p w:rsidR="005F073E" w:rsidRPr="004C312B" w:rsidRDefault="005F073E" w:rsidP="005F073E">
      <w:pPr>
        <w:tabs>
          <w:tab w:val="left" w:pos="900"/>
          <w:tab w:val="left" w:pos="1440"/>
          <w:tab w:val="left" w:pos="9360"/>
        </w:tabs>
        <w:jc w:val="both"/>
        <w:rPr>
          <w:sz w:val="24"/>
          <w:szCs w:val="24"/>
          <w:lang w:val="sr-Cyrl-CS"/>
        </w:rPr>
      </w:pPr>
    </w:p>
    <w:p w:rsidR="005F073E" w:rsidRPr="004C312B" w:rsidRDefault="005F073E" w:rsidP="005F073E">
      <w:pPr>
        <w:tabs>
          <w:tab w:val="left" w:pos="900"/>
          <w:tab w:val="left" w:pos="1440"/>
          <w:tab w:val="left" w:pos="9360"/>
        </w:tabs>
        <w:jc w:val="both"/>
        <w:rPr>
          <w:color w:val="000000"/>
          <w:sz w:val="24"/>
          <w:szCs w:val="24"/>
          <w:lang w:val="sr-Cyrl-RS" w:eastAsia="zh-TW"/>
        </w:rPr>
      </w:pPr>
    </w:p>
    <w:p w:rsidR="005F073E" w:rsidRPr="004C312B" w:rsidRDefault="005F073E" w:rsidP="005F073E">
      <w:pPr>
        <w:jc w:val="center"/>
        <w:rPr>
          <w:b/>
          <w:sz w:val="24"/>
          <w:szCs w:val="24"/>
          <w:lang w:val="sr-Cyrl-CS"/>
        </w:rPr>
      </w:pP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spacing w:line="240" w:lineRule="auto"/>
              <w:rPr>
                <w:b/>
                <w:sz w:val="24"/>
                <w:szCs w:val="24"/>
                <w:lang w:val="ru-RU"/>
              </w:rPr>
            </w:pPr>
          </w:p>
        </w:tc>
        <w:tc>
          <w:tcPr>
            <w:tcW w:w="3318" w:type="dxa"/>
          </w:tcPr>
          <w:p w:rsidR="005F073E" w:rsidRPr="004C312B" w:rsidRDefault="005F073E" w:rsidP="009C4807">
            <w:pPr>
              <w:spacing w:line="240" w:lineRule="auto"/>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773321" w:rsidRPr="004C312B" w:rsidRDefault="00773321" w:rsidP="005F073E">
      <w:pPr>
        <w:jc w:val="both"/>
        <w:rPr>
          <w:b/>
          <w:bCs/>
          <w:i/>
          <w:iCs/>
          <w:sz w:val="24"/>
          <w:szCs w:val="24"/>
          <w:lang w:val="sr-Cyrl-CS"/>
        </w:rPr>
      </w:pPr>
    </w:p>
    <w:p w:rsidR="00773321" w:rsidRPr="004C312B" w:rsidRDefault="00773321" w:rsidP="005F073E">
      <w:pPr>
        <w:jc w:val="both"/>
        <w:rPr>
          <w:b/>
          <w:bCs/>
          <w:i/>
          <w:iCs/>
          <w:sz w:val="24"/>
          <w:szCs w:val="24"/>
          <w:lang w:val="sr-Cyrl-CS"/>
        </w:rPr>
      </w:pPr>
    </w:p>
    <w:p w:rsidR="005F073E" w:rsidRPr="004C312B" w:rsidRDefault="005F073E" w:rsidP="005F073E">
      <w:pPr>
        <w:jc w:val="both"/>
        <w:rPr>
          <w:b/>
          <w:bCs/>
          <w:i/>
          <w:iCs/>
          <w:sz w:val="24"/>
          <w:szCs w:val="24"/>
          <w:lang w:val="sr-Cyrl-CS"/>
        </w:rPr>
      </w:pPr>
      <w:r w:rsidRPr="004C312B">
        <w:rPr>
          <w:b/>
          <w:bCs/>
          <w:i/>
          <w:iCs/>
          <w:sz w:val="24"/>
          <w:szCs w:val="24"/>
          <w:lang w:val="sr-Cyrl-CS"/>
        </w:rPr>
        <w:t>Понуђач/члан групе носилац посла дужан је да потпише и овери печатом Образац спецификације предмета набавке.</w:t>
      </w:r>
    </w:p>
    <w:p w:rsidR="005F073E" w:rsidRPr="004C312B" w:rsidRDefault="005F073E" w:rsidP="005F073E">
      <w:pPr>
        <w:jc w:val="center"/>
        <w:rPr>
          <w:b/>
          <w:bCs/>
          <w:iCs/>
          <w:sz w:val="24"/>
          <w:szCs w:val="24"/>
          <w:lang w:val="en-US"/>
        </w:rPr>
      </w:pPr>
    </w:p>
    <w:p w:rsidR="005F073E" w:rsidRPr="004C312B" w:rsidRDefault="005F073E" w:rsidP="005F073E">
      <w:pPr>
        <w:tabs>
          <w:tab w:val="center" w:pos="4802"/>
        </w:tabs>
        <w:rPr>
          <w:b/>
          <w:sz w:val="24"/>
          <w:szCs w:val="24"/>
          <w:lang w:val="sr-Cyrl-RS"/>
        </w:rPr>
      </w:pPr>
    </w:p>
    <w:p w:rsidR="005F073E" w:rsidRPr="004C312B" w:rsidRDefault="005F073E" w:rsidP="005F073E">
      <w:pPr>
        <w:tabs>
          <w:tab w:val="center" w:pos="4802"/>
        </w:tabs>
        <w:jc w:val="center"/>
        <w:rPr>
          <w:b/>
          <w:sz w:val="24"/>
          <w:szCs w:val="24"/>
          <w:lang w:val="sr-Cyrl-RS"/>
        </w:rPr>
      </w:pPr>
    </w:p>
    <w:p w:rsidR="005F073E" w:rsidRPr="004C312B" w:rsidRDefault="005F073E" w:rsidP="005F073E">
      <w:pPr>
        <w:tabs>
          <w:tab w:val="center" w:pos="4802"/>
        </w:tabs>
        <w:jc w:val="center"/>
        <w:rPr>
          <w:b/>
          <w:sz w:val="24"/>
          <w:szCs w:val="24"/>
          <w:lang w:val="sr-Cyrl-RS"/>
        </w:rPr>
      </w:pPr>
    </w:p>
    <w:p w:rsidR="005F073E" w:rsidRPr="004C312B" w:rsidRDefault="005F073E" w:rsidP="005F073E">
      <w:pPr>
        <w:tabs>
          <w:tab w:val="center" w:pos="4802"/>
        </w:tabs>
        <w:jc w:val="center"/>
        <w:rPr>
          <w:b/>
          <w:sz w:val="24"/>
          <w:szCs w:val="24"/>
          <w:lang w:val="sr-Cyrl-RS"/>
        </w:rPr>
      </w:pPr>
    </w:p>
    <w:p w:rsidR="005F073E" w:rsidRPr="004C312B" w:rsidRDefault="005F073E" w:rsidP="005F073E">
      <w:pPr>
        <w:tabs>
          <w:tab w:val="center" w:pos="4802"/>
        </w:tabs>
        <w:jc w:val="center"/>
        <w:rPr>
          <w:b/>
          <w:sz w:val="24"/>
          <w:szCs w:val="24"/>
          <w:lang w:val="sr-Cyrl-RS"/>
        </w:rPr>
      </w:pPr>
    </w:p>
    <w:p w:rsidR="005F073E" w:rsidRPr="004C312B" w:rsidRDefault="005F073E" w:rsidP="005F073E">
      <w:pPr>
        <w:tabs>
          <w:tab w:val="center" w:pos="4802"/>
        </w:tabs>
        <w:jc w:val="center"/>
        <w:rPr>
          <w:b/>
          <w:sz w:val="24"/>
          <w:szCs w:val="24"/>
          <w:lang w:val="sr-Cyrl-RS"/>
        </w:rPr>
      </w:pPr>
    </w:p>
    <w:p w:rsidR="005F073E" w:rsidRPr="004C312B" w:rsidRDefault="005F073E" w:rsidP="005F073E">
      <w:pPr>
        <w:tabs>
          <w:tab w:val="center" w:pos="4802"/>
        </w:tabs>
        <w:jc w:val="center"/>
        <w:rPr>
          <w:b/>
          <w:sz w:val="24"/>
          <w:szCs w:val="24"/>
          <w:lang w:val="sr-Cyrl-RS"/>
        </w:rPr>
      </w:pPr>
    </w:p>
    <w:p w:rsidR="005F073E" w:rsidRPr="004C312B" w:rsidRDefault="005F073E" w:rsidP="005F073E">
      <w:pPr>
        <w:tabs>
          <w:tab w:val="center" w:pos="4802"/>
        </w:tabs>
        <w:jc w:val="center"/>
        <w:rPr>
          <w:b/>
          <w:sz w:val="24"/>
          <w:szCs w:val="24"/>
          <w:lang w:val="sr-Cyrl-RS"/>
        </w:rPr>
      </w:pPr>
    </w:p>
    <w:p w:rsidR="005F073E" w:rsidRPr="004C312B" w:rsidRDefault="005F073E" w:rsidP="005F073E">
      <w:pPr>
        <w:tabs>
          <w:tab w:val="center" w:pos="4802"/>
        </w:tabs>
        <w:jc w:val="center"/>
        <w:rPr>
          <w:b/>
          <w:sz w:val="24"/>
          <w:szCs w:val="24"/>
          <w:lang w:val="sr-Cyrl-RS"/>
        </w:rPr>
      </w:pPr>
    </w:p>
    <w:p w:rsidR="005F073E" w:rsidRPr="004C312B" w:rsidRDefault="005F073E" w:rsidP="005F073E">
      <w:pPr>
        <w:tabs>
          <w:tab w:val="center" w:pos="4802"/>
        </w:tabs>
        <w:jc w:val="center"/>
        <w:rPr>
          <w:b/>
          <w:sz w:val="24"/>
          <w:szCs w:val="24"/>
          <w:lang w:val="sr-Cyrl-RS"/>
        </w:rPr>
      </w:pPr>
    </w:p>
    <w:p w:rsidR="005F073E" w:rsidRPr="004C312B" w:rsidRDefault="005F073E" w:rsidP="005F073E">
      <w:pPr>
        <w:tabs>
          <w:tab w:val="center" w:pos="4802"/>
        </w:tabs>
        <w:jc w:val="center"/>
        <w:rPr>
          <w:b/>
          <w:sz w:val="24"/>
          <w:szCs w:val="24"/>
          <w:lang w:val="sr-Cyrl-RS"/>
        </w:rPr>
      </w:pPr>
    </w:p>
    <w:p w:rsidR="005F073E" w:rsidRPr="004C312B" w:rsidRDefault="005F073E" w:rsidP="005F073E">
      <w:pPr>
        <w:tabs>
          <w:tab w:val="center" w:pos="4802"/>
        </w:tabs>
        <w:jc w:val="center"/>
        <w:rPr>
          <w:b/>
          <w:sz w:val="24"/>
          <w:szCs w:val="24"/>
          <w:lang w:val="sr-Cyrl-RS"/>
        </w:rPr>
      </w:pPr>
    </w:p>
    <w:p w:rsidR="005F073E" w:rsidRPr="004C312B" w:rsidRDefault="005F073E" w:rsidP="005F073E">
      <w:pPr>
        <w:tabs>
          <w:tab w:val="center" w:pos="4802"/>
        </w:tabs>
        <w:jc w:val="center"/>
        <w:rPr>
          <w:b/>
          <w:sz w:val="24"/>
          <w:szCs w:val="24"/>
          <w:lang w:val="sr-Cyrl-RS"/>
        </w:rPr>
      </w:pPr>
    </w:p>
    <w:p w:rsidR="005F073E" w:rsidRPr="004C312B" w:rsidRDefault="005F073E" w:rsidP="00C4722C">
      <w:pPr>
        <w:tabs>
          <w:tab w:val="center" w:pos="4802"/>
        </w:tabs>
        <w:rPr>
          <w:b/>
          <w:sz w:val="24"/>
          <w:szCs w:val="24"/>
          <w:lang w:val="sr-Cyrl-RS"/>
        </w:rPr>
      </w:pPr>
    </w:p>
    <w:p w:rsidR="005F073E" w:rsidRPr="004C312B" w:rsidRDefault="005F073E" w:rsidP="00773321">
      <w:pPr>
        <w:tabs>
          <w:tab w:val="center" w:pos="4802"/>
        </w:tabs>
        <w:jc w:val="center"/>
        <w:rPr>
          <w:sz w:val="24"/>
          <w:szCs w:val="24"/>
          <w:lang w:val="sr-Cyrl-RS"/>
        </w:rPr>
      </w:pPr>
      <w:r w:rsidRPr="004C312B">
        <w:rPr>
          <w:b/>
          <w:sz w:val="24"/>
          <w:szCs w:val="24"/>
          <w:lang w:val="sr-Cyrl-RS"/>
        </w:rPr>
        <w:lastRenderedPageBreak/>
        <w:t>IV</w:t>
      </w:r>
    </w:p>
    <w:p w:rsidR="005F073E" w:rsidRPr="004C312B" w:rsidRDefault="005F073E" w:rsidP="005F073E">
      <w:pPr>
        <w:rPr>
          <w:b/>
          <w:color w:val="000000"/>
          <w:sz w:val="24"/>
          <w:szCs w:val="24"/>
          <w:lang w:val="ru-RU"/>
        </w:rPr>
      </w:pPr>
      <w:r w:rsidRPr="004C312B">
        <w:rPr>
          <w:sz w:val="24"/>
          <w:szCs w:val="24"/>
          <w:lang w:val="sr-Cyrl-RS"/>
        </w:rPr>
        <w:t xml:space="preserve">                       </w:t>
      </w:r>
      <w:r w:rsidRPr="004C312B">
        <w:rPr>
          <w:b/>
          <w:color w:val="000000"/>
          <w:sz w:val="24"/>
          <w:szCs w:val="24"/>
          <w:lang w:val="ru-RU"/>
        </w:rPr>
        <w:t>УСЛОВИ ЗА УЧЕШЋЕ У ПОСТУПКУ ЈАВНЕ НАБАВКЕ</w:t>
      </w:r>
    </w:p>
    <w:p w:rsidR="005F073E" w:rsidRPr="004C312B" w:rsidRDefault="005F073E" w:rsidP="005F073E">
      <w:pPr>
        <w:jc w:val="center"/>
        <w:rPr>
          <w:b/>
          <w:color w:val="000000"/>
          <w:sz w:val="24"/>
          <w:szCs w:val="24"/>
          <w:lang w:val="ru-RU"/>
        </w:rPr>
      </w:pPr>
      <w:r w:rsidRPr="004C312B">
        <w:rPr>
          <w:b/>
          <w:color w:val="000000"/>
          <w:sz w:val="24"/>
          <w:szCs w:val="24"/>
          <w:lang w:val="ru-RU"/>
        </w:rPr>
        <w:t>(чл. 75. и</w:t>
      </w:r>
      <w:r w:rsidRPr="004C312B">
        <w:rPr>
          <w:b/>
          <w:color w:val="000000"/>
          <w:sz w:val="24"/>
          <w:szCs w:val="24"/>
          <w:lang w:val="sr-Cyrl-RS"/>
        </w:rPr>
        <w:t xml:space="preserve"> 76.</w:t>
      </w:r>
      <w:r w:rsidRPr="004C312B">
        <w:rPr>
          <w:b/>
          <w:color w:val="000000"/>
          <w:sz w:val="24"/>
          <w:szCs w:val="24"/>
          <w:lang w:val="ru-RU"/>
        </w:rPr>
        <w:t xml:space="preserve"> Закона о јавним набавкама) </w:t>
      </w:r>
    </w:p>
    <w:p w:rsidR="005F073E" w:rsidRPr="004C312B" w:rsidRDefault="005F073E" w:rsidP="005F073E">
      <w:pPr>
        <w:rPr>
          <w:sz w:val="24"/>
          <w:szCs w:val="24"/>
          <w:lang w:val="sr-Cyrl-CS"/>
        </w:rPr>
      </w:pPr>
    </w:p>
    <w:p w:rsidR="005F073E" w:rsidRPr="004C312B" w:rsidRDefault="005F073E" w:rsidP="005F073E">
      <w:pPr>
        <w:jc w:val="center"/>
        <w:rPr>
          <w:b/>
          <w:bCs/>
          <w:iCs/>
          <w:sz w:val="24"/>
          <w:szCs w:val="24"/>
          <w:lang w:val="ru-RU"/>
        </w:rPr>
      </w:pPr>
      <w:r w:rsidRPr="004C312B">
        <w:rPr>
          <w:b/>
          <w:bCs/>
          <w:iCs/>
          <w:sz w:val="24"/>
          <w:szCs w:val="24"/>
          <w:lang w:val="ru-RU"/>
        </w:rPr>
        <w:t>И</w:t>
      </w:r>
      <w:r w:rsidRPr="004C312B">
        <w:rPr>
          <w:b/>
          <w:bCs/>
          <w:iCs/>
          <w:sz w:val="24"/>
          <w:szCs w:val="24"/>
          <w:lang w:val="sr-Cyrl-RS"/>
        </w:rPr>
        <w:t xml:space="preserve"> </w:t>
      </w:r>
      <w:r w:rsidRPr="004C312B">
        <w:rPr>
          <w:b/>
          <w:bCs/>
          <w:iCs/>
          <w:sz w:val="24"/>
          <w:szCs w:val="24"/>
          <w:lang w:val="ru-RU"/>
        </w:rPr>
        <w:t>З</w:t>
      </w:r>
      <w:r w:rsidRPr="004C312B">
        <w:rPr>
          <w:b/>
          <w:bCs/>
          <w:iCs/>
          <w:sz w:val="24"/>
          <w:szCs w:val="24"/>
          <w:lang w:val="sr-Cyrl-RS"/>
        </w:rPr>
        <w:t xml:space="preserve"> </w:t>
      </w:r>
      <w:r w:rsidRPr="004C312B">
        <w:rPr>
          <w:b/>
          <w:bCs/>
          <w:iCs/>
          <w:sz w:val="24"/>
          <w:szCs w:val="24"/>
          <w:lang w:val="ru-RU"/>
        </w:rPr>
        <w:t>Ј</w:t>
      </w:r>
      <w:r w:rsidRPr="004C312B">
        <w:rPr>
          <w:b/>
          <w:bCs/>
          <w:iCs/>
          <w:sz w:val="24"/>
          <w:szCs w:val="24"/>
          <w:lang w:val="sr-Cyrl-RS"/>
        </w:rPr>
        <w:t xml:space="preserve"> </w:t>
      </w:r>
      <w:r w:rsidRPr="004C312B">
        <w:rPr>
          <w:b/>
          <w:bCs/>
          <w:iCs/>
          <w:sz w:val="24"/>
          <w:szCs w:val="24"/>
          <w:lang w:val="ru-RU"/>
        </w:rPr>
        <w:t>А</w:t>
      </w:r>
      <w:r w:rsidRPr="004C312B">
        <w:rPr>
          <w:b/>
          <w:bCs/>
          <w:iCs/>
          <w:sz w:val="24"/>
          <w:szCs w:val="24"/>
          <w:lang w:val="sr-Cyrl-RS"/>
        </w:rPr>
        <w:t xml:space="preserve"> </w:t>
      </w:r>
      <w:r w:rsidRPr="004C312B">
        <w:rPr>
          <w:b/>
          <w:bCs/>
          <w:iCs/>
          <w:sz w:val="24"/>
          <w:szCs w:val="24"/>
          <w:lang w:val="ru-RU"/>
        </w:rPr>
        <w:t>В</w:t>
      </w:r>
      <w:r w:rsidRPr="004C312B">
        <w:rPr>
          <w:b/>
          <w:bCs/>
          <w:iCs/>
          <w:sz w:val="24"/>
          <w:szCs w:val="24"/>
          <w:lang w:val="sr-Cyrl-RS"/>
        </w:rPr>
        <w:t xml:space="preserve"> А </w:t>
      </w:r>
      <w:r w:rsidRPr="004C312B">
        <w:rPr>
          <w:b/>
          <w:bCs/>
          <w:iCs/>
          <w:sz w:val="24"/>
          <w:szCs w:val="24"/>
          <w:lang w:val="ru-RU"/>
        </w:rPr>
        <w:t xml:space="preserve"> О  И С П У Њ А В А Њ У  О Б А В Е З Н И Х  У С Л О В А</w:t>
      </w:r>
    </w:p>
    <w:p w:rsidR="005F073E" w:rsidRPr="004C312B" w:rsidRDefault="005F073E" w:rsidP="005F073E">
      <w:pPr>
        <w:jc w:val="center"/>
        <w:rPr>
          <w:b/>
          <w:bCs/>
          <w:iCs/>
          <w:sz w:val="24"/>
          <w:szCs w:val="24"/>
          <w:lang w:val="ru-RU"/>
        </w:rPr>
      </w:pPr>
    </w:p>
    <w:p w:rsidR="005F073E" w:rsidRPr="004C312B" w:rsidRDefault="005F073E" w:rsidP="005F073E">
      <w:pPr>
        <w:jc w:val="center"/>
        <w:rPr>
          <w:b/>
          <w:bCs/>
          <w:iCs/>
          <w:sz w:val="24"/>
          <w:szCs w:val="24"/>
          <w:lang w:val="ru-RU"/>
        </w:rPr>
      </w:pPr>
    </w:p>
    <w:p w:rsidR="005F073E" w:rsidRPr="004C312B" w:rsidRDefault="005F073E" w:rsidP="005F073E">
      <w:pPr>
        <w:spacing w:after="120" w:line="240" w:lineRule="auto"/>
        <w:jc w:val="both"/>
        <w:rPr>
          <w:sz w:val="24"/>
          <w:szCs w:val="24"/>
          <w:lang w:val="sr-Cyrl-RS"/>
        </w:rPr>
      </w:pPr>
      <w:r w:rsidRPr="004C312B">
        <w:rPr>
          <w:bCs/>
          <w:iCs/>
          <w:sz w:val="24"/>
          <w:szCs w:val="24"/>
          <w:lang w:val="ru-RU"/>
        </w:rPr>
        <w:tab/>
        <w:t xml:space="preserve">Под кривичном и материјалном одговорношћу </w:t>
      </w:r>
      <w:r w:rsidRPr="004C312B">
        <w:rPr>
          <w:b/>
          <w:bCs/>
          <w:iCs/>
          <w:sz w:val="24"/>
          <w:szCs w:val="24"/>
          <w:lang w:val="ru-RU"/>
        </w:rPr>
        <w:t>понуђач</w:t>
      </w:r>
      <w:r w:rsidRPr="004C312B">
        <w:rPr>
          <w:bCs/>
          <w:iCs/>
          <w:sz w:val="24"/>
          <w:szCs w:val="24"/>
          <w:lang w:val="ru-RU"/>
        </w:rPr>
        <w:t xml:space="preserve"> _________________________________________________________ </w:t>
      </w:r>
      <w:r w:rsidRPr="004C312B">
        <w:rPr>
          <w:b/>
          <w:iCs/>
          <w:sz w:val="24"/>
          <w:szCs w:val="24"/>
          <w:lang w:val="ru-RU"/>
        </w:rPr>
        <w:t xml:space="preserve">ПОТВРЂУЈЕ </w:t>
      </w:r>
      <w:r w:rsidRPr="004C312B">
        <w:rPr>
          <w:iCs/>
          <w:sz w:val="24"/>
          <w:szCs w:val="24"/>
          <w:lang w:val="ru-RU"/>
        </w:rPr>
        <w:t xml:space="preserve">да </w:t>
      </w:r>
      <w:r w:rsidRPr="004C312B">
        <w:rPr>
          <w:bCs/>
          <w:iCs/>
          <w:sz w:val="24"/>
          <w:szCs w:val="24"/>
          <w:lang w:val="ru-RU"/>
        </w:rPr>
        <w:t>испуњава усло</w:t>
      </w:r>
      <w:r w:rsidR="00407DEA" w:rsidRPr="004C312B">
        <w:rPr>
          <w:bCs/>
          <w:iCs/>
          <w:sz w:val="24"/>
          <w:szCs w:val="24"/>
          <w:lang w:val="ru-RU"/>
        </w:rPr>
        <w:t xml:space="preserve">ве прописане чланом 75. Закона </w:t>
      </w:r>
      <w:r w:rsidRPr="004C312B">
        <w:rPr>
          <w:bCs/>
          <w:iCs/>
          <w:sz w:val="24"/>
          <w:szCs w:val="24"/>
          <w:lang w:val="ru-RU"/>
        </w:rPr>
        <w:t xml:space="preserve">о јавним набавкама за учешће у поступку  јавне набавке мале вредности </w:t>
      </w:r>
      <w:r w:rsidRPr="004C312B">
        <w:rPr>
          <w:b/>
          <w:bCs/>
          <w:iCs/>
          <w:color w:val="000000"/>
          <w:sz w:val="24"/>
          <w:szCs w:val="24"/>
          <w:lang w:val="ru-RU"/>
        </w:rPr>
        <w:t xml:space="preserve">број </w:t>
      </w:r>
      <w:r w:rsidR="00407DEA" w:rsidRPr="004C312B">
        <w:rPr>
          <w:b/>
          <w:bCs/>
          <w:iCs/>
          <w:color w:val="000000"/>
          <w:sz w:val="24"/>
          <w:szCs w:val="24"/>
          <w:lang w:val="sr-Cyrl-RS"/>
        </w:rPr>
        <w:t>35</w:t>
      </w:r>
      <w:r w:rsidRPr="004C312B">
        <w:rPr>
          <w:b/>
          <w:bCs/>
          <w:iCs/>
          <w:sz w:val="24"/>
          <w:szCs w:val="24"/>
          <w:lang w:val="sr-Cyrl-RS"/>
        </w:rPr>
        <w:t xml:space="preserve"> за </w:t>
      </w:r>
      <w:r w:rsidRPr="004C312B">
        <w:rPr>
          <w:b/>
          <w:bCs/>
          <w:iCs/>
          <w:sz w:val="24"/>
          <w:szCs w:val="24"/>
          <w:lang w:val="ru-RU"/>
        </w:rPr>
        <w:t>201</w:t>
      </w:r>
      <w:r w:rsidR="00407DEA" w:rsidRPr="004C312B">
        <w:rPr>
          <w:b/>
          <w:bCs/>
          <w:iCs/>
          <w:sz w:val="24"/>
          <w:szCs w:val="24"/>
          <w:lang w:val="sr-Cyrl-RS"/>
        </w:rPr>
        <w:t>5.</w:t>
      </w:r>
      <w:r w:rsidRPr="004C312B">
        <w:rPr>
          <w:b/>
          <w:bCs/>
          <w:iCs/>
          <w:sz w:val="24"/>
          <w:szCs w:val="24"/>
          <w:lang w:val="ru-RU"/>
        </w:rPr>
        <w:t xml:space="preserve"> годину</w:t>
      </w:r>
      <w:r w:rsidRPr="004C312B">
        <w:rPr>
          <w:bCs/>
          <w:iCs/>
          <w:sz w:val="24"/>
          <w:szCs w:val="24"/>
          <w:lang w:val="ru-RU"/>
        </w:rPr>
        <w:t xml:space="preserve">, </w:t>
      </w:r>
      <w:r w:rsidR="00407DEA" w:rsidRPr="004C312B">
        <w:rPr>
          <w:bCs/>
          <w:iCs/>
          <w:sz w:val="24"/>
          <w:szCs w:val="24"/>
          <w:lang w:val="ru-RU"/>
        </w:rPr>
        <w:t xml:space="preserve">чији је </w:t>
      </w:r>
      <w:r w:rsidRPr="004C312B">
        <w:rPr>
          <w:bCs/>
          <w:iCs/>
          <w:sz w:val="24"/>
          <w:szCs w:val="24"/>
          <w:lang w:val="sr-Cyrl-CS"/>
        </w:rPr>
        <w:t>предмет</w:t>
      </w:r>
      <w:r w:rsidR="00407DEA" w:rsidRPr="004C312B">
        <w:rPr>
          <w:bCs/>
          <w:iCs/>
          <w:sz w:val="24"/>
          <w:szCs w:val="24"/>
          <w:lang w:val="sr-Cyrl-CS"/>
        </w:rPr>
        <w:t xml:space="preserve"> набавка лож уља </w:t>
      </w:r>
      <w:r w:rsidRPr="004C312B">
        <w:rPr>
          <w:sz w:val="24"/>
          <w:szCs w:val="24"/>
          <w:lang w:val="sr-Cyrl-RS"/>
        </w:rPr>
        <w:t>и то:</w:t>
      </w:r>
    </w:p>
    <w:p w:rsidR="005F073E" w:rsidRPr="004C312B" w:rsidRDefault="005F073E" w:rsidP="005F073E">
      <w:pPr>
        <w:spacing w:after="120" w:line="240" w:lineRule="auto"/>
        <w:jc w:val="both"/>
        <w:rPr>
          <w:b/>
          <w:bCs/>
          <w:iCs/>
          <w:sz w:val="24"/>
          <w:szCs w:val="24"/>
          <w:lang w:val="ru-RU"/>
        </w:rPr>
      </w:pPr>
    </w:p>
    <w:tbl>
      <w:tblPr>
        <w:tblW w:w="8789" w:type="dxa"/>
        <w:jc w:val="center"/>
        <w:tblLook w:val="01E0" w:firstRow="1" w:lastRow="1" w:firstColumn="1" w:lastColumn="1" w:noHBand="0" w:noVBand="0"/>
      </w:tblPr>
      <w:tblGrid>
        <w:gridCol w:w="606"/>
        <w:gridCol w:w="8183"/>
      </w:tblGrid>
      <w:tr w:rsidR="005F073E" w:rsidRPr="004C312B" w:rsidTr="00C4722C">
        <w:trPr>
          <w:trHeight w:val="907"/>
          <w:jc w:val="center"/>
        </w:trPr>
        <w:tc>
          <w:tcPr>
            <w:tcW w:w="606" w:type="dxa"/>
            <w:vAlign w:val="center"/>
          </w:tcPr>
          <w:p w:rsidR="005F073E" w:rsidRPr="004C312B" w:rsidRDefault="005F073E" w:rsidP="009C4807">
            <w:pPr>
              <w:tabs>
                <w:tab w:val="left" w:pos="1080"/>
              </w:tabs>
              <w:jc w:val="center"/>
              <w:rPr>
                <w:b/>
                <w:sz w:val="24"/>
                <w:szCs w:val="24"/>
              </w:rPr>
            </w:pPr>
            <w:r w:rsidRPr="004C312B">
              <w:rPr>
                <w:b/>
                <w:sz w:val="24"/>
                <w:szCs w:val="24"/>
              </w:rPr>
              <w:t>1.</w:t>
            </w:r>
          </w:p>
        </w:tc>
        <w:tc>
          <w:tcPr>
            <w:tcW w:w="8183" w:type="dxa"/>
            <w:shd w:val="clear" w:color="auto" w:fill="auto"/>
            <w:vAlign w:val="center"/>
          </w:tcPr>
          <w:p w:rsidR="005F073E" w:rsidRPr="004C312B" w:rsidRDefault="005F073E" w:rsidP="009C4807">
            <w:pPr>
              <w:tabs>
                <w:tab w:val="left" w:pos="1080"/>
              </w:tabs>
              <w:jc w:val="both"/>
              <w:rPr>
                <w:b/>
                <w:sz w:val="24"/>
                <w:szCs w:val="24"/>
                <w:lang w:val="ru-RU"/>
              </w:rPr>
            </w:pPr>
            <w:r w:rsidRPr="004C312B">
              <w:rPr>
                <w:b/>
                <w:sz w:val="24"/>
                <w:szCs w:val="24"/>
                <w:lang w:val="ru-RU"/>
              </w:rPr>
              <w:t>Да је регистрован код надлежног органа, односно уписан у одговарајући регистар</w:t>
            </w:r>
            <w:r w:rsidRPr="004C312B">
              <w:rPr>
                <w:b/>
                <w:sz w:val="24"/>
                <w:szCs w:val="24"/>
                <w:lang w:val="en-US"/>
              </w:rPr>
              <w:t>;</w:t>
            </w:r>
            <w:r w:rsidRPr="004C312B">
              <w:rPr>
                <w:b/>
                <w:sz w:val="24"/>
                <w:szCs w:val="24"/>
                <w:lang w:val="ru-RU"/>
              </w:rPr>
              <w:t xml:space="preserve"> </w:t>
            </w:r>
          </w:p>
          <w:p w:rsidR="005F073E" w:rsidRPr="004C312B" w:rsidRDefault="00994190" w:rsidP="009C4807">
            <w:pPr>
              <w:tabs>
                <w:tab w:val="left" w:pos="1080"/>
              </w:tabs>
              <w:jc w:val="both"/>
              <w:rPr>
                <w:sz w:val="24"/>
                <w:szCs w:val="24"/>
                <w:lang w:val="sr-Cyrl-RS"/>
              </w:rPr>
            </w:pPr>
            <w:r w:rsidRPr="004C312B">
              <w:rPr>
                <w:sz w:val="24"/>
                <w:szCs w:val="24"/>
                <w:lang w:val="ru-RU"/>
              </w:rPr>
              <w:t xml:space="preserve"> </w:t>
            </w:r>
            <w:r w:rsidR="005F073E" w:rsidRPr="004C312B">
              <w:rPr>
                <w:sz w:val="24"/>
                <w:szCs w:val="24"/>
                <w:lang w:val="ru-RU"/>
              </w:rPr>
              <w:t>(члан 75. став 1. тачка 1) Закона о јавним набавкама)</w:t>
            </w:r>
            <w:r w:rsidR="005F073E" w:rsidRPr="004C312B">
              <w:rPr>
                <w:sz w:val="24"/>
                <w:szCs w:val="24"/>
                <w:lang w:val="sr-Cyrl-RS"/>
              </w:rPr>
              <w:t>.</w:t>
            </w:r>
          </w:p>
        </w:tc>
      </w:tr>
      <w:tr w:rsidR="005F073E" w:rsidRPr="004C312B" w:rsidTr="00C4722C">
        <w:trPr>
          <w:trHeight w:val="907"/>
          <w:jc w:val="center"/>
        </w:trPr>
        <w:tc>
          <w:tcPr>
            <w:tcW w:w="606" w:type="dxa"/>
            <w:vAlign w:val="center"/>
          </w:tcPr>
          <w:p w:rsidR="005F073E" w:rsidRPr="004C312B" w:rsidRDefault="005F073E" w:rsidP="009C4807">
            <w:pPr>
              <w:tabs>
                <w:tab w:val="left" w:pos="1080"/>
              </w:tabs>
              <w:jc w:val="center"/>
              <w:rPr>
                <w:b/>
                <w:sz w:val="24"/>
                <w:szCs w:val="24"/>
              </w:rPr>
            </w:pPr>
            <w:r w:rsidRPr="004C312B">
              <w:rPr>
                <w:b/>
                <w:sz w:val="24"/>
                <w:szCs w:val="24"/>
              </w:rPr>
              <w:t>2.</w:t>
            </w:r>
          </w:p>
        </w:tc>
        <w:tc>
          <w:tcPr>
            <w:tcW w:w="8183" w:type="dxa"/>
            <w:shd w:val="clear" w:color="auto" w:fill="auto"/>
            <w:vAlign w:val="center"/>
          </w:tcPr>
          <w:p w:rsidR="005F073E" w:rsidRPr="004C312B" w:rsidRDefault="005F073E" w:rsidP="009C4807">
            <w:pPr>
              <w:tabs>
                <w:tab w:val="left" w:pos="1080"/>
              </w:tabs>
              <w:jc w:val="both"/>
              <w:rPr>
                <w:b/>
                <w:sz w:val="24"/>
                <w:szCs w:val="24"/>
                <w:lang w:val="ru-RU"/>
              </w:rPr>
            </w:pPr>
          </w:p>
          <w:p w:rsidR="005F073E" w:rsidRPr="004C312B" w:rsidRDefault="005F073E" w:rsidP="009C4807">
            <w:pPr>
              <w:tabs>
                <w:tab w:val="left" w:pos="1080"/>
              </w:tabs>
              <w:jc w:val="both"/>
              <w:rPr>
                <w:b/>
                <w:sz w:val="24"/>
                <w:szCs w:val="24"/>
                <w:lang w:val="ru-RU"/>
              </w:rPr>
            </w:pPr>
            <w:r w:rsidRPr="004C312B">
              <w:rPr>
                <w:b/>
                <w:sz w:val="24"/>
                <w:szCs w:val="24"/>
                <w:lang w:val="ru-RU"/>
              </w:rPr>
              <w:t xml:space="preserve">Да он и његов </w:t>
            </w:r>
            <w:r w:rsidR="00773321" w:rsidRPr="004C312B">
              <w:rPr>
                <w:b/>
                <w:sz w:val="24"/>
                <w:szCs w:val="24"/>
                <w:lang w:val="sr-Cyrl-RS"/>
              </w:rPr>
              <w:t xml:space="preserve">законски </w:t>
            </w:r>
            <w:r w:rsidRPr="004C312B">
              <w:rPr>
                <w:b/>
                <w:sz w:val="24"/>
                <w:szCs w:val="24"/>
                <w:lang w:val="ru-RU"/>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F073E" w:rsidRPr="004C312B" w:rsidRDefault="005F073E" w:rsidP="009C4807">
            <w:pPr>
              <w:tabs>
                <w:tab w:val="left" w:pos="1080"/>
              </w:tabs>
              <w:jc w:val="both"/>
              <w:rPr>
                <w:sz w:val="24"/>
                <w:szCs w:val="24"/>
                <w:lang w:val="sr-Cyrl-RS"/>
              </w:rPr>
            </w:pPr>
            <w:r w:rsidRPr="004C312B">
              <w:rPr>
                <w:sz w:val="24"/>
                <w:szCs w:val="24"/>
                <w:lang w:val="ru-RU"/>
              </w:rPr>
              <w:t xml:space="preserve"> (члан 75. став 1. тачка 2) Закона о јавним набавкама)</w:t>
            </w:r>
            <w:r w:rsidRPr="004C312B">
              <w:rPr>
                <w:sz w:val="24"/>
                <w:szCs w:val="24"/>
                <w:lang w:val="sr-Cyrl-RS"/>
              </w:rPr>
              <w:t>.</w:t>
            </w:r>
          </w:p>
          <w:p w:rsidR="005F073E" w:rsidRPr="004C312B" w:rsidRDefault="005F073E" w:rsidP="009C4807">
            <w:pPr>
              <w:tabs>
                <w:tab w:val="left" w:pos="1080"/>
              </w:tabs>
              <w:jc w:val="both"/>
              <w:rPr>
                <w:sz w:val="24"/>
                <w:szCs w:val="24"/>
                <w:lang w:val="ru-RU"/>
              </w:rPr>
            </w:pPr>
          </w:p>
        </w:tc>
      </w:tr>
      <w:tr w:rsidR="005F073E" w:rsidRPr="004C312B" w:rsidTr="00C4722C">
        <w:trPr>
          <w:trHeight w:val="1021"/>
          <w:jc w:val="center"/>
        </w:trPr>
        <w:tc>
          <w:tcPr>
            <w:tcW w:w="606" w:type="dxa"/>
            <w:vAlign w:val="center"/>
          </w:tcPr>
          <w:p w:rsidR="00C4722C" w:rsidRPr="004C312B" w:rsidRDefault="00C4722C" w:rsidP="00C4722C">
            <w:pPr>
              <w:tabs>
                <w:tab w:val="left" w:pos="1080"/>
              </w:tabs>
              <w:jc w:val="center"/>
              <w:rPr>
                <w:b/>
                <w:sz w:val="24"/>
                <w:szCs w:val="24"/>
              </w:rPr>
            </w:pPr>
            <w:r w:rsidRPr="004C312B">
              <w:rPr>
                <w:b/>
                <w:sz w:val="24"/>
                <w:szCs w:val="24"/>
              </w:rPr>
              <w:t>3.</w:t>
            </w:r>
          </w:p>
          <w:p w:rsidR="005F073E" w:rsidRPr="004C312B" w:rsidRDefault="005F073E" w:rsidP="005F073E">
            <w:pPr>
              <w:rPr>
                <w:b/>
                <w:sz w:val="24"/>
                <w:szCs w:val="24"/>
              </w:rPr>
            </w:pPr>
          </w:p>
          <w:p w:rsidR="005F073E" w:rsidRPr="004C312B" w:rsidRDefault="005F073E" w:rsidP="005F073E">
            <w:pPr>
              <w:rPr>
                <w:b/>
                <w:sz w:val="24"/>
                <w:szCs w:val="24"/>
              </w:rPr>
            </w:pPr>
          </w:p>
          <w:p w:rsidR="005F073E" w:rsidRPr="004C312B" w:rsidRDefault="00407DEA" w:rsidP="0085722B">
            <w:pPr>
              <w:rPr>
                <w:b/>
                <w:sz w:val="24"/>
                <w:szCs w:val="24"/>
                <w:lang w:val="sr-Cyrl-RS"/>
              </w:rPr>
            </w:pPr>
            <w:r w:rsidRPr="004C312B">
              <w:rPr>
                <w:b/>
                <w:sz w:val="24"/>
                <w:szCs w:val="24"/>
                <w:lang w:val="sr-Cyrl-RS"/>
              </w:rPr>
              <w:t xml:space="preserve"> </w:t>
            </w:r>
            <w:r w:rsidR="005F073E" w:rsidRPr="004C312B">
              <w:rPr>
                <w:b/>
                <w:sz w:val="24"/>
                <w:szCs w:val="24"/>
                <w:lang w:val="sr-Cyrl-RS"/>
              </w:rPr>
              <w:t xml:space="preserve">      </w:t>
            </w:r>
          </w:p>
        </w:tc>
        <w:tc>
          <w:tcPr>
            <w:tcW w:w="8183" w:type="dxa"/>
            <w:shd w:val="clear" w:color="auto" w:fill="auto"/>
            <w:vAlign w:val="center"/>
          </w:tcPr>
          <w:p w:rsidR="005F073E" w:rsidRPr="004C312B" w:rsidRDefault="005F073E" w:rsidP="009C4807">
            <w:pPr>
              <w:tabs>
                <w:tab w:val="left" w:pos="1080"/>
              </w:tabs>
              <w:jc w:val="both"/>
              <w:rPr>
                <w:b/>
                <w:sz w:val="24"/>
                <w:szCs w:val="24"/>
                <w:lang w:val="sr-Cyrl-RS"/>
              </w:rPr>
            </w:pPr>
            <w:r w:rsidRPr="004C312B">
              <w:rPr>
                <w:b/>
                <w:sz w:val="24"/>
                <w:szCs w:val="24"/>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4C312B">
              <w:rPr>
                <w:b/>
                <w:sz w:val="24"/>
                <w:szCs w:val="24"/>
                <w:lang w:val="sr-Cyrl-RS"/>
              </w:rPr>
              <w:t>;</w:t>
            </w:r>
          </w:p>
          <w:p w:rsidR="005F073E" w:rsidRPr="004C312B" w:rsidRDefault="005F073E" w:rsidP="009C4807">
            <w:pPr>
              <w:tabs>
                <w:tab w:val="left" w:pos="1080"/>
              </w:tabs>
              <w:jc w:val="both"/>
              <w:rPr>
                <w:sz w:val="24"/>
                <w:szCs w:val="24"/>
                <w:lang w:val="sr-Cyrl-RS"/>
              </w:rPr>
            </w:pPr>
            <w:r w:rsidRPr="004C312B">
              <w:rPr>
                <w:b/>
                <w:sz w:val="24"/>
                <w:szCs w:val="24"/>
                <w:lang w:val="ru-RU"/>
              </w:rPr>
              <w:t xml:space="preserve"> </w:t>
            </w:r>
            <w:r w:rsidRPr="004C312B">
              <w:rPr>
                <w:sz w:val="24"/>
                <w:szCs w:val="24"/>
                <w:lang w:val="ru-RU"/>
              </w:rPr>
              <w:t>(члан 75. став 1. тачка 4) Закона о јавним набавкама)</w:t>
            </w:r>
            <w:r w:rsidRPr="004C312B">
              <w:rPr>
                <w:sz w:val="24"/>
                <w:szCs w:val="24"/>
                <w:lang w:val="sr-Cyrl-RS"/>
              </w:rPr>
              <w:t>.</w:t>
            </w:r>
          </w:p>
          <w:p w:rsidR="005F073E" w:rsidRPr="004C312B" w:rsidRDefault="005F073E" w:rsidP="009C4807">
            <w:pPr>
              <w:tabs>
                <w:tab w:val="left" w:pos="1080"/>
              </w:tabs>
              <w:jc w:val="both"/>
              <w:rPr>
                <w:b/>
                <w:sz w:val="24"/>
                <w:szCs w:val="24"/>
                <w:lang w:val="sr-Cyrl-RS"/>
              </w:rPr>
            </w:pPr>
          </w:p>
          <w:p w:rsidR="00407DEA" w:rsidRPr="004C312B" w:rsidRDefault="00407DEA" w:rsidP="002900AC">
            <w:pPr>
              <w:jc w:val="both"/>
              <w:rPr>
                <w:rFonts w:eastAsiaTheme="minorHAnsi"/>
                <w:b/>
                <w:sz w:val="24"/>
                <w:szCs w:val="24"/>
                <w:lang w:val="sr-Cyrl-RS"/>
              </w:rPr>
            </w:pPr>
          </w:p>
          <w:p w:rsidR="005F073E" w:rsidRPr="004C312B" w:rsidRDefault="005F073E" w:rsidP="005F073E">
            <w:pPr>
              <w:tabs>
                <w:tab w:val="left" w:pos="1080"/>
              </w:tabs>
              <w:jc w:val="both"/>
              <w:rPr>
                <w:b/>
                <w:sz w:val="24"/>
                <w:szCs w:val="24"/>
                <w:lang w:val="sr-Cyrl-RS"/>
              </w:rPr>
            </w:pPr>
          </w:p>
          <w:p w:rsidR="005F073E" w:rsidRPr="004C312B" w:rsidRDefault="005F073E" w:rsidP="009C4807">
            <w:pPr>
              <w:tabs>
                <w:tab w:val="left" w:pos="1080"/>
              </w:tabs>
              <w:jc w:val="both"/>
              <w:rPr>
                <w:b/>
                <w:sz w:val="24"/>
                <w:szCs w:val="24"/>
                <w:lang w:val="sr-Cyrl-RS"/>
              </w:rPr>
            </w:pPr>
          </w:p>
          <w:p w:rsidR="005F073E" w:rsidRPr="004C312B" w:rsidRDefault="005F073E" w:rsidP="009C4807">
            <w:pPr>
              <w:tabs>
                <w:tab w:val="left" w:pos="1080"/>
              </w:tabs>
              <w:jc w:val="both"/>
              <w:rPr>
                <w:b/>
                <w:sz w:val="24"/>
                <w:szCs w:val="24"/>
                <w:lang w:val="sr-Cyrl-RS"/>
              </w:rPr>
            </w:pPr>
          </w:p>
        </w:tc>
      </w:tr>
    </w:tbl>
    <w:p w:rsidR="005F073E" w:rsidRPr="004C312B" w:rsidRDefault="005F073E" w:rsidP="005F073E">
      <w:pPr>
        <w:rPr>
          <w:color w:val="FF0000"/>
          <w:sz w:val="24"/>
          <w:szCs w:val="24"/>
          <w:lang w:val="sr-Cyrl-CS"/>
        </w:rPr>
      </w:pPr>
    </w:p>
    <w:p w:rsidR="005F073E" w:rsidRPr="004C312B" w:rsidRDefault="005F073E" w:rsidP="005F073E">
      <w:pPr>
        <w:rPr>
          <w:b/>
          <w:bCs/>
          <w:iCs/>
          <w:sz w:val="24"/>
          <w:szCs w:val="24"/>
          <w:lang w:val="ru-RU"/>
        </w:rPr>
      </w:pPr>
      <w:r w:rsidRPr="004C312B">
        <w:rPr>
          <w:b/>
          <w:bCs/>
          <w:iCs/>
          <w:sz w:val="24"/>
          <w:szCs w:val="24"/>
          <w:lang w:val="sr-Cyrl-RS"/>
        </w:rPr>
        <w:t xml:space="preserve"> </w:t>
      </w: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rPr>
          <w:b/>
          <w:bCs/>
          <w:iCs/>
          <w:sz w:val="24"/>
          <w:szCs w:val="24"/>
          <w:lang w:val="en-US"/>
        </w:rPr>
      </w:pPr>
    </w:p>
    <w:p w:rsidR="005F073E" w:rsidRPr="004C312B" w:rsidRDefault="005F073E" w:rsidP="005F073E">
      <w:pPr>
        <w:jc w:val="center"/>
        <w:rPr>
          <w:b/>
          <w:bCs/>
          <w:iCs/>
          <w:sz w:val="24"/>
          <w:szCs w:val="24"/>
          <w:lang w:val="en-US"/>
        </w:rPr>
      </w:pPr>
    </w:p>
    <w:p w:rsidR="005F073E" w:rsidRPr="004C312B" w:rsidRDefault="005F073E" w:rsidP="005F073E">
      <w:pPr>
        <w:jc w:val="center"/>
        <w:rPr>
          <w:b/>
          <w:bCs/>
          <w:iCs/>
          <w:sz w:val="24"/>
          <w:szCs w:val="24"/>
          <w:lang w:val="sr-Latn-CS"/>
        </w:rPr>
      </w:pPr>
    </w:p>
    <w:p w:rsidR="0085722B" w:rsidRPr="004C312B" w:rsidRDefault="0085722B" w:rsidP="005F073E">
      <w:pPr>
        <w:jc w:val="center"/>
        <w:rPr>
          <w:b/>
          <w:bCs/>
          <w:iCs/>
          <w:sz w:val="24"/>
          <w:szCs w:val="24"/>
          <w:lang w:val="sr-Latn-CS"/>
        </w:rPr>
      </w:pPr>
    </w:p>
    <w:p w:rsidR="0085722B" w:rsidRPr="004C312B" w:rsidRDefault="0085722B" w:rsidP="005F073E">
      <w:pPr>
        <w:jc w:val="center"/>
        <w:rPr>
          <w:b/>
          <w:bCs/>
          <w:iCs/>
          <w:sz w:val="24"/>
          <w:szCs w:val="24"/>
          <w:lang w:val="sr-Latn-CS"/>
        </w:rPr>
      </w:pPr>
    </w:p>
    <w:p w:rsidR="0085722B" w:rsidRPr="004C312B" w:rsidRDefault="0085722B" w:rsidP="005F073E">
      <w:pPr>
        <w:jc w:val="center"/>
        <w:rPr>
          <w:b/>
          <w:bCs/>
          <w:iCs/>
          <w:sz w:val="24"/>
          <w:szCs w:val="24"/>
          <w:lang w:val="sr-Latn-CS"/>
        </w:rPr>
      </w:pPr>
    </w:p>
    <w:p w:rsidR="007A282A" w:rsidRPr="004C312B" w:rsidRDefault="007A282A" w:rsidP="005F073E">
      <w:pPr>
        <w:jc w:val="center"/>
        <w:rPr>
          <w:b/>
          <w:bCs/>
          <w:iCs/>
          <w:sz w:val="24"/>
          <w:szCs w:val="24"/>
          <w:lang w:val="sr-Latn-CS"/>
        </w:rPr>
      </w:pPr>
    </w:p>
    <w:p w:rsidR="005F073E" w:rsidRPr="004C312B" w:rsidRDefault="005F073E" w:rsidP="005F073E">
      <w:pPr>
        <w:jc w:val="center"/>
        <w:rPr>
          <w:b/>
          <w:bCs/>
          <w:iCs/>
          <w:sz w:val="24"/>
          <w:szCs w:val="24"/>
          <w:lang w:val="sr-Cyrl-RS"/>
        </w:rPr>
      </w:pPr>
      <w:r w:rsidRPr="004C312B">
        <w:rPr>
          <w:b/>
          <w:bCs/>
          <w:iCs/>
          <w:sz w:val="24"/>
          <w:szCs w:val="24"/>
          <w:lang w:val="ru-RU"/>
        </w:rPr>
        <w:lastRenderedPageBreak/>
        <w:t>И</w:t>
      </w:r>
      <w:r w:rsidRPr="004C312B">
        <w:rPr>
          <w:b/>
          <w:bCs/>
          <w:iCs/>
          <w:sz w:val="24"/>
          <w:szCs w:val="24"/>
          <w:lang w:val="sr-Cyrl-RS"/>
        </w:rPr>
        <w:t xml:space="preserve"> </w:t>
      </w:r>
      <w:r w:rsidRPr="004C312B">
        <w:rPr>
          <w:b/>
          <w:bCs/>
          <w:iCs/>
          <w:sz w:val="24"/>
          <w:szCs w:val="24"/>
          <w:lang w:val="ru-RU"/>
        </w:rPr>
        <w:t>З</w:t>
      </w:r>
      <w:r w:rsidRPr="004C312B">
        <w:rPr>
          <w:b/>
          <w:bCs/>
          <w:iCs/>
          <w:sz w:val="24"/>
          <w:szCs w:val="24"/>
          <w:lang w:val="sr-Cyrl-RS"/>
        </w:rPr>
        <w:t xml:space="preserve"> </w:t>
      </w:r>
      <w:r w:rsidRPr="004C312B">
        <w:rPr>
          <w:b/>
          <w:bCs/>
          <w:iCs/>
          <w:sz w:val="24"/>
          <w:szCs w:val="24"/>
          <w:lang w:val="ru-RU"/>
        </w:rPr>
        <w:t>Ј</w:t>
      </w:r>
      <w:r w:rsidRPr="004C312B">
        <w:rPr>
          <w:b/>
          <w:bCs/>
          <w:iCs/>
          <w:sz w:val="24"/>
          <w:szCs w:val="24"/>
          <w:lang w:val="sr-Cyrl-RS"/>
        </w:rPr>
        <w:t xml:space="preserve"> </w:t>
      </w:r>
      <w:r w:rsidRPr="004C312B">
        <w:rPr>
          <w:b/>
          <w:bCs/>
          <w:iCs/>
          <w:sz w:val="24"/>
          <w:szCs w:val="24"/>
          <w:lang w:val="ru-RU"/>
        </w:rPr>
        <w:t>А</w:t>
      </w:r>
      <w:r w:rsidRPr="004C312B">
        <w:rPr>
          <w:b/>
          <w:bCs/>
          <w:iCs/>
          <w:sz w:val="24"/>
          <w:szCs w:val="24"/>
          <w:lang w:val="sr-Cyrl-RS"/>
        </w:rPr>
        <w:t xml:space="preserve"> </w:t>
      </w:r>
      <w:r w:rsidRPr="004C312B">
        <w:rPr>
          <w:b/>
          <w:bCs/>
          <w:iCs/>
          <w:sz w:val="24"/>
          <w:szCs w:val="24"/>
          <w:lang w:val="ru-RU"/>
        </w:rPr>
        <w:t>В</w:t>
      </w:r>
      <w:r w:rsidRPr="004C312B">
        <w:rPr>
          <w:b/>
          <w:bCs/>
          <w:iCs/>
          <w:sz w:val="24"/>
          <w:szCs w:val="24"/>
          <w:lang w:val="sr-Cyrl-RS"/>
        </w:rPr>
        <w:t xml:space="preserve"> А </w:t>
      </w:r>
      <w:r w:rsidRPr="004C312B">
        <w:rPr>
          <w:b/>
          <w:bCs/>
          <w:iCs/>
          <w:sz w:val="24"/>
          <w:szCs w:val="24"/>
          <w:lang w:val="ru-RU"/>
        </w:rPr>
        <w:t xml:space="preserve"> </w:t>
      </w:r>
    </w:p>
    <w:p w:rsidR="005F073E" w:rsidRPr="004C312B" w:rsidRDefault="005F073E" w:rsidP="005F073E">
      <w:pPr>
        <w:jc w:val="center"/>
        <w:rPr>
          <w:b/>
          <w:bCs/>
          <w:iCs/>
          <w:sz w:val="24"/>
          <w:szCs w:val="24"/>
          <w:lang w:val="sr-Cyrl-RS"/>
        </w:rPr>
      </w:pPr>
    </w:p>
    <w:p w:rsidR="005F073E" w:rsidRPr="004C312B" w:rsidRDefault="005F073E" w:rsidP="005F073E">
      <w:pPr>
        <w:jc w:val="center"/>
        <w:rPr>
          <w:b/>
          <w:bCs/>
          <w:iCs/>
          <w:sz w:val="24"/>
          <w:szCs w:val="24"/>
          <w:lang w:val="sr-Cyrl-RS"/>
        </w:rPr>
      </w:pPr>
    </w:p>
    <w:p w:rsidR="005F073E" w:rsidRPr="004C312B" w:rsidRDefault="005F073E" w:rsidP="005F073E">
      <w:pPr>
        <w:spacing w:after="120" w:line="240" w:lineRule="auto"/>
        <w:jc w:val="both"/>
        <w:rPr>
          <w:sz w:val="24"/>
          <w:szCs w:val="24"/>
          <w:lang w:val="sr-Cyrl-RS"/>
        </w:rPr>
      </w:pPr>
      <w:r w:rsidRPr="004C312B">
        <w:rPr>
          <w:bCs/>
          <w:iCs/>
          <w:sz w:val="24"/>
          <w:szCs w:val="24"/>
          <w:lang w:val="ru-RU"/>
        </w:rPr>
        <w:tab/>
        <w:t xml:space="preserve">Под кривичном и материјалном одговорношћу </w:t>
      </w:r>
      <w:r w:rsidRPr="004C312B">
        <w:rPr>
          <w:b/>
          <w:bCs/>
          <w:iCs/>
          <w:sz w:val="24"/>
          <w:szCs w:val="24"/>
          <w:lang w:val="sr-Cyrl-RS"/>
        </w:rPr>
        <w:t>члан групе</w:t>
      </w:r>
      <w:r w:rsidRPr="004C312B">
        <w:rPr>
          <w:bCs/>
          <w:iCs/>
          <w:sz w:val="24"/>
          <w:szCs w:val="24"/>
          <w:lang w:val="sr-Cyrl-RS"/>
        </w:rPr>
        <w:t xml:space="preserve"> </w:t>
      </w:r>
      <w:r w:rsidRPr="004C312B">
        <w:rPr>
          <w:bCs/>
          <w:iCs/>
          <w:sz w:val="24"/>
          <w:szCs w:val="24"/>
          <w:lang w:val="ru-RU"/>
        </w:rPr>
        <w:t>_________________________________________________________</w:t>
      </w:r>
      <w:r w:rsidRPr="004C312B">
        <w:rPr>
          <w:bCs/>
          <w:iCs/>
          <w:sz w:val="24"/>
          <w:szCs w:val="24"/>
          <w:lang w:val="sr-Cyrl-RS"/>
        </w:rPr>
        <w:t xml:space="preserve"> </w:t>
      </w:r>
      <w:r w:rsidRPr="004C312B">
        <w:rPr>
          <w:b/>
          <w:iCs/>
          <w:sz w:val="24"/>
          <w:szCs w:val="24"/>
          <w:lang w:val="ru-RU"/>
        </w:rPr>
        <w:t xml:space="preserve">ПОТВРЂУЈЕ </w:t>
      </w:r>
      <w:r w:rsidRPr="004C312B">
        <w:rPr>
          <w:iCs/>
          <w:sz w:val="24"/>
          <w:szCs w:val="24"/>
          <w:lang w:val="ru-RU"/>
        </w:rPr>
        <w:t xml:space="preserve">да </w:t>
      </w:r>
      <w:r w:rsidRPr="004C312B">
        <w:rPr>
          <w:bCs/>
          <w:iCs/>
          <w:sz w:val="24"/>
          <w:szCs w:val="24"/>
          <w:lang w:val="ru-RU"/>
        </w:rPr>
        <w:t>испуњава усло</w:t>
      </w:r>
      <w:r w:rsidR="007A282A" w:rsidRPr="004C312B">
        <w:rPr>
          <w:bCs/>
          <w:iCs/>
          <w:sz w:val="24"/>
          <w:szCs w:val="24"/>
          <w:lang w:val="ru-RU"/>
        </w:rPr>
        <w:t xml:space="preserve">ве прописане чланом 75. Закона </w:t>
      </w:r>
      <w:r w:rsidRPr="004C312B">
        <w:rPr>
          <w:bCs/>
          <w:iCs/>
          <w:sz w:val="24"/>
          <w:szCs w:val="24"/>
          <w:lang w:val="ru-RU"/>
        </w:rPr>
        <w:t xml:space="preserve">о јавним набавкама за учешће у поступку  </w:t>
      </w:r>
      <w:r w:rsidR="006B6B20" w:rsidRPr="004C312B">
        <w:rPr>
          <w:bCs/>
          <w:iCs/>
          <w:sz w:val="24"/>
          <w:szCs w:val="24"/>
          <w:lang w:val="ru-RU"/>
        </w:rPr>
        <w:t xml:space="preserve">јавне набавке мале вредности </w:t>
      </w:r>
      <w:r w:rsidR="006B6B20" w:rsidRPr="004C312B">
        <w:rPr>
          <w:b/>
          <w:bCs/>
          <w:iCs/>
          <w:color w:val="000000"/>
          <w:sz w:val="24"/>
          <w:szCs w:val="24"/>
          <w:lang w:val="ru-RU"/>
        </w:rPr>
        <w:t xml:space="preserve">број </w:t>
      </w:r>
      <w:r w:rsidR="006B6B20" w:rsidRPr="004C312B">
        <w:rPr>
          <w:b/>
          <w:bCs/>
          <w:iCs/>
          <w:color w:val="000000"/>
          <w:sz w:val="24"/>
          <w:szCs w:val="24"/>
          <w:lang w:val="sr-Cyrl-RS"/>
        </w:rPr>
        <w:t>35</w:t>
      </w:r>
      <w:r w:rsidR="006B6B20" w:rsidRPr="004C312B">
        <w:rPr>
          <w:b/>
          <w:bCs/>
          <w:iCs/>
          <w:sz w:val="24"/>
          <w:szCs w:val="24"/>
          <w:lang w:val="sr-Cyrl-RS"/>
        </w:rPr>
        <w:t xml:space="preserve"> за </w:t>
      </w:r>
      <w:r w:rsidR="006B6B20" w:rsidRPr="004C312B">
        <w:rPr>
          <w:b/>
          <w:bCs/>
          <w:iCs/>
          <w:sz w:val="24"/>
          <w:szCs w:val="24"/>
          <w:lang w:val="ru-RU"/>
        </w:rPr>
        <w:t>201</w:t>
      </w:r>
      <w:r w:rsidR="006B6B20" w:rsidRPr="004C312B">
        <w:rPr>
          <w:b/>
          <w:bCs/>
          <w:iCs/>
          <w:sz w:val="24"/>
          <w:szCs w:val="24"/>
          <w:lang w:val="sr-Cyrl-RS"/>
        </w:rPr>
        <w:t>5.</w:t>
      </w:r>
      <w:r w:rsidR="006B6B20" w:rsidRPr="004C312B">
        <w:rPr>
          <w:b/>
          <w:bCs/>
          <w:iCs/>
          <w:sz w:val="24"/>
          <w:szCs w:val="24"/>
          <w:lang w:val="ru-RU"/>
        </w:rPr>
        <w:t xml:space="preserve"> годину</w:t>
      </w:r>
      <w:r w:rsidR="006B6B20" w:rsidRPr="004C312B">
        <w:rPr>
          <w:bCs/>
          <w:iCs/>
          <w:sz w:val="24"/>
          <w:szCs w:val="24"/>
          <w:lang w:val="ru-RU"/>
        </w:rPr>
        <w:t xml:space="preserve">, чији је </w:t>
      </w:r>
      <w:r w:rsidR="006B6B20" w:rsidRPr="004C312B">
        <w:rPr>
          <w:bCs/>
          <w:iCs/>
          <w:sz w:val="24"/>
          <w:szCs w:val="24"/>
          <w:lang w:val="sr-Cyrl-CS"/>
        </w:rPr>
        <w:t xml:space="preserve">предмет набавка лож уља </w:t>
      </w:r>
      <w:r w:rsidR="006B6B20" w:rsidRPr="004C312B">
        <w:rPr>
          <w:sz w:val="24"/>
          <w:szCs w:val="24"/>
          <w:lang w:val="sr-Cyrl-RS"/>
        </w:rPr>
        <w:t>и то</w:t>
      </w:r>
      <w:r w:rsidRPr="004C312B">
        <w:rPr>
          <w:sz w:val="24"/>
          <w:szCs w:val="24"/>
          <w:lang w:val="sr-Cyrl-RS"/>
        </w:rPr>
        <w:t>:</w:t>
      </w:r>
    </w:p>
    <w:p w:rsidR="005F073E" w:rsidRPr="004C312B" w:rsidRDefault="005F073E" w:rsidP="005F073E">
      <w:pPr>
        <w:spacing w:after="120" w:line="240" w:lineRule="auto"/>
        <w:jc w:val="both"/>
        <w:rPr>
          <w:b/>
          <w:bCs/>
          <w:iCs/>
          <w:sz w:val="24"/>
          <w:szCs w:val="24"/>
          <w:lang w:val="ru-RU"/>
        </w:rPr>
      </w:pPr>
    </w:p>
    <w:tbl>
      <w:tblPr>
        <w:tblW w:w="8789" w:type="dxa"/>
        <w:jc w:val="center"/>
        <w:tblLook w:val="01E0" w:firstRow="1" w:lastRow="1" w:firstColumn="1" w:lastColumn="1" w:noHBand="0" w:noVBand="0"/>
      </w:tblPr>
      <w:tblGrid>
        <w:gridCol w:w="606"/>
        <w:gridCol w:w="8183"/>
      </w:tblGrid>
      <w:tr w:rsidR="005F073E" w:rsidRPr="004C312B" w:rsidTr="009C4807">
        <w:trPr>
          <w:trHeight w:val="907"/>
          <w:jc w:val="center"/>
        </w:trPr>
        <w:tc>
          <w:tcPr>
            <w:tcW w:w="606" w:type="dxa"/>
            <w:vAlign w:val="center"/>
          </w:tcPr>
          <w:p w:rsidR="005F073E" w:rsidRPr="004C312B" w:rsidRDefault="005F073E" w:rsidP="009C4807">
            <w:pPr>
              <w:tabs>
                <w:tab w:val="left" w:pos="1080"/>
              </w:tabs>
              <w:jc w:val="center"/>
              <w:rPr>
                <w:b/>
                <w:sz w:val="24"/>
                <w:szCs w:val="24"/>
              </w:rPr>
            </w:pPr>
            <w:r w:rsidRPr="004C312B">
              <w:rPr>
                <w:b/>
                <w:sz w:val="24"/>
                <w:szCs w:val="24"/>
              </w:rPr>
              <w:t>1.</w:t>
            </w:r>
          </w:p>
        </w:tc>
        <w:tc>
          <w:tcPr>
            <w:tcW w:w="8183" w:type="dxa"/>
            <w:shd w:val="clear" w:color="auto" w:fill="auto"/>
            <w:vAlign w:val="center"/>
          </w:tcPr>
          <w:p w:rsidR="005F073E" w:rsidRPr="004C312B" w:rsidRDefault="005F073E" w:rsidP="009C4807">
            <w:pPr>
              <w:tabs>
                <w:tab w:val="left" w:pos="1080"/>
              </w:tabs>
              <w:jc w:val="both"/>
              <w:rPr>
                <w:b/>
                <w:sz w:val="24"/>
                <w:szCs w:val="24"/>
                <w:lang w:val="sr-Cyrl-RS"/>
              </w:rPr>
            </w:pPr>
            <w:r w:rsidRPr="004C312B">
              <w:rPr>
                <w:b/>
                <w:sz w:val="24"/>
                <w:szCs w:val="24"/>
                <w:lang w:val="ru-RU"/>
              </w:rPr>
              <w:t>Да је регистрован код надлежног органа, односно уписан у одговарајући регистар</w:t>
            </w:r>
            <w:r w:rsidRPr="004C312B">
              <w:rPr>
                <w:b/>
                <w:sz w:val="24"/>
                <w:szCs w:val="24"/>
                <w:lang w:val="sr-Cyrl-RS"/>
              </w:rPr>
              <w:t>;</w:t>
            </w:r>
          </w:p>
          <w:p w:rsidR="005F073E" w:rsidRPr="004C312B" w:rsidRDefault="00994190" w:rsidP="009C4807">
            <w:pPr>
              <w:tabs>
                <w:tab w:val="left" w:pos="1080"/>
              </w:tabs>
              <w:jc w:val="both"/>
              <w:rPr>
                <w:sz w:val="24"/>
                <w:szCs w:val="24"/>
                <w:lang w:val="sr-Cyrl-RS"/>
              </w:rPr>
            </w:pPr>
            <w:r w:rsidRPr="004C312B">
              <w:rPr>
                <w:sz w:val="24"/>
                <w:szCs w:val="24"/>
                <w:lang w:val="ru-RU"/>
              </w:rPr>
              <w:t xml:space="preserve"> </w:t>
            </w:r>
            <w:r w:rsidR="005F073E" w:rsidRPr="004C312B">
              <w:rPr>
                <w:sz w:val="24"/>
                <w:szCs w:val="24"/>
                <w:lang w:val="ru-RU"/>
              </w:rPr>
              <w:t>(члан 75. став 1. тачка 1) Закона о јавним набавкама)</w:t>
            </w:r>
            <w:r w:rsidR="005F073E" w:rsidRPr="004C312B">
              <w:rPr>
                <w:sz w:val="24"/>
                <w:szCs w:val="24"/>
                <w:lang w:val="sr-Cyrl-RS"/>
              </w:rPr>
              <w:t>.</w:t>
            </w:r>
          </w:p>
        </w:tc>
      </w:tr>
      <w:tr w:rsidR="005F073E" w:rsidRPr="004C312B" w:rsidTr="009C4807">
        <w:trPr>
          <w:trHeight w:val="907"/>
          <w:jc w:val="center"/>
        </w:trPr>
        <w:tc>
          <w:tcPr>
            <w:tcW w:w="606" w:type="dxa"/>
            <w:vAlign w:val="center"/>
          </w:tcPr>
          <w:p w:rsidR="005F073E" w:rsidRPr="004C312B" w:rsidRDefault="005F073E" w:rsidP="009C4807">
            <w:pPr>
              <w:tabs>
                <w:tab w:val="left" w:pos="1080"/>
              </w:tabs>
              <w:jc w:val="center"/>
              <w:rPr>
                <w:b/>
                <w:sz w:val="24"/>
                <w:szCs w:val="24"/>
              </w:rPr>
            </w:pPr>
            <w:r w:rsidRPr="004C312B">
              <w:rPr>
                <w:b/>
                <w:sz w:val="24"/>
                <w:szCs w:val="24"/>
              </w:rPr>
              <w:t>2.</w:t>
            </w:r>
          </w:p>
        </w:tc>
        <w:tc>
          <w:tcPr>
            <w:tcW w:w="8183" w:type="dxa"/>
            <w:shd w:val="clear" w:color="auto" w:fill="auto"/>
            <w:vAlign w:val="center"/>
          </w:tcPr>
          <w:p w:rsidR="005F073E" w:rsidRPr="004C312B" w:rsidRDefault="005F073E" w:rsidP="009C4807">
            <w:pPr>
              <w:tabs>
                <w:tab w:val="left" w:pos="1080"/>
              </w:tabs>
              <w:jc w:val="both"/>
              <w:rPr>
                <w:b/>
                <w:sz w:val="24"/>
                <w:szCs w:val="24"/>
                <w:lang w:val="ru-RU"/>
              </w:rPr>
            </w:pPr>
          </w:p>
          <w:p w:rsidR="005F073E" w:rsidRPr="004C312B" w:rsidRDefault="005F073E" w:rsidP="009C4807">
            <w:pPr>
              <w:tabs>
                <w:tab w:val="left" w:pos="1080"/>
              </w:tabs>
              <w:jc w:val="both"/>
              <w:rPr>
                <w:b/>
                <w:sz w:val="24"/>
                <w:szCs w:val="24"/>
                <w:lang w:val="ru-RU"/>
              </w:rPr>
            </w:pPr>
            <w:r w:rsidRPr="004C312B">
              <w:rPr>
                <w:b/>
                <w:sz w:val="24"/>
                <w:szCs w:val="24"/>
                <w:lang w:val="ru-RU"/>
              </w:rPr>
              <w:t xml:space="preserve">Да он и његов </w:t>
            </w:r>
            <w:r w:rsidR="00EE73CE" w:rsidRPr="004C312B">
              <w:rPr>
                <w:b/>
                <w:sz w:val="24"/>
                <w:szCs w:val="24"/>
                <w:lang w:val="ru-RU"/>
              </w:rPr>
              <w:t xml:space="preserve">законски </w:t>
            </w:r>
            <w:r w:rsidRPr="004C312B">
              <w:rPr>
                <w:b/>
                <w:sz w:val="24"/>
                <w:szCs w:val="24"/>
                <w:lang w:val="ru-RU"/>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F073E" w:rsidRPr="004C312B" w:rsidRDefault="005F073E" w:rsidP="009C4807">
            <w:pPr>
              <w:tabs>
                <w:tab w:val="left" w:pos="1080"/>
              </w:tabs>
              <w:jc w:val="both"/>
              <w:rPr>
                <w:sz w:val="24"/>
                <w:szCs w:val="24"/>
                <w:lang w:val="sr-Cyrl-RS"/>
              </w:rPr>
            </w:pPr>
            <w:r w:rsidRPr="004C312B">
              <w:rPr>
                <w:sz w:val="24"/>
                <w:szCs w:val="24"/>
                <w:lang w:val="ru-RU"/>
              </w:rPr>
              <w:t xml:space="preserve"> (члан 75. став 1. тачка 2) Закона о јавним набавкама)</w:t>
            </w:r>
            <w:r w:rsidRPr="004C312B">
              <w:rPr>
                <w:sz w:val="24"/>
                <w:szCs w:val="24"/>
                <w:lang w:val="sr-Cyrl-RS"/>
              </w:rPr>
              <w:t>.</w:t>
            </w:r>
          </w:p>
          <w:p w:rsidR="005F073E" w:rsidRPr="004C312B" w:rsidRDefault="005F073E" w:rsidP="009C4807">
            <w:pPr>
              <w:tabs>
                <w:tab w:val="left" w:pos="1080"/>
              </w:tabs>
              <w:jc w:val="both"/>
              <w:rPr>
                <w:sz w:val="24"/>
                <w:szCs w:val="24"/>
                <w:lang w:val="ru-RU"/>
              </w:rPr>
            </w:pPr>
          </w:p>
        </w:tc>
      </w:tr>
      <w:tr w:rsidR="005F073E" w:rsidRPr="004C312B" w:rsidTr="009C4807">
        <w:trPr>
          <w:trHeight w:val="1021"/>
          <w:jc w:val="center"/>
        </w:trPr>
        <w:tc>
          <w:tcPr>
            <w:tcW w:w="606" w:type="dxa"/>
            <w:vAlign w:val="center"/>
          </w:tcPr>
          <w:p w:rsidR="005F073E" w:rsidRPr="004C312B" w:rsidRDefault="006B6B20" w:rsidP="009C4807">
            <w:pPr>
              <w:tabs>
                <w:tab w:val="left" w:pos="1080"/>
              </w:tabs>
              <w:jc w:val="center"/>
              <w:rPr>
                <w:b/>
                <w:sz w:val="24"/>
                <w:szCs w:val="24"/>
              </w:rPr>
            </w:pPr>
            <w:r w:rsidRPr="004C312B">
              <w:rPr>
                <w:b/>
                <w:sz w:val="24"/>
                <w:szCs w:val="24"/>
              </w:rPr>
              <w:t>3</w:t>
            </w:r>
            <w:r w:rsidR="005F073E" w:rsidRPr="004C312B">
              <w:rPr>
                <w:b/>
                <w:sz w:val="24"/>
                <w:szCs w:val="24"/>
              </w:rPr>
              <w:t>.</w:t>
            </w:r>
          </w:p>
        </w:tc>
        <w:tc>
          <w:tcPr>
            <w:tcW w:w="8183" w:type="dxa"/>
            <w:shd w:val="clear" w:color="auto" w:fill="auto"/>
            <w:vAlign w:val="center"/>
          </w:tcPr>
          <w:p w:rsidR="005F073E" w:rsidRPr="004C312B" w:rsidRDefault="005F073E" w:rsidP="009C4807">
            <w:pPr>
              <w:tabs>
                <w:tab w:val="left" w:pos="1080"/>
              </w:tabs>
              <w:jc w:val="both"/>
              <w:rPr>
                <w:b/>
                <w:sz w:val="24"/>
                <w:szCs w:val="24"/>
                <w:lang w:val="sr-Cyrl-RS"/>
              </w:rPr>
            </w:pPr>
            <w:r w:rsidRPr="004C312B">
              <w:rPr>
                <w:b/>
                <w:sz w:val="24"/>
                <w:szCs w:val="24"/>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4C312B">
              <w:rPr>
                <w:b/>
                <w:sz w:val="24"/>
                <w:szCs w:val="24"/>
                <w:lang w:val="sr-Cyrl-RS"/>
              </w:rPr>
              <w:t>;</w:t>
            </w:r>
          </w:p>
          <w:p w:rsidR="005F073E" w:rsidRPr="004C312B" w:rsidRDefault="005F073E" w:rsidP="009C4807">
            <w:pPr>
              <w:tabs>
                <w:tab w:val="left" w:pos="1080"/>
              </w:tabs>
              <w:jc w:val="both"/>
              <w:rPr>
                <w:sz w:val="24"/>
                <w:szCs w:val="24"/>
                <w:lang w:val="sr-Cyrl-RS"/>
              </w:rPr>
            </w:pPr>
            <w:r w:rsidRPr="004C312B">
              <w:rPr>
                <w:b/>
                <w:sz w:val="24"/>
                <w:szCs w:val="24"/>
                <w:lang w:val="ru-RU"/>
              </w:rPr>
              <w:t xml:space="preserve"> </w:t>
            </w:r>
            <w:r w:rsidRPr="004C312B">
              <w:rPr>
                <w:sz w:val="24"/>
                <w:szCs w:val="24"/>
                <w:lang w:val="ru-RU"/>
              </w:rPr>
              <w:t>(члан 75. став 1. тачка 4) Закона о јавним набавкама)</w:t>
            </w:r>
            <w:r w:rsidRPr="004C312B">
              <w:rPr>
                <w:sz w:val="24"/>
                <w:szCs w:val="24"/>
                <w:lang w:val="sr-Cyrl-RS"/>
              </w:rPr>
              <w:t>.</w:t>
            </w:r>
          </w:p>
          <w:p w:rsidR="005F073E" w:rsidRPr="004C312B" w:rsidRDefault="005F073E" w:rsidP="009C4807">
            <w:pPr>
              <w:tabs>
                <w:tab w:val="left" w:pos="1080"/>
              </w:tabs>
              <w:jc w:val="both"/>
              <w:rPr>
                <w:b/>
                <w:sz w:val="24"/>
                <w:szCs w:val="24"/>
                <w:lang w:val="sr-Cyrl-RS"/>
              </w:rPr>
            </w:pPr>
          </w:p>
        </w:tc>
      </w:tr>
      <w:tr w:rsidR="005F073E" w:rsidRPr="004C312B" w:rsidTr="009C4807">
        <w:trPr>
          <w:trHeight w:val="1021"/>
          <w:jc w:val="center"/>
        </w:trPr>
        <w:tc>
          <w:tcPr>
            <w:tcW w:w="606" w:type="dxa"/>
            <w:vAlign w:val="center"/>
          </w:tcPr>
          <w:p w:rsidR="005F073E" w:rsidRPr="004C312B" w:rsidRDefault="005F073E" w:rsidP="009C4807">
            <w:pPr>
              <w:tabs>
                <w:tab w:val="left" w:pos="1080"/>
              </w:tabs>
              <w:jc w:val="center"/>
              <w:rPr>
                <w:b/>
                <w:sz w:val="24"/>
                <w:szCs w:val="24"/>
                <w:lang w:val="sr-Cyrl-RS"/>
              </w:rPr>
            </w:pPr>
          </w:p>
        </w:tc>
        <w:tc>
          <w:tcPr>
            <w:tcW w:w="8183" w:type="dxa"/>
            <w:shd w:val="clear" w:color="auto" w:fill="auto"/>
            <w:vAlign w:val="center"/>
          </w:tcPr>
          <w:p w:rsidR="005F073E" w:rsidRPr="004C312B" w:rsidRDefault="005F073E" w:rsidP="00800730">
            <w:pPr>
              <w:tabs>
                <w:tab w:val="left" w:pos="1080"/>
              </w:tabs>
              <w:jc w:val="both"/>
              <w:rPr>
                <w:b/>
                <w:sz w:val="24"/>
                <w:szCs w:val="24"/>
                <w:lang w:val="sr-Cyrl-RS"/>
              </w:rPr>
            </w:pPr>
          </w:p>
        </w:tc>
      </w:tr>
    </w:tbl>
    <w:p w:rsidR="005F073E" w:rsidRPr="004C312B" w:rsidRDefault="005F073E" w:rsidP="005F073E">
      <w:pPr>
        <w:rPr>
          <w:color w:val="000000"/>
          <w:sz w:val="24"/>
          <w:szCs w:val="24"/>
          <w:lang w:val="sr-Cyrl-RS"/>
        </w:rPr>
      </w:pPr>
    </w:p>
    <w:p w:rsidR="005F073E" w:rsidRPr="004C312B" w:rsidRDefault="005F073E" w:rsidP="005F073E">
      <w:pPr>
        <w:rPr>
          <w:b/>
          <w:color w:val="000000"/>
          <w:sz w:val="24"/>
          <w:szCs w:val="24"/>
          <w:lang w:val="sr-Cyrl-RS"/>
        </w:rPr>
      </w:pPr>
      <w:r w:rsidRPr="004C312B">
        <w:rPr>
          <w:b/>
          <w:color w:val="000000"/>
          <w:sz w:val="24"/>
          <w:szCs w:val="24"/>
          <w:lang w:val="sr-Cyrl-RS"/>
        </w:rPr>
        <w:t>У случају потребе образац копирати.</w:t>
      </w:r>
    </w:p>
    <w:p w:rsidR="005F073E" w:rsidRPr="004C312B" w:rsidRDefault="005F073E" w:rsidP="005F073E">
      <w:pPr>
        <w:rPr>
          <w:b/>
          <w:bCs/>
          <w:iCs/>
          <w:sz w:val="24"/>
          <w:szCs w:val="24"/>
          <w:lang w:val="sr-Cyrl-RS"/>
        </w:rPr>
      </w:pPr>
      <w:r w:rsidRPr="004C312B">
        <w:rPr>
          <w:b/>
          <w:bCs/>
          <w:iCs/>
          <w:sz w:val="24"/>
          <w:szCs w:val="24"/>
          <w:lang w:val="sr-Cyrl-RS"/>
        </w:rPr>
        <w:t xml:space="preserve"> </w:t>
      </w:r>
    </w:p>
    <w:p w:rsidR="005F073E" w:rsidRPr="004C312B" w:rsidRDefault="005F073E" w:rsidP="005F073E">
      <w:pPr>
        <w:rPr>
          <w:b/>
          <w:bCs/>
          <w:iCs/>
          <w:sz w:val="24"/>
          <w:szCs w:val="24"/>
          <w:lang w:val="sr-Cyrl-RS"/>
        </w:rPr>
      </w:pPr>
    </w:p>
    <w:p w:rsidR="005F073E" w:rsidRPr="004C312B" w:rsidRDefault="005F073E" w:rsidP="005F073E">
      <w:pPr>
        <w:rPr>
          <w:b/>
          <w:bCs/>
          <w:iCs/>
          <w:sz w:val="24"/>
          <w:szCs w:val="24"/>
          <w:lang w:val="ru-RU"/>
        </w:rPr>
      </w:pP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rPr>
          <w:sz w:val="24"/>
          <w:szCs w:val="24"/>
          <w:lang w:val="sr-Cyrl-RS"/>
        </w:rPr>
      </w:pPr>
    </w:p>
    <w:p w:rsidR="005F073E" w:rsidRPr="004C312B" w:rsidRDefault="005F073E" w:rsidP="005F073E">
      <w:pPr>
        <w:jc w:val="center"/>
        <w:rPr>
          <w:sz w:val="24"/>
          <w:szCs w:val="24"/>
          <w:lang w:val="sr-Cyrl-RS"/>
        </w:rPr>
      </w:pPr>
    </w:p>
    <w:p w:rsidR="005F073E" w:rsidRPr="004C312B" w:rsidRDefault="005F073E" w:rsidP="005F073E">
      <w:pPr>
        <w:jc w:val="center"/>
        <w:rPr>
          <w:sz w:val="24"/>
          <w:szCs w:val="24"/>
          <w:lang w:val="sr-Cyrl-RS"/>
        </w:rPr>
      </w:pPr>
    </w:p>
    <w:p w:rsidR="006B6B20" w:rsidRPr="004C312B" w:rsidRDefault="005F073E" w:rsidP="005F073E">
      <w:pPr>
        <w:jc w:val="center"/>
        <w:rPr>
          <w:sz w:val="24"/>
          <w:szCs w:val="24"/>
          <w:lang w:val="ru-RU"/>
        </w:rPr>
      </w:pPr>
      <w:r w:rsidRPr="004C312B">
        <w:rPr>
          <w:sz w:val="24"/>
          <w:szCs w:val="24"/>
          <w:lang w:val="ru-RU"/>
        </w:rPr>
        <w:tab/>
      </w:r>
    </w:p>
    <w:p w:rsidR="006B6B20" w:rsidRPr="004C312B" w:rsidRDefault="006B6B20" w:rsidP="005F073E">
      <w:pPr>
        <w:jc w:val="center"/>
        <w:rPr>
          <w:sz w:val="24"/>
          <w:szCs w:val="24"/>
          <w:lang w:val="ru-RU"/>
        </w:rPr>
      </w:pPr>
    </w:p>
    <w:p w:rsidR="0085722B" w:rsidRPr="004C312B" w:rsidRDefault="0085722B" w:rsidP="005F073E">
      <w:pPr>
        <w:jc w:val="center"/>
        <w:rPr>
          <w:sz w:val="24"/>
          <w:szCs w:val="24"/>
          <w:lang w:val="ru-RU"/>
        </w:rPr>
      </w:pPr>
    </w:p>
    <w:p w:rsidR="0085722B" w:rsidRPr="004C312B" w:rsidRDefault="0085722B" w:rsidP="005F073E">
      <w:pPr>
        <w:jc w:val="center"/>
        <w:rPr>
          <w:sz w:val="24"/>
          <w:szCs w:val="24"/>
          <w:lang w:val="ru-RU"/>
        </w:rPr>
      </w:pPr>
    </w:p>
    <w:p w:rsidR="0085722B" w:rsidRPr="004C312B" w:rsidRDefault="0085722B" w:rsidP="005F073E">
      <w:pPr>
        <w:jc w:val="center"/>
        <w:rPr>
          <w:sz w:val="24"/>
          <w:szCs w:val="24"/>
          <w:lang w:val="ru-RU"/>
        </w:rPr>
      </w:pPr>
    </w:p>
    <w:p w:rsidR="0085722B" w:rsidRPr="004C312B" w:rsidRDefault="0085722B" w:rsidP="005F073E">
      <w:pPr>
        <w:jc w:val="center"/>
        <w:rPr>
          <w:sz w:val="24"/>
          <w:szCs w:val="24"/>
          <w:lang w:val="ru-RU"/>
        </w:rPr>
      </w:pPr>
    </w:p>
    <w:p w:rsidR="005F073E" w:rsidRPr="004C312B" w:rsidRDefault="005F073E" w:rsidP="005F073E">
      <w:pPr>
        <w:jc w:val="center"/>
        <w:rPr>
          <w:b/>
          <w:bCs/>
          <w:iCs/>
          <w:sz w:val="24"/>
          <w:szCs w:val="24"/>
          <w:lang w:val="sr-Cyrl-RS"/>
        </w:rPr>
      </w:pPr>
      <w:r w:rsidRPr="004C312B">
        <w:rPr>
          <w:b/>
          <w:bCs/>
          <w:iCs/>
          <w:sz w:val="24"/>
          <w:szCs w:val="24"/>
          <w:lang w:val="ru-RU"/>
        </w:rPr>
        <w:lastRenderedPageBreak/>
        <w:t>И</w:t>
      </w:r>
      <w:r w:rsidRPr="004C312B">
        <w:rPr>
          <w:b/>
          <w:bCs/>
          <w:iCs/>
          <w:sz w:val="24"/>
          <w:szCs w:val="24"/>
          <w:lang w:val="sr-Cyrl-RS"/>
        </w:rPr>
        <w:t xml:space="preserve"> </w:t>
      </w:r>
      <w:r w:rsidRPr="004C312B">
        <w:rPr>
          <w:b/>
          <w:bCs/>
          <w:iCs/>
          <w:sz w:val="24"/>
          <w:szCs w:val="24"/>
          <w:lang w:val="ru-RU"/>
        </w:rPr>
        <w:t>З</w:t>
      </w:r>
      <w:r w:rsidRPr="004C312B">
        <w:rPr>
          <w:b/>
          <w:bCs/>
          <w:iCs/>
          <w:sz w:val="24"/>
          <w:szCs w:val="24"/>
          <w:lang w:val="sr-Cyrl-RS"/>
        </w:rPr>
        <w:t xml:space="preserve"> </w:t>
      </w:r>
      <w:r w:rsidRPr="004C312B">
        <w:rPr>
          <w:b/>
          <w:bCs/>
          <w:iCs/>
          <w:sz w:val="24"/>
          <w:szCs w:val="24"/>
          <w:lang w:val="ru-RU"/>
        </w:rPr>
        <w:t>Ј</w:t>
      </w:r>
      <w:r w:rsidRPr="004C312B">
        <w:rPr>
          <w:b/>
          <w:bCs/>
          <w:iCs/>
          <w:sz w:val="24"/>
          <w:szCs w:val="24"/>
          <w:lang w:val="sr-Cyrl-RS"/>
        </w:rPr>
        <w:t xml:space="preserve"> </w:t>
      </w:r>
      <w:r w:rsidRPr="004C312B">
        <w:rPr>
          <w:b/>
          <w:bCs/>
          <w:iCs/>
          <w:sz w:val="24"/>
          <w:szCs w:val="24"/>
          <w:lang w:val="ru-RU"/>
        </w:rPr>
        <w:t>А</w:t>
      </w:r>
      <w:r w:rsidRPr="004C312B">
        <w:rPr>
          <w:b/>
          <w:bCs/>
          <w:iCs/>
          <w:sz w:val="24"/>
          <w:szCs w:val="24"/>
          <w:lang w:val="sr-Cyrl-RS"/>
        </w:rPr>
        <w:t xml:space="preserve"> </w:t>
      </w:r>
      <w:r w:rsidRPr="004C312B">
        <w:rPr>
          <w:b/>
          <w:bCs/>
          <w:iCs/>
          <w:sz w:val="24"/>
          <w:szCs w:val="24"/>
          <w:lang w:val="ru-RU"/>
        </w:rPr>
        <w:t>В</w:t>
      </w:r>
      <w:r w:rsidRPr="004C312B">
        <w:rPr>
          <w:b/>
          <w:bCs/>
          <w:iCs/>
          <w:sz w:val="24"/>
          <w:szCs w:val="24"/>
          <w:lang w:val="sr-Cyrl-RS"/>
        </w:rPr>
        <w:t xml:space="preserve"> А </w:t>
      </w:r>
    </w:p>
    <w:p w:rsidR="005F073E" w:rsidRPr="004C312B" w:rsidRDefault="005F073E" w:rsidP="005F073E">
      <w:pPr>
        <w:jc w:val="center"/>
        <w:rPr>
          <w:b/>
          <w:bCs/>
          <w:iCs/>
          <w:sz w:val="24"/>
          <w:szCs w:val="24"/>
          <w:lang w:val="sr-Cyrl-RS"/>
        </w:rPr>
      </w:pPr>
    </w:p>
    <w:p w:rsidR="005F073E" w:rsidRPr="004C312B" w:rsidRDefault="005F073E" w:rsidP="005F073E">
      <w:pPr>
        <w:jc w:val="center"/>
        <w:rPr>
          <w:b/>
          <w:bCs/>
          <w:iCs/>
          <w:sz w:val="24"/>
          <w:szCs w:val="24"/>
          <w:lang w:val="sr-Cyrl-RS"/>
        </w:rPr>
      </w:pPr>
      <w:r w:rsidRPr="004C312B">
        <w:rPr>
          <w:b/>
          <w:bCs/>
          <w:iCs/>
          <w:sz w:val="24"/>
          <w:szCs w:val="24"/>
          <w:lang w:val="ru-RU"/>
        </w:rPr>
        <w:t xml:space="preserve"> </w:t>
      </w:r>
    </w:p>
    <w:p w:rsidR="005F073E" w:rsidRPr="004C312B" w:rsidRDefault="005F073E" w:rsidP="005F073E">
      <w:pPr>
        <w:jc w:val="center"/>
        <w:rPr>
          <w:bCs/>
          <w:iCs/>
          <w:sz w:val="24"/>
          <w:szCs w:val="24"/>
          <w:lang w:val="sr-Cyrl-RS"/>
        </w:rPr>
      </w:pPr>
      <w:r w:rsidRPr="004C312B">
        <w:rPr>
          <w:bCs/>
          <w:iCs/>
          <w:sz w:val="24"/>
          <w:szCs w:val="24"/>
          <w:lang w:val="sr-Cyrl-RS"/>
        </w:rPr>
        <w:t>Да подизвођач испуњава услове за учешће у поступку јавне набавке</w:t>
      </w:r>
    </w:p>
    <w:p w:rsidR="005F073E" w:rsidRPr="004C312B" w:rsidRDefault="005F073E" w:rsidP="005F073E">
      <w:pPr>
        <w:jc w:val="center"/>
        <w:rPr>
          <w:bCs/>
          <w:iCs/>
          <w:sz w:val="24"/>
          <w:szCs w:val="24"/>
          <w:lang w:val="sr-Cyrl-RS"/>
        </w:rPr>
      </w:pPr>
    </w:p>
    <w:p w:rsidR="005F073E" w:rsidRPr="004C312B" w:rsidRDefault="005F073E" w:rsidP="005F073E">
      <w:pPr>
        <w:jc w:val="center"/>
        <w:rPr>
          <w:bCs/>
          <w:iCs/>
          <w:sz w:val="24"/>
          <w:szCs w:val="24"/>
          <w:lang w:val="sr-Cyrl-RS"/>
        </w:rPr>
      </w:pPr>
    </w:p>
    <w:p w:rsidR="005F073E" w:rsidRPr="004C312B" w:rsidRDefault="005F073E" w:rsidP="005F073E">
      <w:pPr>
        <w:spacing w:after="120" w:line="240" w:lineRule="auto"/>
        <w:jc w:val="both"/>
        <w:rPr>
          <w:sz w:val="24"/>
          <w:szCs w:val="24"/>
          <w:lang w:val="sr-Cyrl-RS"/>
        </w:rPr>
      </w:pPr>
      <w:r w:rsidRPr="004C312B">
        <w:rPr>
          <w:bCs/>
          <w:iCs/>
          <w:sz w:val="24"/>
          <w:szCs w:val="24"/>
          <w:lang w:val="ru-RU"/>
        </w:rPr>
        <w:tab/>
        <w:t xml:space="preserve">Под кривичном и материјалном одговорношћу </w:t>
      </w:r>
      <w:r w:rsidRPr="004C312B">
        <w:rPr>
          <w:bCs/>
          <w:iCs/>
          <w:sz w:val="24"/>
          <w:szCs w:val="24"/>
          <w:lang w:val="sr-Cyrl-RS"/>
        </w:rPr>
        <w:t xml:space="preserve">понуђач </w:t>
      </w:r>
      <w:r w:rsidRPr="004C312B">
        <w:rPr>
          <w:bCs/>
          <w:iCs/>
          <w:sz w:val="24"/>
          <w:szCs w:val="24"/>
          <w:lang w:val="ru-RU"/>
        </w:rPr>
        <w:t xml:space="preserve">_________________________________________________________ </w:t>
      </w:r>
      <w:r w:rsidRPr="004C312B">
        <w:rPr>
          <w:b/>
          <w:iCs/>
          <w:sz w:val="24"/>
          <w:szCs w:val="24"/>
          <w:lang w:val="ru-RU"/>
        </w:rPr>
        <w:t xml:space="preserve">ПОТВРЂУЈЕ </w:t>
      </w:r>
      <w:r w:rsidRPr="004C312B">
        <w:rPr>
          <w:iCs/>
          <w:sz w:val="24"/>
          <w:szCs w:val="24"/>
          <w:lang w:val="ru-RU"/>
        </w:rPr>
        <w:t xml:space="preserve">да </w:t>
      </w:r>
      <w:r w:rsidRPr="004C312B">
        <w:rPr>
          <w:b/>
          <w:iCs/>
          <w:sz w:val="24"/>
          <w:szCs w:val="24"/>
          <w:lang w:val="sr-Cyrl-RS"/>
        </w:rPr>
        <w:t>подизвођач</w:t>
      </w:r>
      <w:r w:rsidRPr="004C312B">
        <w:rPr>
          <w:iCs/>
          <w:sz w:val="24"/>
          <w:szCs w:val="24"/>
          <w:lang w:val="sr-Cyrl-RS"/>
        </w:rPr>
        <w:t xml:space="preserve"> </w:t>
      </w:r>
      <w:r w:rsidRPr="004C312B">
        <w:rPr>
          <w:bCs/>
          <w:iCs/>
          <w:sz w:val="24"/>
          <w:szCs w:val="24"/>
          <w:lang w:val="ru-RU"/>
        </w:rPr>
        <w:t>испуњава усло</w:t>
      </w:r>
      <w:r w:rsidR="00937AC7" w:rsidRPr="004C312B">
        <w:rPr>
          <w:bCs/>
          <w:iCs/>
          <w:sz w:val="24"/>
          <w:szCs w:val="24"/>
          <w:lang w:val="ru-RU"/>
        </w:rPr>
        <w:t xml:space="preserve">ве прописане чланом 75. Закона </w:t>
      </w:r>
      <w:r w:rsidRPr="004C312B">
        <w:rPr>
          <w:bCs/>
          <w:iCs/>
          <w:sz w:val="24"/>
          <w:szCs w:val="24"/>
          <w:lang w:val="ru-RU"/>
        </w:rPr>
        <w:t>о јавним</w:t>
      </w:r>
      <w:r w:rsidR="00994190" w:rsidRPr="004C312B">
        <w:rPr>
          <w:bCs/>
          <w:iCs/>
          <w:sz w:val="24"/>
          <w:szCs w:val="24"/>
          <w:lang w:val="ru-RU"/>
        </w:rPr>
        <w:t xml:space="preserve"> набавкама за учешће у поступку</w:t>
      </w:r>
      <w:r w:rsidRPr="004C312B">
        <w:rPr>
          <w:bCs/>
          <w:iCs/>
          <w:sz w:val="24"/>
          <w:szCs w:val="24"/>
          <w:lang w:val="ru-RU"/>
        </w:rPr>
        <w:t xml:space="preserve"> јавне набавке мале </w:t>
      </w:r>
      <w:r w:rsidR="006B6B20" w:rsidRPr="004C312B">
        <w:rPr>
          <w:bCs/>
          <w:iCs/>
          <w:sz w:val="24"/>
          <w:szCs w:val="24"/>
          <w:lang w:val="ru-RU"/>
        </w:rPr>
        <w:t xml:space="preserve">јавне набавке мале вредности </w:t>
      </w:r>
      <w:r w:rsidR="006B6B20" w:rsidRPr="004C312B">
        <w:rPr>
          <w:b/>
          <w:bCs/>
          <w:iCs/>
          <w:color w:val="000000"/>
          <w:sz w:val="24"/>
          <w:szCs w:val="24"/>
          <w:lang w:val="ru-RU"/>
        </w:rPr>
        <w:t xml:space="preserve">број </w:t>
      </w:r>
      <w:r w:rsidR="006B6B20" w:rsidRPr="004C312B">
        <w:rPr>
          <w:b/>
          <w:bCs/>
          <w:iCs/>
          <w:color w:val="000000"/>
          <w:sz w:val="24"/>
          <w:szCs w:val="24"/>
          <w:lang w:val="sr-Cyrl-RS"/>
        </w:rPr>
        <w:t>35</w:t>
      </w:r>
      <w:r w:rsidR="006B6B20" w:rsidRPr="004C312B">
        <w:rPr>
          <w:b/>
          <w:bCs/>
          <w:iCs/>
          <w:sz w:val="24"/>
          <w:szCs w:val="24"/>
          <w:lang w:val="sr-Cyrl-RS"/>
        </w:rPr>
        <w:t xml:space="preserve"> за </w:t>
      </w:r>
      <w:r w:rsidR="006B6B20" w:rsidRPr="004C312B">
        <w:rPr>
          <w:b/>
          <w:bCs/>
          <w:iCs/>
          <w:sz w:val="24"/>
          <w:szCs w:val="24"/>
          <w:lang w:val="ru-RU"/>
        </w:rPr>
        <w:t>201</w:t>
      </w:r>
      <w:r w:rsidR="006B6B20" w:rsidRPr="004C312B">
        <w:rPr>
          <w:b/>
          <w:bCs/>
          <w:iCs/>
          <w:sz w:val="24"/>
          <w:szCs w:val="24"/>
          <w:lang w:val="sr-Cyrl-RS"/>
        </w:rPr>
        <w:t>5.</w:t>
      </w:r>
      <w:r w:rsidR="006B6B20" w:rsidRPr="004C312B">
        <w:rPr>
          <w:b/>
          <w:bCs/>
          <w:iCs/>
          <w:sz w:val="24"/>
          <w:szCs w:val="24"/>
          <w:lang w:val="ru-RU"/>
        </w:rPr>
        <w:t xml:space="preserve"> годину</w:t>
      </w:r>
      <w:r w:rsidR="006B6B20" w:rsidRPr="004C312B">
        <w:rPr>
          <w:bCs/>
          <w:iCs/>
          <w:sz w:val="24"/>
          <w:szCs w:val="24"/>
          <w:lang w:val="ru-RU"/>
        </w:rPr>
        <w:t xml:space="preserve">, чији је </w:t>
      </w:r>
      <w:r w:rsidR="006B6B20" w:rsidRPr="004C312B">
        <w:rPr>
          <w:bCs/>
          <w:iCs/>
          <w:sz w:val="24"/>
          <w:szCs w:val="24"/>
          <w:lang w:val="sr-Cyrl-CS"/>
        </w:rPr>
        <w:t xml:space="preserve">предмет набавка лож уља </w:t>
      </w:r>
      <w:r w:rsidR="006B6B20" w:rsidRPr="004C312B">
        <w:rPr>
          <w:sz w:val="24"/>
          <w:szCs w:val="24"/>
          <w:lang w:val="sr-Cyrl-RS"/>
        </w:rPr>
        <w:t>и то</w:t>
      </w:r>
      <w:r w:rsidR="00994190" w:rsidRPr="004C312B">
        <w:rPr>
          <w:sz w:val="24"/>
          <w:szCs w:val="24"/>
          <w:lang w:val="sr-Cyrl-RS"/>
        </w:rPr>
        <w:t>:</w:t>
      </w:r>
    </w:p>
    <w:p w:rsidR="005F073E" w:rsidRPr="004C312B" w:rsidRDefault="005F073E" w:rsidP="005F073E">
      <w:pPr>
        <w:spacing w:after="120" w:line="240" w:lineRule="auto"/>
        <w:jc w:val="both"/>
        <w:rPr>
          <w:b/>
          <w:bCs/>
          <w:iCs/>
          <w:sz w:val="24"/>
          <w:szCs w:val="24"/>
          <w:lang w:val="ru-RU"/>
        </w:rPr>
      </w:pPr>
    </w:p>
    <w:tbl>
      <w:tblPr>
        <w:tblW w:w="8789" w:type="dxa"/>
        <w:jc w:val="center"/>
        <w:tblLook w:val="01E0" w:firstRow="1" w:lastRow="1" w:firstColumn="1" w:lastColumn="1" w:noHBand="0" w:noVBand="0"/>
      </w:tblPr>
      <w:tblGrid>
        <w:gridCol w:w="606"/>
        <w:gridCol w:w="8183"/>
      </w:tblGrid>
      <w:tr w:rsidR="005F073E" w:rsidRPr="004C312B" w:rsidTr="009C4807">
        <w:trPr>
          <w:trHeight w:val="907"/>
          <w:jc w:val="center"/>
        </w:trPr>
        <w:tc>
          <w:tcPr>
            <w:tcW w:w="606" w:type="dxa"/>
            <w:vAlign w:val="center"/>
          </w:tcPr>
          <w:p w:rsidR="005F073E" w:rsidRPr="004C312B" w:rsidRDefault="005F073E" w:rsidP="009C4807">
            <w:pPr>
              <w:tabs>
                <w:tab w:val="left" w:pos="1080"/>
              </w:tabs>
              <w:jc w:val="center"/>
              <w:rPr>
                <w:b/>
                <w:sz w:val="24"/>
                <w:szCs w:val="24"/>
              </w:rPr>
            </w:pPr>
            <w:r w:rsidRPr="004C312B">
              <w:rPr>
                <w:b/>
                <w:sz w:val="24"/>
                <w:szCs w:val="24"/>
              </w:rPr>
              <w:t>1.</w:t>
            </w:r>
          </w:p>
        </w:tc>
        <w:tc>
          <w:tcPr>
            <w:tcW w:w="8183" w:type="dxa"/>
            <w:shd w:val="clear" w:color="auto" w:fill="auto"/>
            <w:vAlign w:val="center"/>
          </w:tcPr>
          <w:p w:rsidR="005F073E" w:rsidRPr="004C312B" w:rsidRDefault="005F073E" w:rsidP="009C4807">
            <w:pPr>
              <w:tabs>
                <w:tab w:val="left" w:pos="1080"/>
              </w:tabs>
              <w:jc w:val="both"/>
              <w:rPr>
                <w:b/>
                <w:sz w:val="24"/>
                <w:szCs w:val="24"/>
                <w:lang w:val="sr-Cyrl-RS"/>
              </w:rPr>
            </w:pPr>
            <w:r w:rsidRPr="004C312B">
              <w:rPr>
                <w:b/>
                <w:sz w:val="24"/>
                <w:szCs w:val="24"/>
                <w:lang w:val="ru-RU"/>
              </w:rPr>
              <w:t>Да је регистрован код надлежног органа, односно уписан у одговарајући регистар</w:t>
            </w:r>
            <w:r w:rsidRPr="004C312B">
              <w:rPr>
                <w:b/>
                <w:sz w:val="24"/>
                <w:szCs w:val="24"/>
                <w:lang w:val="sr-Cyrl-RS"/>
              </w:rPr>
              <w:t>;</w:t>
            </w:r>
          </w:p>
          <w:p w:rsidR="005F073E" w:rsidRPr="004C312B" w:rsidRDefault="005F073E" w:rsidP="009C4807">
            <w:pPr>
              <w:tabs>
                <w:tab w:val="left" w:pos="1080"/>
              </w:tabs>
              <w:jc w:val="both"/>
              <w:rPr>
                <w:sz w:val="24"/>
                <w:szCs w:val="24"/>
                <w:lang w:val="sr-Cyrl-RS"/>
              </w:rPr>
            </w:pPr>
            <w:r w:rsidRPr="004C312B">
              <w:rPr>
                <w:sz w:val="24"/>
                <w:szCs w:val="24"/>
                <w:lang w:val="ru-RU"/>
              </w:rPr>
              <w:t>(члан 75. став 1. тачка 1) Закона о јавним набавкама)</w:t>
            </w:r>
            <w:r w:rsidRPr="004C312B">
              <w:rPr>
                <w:sz w:val="24"/>
                <w:szCs w:val="24"/>
                <w:lang w:val="sr-Cyrl-RS"/>
              </w:rPr>
              <w:t>.</w:t>
            </w:r>
          </w:p>
        </w:tc>
      </w:tr>
      <w:tr w:rsidR="005F073E" w:rsidRPr="004C312B" w:rsidTr="009C4807">
        <w:trPr>
          <w:trHeight w:val="907"/>
          <w:jc w:val="center"/>
        </w:trPr>
        <w:tc>
          <w:tcPr>
            <w:tcW w:w="606" w:type="dxa"/>
            <w:vAlign w:val="center"/>
          </w:tcPr>
          <w:p w:rsidR="005F073E" w:rsidRPr="004C312B" w:rsidRDefault="005F073E" w:rsidP="009C4807">
            <w:pPr>
              <w:tabs>
                <w:tab w:val="left" w:pos="1080"/>
              </w:tabs>
              <w:jc w:val="center"/>
              <w:rPr>
                <w:b/>
                <w:sz w:val="24"/>
                <w:szCs w:val="24"/>
              </w:rPr>
            </w:pPr>
            <w:r w:rsidRPr="004C312B">
              <w:rPr>
                <w:b/>
                <w:sz w:val="24"/>
                <w:szCs w:val="24"/>
              </w:rPr>
              <w:t>2.</w:t>
            </w:r>
          </w:p>
        </w:tc>
        <w:tc>
          <w:tcPr>
            <w:tcW w:w="8183" w:type="dxa"/>
            <w:shd w:val="clear" w:color="auto" w:fill="auto"/>
            <w:vAlign w:val="center"/>
          </w:tcPr>
          <w:p w:rsidR="005F073E" w:rsidRPr="004C312B" w:rsidRDefault="005F073E" w:rsidP="009C4807">
            <w:pPr>
              <w:tabs>
                <w:tab w:val="left" w:pos="1080"/>
              </w:tabs>
              <w:jc w:val="both"/>
              <w:rPr>
                <w:b/>
                <w:sz w:val="24"/>
                <w:szCs w:val="24"/>
                <w:lang w:val="ru-RU"/>
              </w:rPr>
            </w:pPr>
          </w:p>
          <w:p w:rsidR="005F073E" w:rsidRPr="004C312B" w:rsidRDefault="005F073E" w:rsidP="009C4807">
            <w:pPr>
              <w:tabs>
                <w:tab w:val="left" w:pos="1080"/>
              </w:tabs>
              <w:jc w:val="both"/>
              <w:rPr>
                <w:b/>
                <w:sz w:val="24"/>
                <w:szCs w:val="24"/>
                <w:lang w:val="ru-RU"/>
              </w:rPr>
            </w:pPr>
            <w:r w:rsidRPr="004C312B">
              <w:rPr>
                <w:b/>
                <w:sz w:val="24"/>
                <w:szCs w:val="24"/>
                <w:lang w:val="ru-RU"/>
              </w:rPr>
              <w:t xml:space="preserve">Да он и његов </w:t>
            </w:r>
            <w:r w:rsidR="00937AC7" w:rsidRPr="004C312B">
              <w:rPr>
                <w:b/>
                <w:sz w:val="24"/>
                <w:szCs w:val="24"/>
                <w:lang w:val="ru-RU"/>
              </w:rPr>
              <w:t xml:space="preserve">законски </w:t>
            </w:r>
            <w:r w:rsidRPr="004C312B">
              <w:rPr>
                <w:b/>
                <w:sz w:val="24"/>
                <w:szCs w:val="24"/>
                <w:lang w:val="ru-RU"/>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F073E" w:rsidRPr="004C312B" w:rsidRDefault="005F073E" w:rsidP="009C4807">
            <w:pPr>
              <w:tabs>
                <w:tab w:val="left" w:pos="1080"/>
              </w:tabs>
              <w:jc w:val="both"/>
              <w:rPr>
                <w:sz w:val="24"/>
                <w:szCs w:val="24"/>
                <w:lang w:val="sr-Cyrl-RS"/>
              </w:rPr>
            </w:pPr>
            <w:r w:rsidRPr="004C312B">
              <w:rPr>
                <w:sz w:val="24"/>
                <w:szCs w:val="24"/>
                <w:lang w:val="ru-RU"/>
              </w:rPr>
              <w:t xml:space="preserve"> (члан 75. став 1. тачка 2) Закона о јавним набавкама)</w:t>
            </w:r>
            <w:r w:rsidRPr="004C312B">
              <w:rPr>
                <w:sz w:val="24"/>
                <w:szCs w:val="24"/>
                <w:lang w:val="sr-Cyrl-RS"/>
              </w:rPr>
              <w:t>.</w:t>
            </w:r>
          </w:p>
          <w:p w:rsidR="005F073E" w:rsidRPr="004C312B" w:rsidRDefault="005F073E" w:rsidP="009C4807">
            <w:pPr>
              <w:tabs>
                <w:tab w:val="left" w:pos="1080"/>
              </w:tabs>
              <w:jc w:val="both"/>
              <w:rPr>
                <w:sz w:val="24"/>
                <w:szCs w:val="24"/>
                <w:lang w:val="ru-RU"/>
              </w:rPr>
            </w:pPr>
          </w:p>
        </w:tc>
      </w:tr>
      <w:tr w:rsidR="005F073E" w:rsidRPr="004C312B" w:rsidTr="009C4807">
        <w:trPr>
          <w:trHeight w:val="1021"/>
          <w:jc w:val="center"/>
        </w:trPr>
        <w:tc>
          <w:tcPr>
            <w:tcW w:w="606" w:type="dxa"/>
            <w:vAlign w:val="center"/>
          </w:tcPr>
          <w:p w:rsidR="005F073E" w:rsidRPr="004C312B" w:rsidRDefault="00800730" w:rsidP="009C4807">
            <w:pPr>
              <w:tabs>
                <w:tab w:val="left" w:pos="1080"/>
              </w:tabs>
              <w:jc w:val="center"/>
              <w:rPr>
                <w:b/>
                <w:sz w:val="24"/>
                <w:szCs w:val="24"/>
              </w:rPr>
            </w:pPr>
            <w:r w:rsidRPr="004C312B">
              <w:rPr>
                <w:b/>
                <w:sz w:val="24"/>
                <w:szCs w:val="24"/>
              </w:rPr>
              <w:t>3</w:t>
            </w:r>
            <w:r w:rsidR="005F073E" w:rsidRPr="004C312B">
              <w:rPr>
                <w:b/>
                <w:sz w:val="24"/>
                <w:szCs w:val="24"/>
              </w:rPr>
              <w:t>.</w:t>
            </w:r>
          </w:p>
        </w:tc>
        <w:tc>
          <w:tcPr>
            <w:tcW w:w="8183" w:type="dxa"/>
            <w:shd w:val="clear" w:color="auto" w:fill="auto"/>
            <w:vAlign w:val="center"/>
          </w:tcPr>
          <w:p w:rsidR="005F073E" w:rsidRPr="004C312B" w:rsidRDefault="005F073E" w:rsidP="009C4807">
            <w:pPr>
              <w:tabs>
                <w:tab w:val="left" w:pos="1080"/>
              </w:tabs>
              <w:jc w:val="both"/>
              <w:rPr>
                <w:b/>
                <w:sz w:val="24"/>
                <w:szCs w:val="24"/>
                <w:lang w:val="sr-Cyrl-RS"/>
              </w:rPr>
            </w:pPr>
            <w:r w:rsidRPr="004C312B">
              <w:rPr>
                <w:b/>
                <w:sz w:val="24"/>
                <w:szCs w:val="24"/>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4C312B">
              <w:rPr>
                <w:b/>
                <w:sz w:val="24"/>
                <w:szCs w:val="24"/>
                <w:lang w:val="sr-Cyrl-RS"/>
              </w:rPr>
              <w:t>;</w:t>
            </w:r>
          </w:p>
          <w:p w:rsidR="005F073E" w:rsidRPr="004C312B" w:rsidRDefault="005F073E" w:rsidP="009C4807">
            <w:pPr>
              <w:tabs>
                <w:tab w:val="left" w:pos="1080"/>
              </w:tabs>
              <w:jc w:val="both"/>
              <w:rPr>
                <w:sz w:val="24"/>
                <w:szCs w:val="24"/>
                <w:lang w:val="sr-Cyrl-RS"/>
              </w:rPr>
            </w:pPr>
            <w:r w:rsidRPr="004C312B">
              <w:rPr>
                <w:b/>
                <w:sz w:val="24"/>
                <w:szCs w:val="24"/>
                <w:lang w:val="ru-RU"/>
              </w:rPr>
              <w:t xml:space="preserve"> </w:t>
            </w:r>
            <w:r w:rsidRPr="004C312B">
              <w:rPr>
                <w:sz w:val="24"/>
                <w:szCs w:val="24"/>
                <w:lang w:val="ru-RU"/>
              </w:rPr>
              <w:t>(члан 75. став 1. тачка 4) Закона о јавним набавкама)</w:t>
            </w:r>
            <w:r w:rsidRPr="004C312B">
              <w:rPr>
                <w:sz w:val="24"/>
                <w:szCs w:val="24"/>
                <w:lang w:val="sr-Cyrl-RS"/>
              </w:rPr>
              <w:t>.</w:t>
            </w:r>
          </w:p>
          <w:p w:rsidR="005F073E" w:rsidRPr="004C312B" w:rsidRDefault="005F073E" w:rsidP="009C4807">
            <w:pPr>
              <w:tabs>
                <w:tab w:val="left" w:pos="1080"/>
              </w:tabs>
              <w:jc w:val="both"/>
              <w:rPr>
                <w:b/>
                <w:sz w:val="24"/>
                <w:szCs w:val="24"/>
                <w:lang w:val="sr-Cyrl-RS"/>
              </w:rPr>
            </w:pPr>
          </w:p>
        </w:tc>
      </w:tr>
    </w:tbl>
    <w:p w:rsidR="005F073E" w:rsidRPr="004C312B" w:rsidRDefault="005F073E" w:rsidP="005F073E">
      <w:pPr>
        <w:rPr>
          <w:color w:val="FF0000"/>
          <w:sz w:val="24"/>
          <w:szCs w:val="24"/>
          <w:lang w:val="sr-Cyrl-RS"/>
        </w:rPr>
      </w:pPr>
    </w:p>
    <w:p w:rsidR="005F073E" w:rsidRPr="004C312B" w:rsidRDefault="005F073E" w:rsidP="005F073E">
      <w:pPr>
        <w:rPr>
          <w:b/>
          <w:color w:val="000000"/>
          <w:sz w:val="24"/>
          <w:szCs w:val="24"/>
          <w:lang w:val="sr-Cyrl-RS"/>
        </w:rPr>
      </w:pPr>
      <w:r w:rsidRPr="004C312B">
        <w:rPr>
          <w:b/>
          <w:color w:val="000000"/>
          <w:sz w:val="24"/>
          <w:szCs w:val="24"/>
          <w:lang w:val="sr-Cyrl-RS"/>
        </w:rPr>
        <w:t>У случају потребе образац копирати.</w:t>
      </w:r>
    </w:p>
    <w:p w:rsidR="005F073E" w:rsidRPr="004C312B" w:rsidRDefault="005F073E" w:rsidP="005F073E">
      <w:pPr>
        <w:rPr>
          <w:b/>
          <w:color w:val="000000"/>
          <w:sz w:val="24"/>
          <w:szCs w:val="24"/>
          <w:lang w:val="sr-Cyrl-RS"/>
        </w:rPr>
      </w:pPr>
    </w:p>
    <w:p w:rsidR="005F073E" w:rsidRPr="004C312B" w:rsidRDefault="005F073E" w:rsidP="005F073E">
      <w:pPr>
        <w:rPr>
          <w:b/>
          <w:bCs/>
          <w:iCs/>
          <w:sz w:val="24"/>
          <w:szCs w:val="24"/>
          <w:lang w:val="ru-RU"/>
        </w:rPr>
      </w:pPr>
      <w:r w:rsidRPr="004C312B">
        <w:rPr>
          <w:b/>
          <w:bCs/>
          <w:iCs/>
          <w:sz w:val="24"/>
          <w:szCs w:val="24"/>
          <w:lang w:val="sr-Cyrl-RS"/>
        </w:rPr>
        <w:t xml:space="preserve"> </w:t>
      </w: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jc w:val="center"/>
        <w:rPr>
          <w:b/>
          <w:bCs/>
          <w:iCs/>
          <w:sz w:val="24"/>
          <w:szCs w:val="24"/>
          <w:lang w:val="en-US"/>
        </w:rPr>
      </w:pPr>
    </w:p>
    <w:p w:rsidR="00D04674" w:rsidRPr="004C312B" w:rsidRDefault="00D04674" w:rsidP="005F073E">
      <w:pPr>
        <w:jc w:val="center"/>
        <w:rPr>
          <w:b/>
          <w:bCs/>
          <w:iCs/>
          <w:sz w:val="24"/>
          <w:szCs w:val="24"/>
          <w:lang w:val="ru-RU"/>
        </w:rPr>
      </w:pPr>
    </w:p>
    <w:p w:rsidR="00D04674" w:rsidRPr="004C312B" w:rsidRDefault="00D04674" w:rsidP="005F073E">
      <w:pPr>
        <w:jc w:val="center"/>
        <w:rPr>
          <w:b/>
          <w:bCs/>
          <w:iCs/>
          <w:sz w:val="24"/>
          <w:szCs w:val="24"/>
          <w:lang w:val="ru-RU"/>
        </w:rPr>
      </w:pPr>
    </w:p>
    <w:p w:rsidR="00D04674" w:rsidRPr="004C312B" w:rsidRDefault="00D04674" w:rsidP="005F073E">
      <w:pPr>
        <w:jc w:val="center"/>
        <w:rPr>
          <w:b/>
          <w:bCs/>
          <w:iCs/>
          <w:sz w:val="24"/>
          <w:szCs w:val="24"/>
          <w:lang w:val="ru-RU"/>
        </w:rPr>
      </w:pPr>
    </w:p>
    <w:p w:rsidR="002D661F" w:rsidRPr="004C312B" w:rsidRDefault="002D661F" w:rsidP="005F073E">
      <w:pPr>
        <w:jc w:val="center"/>
        <w:rPr>
          <w:b/>
          <w:bCs/>
          <w:iCs/>
          <w:sz w:val="24"/>
          <w:szCs w:val="24"/>
          <w:lang w:val="ru-RU"/>
        </w:rPr>
      </w:pPr>
    </w:p>
    <w:p w:rsidR="002D661F" w:rsidRPr="004C312B" w:rsidRDefault="002D661F" w:rsidP="005F073E">
      <w:pPr>
        <w:jc w:val="center"/>
        <w:rPr>
          <w:b/>
          <w:bCs/>
          <w:iCs/>
          <w:sz w:val="24"/>
          <w:szCs w:val="24"/>
          <w:lang w:val="ru-RU"/>
        </w:rPr>
      </w:pPr>
    </w:p>
    <w:p w:rsidR="002D661F" w:rsidRPr="004C312B" w:rsidRDefault="002D661F" w:rsidP="005F073E">
      <w:pPr>
        <w:jc w:val="center"/>
        <w:rPr>
          <w:b/>
          <w:bCs/>
          <w:iCs/>
          <w:sz w:val="24"/>
          <w:szCs w:val="24"/>
          <w:lang w:val="ru-RU"/>
        </w:rPr>
      </w:pPr>
    </w:p>
    <w:p w:rsidR="002D661F" w:rsidRPr="004C312B" w:rsidRDefault="002D661F" w:rsidP="005F073E">
      <w:pPr>
        <w:jc w:val="center"/>
        <w:rPr>
          <w:b/>
          <w:bCs/>
          <w:iCs/>
          <w:sz w:val="24"/>
          <w:szCs w:val="24"/>
          <w:lang w:val="ru-RU"/>
        </w:rPr>
      </w:pPr>
    </w:p>
    <w:p w:rsidR="00937AC7" w:rsidRPr="004C312B" w:rsidRDefault="00937AC7" w:rsidP="005F073E">
      <w:pPr>
        <w:jc w:val="center"/>
        <w:rPr>
          <w:b/>
          <w:bCs/>
          <w:iCs/>
          <w:sz w:val="24"/>
          <w:szCs w:val="24"/>
          <w:lang w:val="ru-RU"/>
        </w:rPr>
      </w:pPr>
    </w:p>
    <w:p w:rsidR="00937AC7" w:rsidRPr="004C312B" w:rsidRDefault="00937AC7" w:rsidP="005F073E">
      <w:pPr>
        <w:jc w:val="center"/>
        <w:rPr>
          <w:b/>
          <w:bCs/>
          <w:iCs/>
          <w:sz w:val="24"/>
          <w:szCs w:val="24"/>
          <w:lang w:val="ru-RU"/>
        </w:rPr>
      </w:pPr>
    </w:p>
    <w:p w:rsidR="005F073E" w:rsidRPr="004C312B" w:rsidRDefault="005F073E" w:rsidP="005F073E">
      <w:pPr>
        <w:jc w:val="center"/>
        <w:rPr>
          <w:b/>
          <w:bCs/>
          <w:iCs/>
          <w:sz w:val="24"/>
          <w:szCs w:val="24"/>
          <w:lang w:val="sr-Cyrl-RS"/>
        </w:rPr>
      </w:pPr>
      <w:r w:rsidRPr="004C312B">
        <w:rPr>
          <w:b/>
          <w:bCs/>
          <w:iCs/>
          <w:sz w:val="24"/>
          <w:szCs w:val="24"/>
          <w:lang w:val="ru-RU"/>
        </w:rPr>
        <w:lastRenderedPageBreak/>
        <w:t>И</w:t>
      </w:r>
      <w:r w:rsidRPr="004C312B">
        <w:rPr>
          <w:b/>
          <w:bCs/>
          <w:iCs/>
          <w:sz w:val="24"/>
          <w:szCs w:val="24"/>
          <w:lang w:val="sr-Cyrl-RS"/>
        </w:rPr>
        <w:t xml:space="preserve"> </w:t>
      </w:r>
      <w:r w:rsidRPr="004C312B">
        <w:rPr>
          <w:b/>
          <w:bCs/>
          <w:iCs/>
          <w:sz w:val="24"/>
          <w:szCs w:val="24"/>
          <w:lang w:val="ru-RU"/>
        </w:rPr>
        <w:t>З</w:t>
      </w:r>
      <w:r w:rsidRPr="004C312B">
        <w:rPr>
          <w:b/>
          <w:bCs/>
          <w:iCs/>
          <w:sz w:val="24"/>
          <w:szCs w:val="24"/>
          <w:lang w:val="sr-Cyrl-RS"/>
        </w:rPr>
        <w:t xml:space="preserve"> </w:t>
      </w:r>
      <w:r w:rsidRPr="004C312B">
        <w:rPr>
          <w:b/>
          <w:bCs/>
          <w:iCs/>
          <w:sz w:val="24"/>
          <w:szCs w:val="24"/>
          <w:lang w:val="ru-RU"/>
        </w:rPr>
        <w:t>Ј</w:t>
      </w:r>
      <w:r w:rsidRPr="004C312B">
        <w:rPr>
          <w:b/>
          <w:bCs/>
          <w:iCs/>
          <w:sz w:val="24"/>
          <w:szCs w:val="24"/>
          <w:lang w:val="sr-Cyrl-RS"/>
        </w:rPr>
        <w:t xml:space="preserve"> </w:t>
      </w:r>
      <w:r w:rsidRPr="004C312B">
        <w:rPr>
          <w:b/>
          <w:bCs/>
          <w:iCs/>
          <w:sz w:val="24"/>
          <w:szCs w:val="24"/>
          <w:lang w:val="ru-RU"/>
        </w:rPr>
        <w:t>А</w:t>
      </w:r>
      <w:r w:rsidRPr="004C312B">
        <w:rPr>
          <w:b/>
          <w:bCs/>
          <w:iCs/>
          <w:sz w:val="24"/>
          <w:szCs w:val="24"/>
          <w:lang w:val="sr-Cyrl-RS"/>
        </w:rPr>
        <w:t xml:space="preserve"> </w:t>
      </w:r>
      <w:r w:rsidRPr="004C312B">
        <w:rPr>
          <w:b/>
          <w:bCs/>
          <w:iCs/>
          <w:sz w:val="24"/>
          <w:szCs w:val="24"/>
          <w:lang w:val="ru-RU"/>
        </w:rPr>
        <w:t>В</w:t>
      </w:r>
      <w:r w:rsidRPr="004C312B">
        <w:rPr>
          <w:b/>
          <w:bCs/>
          <w:iCs/>
          <w:sz w:val="24"/>
          <w:szCs w:val="24"/>
          <w:lang w:val="sr-Cyrl-RS"/>
        </w:rPr>
        <w:t xml:space="preserve"> А </w:t>
      </w:r>
      <w:r w:rsidRPr="004C312B">
        <w:rPr>
          <w:b/>
          <w:bCs/>
          <w:iCs/>
          <w:sz w:val="24"/>
          <w:szCs w:val="24"/>
          <w:lang w:val="ru-RU"/>
        </w:rPr>
        <w:t xml:space="preserve"> </w:t>
      </w:r>
    </w:p>
    <w:p w:rsidR="005F073E" w:rsidRPr="004C312B" w:rsidRDefault="005F073E" w:rsidP="005F073E">
      <w:pPr>
        <w:jc w:val="center"/>
        <w:rPr>
          <w:b/>
          <w:bCs/>
          <w:iCs/>
          <w:sz w:val="24"/>
          <w:szCs w:val="24"/>
          <w:lang w:val="sr-Cyrl-RS"/>
        </w:rPr>
      </w:pPr>
    </w:p>
    <w:p w:rsidR="005F073E" w:rsidRPr="004C312B" w:rsidRDefault="005F073E" w:rsidP="005F073E">
      <w:pPr>
        <w:jc w:val="center"/>
        <w:rPr>
          <w:b/>
          <w:bCs/>
          <w:iCs/>
          <w:sz w:val="24"/>
          <w:szCs w:val="24"/>
          <w:lang w:val="sr-Cyrl-RS"/>
        </w:rPr>
      </w:pPr>
    </w:p>
    <w:p w:rsidR="003238F0" w:rsidRPr="004C312B" w:rsidRDefault="005F073E" w:rsidP="003238F0">
      <w:pPr>
        <w:spacing w:after="120" w:line="240" w:lineRule="auto"/>
        <w:jc w:val="both"/>
        <w:rPr>
          <w:sz w:val="24"/>
          <w:szCs w:val="24"/>
          <w:lang w:val="sr-Cyrl-RS"/>
        </w:rPr>
      </w:pPr>
      <w:r w:rsidRPr="004C312B">
        <w:rPr>
          <w:bCs/>
          <w:iCs/>
          <w:sz w:val="24"/>
          <w:szCs w:val="24"/>
          <w:lang w:val="ru-RU"/>
        </w:rPr>
        <w:tab/>
        <w:t xml:space="preserve">Под кривичном и материјалном одговорношћу </w:t>
      </w:r>
      <w:r w:rsidRPr="004C312B">
        <w:rPr>
          <w:b/>
          <w:bCs/>
          <w:iCs/>
          <w:sz w:val="24"/>
          <w:szCs w:val="24"/>
          <w:lang w:val="sr-Cyrl-RS"/>
        </w:rPr>
        <w:t>физичко лице</w:t>
      </w:r>
      <w:r w:rsidRPr="004C312B">
        <w:rPr>
          <w:bCs/>
          <w:iCs/>
          <w:sz w:val="24"/>
          <w:szCs w:val="24"/>
          <w:lang w:val="ru-RU"/>
        </w:rPr>
        <w:t>_________________________________________________________</w:t>
      </w:r>
      <w:r w:rsidRPr="004C312B">
        <w:rPr>
          <w:bCs/>
          <w:iCs/>
          <w:sz w:val="24"/>
          <w:szCs w:val="24"/>
          <w:lang w:val="sr-Cyrl-RS"/>
        </w:rPr>
        <w:t xml:space="preserve"> </w:t>
      </w:r>
      <w:r w:rsidRPr="004C312B">
        <w:rPr>
          <w:b/>
          <w:iCs/>
          <w:sz w:val="24"/>
          <w:szCs w:val="24"/>
          <w:lang w:val="ru-RU"/>
        </w:rPr>
        <w:t xml:space="preserve">ПОТВРЂУЈЕ </w:t>
      </w:r>
      <w:r w:rsidRPr="004C312B">
        <w:rPr>
          <w:iCs/>
          <w:sz w:val="24"/>
          <w:szCs w:val="24"/>
          <w:lang w:val="ru-RU"/>
        </w:rPr>
        <w:t xml:space="preserve">да </w:t>
      </w:r>
      <w:r w:rsidRPr="004C312B">
        <w:rPr>
          <w:bCs/>
          <w:iCs/>
          <w:sz w:val="24"/>
          <w:szCs w:val="24"/>
          <w:lang w:val="ru-RU"/>
        </w:rPr>
        <w:t>испуњава усло</w:t>
      </w:r>
      <w:r w:rsidR="00994190" w:rsidRPr="004C312B">
        <w:rPr>
          <w:bCs/>
          <w:iCs/>
          <w:sz w:val="24"/>
          <w:szCs w:val="24"/>
          <w:lang w:val="ru-RU"/>
        </w:rPr>
        <w:t xml:space="preserve">ве прописане чланом 75. Закона </w:t>
      </w:r>
      <w:r w:rsidRPr="004C312B">
        <w:rPr>
          <w:bCs/>
          <w:iCs/>
          <w:sz w:val="24"/>
          <w:szCs w:val="24"/>
          <w:lang w:val="ru-RU"/>
        </w:rPr>
        <w:t xml:space="preserve">о јавним набавкама за учешће у поступку  </w:t>
      </w:r>
      <w:r w:rsidR="003238F0" w:rsidRPr="004C312B">
        <w:rPr>
          <w:bCs/>
          <w:iCs/>
          <w:sz w:val="24"/>
          <w:szCs w:val="24"/>
          <w:lang w:val="ru-RU"/>
        </w:rPr>
        <w:t xml:space="preserve">јавне набавке мале вредности </w:t>
      </w:r>
      <w:r w:rsidR="003238F0" w:rsidRPr="004C312B">
        <w:rPr>
          <w:b/>
          <w:bCs/>
          <w:iCs/>
          <w:color w:val="000000"/>
          <w:sz w:val="24"/>
          <w:szCs w:val="24"/>
          <w:lang w:val="ru-RU"/>
        </w:rPr>
        <w:t xml:space="preserve">број </w:t>
      </w:r>
      <w:r w:rsidR="003238F0" w:rsidRPr="004C312B">
        <w:rPr>
          <w:b/>
          <w:bCs/>
          <w:iCs/>
          <w:color w:val="000000"/>
          <w:sz w:val="24"/>
          <w:szCs w:val="24"/>
          <w:lang w:val="sr-Cyrl-RS"/>
        </w:rPr>
        <w:t>35</w:t>
      </w:r>
      <w:r w:rsidR="003238F0" w:rsidRPr="004C312B">
        <w:rPr>
          <w:b/>
          <w:bCs/>
          <w:iCs/>
          <w:sz w:val="24"/>
          <w:szCs w:val="24"/>
          <w:lang w:val="sr-Cyrl-RS"/>
        </w:rPr>
        <w:t xml:space="preserve"> за </w:t>
      </w:r>
      <w:r w:rsidR="003238F0" w:rsidRPr="004C312B">
        <w:rPr>
          <w:b/>
          <w:bCs/>
          <w:iCs/>
          <w:sz w:val="24"/>
          <w:szCs w:val="24"/>
          <w:lang w:val="ru-RU"/>
        </w:rPr>
        <w:t>201</w:t>
      </w:r>
      <w:r w:rsidR="003238F0" w:rsidRPr="004C312B">
        <w:rPr>
          <w:b/>
          <w:bCs/>
          <w:iCs/>
          <w:sz w:val="24"/>
          <w:szCs w:val="24"/>
          <w:lang w:val="sr-Cyrl-RS"/>
        </w:rPr>
        <w:t>5.</w:t>
      </w:r>
      <w:r w:rsidR="003238F0" w:rsidRPr="004C312B">
        <w:rPr>
          <w:b/>
          <w:bCs/>
          <w:iCs/>
          <w:sz w:val="24"/>
          <w:szCs w:val="24"/>
          <w:lang w:val="ru-RU"/>
        </w:rPr>
        <w:t xml:space="preserve"> годину</w:t>
      </w:r>
      <w:r w:rsidR="003238F0" w:rsidRPr="004C312B">
        <w:rPr>
          <w:bCs/>
          <w:iCs/>
          <w:sz w:val="24"/>
          <w:szCs w:val="24"/>
          <w:lang w:val="ru-RU"/>
        </w:rPr>
        <w:t xml:space="preserve">, чији је </w:t>
      </w:r>
      <w:r w:rsidR="003238F0" w:rsidRPr="004C312B">
        <w:rPr>
          <w:bCs/>
          <w:iCs/>
          <w:sz w:val="24"/>
          <w:szCs w:val="24"/>
          <w:lang w:val="sr-Cyrl-CS"/>
        </w:rPr>
        <w:t xml:space="preserve">предмет набавка лож уља </w:t>
      </w:r>
      <w:r w:rsidR="003238F0" w:rsidRPr="004C312B">
        <w:rPr>
          <w:sz w:val="24"/>
          <w:szCs w:val="24"/>
          <w:lang w:val="sr-Cyrl-RS"/>
        </w:rPr>
        <w:t>и то</w:t>
      </w:r>
      <w:r w:rsidR="00994190" w:rsidRPr="004C312B">
        <w:rPr>
          <w:sz w:val="24"/>
          <w:szCs w:val="24"/>
          <w:lang w:val="sr-Cyrl-RS"/>
        </w:rPr>
        <w:t>:</w:t>
      </w:r>
    </w:p>
    <w:tbl>
      <w:tblPr>
        <w:tblW w:w="8789" w:type="dxa"/>
        <w:jc w:val="center"/>
        <w:tblLook w:val="01E0" w:firstRow="1" w:lastRow="1" w:firstColumn="1" w:lastColumn="1" w:noHBand="0" w:noVBand="0"/>
      </w:tblPr>
      <w:tblGrid>
        <w:gridCol w:w="606"/>
        <w:gridCol w:w="8183"/>
      </w:tblGrid>
      <w:tr w:rsidR="005F073E" w:rsidRPr="004C312B" w:rsidTr="009C4807">
        <w:trPr>
          <w:trHeight w:val="907"/>
          <w:jc w:val="center"/>
        </w:trPr>
        <w:tc>
          <w:tcPr>
            <w:tcW w:w="606" w:type="dxa"/>
            <w:vAlign w:val="center"/>
          </w:tcPr>
          <w:p w:rsidR="005F073E" w:rsidRPr="004C312B" w:rsidRDefault="005F073E" w:rsidP="009C4807">
            <w:pPr>
              <w:tabs>
                <w:tab w:val="left" w:pos="1080"/>
              </w:tabs>
              <w:jc w:val="center"/>
              <w:rPr>
                <w:b/>
                <w:sz w:val="24"/>
                <w:szCs w:val="24"/>
              </w:rPr>
            </w:pPr>
            <w:r w:rsidRPr="004C312B">
              <w:rPr>
                <w:b/>
                <w:sz w:val="24"/>
                <w:szCs w:val="24"/>
              </w:rPr>
              <w:t>1.</w:t>
            </w:r>
          </w:p>
        </w:tc>
        <w:tc>
          <w:tcPr>
            <w:tcW w:w="8183" w:type="dxa"/>
            <w:shd w:val="clear" w:color="auto" w:fill="auto"/>
            <w:vAlign w:val="center"/>
          </w:tcPr>
          <w:p w:rsidR="005F073E" w:rsidRPr="004C312B" w:rsidRDefault="005F073E" w:rsidP="009C4807">
            <w:pPr>
              <w:tabs>
                <w:tab w:val="left" w:pos="1080"/>
              </w:tabs>
              <w:rPr>
                <w:b/>
                <w:sz w:val="24"/>
                <w:szCs w:val="24"/>
                <w:lang w:val="ru-RU"/>
              </w:rPr>
            </w:pPr>
          </w:p>
          <w:p w:rsidR="005F073E" w:rsidRPr="004C312B" w:rsidRDefault="005F073E" w:rsidP="009C4807">
            <w:pPr>
              <w:tabs>
                <w:tab w:val="left" w:pos="1080"/>
              </w:tabs>
              <w:jc w:val="both"/>
              <w:rPr>
                <w:b/>
                <w:sz w:val="24"/>
                <w:szCs w:val="24"/>
                <w:lang w:val="ru-RU"/>
              </w:rPr>
            </w:pPr>
            <w:r w:rsidRPr="004C312B">
              <w:rPr>
                <w:b/>
                <w:sz w:val="24"/>
                <w:szCs w:val="24"/>
                <w:lang w:val="ru-RU"/>
              </w:rPr>
              <w:t xml:space="preserve">Да он и његов </w:t>
            </w:r>
            <w:r w:rsidR="00937AC7" w:rsidRPr="004C312B">
              <w:rPr>
                <w:b/>
                <w:sz w:val="24"/>
                <w:szCs w:val="24"/>
                <w:lang w:val="ru-RU"/>
              </w:rPr>
              <w:t xml:space="preserve">законски </w:t>
            </w:r>
            <w:r w:rsidRPr="004C312B">
              <w:rPr>
                <w:b/>
                <w:sz w:val="24"/>
                <w:szCs w:val="24"/>
                <w:lang w:val="ru-RU"/>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F073E" w:rsidRPr="004C312B" w:rsidRDefault="005F073E" w:rsidP="009C4807">
            <w:pPr>
              <w:tabs>
                <w:tab w:val="left" w:pos="1080"/>
              </w:tabs>
              <w:jc w:val="both"/>
              <w:rPr>
                <w:sz w:val="24"/>
                <w:szCs w:val="24"/>
                <w:lang w:val="sr-Cyrl-RS"/>
              </w:rPr>
            </w:pPr>
            <w:r w:rsidRPr="004C312B">
              <w:rPr>
                <w:sz w:val="24"/>
                <w:szCs w:val="24"/>
                <w:lang w:val="ru-RU"/>
              </w:rPr>
              <w:t xml:space="preserve"> (члан 75. став 1. тачка 2) Закона о јавним набавкама)</w:t>
            </w:r>
            <w:r w:rsidRPr="004C312B">
              <w:rPr>
                <w:sz w:val="24"/>
                <w:szCs w:val="24"/>
                <w:lang w:val="sr-Cyrl-RS"/>
              </w:rPr>
              <w:t>.</w:t>
            </w:r>
          </w:p>
          <w:p w:rsidR="005F073E" w:rsidRPr="004C312B" w:rsidRDefault="005F073E" w:rsidP="009C4807">
            <w:pPr>
              <w:tabs>
                <w:tab w:val="left" w:pos="1080"/>
              </w:tabs>
              <w:rPr>
                <w:sz w:val="24"/>
                <w:szCs w:val="24"/>
                <w:lang w:val="ru-RU"/>
              </w:rPr>
            </w:pPr>
          </w:p>
        </w:tc>
      </w:tr>
      <w:tr w:rsidR="005F073E" w:rsidRPr="004C312B" w:rsidTr="009C4807">
        <w:trPr>
          <w:trHeight w:val="1021"/>
          <w:jc w:val="center"/>
        </w:trPr>
        <w:tc>
          <w:tcPr>
            <w:tcW w:w="606" w:type="dxa"/>
            <w:vAlign w:val="center"/>
          </w:tcPr>
          <w:p w:rsidR="005F073E" w:rsidRPr="004C312B" w:rsidRDefault="005F073E" w:rsidP="009C4807">
            <w:pPr>
              <w:tabs>
                <w:tab w:val="left" w:pos="1080"/>
              </w:tabs>
              <w:jc w:val="center"/>
              <w:rPr>
                <w:b/>
                <w:sz w:val="24"/>
                <w:szCs w:val="24"/>
              </w:rPr>
            </w:pPr>
            <w:r w:rsidRPr="004C312B">
              <w:rPr>
                <w:b/>
                <w:sz w:val="24"/>
                <w:szCs w:val="24"/>
              </w:rPr>
              <w:t>3.</w:t>
            </w:r>
          </w:p>
        </w:tc>
        <w:tc>
          <w:tcPr>
            <w:tcW w:w="8183" w:type="dxa"/>
            <w:shd w:val="clear" w:color="auto" w:fill="auto"/>
            <w:vAlign w:val="center"/>
          </w:tcPr>
          <w:p w:rsidR="005F073E" w:rsidRPr="004C312B" w:rsidRDefault="005F073E" w:rsidP="009C4807">
            <w:pPr>
              <w:tabs>
                <w:tab w:val="left" w:pos="1080"/>
              </w:tabs>
              <w:rPr>
                <w:b/>
                <w:sz w:val="24"/>
                <w:szCs w:val="24"/>
                <w:lang w:val="sr-Cyrl-RS"/>
              </w:rPr>
            </w:pPr>
            <w:r w:rsidRPr="004C312B">
              <w:rPr>
                <w:b/>
                <w:sz w:val="24"/>
                <w:szCs w:val="24"/>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4C312B">
              <w:rPr>
                <w:b/>
                <w:sz w:val="24"/>
                <w:szCs w:val="24"/>
                <w:lang w:val="sr-Cyrl-RS"/>
              </w:rPr>
              <w:t>;</w:t>
            </w:r>
          </w:p>
          <w:p w:rsidR="005F073E" w:rsidRPr="004C312B" w:rsidRDefault="005F073E" w:rsidP="009C4807">
            <w:pPr>
              <w:tabs>
                <w:tab w:val="left" w:pos="1080"/>
              </w:tabs>
              <w:rPr>
                <w:sz w:val="24"/>
                <w:szCs w:val="24"/>
                <w:lang w:val="sr-Cyrl-RS"/>
              </w:rPr>
            </w:pPr>
            <w:r w:rsidRPr="004C312B">
              <w:rPr>
                <w:b/>
                <w:sz w:val="24"/>
                <w:szCs w:val="24"/>
                <w:lang w:val="ru-RU"/>
              </w:rPr>
              <w:t xml:space="preserve"> </w:t>
            </w:r>
            <w:r w:rsidRPr="004C312B">
              <w:rPr>
                <w:sz w:val="24"/>
                <w:szCs w:val="24"/>
                <w:lang w:val="ru-RU"/>
              </w:rPr>
              <w:t>(члан 75. став 1. тачка 4) Закона о јавним набавкама)</w:t>
            </w:r>
            <w:r w:rsidRPr="004C312B">
              <w:rPr>
                <w:sz w:val="24"/>
                <w:szCs w:val="24"/>
                <w:lang w:val="sr-Cyrl-RS"/>
              </w:rPr>
              <w:t>.</w:t>
            </w:r>
          </w:p>
          <w:p w:rsidR="005F073E" w:rsidRPr="004C312B" w:rsidRDefault="005F073E" w:rsidP="009C4807">
            <w:pPr>
              <w:tabs>
                <w:tab w:val="left" w:pos="1080"/>
              </w:tabs>
              <w:rPr>
                <w:b/>
                <w:sz w:val="24"/>
                <w:szCs w:val="24"/>
                <w:lang w:val="sr-Cyrl-RS"/>
              </w:rPr>
            </w:pPr>
          </w:p>
        </w:tc>
      </w:tr>
    </w:tbl>
    <w:p w:rsidR="005F073E" w:rsidRPr="004C312B" w:rsidRDefault="005F073E" w:rsidP="005F073E">
      <w:pPr>
        <w:rPr>
          <w:color w:val="000000"/>
          <w:sz w:val="24"/>
          <w:szCs w:val="24"/>
          <w:lang w:val="sr-Cyrl-RS"/>
        </w:rPr>
      </w:pPr>
    </w:p>
    <w:p w:rsidR="005F073E" w:rsidRPr="004C312B" w:rsidRDefault="005F073E" w:rsidP="005F073E">
      <w:pPr>
        <w:rPr>
          <w:b/>
          <w:color w:val="000000"/>
          <w:sz w:val="24"/>
          <w:szCs w:val="24"/>
          <w:lang w:val="sr-Cyrl-RS"/>
        </w:rPr>
      </w:pPr>
      <w:r w:rsidRPr="004C312B">
        <w:rPr>
          <w:b/>
          <w:color w:val="000000"/>
          <w:sz w:val="24"/>
          <w:szCs w:val="24"/>
          <w:lang w:val="sr-Cyrl-RS"/>
        </w:rPr>
        <w:t>У случају потребе образац копирати.</w:t>
      </w:r>
    </w:p>
    <w:p w:rsidR="005F073E" w:rsidRPr="004C312B" w:rsidRDefault="005F073E" w:rsidP="005F073E">
      <w:pPr>
        <w:rPr>
          <w:b/>
          <w:color w:val="000000"/>
          <w:sz w:val="24"/>
          <w:szCs w:val="24"/>
          <w:lang w:val="sr-Cyrl-RS"/>
        </w:rPr>
      </w:pPr>
    </w:p>
    <w:p w:rsidR="005F073E" w:rsidRPr="004C312B" w:rsidRDefault="005F073E" w:rsidP="005F073E">
      <w:pPr>
        <w:rPr>
          <w:b/>
          <w:color w:val="000000"/>
          <w:sz w:val="24"/>
          <w:szCs w:val="24"/>
          <w:lang w:val="sr-Cyrl-RS"/>
        </w:rPr>
      </w:pPr>
    </w:p>
    <w:p w:rsidR="005F073E" w:rsidRPr="004C312B" w:rsidRDefault="005F073E" w:rsidP="005F073E">
      <w:pPr>
        <w:rPr>
          <w:b/>
          <w:color w:val="000000"/>
          <w:sz w:val="24"/>
          <w:szCs w:val="24"/>
          <w:lang w:val="sr-Cyrl-RS"/>
        </w:rPr>
      </w:pPr>
    </w:p>
    <w:p w:rsidR="005F073E" w:rsidRPr="004C312B" w:rsidRDefault="005F073E" w:rsidP="005F073E">
      <w:pPr>
        <w:rPr>
          <w:b/>
          <w:color w:val="000000"/>
          <w:sz w:val="24"/>
          <w:szCs w:val="24"/>
          <w:lang w:val="sr-Cyrl-RS"/>
        </w:rPr>
      </w:pPr>
    </w:p>
    <w:p w:rsidR="005F073E" w:rsidRPr="004C312B" w:rsidRDefault="005F073E" w:rsidP="005F073E">
      <w:pPr>
        <w:rPr>
          <w:b/>
          <w:color w:val="000000"/>
          <w:sz w:val="24"/>
          <w:szCs w:val="24"/>
          <w:lang w:val="sr-Cyrl-RS"/>
        </w:rPr>
      </w:pPr>
    </w:p>
    <w:p w:rsidR="005F073E" w:rsidRPr="004C312B" w:rsidRDefault="005F073E" w:rsidP="005F073E">
      <w:pPr>
        <w:rPr>
          <w:b/>
          <w:bCs/>
          <w:iCs/>
          <w:sz w:val="24"/>
          <w:szCs w:val="24"/>
          <w:lang w:val="ru-RU"/>
        </w:rPr>
      </w:pPr>
      <w:r w:rsidRPr="004C312B">
        <w:rPr>
          <w:b/>
          <w:bCs/>
          <w:iCs/>
          <w:sz w:val="24"/>
          <w:szCs w:val="24"/>
          <w:lang w:val="sr-Cyrl-RS"/>
        </w:rPr>
        <w:t xml:space="preserve"> </w:t>
      </w: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rPr>
          <w:sz w:val="24"/>
          <w:szCs w:val="24"/>
          <w:lang w:val="sr-Cyrl-CS"/>
        </w:rPr>
      </w:pPr>
    </w:p>
    <w:p w:rsidR="005F073E" w:rsidRPr="004C312B" w:rsidRDefault="005F073E" w:rsidP="005F073E">
      <w:pPr>
        <w:jc w:val="center"/>
        <w:rPr>
          <w:sz w:val="24"/>
          <w:szCs w:val="24"/>
          <w:lang w:val="ru-RU"/>
        </w:rPr>
      </w:pPr>
    </w:p>
    <w:p w:rsidR="005F073E" w:rsidRPr="004C312B" w:rsidRDefault="005F073E" w:rsidP="005F073E">
      <w:pPr>
        <w:rPr>
          <w:sz w:val="24"/>
          <w:szCs w:val="24"/>
          <w:lang w:val="sr-Cyrl-RS"/>
        </w:rPr>
      </w:pPr>
    </w:p>
    <w:p w:rsidR="005F073E" w:rsidRPr="004C312B" w:rsidRDefault="005F073E" w:rsidP="005F073E">
      <w:pPr>
        <w:rPr>
          <w:sz w:val="24"/>
          <w:szCs w:val="24"/>
          <w:lang w:val="sr-Cyrl-RS"/>
        </w:rPr>
      </w:pPr>
    </w:p>
    <w:p w:rsidR="005F073E" w:rsidRPr="004C312B" w:rsidRDefault="005F073E" w:rsidP="005F073E">
      <w:pPr>
        <w:rPr>
          <w:sz w:val="24"/>
          <w:szCs w:val="24"/>
          <w:lang w:val="sr-Cyrl-RS"/>
        </w:rPr>
      </w:pPr>
    </w:p>
    <w:p w:rsidR="006D3925" w:rsidRPr="004C312B" w:rsidRDefault="006D3925" w:rsidP="005F073E">
      <w:pPr>
        <w:rPr>
          <w:sz w:val="24"/>
          <w:szCs w:val="24"/>
          <w:lang w:val="sr-Cyrl-RS"/>
        </w:rPr>
      </w:pPr>
    </w:p>
    <w:p w:rsidR="006B6B20" w:rsidRPr="004C312B" w:rsidRDefault="006B6B20" w:rsidP="005F073E">
      <w:pPr>
        <w:rPr>
          <w:sz w:val="24"/>
          <w:szCs w:val="24"/>
          <w:lang w:val="sr-Cyrl-RS"/>
        </w:rPr>
      </w:pPr>
    </w:p>
    <w:p w:rsidR="006B6B20" w:rsidRPr="004C312B" w:rsidRDefault="006B6B20" w:rsidP="005F073E">
      <w:pPr>
        <w:rPr>
          <w:sz w:val="24"/>
          <w:szCs w:val="24"/>
          <w:lang w:val="sr-Cyrl-RS"/>
        </w:rPr>
      </w:pPr>
    </w:p>
    <w:p w:rsidR="006B6B20" w:rsidRPr="004C312B" w:rsidRDefault="006B6B20" w:rsidP="005F073E">
      <w:pPr>
        <w:rPr>
          <w:sz w:val="24"/>
          <w:szCs w:val="24"/>
          <w:lang w:val="sr-Cyrl-RS"/>
        </w:rPr>
      </w:pPr>
    </w:p>
    <w:p w:rsidR="006B6B20" w:rsidRPr="004C312B" w:rsidRDefault="006B6B20" w:rsidP="005F073E">
      <w:pPr>
        <w:rPr>
          <w:sz w:val="24"/>
          <w:szCs w:val="24"/>
          <w:lang w:val="sr-Cyrl-RS"/>
        </w:rPr>
      </w:pPr>
    </w:p>
    <w:p w:rsidR="00937AC7" w:rsidRPr="004C312B" w:rsidRDefault="00937AC7" w:rsidP="005F073E">
      <w:pPr>
        <w:rPr>
          <w:sz w:val="24"/>
          <w:szCs w:val="24"/>
          <w:lang w:val="sr-Cyrl-RS"/>
        </w:rPr>
      </w:pPr>
    </w:p>
    <w:p w:rsidR="00937AC7" w:rsidRPr="004C312B" w:rsidRDefault="00937AC7" w:rsidP="005F073E">
      <w:pPr>
        <w:rPr>
          <w:sz w:val="24"/>
          <w:szCs w:val="24"/>
          <w:lang w:val="sr-Cyrl-RS"/>
        </w:rPr>
      </w:pPr>
    </w:p>
    <w:p w:rsidR="00937AC7" w:rsidRPr="004C312B" w:rsidRDefault="00937AC7" w:rsidP="005F073E">
      <w:pPr>
        <w:rPr>
          <w:sz w:val="24"/>
          <w:szCs w:val="24"/>
          <w:lang w:val="sr-Cyrl-RS"/>
        </w:rPr>
      </w:pPr>
    </w:p>
    <w:p w:rsidR="0085722B" w:rsidRPr="004C312B" w:rsidRDefault="002D661F" w:rsidP="0085722B">
      <w:pPr>
        <w:jc w:val="both"/>
        <w:rPr>
          <w:b/>
          <w:sz w:val="24"/>
          <w:szCs w:val="24"/>
          <w:lang w:val="sr-Cyrl-RS"/>
        </w:rPr>
      </w:pPr>
      <w:r w:rsidRPr="004C312B">
        <w:rPr>
          <w:b/>
          <w:sz w:val="24"/>
          <w:szCs w:val="24"/>
          <w:lang w:val="sr-Cyrl-RS"/>
        </w:rPr>
        <w:lastRenderedPageBreak/>
        <w:t>П</w:t>
      </w:r>
      <w:r w:rsidR="0085722B" w:rsidRPr="004C312B">
        <w:rPr>
          <w:b/>
          <w:sz w:val="24"/>
          <w:szCs w:val="24"/>
          <w:lang w:val="sr-Cyrl-RS"/>
        </w:rPr>
        <w:t>онуђач у поступку јавне набавке мора доказати да има важећу дозволу надлежног органа за обављање делатности која је предмет јавне набавке, тј</w:t>
      </w:r>
      <w:r w:rsidR="00EB0FA4" w:rsidRPr="004C312B">
        <w:rPr>
          <w:b/>
          <w:sz w:val="24"/>
          <w:szCs w:val="24"/>
          <w:lang w:val="sr-Cyrl-RS"/>
        </w:rPr>
        <w:t>.</w:t>
      </w:r>
      <w:r w:rsidR="0085722B" w:rsidRPr="004C312B">
        <w:rPr>
          <w:b/>
          <w:sz w:val="24"/>
          <w:szCs w:val="24"/>
          <w:lang w:val="sr-Cyrl-RS"/>
        </w:rPr>
        <w:t xml:space="preserve"> да има лиценцу за обављањ</w:t>
      </w:r>
      <w:r w:rsidRPr="004C312B">
        <w:rPr>
          <w:b/>
          <w:sz w:val="24"/>
          <w:szCs w:val="24"/>
          <w:lang w:val="sr-Cyrl-RS"/>
        </w:rPr>
        <w:t>е енергетске делатности трговине</w:t>
      </w:r>
      <w:r w:rsidR="0085722B" w:rsidRPr="004C312B">
        <w:rPr>
          <w:b/>
          <w:sz w:val="24"/>
          <w:szCs w:val="24"/>
          <w:lang w:val="sr-Cyrl-RS"/>
        </w:rPr>
        <w:t xml:space="preserve"> </w:t>
      </w:r>
      <w:r w:rsidR="00D04674" w:rsidRPr="004C312B">
        <w:rPr>
          <w:b/>
          <w:sz w:val="24"/>
          <w:szCs w:val="24"/>
          <w:lang w:val="sr-Cyrl-RS"/>
        </w:rPr>
        <w:t xml:space="preserve">нафтом, </w:t>
      </w:r>
      <w:r w:rsidR="0015647B" w:rsidRPr="004C312B">
        <w:rPr>
          <w:b/>
          <w:sz w:val="24"/>
          <w:szCs w:val="24"/>
          <w:lang w:val="sr-Cyrl-RS"/>
        </w:rPr>
        <w:t>дериватима нафте</w:t>
      </w:r>
      <w:r w:rsidR="00D04674" w:rsidRPr="004C312B">
        <w:rPr>
          <w:b/>
          <w:sz w:val="24"/>
          <w:szCs w:val="24"/>
          <w:lang w:val="sr-Cyrl-RS"/>
        </w:rPr>
        <w:t>, биогоривима и компримованим природним гасом</w:t>
      </w:r>
      <w:r w:rsidR="0015647B" w:rsidRPr="004C312B">
        <w:rPr>
          <w:b/>
          <w:sz w:val="24"/>
          <w:szCs w:val="24"/>
          <w:lang w:val="sr-Cyrl-RS"/>
        </w:rPr>
        <w:t xml:space="preserve"> и лиценцу</w:t>
      </w:r>
      <w:r w:rsidR="0085722B" w:rsidRPr="004C312B">
        <w:rPr>
          <w:b/>
          <w:sz w:val="24"/>
          <w:szCs w:val="24"/>
          <w:lang w:val="sr-Cyrl-RS"/>
        </w:rPr>
        <w:t xml:space="preserve"> за обављање енергетске</w:t>
      </w:r>
      <w:r w:rsidR="00D04674" w:rsidRPr="004C312B">
        <w:rPr>
          <w:b/>
          <w:sz w:val="24"/>
          <w:szCs w:val="24"/>
          <w:lang w:val="sr-Cyrl-RS"/>
        </w:rPr>
        <w:t xml:space="preserve"> делатности складиштења нафте, </w:t>
      </w:r>
      <w:r w:rsidR="0085722B" w:rsidRPr="004C312B">
        <w:rPr>
          <w:b/>
          <w:sz w:val="24"/>
          <w:szCs w:val="24"/>
          <w:lang w:val="sr-Cyrl-RS"/>
        </w:rPr>
        <w:t xml:space="preserve">деривата нафте </w:t>
      </w:r>
      <w:r w:rsidR="00D04674" w:rsidRPr="004C312B">
        <w:rPr>
          <w:b/>
          <w:sz w:val="24"/>
          <w:szCs w:val="24"/>
          <w:lang w:val="sr-Cyrl-RS"/>
        </w:rPr>
        <w:t xml:space="preserve">и биогорива </w:t>
      </w:r>
      <w:r w:rsidR="0085722B" w:rsidRPr="004C312B">
        <w:rPr>
          <w:b/>
          <w:sz w:val="24"/>
          <w:szCs w:val="24"/>
          <w:lang w:val="sr-Cyrl-RS"/>
        </w:rPr>
        <w:t>(које издаје Агенција за енергетику Републике Србије).</w:t>
      </w:r>
      <w:r w:rsidR="0085722B" w:rsidRPr="004C312B">
        <w:rPr>
          <w:rFonts w:eastAsiaTheme="minorHAnsi"/>
          <w:b/>
          <w:sz w:val="24"/>
          <w:szCs w:val="24"/>
          <w:lang w:val="sr-Cyrl-RS"/>
        </w:rPr>
        <w:t xml:space="preserve"> Понуђач доказује испуњеност овог услова достављањем фотокопије или оригинала наведених лиценци уз понуду. </w:t>
      </w:r>
      <w:r w:rsidRPr="004C312B">
        <w:rPr>
          <w:rFonts w:eastAsiaTheme="minorHAnsi"/>
          <w:b/>
          <w:sz w:val="24"/>
          <w:szCs w:val="24"/>
          <w:lang w:val="sr-Cyrl-RS"/>
        </w:rPr>
        <w:t>(</w:t>
      </w:r>
      <w:r w:rsidRPr="004C312B">
        <w:rPr>
          <w:b/>
          <w:sz w:val="24"/>
          <w:szCs w:val="24"/>
          <w:lang w:val="sr-Cyrl-RS"/>
        </w:rPr>
        <w:t>Услов из члана 75. став 1) тачка 5. Закона о јавним набавкама).</w:t>
      </w:r>
    </w:p>
    <w:p w:rsidR="006B6B20" w:rsidRPr="004C312B" w:rsidRDefault="006B6B20" w:rsidP="005F073E">
      <w:pPr>
        <w:rPr>
          <w:sz w:val="24"/>
          <w:szCs w:val="24"/>
          <w:lang w:val="sr-Cyrl-RS"/>
        </w:rPr>
      </w:pPr>
    </w:p>
    <w:p w:rsidR="005F073E" w:rsidRPr="004C312B" w:rsidRDefault="005F073E" w:rsidP="005F073E">
      <w:pPr>
        <w:jc w:val="both"/>
        <w:rPr>
          <w:b/>
          <w:sz w:val="24"/>
          <w:szCs w:val="24"/>
          <w:lang w:val="sr-Cyrl-RS"/>
        </w:rPr>
      </w:pPr>
      <w:r w:rsidRPr="004C312B">
        <w:rPr>
          <w:b/>
          <w:sz w:val="24"/>
          <w:szCs w:val="24"/>
        </w:rPr>
        <w:t xml:space="preserve">Наручилац </w:t>
      </w:r>
      <w:r w:rsidRPr="004C312B">
        <w:rPr>
          <w:b/>
          <w:sz w:val="24"/>
          <w:szCs w:val="24"/>
          <w:lang w:val="sr-Cyrl-CS"/>
        </w:rPr>
        <w:t>је одредио</w:t>
      </w:r>
      <w:r w:rsidRPr="004C312B">
        <w:rPr>
          <w:b/>
          <w:sz w:val="24"/>
          <w:szCs w:val="24"/>
        </w:rPr>
        <w:t xml:space="preserve"> у конкурсној документацији да се испуњеност свих услова доказује достављањем изјаве</w:t>
      </w:r>
      <w:r w:rsidRPr="004C312B">
        <w:rPr>
          <w:b/>
          <w:sz w:val="24"/>
          <w:szCs w:val="24"/>
          <w:lang w:val="sr-Cyrl-CS"/>
        </w:rPr>
        <w:t xml:space="preserve"> на прописаним обрасцима</w:t>
      </w:r>
      <w:r w:rsidRPr="004C312B">
        <w:rPr>
          <w:b/>
          <w:sz w:val="24"/>
          <w:szCs w:val="24"/>
        </w:rPr>
        <w:t xml:space="preserve"> којом понуђач под пуном материјалном и кривичном одговорношћу потврђује да испуњава услове</w:t>
      </w:r>
      <w:r w:rsidR="00800730" w:rsidRPr="004C312B">
        <w:rPr>
          <w:b/>
          <w:sz w:val="24"/>
          <w:szCs w:val="24"/>
          <w:lang w:val="sr-Cyrl-RS"/>
        </w:rPr>
        <w:t>, осим услова предвиђеног чланом 75. став 1. тачка 5</w:t>
      </w:r>
      <w:r w:rsidRPr="004C312B">
        <w:rPr>
          <w:b/>
          <w:sz w:val="24"/>
          <w:szCs w:val="24"/>
        </w:rPr>
        <w:t>.</w:t>
      </w:r>
      <w:r w:rsidR="00800730" w:rsidRPr="004C312B">
        <w:rPr>
          <w:b/>
          <w:sz w:val="24"/>
          <w:szCs w:val="24"/>
          <w:lang w:val="sr-Cyrl-RS"/>
        </w:rPr>
        <w:t xml:space="preserve"> Закона о јавним набавкама, за који је потребно доставити доказ</w:t>
      </w:r>
      <w:r w:rsidR="00D04674" w:rsidRPr="004C312B">
        <w:rPr>
          <w:b/>
          <w:sz w:val="24"/>
          <w:szCs w:val="24"/>
          <w:lang w:val="sr-Cyrl-RS"/>
        </w:rPr>
        <w:t>е</w:t>
      </w:r>
      <w:r w:rsidR="00800730" w:rsidRPr="004C312B">
        <w:rPr>
          <w:b/>
          <w:sz w:val="24"/>
          <w:szCs w:val="24"/>
          <w:lang w:val="sr-Cyrl-RS"/>
        </w:rPr>
        <w:t>.</w:t>
      </w:r>
    </w:p>
    <w:p w:rsidR="005F073E" w:rsidRPr="004C312B" w:rsidRDefault="005F073E" w:rsidP="005F073E">
      <w:pPr>
        <w:jc w:val="both"/>
        <w:rPr>
          <w:b/>
          <w:sz w:val="24"/>
          <w:szCs w:val="24"/>
        </w:rPr>
      </w:pPr>
    </w:p>
    <w:p w:rsidR="005F073E" w:rsidRPr="004C312B" w:rsidRDefault="005F073E" w:rsidP="005F073E">
      <w:pPr>
        <w:jc w:val="both"/>
        <w:rPr>
          <w:sz w:val="24"/>
          <w:szCs w:val="24"/>
          <w:lang w:val="sr-Cyrl-CS"/>
        </w:rPr>
      </w:pPr>
      <w:r w:rsidRPr="004C312B">
        <w:rPr>
          <w:sz w:val="24"/>
          <w:szCs w:val="24"/>
          <w:lang w:val="sr-Cyrl-RS"/>
        </w:rPr>
        <w:t xml:space="preserve">Наручилац </w:t>
      </w:r>
      <w:r w:rsidRPr="004C312B">
        <w:rPr>
          <w:sz w:val="24"/>
          <w:szCs w:val="24"/>
          <w:lang w:val="sr-Cyrl-CS"/>
        </w:rPr>
        <w:t xml:space="preserve">може </w:t>
      </w:r>
      <w:r w:rsidRPr="004C312B">
        <w:rPr>
          <w:sz w:val="24"/>
          <w:szCs w:val="24"/>
          <w:lang w:val="sr-Cyrl-RS"/>
        </w:rPr>
        <w:t xml:space="preserve">пре доношења одлуке о додели уговора </w:t>
      </w:r>
      <w:r w:rsidRPr="004C312B">
        <w:rPr>
          <w:sz w:val="24"/>
          <w:szCs w:val="24"/>
          <w:lang w:val="sr-Cyrl-CS"/>
        </w:rPr>
        <w:t xml:space="preserve">да </w:t>
      </w:r>
      <w:r w:rsidRPr="004C312B">
        <w:rPr>
          <w:sz w:val="24"/>
          <w:szCs w:val="24"/>
          <w:lang w:val="sr-Cyrl-RS"/>
        </w:rPr>
        <w:t>тражи од понуђача чија је понуда оцењена као најповољнија да</w:t>
      </w:r>
      <w:r w:rsidRPr="004C312B">
        <w:rPr>
          <w:sz w:val="24"/>
          <w:szCs w:val="24"/>
          <w:lang w:val="sr-Cyrl-CS"/>
        </w:rPr>
        <w:t xml:space="preserve"> достави на увид оригин</w:t>
      </w:r>
      <w:r w:rsidR="007C31EB" w:rsidRPr="004C312B">
        <w:rPr>
          <w:sz w:val="24"/>
          <w:szCs w:val="24"/>
          <w:lang w:val="sr-Cyrl-CS"/>
        </w:rPr>
        <w:t xml:space="preserve">ал или оверену копију следећих доказа о </w:t>
      </w:r>
      <w:r w:rsidRPr="004C312B">
        <w:rPr>
          <w:sz w:val="24"/>
          <w:szCs w:val="24"/>
          <w:lang w:val="sr-Cyrl-RS"/>
        </w:rPr>
        <w:t>испуњеност</w:t>
      </w:r>
      <w:r w:rsidRPr="004C312B">
        <w:rPr>
          <w:sz w:val="24"/>
          <w:szCs w:val="24"/>
          <w:lang w:val="sr-Cyrl-CS"/>
        </w:rPr>
        <w:t xml:space="preserve">и обавезних </w:t>
      </w:r>
      <w:r w:rsidRPr="004C312B">
        <w:rPr>
          <w:sz w:val="24"/>
          <w:szCs w:val="24"/>
          <w:lang w:val="sr-Cyrl-RS"/>
        </w:rPr>
        <w:t xml:space="preserve"> услова</w:t>
      </w:r>
      <w:r w:rsidRPr="004C312B">
        <w:rPr>
          <w:sz w:val="24"/>
          <w:szCs w:val="24"/>
          <w:lang w:val="sr-Cyrl-CS"/>
        </w:rPr>
        <w:t>:</w:t>
      </w:r>
    </w:p>
    <w:p w:rsidR="005F073E" w:rsidRPr="004C312B" w:rsidRDefault="005F073E" w:rsidP="005F073E">
      <w:pPr>
        <w:spacing w:after="200" w:line="240" w:lineRule="auto"/>
        <w:jc w:val="both"/>
        <w:outlineLvl w:val="0"/>
        <w:rPr>
          <w:color w:val="000000"/>
          <w:sz w:val="24"/>
          <w:szCs w:val="24"/>
          <w:lang w:val="sr-Cyrl-RS"/>
        </w:rPr>
      </w:pPr>
    </w:p>
    <w:p w:rsidR="005F073E" w:rsidRPr="004C312B" w:rsidRDefault="005F073E" w:rsidP="005F073E">
      <w:pPr>
        <w:spacing w:after="200" w:line="240" w:lineRule="auto"/>
        <w:jc w:val="both"/>
        <w:outlineLvl w:val="0"/>
        <w:rPr>
          <w:b/>
          <w:color w:val="000000"/>
          <w:sz w:val="24"/>
          <w:szCs w:val="24"/>
          <w:lang w:val="sr-Cyrl-RS"/>
        </w:rPr>
      </w:pPr>
      <w:r w:rsidRPr="004C312B">
        <w:rPr>
          <w:b/>
          <w:color w:val="000000"/>
          <w:sz w:val="24"/>
          <w:szCs w:val="24"/>
          <w:lang w:val="sr-Cyrl-RS"/>
        </w:rPr>
        <w:t>Обавезни услови</w:t>
      </w:r>
    </w:p>
    <w:p w:rsidR="005F073E" w:rsidRPr="004C312B" w:rsidRDefault="005F073E" w:rsidP="005F073E">
      <w:pPr>
        <w:spacing w:line="240" w:lineRule="auto"/>
        <w:jc w:val="both"/>
        <w:rPr>
          <w:i/>
          <w:color w:val="000000"/>
          <w:sz w:val="24"/>
          <w:szCs w:val="24"/>
          <w:lang w:val="sr-Cyrl-RS"/>
        </w:rPr>
      </w:pPr>
    </w:p>
    <w:p w:rsidR="005F073E" w:rsidRPr="004C312B" w:rsidRDefault="005F073E" w:rsidP="005F073E">
      <w:pPr>
        <w:spacing w:after="200" w:line="276" w:lineRule="auto"/>
        <w:rPr>
          <w:sz w:val="24"/>
          <w:szCs w:val="24"/>
          <w:lang w:val="sr-Cyrl-CS"/>
        </w:rPr>
      </w:pPr>
      <w:r w:rsidRPr="004C312B">
        <w:rPr>
          <w:sz w:val="24"/>
          <w:szCs w:val="24"/>
          <w:lang w:val="sr-Cyrl-CS"/>
        </w:rPr>
        <w:t>Понуђач у поступку јавне набавке мора доказати:</w:t>
      </w:r>
    </w:p>
    <w:p w:rsidR="005F073E" w:rsidRPr="004C312B" w:rsidRDefault="005F073E" w:rsidP="00C03624">
      <w:pPr>
        <w:tabs>
          <w:tab w:val="left" w:pos="1800"/>
        </w:tabs>
        <w:spacing w:after="200" w:line="276" w:lineRule="auto"/>
        <w:ind w:firstLine="1440"/>
        <w:jc w:val="both"/>
        <w:rPr>
          <w:sz w:val="24"/>
          <w:szCs w:val="24"/>
          <w:lang w:val="sr-Cyrl-CS"/>
        </w:rPr>
      </w:pPr>
      <w:r w:rsidRPr="004C312B">
        <w:rPr>
          <w:b/>
          <w:sz w:val="24"/>
          <w:szCs w:val="24"/>
          <w:lang w:val="sr-Cyrl-RS"/>
        </w:rPr>
        <w:t>1.1.</w:t>
      </w:r>
      <w:r w:rsidRPr="004C312B">
        <w:rPr>
          <w:sz w:val="24"/>
          <w:szCs w:val="24"/>
          <w:lang w:val="sr-Cyrl-CS"/>
        </w:rPr>
        <w:tab/>
        <w:t>да је регистрован код надлежног органа, односно уписан у одговарајући регистар;</w:t>
      </w:r>
    </w:p>
    <w:p w:rsidR="005F073E" w:rsidRPr="004C312B" w:rsidRDefault="005F073E" w:rsidP="005F073E">
      <w:pPr>
        <w:tabs>
          <w:tab w:val="left" w:pos="1800"/>
        </w:tabs>
        <w:spacing w:after="200" w:line="276" w:lineRule="auto"/>
        <w:ind w:firstLine="1440"/>
        <w:rPr>
          <w:sz w:val="24"/>
          <w:szCs w:val="24"/>
          <w:lang w:val="sr-Cyrl-CS"/>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5F073E" w:rsidRPr="004C312B" w:rsidTr="009C4807">
        <w:trPr>
          <w:trHeight w:val="467"/>
          <w:jc w:val="center"/>
        </w:trPr>
        <w:tc>
          <w:tcPr>
            <w:tcW w:w="2113"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t>Доказ за правно лице:</w:t>
            </w:r>
          </w:p>
        </w:tc>
        <w:tc>
          <w:tcPr>
            <w:tcW w:w="6299" w:type="dxa"/>
            <w:shd w:val="clear" w:color="auto" w:fill="FFFFFF"/>
            <w:vAlign w:val="bottom"/>
          </w:tcPr>
          <w:p w:rsidR="005F073E" w:rsidRPr="004C312B" w:rsidRDefault="005F073E" w:rsidP="009C4807">
            <w:pPr>
              <w:shd w:val="clear" w:color="auto" w:fill="FFFFFF"/>
              <w:tabs>
                <w:tab w:val="left" w:pos="720"/>
              </w:tabs>
              <w:spacing w:after="200" w:line="276" w:lineRule="auto"/>
              <w:rPr>
                <w:b/>
                <w:sz w:val="24"/>
                <w:szCs w:val="24"/>
                <w:lang w:val="en-US"/>
              </w:rPr>
            </w:pPr>
            <w:r w:rsidRPr="004C312B">
              <w:rPr>
                <w:sz w:val="24"/>
                <w:szCs w:val="24"/>
                <w:lang w:val="en-US"/>
              </w:rPr>
              <w:t>Извод из регистра Агенције за привредне регистре, односно извод из регистра надлежног Привредног суда;</w:t>
            </w:r>
          </w:p>
        </w:tc>
      </w:tr>
      <w:tr w:rsidR="005F073E" w:rsidRPr="004C312B" w:rsidTr="009C4807">
        <w:trPr>
          <w:trHeight w:val="467"/>
          <w:jc w:val="center"/>
        </w:trPr>
        <w:tc>
          <w:tcPr>
            <w:tcW w:w="2113"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t>Доказ за предузетнике:</w:t>
            </w:r>
          </w:p>
        </w:tc>
        <w:tc>
          <w:tcPr>
            <w:tcW w:w="6299" w:type="dxa"/>
            <w:shd w:val="clear" w:color="auto" w:fill="FFFFFF"/>
            <w:vAlign w:val="bottom"/>
          </w:tcPr>
          <w:p w:rsidR="005F073E" w:rsidRPr="004C312B" w:rsidRDefault="005F073E" w:rsidP="009C4807">
            <w:pPr>
              <w:shd w:val="clear" w:color="auto" w:fill="FFFFFF"/>
              <w:tabs>
                <w:tab w:val="left" w:pos="720"/>
              </w:tabs>
              <w:spacing w:after="200" w:line="276" w:lineRule="auto"/>
              <w:rPr>
                <w:sz w:val="24"/>
                <w:szCs w:val="24"/>
                <w:lang w:val="en-US"/>
              </w:rPr>
            </w:pPr>
            <w:r w:rsidRPr="004C312B">
              <w:rPr>
                <w:sz w:val="24"/>
                <w:szCs w:val="24"/>
                <w:lang w:val="en-US"/>
              </w:rPr>
              <w:t>Извод из регистра Агенције за привредне регистре, односно из одговарајућег регистра;</w:t>
            </w:r>
          </w:p>
        </w:tc>
      </w:tr>
    </w:tbl>
    <w:p w:rsidR="005F073E" w:rsidRPr="004C312B" w:rsidRDefault="005F073E" w:rsidP="005F073E">
      <w:pPr>
        <w:tabs>
          <w:tab w:val="left" w:pos="1800"/>
        </w:tabs>
        <w:spacing w:after="200" w:line="276" w:lineRule="auto"/>
        <w:ind w:firstLine="1440"/>
        <w:rPr>
          <w:sz w:val="24"/>
          <w:szCs w:val="24"/>
          <w:lang w:val="en-US"/>
        </w:rPr>
      </w:pPr>
    </w:p>
    <w:p w:rsidR="005F073E" w:rsidRPr="004C312B" w:rsidRDefault="005F073E" w:rsidP="005F073E">
      <w:pPr>
        <w:tabs>
          <w:tab w:val="left" w:pos="1800"/>
        </w:tabs>
        <w:spacing w:after="200" w:line="276" w:lineRule="auto"/>
        <w:ind w:firstLine="1440"/>
        <w:rPr>
          <w:sz w:val="24"/>
          <w:szCs w:val="24"/>
          <w:lang w:val="en-US"/>
        </w:rPr>
      </w:pPr>
      <w:r w:rsidRPr="004C312B">
        <w:rPr>
          <w:b/>
          <w:sz w:val="24"/>
          <w:szCs w:val="24"/>
          <w:lang w:val="en-US"/>
        </w:rPr>
        <w:t>1.2.</w:t>
      </w:r>
      <w:r w:rsidRPr="004C312B">
        <w:rPr>
          <w:b/>
          <w:sz w:val="24"/>
          <w:szCs w:val="24"/>
          <w:lang w:val="en-US"/>
        </w:rPr>
        <w:tab/>
      </w:r>
      <w:proofErr w:type="gramStart"/>
      <w:r w:rsidRPr="004C312B">
        <w:rPr>
          <w:sz w:val="24"/>
          <w:szCs w:val="24"/>
          <w:lang w:val="en-US"/>
        </w:rPr>
        <w:t>да</w:t>
      </w:r>
      <w:proofErr w:type="gramEnd"/>
      <w:r w:rsidRPr="004C312B">
        <w:rPr>
          <w:sz w:val="24"/>
          <w:szCs w:val="24"/>
          <w:lang w:val="en-US"/>
        </w:rPr>
        <w:t xml:space="preserve">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F073E" w:rsidRPr="004C312B" w:rsidRDefault="005F073E" w:rsidP="005F073E">
      <w:pPr>
        <w:tabs>
          <w:tab w:val="left" w:pos="1800"/>
        </w:tabs>
        <w:spacing w:after="200" w:line="276" w:lineRule="auto"/>
        <w:ind w:firstLine="1440"/>
        <w:rPr>
          <w:sz w:val="24"/>
          <w:szCs w:val="24"/>
          <w:lang w:val="en-US"/>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25"/>
        <w:gridCol w:w="6287"/>
      </w:tblGrid>
      <w:tr w:rsidR="005F073E" w:rsidRPr="004C312B" w:rsidTr="009C4807">
        <w:trPr>
          <w:trHeight w:val="5287"/>
          <w:jc w:val="center"/>
        </w:trPr>
        <w:tc>
          <w:tcPr>
            <w:tcW w:w="2125"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lastRenderedPageBreak/>
              <w:t>Доказ за правно  лице:</w:t>
            </w:r>
          </w:p>
        </w:tc>
        <w:tc>
          <w:tcPr>
            <w:tcW w:w="6287" w:type="dxa"/>
            <w:shd w:val="clear" w:color="auto" w:fill="FFFFFF"/>
            <w:vAlign w:val="center"/>
          </w:tcPr>
          <w:p w:rsidR="005F073E" w:rsidRPr="004C312B" w:rsidRDefault="005F073E" w:rsidP="009C4807">
            <w:pPr>
              <w:spacing w:after="200" w:line="276" w:lineRule="auto"/>
              <w:rPr>
                <w:sz w:val="24"/>
                <w:szCs w:val="24"/>
                <w:lang w:val="en-US"/>
              </w:rPr>
            </w:pPr>
            <w:r w:rsidRPr="004C312B">
              <w:rPr>
                <w:bCs/>
                <w:sz w:val="24"/>
                <w:szCs w:val="24"/>
                <w:lang w:val="en-US"/>
              </w:rPr>
              <w:t xml:space="preserve">1) </w:t>
            </w:r>
            <w:r w:rsidRPr="004C312B">
              <w:rPr>
                <w:sz w:val="24"/>
                <w:szCs w:val="24"/>
                <w:lang w:val="en-US"/>
              </w:rPr>
              <w:t>Извод из казнене евиденције, односно уверењe основног суда на чијем подручју се налази седиште домаћег правног лица</w:t>
            </w:r>
            <w:r w:rsidRPr="004C312B">
              <w:rPr>
                <w:sz w:val="24"/>
                <w:szCs w:val="24"/>
                <w:lang w:val="ru-RU"/>
              </w:rPr>
              <w:t>,</w:t>
            </w:r>
            <w:r w:rsidRPr="004C312B">
              <w:rPr>
                <w:sz w:val="24"/>
                <w:szCs w:val="24"/>
                <w:lang w:val="en-US"/>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5F073E" w:rsidRPr="004C312B" w:rsidRDefault="005F073E" w:rsidP="009C4807">
            <w:pPr>
              <w:spacing w:after="200" w:line="276" w:lineRule="auto"/>
              <w:rPr>
                <w:sz w:val="24"/>
                <w:szCs w:val="24"/>
                <w:lang w:val="en-US"/>
              </w:rPr>
            </w:pPr>
            <w:r w:rsidRPr="004C312B">
              <w:rPr>
                <w:sz w:val="24"/>
                <w:szCs w:val="24"/>
                <w:lang w:val="en-US"/>
              </w:rPr>
              <w:t>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5F073E" w:rsidRPr="004C312B" w:rsidRDefault="005F073E" w:rsidP="009C4807">
            <w:pPr>
              <w:spacing w:after="200" w:line="276" w:lineRule="auto"/>
              <w:rPr>
                <w:sz w:val="24"/>
                <w:szCs w:val="24"/>
                <w:lang w:val="en-US"/>
              </w:rPr>
            </w:pPr>
            <w:r w:rsidRPr="004C312B">
              <w:rPr>
                <w:sz w:val="24"/>
                <w:szCs w:val="24"/>
                <w:lang w:val="en-US"/>
              </w:rPr>
              <w:t>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tc>
      </w:tr>
      <w:tr w:rsidR="005F073E" w:rsidRPr="004C312B" w:rsidTr="009C4807">
        <w:trPr>
          <w:trHeight w:val="170"/>
          <w:jc w:val="center"/>
        </w:trPr>
        <w:tc>
          <w:tcPr>
            <w:tcW w:w="2125"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t>Доказ за предузетнике и за физичко лице:</w:t>
            </w:r>
          </w:p>
        </w:tc>
        <w:tc>
          <w:tcPr>
            <w:tcW w:w="6287" w:type="dxa"/>
            <w:shd w:val="clear" w:color="auto" w:fill="FFFFFF"/>
            <w:vAlign w:val="center"/>
          </w:tcPr>
          <w:p w:rsidR="005F073E" w:rsidRPr="004C312B" w:rsidRDefault="005F073E" w:rsidP="009C4807">
            <w:pPr>
              <w:spacing w:after="200" w:line="276" w:lineRule="auto"/>
              <w:contextualSpacing/>
              <w:jc w:val="both"/>
              <w:rPr>
                <w:b/>
                <w:sz w:val="24"/>
                <w:szCs w:val="24"/>
                <w:lang w:val="en-US"/>
              </w:rPr>
            </w:pPr>
            <w:r w:rsidRPr="004C312B">
              <w:rPr>
                <w:sz w:val="24"/>
                <w:szCs w:val="24"/>
                <w:lang w:val="en-US"/>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tc>
      </w:tr>
      <w:tr w:rsidR="005F073E" w:rsidRPr="004C312B" w:rsidTr="009C4807">
        <w:trPr>
          <w:trHeight w:val="467"/>
          <w:jc w:val="center"/>
        </w:trPr>
        <w:tc>
          <w:tcPr>
            <w:tcW w:w="8412" w:type="dxa"/>
            <w:gridSpan w:val="2"/>
            <w:shd w:val="clear" w:color="auto" w:fill="FFFFFF"/>
          </w:tcPr>
          <w:p w:rsidR="005F073E" w:rsidRPr="004C312B" w:rsidRDefault="005F073E" w:rsidP="009C4807">
            <w:pPr>
              <w:tabs>
                <w:tab w:val="left" w:pos="1800"/>
              </w:tabs>
              <w:spacing w:after="200" w:line="276" w:lineRule="auto"/>
              <w:ind w:firstLine="1440"/>
              <w:rPr>
                <w:b/>
                <w:sz w:val="24"/>
                <w:szCs w:val="24"/>
                <w:lang w:val="en-US"/>
              </w:rPr>
            </w:pPr>
          </w:p>
          <w:p w:rsidR="005F073E" w:rsidRPr="004C312B" w:rsidRDefault="005F073E" w:rsidP="009C4807">
            <w:pPr>
              <w:tabs>
                <w:tab w:val="left" w:pos="1800"/>
              </w:tabs>
              <w:spacing w:after="200" w:line="276" w:lineRule="auto"/>
              <w:jc w:val="center"/>
              <w:rPr>
                <w:b/>
                <w:sz w:val="24"/>
                <w:szCs w:val="24"/>
                <w:lang w:val="en-US"/>
              </w:rPr>
            </w:pPr>
            <w:r w:rsidRPr="004C312B">
              <w:rPr>
                <w:b/>
                <w:sz w:val="24"/>
                <w:szCs w:val="24"/>
                <w:lang w:val="en-US"/>
              </w:rPr>
              <w:t>Доказ не може бити старији од 2 месеца пре отварања понуда.</w:t>
            </w:r>
          </w:p>
        </w:tc>
      </w:tr>
    </w:tbl>
    <w:p w:rsidR="005F073E" w:rsidRPr="004C312B" w:rsidRDefault="005F073E" w:rsidP="005F073E">
      <w:pPr>
        <w:tabs>
          <w:tab w:val="left" w:pos="1800"/>
        </w:tabs>
        <w:spacing w:after="200" w:line="276" w:lineRule="auto"/>
        <w:ind w:firstLine="1440"/>
        <w:rPr>
          <w:b/>
          <w:sz w:val="24"/>
          <w:szCs w:val="24"/>
          <w:lang w:val="sr-Cyrl-RS"/>
        </w:rPr>
      </w:pPr>
    </w:p>
    <w:p w:rsidR="005F073E" w:rsidRPr="004C312B" w:rsidRDefault="005F073E" w:rsidP="005F073E">
      <w:pPr>
        <w:tabs>
          <w:tab w:val="left" w:pos="1800"/>
        </w:tabs>
        <w:spacing w:after="200" w:line="276" w:lineRule="auto"/>
        <w:ind w:firstLine="1440"/>
        <w:rPr>
          <w:b/>
          <w:sz w:val="24"/>
          <w:szCs w:val="24"/>
          <w:lang w:val="sr-Cyrl-RS"/>
        </w:rPr>
      </w:pPr>
    </w:p>
    <w:p w:rsidR="005F073E" w:rsidRPr="004C312B" w:rsidRDefault="005F073E" w:rsidP="00800730">
      <w:pPr>
        <w:tabs>
          <w:tab w:val="left" w:pos="1800"/>
        </w:tabs>
        <w:spacing w:after="200" w:line="276" w:lineRule="auto"/>
        <w:ind w:firstLine="1440"/>
        <w:rPr>
          <w:sz w:val="24"/>
          <w:szCs w:val="24"/>
          <w:lang w:val="sr-Cyrl-RS" w:eastAsia="ko-KR"/>
        </w:rPr>
      </w:pPr>
      <w:r w:rsidRPr="004C312B">
        <w:rPr>
          <w:b/>
          <w:sz w:val="24"/>
          <w:szCs w:val="24"/>
          <w:lang w:val="sr-Cyrl-RS"/>
        </w:rPr>
        <w:br w:type="page"/>
      </w:r>
    </w:p>
    <w:p w:rsidR="005F073E" w:rsidRPr="004C312B" w:rsidRDefault="007C31EB" w:rsidP="005F073E">
      <w:pPr>
        <w:tabs>
          <w:tab w:val="left" w:pos="1800"/>
        </w:tabs>
        <w:spacing w:after="200" w:line="276" w:lineRule="auto"/>
        <w:ind w:firstLine="1440"/>
        <w:rPr>
          <w:sz w:val="24"/>
          <w:szCs w:val="24"/>
          <w:lang w:val="sr-Cyrl-RS"/>
        </w:rPr>
      </w:pPr>
      <w:r w:rsidRPr="004C312B">
        <w:rPr>
          <w:b/>
          <w:sz w:val="24"/>
          <w:szCs w:val="24"/>
          <w:lang w:val="sr-Cyrl-RS"/>
        </w:rPr>
        <w:lastRenderedPageBreak/>
        <w:t>1.3</w:t>
      </w:r>
      <w:r w:rsidR="005F073E" w:rsidRPr="004C312B">
        <w:rPr>
          <w:b/>
          <w:sz w:val="24"/>
          <w:szCs w:val="24"/>
          <w:lang w:val="sr-Cyrl-RS"/>
        </w:rPr>
        <w:t>.</w:t>
      </w:r>
      <w:r w:rsidR="005F073E" w:rsidRPr="004C312B">
        <w:rPr>
          <w:sz w:val="24"/>
          <w:szCs w:val="24"/>
          <w:lang w:val="sr-Cyrl-R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5F073E" w:rsidRPr="004C312B" w:rsidTr="009C4807">
        <w:trPr>
          <w:trHeight w:val="413"/>
          <w:jc w:val="center"/>
        </w:trPr>
        <w:tc>
          <w:tcPr>
            <w:tcW w:w="2113"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t>Доказ за правно  лице:</w:t>
            </w:r>
          </w:p>
        </w:tc>
        <w:tc>
          <w:tcPr>
            <w:tcW w:w="6299" w:type="dxa"/>
            <w:shd w:val="clear" w:color="auto" w:fill="FFFFFF"/>
            <w:vAlign w:val="center"/>
          </w:tcPr>
          <w:p w:rsidR="005F073E" w:rsidRPr="004C312B" w:rsidRDefault="005F073E" w:rsidP="009C4807">
            <w:pPr>
              <w:spacing w:before="100" w:beforeAutospacing="1" w:after="200" w:line="210" w:lineRule="atLeast"/>
              <w:rPr>
                <w:sz w:val="24"/>
                <w:szCs w:val="24"/>
                <w:lang w:val="en-US"/>
              </w:rPr>
            </w:pPr>
            <w:r w:rsidRPr="004C312B">
              <w:rPr>
                <w:sz w:val="24"/>
                <w:szCs w:val="24"/>
                <w:lang w:val="en-US"/>
              </w:rPr>
              <w:t>Уверења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tc>
      </w:tr>
      <w:tr w:rsidR="005F073E" w:rsidRPr="004C312B" w:rsidTr="009C4807">
        <w:trPr>
          <w:trHeight w:val="467"/>
          <w:jc w:val="center"/>
        </w:trPr>
        <w:tc>
          <w:tcPr>
            <w:tcW w:w="2113"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t>Доказ за предузетнике:</w:t>
            </w:r>
          </w:p>
        </w:tc>
        <w:tc>
          <w:tcPr>
            <w:tcW w:w="6299" w:type="dxa"/>
            <w:shd w:val="clear" w:color="auto" w:fill="FFFFFF"/>
            <w:vAlign w:val="center"/>
          </w:tcPr>
          <w:p w:rsidR="005F073E" w:rsidRPr="004C312B" w:rsidRDefault="005F073E" w:rsidP="009C4807">
            <w:pPr>
              <w:spacing w:before="100" w:beforeAutospacing="1" w:after="200" w:line="210" w:lineRule="atLeast"/>
              <w:rPr>
                <w:sz w:val="24"/>
                <w:szCs w:val="24"/>
                <w:lang w:val="en-US"/>
              </w:rPr>
            </w:pPr>
            <w:r w:rsidRPr="004C312B">
              <w:rPr>
                <w:sz w:val="24"/>
                <w:szCs w:val="24"/>
                <w:lang w:val="en-US"/>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5F073E" w:rsidRPr="004C312B" w:rsidTr="009C4807">
        <w:trPr>
          <w:trHeight w:val="467"/>
          <w:jc w:val="center"/>
        </w:trPr>
        <w:tc>
          <w:tcPr>
            <w:tcW w:w="2113" w:type="dxa"/>
            <w:shd w:val="clear" w:color="auto" w:fill="FFFFFF"/>
          </w:tcPr>
          <w:p w:rsidR="005F073E" w:rsidRPr="004C312B" w:rsidRDefault="005F073E" w:rsidP="009C4807">
            <w:pPr>
              <w:shd w:val="clear" w:color="auto" w:fill="FFFFFF"/>
              <w:tabs>
                <w:tab w:val="left" w:pos="1080"/>
              </w:tabs>
              <w:spacing w:after="200" w:line="276" w:lineRule="auto"/>
              <w:jc w:val="right"/>
              <w:rPr>
                <w:b/>
                <w:sz w:val="24"/>
                <w:szCs w:val="24"/>
                <w:lang w:val="en-US"/>
              </w:rPr>
            </w:pPr>
            <w:r w:rsidRPr="004C312B">
              <w:rPr>
                <w:b/>
                <w:sz w:val="24"/>
                <w:szCs w:val="24"/>
                <w:lang w:val="en-US"/>
              </w:rPr>
              <w:t>Доказ за физичко лице:</w:t>
            </w:r>
          </w:p>
        </w:tc>
        <w:tc>
          <w:tcPr>
            <w:tcW w:w="6299" w:type="dxa"/>
            <w:shd w:val="clear" w:color="auto" w:fill="FFFFFF"/>
            <w:vAlign w:val="center"/>
          </w:tcPr>
          <w:p w:rsidR="005F073E" w:rsidRPr="004C312B" w:rsidRDefault="005F073E" w:rsidP="009C4807">
            <w:pPr>
              <w:spacing w:before="100" w:beforeAutospacing="1" w:after="200" w:line="210" w:lineRule="atLeast"/>
              <w:rPr>
                <w:sz w:val="24"/>
                <w:szCs w:val="24"/>
                <w:lang w:val="en-US"/>
              </w:rPr>
            </w:pPr>
            <w:r w:rsidRPr="004C312B">
              <w:rPr>
                <w:sz w:val="24"/>
                <w:szCs w:val="24"/>
                <w:lang w:val="en-US"/>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5F073E" w:rsidRPr="004C312B" w:rsidTr="009C4807">
        <w:trPr>
          <w:trHeight w:val="467"/>
          <w:jc w:val="center"/>
        </w:trPr>
        <w:tc>
          <w:tcPr>
            <w:tcW w:w="8412" w:type="dxa"/>
            <w:gridSpan w:val="2"/>
            <w:shd w:val="clear" w:color="auto" w:fill="FFFFFF"/>
          </w:tcPr>
          <w:p w:rsidR="005F073E" w:rsidRPr="004C312B" w:rsidRDefault="005F073E" w:rsidP="009C4807">
            <w:pPr>
              <w:spacing w:before="100" w:beforeAutospacing="1" w:after="200" w:line="210" w:lineRule="atLeast"/>
              <w:rPr>
                <w:b/>
                <w:sz w:val="24"/>
                <w:szCs w:val="24"/>
                <w:lang w:val="en-US"/>
              </w:rPr>
            </w:pPr>
          </w:p>
          <w:p w:rsidR="005F073E" w:rsidRPr="004C312B" w:rsidRDefault="005F073E" w:rsidP="009C4807">
            <w:pPr>
              <w:spacing w:after="200" w:line="276" w:lineRule="auto"/>
              <w:jc w:val="center"/>
              <w:rPr>
                <w:b/>
                <w:sz w:val="24"/>
                <w:szCs w:val="24"/>
                <w:lang w:val="en-US"/>
              </w:rPr>
            </w:pPr>
            <w:r w:rsidRPr="004C312B">
              <w:rPr>
                <w:b/>
                <w:sz w:val="24"/>
                <w:szCs w:val="24"/>
                <w:lang w:val="en-US"/>
              </w:rPr>
              <w:t>Доказ не може бити старији од 2 месеца пре отварања понуда</w:t>
            </w:r>
          </w:p>
        </w:tc>
      </w:tr>
    </w:tbl>
    <w:p w:rsidR="006D3925" w:rsidRPr="004C312B" w:rsidRDefault="006D3925" w:rsidP="006D3925">
      <w:pPr>
        <w:tabs>
          <w:tab w:val="left" w:pos="1245"/>
        </w:tabs>
        <w:spacing w:line="240" w:lineRule="auto"/>
        <w:jc w:val="both"/>
        <w:outlineLvl w:val="0"/>
        <w:rPr>
          <w:b/>
          <w:color w:val="000000"/>
          <w:sz w:val="24"/>
          <w:szCs w:val="24"/>
          <w:lang w:val="sr-Cyrl-RS"/>
        </w:rPr>
      </w:pPr>
    </w:p>
    <w:p w:rsidR="005F073E" w:rsidRPr="004C312B" w:rsidRDefault="005F073E" w:rsidP="005F073E">
      <w:pPr>
        <w:spacing w:line="240" w:lineRule="auto"/>
        <w:jc w:val="both"/>
        <w:outlineLvl w:val="0"/>
        <w:rPr>
          <w:b/>
          <w:color w:val="000000"/>
          <w:sz w:val="24"/>
          <w:szCs w:val="24"/>
          <w:lang w:val="sr-Cyrl-RS"/>
        </w:rPr>
      </w:pPr>
      <w:r w:rsidRPr="004C312B">
        <w:rPr>
          <w:b/>
          <w:color w:val="000000"/>
          <w:sz w:val="24"/>
          <w:szCs w:val="24"/>
          <w:lang w:val="ru-RU"/>
        </w:rPr>
        <w:t>Р</w:t>
      </w:r>
      <w:r w:rsidRPr="004C312B">
        <w:rPr>
          <w:b/>
          <w:color w:val="000000"/>
          <w:sz w:val="24"/>
          <w:szCs w:val="24"/>
          <w:lang w:val="sr-Cyrl-RS"/>
        </w:rPr>
        <w:t xml:space="preserve">егистар понуђача: </w:t>
      </w:r>
    </w:p>
    <w:p w:rsidR="005F073E" w:rsidRPr="004C312B" w:rsidRDefault="005F073E" w:rsidP="005F073E">
      <w:pPr>
        <w:spacing w:line="240" w:lineRule="auto"/>
        <w:jc w:val="both"/>
        <w:outlineLvl w:val="0"/>
        <w:rPr>
          <w:b/>
          <w:i/>
          <w:color w:val="000000"/>
          <w:sz w:val="24"/>
          <w:szCs w:val="24"/>
          <w:u w:val="single"/>
          <w:lang w:val="sr-Cyrl-RS"/>
        </w:rPr>
      </w:pPr>
    </w:p>
    <w:p w:rsidR="005F073E" w:rsidRPr="004C312B" w:rsidRDefault="005F073E" w:rsidP="00800730">
      <w:pPr>
        <w:spacing w:line="240" w:lineRule="auto"/>
        <w:jc w:val="both"/>
        <w:rPr>
          <w:color w:val="000000"/>
          <w:sz w:val="24"/>
          <w:szCs w:val="24"/>
          <w:lang w:val="sr-Cyrl-RS"/>
        </w:rPr>
      </w:pPr>
      <w:r w:rsidRPr="004C312B">
        <w:rPr>
          <w:color w:val="000000"/>
          <w:sz w:val="24"/>
          <w:szCs w:val="24"/>
          <w:lang w:val="ru-RU"/>
        </w:rPr>
        <w:t xml:space="preserve">Лице уписано у регистар понуђача није дужно да приликом подношења понуде доказује испуњеност обавезних услова из члана 75. </w:t>
      </w:r>
      <w:r w:rsidRPr="004C312B">
        <w:rPr>
          <w:color w:val="000000"/>
          <w:sz w:val="24"/>
          <w:szCs w:val="24"/>
          <w:lang w:val="sr-Cyrl-RS"/>
        </w:rPr>
        <w:t>став 1. тачка 1) до 4) Закона о јавним набавкама.</w:t>
      </w:r>
      <w:r w:rsidRPr="004C312B">
        <w:rPr>
          <w:b/>
          <w:sz w:val="24"/>
          <w:szCs w:val="24"/>
          <w:u w:val="single"/>
          <w:lang w:val="sr-Cyrl-RS"/>
        </w:rPr>
        <w:t xml:space="preserve"> Понуђач је дужан да на свом меморандуму у виду изјаве наведе интернет страницу на којој су тражени подаци (докази) јавно доступни.</w:t>
      </w:r>
    </w:p>
    <w:p w:rsidR="005F073E" w:rsidRPr="004C312B" w:rsidRDefault="005F073E" w:rsidP="005F073E">
      <w:pPr>
        <w:spacing w:line="259" w:lineRule="auto"/>
        <w:ind w:left="2"/>
        <w:jc w:val="center"/>
        <w:rPr>
          <w:sz w:val="24"/>
          <w:szCs w:val="24"/>
          <w:lang w:val="sr-Cyrl-RS"/>
        </w:rPr>
      </w:pPr>
    </w:p>
    <w:p w:rsidR="005F073E" w:rsidRPr="004C312B" w:rsidRDefault="005F073E" w:rsidP="005F073E">
      <w:pPr>
        <w:jc w:val="both"/>
        <w:rPr>
          <w:b/>
          <w:sz w:val="24"/>
          <w:szCs w:val="24"/>
          <w:lang w:val="sr-Cyrl-RS"/>
        </w:rPr>
      </w:pPr>
      <w:r w:rsidRPr="004C312B">
        <w:rPr>
          <w:b/>
          <w:sz w:val="24"/>
          <w:szCs w:val="24"/>
          <w:lang w:val="sr-Cyrl-RS"/>
        </w:rPr>
        <w:t>Ако понуђач у остављеном року не достави на увид оригинал или оверену копију тражених доказа, наручилац ће његову понуду одбити као неприхватљиву.</w:t>
      </w:r>
    </w:p>
    <w:p w:rsidR="005F073E" w:rsidRPr="004C312B" w:rsidRDefault="005F073E" w:rsidP="005F073E">
      <w:pPr>
        <w:jc w:val="both"/>
        <w:rPr>
          <w:b/>
          <w:sz w:val="24"/>
          <w:szCs w:val="24"/>
          <w:lang w:val="sr-Cyrl-RS"/>
        </w:rPr>
      </w:pPr>
      <w:r w:rsidRPr="004C312B">
        <w:rPr>
          <w:b/>
          <w:sz w:val="24"/>
          <w:szCs w:val="24"/>
          <w:lang w:val="sr-Cyrl-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F073E" w:rsidRPr="004C312B" w:rsidRDefault="005F073E" w:rsidP="005F073E">
      <w:pPr>
        <w:jc w:val="both"/>
        <w:rPr>
          <w:b/>
          <w:sz w:val="24"/>
          <w:szCs w:val="24"/>
          <w:lang w:val="sr-Cyrl-RS"/>
        </w:rPr>
      </w:pPr>
      <w:r w:rsidRPr="004C312B">
        <w:rPr>
          <w:b/>
          <w:sz w:val="24"/>
          <w:szCs w:val="24"/>
          <w:u w:val="single"/>
          <w:lang w:val="sr-Cyrl-RS"/>
        </w:rPr>
        <w:t>Понуђач није дужан да доставља доказе који су јавно доступни на интернет старницама надлежних органа ако наведе интернет страницу на којој су тражени подаци (докази) јавно доступни</w:t>
      </w:r>
      <w:r w:rsidRPr="004C312B">
        <w:rPr>
          <w:b/>
          <w:sz w:val="24"/>
          <w:szCs w:val="24"/>
          <w:lang w:val="sr-Cyrl-RS"/>
        </w:rPr>
        <w:t>.</w:t>
      </w:r>
    </w:p>
    <w:p w:rsidR="005F073E" w:rsidRPr="004C312B" w:rsidRDefault="005F073E" w:rsidP="005F073E">
      <w:pPr>
        <w:tabs>
          <w:tab w:val="left" w:pos="525"/>
        </w:tabs>
        <w:rPr>
          <w:sz w:val="24"/>
          <w:szCs w:val="24"/>
          <w:lang w:val="sr-Cyrl-RS"/>
        </w:rPr>
      </w:pPr>
    </w:p>
    <w:p w:rsidR="005F073E" w:rsidRPr="004C312B" w:rsidRDefault="005F073E" w:rsidP="005F073E">
      <w:pPr>
        <w:jc w:val="center"/>
        <w:rPr>
          <w:sz w:val="24"/>
          <w:szCs w:val="24"/>
          <w:lang w:val="ru-RU"/>
        </w:rPr>
      </w:pPr>
    </w:p>
    <w:p w:rsidR="005F073E" w:rsidRPr="004C312B" w:rsidRDefault="005F073E" w:rsidP="005F073E">
      <w:pPr>
        <w:jc w:val="center"/>
        <w:rPr>
          <w:sz w:val="24"/>
          <w:szCs w:val="24"/>
          <w:lang w:val="ru-RU"/>
        </w:rPr>
      </w:pPr>
    </w:p>
    <w:p w:rsidR="005F073E" w:rsidRPr="004C312B" w:rsidRDefault="005F073E" w:rsidP="005F073E">
      <w:pPr>
        <w:jc w:val="center"/>
        <w:rPr>
          <w:sz w:val="24"/>
          <w:szCs w:val="24"/>
          <w:lang w:val="ru-RU"/>
        </w:rPr>
      </w:pPr>
    </w:p>
    <w:p w:rsidR="005F073E" w:rsidRPr="004C312B" w:rsidRDefault="005F073E" w:rsidP="005F073E">
      <w:pPr>
        <w:jc w:val="center"/>
        <w:rPr>
          <w:sz w:val="24"/>
          <w:szCs w:val="24"/>
          <w:lang w:val="ru-RU"/>
        </w:rPr>
      </w:pPr>
    </w:p>
    <w:p w:rsidR="005F073E" w:rsidRPr="004C312B" w:rsidRDefault="005F073E" w:rsidP="005F073E">
      <w:pPr>
        <w:jc w:val="center"/>
        <w:rPr>
          <w:sz w:val="24"/>
          <w:szCs w:val="24"/>
          <w:lang w:val="sr-Cyrl-RS"/>
        </w:rPr>
      </w:pPr>
    </w:p>
    <w:p w:rsidR="005F073E" w:rsidRPr="004C312B" w:rsidRDefault="005F073E" w:rsidP="005F073E">
      <w:pPr>
        <w:jc w:val="center"/>
        <w:rPr>
          <w:sz w:val="24"/>
          <w:szCs w:val="24"/>
          <w:lang w:val="sr-Cyrl-RS"/>
        </w:rPr>
      </w:pPr>
    </w:p>
    <w:p w:rsidR="00F43892" w:rsidRPr="004C312B" w:rsidRDefault="00F43892" w:rsidP="005F073E">
      <w:pPr>
        <w:jc w:val="center"/>
        <w:rPr>
          <w:b/>
          <w:sz w:val="24"/>
          <w:szCs w:val="24"/>
          <w:lang w:val="sr-Cyrl-RS"/>
        </w:rPr>
      </w:pPr>
    </w:p>
    <w:p w:rsidR="005F073E" w:rsidRPr="004C312B" w:rsidRDefault="005F073E" w:rsidP="00EB0FA4">
      <w:pPr>
        <w:jc w:val="center"/>
        <w:rPr>
          <w:sz w:val="24"/>
          <w:szCs w:val="24"/>
          <w:lang w:val="sr-Cyrl-RS"/>
        </w:rPr>
      </w:pPr>
      <w:r w:rsidRPr="004C312B">
        <w:rPr>
          <w:b/>
          <w:sz w:val="24"/>
          <w:szCs w:val="24"/>
          <w:lang w:val="sr-Cyrl-RS"/>
        </w:rPr>
        <w:lastRenderedPageBreak/>
        <w:t>V</w:t>
      </w:r>
    </w:p>
    <w:p w:rsidR="005F073E" w:rsidRPr="004C312B" w:rsidRDefault="005F073E" w:rsidP="005F073E">
      <w:pPr>
        <w:spacing w:line="240" w:lineRule="auto"/>
        <w:jc w:val="center"/>
        <w:rPr>
          <w:rStyle w:val="Bodytext0"/>
          <w:rFonts w:eastAsia="Calibri"/>
          <w:b/>
          <w:color w:val="000000"/>
          <w:sz w:val="24"/>
          <w:szCs w:val="24"/>
          <w:lang w:val="sr-Cyrl-RS" w:eastAsia="sr-Cyrl-CS"/>
        </w:rPr>
      </w:pPr>
      <w:r w:rsidRPr="004C312B">
        <w:rPr>
          <w:rStyle w:val="BodyText10"/>
          <w:b/>
          <w:color w:val="000000"/>
          <w:sz w:val="24"/>
          <w:szCs w:val="24"/>
          <w:u w:val="none"/>
          <w:lang w:val="sr-Cyrl-RS" w:eastAsia="sr-Cyrl-CS"/>
        </w:rPr>
        <w:t>УПУТСТВО ПОНУЂАЧУ КАКО ДА САЧИНИ ПОНУДУ</w:t>
      </w:r>
    </w:p>
    <w:p w:rsidR="005F073E" w:rsidRPr="004C312B" w:rsidRDefault="005F073E" w:rsidP="005F073E">
      <w:pPr>
        <w:tabs>
          <w:tab w:val="left" w:pos="1150"/>
        </w:tabs>
        <w:spacing w:after="120"/>
        <w:ind w:left="360"/>
        <w:jc w:val="center"/>
        <w:rPr>
          <w:b/>
          <w:sz w:val="24"/>
          <w:szCs w:val="24"/>
          <w:lang w:val="sr-Cyrl-RS"/>
        </w:rPr>
      </w:pPr>
    </w:p>
    <w:p w:rsidR="005F073E" w:rsidRPr="004C312B" w:rsidRDefault="005F073E" w:rsidP="005F073E">
      <w:pPr>
        <w:pStyle w:val="BodyTextIndent"/>
        <w:numPr>
          <w:ilvl w:val="0"/>
          <w:numId w:val="18"/>
        </w:numPr>
        <w:spacing w:after="0" w:line="240" w:lineRule="auto"/>
        <w:jc w:val="both"/>
        <w:rPr>
          <w:b/>
          <w:sz w:val="24"/>
          <w:szCs w:val="24"/>
          <w:lang w:val="sr-Cyrl-RS"/>
        </w:rPr>
      </w:pPr>
      <w:r w:rsidRPr="004C312B">
        <w:rPr>
          <w:b/>
          <w:sz w:val="24"/>
          <w:szCs w:val="24"/>
          <w:lang w:val="sr-Cyrl-RS"/>
        </w:rPr>
        <w:t>Подаци о језику</w:t>
      </w:r>
    </w:p>
    <w:p w:rsidR="005F073E" w:rsidRPr="004C312B" w:rsidRDefault="005F073E" w:rsidP="005F073E">
      <w:pPr>
        <w:pStyle w:val="BodyTextIndent"/>
        <w:ind w:left="360"/>
        <w:jc w:val="both"/>
        <w:rPr>
          <w:b/>
          <w:sz w:val="24"/>
          <w:szCs w:val="24"/>
          <w:lang w:val="sr-Cyrl-RS"/>
        </w:rPr>
      </w:pPr>
    </w:p>
    <w:p w:rsidR="009F2865" w:rsidRPr="004C312B" w:rsidRDefault="005F073E" w:rsidP="009F2865">
      <w:pPr>
        <w:pStyle w:val="BodyTextIndent"/>
        <w:spacing w:after="0" w:line="240" w:lineRule="auto"/>
        <w:ind w:left="360"/>
        <w:jc w:val="both"/>
        <w:rPr>
          <w:sz w:val="24"/>
          <w:szCs w:val="24"/>
          <w:lang w:val="sr-Cyrl-RS"/>
        </w:rPr>
      </w:pPr>
      <w:r w:rsidRPr="004C312B">
        <w:rPr>
          <w:sz w:val="24"/>
          <w:szCs w:val="24"/>
          <w:lang w:val="sr-Cyrl-RS"/>
        </w:rPr>
        <w:t>Понуда мора бити сачињена на српском језику.</w:t>
      </w:r>
    </w:p>
    <w:p w:rsidR="005F073E" w:rsidRPr="004C312B" w:rsidRDefault="005F073E" w:rsidP="009F2865">
      <w:pPr>
        <w:pStyle w:val="BodyTextIndent"/>
        <w:spacing w:after="0" w:line="240" w:lineRule="auto"/>
        <w:ind w:left="360"/>
        <w:jc w:val="both"/>
        <w:rPr>
          <w:sz w:val="24"/>
          <w:szCs w:val="24"/>
          <w:lang w:val="sr-Cyrl-RS"/>
        </w:rPr>
      </w:pPr>
      <w:r w:rsidRPr="004C312B">
        <w:rPr>
          <w:sz w:val="24"/>
          <w:szCs w:val="24"/>
          <w:lang w:val="sr-Cyrl-RS"/>
        </w:rPr>
        <w:t>Сва документа у понуди морају бити на српском језику.</w:t>
      </w:r>
    </w:p>
    <w:p w:rsidR="005F073E" w:rsidRPr="004C312B" w:rsidRDefault="005F073E" w:rsidP="009F2865">
      <w:pPr>
        <w:pStyle w:val="BodyTextIndent"/>
        <w:spacing w:after="0" w:line="240" w:lineRule="auto"/>
        <w:ind w:left="0" w:firstLine="360"/>
        <w:jc w:val="both"/>
        <w:rPr>
          <w:sz w:val="24"/>
          <w:szCs w:val="24"/>
          <w:lang w:val="sr-Cyrl-RS"/>
        </w:rPr>
      </w:pPr>
      <w:r w:rsidRPr="004C312B">
        <w:rPr>
          <w:sz w:val="24"/>
          <w:szCs w:val="24"/>
          <w:lang w:val="sr-Cyrl-RS"/>
        </w:rPr>
        <w:t>Уколико је документ на страном језику, мора бити преведен на српски језик и оверен од стране овлашћеног судског тумача.</w:t>
      </w:r>
    </w:p>
    <w:p w:rsidR="009F2865" w:rsidRPr="002B5AB5" w:rsidRDefault="009F2865" w:rsidP="009F2865">
      <w:pPr>
        <w:suppressAutoHyphens/>
        <w:spacing w:line="100" w:lineRule="atLeast"/>
        <w:ind w:firstLine="360"/>
        <w:jc w:val="both"/>
        <w:rPr>
          <w:rFonts w:eastAsia="Arial Unicode MS"/>
          <w:color w:val="000000" w:themeColor="text1"/>
          <w:kern w:val="2"/>
          <w:sz w:val="24"/>
          <w:szCs w:val="24"/>
          <w:lang w:val="en-US" w:eastAsia="ar-SA"/>
        </w:rPr>
      </w:pPr>
      <w:r w:rsidRPr="009F2865">
        <w:rPr>
          <w:rFonts w:eastAsia="Arial Unicode MS"/>
          <w:kern w:val="2"/>
          <w:sz w:val="24"/>
          <w:szCs w:val="24"/>
          <w:lang w:val="sr-Cyrl-CS" w:eastAsia="ar-SA"/>
        </w:rPr>
        <w:t xml:space="preserve">Конкурсна документација се преузима на Порталу Управе за јавне набавке: </w:t>
      </w:r>
      <w:hyperlink r:id="rId9" w:history="1">
        <w:r w:rsidRPr="002B5AB5">
          <w:rPr>
            <w:rFonts w:eastAsia="Arial Unicode MS"/>
            <w:color w:val="000000" w:themeColor="text1"/>
            <w:kern w:val="2"/>
            <w:sz w:val="24"/>
            <w:szCs w:val="24"/>
            <w:u w:val="single"/>
            <w:lang w:val="sr-Cyrl-CS" w:eastAsia="ar-SA"/>
          </w:rPr>
          <w:t>portal.ujn.gov.rs</w:t>
        </w:r>
      </w:hyperlink>
      <w:r w:rsidRPr="002B5AB5">
        <w:rPr>
          <w:rFonts w:eastAsia="Arial Unicode MS"/>
          <w:color w:val="000000" w:themeColor="text1"/>
          <w:kern w:val="2"/>
          <w:sz w:val="24"/>
          <w:szCs w:val="24"/>
          <w:u w:val="single"/>
          <w:lang w:val="sr-Cyrl-CS" w:eastAsia="ar-SA"/>
        </w:rPr>
        <w:t xml:space="preserve"> </w:t>
      </w:r>
      <w:r w:rsidRPr="002B5AB5">
        <w:rPr>
          <w:rFonts w:eastAsia="Arial Unicode MS"/>
          <w:color w:val="000000" w:themeColor="text1"/>
          <w:kern w:val="2"/>
          <w:sz w:val="24"/>
          <w:szCs w:val="24"/>
          <w:lang w:val="sr-Cyrl-CS" w:eastAsia="ar-SA"/>
        </w:rPr>
        <w:t xml:space="preserve">или на интернет страници Наручиоца: </w:t>
      </w:r>
      <w:hyperlink r:id="rId10" w:history="1">
        <w:r w:rsidRPr="002B5AB5">
          <w:rPr>
            <w:rFonts w:eastAsia="Arial Unicode MS"/>
            <w:color w:val="000000" w:themeColor="text1"/>
            <w:kern w:val="2"/>
            <w:sz w:val="24"/>
            <w:szCs w:val="24"/>
            <w:u w:val="single"/>
            <w:lang w:val="sr-Cyrl-CS" w:eastAsia="ar-SA"/>
          </w:rPr>
          <w:t>www.m</w:t>
        </w:r>
        <w:r w:rsidRPr="002B5AB5">
          <w:rPr>
            <w:rFonts w:eastAsia="Arial Unicode MS"/>
            <w:color w:val="000000" w:themeColor="text1"/>
            <w:kern w:val="2"/>
            <w:sz w:val="24"/>
            <w:szCs w:val="24"/>
            <w:u w:val="single"/>
            <w:lang w:val="en-US" w:eastAsia="ar-SA"/>
          </w:rPr>
          <w:t>gsi</w:t>
        </w:r>
        <w:r w:rsidRPr="002B5AB5">
          <w:rPr>
            <w:rFonts w:eastAsia="Arial Unicode MS"/>
            <w:color w:val="000000" w:themeColor="text1"/>
            <w:kern w:val="2"/>
            <w:sz w:val="24"/>
            <w:szCs w:val="24"/>
            <w:u w:val="single"/>
            <w:lang w:val="sr-Cyrl-CS" w:eastAsia="ar-SA"/>
          </w:rPr>
          <w:t>.gov.rs</w:t>
        </w:r>
      </w:hyperlink>
      <w:r w:rsidRPr="002B5AB5">
        <w:rPr>
          <w:rFonts w:eastAsia="Arial Unicode MS"/>
          <w:color w:val="000000" w:themeColor="text1"/>
          <w:kern w:val="2"/>
          <w:sz w:val="24"/>
          <w:szCs w:val="24"/>
          <w:lang w:val="en-US" w:eastAsia="ar-SA"/>
        </w:rPr>
        <w:t>.</w:t>
      </w:r>
    </w:p>
    <w:p w:rsidR="005F073E" w:rsidRPr="002B5AB5" w:rsidRDefault="005F073E" w:rsidP="005F073E">
      <w:pPr>
        <w:pStyle w:val="BodyTextIndent"/>
        <w:ind w:left="360"/>
        <w:jc w:val="both"/>
        <w:rPr>
          <w:color w:val="000000" w:themeColor="text1"/>
          <w:sz w:val="24"/>
          <w:szCs w:val="24"/>
          <w:lang w:val="sr-Cyrl-RS"/>
        </w:rPr>
      </w:pPr>
    </w:p>
    <w:p w:rsidR="009F2865" w:rsidRPr="004C312B" w:rsidRDefault="009F2865" w:rsidP="009F2865">
      <w:pPr>
        <w:pStyle w:val="ListParagraph"/>
        <w:numPr>
          <w:ilvl w:val="0"/>
          <w:numId w:val="18"/>
        </w:numPr>
        <w:suppressAutoHyphens/>
        <w:spacing w:line="240" w:lineRule="auto"/>
        <w:jc w:val="both"/>
        <w:rPr>
          <w:rFonts w:ascii="Times New Roman" w:eastAsia="Arial Unicode MS" w:hAnsi="Times New Roman"/>
          <w:b/>
          <w:kern w:val="2"/>
          <w:sz w:val="24"/>
          <w:szCs w:val="24"/>
          <w:lang w:eastAsia="ar-SA"/>
        </w:rPr>
      </w:pPr>
      <w:r w:rsidRPr="004C312B">
        <w:rPr>
          <w:rFonts w:ascii="Times New Roman" w:eastAsia="Arial Unicode MS" w:hAnsi="Times New Roman"/>
          <w:b/>
          <w:kern w:val="2"/>
          <w:sz w:val="24"/>
          <w:szCs w:val="24"/>
          <w:lang w:eastAsia="ar-SA"/>
        </w:rPr>
        <w:t>Начин на који понуда мора да буде сачињена</w:t>
      </w:r>
    </w:p>
    <w:p w:rsidR="009F2865" w:rsidRPr="009F2865" w:rsidRDefault="009F2865" w:rsidP="009F2865">
      <w:pPr>
        <w:tabs>
          <w:tab w:val="left" w:pos="567"/>
        </w:tabs>
        <w:suppressAutoHyphens/>
        <w:spacing w:line="100" w:lineRule="atLeast"/>
        <w:jc w:val="both"/>
        <w:rPr>
          <w:rFonts w:eastAsia="Arial Unicode MS"/>
          <w:b/>
          <w:kern w:val="2"/>
          <w:sz w:val="24"/>
          <w:szCs w:val="24"/>
          <w:lang w:val="en-US" w:eastAsia="ar-SA"/>
        </w:rPr>
      </w:pPr>
      <w:r w:rsidRPr="004C312B">
        <w:rPr>
          <w:rFonts w:eastAsia="Arial Unicode MS"/>
          <w:kern w:val="2"/>
          <w:sz w:val="24"/>
          <w:szCs w:val="24"/>
          <w:lang w:val="en-US" w:eastAsia="ar-SA"/>
        </w:rPr>
        <w:tab/>
      </w:r>
      <w:r w:rsidRPr="009F2865">
        <w:rPr>
          <w:rFonts w:eastAsia="Arial Unicode MS"/>
          <w:kern w:val="2"/>
          <w:sz w:val="24"/>
          <w:szCs w:val="24"/>
          <w:lang w:val="en-US" w:eastAsia="ar-SA"/>
        </w:rPr>
        <w:t xml:space="preserve">Понуда се ради на преузетој конкурсној документацији уз потпис овлашћеног лица на назначеним местима у прилозима. Понуда се припрема и подноси у складу са одредбама Закона о јавним набавкама и условима одређеним у овој конкурсној документацији. Понуда мора бити јасна и недвосмислена, откуцана или читко попуњена и која у прилогу садржи све тражене доказе о испуњености услова за учешће у поступку набавке. </w:t>
      </w:r>
      <w:r w:rsidRPr="009F2865">
        <w:rPr>
          <w:rFonts w:eastAsia="Arial Unicode MS"/>
          <w:b/>
          <w:bCs/>
          <w:kern w:val="2"/>
          <w:sz w:val="24"/>
          <w:szCs w:val="24"/>
          <w:lang w:val="en-US" w:eastAsia="ar-SA"/>
        </w:rPr>
        <w:t xml:space="preserve">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 </w:t>
      </w:r>
      <w:r w:rsidRPr="009F2865">
        <w:rPr>
          <w:rFonts w:eastAsia="Arial Unicode MS"/>
          <w:kern w:val="2"/>
          <w:sz w:val="24"/>
          <w:szCs w:val="24"/>
          <w:lang w:val="en-US" w:eastAsia="ar-SA"/>
        </w:rPr>
        <w:t xml:space="preserve">Понуђач је дужан да овако обрађену понуду преда у запечаћеној и обезбеђеној коверти или кутији, да се приликом отварања понуда може са сигурношћу утврдити да се први пут отвара, са назнаком: </w:t>
      </w:r>
      <w:r w:rsidRPr="009F2865">
        <w:rPr>
          <w:rFonts w:eastAsia="Arial Unicode MS"/>
          <w:b/>
          <w:kern w:val="2"/>
          <w:sz w:val="24"/>
          <w:szCs w:val="24"/>
          <w:lang w:val="en-US" w:eastAsia="ar-SA"/>
        </w:rPr>
        <w:t>„Понуда за јавну набавку</w:t>
      </w:r>
      <w:r w:rsidRPr="004C312B">
        <w:rPr>
          <w:rFonts w:eastAsia="Arial Unicode MS"/>
          <w:b/>
          <w:kern w:val="2"/>
          <w:sz w:val="24"/>
          <w:szCs w:val="24"/>
          <w:lang w:val="sr-Cyrl-RS" w:eastAsia="ar-SA"/>
        </w:rPr>
        <w:t xml:space="preserve"> лож уља</w:t>
      </w:r>
      <w:r w:rsidRPr="009F2865">
        <w:rPr>
          <w:rFonts w:eastAsia="Arial Unicode MS"/>
          <w:b/>
          <w:kern w:val="2"/>
          <w:sz w:val="24"/>
          <w:szCs w:val="24"/>
          <w:lang w:val="en-US" w:eastAsia="ar-SA"/>
        </w:rPr>
        <w:t xml:space="preserve">, број ЈН </w:t>
      </w:r>
      <w:r w:rsidRPr="004C312B">
        <w:rPr>
          <w:rFonts w:eastAsia="Arial Unicode MS"/>
          <w:b/>
          <w:color w:val="000000" w:themeColor="text1"/>
          <w:kern w:val="2"/>
          <w:sz w:val="24"/>
          <w:szCs w:val="24"/>
          <w:lang w:val="en-US" w:eastAsia="ar-SA"/>
        </w:rPr>
        <w:t>35</w:t>
      </w:r>
      <w:r w:rsidRPr="009F2865">
        <w:rPr>
          <w:rFonts w:eastAsia="Arial Unicode MS"/>
          <w:b/>
          <w:color w:val="000000" w:themeColor="text1"/>
          <w:kern w:val="2"/>
          <w:sz w:val="24"/>
          <w:szCs w:val="24"/>
          <w:lang w:val="en-US" w:eastAsia="ar-SA"/>
        </w:rPr>
        <w:t>/2015</w:t>
      </w:r>
      <w:r w:rsidR="002B5AB5">
        <w:rPr>
          <w:rFonts w:eastAsia="Arial Unicode MS"/>
          <w:b/>
          <w:color w:val="000000" w:themeColor="text1"/>
          <w:kern w:val="2"/>
          <w:sz w:val="24"/>
          <w:szCs w:val="24"/>
          <w:lang w:val="en-US" w:eastAsia="ar-SA"/>
        </w:rPr>
        <w:t xml:space="preserve"> </w:t>
      </w:r>
      <w:r w:rsidRPr="009F2865">
        <w:rPr>
          <w:rFonts w:eastAsia="Arial Unicode MS"/>
          <w:b/>
          <w:kern w:val="2"/>
          <w:sz w:val="24"/>
          <w:szCs w:val="24"/>
          <w:lang w:val="en-US" w:eastAsia="ar-SA"/>
        </w:rPr>
        <w:t>- НЕ ОТВАРАТИˮ</w:t>
      </w:r>
      <w:r w:rsidRPr="009F2865">
        <w:rPr>
          <w:rFonts w:eastAsia="Arial Unicode MS"/>
          <w:kern w:val="2"/>
          <w:sz w:val="24"/>
          <w:szCs w:val="24"/>
          <w:lang w:val="en-US" w:eastAsia="ar-SA"/>
        </w:rPr>
        <w:t xml:space="preserve"> послати на адресу: </w:t>
      </w:r>
      <w:r w:rsidRPr="009F2865">
        <w:rPr>
          <w:rFonts w:eastAsia="Arial Unicode MS"/>
          <w:b/>
          <w:kern w:val="2"/>
          <w:sz w:val="24"/>
          <w:szCs w:val="24"/>
          <w:lang w:val="en-US" w:eastAsia="ar-SA"/>
        </w:rPr>
        <w:t xml:space="preserve">Министарство грађевинарства, саобраћаја и инфраструктуре, Немањина 22-26, преко писарнице Управе за заједничке послове републичких органа. </w:t>
      </w:r>
    </w:p>
    <w:p w:rsidR="009F2865" w:rsidRPr="009F2865" w:rsidRDefault="009F2865" w:rsidP="009F2865">
      <w:pPr>
        <w:tabs>
          <w:tab w:val="left" w:pos="567"/>
        </w:tabs>
        <w:suppressAutoHyphens/>
        <w:spacing w:line="100" w:lineRule="atLeast"/>
        <w:jc w:val="both"/>
        <w:rPr>
          <w:rFonts w:eastAsia="Arial Unicode MS"/>
          <w:kern w:val="2"/>
          <w:sz w:val="24"/>
          <w:szCs w:val="24"/>
          <w:lang w:val="en-US" w:eastAsia="ar-SA"/>
        </w:rPr>
      </w:pPr>
      <w:r w:rsidRPr="004C312B">
        <w:rPr>
          <w:rFonts w:eastAsia="Arial Unicode MS"/>
          <w:b/>
          <w:kern w:val="2"/>
          <w:sz w:val="24"/>
          <w:szCs w:val="24"/>
          <w:lang w:val="en-US" w:eastAsia="ar-SA"/>
        </w:rPr>
        <w:tab/>
      </w:r>
      <w:r w:rsidRPr="009F2865">
        <w:rPr>
          <w:rFonts w:eastAsia="Arial Unicode MS"/>
          <w:kern w:val="2"/>
          <w:sz w:val="24"/>
          <w:szCs w:val="24"/>
          <w:lang w:val="en-US" w:eastAsia="ar-SA"/>
        </w:rPr>
        <w:t>На полеђини коверте односно кутије потребно је навести назив и адресу понуђача.</w:t>
      </w:r>
    </w:p>
    <w:p w:rsidR="009F2865" w:rsidRPr="009F2865" w:rsidRDefault="009F2865" w:rsidP="009F2865">
      <w:pPr>
        <w:suppressAutoHyphens/>
        <w:spacing w:line="100" w:lineRule="atLeast"/>
        <w:ind w:firstLine="540"/>
        <w:jc w:val="both"/>
        <w:rPr>
          <w:rFonts w:eastAsia="Arial Unicode MS"/>
          <w:kern w:val="2"/>
          <w:sz w:val="24"/>
          <w:szCs w:val="24"/>
          <w:lang w:val="en-US" w:eastAsia="ar-SA"/>
        </w:rPr>
      </w:pPr>
      <w:r w:rsidRPr="009F2865">
        <w:rPr>
          <w:rFonts w:eastAsia="Arial Unicode MS"/>
          <w:kern w:val="2"/>
          <w:sz w:val="24"/>
          <w:szCs w:val="24"/>
          <w:lang w:val="en-U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F2865" w:rsidRPr="009F2865" w:rsidRDefault="009F2865" w:rsidP="009F2865">
      <w:pPr>
        <w:suppressAutoHyphens/>
        <w:spacing w:line="100" w:lineRule="atLeast"/>
        <w:ind w:firstLine="540"/>
        <w:jc w:val="both"/>
        <w:rPr>
          <w:rFonts w:eastAsia="Arial Unicode MS"/>
          <w:kern w:val="2"/>
          <w:sz w:val="24"/>
          <w:szCs w:val="24"/>
          <w:lang w:val="en-US" w:eastAsia="ar-SA"/>
        </w:rPr>
      </w:pPr>
      <w:r w:rsidRPr="009F2865">
        <w:rPr>
          <w:rFonts w:eastAsia="Arial Unicode MS"/>
          <w:kern w:val="2"/>
          <w:sz w:val="24"/>
          <w:szCs w:val="24"/>
          <w:lang w:val="en-US" w:eastAsia="ar-SA"/>
        </w:rPr>
        <w:t xml:space="preserve">Евентуалне грешке начињене приликом попуњавања </w:t>
      </w:r>
      <w:r w:rsidRPr="009F2865">
        <w:rPr>
          <w:rFonts w:eastAsia="Arial Unicode MS"/>
          <w:kern w:val="2"/>
          <w:sz w:val="24"/>
          <w:szCs w:val="24"/>
          <w:lang w:val="sr-Cyrl-CS" w:eastAsia="ar-SA"/>
        </w:rPr>
        <w:t>О</w:t>
      </w:r>
      <w:r w:rsidRPr="009F2865">
        <w:rPr>
          <w:rFonts w:eastAsia="Arial Unicode MS"/>
          <w:kern w:val="2"/>
          <w:sz w:val="24"/>
          <w:szCs w:val="24"/>
          <w:lang w:val="en-US" w:eastAsia="ar-SA"/>
        </w:rPr>
        <w:t>брасца понуде, које су исправљене од стране понуђача, морају бити посебно оверене потписом овлашћеног лица које је потписало понуду и печатом понуђача.</w:t>
      </w:r>
    </w:p>
    <w:p w:rsidR="009F2865" w:rsidRPr="009F2865" w:rsidRDefault="009F2865" w:rsidP="009F2865">
      <w:pPr>
        <w:suppressAutoHyphens/>
        <w:spacing w:line="100" w:lineRule="atLeast"/>
        <w:ind w:firstLine="540"/>
        <w:jc w:val="both"/>
        <w:rPr>
          <w:rFonts w:eastAsia="Arial Unicode MS"/>
          <w:kern w:val="2"/>
          <w:sz w:val="24"/>
          <w:szCs w:val="24"/>
          <w:lang w:val="en-US" w:eastAsia="ar-SA"/>
        </w:rPr>
      </w:pPr>
      <w:r w:rsidRPr="009F2865">
        <w:rPr>
          <w:rFonts w:eastAsia="Arial Unicode MS"/>
          <w:kern w:val="2"/>
          <w:sz w:val="24"/>
          <w:szCs w:val="24"/>
          <w:lang w:val="en-US" w:eastAsia="ar-SA"/>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w:t>
      </w:r>
    </w:p>
    <w:p w:rsidR="009F2865" w:rsidRPr="009F2865" w:rsidRDefault="009F2865" w:rsidP="009F2865">
      <w:pPr>
        <w:suppressAutoHyphens/>
        <w:spacing w:line="100" w:lineRule="atLeast"/>
        <w:ind w:firstLine="540"/>
        <w:jc w:val="both"/>
        <w:rPr>
          <w:rFonts w:eastAsia="Arial Unicode MS"/>
          <w:kern w:val="2"/>
          <w:sz w:val="24"/>
          <w:szCs w:val="24"/>
          <w:lang w:val="en-US" w:eastAsia="ar-SA"/>
        </w:rPr>
      </w:pPr>
      <w:r w:rsidRPr="009F2865">
        <w:rPr>
          <w:rFonts w:eastAsia="Arial Unicode MS"/>
          <w:kern w:val="2"/>
          <w:sz w:val="24"/>
          <w:szCs w:val="24"/>
          <w:lang w:val="en-US" w:eastAsia="ar-SA"/>
        </w:rPr>
        <w:t>Понуда коју наручилац није примио у року одређеном за подношење понуда, односно која је примљена по истеку дана и сата до којег се понуда може поднети, сматраће се неблаговременом.</w:t>
      </w:r>
    </w:p>
    <w:p w:rsidR="009F2865" w:rsidRPr="009F2865" w:rsidRDefault="009F2865" w:rsidP="009F2865">
      <w:pPr>
        <w:suppressAutoHyphens/>
        <w:spacing w:line="240" w:lineRule="atLeast"/>
        <w:ind w:firstLine="540"/>
        <w:jc w:val="both"/>
        <w:rPr>
          <w:rFonts w:eastAsia="Arial Unicode MS"/>
          <w:color w:val="000000"/>
          <w:kern w:val="2"/>
          <w:sz w:val="24"/>
          <w:szCs w:val="24"/>
          <w:lang w:val="sr-Cyrl-CS" w:eastAsia="ar-SA"/>
        </w:rPr>
      </w:pPr>
      <w:r w:rsidRPr="009F2865">
        <w:rPr>
          <w:rFonts w:eastAsia="Arial Unicode MS"/>
          <w:color w:val="000000"/>
          <w:kern w:val="2"/>
          <w:sz w:val="24"/>
          <w:szCs w:val="24"/>
          <w:lang w:val="sr-Cyrl-CS" w:eastAsia="ar-SA"/>
        </w:rPr>
        <w:t xml:space="preserve">Понуђач је дужан да, на начин дефинисан конкурсном документацијом, попуни, овери печатом и потпише све обрасце из конкурсне документације. </w:t>
      </w:r>
    </w:p>
    <w:p w:rsidR="009F2865" w:rsidRPr="009F2865" w:rsidRDefault="009F2865" w:rsidP="009F2865">
      <w:pPr>
        <w:suppressAutoHyphens/>
        <w:spacing w:line="240" w:lineRule="atLeast"/>
        <w:ind w:firstLine="540"/>
        <w:jc w:val="both"/>
        <w:rPr>
          <w:rFonts w:eastAsia="Arial Unicode MS"/>
          <w:color w:val="000000"/>
          <w:kern w:val="2"/>
          <w:sz w:val="24"/>
          <w:szCs w:val="24"/>
          <w:lang w:val="sr-Cyrl-CS" w:eastAsia="ar-SA"/>
        </w:rPr>
      </w:pPr>
      <w:r w:rsidRPr="009F2865">
        <w:rPr>
          <w:rFonts w:eastAsia="Arial Unicode MS"/>
          <w:color w:val="000000"/>
          <w:kern w:val="2"/>
          <w:sz w:val="24"/>
          <w:szCs w:val="24"/>
          <w:lang w:val="en-US" w:eastAsia="ar-SA"/>
        </w:rPr>
        <w:t>Обрасце и изјаве који су саставни део конкурсне документације</w:t>
      </w:r>
      <w:r w:rsidRPr="009F2865">
        <w:rPr>
          <w:rFonts w:eastAsia="Arial Unicode MS"/>
          <w:color w:val="000000"/>
          <w:kern w:val="2"/>
          <w:sz w:val="24"/>
          <w:szCs w:val="24"/>
          <w:lang w:val="sr-Cyrl-CS" w:eastAsia="ar-SA"/>
        </w:rPr>
        <w:t xml:space="preserve"> понуђач мора попунити читко, односно дужан је уписати податке у за њих предвиђена празна поља или заокружити већ дате елементе у обрасцима и изјавама, тако да буду у потпуности попуњени, а садржај јасан и недвосмилен. </w:t>
      </w:r>
    </w:p>
    <w:p w:rsidR="009F2865" w:rsidRPr="009F2865" w:rsidRDefault="002B5AB5" w:rsidP="002B5AB5">
      <w:pPr>
        <w:tabs>
          <w:tab w:val="left" w:pos="567"/>
        </w:tabs>
        <w:suppressAutoHyphens/>
        <w:spacing w:line="100" w:lineRule="atLeast"/>
        <w:jc w:val="both"/>
        <w:rPr>
          <w:rFonts w:eastAsia="TimesNewRomanPSMT"/>
          <w:bCs/>
          <w:color w:val="000000"/>
          <w:kern w:val="2"/>
          <w:sz w:val="24"/>
          <w:szCs w:val="24"/>
          <w:lang w:val="en-US" w:eastAsia="ar-SA"/>
        </w:rPr>
      </w:pPr>
      <w:r>
        <w:rPr>
          <w:rFonts w:eastAsia="TimesNewRomanPSMT"/>
          <w:bCs/>
          <w:color w:val="000000"/>
          <w:kern w:val="2"/>
          <w:sz w:val="24"/>
          <w:szCs w:val="24"/>
          <w:lang w:val="en-US" w:eastAsia="ar-SA"/>
        </w:rPr>
        <w:lastRenderedPageBreak/>
        <w:t xml:space="preserve">         </w:t>
      </w:r>
      <w:r w:rsidR="009F2865" w:rsidRPr="009F2865">
        <w:rPr>
          <w:rFonts w:eastAsia="TimesNewRomanPSMT"/>
          <w:bCs/>
          <w:color w:val="000000"/>
          <w:kern w:val="2"/>
          <w:sz w:val="24"/>
          <w:szCs w:val="24"/>
          <w:lang w:val="en-US" w:eastAsia="ar-SA"/>
        </w:rPr>
        <w:t>Подношењем понуде понуђач потврђује да је потпуно упознат са важећим законима, подзаконским актима и правилима која на било који начин могу утицати или се примењивати на поступак уговарања и извршења предмета набавке.</w:t>
      </w:r>
    </w:p>
    <w:p w:rsidR="009F2865" w:rsidRPr="009F2865" w:rsidRDefault="009F2865" w:rsidP="009F2865">
      <w:pPr>
        <w:suppressAutoHyphens/>
        <w:spacing w:line="100" w:lineRule="atLeast"/>
        <w:ind w:firstLine="360"/>
        <w:jc w:val="both"/>
        <w:rPr>
          <w:rFonts w:eastAsia="TimesNewRomanPSMT"/>
          <w:bCs/>
          <w:color w:val="000000"/>
          <w:kern w:val="2"/>
          <w:sz w:val="24"/>
          <w:szCs w:val="24"/>
          <w:lang w:val="en-US" w:eastAsia="ar-SA"/>
        </w:rPr>
      </w:pPr>
      <w:r w:rsidRPr="004C312B">
        <w:rPr>
          <w:rFonts w:eastAsia="TimesNewRomanPSMT"/>
          <w:bCs/>
          <w:color w:val="000000"/>
          <w:kern w:val="2"/>
          <w:sz w:val="24"/>
          <w:szCs w:val="24"/>
          <w:lang w:val="sr-Cyrl-RS" w:eastAsia="ar-SA"/>
        </w:rPr>
        <w:t xml:space="preserve">  </w:t>
      </w:r>
      <w:r w:rsidRPr="009F2865">
        <w:rPr>
          <w:rFonts w:eastAsia="TimesNewRomanPSMT"/>
          <w:bCs/>
          <w:color w:val="000000"/>
          <w:kern w:val="2"/>
          <w:sz w:val="24"/>
          <w:szCs w:val="24"/>
          <w:lang w:val="en-US" w:eastAsia="ar-SA"/>
        </w:rPr>
        <w:t>Трошкове припреме и подношења понуде сноси искључиво понуђач и не може тражити од наручиоца накнаду трошкова, осим за трошкове предвиђене у обрасцу трошкова припреме понуде (Образац је саставни део конкурсне документације).</w:t>
      </w:r>
    </w:p>
    <w:p w:rsidR="005F073E" w:rsidRPr="004C312B" w:rsidRDefault="009F2865" w:rsidP="009F2865">
      <w:pPr>
        <w:pStyle w:val="BodyTextIndent"/>
        <w:ind w:left="0" w:firstLine="360"/>
        <w:jc w:val="both"/>
        <w:rPr>
          <w:rFonts w:eastAsia="TimesNewRomanPSMT"/>
          <w:bCs/>
          <w:color w:val="000000"/>
          <w:kern w:val="2"/>
          <w:sz w:val="24"/>
          <w:szCs w:val="24"/>
          <w:lang w:val="en-US" w:eastAsia="ar-SA"/>
        </w:rPr>
      </w:pPr>
      <w:r w:rsidRPr="004C312B">
        <w:rPr>
          <w:rFonts w:eastAsia="TimesNewRomanPSMT"/>
          <w:bCs/>
          <w:color w:val="000000"/>
          <w:kern w:val="2"/>
          <w:sz w:val="24"/>
          <w:szCs w:val="24"/>
          <w:lang w:val="sr-Cyrl-RS" w:eastAsia="ar-SA"/>
        </w:rPr>
        <w:t xml:space="preserve">  </w:t>
      </w:r>
      <w:r w:rsidRPr="004C312B">
        <w:rPr>
          <w:rFonts w:eastAsia="TimesNewRomanPSMT"/>
          <w:bCs/>
          <w:color w:val="000000"/>
          <w:kern w:val="2"/>
          <w:sz w:val="24"/>
          <w:szCs w:val="24"/>
          <w:lang w:val="en-US" w:eastAsia="ar-SA"/>
        </w:rPr>
        <w:t>Понуде и документација приложена уз понуду, не враћају се, осим у случају неблаговремено поднесене понуде и одустајања понуђача од понуде у року за подношење понуда.</w:t>
      </w:r>
    </w:p>
    <w:p w:rsidR="005F073E" w:rsidRPr="004C312B" w:rsidRDefault="005F073E" w:rsidP="005F073E">
      <w:pPr>
        <w:pStyle w:val="BodyText"/>
        <w:ind w:left="60"/>
        <w:jc w:val="both"/>
        <w:rPr>
          <w:rStyle w:val="Bodytext0"/>
          <w:rFonts w:eastAsia="Calibri"/>
          <w:b/>
          <w:color w:val="000000"/>
          <w:sz w:val="24"/>
          <w:szCs w:val="24"/>
          <w:lang w:val="sr-Cyrl-RS"/>
        </w:rPr>
      </w:pPr>
      <w:r w:rsidRPr="004C312B">
        <w:rPr>
          <w:rStyle w:val="Bodytext0"/>
          <w:rFonts w:eastAsia="Calibri"/>
          <w:b/>
          <w:color w:val="000000"/>
          <w:sz w:val="24"/>
          <w:szCs w:val="24"/>
          <w:lang w:val="ru-RU" w:eastAsia="sr-Cyrl-CS"/>
        </w:rPr>
        <w:t>3</w:t>
      </w:r>
      <w:r w:rsidRPr="004C312B">
        <w:rPr>
          <w:rStyle w:val="Bodytext0"/>
          <w:rFonts w:eastAsia="Calibri"/>
          <w:color w:val="000000"/>
          <w:sz w:val="24"/>
          <w:szCs w:val="24"/>
          <w:lang w:val="ru-RU" w:eastAsia="sr-Cyrl-CS"/>
        </w:rPr>
        <w:t>.</w:t>
      </w:r>
      <w:r w:rsidR="00F27B71" w:rsidRPr="004C312B">
        <w:rPr>
          <w:rStyle w:val="Bodytext0"/>
          <w:rFonts w:eastAsia="Calibri"/>
          <w:color w:val="000000"/>
          <w:sz w:val="24"/>
          <w:szCs w:val="24"/>
          <w:lang w:val="sr-Cyrl-RS" w:eastAsia="sr-Cyrl-CS"/>
        </w:rPr>
        <w:t xml:space="preserve">   </w:t>
      </w:r>
      <w:r w:rsidRPr="004C312B">
        <w:rPr>
          <w:b/>
          <w:color w:val="000000"/>
          <w:sz w:val="24"/>
          <w:szCs w:val="24"/>
          <w:lang w:val="sr-Cyrl-RS"/>
        </w:rPr>
        <w:t>Понуда са варијантама није дозвољена</w:t>
      </w:r>
    </w:p>
    <w:p w:rsidR="005F073E" w:rsidRPr="004C312B" w:rsidRDefault="005F073E" w:rsidP="005F073E">
      <w:pPr>
        <w:pStyle w:val="BodyText"/>
        <w:ind w:left="60"/>
        <w:jc w:val="both"/>
        <w:rPr>
          <w:b/>
          <w:color w:val="000000"/>
          <w:sz w:val="24"/>
          <w:szCs w:val="24"/>
          <w:lang w:val="sr-Cyrl-RS"/>
        </w:rPr>
      </w:pPr>
      <w:r w:rsidRPr="004C312B">
        <w:rPr>
          <w:b/>
          <w:color w:val="000000"/>
          <w:sz w:val="24"/>
          <w:szCs w:val="24"/>
          <w:lang w:val="ru-RU"/>
        </w:rPr>
        <w:t>4.</w:t>
      </w:r>
      <w:r w:rsidRPr="004C312B">
        <w:rPr>
          <w:b/>
          <w:color w:val="000000"/>
          <w:sz w:val="24"/>
          <w:szCs w:val="24"/>
          <w:lang w:val="sr-Cyrl-RS"/>
        </w:rPr>
        <w:t xml:space="preserve">   Начин измене, допуне и опозива понуде</w:t>
      </w:r>
    </w:p>
    <w:p w:rsidR="00F27B71" w:rsidRPr="004C312B" w:rsidRDefault="00F27B71" w:rsidP="00F27B71">
      <w:pPr>
        <w:spacing w:line="240" w:lineRule="auto"/>
        <w:ind w:firstLine="576"/>
        <w:jc w:val="both"/>
        <w:rPr>
          <w:color w:val="000000"/>
          <w:sz w:val="24"/>
          <w:szCs w:val="24"/>
          <w:lang w:val="sr-Cyrl-CS"/>
        </w:rPr>
      </w:pPr>
      <w:r w:rsidRPr="004C312B">
        <w:rPr>
          <w:color w:val="000000"/>
          <w:sz w:val="24"/>
          <w:szCs w:val="24"/>
          <w:lang w:val="ru-RU"/>
        </w:rPr>
        <w:t xml:space="preserve">Понуђач може да измени, допуни или опозове своју понуду писаним обавештењем пре истека рока за подношење понуде. </w:t>
      </w:r>
    </w:p>
    <w:p w:rsidR="00F27B71" w:rsidRPr="004C312B" w:rsidRDefault="00F27B71" w:rsidP="00F27B71">
      <w:pPr>
        <w:spacing w:line="240" w:lineRule="auto"/>
        <w:ind w:firstLine="576"/>
        <w:jc w:val="both"/>
        <w:rPr>
          <w:rFonts w:eastAsia="TimesNewRomanPSMT"/>
          <w:bCs/>
          <w:iCs/>
          <w:color w:val="000000"/>
          <w:sz w:val="24"/>
          <w:szCs w:val="24"/>
          <w:lang w:val="sr-Cyrl-CS"/>
        </w:rPr>
      </w:pPr>
      <w:r w:rsidRPr="004C312B">
        <w:rPr>
          <w:rFonts w:eastAsia="TimesNewRomanPSMT"/>
          <w:bCs/>
          <w:iCs/>
          <w:color w:val="000000"/>
          <w:sz w:val="24"/>
          <w:szCs w:val="24"/>
          <w:lang w:val="sr-Cyrl-CS"/>
        </w:rPr>
        <w:t xml:space="preserve">Измену, допуну или опозив понуде треба доставити на адресу </w:t>
      </w:r>
      <w:r w:rsidRPr="004C312B">
        <w:rPr>
          <w:color w:val="000000"/>
          <w:sz w:val="24"/>
          <w:szCs w:val="24"/>
          <w:lang w:val="sr-Cyrl-CS"/>
        </w:rPr>
        <w:t>Наручиоца – Министарство грађевинарства, саобраћаја и инфраструктуре, Београд, Немањина бр. 22-26</w:t>
      </w:r>
      <w:r w:rsidRPr="004C312B">
        <w:rPr>
          <w:i/>
          <w:iCs/>
          <w:color w:val="000000"/>
          <w:sz w:val="24"/>
          <w:szCs w:val="24"/>
          <w:lang w:val="sr-Cyrl-CS"/>
        </w:rPr>
        <w:t xml:space="preserve">, </w:t>
      </w:r>
      <w:r w:rsidRPr="004C312B">
        <w:rPr>
          <w:rFonts w:eastAsia="TimesNewRomanPSMT"/>
          <w:bCs/>
          <w:iCs/>
          <w:color w:val="000000"/>
          <w:sz w:val="24"/>
          <w:szCs w:val="24"/>
          <w:lang w:val="sr-Cyrl-CS"/>
        </w:rPr>
        <w:t xml:space="preserve"> преко писарнице Управе за заједничке послове републичких органа, са назнаком:</w:t>
      </w:r>
    </w:p>
    <w:p w:rsidR="00F27B71" w:rsidRPr="004C312B" w:rsidRDefault="00F27B71" w:rsidP="00F27B71">
      <w:pPr>
        <w:spacing w:line="240" w:lineRule="auto"/>
        <w:ind w:firstLine="576"/>
        <w:jc w:val="both"/>
        <w:rPr>
          <w:rFonts w:eastAsia="TimesNewRomanPSMT"/>
          <w:b/>
          <w:bCs/>
          <w:iCs/>
          <w:color w:val="000000"/>
          <w:sz w:val="24"/>
          <w:szCs w:val="24"/>
          <w:lang w:val="sr-Cyrl-CS"/>
        </w:rPr>
      </w:pPr>
    </w:p>
    <w:p w:rsidR="00F27B71" w:rsidRPr="004C312B" w:rsidRDefault="00F27B71" w:rsidP="00F27B71">
      <w:pPr>
        <w:spacing w:line="240" w:lineRule="auto"/>
        <w:jc w:val="both"/>
        <w:rPr>
          <w:rFonts w:eastAsia="TimesNewRomanPSMT"/>
          <w:bCs/>
          <w:iCs/>
          <w:color w:val="000000"/>
          <w:sz w:val="24"/>
          <w:szCs w:val="24"/>
          <w:lang w:val="sr-Cyrl-CS"/>
        </w:rPr>
      </w:pPr>
      <w:r w:rsidRPr="004C312B">
        <w:rPr>
          <w:rFonts w:eastAsia="TimesNewRomanPSMT"/>
          <w:b/>
          <w:bCs/>
          <w:iCs/>
          <w:color w:val="000000"/>
          <w:sz w:val="24"/>
          <w:szCs w:val="24"/>
          <w:lang w:val="sr-Cyrl-CS"/>
        </w:rPr>
        <w:t>„Измена понуде</w:t>
      </w:r>
      <w:r w:rsidRPr="004C312B">
        <w:rPr>
          <w:rFonts w:eastAsia="TimesNewRomanPS-BoldMT"/>
          <w:b/>
          <w:bCs/>
          <w:color w:val="000000"/>
          <w:sz w:val="24"/>
          <w:szCs w:val="24"/>
          <w:lang w:val="sr-Cyrl-CS"/>
        </w:rPr>
        <w:t xml:space="preserve"> за јавну набавку лож уља</w:t>
      </w:r>
      <w:r w:rsidRPr="004C312B">
        <w:rPr>
          <w:b/>
          <w:color w:val="000000"/>
          <w:sz w:val="24"/>
          <w:szCs w:val="24"/>
          <w:lang w:val="sr-Cyrl-RS"/>
        </w:rPr>
        <w:t xml:space="preserve">, број ЈН 35/2015 </w:t>
      </w:r>
      <w:r w:rsidRPr="004C312B">
        <w:rPr>
          <w:rFonts w:eastAsia="TimesNewRomanPSMT"/>
          <w:b/>
          <w:bCs/>
          <w:color w:val="000000"/>
          <w:sz w:val="24"/>
          <w:szCs w:val="24"/>
          <w:lang w:val="sr-Cyrl-CS"/>
        </w:rPr>
        <w:t xml:space="preserve">- </w:t>
      </w:r>
      <w:r w:rsidRPr="004C312B">
        <w:rPr>
          <w:rFonts w:eastAsia="TimesNewRomanPS-BoldMT"/>
          <w:b/>
          <w:bCs/>
          <w:color w:val="000000"/>
          <w:sz w:val="24"/>
          <w:szCs w:val="24"/>
          <w:lang w:val="sr-Cyrl-CS"/>
        </w:rPr>
        <w:t>НЕ ОТВАРАТИ”</w:t>
      </w:r>
      <w:r w:rsidRPr="004C312B">
        <w:rPr>
          <w:rFonts w:eastAsia="TimesNewRomanPSMT"/>
          <w:bCs/>
          <w:iCs/>
          <w:color w:val="000000"/>
          <w:sz w:val="24"/>
          <w:szCs w:val="24"/>
          <w:lang w:val="sr-Cyrl-CS"/>
        </w:rPr>
        <w:t xml:space="preserve"> </w:t>
      </w:r>
    </w:p>
    <w:p w:rsidR="00F27B71" w:rsidRPr="004C312B" w:rsidRDefault="00F27B71" w:rsidP="00F27B71">
      <w:pPr>
        <w:spacing w:line="240" w:lineRule="auto"/>
        <w:ind w:firstLine="720"/>
        <w:rPr>
          <w:rFonts w:eastAsia="TimesNewRomanPSMT"/>
          <w:bCs/>
          <w:iCs/>
          <w:color w:val="000000"/>
          <w:sz w:val="24"/>
          <w:szCs w:val="24"/>
          <w:lang w:val="sr-Cyrl-CS"/>
        </w:rPr>
      </w:pPr>
      <w:r w:rsidRPr="004C312B">
        <w:rPr>
          <w:rFonts w:eastAsia="TimesNewRomanPSMT"/>
          <w:bCs/>
          <w:iCs/>
          <w:color w:val="000000"/>
          <w:sz w:val="24"/>
          <w:szCs w:val="24"/>
          <w:lang w:val="sr-Cyrl-CS"/>
        </w:rPr>
        <w:t>или</w:t>
      </w:r>
    </w:p>
    <w:p w:rsidR="00F27B71" w:rsidRPr="004C312B" w:rsidRDefault="00F27B71" w:rsidP="00F27B71">
      <w:pPr>
        <w:spacing w:line="240" w:lineRule="auto"/>
        <w:jc w:val="both"/>
        <w:rPr>
          <w:rFonts w:eastAsia="TimesNewRomanPSMT"/>
          <w:bCs/>
          <w:iCs/>
          <w:color w:val="000000"/>
          <w:sz w:val="24"/>
          <w:szCs w:val="24"/>
          <w:lang w:val="sr-Cyrl-CS"/>
        </w:rPr>
      </w:pPr>
      <w:r w:rsidRPr="004C312B">
        <w:rPr>
          <w:rFonts w:eastAsia="TimesNewRomanPSMT"/>
          <w:b/>
          <w:bCs/>
          <w:iCs/>
          <w:color w:val="000000"/>
          <w:sz w:val="24"/>
          <w:szCs w:val="24"/>
          <w:lang w:val="sr-Cyrl-CS"/>
        </w:rPr>
        <w:t>„Допуна понуде</w:t>
      </w:r>
      <w:r w:rsidRPr="004C312B">
        <w:rPr>
          <w:rFonts w:eastAsia="TimesNewRomanPSMT"/>
          <w:bCs/>
          <w:iCs/>
          <w:color w:val="000000"/>
          <w:sz w:val="24"/>
          <w:szCs w:val="24"/>
          <w:lang w:val="sr-Cyrl-CS"/>
        </w:rPr>
        <w:t xml:space="preserve"> </w:t>
      </w:r>
      <w:r w:rsidRPr="004C312B">
        <w:rPr>
          <w:rFonts w:eastAsia="TimesNewRomanPS-BoldMT"/>
          <w:b/>
          <w:bCs/>
          <w:color w:val="000000"/>
          <w:sz w:val="24"/>
          <w:szCs w:val="24"/>
          <w:lang w:val="sr-Cyrl-CS"/>
        </w:rPr>
        <w:t>за јавну набавку лож уља</w:t>
      </w:r>
      <w:r w:rsidRPr="004C312B">
        <w:rPr>
          <w:b/>
          <w:color w:val="000000"/>
          <w:sz w:val="24"/>
          <w:szCs w:val="24"/>
          <w:lang w:val="sr-Cyrl-RS"/>
        </w:rPr>
        <w:t>, број ЈН 35/2015</w:t>
      </w:r>
      <w:r w:rsidR="009F2865" w:rsidRPr="004C312B">
        <w:rPr>
          <w:b/>
          <w:color w:val="000000"/>
          <w:sz w:val="24"/>
          <w:szCs w:val="24"/>
          <w:lang w:val="sr-Cyrl-RS"/>
        </w:rPr>
        <w:t xml:space="preserve"> </w:t>
      </w:r>
      <w:r w:rsidRPr="004C312B">
        <w:rPr>
          <w:rFonts w:eastAsia="TimesNewRomanPSMT"/>
          <w:b/>
          <w:bCs/>
          <w:color w:val="000000"/>
          <w:sz w:val="24"/>
          <w:szCs w:val="24"/>
          <w:lang w:val="sr-Cyrl-CS"/>
        </w:rPr>
        <w:t xml:space="preserve">- </w:t>
      </w:r>
      <w:r w:rsidRPr="004C312B">
        <w:rPr>
          <w:rFonts w:eastAsia="TimesNewRomanPS-BoldMT"/>
          <w:b/>
          <w:bCs/>
          <w:color w:val="000000"/>
          <w:sz w:val="24"/>
          <w:szCs w:val="24"/>
          <w:lang w:val="sr-Cyrl-CS"/>
        </w:rPr>
        <w:t>НЕ ОТВАРАТИ”</w:t>
      </w:r>
      <w:r w:rsidRPr="004C312B">
        <w:rPr>
          <w:rFonts w:eastAsia="TimesNewRomanPSMT"/>
          <w:bCs/>
          <w:iCs/>
          <w:color w:val="000000"/>
          <w:sz w:val="24"/>
          <w:szCs w:val="24"/>
          <w:lang w:val="sr-Cyrl-CS"/>
        </w:rPr>
        <w:t xml:space="preserve"> </w:t>
      </w:r>
    </w:p>
    <w:p w:rsidR="00F27B71" w:rsidRPr="004C312B" w:rsidRDefault="00F27B71" w:rsidP="00F27B71">
      <w:pPr>
        <w:spacing w:line="240" w:lineRule="auto"/>
        <w:ind w:firstLine="720"/>
        <w:jc w:val="both"/>
        <w:rPr>
          <w:rFonts w:eastAsia="TimesNewRomanPSMT"/>
          <w:bCs/>
          <w:iCs/>
          <w:color w:val="000000"/>
          <w:sz w:val="24"/>
          <w:szCs w:val="24"/>
          <w:lang w:val="sr-Cyrl-CS"/>
        </w:rPr>
      </w:pPr>
      <w:r w:rsidRPr="004C312B">
        <w:rPr>
          <w:rFonts w:eastAsia="TimesNewRomanPSMT"/>
          <w:bCs/>
          <w:iCs/>
          <w:color w:val="000000"/>
          <w:sz w:val="24"/>
          <w:szCs w:val="24"/>
          <w:lang w:val="sr-Cyrl-CS"/>
        </w:rPr>
        <w:t>или</w:t>
      </w:r>
    </w:p>
    <w:p w:rsidR="00F27B71" w:rsidRPr="004C312B" w:rsidRDefault="00F27B71" w:rsidP="00F27B71">
      <w:pPr>
        <w:spacing w:line="240" w:lineRule="auto"/>
        <w:jc w:val="both"/>
        <w:rPr>
          <w:rFonts w:eastAsia="TimesNewRomanPS-BoldMT"/>
          <w:bCs/>
          <w:color w:val="000000"/>
          <w:sz w:val="24"/>
          <w:szCs w:val="24"/>
          <w:lang w:val="sr-Cyrl-CS"/>
        </w:rPr>
      </w:pPr>
      <w:r w:rsidRPr="004C312B">
        <w:rPr>
          <w:rFonts w:eastAsia="TimesNewRomanPSMT"/>
          <w:b/>
          <w:bCs/>
          <w:iCs/>
          <w:color w:val="000000"/>
          <w:sz w:val="24"/>
          <w:szCs w:val="24"/>
          <w:lang w:val="sr-Cyrl-CS"/>
        </w:rPr>
        <w:t>„Опозив понуде</w:t>
      </w:r>
      <w:r w:rsidRPr="004C312B">
        <w:rPr>
          <w:rFonts w:eastAsia="TimesNewRomanPSMT"/>
          <w:bCs/>
          <w:iCs/>
          <w:color w:val="000000"/>
          <w:sz w:val="24"/>
          <w:szCs w:val="24"/>
          <w:lang w:val="sr-Cyrl-CS"/>
        </w:rPr>
        <w:t xml:space="preserve"> </w:t>
      </w:r>
      <w:r w:rsidRPr="004C312B">
        <w:rPr>
          <w:rFonts w:eastAsia="TimesNewRomanPS-BoldMT"/>
          <w:b/>
          <w:bCs/>
          <w:color w:val="000000"/>
          <w:sz w:val="24"/>
          <w:szCs w:val="24"/>
          <w:lang w:val="sr-Cyrl-CS"/>
        </w:rPr>
        <w:t>за јавну набавку лож уља</w:t>
      </w:r>
      <w:r w:rsidRPr="004C312B">
        <w:rPr>
          <w:b/>
          <w:color w:val="000000"/>
          <w:sz w:val="24"/>
          <w:szCs w:val="24"/>
          <w:lang w:val="sr-Cyrl-RS"/>
        </w:rPr>
        <w:t>, број ЈН 35/2015</w:t>
      </w:r>
      <w:r w:rsidR="009F2865" w:rsidRPr="004C312B">
        <w:rPr>
          <w:b/>
          <w:color w:val="000000"/>
          <w:sz w:val="24"/>
          <w:szCs w:val="24"/>
          <w:lang w:val="sr-Cyrl-RS"/>
        </w:rPr>
        <w:t xml:space="preserve"> </w:t>
      </w:r>
      <w:r w:rsidRPr="004C312B">
        <w:rPr>
          <w:rFonts w:eastAsia="TimesNewRomanPSMT"/>
          <w:b/>
          <w:bCs/>
          <w:color w:val="000000"/>
          <w:sz w:val="24"/>
          <w:szCs w:val="24"/>
          <w:lang w:val="sr-Cyrl-CS"/>
        </w:rPr>
        <w:t xml:space="preserve">- </w:t>
      </w:r>
      <w:r w:rsidRPr="004C312B">
        <w:rPr>
          <w:rFonts w:eastAsia="TimesNewRomanPS-BoldMT"/>
          <w:b/>
          <w:bCs/>
          <w:color w:val="000000"/>
          <w:sz w:val="24"/>
          <w:szCs w:val="24"/>
          <w:lang w:val="sr-Cyrl-CS"/>
        </w:rPr>
        <w:t>НЕ ОТВАРАТИ”</w:t>
      </w:r>
    </w:p>
    <w:p w:rsidR="00F27B71" w:rsidRPr="004C312B" w:rsidRDefault="00F27B71" w:rsidP="00F27B71">
      <w:pPr>
        <w:spacing w:line="240" w:lineRule="auto"/>
        <w:ind w:firstLine="720"/>
        <w:jc w:val="both"/>
        <w:rPr>
          <w:rFonts w:eastAsia="TimesNewRomanPSMT"/>
          <w:bCs/>
          <w:iCs/>
          <w:color w:val="000000"/>
          <w:sz w:val="24"/>
          <w:szCs w:val="24"/>
          <w:lang w:val="sr-Cyrl-CS"/>
        </w:rPr>
      </w:pPr>
      <w:r w:rsidRPr="004C312B">
        <w:rPr>
          <w:rFonts w:eastAsia="TimesNewRomanPS-BoldMT"/>
          <w:bCs/>
          <w:color w:val="000000"/>
          <w:sz w:val="24"/>
          <w:szCs w:val="24"/>
          <w:lang w:val="sr-Cyrl-CS"/>
        </w:rPr>
        <w:t>или</w:t>
      </w:r>
    </w:p>
    <w:p w:rsidR="00F27B71" w:rsidRPr="004C312B" w:rsidRDefault="00F27B71" w:rsidP="00F27B71">
      <w:pPr>
        <w:spacing w:line="240" w:lineRule="auto"/>
        <w:jc w:val="both"/>
        <w:rPr>
          <w:rFonts w:eastAsia="TimesNewRomanPSMT"/>
          <w:bCs/>
          <w:iCs/>
          <w:color w:val="000000"/>
          <w:sz w:val="24"/>
          <w:szCs w:val="24"/>
          <w:lang w:val="sr-Cyrl-CS"/>
        </w:rPr>
      </w:pPr>
      <w:r w:rsidRPr="004C312B">
        <w:rPr>
          <w:rFonts w:eastAsia="TimesNewRomanPSMT"/>
          <w:b/>
          <w:bCs/>
          <w:iCs/>
          <w:color w:val="000000"/>
          <w:sz w:val="24"/>
          <w:szCs w:val="24"/>
          <w:lang w:val="sr-Cyrl-CS"/>
        </w:rPr>
        <w:t>„Измена и допуна понуде</w:t>
      </w:r>
      <w:r w:rsidRPr="004C312B">
        <w:rPr>
          <w:rFonts w:eastAsia="TimesNewRomanPS-BoldMT"/>
          <w:b/>
          <w:bCs/>
          <w:color w:val="000000"/>
          <w:sz w:val="24"/>
          <w:szCs w:val="24"/>
          <w:lang w:val="sr-Cyrl-CS"/>
        </w:rPr>
        <w:t xml:space="preserve"> за јавну набавку лож уља</w:t>
      </w:r>
      <w:r w:rsidRPr="004C312B">
        <w:rPr>
          <w:b/>
          <w:color w:val="000000"/>
          <w:sz w:val="24"/>
          <w:szCs w:val="24"/>
          <w:lang w:val="sr-Cyrl-RS"/>
        </w:rPr>
        <w:t>, број ЈН 35/2015</w:t>
      </w:r>
      <w:r w:rsidRPr="004C312B">
        <w:rPr>
          <w:b/>
          <w:bCs/>
          <w:color w:val="000000"/>
          <w:sz w:val="24"/>
          <w:szCs w:val="24"/>
          <w:lang w:val="sr-Cyrl-CS"/>
        </w:rPr>
        <w:t xml:space="preserve"> </w:t>
      </w:r>
      <w:r w:rsidRPr="004C312B">
        <w:rPr>
          <w:rFonts w:eastAsia="TimesNewRomanPSMT"/>
          <w:b/>
          <w:bCs/>
          <w:color w:val="000000"/>
          <w:sz w:val="24"/>
          <w:szCs w:val="24"/>
          <w:lang w:val="sr-Cyrl-CS"/>
        </w:rPr>
        <w:t xml:space="preserve">- </w:t>
      </w:r>
      <w:r w:rsidRPr="004C312B">
        <w:rPr>
          <w:rFonts w:eastAsia="TimesNewRomanPS-BoldMT"/>
          <w:b/>
          <w:bCs/>
          <w:color w:val="000000"/>
          <w:sz w:val="24"/>
          <w:szCs w:val="24"/>
          <w:lang w:val="sr-Cyrl-CS"/>
        </w:rPr>
        <w:t>НЕ ОТВАРАТИ”.</w:t>
      </w:r>
    </w:p>
    <w:p w:rsidR="00F27B71" w:rsidRPr="004C312B" w:rsidRDefault="00F27B71" w:rsidP="00F27B71">
      <w:pPr>
        <w:spacing w:line="240" w:lineRule="auto"/>
        <w:ind w:firstLine="576"/>
        <w:jc w:val="both"/>
        <w:rPr>
          <w:rFonts w:eastAsia="TimesNewRomanPSMT"/>
          <w:bCs/>
          <w:color w:val="000000"/>
          <w:sz w:val="24"/>
          <w:szCs w:val="24"/>
          <w:lang w:val="sr-Cyrl-CS"/>
        </w:rPr>
      </w:pPr>
      <w:r w:rsidRPr="004C312B">
        <w:rPr>
          <w:rFonts w:eastAsia="TimesNewRomanPSMT"/>
          <w:bCs/>
          <w:color w:val="000000"/>
          <w:sz w:val="24"/>
          <w:szCs w:val="24"/>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27B71" w:rsidRPr="004C312B" w:rsidRDefault="00F27B71" w:rsidP="00F27B71">
      <w:pPr>
        <w:spacing w:line="240" w:lineRule="auto"/>
        <w:ind w:firstLine="576"/>
        <w:jc w:val="both"/>
        <w:rPr>
          <w:color w:val="000000"/>
          <w:sz w:val="24"/>
          <w:szCs w:val="24"/>
          <w:lang w:val="sr-Cyrl-CS"/>
        </w:rPr>
      </w:pPr>
      <w:r w:rsidRPr="004C312B">
        <w:rPr>
          <w:color w:val="000000"/>
          <w:sz w:val="24"/>
          <w:szCs w:val="24"/>
          <w:lang w:val="sr-Cyrl-CS"/>
        </w:rPr>
        <w:t>По истеку рока за подношење понуда понуђач не може да повуче нити да мења своју понуду.</w:t>
      </w:r>
    </w:p>
    <w:p w:rsidR="00F27B71" w:rsidRPr="004C312B" w:rsidRDefault="00F27B71" w:rsidP="00F27B71">
      <w:pPr>
        <w:spacing w:line="240" w:lineRule="auto"/>
        <w:ind w:firstLine="576"/>
        <w:jc w:val="both"/>
        <w:rPr>
          <w:color w:val="000000"/>
          <w:sz w:val="24"/>
          <w:szCs w:val="24"/>
          <w:lang w:val="sr-Cyrl-CS"/>
        </w:rPr>
      </w:pPr>
      <w:r w:rsidRPr="004C312B">
        <w:rPr>
          <w:color w:val="000000"/>
          <w:sz w:val="24"/>
          <w:szCs w:val="24"/>
          <w:lang w:val="ru-RU"/>
        </w:rPr>
        <w:t xml:space="preserve">Уколико се измена понуде односи на понуђену цену, цена мора бити изражена у динарском износу, а не у процентима. </w:t>
      </w:r>
      <w:r w:rsidRPr="004C312B">
        <w:rPr>
          <w:color w:val="000000"/>
          <w:sz w:val="24"/>
          <w:szCs w:val="24"/>
          <w:lang w:val="sr-Cyrl-CS"/>
        </w:rPr>
        <w:t>Измењену цену доставити на обрасцу понуде који је усклађен са изменом понуде.</w:t>
      </w:r>
    </w:p>
    <w:p w:rsidR="002B5AB5" w:rsidRDefault="002B5AB5" w:rsidP="005F073E">
      <w:pPr>
        <w:pStyle w:val="BodyText"/>
        <w:jc w:val="both"/>
        <w:rPr>
          <w:b/>
          <w:sz w:val="24"/>
          <w:szCs w:val="24"/>
          <w:lang w:val="sr-Cyrl-RS"/>
        </w:rPr>
      </w:pPr>
    </w:p>
    <w:p w:rsidR="005F073E" w:rsidRPr="004C312B" w:rsidRDefault="005F073E" w:rsidP="005F073E">
      <w:pPr>
        <w:pStyle w:val="BodyText"/>
        <w:jc w:val="both"/>
        <w:rPr>
          <w:b/>
          <w:sz w:val="24"/>
          <w:szCs w:val="24"/>
          <w:lang w:val="sr-Cyrl-RS"/>
        </w:rPr>
      </w:pPr>
      <w:r w:rsidRPr="004C312B">
        <w:rPr>
          <w:b/>
          <w:sz w:val="24"/>
          <w:szCs w:val="24"/>
          <w:lang w:val="sr-Cyrl-RS"/>
        </w:rPr>
        <w:t>5.    Обавештење понуђачу у вези подношења понуде</w:t>
      </w:r>
    </w:p>
    <w:p w:rsidR="005F073E" w:rsidRPr="004C312B" w:rsidRDefault="005F073E" w:rsidP="009F2865">
      <w:pPr>
        <w:pStyle w:val="BodyText"/>
        <w:ind w:firstLine="426"/>
        <w:jc w:val="both"/>
        <w:rPr>
          <w:sz w:val="24"/>
          <w:szCs w:val="24"/>
          <w:lang w:val="sr-Cyrl-RS"/>
        </w:rPr>
      </w:pPr>
      <w:r w:rsidRPr="004C312B">
        <w:rPr>
          <w:sz w:val="24"/>
          <w:szCs w:val="24"/>
          <w:lang w:val="sr-Cyrl-RS"/>
        </w:rPr>
        <w:t>Понуђач који је самостално поднео понуду н</w:t>
      </w:r>
      <w:r w:rsidR="00CC46EF" w:rsidRPr="004C312B">
        <w:rPr>
          <w:sz w:val="24"/>
          <w:szCs w:val="24"/>
          <w:lang w:val="sr-Cyrl-RS"/>
        </w:rPr>
        <w:t>е може истовремено да учествује</w:t>
      </w:r>
      <w:r w:rsidRPr="004C312B">
        <w:rPr>
          <w:sz w:val="24"/>
          <w:szCs w:val="24"/>
          <w:lang w:val="sr-Cyrl-RS"/>
        </w:rPr>
        <w:t xml:space="preserve"> у      заједничкој понуди или као подизвођач, нити да учествује у више заједничких понуда.</w:t>
      </w:r>
    </w:p>
    <w:p w:rsidR="005F073E" w:rsidRPr="004C312B" w:rsidRDefault="005F073E" w:rsidP="005F073E">
      <w:pPr>
        <w:pStyle w:val="BodyText"/>
        <w:jc w:val="both"/>
        <w:rPr>
          <w:b/>
          <w:sz w:val="24"/>
          <w:szCs w:val="24"/>
          <w:lang w:val="sr-Cyrl-RS"/>
        </w:rPr>
      </w:pPr>
      <w:r w:rsidRPr="004C312B">
        <w:rPr>
          <w:b/>
          <w:sz w:val="24"/>
          <w:szCs w:val="24"/>
          <w:lang w:val="sr-Cyrl-RS"/>
        </w:rPr>
        <w:t>6.    Подизвођач</w:t>
      </w:r>
    </w:p>
    <w:p w:rsidR="005F073E" w:rsidRPr="004C312B" w:rsidRDefault="005F073E" w:rsidP="009F2865">
      <w:pPr>
        <w:ind w:firstLine="426"/>
        <w:jc w:val="both"/>
        <w:rPr>
          <w:sz w:val="24"/>
          <w:szCs w:val="24"/>
          <w:lang w:val="ru-RU"/>
        </w:rPr>
      </w:pPr>
      <w:r w:rsidRPr="004C312B">
        <w:rPr>
          <w:sz w:val="24"/>
          <w:szCs w:val="24"/>
          <w:lang w:val="ru-RU"/>
        </w:rPr>
        <w:t>Понуђач је дужан да у понуди наведе да ли ће извршење</w:t>
      </w:r>
      <w:r w:rsidRPr="004C312B">
        <w:rPr>
          <w:sz w:val="24"/>
          <w:szCs w:val="24"/>
          <w:lang w:val="sr-Cyrl-RS"/>
        </w:rPr>
        <w:t xml:space="preserve"> јавне</w:t>
      </w:r>
      <w:r w:rsidRPr="004C312B">
        <w:rPr>
          <w:sz w:val="24"/>
          <w:szCs w:val="24"/>
          <w:lang w:val="ru-RU"/>
        </w:rPr>
        <w:t xml:space="preserve"> набавке делимично     поверити подизвођачу. </w:t>
      </w:r>
    </w:p>
    <w:p w:rsidR="005F073E" w:rsidRPr="004C312B" w:rsidRDefault="005F073E" w:rsidP="009F2865">
      <w:pPr>
        <w:ind w:firstLine="426"/>
        <w:jc w:val="both"/>
        <w:rPr>
          <w:sz w:val="24"/>
          <w:szCs w:val="24"/>
          <w:lang w:val="ru-RU"/>
        </w:rPr>
      </w:pPr>
      <w:r w:rsidRPr="004C312B">
        <w:rPr>
          <w:sz w:val="24"/>
          <w:szCs w:val="24"/>
          <w:lang w:val="ru-RU"/>
        </w:rPr>
        <w:t xml:space="preserve">Ако Понуђач у понуди наведе да ће делимично извршење набавке поверити подизвођачу дужан је да наведе проценат укупне вредности набавке који ће поверити </w:t>
      </w:r>
      <w:r w:rsidRPr="004C312B">
        <w:rPr>
          <w:sz w:val="24"/>
          <w:szCs w:val="24"/>
          <w:lang w:val="ru-RU"/>
        </w:rPr>
        <w:lastRenderedPageBreak/>
        <w:t xml:space="preserve">подизвођачу, а који не може бити </w:t>
      </w:r>
      <w:r w:rsidRPr="004C312B">
        <w:rPr>
          <w:sz w:val="24"/>
          <w:szCs w:val="24"/>
          <w:lang w:val="sr-Cyrl-RS"/>
        </w:rPr>
        <w:t xml:space="preserve">већи од 50 %  као </w:t>
      </w:r>
      <w:r w:rsidRPr="004C312B">
        <w:rPr>
          <w:sz w:val="24"/>
          <w:szCs w:val="24"/>
          <w:lang w:val="ru-RU"/>
        </w:rPr>
        <w:t>и део предмета набавке који ће извршити преко подизвођача.</w:t>
      </w:r>
    </w:p>
    <w:p w:rsidR="005F073E" w:rsidRPr="004C312B" w:rsidRDefault="005F073E" w:rsidP="00A64F72">
      <w:pPr>
        <w:ind w:firstLine="426"/>
        <w:jc w:val="both"/>
        <w:rPr>
          <w:sz w:val="24"/>
          <w:szCs w:val="24"/>
          <w:lang w:val="ru-RU"/>
        </w:rPr>
      </w:pPr>
      <w:r w:rsidRPr="004C312B">
        <w:rPr>
          <w:sz w:val="24"/>
          <w:szCs w:val="24"/>
          <w:lang w:val="ru-RU"/>
        </w:rPr>
        <w:t xml:space="preserve">Ако Понуђач у понуди наведе да ће делимично извршење набавке поверити подизвођачу, дужан је да наведе назив подизвођача, </w:t>
      </w:r>
      <w:r w:rsidRPr="004C312B">
        <w:rPr>
          <w:color w:val="000000"/>
          <w:sz w:val="24"/>
          <w:szCs w:val="24"/>
          <w:lang w:val="ru-RU"/>
        </w:rPr>
        <w:t>а уколико уговор између наручиоца и понуђача буде закључен, тај подизвођач ће бити наведен у уговору</w:t>
      </w:r>
      <w:r w:rsidRPr="004C312B">
        <w:rPr>
          <w:sz w:val="24"/>
          <w:szCs w:val="24"/>
          <w:lang w:val="ru-RU"/>
        </w:rPr>
        <w:t>.</w:t>
      </w:r>
    </w:p>
    <w:p w:rsidR="005F073E" w:rsidRPr="004C312B" w:rsidRDefault="005F073E" w:rsidP="00A64F72">
      <w:pPr>
        <w:ind w:firstLine="426"/>
        <w:jc w:val="both"/>
        <w:rPr>
          <w:sz w:val="24"/>
          <w:szCs w:val="24"/>
          <w:lang w:val="ru-RU"/>
        </w:rPr>
      </w:pPr>
      <w:r w:rsidRPr="004C312B">
        <w:rPr>
          <w:sz w:val="24"/>
          <w:szCs w:val="24"/>
          <w:lang w:val="ru-RU"/>
        </w:rPr>
        <w:t>Понуђач је дужан да наручиоцу, на његов захтев, омогући приступ код подизвођача ради утврђивања испуњености услова.</w:t>
      </w:r>
    </w:p>
    <w:p w:rsidR="005F073E" w:rsidRPr="004C312B" w:rsidRDefault="005F073E" w:rsidP="002B5AB5">
      <w:pPr>
        <w:ind w:firstLine="426"/>
        <w:jc w:val="both"/>
        <w:rPr>
          <w:color w:val="000000"/>
          <w:sz w:val="24"/>
          <w:szCs w:val="24"/>
          <w:lang w:val="sr-Cyrl-RS"/>
        </w:rPr>
      </w:pPr>
      <w:r w:rsidRPr="004C312B">
        <w:rPr>
          <w:color w:val="000000"/>
          <w:sz w:val="24"/>
          <w:szCs w:val="24"/>
          <w:lang w:val="ru-RU"/>
        </w:rPr>
        <w:t xml:space="preserve">Понуђач је дужан да за подизвођаче достави </w:t>
      </w:r>
      <w:r w:rsidRPr="004C312B">
        <w:rPr>
          <w:color w:val="000000"/>
          <w:sz w:val="24"/>
          <w:szCs w:val="24"/>
          <w:lang w:val="sr-Cyrl-RS"/>
        </w:rPr>
        <w:t>изјаву</w:t>
      </w:r>
      <w:r w:rsidRPr="004C312B">
        <w:rPr>
          <w:color w:val="000000"/>
          <w:sz w:val="24"/>
          <w:szCs w:val="24"/>
          <w:lang w:val="ru-RU"/>
        </w:rPr>
        <w:t xml:space="preserve"> о испуњености обавезних услова (чл. 75. </w:t>
      </w:r>
      <w:r w:rsidRPr="004C312B">
        <w:rPr>
          <w:color w:val="000000"/>
          <w:sz w:val="24"/>
          <w:szCs w:val="24"/>
          <w:lang w:val="sr-Cyrl-RS"/>
        </w:rPr>
        <w:t>став 1. тачка 1) до 4)</w:t>
      </w:r>
      <w:r w:rsidRPr="004C312B">
        <w:rPr>
          <w:color w:val="000000"/>
          <w:sz w:val="24"/>
          <w:szCs w:val="24"/>
          <w:lang w:val="ru-RU"/>
        </w:rPr>
        <w:t xml:space="preserve"> Закона о јавним набавкама)</w:t>
      </w:r>
      <w:r w:rsidRPr="004C312B">
        <w:rPr>
          <w:color w:val="000000"/>
          <w:sz w:val="24"/>
          <w:szCs w:val="24"/>
          <w:lang w:val="sr-Cyrl-RS"/>
        </w:rPr>
        <w:t>, а доказ о испуњености услова из члана 75. став 1. тачка 5) овог закона за део набавке који ће извршити преко подизвођача.</w:t>
      </w:r>
    </w:p>
    <w:p w:rsidR="005F073E" w:rsidRPr="004C312B" w:rsidRDefault="00A64F72" w:rsidP="00A64F72">
      <w:pPr>
        <w:tabs>
          <w:tab w:val="left" w:pos="567"/>
          <w:tab w:val="left" w:pos="993"/>
        </w:tabs>
        <w:jc w:val="both"/>
        <w:rPr>
          <w:sz w:val="24"/>
          <w:szCs w:val="24"/>
          <w:lang w:val="sr-Latn-RS"/>
        </w:rPr>
      </w:pPr>
      <w:r w:rsidRPr="004C312B">
        <w:rPr>
          <w:sz w:val="24"/>
          <w:szCs w:val="24"/>
          <w:lang w:val="ru-RU"/>
        </w:rPr>
        <w:t xml:space="preserve">       </w:t>
      </w:r>
      <w:r w:rsidR="005F073E" w:rsidRPr="004C312B">
        <w:rPr>
          <w:sz w:val="24"/>
          <w:szCs w:val="24"/>
          <w:lang w:val="ru-RU"/>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F073E" w:rsidRPr="004C312B" w:rsidRDefault="00A64F72" w:rsidP="00A64F72">
      <w:pPr>
        <w:tabs>
          <w:tab w:val="left" w:pos="567"/>
        </w:tabs>
        <w:jc w:val="both"/>
        <w:rPr>
          <w:sz w:val="24"/>
          <w:szCs w:val="24"/>
          <w:lang w:val="sr-Cyrl-RS"/>
        </w:rPr>
      </w:pPr>
      <w:r w:rsidRPr="004C312B">
        <w:rPr>
          <w:sz w:val="24"/>
          <w:szCs w:val="24"/>
          <w:lang w:val="ru-RU"/>
        </w:rPr>
        <w:t xml:space="preserve">       </w:t>
      </w:r>
      <w:r w:rsidR="005F073E" w:rsidRPr="004C312B">
        <w:rPr>
          <w:sz w:val="24"/>
          <w:szCs w:val="24"/>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p>
    <w:p w:rsidR="005F073E" w:rsidRPr="004C312B" w:rsidRDefault="005F073E" w:rsidP="005F073E">
      <w:pPr>
        <w:jc w:val="both"/>
        <w:rPr>
          <w:sz w:val="24"/>
          <w:szCs w:val="24"/>
          <w:lang w:val="sr-Cyrl-RS"/>
        </w:rPr>
      </w:pPr>
    </w:p>
    <w:p w:rsidR="005F073E" w:rsidRPr="004C312B" w:rsidRDefault="005F073E" w:rsidP="005F073E">
      <w:pPr>
        <w:jc w:val="both"/>
        <w:rPr>
          <w:b/>
          <w:sz w:val="24"/>
          <w:szCs w:val="24"/>
          <w:lang w:val="sr-Cyrl-RS"/>
        </w:rPr>
      </w:pPr>
      <w:r w:rsidRPr="004C312B">
        <w:rPr>
          <w:b/>
          <w:sz w:val="24"/>
          <w:szCs w:val="24"/>
          <w:lang w:val="sr-Cyrl-RS"/>
        </w:rPr>
        <w:t>7</w:t>
      </w:r>
      <w:r w:rsidRPr="004C312B">
        <w:rPr>
          <w:sz w:val="24"/>
          <w:szCs w:val="24"/>
          <w:lang w:val="sr-Cyrl-RS"/>
        </w:rPr>
        <w:t xml:space="preserve">. </w:t>
      </w:r>
      <w:r w:rsidRPr="004C312B">
        <w:rPr>
          <w:b/>
          <w:sz w:val="24"/>
          <w:szCs w:val="24"/>
          <w:lang w:val="sr-Cyrl-RS"/>
        </w:rPr>
        <w:t>Обавештење о саставном делу заједничке понуде</w:t>
      </w:r>
      <w:r w:rsidRPr="004C312B">
        <w:rPr>
          <w:b/>
          <w:sz w:val="24"/>
          <w:szCs w:val="24"/>
          <w:lang w:val="ru-RU"/>
        </w:rPr>
        <w:tab/>
      </w:r>
    </w:p>
    <w:p w:rsidR="005F073E" w:rsidRPr="004C312B" w:rsidRDefault="005F073E" w:rsidP="005F073E">
      <w:pPr>
        <w:jc w:val="both"/>
        <w:rPr>
          <w:sz w:val="24"/>
          <w:szCs w:val="24"/>
          <w:lang w:val="sr-Cyrl-RS"/>
        </w:rPr>
      </w:pPr>
    </w:p>
    <w:p w:rsidR="005F073E" w:rsidRPr="004C312B" w:rsidRDefault="00A64F72" w:rsidP="002B5AB5">
      <w:pPr>
        <w:tabs>
          <w:tab w:val="left" w:pos="426"/>
        </w:tabs>
        <w:ind w:firstLine="60"/>
        <w:jc w:val="both"/>
        <w:rPr>
          <w:sz w:val="24"/>
          <w:szCs w:val="24"/>
          <w:lang w:val="sr-Cyrl-RS"/>
        </w:rPr>
      </w:pPr>
      <w:r w:rsidRPr="004C312B">
        <w:rPr>
          <w:sz w:val="24"/>
          <w:szCs w:val="24"/>
          <w:lang w:val="sr-Cyrl-RS"/>
        </w:rPr>
        <w:t xml:space="preserve">      </w:t>
      </w:r>
      <w:r w:rsidR="004575E1" w:rsidRPr="004C312B">
        <w:rPr>
          <w:sz w:val="24"/>
          <w:szCs w:val="24"/>
          <w:lang w:val="sr-Cyrl-RS"/>
        </w:rPr>
        <w:t xml:space="preserve">Сваки понуђач из групе понуђача мора да испуни обавезне услове из члана 75. став 1. тачка 1) до 4) Закона. Услов из члана 75. став 1. тачка 5) Закона дужан је да испуни понуђач из групе понуђача којем је поверено извршење дела набавке за који је неопходна испуњеност тог услова. </w:t>
      </w:r>
      <w:r w:rsidR="005F073E" w:rsidRPr="004C312B">
        <w:rPr>
          <w:sz w:val="24"/>
          <w:szCs w:val="24"/>
          <w:lang w:val="sr-Cyrl-RS"/>
        </w:rPr>
        <w:t xml:space="preserve">Саставни део заједничке понуде је споразум којим се понуђачи из групе међусобно и према наручиоцу </w:t>
      </w:r>
      <w:r w:rsidR="005F073E" w:rsidRPr="004C312B">
        <w:rPr>
          <w:sz w:val="24"/>
          <w:szCs w:val="24"/>
          <w:lang w:val="ru-RU"/>
        </w:rPr>
        <w:t>обавезују на извршење јавне набавке</w:t>
      </w:r>
      <w:r w:rsidR="005F073E" w:rsidRPr="004C312B">
        <w:rPr>
          <w:sz w:val="24"/>
          <w:szCs w:val="24"/>
          <w:lang w:val="sr-Cyrl-RS"/>
        </w:rPr>
        <w:t>, а који обавезно садржи податке о:</w:t>
      </w:r>
    </w:p>
    <w:p w:rsidR="008A0228" w:rsidRPr="004C312B" w:rsidRDefault="008A0228" w:rsidP="008A0228">
      <w:pPr>
        <w:pStyle w:val="BodyText"/>
        <w:spacing w:line="240" w:lineRule="auto"/>
        <w:ind w:left="60"/>
        <w:jc w:val="both"/>
        <w:rPr>
          <w:sz w:val="24"/>
          <w:szCs w:val="24"/>
          <w:lang w:val="sr-Cyrl-RS"/>
        </w:rPr>
      </w:pPr>
      <w:r w:rsidRPr="004C312B">
        <w:rPr>
          <w:sz w:val="24"/>
          <w:szCs w:val="24"/>
          <w:lang w:val="ru-RU"/>
        </w:rPr>
        <w:t xml:space="preserve">        1)</w:t>
      </w:r>
      <w:r w:rsidR="005F073E" w:rsidRPr="004C312B">
        <w:rPr>
          <w:sz w:val="24"/>
          <w:szCs w:val="24"/>
          <w:lang w:val="ru-RU"/>
        </w:rPr>
        <w:tab/>
      </w:r>
      <w:r w:rsidRPr="004C312B">
        <w:rPr>
          <w:sz w:val="24"/>
          <w:szCs w:val="24"/>
          <w:lang w:val="sr-Cyrl-RS"/>
        </w:rPr>
        <w:t>члану групе који ће бити носилац посла, односно који ће поднети понуду и који ће заступати групу понуђача пред наручиоцем и</w:t>
      </w:r>
    </w:p>
    <w:p w:rsidR="008A0228" w:rsidRPr="004C312B" w:rsidRDefault="004575E1" w:rsidP="008A0228">
      <w:pPr>
        <w:pStyle w:val="BodyText"/>
        <w:spacing w:line="240" w:lineRule="auto"/>
        <w:ind w:left="60"/>
        <w:jc w:val="both"/>
        <w:rPr>
          <w:sz w:val="24"/>
          <w:szCs w:val="24"/>
          <w:lang w:val="sr-Cyrl-RS"/>
        </w:rPr>
      </w:pPr>
      <w:r w:rsidRPr="004C312B">
        <w:rPr>
          <w:sz w:val="24"/>
          <w:szCs w:val="24"/>
          <w:lang w:val="sr-Cyrl-RS"/>
        </w:rPr>
        <w:t xml:space="preserve">       2)</w:t>
      </w:r>
      <w:r w:rsidRPr="004C312B">
        <w:rPr>
          <w:sz w:val="24"/>
          <w:szCs w:val="24"/>
          <w:lang w:val="sr-Cyrl-RS"/>
        </w:rPr>
        <w:tab/>
      </w:r>
      <w:r w:rsidRPr="004C312B">
        <w:rPr>
          <w:sz w:val="24"/>
          <w:szCs w:val="24"/>
          <w:lang w:val="sr-Cyrl-RS"/>
        </w:rPr>
        <w:tab/>
        <w:t>о</w:t>
      </w:r>
      <w:r w:rsidR="008A0228" w:rsidRPr="004C312B">
        <w:rPr>
          <w:sz w:val="24"/>
          <w:szCs w:val="24"/>
          <w:lang w:val="sr-Cyrl-RS"/>
        </w:rPr>
        <w:t>пис послова сваког од понуђача из групе понуђача у извршењу уговора.</w:t>
      </w:r>
    </w:p>
    <w:p w:rsidR="005F073E" w:rsidRPr="004C312B" w:rsidRDefault="002B5AB5" w:rsidP="00A64F72">
      <w:pPr>
        <w:tabs>
          <w:tab w:val="left" w:pos="567"/>
        </w:tabs>
        <w:jc w:val="both"/>
        <w:rPr>
          <w:sz w:val="24"/>
          <w:szCs w:val="24"/>
          <w:lang w:val="sr-Cyrl-RS"/>
        </w:rPr>
      </w:pPr>
      <w:r>
        <w:rPr>
          <w:sz w:val="24"/>
          <w:szCs w:val="24"/>
          <w:lang w:val="sr-Cyrl-RS"/>
        </w:rPr>
        <w:t xml:space="preserve">       </w:t>
      </w:r>
      <w:r w:rsidR="005F073E" w:rsidRPr="004C312B">
        <w:rPr>
          <w:sz w:val="24"/>
          <w:szCs w:val="24"/>
          <w:lang w:val="sr-Cyrl-RS"/>
        </w:rPr>
        <w:t xml:space="preserve">Споразумом се уређују и друга питања која наручилац одреди конкурсном </w:t>
      </w:r>
      <w:r w:rsidR="00A64F72" w:rsidRPr="004C312B">
        <w:rPr>
          <w:sz w:val="24"/>
          <w:szCs w:val="24"/>
          <w:lang w:val="sr-Cyrl-RS"/>
        </w:rPr>
        <w:t xml:space="preserve">  </w:t>
      </w:r>
      <w:r w:rsidR="005F073E" w:rsidRPr="004C312B">
        <w:rPr>
          <w:sz w:val="24"/>
          <w:szCs w:val="24"/>
          <w:lang w:val="sr-Cyrl-RS"/>
        </w:rPr>
        <w:t>документацијом.</w:t>
      </w:r>
    </w:p>
    <w:p w:rsidR="005F073E" w:rsidRPr="004C312B" w:rsidRDefault="005F073E" w:rsidP="004575E1">
      <w:pPr>
        <w:ind w:firstLine="426"/>
        <w:jc w:val="both"/>
        <w:rPr>
          <w:sz w:val="24"/>
          <w:szCs w:val="24"/>
          <w:lang w:val="sr-Cyrl-RS"/>
        </w:rPr>
      </w:pPr>
      <w:r w:rsidRPr="004C312B">
        <w:rPr>
          <w:sz w:val="24"/>
          <w:szCs w:val="24"/>
          <w:lang w:val="sr-Cyrl-RS"/>
        </w:rPr>
        <w:t>Наручилац не може од групе понуђача да захтева да се повезују у одређени правни облик како би могли да поднесу заједничку понуду.</w:t>
      </w:r>
    </w:p>
    <w:p w:rsidR="005F073E" w:rsidRPr="004C312B" w:rsidRDefault="005F073E" w:rsidP="005F073E">
      <w:pPr>
        <w:jc w:val="both"/>
        <w:rPr>
          <w:sz w:val="24"/>
          <w:szCs w:val="24"/>
          <w:lang w:val="sr-Cyrl-RS"/>
        </w:rPr>
      </w:pPr>
    </w:p>
    <w:p w:rsidR="005F073E" w:rsidRPr="004C312B" w:rsidRDefault="005F073E" w:rsidP="005F073E">
      <w:pPr>
        <w:pStyle w:val="BodyText"/>
        <w:jc w:val="both"/>
        <w:rPr>
          <w:b/>
          <w:sz w:val="24"/>
          <w:szCs w:val="24"/>
          <w:lang w:val="sr-Cyrl-RS"/>
        </w:rPr>
      </w:pPr>
      <w:r w:rsidRPr="004C312B">
        <w:rPr>
          <w:b/>
          <w:sz w:val="24"/>
          <w:szCs w:val="24"/>
          <w:lang w:val="sr-Cyrl-RS"/>
        </w:rPr>
        <w:t>8. Захтеви у погледу начина и услова плаћања</w:t>
      </w:r>
    </w:p>
    <w:p w:rsidR="005F073E" w:rsidRPr="004C312B" w:rsidRDefault="005F073E" w:rsidP="005F073E">
      <w:pPr>
        <w:ind w:firstLine="40"/>
        <w:jc w:val="both"/>
        <w:rPr>
          <w:color w:val="000000" w:themeColor="text1"/>
          <w:sz w:val="24"/>
          <w:szCs w:val="24"/>
          <w:lang w:val="sr-Cyrl-RS"/>
        </w:rPr>
      </w:pPr>
      <w:r w:rsidRPr="004C312B">
        <w:rPr>
          <w:color w:val="000000" w:themeColor="text1"/>
          <w:sz w:val="24"/>
          <w:szCs w:val="24"/>
          <w:lang w:val="sr-Cyrl-RS"/>
        </w:rPr>
        <w:t xml:space="preserve">      Плаћање добара која су предмет набавке вршиће се авансно.</w:t>
      </w:r>
    </w:p>
    <w:p w:rsidR="005F073E" w:rsidRPr="004C312B" w:rsidRDefault="005F073E" w:rsidP="005F073E">
      <w:pPr>
        <w:ind w:firstLine="40"/>
        <w:jc w:val="both"/>
        <w:rPr>
          <w:color w:val="000000" w:themeColor="text1"/>
          <w:sz w:val="24"/>
          <w:szCs w:val="24"/>
          <w:lang w:val="sr-Cyrl-RS"/>
        </w:rPr>
      </w:pPr>
      <w:r w:rsidRPr="004C312B">
        <w:rPr>
          <w:color w:val="000000" w:themeColor="text1"/>
          <w:sz w:val="24"/>
          <w:szCs w:val="24"/>
          <w:lang w:val="sr-Cyrl-RS"/>
        </w:rPr>
        <w:t xml:space="preserve">      На основу изрвшених уплата, Наручиоцу се издаје авансна – коначна фактура.</w:t>
      </w:r>
    </w:p>
    <w:p w:rsidR="005F073E" w:rsidRPr="004C312B" w:rsidRDefault="005F073E" w:rsidP="005F073E">
      <w:pPr>
        <w:ind w:firstLine="40"/>
        <w:jc w:val="both"/>
        <w:rPr>
          <w:color w:val="000000" w:themeColor="text1"/>
          <w:sz w:val="24"/>
          <w:szCs w:val="24"/>
          <w:lang w:val="sr-Cyrl-RS"/>
        </w:rPr>
      </w:pPr>
      <w:r w:rsidRPr="004C312B">
        <w:rPr>
          <w:color w:val="000000" w:themeColor="text1"/>
          <w:sz w:val="24"/>
          <w:szCs w:val="24"/>
          <w:lang w:val="sr-Cyrl-RS"/>
        </w:rPr>
        <w:t xml:space="preserve">      Наручилац може преузимати </w:t>
      </w:r>
      <w:r w:rsidR="003238F0" w:rsidRPr="004C312B">
        <w:rPr>
          <w:color w:val="000000" w:themeColor="text1"/>
          <w:sz w:val="24"/>
          <w:szCs w:val="24"/>
          <w:lang w:val="sr-Cyrl-RS"/>
        </w:rPr>
        <w:t xml:space="preserve">лож </w:t>
      </w:r>
      <w:r w:rsidRPr="004C312B">
        <w:rPr>
          <w:color w:val="000000" w:themeColor="text1"/>
          <w:sz w:val="24"/>
          <w:szCs w:val="24"/>
          <w:lang w:val="sr-Cyrl-RS"/>
        </w:rPr>
        <w:t xml:space="preserve">уље до висине уплаћених средстава. </w:t>
      </w:r>
    </w:p>
    <w:p w:rsidR="005F073E" w:rsidRPr="004C312B" w:rsidRDefault="005F073E" w:rsidP="005F073E">
      <w:pPr>
        <w:jc w:val="both"/>
        <w:rPr>
          <w:sz w:val="24"/>
          <w:szCs w:val="24"/>
          <w:lang w:val="sr-Cyrl-RS"/>
        </w:rPr>
      </w:pPr>
    </w:p>
    <w:p w:rsidR="005F073E" w:rsidRPr="004C312B" w:rsidRDefault="005F073E" w:rsidP="005F073E">
      <w:pPr>
        <w:pStyle w:val="Bodytext1"/>
        <w:shd w:val="clear" w:color="auto" w:fill="auto"/>
        <w:spacing w:before="0" w:after="0" w:line="274" w:lineRule="exact"/>
        <w:ind w:left="40" w:right="20" w:firstLine="0"/>
        <w:jc w:val="both"/>
        <w:rPr>
          <w:rStyle w:val="Bodytext0"/>
          <w:rFonts w:ascii="Times New Roman" w:hAnsi="Times New Roman" w:cs="Times New Roman"/>
          <w:b/>
          <w:color w:val="000000"/>
          <w:sz w:val="24"/>
          <w:szCs w:val="24"/>
          <w:lang w:val="sr-Cyrl-CS" w:eastAsia="sr-Cyrl-CS"/>
        </w:rPr>
      </w:pPr>
      <w:r w:rsidRPr="004C312B">
        <w:rPr>
          <w:rStyle w:val="Bodytext0"/>
          <w:rFonts w:ascii="Times New Roman" w:hAnsi="Times New Roman" w:cs="Times New Roman"/>
          <w:b/>
          <w:color w:val="000000"/>
          <w:sz w:val="24"/>
          <w:szCs w:val="24"/>
          <w:lang w:val="sr-Cyrl-CS" w:eastAsia="sr-Cyrl-CS"/>
        </w:rPr>
        <w:t>9.</w:t>
      </w:r>
      <w:r w:rsidR="00A64F72" w:rsidRPr="004C312B">
        <w:rPr>
          <w:rStyle w:val="Bodytext0"/>
          <w:rFonts w:ascii="Times New Roman" w:hAnsi="Times New Roman" w:cs="Times New Roman"/>
          <w:color w:val="000000"/>
          <w:sz w:val="24"/>
          <w:szCs w:val="24"/>
          <w:lang w:val="sr-Cyrl-CS" w:eastAsia="sr-Cyrl-CS"/>
        </w:rPr>
        <w:t xml:space="preserve"> </w:t>
      </w:r>
      <w:r w:rsidRPr="004C312B">
        <w:rPr>
          <w:rStyle w:val="Bodytext0"/>
          <w:rFonts w:ascii="Times New Roman" w:hAnsi="Times New Roman" w:cs="Times New Roman"/>
          <w:b/>
          <w:color w:val="000000"/>
          <w:sz w:val="24"/>
          <w:szCs w:val="24"/>
          <w:lang w:eastAsia="sr-Cyrl-CS"/>
        </w:rPr>
        <w:t>Понуђач је дужан да у обрасцу понуде наведе цену у динарима без ПДВ-а</w:t>
      </w:r>
      <w:r w:rsidR="003238F0" w:rsidRPr="004C312B">
        <w:rPr>
          <w:rStyle w:val="Bodytext0"/>
          <w:rFonts w:ascii="Times New Roman" w:hAnsi="Times New Roman" w:cs="Times New Roman"/>
          <w:b/>
          <w:color w:val="000000"/>
          <w:sz w:val="24"/>
          <w:szCs w:val="24"/>
          <w:lang w:val="sr-Cyrl-RS" w:eastAsia="sr-Cyrl-CS"/>
        </w:rPr>
        <w:t xml:space="preserve"> и са ПДВ-ом</w:t>
      </w:r>
      <w:r w:rsidRPr="004C312B">
        <w:rPr>
          <w:rStyle w:val="Bodytext0"/>
          <w:rFonts w:ascii="Times New Roman" w:hAnsi="Times New Roman" w:cs="Times New Roman"/>
          <w:b/>
          <w:color w:val="000000"/>
          <w:sz w:val="24"/>
          <w:szCs w:val="24"/>
          <w:lang w:val="sr-Cyrl-CS" w:eastAsia="sr-Cyrl-CS"/>
        </w:rPr>
        <w:t>.</w:t>
      </w:r>
    </w:p>
    <w:p w:rsidR="00A64F72" w:rsidRPr="004C312B" w:rsidRDefault="00A64F72" w:rsidP="005F073E">
      <w:pPr>
        <w:pStyle w:val="Bodytext1"/>
        <w:shd w:val="clear" w:color="auto" w:fill="auto"/>
        <w:spacing w:before="0" w:after="0" w:line="274" w:lineRule="exact"/>
        <w:ind w:left="40" w:right="20" w:firstLine="0"/>
        <w:jc w:val="both"/>
        <w:rPr>
          <w:rStyle w:val="Bodytext0"/>
          <w:rFonts w:ascii="Times New Roman" w:hAnsi="Times New Roman" w:cs="Times New Roman"/>
          <w:b/>
          <w:color w:val="000000"/>
          <w:sz w:val="24"/>
          <w:szCs w:val="24"/>
          <w:lang w:val="sr-Cyrl-RS" w:eastAsia="sr-Cyrl-CS"/>
        </w:rPr>
      </w:pPr>
    </w:p>
    <w:p w:rsidR="005F073E" w:rsidRDefault="005F073E" w:rsidP="005F073E">
      <w:pPr>
        <w:pStyle w:val="Bodytext1"/>
        <w:shd w:val="clear" w:color="auto" w:fill="auto"/>
        <w:spacing w:before="0" w:after="0" w:line="274" w:lineRule="exact"/>
        <w:ind w:left="40" w:right="20" w:firstLine="720"/>
        <w:jc w:val="both"/>
        <w:rPr>
          <w:rStyle w:val="Bodytext0"/>
          <w:rFonts w:ascii="Times New Roman" w:hAnsi="Times New Roman" w:cs="Times New Roman"/>
          <w:color w:val="000000"/>
          <w:sz w:val="24"/>
          <w:szCs w:val="24"/>
          <w:lang w:val="sr-Cyrl-RS" w:eastAsia="sr-Cyrl-CS"/>
        </w:rPr>
      </w:pPr>
    </w:p>
    <w:p w:rsidR="00102592" w:rsidRDefault="00102592" w:rsidP="005F073E">
      <w:pPr>
        <w:pStyle w:val="Bodytext1"/>
        <w:shd w:val="clear" w:color="auto" w:fill="auto"/>
        <w:spacing w:before="0" w:after="0" w:line="274" w:lineRule="exact"/>
        <w:ind w:left="40" w:right="20" w:firstLine="720"/>
        <w:jc w:val="both"/>
        <w:rPr>
          <w:rStyle w:val="Bodytext0"/>
          <w:rFonts w:ascii="Times New Roman" w:hAnsi="Times New Roman" w:cs="Times New Roman"/>
          <w:color w:val="000000"/>
          <w:sz w:val="24"/>
          <w:szCs w:val="24"/>
          <w:lang w:val="sr-Cyrl-RS" w:eastAsia="sr-Cyrl-CS"/>
        </w:rPr>
      </w:pPr>
    </w:p>
    <w:p w:rsidR="00102592" w:rsidRDefault="00102592" w:rsidP="005F073E">
      <w:pPr>
        <w:pStyle w:val="Bodytext1"/>
        <w:shd w:val="clear" w:color="auto" w:fill="auto"/>
        <w:spacing w:before="0" w:after="0" w:line="274" w:lineRule="exact"/>
        <w:ind w:left="40" w:right="20" w:firstLine="720"/>
        <w:jc w:val="both"/>
        <w:rPr>
          <w:rStyle w:val="Bodytext0"/>
          <w:rFonts w:ascii="Times New Roman" w:hAnsi="Times New Roman" w:cs="Times New Roman"/>
          <w:color w:val="000000"/>
          <w:sz w:val="24"/>
          <w:szCs w:val="24"/>
          <w:lang w:val="sr-Cyrl-RS" w:eastAsia="sr-Cyrl-CS"/>
        </w:rPr>
      </w:pPr>
    </w:p>
    <w:p w:rsidR="00102592" w:rsidRPr="004C312B" w:rsidRDefault="00102592" w:rsidP="005F073E">
      <w:pPr>
        <w:pStyle w:val="Bodytext1"/>
        <w:shd w:val="clear" w:color="auto" w:fill="auto"/>
        <w:spacing w:before="0" w:after="0" w:line="274" w:lineRule="exact"/>
        <w:ind w:left="40" w:right="20" w:firstLine="720"/>
        <w:jc w:val="both"/>
        <w:rPr>
          <w:rStyle w:val="Bodytext0"/>
          <w:rFonts w:ascii="Times New Roman" w:hAnsi="Times New Roman" w:cs="Times New Roman"/>
          <w:color w:val="000000"/>
          <w:sz w:val="24"/>
          <w:szCs w:val="24"/>
          <w:lang w:val="sr-Cyrl-RS" w:eastAsia="sr-Cyrl-CS"/>
        </w:rPr>
      </w:pPr>
    </w:p>
    <w:p w:rsidR="005F073E" w:rsidRPr="004C312B" w:rsidRDefault="005F073E" w:rsidP="005F073E">
      <w:pPr>
        <w:pStyle w:val="Bodytext1"/>
        <w:shd w:val="clear" w:color="auto" w:fill="auto"/>
        <w:spacing w:before="0" w:after="0" w:line="274" w:lineRule="exact"/>
        <w:ind w:right="20" w:firstLine="0"/>
        <w:jc w:val="both"/>
        <w:rPr>
          <w:rStyle w:val="Bodytext0"/>
          <w:rFonts w:ascii="Times New Roman" w:hAnsi="Times New Roman" w:cs="Times New Roman"/>
          <w:b/>
          <w:color w:val="000000"/>
          <w:sz w:val="24"/>
          <w:szCs w:val="24"/>
          <w:lang w:val="sr-Cyrl-RS" w:eastAsia="sr-Cyrl-CS"/>
        </w:rPr>
      </w:pPr>
      <w:r w:rsidRPr="004C312B">
        <w:rPr>
          <w:rStyle w:val="Bodytext0"/>
          <w:rFonts w:ascii="Times New Roman" w:hAnsi="Times New Roman" w:cs="Times New Roman"/>
          <w:b/>
          <w:color w:val="000000"/>
          <w:sz w:val="24"/>
          <w:szCs w:val="24"/>
          <w:lang w:eastAsia="sr-Cyrl-CS"/>
        </w:rPr>
        <w:lastRenderedPageBreak/>
        <w:t xml:space="preserve">10. </w:t>
      </w:r>
      <w:r w:rsidRPr="004C312B">
        <w:rPr>
          <w:rStyle w:val="Bodytext0"/>
          <w:rFonts w:ascii="Times New Roman" w:hAnsi="Times New Roman" w:cs="Times New Roman"/>
          <w:b/>
          <w:color w:val="000000"/>
          <w:sz w:val="24"/>
          <w:szCs w:val="24"/>
          <w:lang w:val="sr-Cyrl-RS" w:eastAsia="sr-Cyrl-CS"/>
        </w:rPr>
        <w:t xml:space="preserve"> Меница за повраћај авансног плаћања</w:t>
      </w:r>
    </w:p>
    <w:p w:rsidR="005F073E" w:rsidRPr="004C312B" w:rsidRDefault="005F073E" w:rsidP="005F073E">
      <w:pPr>
        <w:pStyle w:val="Bodytext1"/>
        <w:shd w:val="clear" w:color="auto" w:fill="auto"/>
        <w:spacing w:before="0" w:after="0" w:line="274" w:lineRule="exact"/>
        <w:ind w:left="40" w:right="20" w:firstLine="720"/>
        <w:jc w:val="both"/>
        <w:rPr>
          <w:rStyle w:val="Bodytext0"/>
          <w:rFonts w:ascii="Times New Roman" w:hAnsi="Times New Roman" w:cs="Times New Roman"/>
          <w:color w:val="000000"/>
          <w:sz w:val="24"/>
          <w:szCs w:val="24"/>
          <w:lang w:val="sr-Cyrl-RS" w:eastAsia="sr-Cyrl-CS"/>
        </w:rPr>
      </w:pPr>
    </w:p>
    <w:p w:rsidR="003238F0" w:rsidRPr="004C312B" w:rsidRDefault="005F073E" w:rsidP="008A0228">
      <w:pPr>
        <w:spacing w:line="240" w:lineRule="atLeast"/>
        <w:ind w:firstLine="720"/>
        <w:jc w:val="both"/>
        <w:rPr>
          <w:rFonts w:eastAsia="Arial Unicode MS"/>
          <w:color w:val="000000"/>
          <w:kern w:val="2"/>
          <w:sz w:val="24"/>
          <w:szCs w:val="24"/>
          <w:lang w:val="sr-Cyrl-CS" w:eastAsia="ar-SA"/>
        </w:rPr>
      </w:pPr>
      <w:r w:rsidRPr="004C312B">
        <w:rPr>
          <w:rStyle w:val="Bodytext0"/>
          <w:color w:val="000000"/>
          <w:sz w:val="24"/>
          <w:szCs w:val="24"/>
          <w:lang w:val="sr-Cyrl-RS" w:eastAsia="sr-Cyrl-CS"/>
        </w:rPr>
        <w:t xml:space="preserve">Понуђач коме буде додељен уговор дужан је </w:t>
      </w:r>
      <w:r w:rsidR="003238F0" w:rsidRPr="004C312B">
        <w:rPr>
          <w:rFonts w:eastAsia="Arial Unicode MS"/>
          <w:color w:val="000000"/>
          <w:kern w:val="2"/>
          <w:sz w:val="24"/>
          <w:szCs w:val="24"/>
          <w:lang w:val="sr-Cyrl-CS" w:eastAsia="ar-SA"/>
        </w:rPr>
        <w:t xml:space="preserve">да </w:t>
      </w:r>
      <w:r w:rsidR="00A64F72" w:rsidRPr="004C312B">
        <w:rPr>
          <w:rFonts w:eastAsia="Arial Unicode MS"/>
          <w:color w:val="000000"/>
          <w:kern w:val="2"/>
          <w:sz w:val="24"/>
          <w:szCs w:val="24"/>
          <w:lang w:val="sr-Cyrl-CS" w:eastAsia="ar-SA"/>
        </w:rPr>
        <w:t xml:space="preserve">у </w:t>
      </w:r>
      <w:r w:rsidR="003238F0" w:rsidRPr="004C312B">
        <w:rPr>
          <w:rFonts w:eastAsia="Arial Unicode MS"/>
          <w:color w:val="000000"/>
          <w:kern w:val="2"/>
          <w:sz w:val="24"/>
          <w:szCs w:val="24"/>
          <w:lang w:val="sr-Cyrl-CS" w:eastAsia="ar-SA"/>
        </w:rPr>
        <w:t>року од 7 (седам) дана од дана закључења уговора, као средства финансијског обезбеђења достави Наручиоцу:</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b/>
          <w:color w:val="000000"/>
          <w:kern w:val="2"/>
          <w:sz w:val="24"/>
          <w:szCs w:val="24"/>
          <w:lang w:val="sr-Cyrl-CS" w:eastAsia="ar-SA"/>
        </w:rPr>
        <w:t>Бланко соло меница за повраћај аванса</w:t>
      </w:r>
      <w:r w:rsidRPr="004C312B">
        <w:rPr>
          <w:rFonts w:eastAsia="Arial Unicode MS"/>
          <w:color w:val="000000"/>
          <w:kern w:val="2"/>
          <w:sz w:val="24"/>
          <w:szCs w:val="24"/>
          <w:lang w:val="sr-Cyrl-CS" w:eastAsia="ar-SA"/>
        </w:rPr>
        <w:t xml:space="preserve"> која мора бити оверена, потписана од стране лица овлашћеног за заступање и регистрована у складу са чланом 47а. Закона о платном промету („Службени лист СРЈ”, бр. 3/02 и 5/03 и „Службени гласник РСˮ бр. 43/04, 62/06 и 31/11</w:t>
      </w:r>
      <w:r w:rsidRPr="004C312B">
        <w:rPr>
          <w:rFonts w:eastAsia="Arial Unicode MS"/>
          <w:color w:val="000000"/>
          <w:kern w:val="2"/>
          <w:sz w:val="24"/>
          <w:szCs w:val="24"/>
          <w:lang w:val="en-US" w:eastAsia="ar-SA"/>
        </w:rPr>
        <w:t xml:space="preserve"> </w:t>
      </w:r>
      <w:r w:rsidRPr="004C312B">
        <w:rPr>
          <w:rFonts w:eastAsia="Arial Unicode MS"/>
          <w:color w:val="000000"/>
          <w:kern w:val="2"/>
          <w:sz w:val="24"/>
          <w:szCs w:val="24"/>
          <w:lang w:val="sr-Cyrl-CS" w:eastAsia="ar-SA"/>
        </w:rPr>
        <w:t xml:space="preserve">и 139/2014 - др. закон) и Одлуком НБС о ближим условима, садржини и начину вођења Регистра меница и овлашћења („Службени гласник РС”, број 56/11), са роком важења до коначног извршења посла. </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Уз меницу, изабрани понуђач је дужан да достави:</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менично овлашћење – писмо у корист Министарства грађевинарства, саобраћаја и инфраструктур</w:t>
      </w:r>
      <w:r w:rsidR="004D0F7B" w:rsidRPr="004C312B">
        <w:rPr>
          <w:rFonts w:eastAsia="Arial Unicode MS"/>
          <w:color w:val="000000"/>
          <w:kern w:val="2"/>
          <w:sz w:val="24"/>
          <w:szCs w:val="24"/>
          <w:lang w:val="sr-Cyrl-CS" w:eastAsia="ar-SA"/>
        </w:rPr>
        <w:t>е да се меницa у висини плаћеног</w:t>
      </w:r>
      <w:r w:rsidRPr="004C312B">
        <w:rPr>
          <w:rFonts w:eastAsia="Arial Unicode MS"/>
          <w:color w:val="000000"/>
          <w:kern w:val="2"/>
          <w:sz w:val="24"/>
          <w:szCs w:val="24"/>
          <w:lang w:val="sr-Cyrl-CS" w:eastAsia="ar-SA"/>
        </w:rPr>
        <w:t xml:space="preserve"> аванса са ПДВ, без сагласности п</w:t>
      </w:r>
      <w:r w:rsidR="00A64F72" w:rsidRPr="004C312B">
        <w:rPr>
          <w:rFonts w:eastAsia="Arial Unicode MS"/>
          <w:color w:val="000000"/>
          <w:kern w:val="2"/>
          <w:sz w:val="24"/>
          <w:szCs w:val="24"/>
          <w:lang w:val="sr-Cyrl-CS" w:eastAsia="ar-SA"/>
        </w:rPr>
        <w:t>онуђача може поднети на наплату;</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копију картона депонованих потписа на којем се јасно виде депоновани потписи и печат понуђача, који је издат од стране банке коју понуђач наводи у меничном овлашћењу (ДЕПО картон)</w:t>
      </w:r>
      <w:r w:rsidR="00A64F72" w:rsidRPr="004C312B">
        <w:rPr>
          <w:rFonts w:eastAsia="Arial Unicode MS"/>
          <w:color w:val="000000"/>
          <w:kern w:val="2"/>
          <w:sz w:val="24"/>
          <w:szCs w:val="24"/>
          <w:lang w:val="sr-Cyrl-CS" w:eastAsia="ar-SA"/>
        </w:rPr>
        <w:t>;</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копију образаца оверених потписа лица овлашћених за заступање (ОП образац)</w:t>
      </w:r>
      <w:r w:rsidR="00A64F72" w:rsidRPr="004C312B">
        <w:rPr>
          <w:rFonts w:eastAsia="Arial Unicode MS"/>
          <w:color w:val="000000"/>
          <w:kern w:val="2"/>
          <w:sz w:val="24"/>
          <w:szCs w:val="24"/>
          <w:lang w:val="sr-Cyrl-CS" w:eastAsia="ar-SA"/>
        </w:rPr>
        <w:t>;</w:t>
      </w:r>
    </w:p>
    <w:p w:rsidR="00A64F72" w:rsidRPr="004C312B" w:rsidRDefault="00A64F72" w:rsidP="00A64F72">
      <w:pPr>
        <w:tabs>
          <w:tab w:val="left" w:pos="709"/>
        </w:tabs>
        <w:suppressAutoHyphens/>
        <w:spacing w:line="240" w:lineRule="atLeast"/>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xml:space="preserve">            -потврду банке о пријему захтева за регистрацију менице (захтев за регистрацију/брисање м</w:t>
      </w:r>
      <w:r w:rsidR="00D22EB0">
        <w:rPr>
          <w:rFonts w:eastAsia="Arial Unicode MS"/>
          <w:color w:val="000000"/>
          <w:kern w:val="2"/>
          <w:sz w:val="24"/>
          <w:szCs w:val="24"/>
          <w:lang w:val="sr-Cyrl-CS" w:eastAsia="ar-SA"/>
        </w:rPr>
        <w:t>енице, оверен од стране банке).</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xml:space="preserve">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 </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Меница за повраћај аванса биће на</w:t>
      </w:r>
      <w:r w:rsidR="00FD6C2A" w:rsidRPr="004C312B">
        <w:rPr>
          <w:rFonts w:eastAsia="Arial Unicode MS"/>
          <w:color w:val="000000"/>
          <w:kern w:val="2"/>
          <w:sz w:val="24"/>
          <w:szCs w:val="24"/>
          <w:lang w:val="sr-Cyrl-CS" w:eastAsia="ar-SA"/>
        </w:rPr>
        <w:t xml:space="preserve"> писани захтев враћена Понуђачу</w:t>
      </w:r>
      <w:r w:rsidRPr="004C312B">
        <w:rPr>
          <w:rFonts w:eastAsia="Arial Unicode MS"/>
          <w:color w:val="000000"/>
          <w:kern w:val="2"/>
          <w:sz w:val="24"/>
          <w:szCs w:val="24"/>
          <w:lang w:val="sr-Cyrl-CS" w:eastAsia="ar-SA"/>
        </w:rPr>
        <w:t xml:space="preserve"> у року до 30 (тридесет) дана након извршења свих уговорених</w:t>
      </w:r>
      <w:r w:rsidRPr="004C312B">
        <w:rPr>
          <w:rFonts w:eastAsia="Arial Unicode MS"/>
          <w:b/>
          <w:color w:val="000000"/>
          <w:kern w:val="2"/>
          <w:sz w:val="24"/>
          <w:szCs w:val="24"/>
          <w:lang w:val="sr-Cyrl-CS" w:eastAsia="ar-SA"/>
        </w:rPr>
        <w:t xml:space="preserve"> </w:t>
      </w:r>
      <w:r w:rsidRPr="004C312B">
        <w:rPr>
          <w:rFonts w:eastAsia="Arial Unicode MS"/>
          <w:color w:val="000000"/>
          <w:kern w:val="2"/>
          <w:sz w:val="24"/>
          <w:szCs w:val="24"/>
          <w:lang w:val="sr-Cyrl-CS" w:eastAsia="ar-SA"/>
        </w:rPr>
        <w:t>обавеза.</w:t>
      </w:r>
    </w:p>
    <w:p w:rsidR="003238F0" w:rsidRPr="004C312B" w:rsidRDefault="003238F0" w:rsidP="003238F0">
      <w:pPr>
        <w:suppressAutoHyphens/>
        <w:spacing w:line="240" w:lineRule="atLeast"/>
        <w:ind w:firstLine="720"/>
        <w:jc w:val="both"/>
        <w:rPr>
          <w:rFonts w:eastAsia="Arial Unicode MS"/>
          <w:color w:val="000000"/>
          <w:kern w:val="2"/>
          <w:sz w:val="24"/>
          <w:szCs w:val="24"/>
          <w:lang w:val="sr-Cyrl-CS" w:eastAsia="ar-SA"/>
        </w:rPr>
      </w:pPr>
    </w:p>
    <w:p w:rsidR="005F073E" w:rsidRPr="004C312B" w:rsidRDefault="00A64F72" w:rsidP="00A64F72">
      <w:pPr>
        <w:pStyle w:val="BodyText"/>
        <w:tabs>
          <w:tab w:val="left" w:pos="805"/>
          <w:tab w:val="left" w:pos="920"/>
        </w:tabs>
        <w:jc w:val="both"/>
        <w:rPr>
          <w:b/>
          <w:sz w:val="24"/>
          <w:szCs w:val="24"/>
          <w:lang w:val="sr-Cyrl-RS"/>
        </w:rPr>
      </w:pPr>
      <w:r w:rsidRPr="004C312B">
        <w:rPr>
          <w:b/>
          <w:sz w:val="24"/>
          <w:szCs w:val="24"/>
          <w:lang w:val="sr-Cyrl-RS"/>
        </w:rPr>
        <w:t>11</w:t>
      </w:r>
      <w:r w:rsidR="005F073E" w:rsidRPr="004C312B">
        <w:rPr>
          <w:b/>
          <w:sz w:val="24"/>
          <w:szCs w:val="24"/>
          <w:lang w:val="sr-Cyrl-RS"/>
        </w:rPr>
        <w:t>. Посебни захтеви наручиоца у погледу начина припремања понуде</w:t>
      </w:r>
    </w:p>
    <w:p w:rsidR="005F073E" w:rsidRPr="004C312B" w:rsidRDefault="005F073E" w:rsidP="00705377">
      <w:pPr>
        <w:pStyle w:val="BodyTextIndent"/>
        <w:ind w:left="0" w:firstLine="720"/>
        <w:jc w:val="both"/>
        <w:rPr>
          <w:sz w:val="24"/>
          <w:szCs w:val="24"/>
          <w:lang w:val="sr-Cyrl-RS"/>
        </w:rPr>
      </w:pPr>
      <w:r w:rsidRPr="004C312B">
        <w:rPr>
          <w:sz w:val="24"/>
          <w:szCs w:val="24"/>
          <w:lang w:val="sr-Cyrl-RS"/>
        </w:rPr>
        <w:t>Понуда се саставља тако што понуђач уписује тражене податке у обрасце који су саставни део конкурсне документације.</w:t>
      </w:r>
    </w:p>
    <w:p w:rsidR="005F073E" w:rsidRPr="004C312B" w:rsidRDefault="005F073E" w:rsidP="00705377">
      <w:pPr>
        <w:pStyle w:val="BodyTextIndent"/>
        <w:ind w:left="0" w:firstLine="720"/>
        <w:jc w:val="both"/>
        <w:rPr>
          <w:sz w:val="24"/>
          <w:szCs w:val="24"/>
          <w:lang w:val="sr-Cyrl-RS"/>
        </w:rPr>
      </w:pPr>
      <w:r w:rsidRPr="004C312B">
        <w:rPr>
          <w:sz w:val="24"/>
          <w:szCs w:val="24"/>
          <w:lang w:val="sr-Cyrl-RS"/>
        </w:rPr>
        <w:t>Понуђач је дужан да у понуди наведе да ли ће извршење јавне набавке делимично поверити подизвођачу. 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подизвођача буде закључен, тај подизвођач ће бити наведен у уговору.</w:t>
      </w:r>
    </w:p>
    <w:p w:rsidR="005F073E" w:rsidRPr="004C312B" w:rsidRDefault="005F073E" w:rsidP="00705377">
      <w:pPr>
        <w:pStyle w:val="BodyTextIndent"/>
        <w:ind w:left="0" w:firstLine="720"/>
        <w:jc w:val="both"/>
        <w:rPr>
          <w:sz w:val="24"/>
          <w:szCs w:val="24"/>
          <w:lang w:val="sr-Cyrl-RS"/>
        </w:rPr>
      </w:pPr>
      <w:r w:rsidRPr="004C312B">
        <w:rPr>
          <w:sz w:val="24"/>
          <w:szCs w:val="24"/>
          <w:lang w:val="sr-Cyrl-RS"/>
        </w:rPr>
        <w:t>Уколико понуду доставља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садрже податке о:</w:t>
      </w:r>
    </w:p>
    <w:p w:rsidR="005F073E" w:rsidRPr="004C312B" w:rsidRDefault="005F073E" w:rsidP="005F073E">
      <w:pPr>
        <w:pStyle w:val="BodyTextIndent"/>
        <w:ind w:left="0"/>
        <w:jc w:val="both"/>
        <w:rPr>
          <w:sz w:val="24"/>
          <w:szCs w:val="24"/>
          <w:lang w:val="sr-Cyrl-RS"/>
        </w:rPr>
      </w:pPr>
    </w:p>
    <w:p w:rsidR="00AF65BF" w:rsidRPr="004C312B" w:rsidRDefault="00AF65BF" w:rsidP="00AF65BF">
      <w:pPr>
        <w:pStyle w:val="BodyText"/>
        <w:spacing w:line="240" w:lineRule="auto"/>
        <w:ind w:left="60"/>
        <w:jc w:val="both"/>
        <w:rPr>
          <w:sz w:val="24"/>
          <w:szCs w:val="24"/>
          <w:lang w:val="sr-Cyrl-RS"/>
        </w:rPr>
      </w:pPr>
      <w:r w:rsidRPr="004C312B">
        <w:rPr>
          <w:sz w:val="24"/>
          <w:szCs w:val="24"/>
          <w:lang w:val="ru-RU"/>
        </w:rPr>
        <w:t xml:space="preserve">        1)</w:t>
      </w:r>
      <w:r w:rsidRPr="004C312B">
        <w:rPr>
          <w:sz w:val="24"/>
          <w:szCs w:val="24"/>
          <w:lang w:val="ru-RU"/>
        </w:rPr>
        <w:tab/>
      </w:r>
      <w:r w:rsidRPr="004C312B">
        <w:rPr>
          <w:sz w:val="24"/>
          <w:szCs w:val="24"/>
          <w:lang w:val="sr-Cyrl-RS"/>
        </w:rPr>
        <w:t>члану групе који ће бити носилац посла, односно који ће поднети понуду и који ће заступати групу понуђача пред наручиоцем и</w:t>
      </w:r>
    </w:p>
    <w:p w:rsidR="00AF65BF" w:rsidRPr="004C312B" w:rsidRDefault="00AF65BF" w:rsidP="00AF65BF">
      <w:pPr>
        <w:pStyle w:val="BodyText"/>
        <w:spacing w:line="240" w:lineRule="auto"/>
        <w:ind w:left="60"/>
        <w:jc w:val="both"/>
        <w:rPr>
          <w:sz w:val="24"/>
          <w:szCs w:val="24"/>
          <w:lang w:val="sr-Cyrl-RS"/>
        </w:rPr>
      </w:pPr>
      <w:r w:rsidRPr="004C312B">
        <w:rPr>
          <w:sz w:val="24"/>
          <w:szCs w:val="24"/>
          <w:lang w:val="sr-Cyrl-RS"/>
        </w:rPr>
        <w:t xml:space="preserve">       2)</w:t>
      </w:r>
      <w:r w:rsidRPr="004C312B">
        <w:rPr>
          <w:sz w:val="24"/>
          <w:szCs w:val="24"/>
          <w:lang w:val="sr-Cyrl-RS"/>
        </w:rPr>
        <w:tab/>
      </w:r>
      <w:r w:rsidRPr="004C312B">
        <w:rPr>
          <w:sz w:val="24"/>
          <w:szCs w:val="24"/>
          <w:lang w:val="sr-Cyrl-RS"/>
        </w:rPr>
        <w:tab/>
        <w:t>опис послова сваког од понуђача из групе понуђача у извршењу уговора.</w:t>
      </w:r>
    </w:p>
    <w:p w:rsidR="005F073E" w:rsidRPr="004C312B" w:rsidRDefault="005F073E" w:rsidP="004346BC">
      <w:pPr>
        <w:pStyle w:val="BodyText"/>
        <w:spacing w:after="0" w:line="240" w:lineRule="auto"/>
        <w:ind w:left="60" w:firstLine="660"/>
        <w:jc w:val="both"/>
        <w:rPr>
          <w:sz w:val="24"/>
          <w:szCs w:val="24"/>
          <w:lang w:val="sr-Cyrl-RS"/>
        </w:rPr>
      </w:pPr>
      <w:r w:rsidRPr="004C312B">
        <w:rPr>
          <w:sz w:val="24"/>
          <w:szCs w:val="24"/>
          <w:lang w:val="sr-Cyrl-RS"/>
        </w:rPr>
        <w:t xml:space="preserve">Споразумом се утврђују и друга питања која наручилац одреди конкурсном документацијом.  </w:t>
      </w:r>
    </w:p>
    <w:p w:rsidR="005F073E" w:rsidRPr="004C312B" w:rsidRDefault="005F073E" w:rsidP="004346BC">
      <w:pPr>
        <w:pStyle w:val="BodyText"/>
        <w:spacing w:after="0" w:line="240" w:lineRule="auto"/>
        <w:ind w:firstLine="720"/>
        <w:jc w:val="both"/>
        <w:rPr>
          <w:sz w:val="24"/>
          <w:szCs w:val="24"/>
          <w:lang w:val="sr-Cyrl-RS"/>
        </w:rPr>
      </w:pPr>
      <w:r w:rsidRPr="004C312B">
        <w:rPr>
          <w:sz w:val="24"/>
          <w:szCs w:val="24"/>
          <w:lang w:val="sr-Cyrl-RS"/>
        </w:rPr>
        <w:lastRenderedPageBreak/>
        <w:t xml:space="preserve">Наручилац не може од групе понуђача да захтева да се повезују у одређени правни облик како би могли да поднесу заједничку понуду. </w:t>
      </w:r>
      <w:r w:rsidRPr="004C312B">
        <w:rPr>
          <w:color w:val="000000"/>
          <w:sz w:val="24"/>
          <w:szCs w:val="24"/>
          <w:lang w:val="sr-Cyrl-RS"/>
        </w:rPr>
        <w:t xml:space="preserve"> </w:t>
      </w:r>
    </w:p>
    <w:p w:rsidR="005F073E" w:rsidRPr="004C312B" w:rsidRDefault="005F073E" w:rsidP="004346BC">
      <w:pPr>
        <w:pStyle w:val="BodyText"/>
        <w:spacing w:after="0"/>
        <w:ind w:firstLine="720"/>
        <w:jc w:val="both"/>
        <w:rPr>
          <w:color w:val="000000"/>
          <w:sz w:val="24"/>
          <w:szCs w:val="24"/>
          <w:lang w:val="sr-Cyrl-RS"/>
        </w:rPr>
      </w:pPr>
      <w:r w:rsidRPr="004C312B">
        <w:rPr>
          <w:color w:val="000000"/>
          <w:sz w:val="24"/>
          <w:szCs w:val="24"/>
          <w:lang w:val="sr-Cyrl-RS"/>
        </w:rPr>
        <w:t>Уколико понуду подноси група понуђача све обрасце потписује члан групе који ће бити носилац посла који подноси понуду и заступа групу понуђача пред наручиоцем. У том случају „Образац подаци о понуђачу“ се не попуњава.</w:t>
      </w:r>
    </w:p>
    <w:p w:rsidR="005F073E" w:rsidRPr="004C312B" w:rsidRDefault="00705377" w:rsidP="005F073E">
      <w:pPr>
        <w:pStyle w:val="BodyText"/>
        <w:ind w:left="360"/>
        <w:jc w:val="both"/>
        <w:rPr>
          <w:b/>
          <w:sz w:val="24"/>
          <w:szCs w:val="24"/>
          <w:lang w:val="sr-Cyrl-RS"/>
        </w:rPr>
      </w:pPr>
      <w:r w:rsidRPr="004C312B">
        <w:rPr>
          <w:b/>
          <w:sz w:val="24"/>
          <w:szCs w:val="24"/>
          <w:lang w:val="sr-Cyrl-RS"/>
        </w:rPr>
        <w:t>12</w:t>
      </w:r>
      <w:r w:rsidR="005F073E" w:rsidRPr="004C312B">
        <w:rPr>
          <w:b/>
          <w:sz w:val="24"/>
          <w:szCs w:val="24"/>
          <w:lang w:val="sr-Cyrl-RS"/>
        </w:rPr>
        <w:t>. Подношење понуде</w:t>
      </w:r>
    </w:p>
    <w:p w:rsidR="005F073E" w:rsidRPr="004C312B" w:rsidRDefault="00705377" w:rsidP="00705377">
      <w:pPr>
        <w:pStyle w:val="BodyText"/>
        <w:tabs>
          <w:tab w:val="left" w:pos="0"/>
          <w:tab w:val="left" w:pos="690"/>
        </w:tabs>
        <w:spacing w:after="0"/>
        <w:jc w:val="both"/>
        <w:rPr>
          <w:b/>
          <w:sz w:val="24"/>
          <w:szCs w:val="24"/>
          <w:lang w:val="sr-Cyrl-RS"/>
        </w:rPr>
      </w:pPr>
      <w:r w:rsidRPr="004C312B">
        <w:rPr>
          <w:sz w:val="24"/>
          <w:szCs w:val="24"/>
          <w:lang w:val="sr-Cyrl-RS"/>
        </w:rPr>
        <w:tab/>
      </w:r>
      <w:r w:rsidR="005F073E" w:rsidRPr="004C312B">
        <w:rPr>
          <w:sz w:val="24"/>
          <w:szCs w:val="24"/>
          <w:lang w:val="sr-Cyrl-RS"/>
        </w:rPr>
        <w:t>Понуђач понуду подноси непосредно или путем поште.</w:t>
      </w:r>
    </w:p>
    <w:p w:rsidR="005F073E" w:rsidRPr="004C312B" w:rsidRDefault="00705377" w:rsidP="00705377">
      <w:pPr>
        <w:pStyle w:val="BodyText"/>
        <w:tabs>
          <w:tab w:val="left" w:pos="0"/>
          <w:tab w:val="left" w:pos="690"/>
        </w:tabs>
        <w:spacing w:after="0"/>
        <w:jc w:val="both"/>
        <w:rPr>
          <w:b/>
          <w:sz w:val="24"/>
          <w:szCs w:val="24"/>
          <w:lang w:val="sr-Cyrl-RS"/>
        </w:rPr>
      </w:pPr>
      <w:r w:rsidRPr="004C312B">
        <w:rPr>
          <w:sz w:val="24"/>
          <w:szCs w:val="24"/>
          <w:lang w:val="sr-Cyrl-RS"/>
        </w:rPr>
        <w:tab/>
      </w:r>
      <w:r w:rsidR="005F073E" w:rsidRPr="004C312B">
        <w:rPr>
          <w:sz w:val="24"/>
          <w:szCs w:val="24"/>
          <w:lang w:val="sr-Cyrl-RS"/>
        </w:rPr>
        <w:t>Уколико понуђач понуду подноси путем поште мора да обезбеди да иста буде примљена од стране наручиоца до назначеног датума и часа.</w:t>
      </w:r>
    </w:p>
    <w:p w:rsidR="00705377" w:rsidRPr="004C312B" w:rsidRDefault="005F073E" w:rsidP="00705377">
      <w:pPr>
        <w:pStyle w:val="BodyText"/>
        <w:spacing w:after="0"/>
        <w:ind w:firstLine="690"/>
        <w:jc w:val="both"/>
        <w:rPr>
          <w:sz w:val="24"/>
          <w:szCs w:val="24"/>
          <w:lang w:val="sr-Cyrl-RS"/>
        </w:rPr>
      </w:pPr>
      <w:r w:rsidRPr="004C312B">
        <w:rPr>
          <w:sz w:val="24"/>
          <w:szCs w:val="24"/>
          <w:lang w:val="sr-Cyrl-RS"/>
        </w:rPr>
        <w:t>Понуде се достављају у писаном облику, на српском језику, у затвореној коверти или кутији, затворене на начин да се приликом отварања понуде може са сигурношћу утврдити да се први пут отвара.</w:t>
      </w:r>
    </w:p>
    <w:p w:rsidR="005F073E" w:rsidRPr="004C312B" w:rsidRDefault="00705377" w:rsidP="00705377">
      <w:pPr>
        <w:pStyle w:val="BodyText"/>
        <w:spacing w:after="0"/>
        <w:ind w:firstLine="690"/>
        <w:jc w:val="both"/>
        <w:rPr>
          <w:b/>
          <w:sz w:val="24"/>
          <w:szCs w:val="24"/>
          <w:lang w:val="sr-Cyrl-RS"/>
        </w:rPr>
      </w:pPr>
      <w:r w:rsidRPr="004C312B">
        <w:rPr>
          <w:bCs/>
          <w:sz w:val="24"/>
          <w:szCs w:val="24"/>
          <w:lang w:val="ru-RU"/>
        </w:rPr>
        <w:t xml:space="preserve"> </w:t>
      </w:r>
      <w:r w:rsidR="005F073E" w:rsidRPr="004C312B">
        <w:rPr>
          <w:bCs/>
          <w:sz w:val="24"/>
          <w:szCs w:val="24"/>
          <w:lang w:val="ru-RU"/>
        </w:rPr>
        <w:t>Понуде се подносе</w:t>
      </w:r>
      <w:r w:rsidR="005F073E" w:rsidRPr="004C312B">
        <w:rPr>
          <w:b/>
          <w:bCs/>
          <w:sz w:val="24"/>
          <w:szCs w:val="24"/>
          <w:lang w:val="ru-RU"/>
        </w:rPr>
        <w:t xml:space="preserve"> </w:t>
      </w:r>
      <w:r w:rsidR="00AF65BF" w:rsidRPr="004C312B">
        <w:rPr>
          <w:sz w:val="24"/>
          <w:szCs w:val="24"/>
          <w:lang w:val="ru-RU"/>
        </w:rPr>
        <w:t xml:space="preserve">непосредно - </w:t>
      </w:r>
      <w:r w:rsidR="005F073E" w:rsidRPr="004C312B">
        <w:rPr>
          <w:sz w:val="24"/>
          <w:szCs w:val="24"/>
          <w:lang w:val="sr-Cyrl-RS"/>
        </w:rPr>
        <w:t xml:space="preserve">Министарству грађевинарства, саобраћаја и инфраструктуре преко </w:t>
      </w:r>
      <w:r w:rsidR="005F073E" w:rsidRPr="004C312B">
        <w:rPr>
          <w:sz w:val="24"/>
          <w:szCs w:val="24"/>
          <w:lang w:val="ru-RU"/>
        </w:rPr>
        <w:t xml:space="preserve">Писарнице Управе за заједничке послове Републичких органа, Београд, Немањина 22-26 или путем поште. Понуда се доставља у затвореној коверти или кутији са назнаком  </w:t>
      </w:r>
      <w:r w:rsidR="005F073E" w:rsidRPr="004C312B">
        <w:rPr>
          <w:b/>
          <w:sz w:val="24"/>
          <w:szCs w:val="24"/>
          <w:lang w:val="ru-RU"/>
        </w:rPr>
        <w:t xml:space="preserve">«Понуда за јавну </w:t>
      </w:r>
      <w:r w:rsidR="005F073E" w:rsidRPr="004C312B">
        <w:rPr>
          <w:b/>
          <w:sz w:val="24"/>
          <w:szCs w:val="24"/>
          <w:lang w:val="sr-Cyrl-RS"/>
        </w:rPr>
        <w:t>набав</w:t>
      </w:r>
      <w:r w:rsidR="00D22EB0">
        <w:rPr>
          <w:b/>
          <w:sz w:val="24"/>
          <w:szCs w:val="24"/>
          <w:lang w:val="sr-Cyrl-RS"/>
        </w:rPr>
        <w:t>ку</w:t>
      </w:r>
      <w:r w:rsidR="005F073E" w:rsidRPr="004C312B">
        <w:rPr>
          <w:b/>
          <w:sz w:val="24"/>
          <w:szCs w:val="24"/>
          <w:lang w:val="sr-Cyrl-RS"/>
        </w:rPr>
        <w:t xml:space="preserve"> </w:t>
      </w:r>
      <w:r w:rsidR="003238F0" w:rsidRPr="004C312B">
        <w:rPr>
          <w:b/>
          <w:sz w:val="24"/>
          <w:szCs w:val="24"/>
          <w:lang w:val="sr-Cyrl-RS"/>
        </w:rPr>
        <w:t xml:space="preserve">лож </w:t>
      </w:r>
      <w:r w:rsidR="005F073E" w:rsidRPr="004C312B">
        <w:rPr>
          <w:b/>
          <w:sz w:val="24"/>
          <w:szCs w:val="24"/>
          <w:lang w:val="sr-Cyrl-RS"/>
        </w:rPr>
        <w:t xml:space="preserve">уља </w:t>
      </w:r>
      <w:r w:rsidR="003238F0" w:rsidRPr="004C312B">
        <w:rPr>
          <w:b/>
          <w:sz w:val="24"/>
          <w:szCs w:val="24"/>
          <w:lang w:val="sr-Cyrl-RS"/>
        </w:rPr>
        <w:t xml:space="preserve">ЈН бр. 35/2015 </w:t>
      </w:r>
      <w:r w:rsidR="005F073E" w:rsidRPr="004C312B">
        <w:rPr>
          <w:b/>
          <w:sz w:val="24"/>
          <w:szCs w:val="24"/>
          <w:lang w:val="ru-RU"/>
        </w:rPr>
        <w:t xml:space="preserve">- </w:t>
      </w:r>
      <w:r w:rsidR="005F073E" w:rsidRPr="004C312B">
        <w:rPr>
          <w:b/>
          <w:sz w:val="24"/>
          <w:szCs w:val="24"/>
          <w:lang w:val="sr-Cyrl-RS"/>
        </w:rPr>
        <w:t xml:space="preserve"> </w:t>
      </w:r>
      <w:r w:rsidR="005F073E" w:rsidRPr="004C312B">
        <w:rPr>
          <w:b/>
          <w:sz w:val="24"/>
          <w:szCs w:val="24"/>
          <w:lang w:val="ru-RU"/>
        </w:rPr>
        <w:t xml:space="preserve">НЕ ОТВАРАТИ»  </w:t>
      </w:r>
      <w:r w:rsidR="005F073E" w:rsidRPr="004C312B">
        <w:rPr>
          <w:b/>
          <w:sz w:val="24"/>
          <w:szCs w:val="24"/>
          <w:lang w:val="sr-Cyrl-RS"/>
        </w:rPr>
        <w:t xml:space="preserve">- </w:t>
      </w:r>
      <w:r w:rsidR="005F073E" w:rsidRPr="004C312B">
        <w:rPr>
          <w:sz w:val="24"/>
          <w:szCs w:val="24"/>
          <w:lang w:val="sr-Cyrl-RS"/>
        </w:rPr>
        <w:t>Министарство грађевинарства, саобраћаја и инфраструктуре,  Немањина 22-26, Београд.</w:t>
      </w:r>
    </w:p>
    <w:p w:rsidR="005F073E" w:rsidRPr="004C312B" w:rsidRDefault="005F073E" w:rsidP="00705377">
      <w:pPr>
        <w:pStyle w:val="Default"/>
        <w:ind w:firstLine="690"/>
        <w:jc w:val="both"/>
        <w:rPr>
          <w:lang w:val="sr-Cyrl-CS"/>
        </w:rPr>
      </w:pPr>
      <w:r w:rsidRPr="004C312B">
        <w:rPr>
          <w:lang w:val="ru-RU"/>
        </w:rPr>
        <w:t>На полеђини коверте или кутије мора бити исписан тачан назив, адреса и телефон понуђача</w:t>
      </w:r>
      <w:r w:rsidRPr="004C312B">
        <w:rPr>
          <w:lang w:val="sr-Cyrl-CS"/>
        </w:rPr>
        <w:t xml:space="preserve">. </w:t>
      </w:r>
    </w:p>
    <w:p w:rsidR="005F073E" w:rsidRPr="004C312B" w:rsidRDefault="005F073E" w:rsidP="00705377">
      <w:pPr>
        <w:pStyle w:val="BodyText"/>
        <w:ind w:firstLine="690"/>
        <w:jc w:val="both"/>
        <w:rPr>
          <w:color w:val="000000"/>
          <w:sz w:val="24"/>
          <w:szCs w:val="24"/>
          <w:lang w:val="sr-Cyrl-RS"/>
        </w:rPr>
      </w:pPr>
      <w:r w:rsidRPr="004C312B">
        <w:rPr>
          <w:color w:val="000000"/>
          <w:sz w:val="24"/>
          <w:szCs w:val="24"/>
          <w:lang w:val="sr-Cyrl-RS"/>
        </w:rPr>
        <w:t>Неблаговременом ће се сматрати понуда која није примљена од стране наручиоца до назначеног датума и часа. Наручилац ће по окончању поступка јавног отварања понуда, вратити понуђачима, неотворене, све неблаговремено поднете понуде, са назнаком</w:t>
      </w:r>
      <w:r w:rsidR="00AF65BF" w:rsidRPr="004C312B">
        <w:rPr>
          <w:color w:val="000000"/>
          <w:sz w:val="24"/>
          <w:szCs w:val="24"/>
          <w:lang w:val="sr-Cyrl-RS"/>
        </w:rPr>
        <w:t xml:space="preserve"> да су поднете неблаговремено. </w:t>
      </w:r>
      <w:r w:rsidRPr="004C312B">
        <w:rPr>
          <w:color w:val="000000"/>
          <w:sz w:val="24"/>
          <w:szCs w:val="24"/>
          <w:lang w:val="sr-Cyrl-RS"/>
        </w:rPr>
        <w:t>Понуђач може да поднесе само једну понуду.</w:t>
      </w:r>
    </w:p>
    <w:p w:rsidR="005F073E" w:rsidRPr="00676BBE" w:rsidRDefault="000F71B9" w:rsidP="005F073E">
      <w:pPr>
        <w:pStyle w:val="BodyText"/>
        <w:jc w:val="both"/>
        <w:rPr>
          <w:b/>
          <w:color w:val="000000" w:themeColor="text1"/>
          <w:sz w:val="24"/>
          <w:szCs w:val="24"/>
          <w:lang w:val="sr-Cyrl-RS"/>
        </w:rPr>
      </w:pPr>
      <w:r w:rsidRPr="004C312B">
        <w:rPr>
          <w:b/>
          <w:color w:val="000000"/>
          <w:sz w:val="24"/>
          <w:szCs w:val="24"/>
          <w:lang w:val="sr-Cyrl-RS"/>
        </w:rPr>
        <w:t xml:space="preserve">    13</w:t>
      </w:r>
      <w:r w:rsidR="005F073E" w:rsidRPr="004C312B">
        <w:rPr>
          <w:b/>
          <w:color w:val="000000"/>
          <w:sz w:val="24"/>
          <w:szCs w:val="24"/>
          <w:lang w:val="sr-Cyrl-RS"/>
        </w:rPr>
        <w:t xml:space="preserve">. </w:t>
      </w:r>
      <w:r w:rsidR="005F073E" w:rsidRPr="00676BBE">
        <w:rPr>
          <w:b/>
          <w:color w:val="000000" w:themeColor="text1"/>
          <w:sz w:val="24"/>
          <w:szCs w:val="24"/>
          <w:lang w:val="sr-Cyrl-RS"/>
        </w:rPr>
        <w:t>Отварање понуда</w:t>
      </w:r>
    </w:p>
    <w:p w:rsidR="005F073E" w:rsidRPr="00676BBE" w:rsidRDefault="005F073E" w:rsidP="00705377">
      <w:pPr>
        <w:pStyle w:val="Bodytext1"/>
        <w:shd w:val="clear" w:color="auto" w:fill="auto"/>
        <w:spacing w:before="0" w:after="0" w:line="274" w:lineRule="exact"/>
        <w:ind w:firstLine="720"/>
        <w:jc w:val="both"/>
        <w:rPr>
          <w:rFonts w:ascii="Times New Roman" w:hAnsi="Times New Roman" w:cs="Times New Roman"/>
          <w:b/>
          <w:color w:val="000000" w:themeColor="text1"/>
          <w:sz w:val="24"/>
          <w:szCs w:val="24"/>
          <w:lang w:val="ru-RU" w:eastAsia="sr-Cyrl-CS"/>
        </w:rPr>
      </w:pPr>
      <w:r w:rsidRPr="00676BBE">
        <w:rPr>
          <w:rStyle w:val="Bodytext0"/>
          <w:rFonts w:ascii="Times New Roman" w:hAnsi="Times New Roman" w:cs="Times New Roman"/>
          <w:color w:val="000000" w:themeColor="text1"/>
          <w:sz w:val="24"/>
          <w:szCs w:val="24"/>
          <w:lang w:eastAsia="sr-Cyrl-CS"/>
        </w:rPr>
        <w:t>Отварање понуда обави</w:t>
      </w:r>
      <w:r w:rsidR="00AF65BF" w:rsidRPr="00676BBE">
        <w:rPr>
          <w:rStyle w:val="Bodytext0"/>
          <w:rFonts w:ascii="Times New Roman" w:hAnsi="Times New Roman" w:cs="Times New Roman"/>
          <w:color w:val="000000" w:themeColor="text1"/>
          <w:sz w:val="24"/>
          <w:szCs w:val="24"/>
          <w:lang w:val="sr-Cyrl-RS" w:eastAsia="sr-Cyrl-CS"/>
        </w:rPr>
        <w:t>ће Комисија за јавну набаку</w:t>
      </w:r>
      <w:r w:rsidRPr="00676BBE">
        <w:rPr>
          <w:rStyle w:val="Bodytext0"/>
          <w:rFonts w:ascii="Times New Roman" w:hAnsi="Times New Roman" w:cs="Times New Roman"/>
          <w:color w:val="000000" w:themeColor="text1"/>
          <w:sz w:val="24"/>
          <w:szCs w:val="24"/>
          <w:lang w:val="sr-Cyrl-RS" w:eastAsia="sr-Cyrl-CS"/>
        </w:rPr>
        <w:t xml:space="preserve"> дана </w:t>
      </w:r>
      <w:r w:rsidR="00676BBE" w:rsidRPr="00676BBE">
        <w:rPr>
          <w:rStyle w:val="Bodytext0"/>
          <w:rFonts w:ascii="Times New Roman" w:hAnsi="Times New Roman" w:cs="Times New Roman"/>
          <w:color w:val="000000" w:themeColor="text1"/>
          <w:sz w:val="24"/>
          <w:szCs w:val="24"/>
          <w:lang w:eastAsia="sr-Cyrl-CS"/>
        </w:rPr>
        <w:t>04.09.</w:t>
      </w:r>
      <w:r w:rsidR="003238F0" w:rsidRPr="00676BBE">
        <w:rPr>
          <w:rStyle w:val="Bodytext0"/>
          <w:rFonts w:ascii="Times New Roman" w:hAnsi="Times New Roman" w:cs="Times New Roman"/>
          <w:color w:val="000000" w:themeColor="text1"/>
          <w:sz w:val="24"/>
          <w:szCs w:val="24"/>
          <w:lang w:val="sr-Cyrl-RS" w:eastAsia="sr-Cyrl-CS"/>
        </w:rPr>
        <w:t>2015</w:t>
      </w:r>
      <w:r w:rsidRPr="00676BBE">
        <w:rPr>
          <w:rStyle w:val="Bodytext0"/>
          <w:rFonts w:ascii="Times New Roman" w:hAnsi="Times New Roman" w:cs="Times New Roman"/>
          <w:color w:val="000000" w:themeColor="text1"/>
          <w:sz w:val="24"/>
          <w:szCs w:val="24"/>
          <w:lang w:val="sr-Cyrl-RS" w:eastAsia="sr-Cyrl-CS"/>
        </w:rPr>
        <w:t>. годин</w:t>
      </w:r>
      <w:r w:rsidRPr="00676BBE">
        <w:rPr>
          <w:rStyle w:val="Bodytext0"/>
          <w:rFonts w:ascii="Times New Roman" w:hAnsi="Times New Roman" w:cs="Times New Roman"/>
          <w:color w:val="000000" w:themeColor="text1"/>
          <w:sz w:val="24"/>
          <w:szCs w:val="24"/>
          <w:lang w:eastAsia="sr-Cyrl-CS"/>
        </w:rPr>
        <w:t>e</w:t>
      </w:r>
      <w:r w:rsidRPr="00676BBE">
        <w:rPr>
          <w:rStyle w:val="Bodytext0"/>
          <w:rFonts w:ascii="Times New Roman" w:hAnsi="Times New Roman" w:cs="Times New Roman"/>
          <w:color w:val="000000" w:themeColor="text1"/>
          <w:sz w:val="24"/>
          <w:szCs w:val="24"/>
          <w:lang w:val="sr-Cyrl-RS" w:eastAsia="sr-Cyrl-CS"/>
        </w:rPr>
        <w:t xml:space="preserve"> у 12,30 часова </w:t>
      </w:r>
      <w:r w:rsidRPr="00676BBE">
        <w:rPr>
          <w:rStyle w:val="Bodytext0"/>
          <w:rFonts w:ascii="Times New Roman" w:hAnsi="Times New Roman" w:cs="Times New Roman"/>
          <w:color w:val="000000" w:themeColor="text1"/>
          <w:sz w:val="24"/>
          <w:szCs w:val="24"/>
          <w:lang w:eastAsia="sr-Cyrl-CS"/>
        </w:rPr>
        <w:t xml:space="preserve">на адреси наручиоца: Министарство грађевинарства, саобраћаја и инфраструктуре Немањина 22-26, Београд, </w:t>
      </w:r>
      <w:r w:rsidRPr="00676BBE">
        <w:rPr>
          <w:rStyle w:val="Bodytext0"/>
          <w:rFonts w:ascii="Times New Roman" w:hAnsi="Times New Roman" w:cs="Times New Roman"/>
          <w:b/>
          <w:color w:val="000000" w:themeColor="text1"/>
          <w:sz w:val="24"/>
          <w:szCs w:val="24"/>
          <w:lang w:eastAsia="sr-Cyrl-CS"/>
        </w:rPr>
        <w:t xml:space="preserve">8. </w:t>
      </w:r>
      <w:proofErr w:type="gramStart"/>
      <w:r w:rsidRPr="00676BBE">
        <w:rPr>
          <w:rStyle w:val="Bodytext0"/>
          <w:rFonts w:ascii="Times New Roman" w:hAnsi="Times New Roman" w:cs="Times New Roman"/>
          <w:b/>
          <w:color w:val="000000" w:themeColor="text1"/>
          <w:sz w:val="24"/>
          <w:szCs w:val="24"/>
          <w:lang w:eastAsia="sr-Cyrl-CS"/>
        </w:rPr>
        <w:t>спрат</w:t>
      </w:r>
      <w:proofErr w:type="gramEnd"/>
      <w:r w:rsidRPr="00676BBE">
        <w:rPr>
          <w:rStyle w:val="Bodytext0"/>
          <w:rFonts w:ascii="Times New Roman" w:hAnsi="Times New Roman" w:cs="Times New Roman"/>
          <w:b/>
          <w:color w:val="000000" w:themeColor="text1"/>
          <w:sz w:val="24"/>
          <w:szCs w:val="24"/>
          <w:lang w:eastAsia="sr-Cyrl-CS"/>
        </w:rPr>
        <w:t xml:space="preserve">, </w:t>
      </w:r>
      <w:r w:rsidRPr="00676BBE">
        <w:rPr>
          <w:rStyle w:val="Bodytext0"/>
          <w:rFonts w:ascii="Times New Roman" w:hAnsi="Times New Roman" w:cs="Times New Roman"/>
          <w:b/>
          <w:color w:val="000000" w:themeColor="text1"/>
          <w:sz w:val="24"/>
          <w:szCs w:val="24"/>
          <w:lang w:val="sr-Cyrl-RS" w:eastAsia="sr-Cyrl-CS"/>
        </w:rPr>
        <w:t>К</w:t>
      </w:r>
      <w:r w:rsidRPr="00676BBE">
        <w:rPr>
          <w:rStyle w:val="Bodytext0"/>
          <w:rFonts w:ascii="Times New Roman" w:hAnsi="Times New Roman" w:cs="Times New Roman"/>
          <w:b/>
          <w:color w:val="000000" w:themeColor="text1"/>
          <w:sz w:val="24"/>
          <w:szCs w:val="24"/>
          <w:lang w:eastAsia="sr-Cyrl-CS"/>
        </w:rPr>
        <w:t>анцеларија</w:t>
      </w:r>
      <w:r w:rsidRPr="00676BBE">
        <w:rPr>
          <w:rStyle w:val="Bodytext0"/>
          <w:rFonts w:ascii="Times New Roman" w:hAnsi="Times New Roman" w:cs="Times New Roman"/>
          <w:b/>
          <w:color w:val="000000" w:themeColor="text1"/>
          <w:sz w:val="24"/>
          <w:szCs w:val="24"/>
          <w:lang w:val="ru-RU" w:eastAsia="sr-Cyrl-CS"/>
        </w:rPr>
        <w:t xml:space="preserve"> број </w:t>
      </w:r>
      <w:r w:rsidRPr="00676BBE">
        <w:rPr>
          <w:rStyle w:val="Bodytext0"/>
          <w:rFonts w:ascii="Times New Roman" w:hAnsi="Times New Roman" w:cs="Times New Roman"/>
          <w:b/>
          <w:color w:val="000000" w:themeColor="text1"/>
          <w:sz w:val="24"/>
          <w:szCs w:val="24"/>
          <w:lang w:val="sr-Cyrl-RS" w:eastAsia="sr-Cyrl-CS"/>
        </w:rPr>
        <w:t>32</w:t>
      </w:r>
      <w:r w:rsidRPr="00676BBE">
        <w:rPr>
          <w:rStyle w:val="Bodytext0"/>
          <w:rFonts w:ascii="Times New Roman" w:hAnsi="Times New Roman" w:cs="Times New Roman"/>
          <w:b/>
          <w:color w:val="000000" w:themeColor="text1"/>
          <w:sz w:val="24"/>
          <w:szCs w:val="24"/>
          <w:lang w:val="ru-RU" w:eastAsia="sr-Cyrl-CS"/>
        </w:rPr>
        <w:t xml:space="preserve">. </w:t>
      </w:r>
    </w:p>
    <w:p w:rsidR="005F073E" w:rsidRPr="004C312B" w:rsidRDefault="005F073E" w:rsidP="005F073E">
      <w:pPr>
        <w:pStyle w:val="Bodytext1"/>
        <w:shd w:val="clear" w:color="auto" w:fill="auto"/>
        <w:spacing w:before="0" w:after="0" w:line="274" w:lineRule="exact"/>
        <w:ind w:left="20" w:firstLine="720"/>
        <w:jc w:val="both"/>
        <w:rPr>
          <w:rFonts w:ascii="Times New Roman" w:hAnsi="Times New Roman" w:cs="Times New Roman"/>
          <w:color w:val="000000"/>
          <w:sz w:val="24"/>
          <w:szCs w:val="24"/>
          <w:lang w:eastAsia="sr-Cyrl-CS"/>
        </w:rPr>
      </w:pPr>
      <w:r w:rsidRPr="004C312B">
        <w:rPr>
          <w:rStyle w:val="Bodytext0"/>
          <w:rFonts w:ascii="Times New Roman" w:hAnsi="Times New Roman" w:cs="Times New Roman"/>
          <w:color w:val="000000"/>
          <w:sz w:val="24"/>
          <w:szCs w:val="24"/>
          <w:lang w:eastAsia="sr-Cyrl-CS"/>
        </w:rPr>
        <w:t>Отварање понуда је јавно и може присуствовати свако заинтересовано лице.</w:t>
      </w:r>
    </w:p>
    <w:p w:rsidR="005F073E" w:rsidRPr="004C312B" w:rsidRDefault="005F073E" w:rsidP="00705377">
      <w:pPr>
        <w:pStyle w:val="Bodytext1"/>
        <w:shd w:val="clear" w:color="auto" w:fill="auto"/>
        <w:spacing w:before="0" w:after="0" w:line="274" w:lineRule="exact"/>
        <w:ind w:right="20" w:firstLine="720"/>
        <w:jc w:val="both"/>
        <w:rPr>
          <w:rFonts w:ascii="Times New Roman" w:hAnsi="Times New Roman" w:cs="Times New Roman"/>
          <w:color w:val="000000"/>
          <w:sz w:val="24"/>
          <w:szCs w:val="24"/>
          <w:lang w:eastAsia="sr-Cyrl-CS"/>
        </w:rPr>
      </w:pPr>
      <w:r w:rsidRPr="004C312B">
        <w:rPr>
          <w:rStyle w:val="Bodytext0"/>
          <w:rFonts w:ascii="Times New Roman" w:hAnsi="Times New Roman" w:cs="Times New Roman"/>
          <w:color w:val="000000"/>
          <w:sz w:val="24"/>
          <w:szCs w:val="24"/>
          <w:lang w:eastAsia="sr-Cyrl-CS"/>
        </w:rPr>
        <w:t>У поступку отварања понуда активно могу учествовати само овлашћени представници понуђача.</w:t>
      </w:r>
    </w:p>
    <w:p w:rsidR="00705377" w:rsidRPr="004C312B" w:rsidRDefault="00705377" w:rsidP="00705377">
      <w:pPr>
        <w:pStyle w:val="BodyText"/>
        <w:tabs>
          <w:tab w:val="left" w:pos="709"/>
        </w:tabs>
        <w:ind w:firstLine="360"/>
        <w:jc w:val="both"/>
        <w:rPr>
          <w:rFonts w:eastAsia="Calibri"/>
          <w:color w:val="000000"/>
          <w:sz w:val="24"/>
          <w:szCs w:val="24"/>
          <w:shd w:val="clear" w:color="auto" w:fill="FFFFFF"/>
          <w:lang w:val="ru-RU" w:eastAsia="sr-Cyrl-CS"/>
        </w:rPr>
      </w:pPr>
      <w:r w:rsidRPr="004C312B">
        <w:rPr>
          <w:rStyle w:val="Bodytext0"/>
          <w:rFonts w:eastAsia="Calibri"/>
          <w:color w:val="000000"/>
          <w:sz w:val="24"/>
          <w:szCs w:val="24"/>
          <w:lang w:val="ru-RU" w:eastAsia="sr-Cyrl-CS"/>
        </w:rPr>
        <w:t xml:space="preserve">      </w:t>
      </w:r>
      <w:r w:rsidR="005F073E" w:rsidRPr="004C312B">
        <w:rPr>
          <w:rStyle w:val="Bodytext0"/>
          <w:rFonts w:eastAsia="Calibri"/>
          <w:color w:val="000000"/>
          <w:sz w:val="24"/>
          <w:szCs w:val="24"/>
          <w:lang w:val="ru-RU" w:eastAsia="sr-Cyrl-CS"/>
        </w:rPr>
        <w:t>Представник понуђача дужан је да достави уредно оверено овлашћење (потписано и оверено печатом) за учествовање у отварању понуда.</w:t>
      </w:r>
    </w:p>
    <w:p w:rsidR="005F073E" w:rsidRPr="004C312B" w:rsidRDefault="000F71B9" w:rsidP="005F073E">
      <w:pPr>
        <w:pStyle w:val="BodyText"/>
        <w:ind w:left="360"/>
        <w:jc w:val="both"/>
        <w:rPr>
          <w:b/>
          <w:color w:val="000000"/>
          <w:sz w:val="24"/>
          <w:szCs w:val="24"/>
          <w:lang w:val="sr-Cyrl-RS"/>
        </w:rPr>
      </w:pPr>
      <w:r w:rsidRPr="004C312B">
        <w:rPr>
          <w:b/>
          <w:color w:val="000000"/>
          <w:sz w:val="24"/>
          <w:szCs w:val="24"/>
          <w:lang w:val="sr-Cyrl-RS"/>
        </w:rPr>
        <w:t>14</w:t>
      </w:r>
      <w:r w:rsidR="005F073E" w:rsidRPr="004C312B">
        <w:rPr>
          <w:b/>
          <w:color w:val="000000"/>
          <w:sz w:val="24"/>
          <w:szCs w:val="24"/>
          <w:lang w:val="sr-Cyrl-RS"/>
        </w:rPr>
        <w:t>. Објашњење конкурсне документације</w:t>
      </w:r>
    </w:p>
    <w:p w:rsidR="005F073E" w:rsidRPr="004C312B" w:rsidRDefault="005F073E" w:rsidP="00705377">
      <w:pPr>
        <w:pStyle w:val="Bodytext1"/>
        <w:shd w:val="clear" w:color="auto" w:fill="auto"/>
        <w:spacing w:before="0" w:after="0" w:line="274" w:lineRule="exact"/>
        <w:ind w:right="20" w:firstLine="720"/>
        <w:jc w:val="both"/>
        <w:rPr>
          <w:rFonts w:ascii="Times New Roman" w:hAnsi="Times New Roman" w:cs="Times New Roman"/>
          <w:color w:val="000000" w:themeColor="text1"/>
          <w:sz w:val="24"/>
          <w:szCs w:val="24"/>
          <w:lang w:eastAsia="sr-Cyrl-CS"/>
        </w:rPr>
      </w:pPr>
      <w:r w:rsidRPr="004C312B">
        <w:rPr>
          <w:rStyle w:val="Bodytext0"/>
          <w:rFonts w:ascii="Times New Roman" w:hAnsi="Times New Roman" w:cs="Times New Roman"/>
          <w:color w:val="000000" w:themeColor="text1"/>
          <w:sz w:val="24"/>
          <w:szCs w:val="24"/>
          <w:lang w:eastAsia="sr-Cyrl-CS"/>
        </w:rPr>
        <w:t>Све додатне информације или појашњења у вези са припремањем понуде, заинтересована лица могу тражити у писаном облику</w:t>
      </w:r>
      <w:r w:rsidR="002873B5" w:rsidRPr="004C312B">
        <w:rPr>
          <w:rStyle w:val="Bodytext0"/>
          <w:rFonts w:ascii="Times New Roman" w:hAnsi="Times New Roman" w:cs="Times New Roman"/>
          <w:color w:val="000000" w:themeColor="text1"/>
          <w:sz w:val="24"/>
          <w:szCs w:val="24"/>
          <w:lang w:val="sr-Cyrl-RS" w:eastAsia="sr-Cyrl-CS"/>
        </w:rPr>
        <w:t xml:space="preserve">, као и указати </w:t>
      </w:r>
      <w:proofErr w:type="gramStart"/>
      <w:r w:rsidR="002873B5" w:rsidRPr="004C312B">
        <w:rPr>
          <w:rStyle w:val="Bodytext0"/>
          <w:rFonts w:ascii="Times New Roman" w:hAnsi="Times New Roman" w:cs="Times New Roman"/>
          <w:color w:val="000000" w:themeColor="text1"/>
          <w:sz w:val="24"/>
          <w:szCs w:val="24"/>
          <w:lang w:val="sr-Cyrl-RS" w:eastAsia="sr-Cyrl-CS"/>
        </w:rPr>
        <w:t>наручиоцу  на</w:t>
      </w:r>
      <w:proofErr w:type="gramEnd"/>
      <w:r w:rsidR="002873B5" w:rsidRPr="004C312B">
        <w:rPr>
          <w:rStyle w:val="Bodytext0"/>
          <w:rFonts w:ascii="Times New Roman" w:hAnsi="Times New Roman" w:cs="Times New Roman"/>
          <w:color w:val="000000" w:themeColor="text1"/>
          <w:sz w:val="24"/>
          <w:szCs w:val="24"/>
          <w:lang w:val="sr-Cyrl-RS" w:eastAsia="sr-Cyrl-CS"/>
        </w:rPr>
        <w:t xml:space="preserve"> евентуално уочене недостатке и неправилности у конкурсној документацији,</w:t>
      </w:r>
      <w:r w:rsidRPr="004C312B">
        <w:rPr>
          <w:rStyle w:val="Bodytext0"/>
          <w:rFonts w:ascii="Times New Roman" w:hAnsi="Times New Roman" w:cs="Times New Roman"/>
          <w:color w:val="000000" w:themeColor="text1"/>
          <w:sz w:val="24"/>
          <w:szCs w:val="24"/>
          <w:lang w:eastAsia="sr-Cyrl-CS"/>
        </w:rPr>
        <w:t xml:space="preserve"> и то најкасније пет дана пре истека рока за подношење понуда.</w:t>
      </w:r>
    </w:p>
    <w:p w:rsidR="005F073E" w:rsidRPr="004C312B" w:rsidRDefault="005F073E" w:rsidP="000F71B9">
      <w:pPr>
        <w:pStyle w:val="Bodytext1"/>
        <w:shd w:val="clear" w:color="auto" w:fill="auto"/>
        <w:spacing w:before="0" w:after="0" w:line="274" w:lineRule="exact"/>
        <w:ind w:right="20" w:firstLine="720"/>
        <w:jc w:val="both"/>
        <w:rPr>
          <w:rFonts w:ascii="Times New Roman" w:hAnsi="Times New Roman" w:cs="Times New Roman"/>
          <w:color w:val="000000" w:themeColor="text1"/>
          <w:sz w:val="24"/>
          <w:szCs w:val="24"/>
          <w:lang w:eastAsia="sr-Cyrl-CS"/>
        </w:rPr>
      </w:pPr>
      <w:r w:rsidRPr="004C312B">
        <w:rPr>
          <w:rStyle w:val="Bodytext0"/>
          <w:rFonts w:ascii="Times New Roman" w:hAnsi="Times New Roman" w:cs="Times New Roman"/>
          <w:color w:val="000000" w:themeColor="text1"/>
          <w:sz w:val="24"/>
          <w:szCs w:val="24"/>
          <w:lang w:eastAsia="sr-Cyrl-CS"/>
        </w:rPr>
        <w:t>Сва комуникација у поступку јавне набавке врши се писаним путем на начин одређен чланом 20. ЗЈН.</w:t>
      </w:r>
    </w:p>
    <w:p w:rsidR="005F073E" w:rsidRPr="004C312B" w:rsidRDefault="005F073E" w:rsidP="000F71B9">
      <w:pPr>
        <w:pStyle w:val="Bodytext1"/>
        <w:shd w:val="clear" w:color="auto" w:fill="auto"/>
        <w:spacing w:before="0" w:after="0" w:line="274" w:lineRule="exact"/>
        <w:ind w:right="20" w:firstLine="720"/>
        <w:jc w:val="both"/>
        <w:rPr>
          <w:rStyle w:val="Bodytext0"/>
          <w:rFonts w:ascii="Times New Roman" w:hAnsi="Times New Roman" w:cs="Times New Roman"/>
          <w:color w:val="000000" w:themeColor="text1"/>
          <w:sz w:val="24"/>
          <w:szCs w:val="24"/>
          <w:lang w:val="sr-Cyrl-RS" w:eastAsia="sr-Cyrl-CS"/>
        </w:rPr>
      </w:pPr>
      <w:r w:rsidRPr="004C312B">
        <w:rPr>
          <w:rStyle w:val="Bodytext0"/>
          <w:rFonts w:ascii="Times New Roman" w:hAnsi="Times New Roman" w:cs="Times New Roman"/>
          <w:color w:val="000000" w:themeColor="text1"/>
          <w:sz w:val="24"/>
          <w:szCs w:val="24"/>
          <w:lang w:eastAsia="sr-Cyrl-CS"/>
        </w:rPr>
        <w:t xml:space="preserve">Наручилац ће у року од три дана </w:t>
      </w:r>
      <w:r w:rsidR="002873B5" w:rsidRPr="004C312B">
        <w:rPr>
          <w:rStyle w:val="Bodytext0"/>
          <w:rFonts w:ascii="Times New Roman" w:hAnsi="Times New Roman" w:cs="Times New Roman"/>
          <w:color w:val="000000" w:themeColor="text1"/>
          <w:sz w:val="24"/>
          <w:szCs w:val="24"/>
          <w:lang w:eastAsia="sr-Cyrl-CS"/>
        </w:rPr>
        <w:t xml:space="preserve">од дана пријема захтева одговор објавити </w:t>
      </w:r>
      <w:r w:rsidRPr="004C312B">
        <w:rPr>
          <w:rStyle w:val="Bodytext0"/>
          <w:rFonts w:ascii="Times New Roman" w:hAnsi="Times New Roman" w:cs="Times New Roman"/>
          <w:color w:val="000000" w:themeColor="text1"/>
          <w:sz w:val="24"/>
          <w:szCs w:val="24"/>
          <w:lang w:eastAsia="sr-Cyrl-CS"/>
        </w:rPr>
        <w:t>на Порталу УЈН и на својој интернет страници</w:t>
      </w:r>
      <w:r w:rsidRPr="004C312B">
        <w:rPr>
          <w:rStyle w:val="Bodytext0"/>
          <w:rFonts w:ascii="Times New Roman" w:hAnsi="Times New Roman" w:cs="Times New Roman"/>
          <w:color w:val="000000" w:themeColor="text1"/>
          <w:sz w:val="24"/>
          <w:szCs w:val="24"/>
          <w:lang w:val="sr-Cyrl-RS" w:eastAsia="sr-Cyrl-CS"/>
        </w:rPr>
        <w:t xml:space="preserve"> </w:t>
      </w:r>
      <w:hyperlink r:id="rId11" w:history="1">
        <w:r w:rsidRPr="004C312B">
          <w:rPr>
            <w:rStyle w:val="Hyperlink"/>
            <w:rFonts w:ascii="Times New Roman" w:hAnsi="Times New Roman" w:cs="Times New Roman"/>
            <w:color w:val="000000" w:themeColor="text1"/>
            <w:sz w:val="24"/>
            <w:szCs w:val="24"/>
            <w:lang w:val="sr-Cyrl-RS"/>
          </w:rPr>
          <w:t>www.mg</w:t>
        </w:r>
        <w:r w:rsidRPr="004C312B">
          <w:rPr>
            <w:rStyle w:val="Hyperlink"/>
            <w:rFonts w:ascii="Times New Roman" w:hAnsi="Times New Roman" w:cs="Times New Roman"/>
            <w:color w:val="000000" w:themeColor="text1"/>
            <w:sz w:val="24"/>
            <w:szCs w:val="24"/>
          </w:rPr>
          <w:t>si</w:t>
        </w:r>
        <w:r w:rsidRPr="004C312B">
          <w:rPr>
            <w:rStyle w:val="Hyperlink"/>
            <w:rFonts w:ascii="Times New Roman" w:hAnsi="Times New Roman" w:cs="Times New Roman"/>
            <w:color w:val="000000" w:themeColor="text1"/>
            <w:sz w:val="24"/>
            <w:szCs w:val="24"/>
            <w:lang w:val="sr-Cyrl-RS"/>
          </w:rPr>
          <w:t>.gov.rs</w:t>
        </w:r>
      </w:hyperlink>
      <w:r w:rsidRPr="004C312B">
        <w:rPr>
          <w:rStyle w:val="Bodytext0"/>
          <w:rFonts w:ascii="Times New Roman" w:hAnsi="Times New Roman" w:cs="Times New Roman"/>
          <w:color w:val="000000" w:themeColor="text1"/>
          <w:sz w:val="24"/>
          <w:szCs w:val="24"/>
          <w:lang w:val="sr-Cyrl-RS" w:eastAsia="sr-Cyrl-CS"/>
        </w:rPr>
        <w:t xml:space="preserve"> </w:t>
      </w:r>
    </w:p>
    <w:p w:rsidR="005F073E" w:rsidRPr="004C312B" w:rsidRDefault="005F073E" w:rsidP="000F71B9">
      <w:pPr>
        <w:spacing w:line="240" w:lineRule="auto"/>
        <w:ind w:firstLine="720"/>
        <w:jc w:val="both"/>
        <w:rPr>
          <w:b/>
          <w:color w:val="FF0000"/>
          <w:sz w:val="24"/>
          <w:szCs w:val="24"/>
          <w:lang w:val="sr-Cyrl-CS"/>
        </w:rPr>
      </w:pPr>
      <w:r w:rsidRPr="004C312B">
        <w:rPr>
          <w:rStyle w:val="Bodytext0"/>
          <w:rFonts w:eastAsia="Calibri"/>
          <w:color w:val="000000"/>
          <w:sz w:val="24"/>
          <w:szCs w:val="24"/>
          <w:lang w:val="ru-RU" w:eastAsia="sr-Cyrl-CS"/>
        </w:rPr>
        <w:lastRenderedPageBreak/>
        <w:t>Питања је потребно упутити на адресу Наручиоца: МИНИСТАРСТВО ГРАЂЕВИНАРСТВА,</w:t>
      </w:r>
      <w:r w:rsidRPr="004C312B">
        <w:rPr>
          <w:rStyle w:val="Bodytext0"/>
          <w:rFonts w:eastAsia="Calibri"/>
          <w:color w:val="000000"/>
          <w:sz w:val="24"/>
          <w:szCs w:val="24"/>
          <w:lang w:val="sr-Cyrl-RS" w:eastAsia="sr-Cyrl-CS"/>
        </w:rPr>
        <w:t xml:space="preserve"> САОБРАЋАЈА И ИНФРАСТРУКТУРЕ,</w:t>
      </w:r>
      <w:r w:rsidRPr="004C312B">
        <w:rPr>
          <w:rStyle w:val="Bodytext0"/>
          <w:rFonts w:eastAsia="Calibri"/>
          <w:color w:val="000000"/>
          <w:sz w:val="24"/>
          <w:szCs w:val="24"/>
          <w:lang w:val="ru-RU" w:eastAsia="sr-Cyrl-CS"/>
        </w:rPr>
        <w:t xml:space="preserve"> Немањина 22-26, Београд, са назнаком: „За комисију за јав</w:t>
      </w:r>
      <w:r w:rsidR="00A80B45" w:rsidRPr="004C312B">
        <w:rPr>
          <w:rStyle w:val="Bodytext0"/>
          <w:rFonts w:eastAsia="Calibri"/>
          <w:color w:val="000000"/>
          <w:sz w:val="24"/>
          <w:szCs w:val="24"/>
          <w:lang w:val="ru-RU" w:eastAsia="sr-Cyrl-CS"/>
        </w:rPr>
        <w:t>ну набавку број 35</w:t>
      </w:r>
      <w:r w:rsidRPr="004C312B">
        <w:rPr>
          <w:rStyle w:val="Bodytext0"/>
          <w:rFonts w:eastAsia="Calibri"/>
          <w:color w:val="000000"/>
          <w:sz w:val="24"/>
          <w:szCs w:val="24"/>
          <w:lang w:val="ru-RU" w:eastAsia="sr-Cyrl-CS"/>
        </w:rPr>
        <w:t>/201</w:t>
      </w:r>
      <w:r w:rsidR="00A80B45" w:rsidRPr="004C312B">
        <w:rPr>
          <w:rStyle w:val="Bodytext0"/>
          <w:rFonts w:eastAsia="Calibri"/>
          <w:color w:val="000000"/>
          <w:sz w:val="24"/>
          <w:szCs w:val="24"/>
          <w:lang w:val="sr-Cyrl-RS" w:eastAsia="sr-Cyrl-CS"/>
        </w:rPr>
        <w:t>5</w:t>
      </w:r>
      <w:r w:rsidRPr="004C312B">
        <w:rPr>
          <w:rStyle w:val="Bodytext0"/>
          <w:rFonts w:eastAsia="Calibri"/>
          <w:color w:val="000000"/>
          <w:sz w:val="24"/>
          <w:szCs w:val="24"/>
          <w:lang w:val="ru-RU" w:eastAsia="sr-Cyrl-CS"/>
        </w:rPr>
        <w:t xml:space="preserve">”, или послати електронском поштом на адресу </w:t>
      </w:r>
      <w:hyperlink r:id="rId12" w:history="1">
        <w:r w:rsidR="00AF65BF" w:rsidRPr="004C312B">
          <w:rPr>
            <w:rStyle w:val="Hyperlink"/>
            <w:rFonts w:eastAsia="Calibri"/>
            <w:b/>
            <w:sz w:val="24"/>
            <w:szCs w:val="24"/>
            <w:lang w:val="en-US" w:eastAsia="sr-Cyrl-CS"/>
          </w:rPr>
          <w:t>nevena.djurovic</w:t>
        </w:r>
        <w:r w:rsidR="00AF65BF" w:rsidRPr="004C312B">
          <w:rPr>
            <w:rStyle w:val="Hyperlink"/>
            <w:rFonts w:eastAsia="Calibri"/>
            <w:b/>
            <w:sz w:val="24"/>
            <w:szCs w:val="24"/>
            <w:lang w:val="sr-Cyrl-RS" w:eastAsia="sr-Cyrl-CS"/>
          </w:rPr>
          <w:t>@</w:t>
        </w:r>
        <w:r w:rsidR="00AF65BF" w:rsidRPr="004C312B">
          <w:rPr>
            <w:rStyle w:val="Hyperlink"/>
            <w:rFonts w:eastAsia="Calibri"/>
            <w:b/>
            <w:sz w:val="24"/>
            <w:szCs w:val="24"/>
            <w:lang w:val="en-US" w:eastAsia="sr-Cyrl-CS"/>
          </w:rPr>
          <w:t>mgsi</w:t>
        </w:r>
        <w:r w:rsidR="00AF65BF" w:rsidRPr="004C312B">
          <w:rPr>
            <w:rStyle w:val="Hyperlink"/>
            <w:rFonts w:eastAsia="Calibri"/>
            <w:b/>
            <w:sz w:val="24"/>
            <w:szCs w:val="24"/>
            <w:lang w:val="sr-Cyrl-RS" w:eastAsia="sr-Cyrl-CS"/>
          </w:rPr>
          <w:t>.</w:t>
        </w:r>
        <w:r w:rsidR="00AF65BF" w:rsidRPr="004C312B">
          <w:rPr>
            <w:rStyle w:val="Hyperlink"/>
            <w:rFonts w:eastAsia="Calibri"/>
            <w:b/>
            <w:sz w:val="24"/>
            <w:szCs w:val="24"/>
            <w:lang w:val="en-US" w:eastAsia="sr-Cyrl-CS"/>
          </w:rPr>
          <w:t>gov</w:t>
        </w:r>
        <w:r w:rsidR="00AF65BF" w:rsidRPr="004C312B">
          <w:rPr>
            <w:rStyle w:val="Hyperlink"/>
            <w:rFonts w:eastAsia="Calibri"/>
            <w:b/>
            <w:sz w:val="24"/>
            <w:szCs w:val="24"/>
            <w:lang w:val="sr-Cyrl-RS" w:eastAsia="sr-Cyrl-CS"/>
          </w:rPr>
          <w:t>.</w:t>
        </w:r>
        <w:r w:rsidR="00AF65BF" w:rsidRPr="004C312B">
          <w:rPr>
            <w:rStyle w:val="Hyperlink"/>
            <w:rFonts w:eastAsia="Calibri"/>
            <w:b/>
            <w:sz w:val="24"/>
            <w:szCs w:val="24"/>
            <w:lang w:val="en-US" w:eastAsia="sr-Cyrl-CS"/>
          </w:rPr>
          <w:t>rs</w:t>
        </w:r>
      </w:hyperlink>
      <w:r w:rsidRPr="004C312B">
        <w:rPr>
          <w:rStyle w:val="Bodytext0"/>
          <w:rFonts w:eastAsia="Calibri"/>
          <w:b/>
          <w:color w:val="000000"/>
          <w:sz w:val="24"/>
          <w:szCs w:val="24"/>
          <w:lang w:val="en-US" w:eastAsia="sr-Cyrl-CS"/>
        </w:rPr>
        <w:t xml:space="preserve"> </w:t>
      </w:r>
      <w:r w:rsidRPr="004C312B">
        <w:rPr>
          <w:rStyle w:val="Bodytext0"/>
          <w:rFonts w:eastAsia="Calibri"/>
          <w:b/>
          <w:color w:val="000000"/>
          <w:sz w:val="24"/>
          <w:szCs w:val="24"/>
          <w:lang w:val="sr-Cyrl-CS" w:eastAsia="sr-Cyrl-CS"/>
        </w:rPr>
        <w:t>сваког радног дана од 7.30 до 15.30 часова.</w:t>
      </w:r>
    </w:p>
    <w:p w:rsidR="005F073E" w:rsidRPr="004C312B" w:rsidRDefault="005F073E" w:rsidP="000F71B9">
      <w:pPr>
        <w:pStyle w:val="Bodytext1"/>
        <w:shd w:val="clear" w:color="auto" w:fill="auto"/>
        <w:spacing w:before="0" w:after="0" w:line="274" w:lineRule="exact"/>
        <w:ind w:right="20" w:firstLine="720"/>
        <w:jc w:val="both"/>
        <w:rPr>
          <w:rStyle w:val="Bodytext0"/>
          <w:rFonts w:ascii="Times New Roman" w:hAnsi="Times New Roman" w:cs="Times New Roman"/>
          <w:color w:val="000000"/>
          <w:sz w:val="24"/>
          <w:szCs w:val="24"/>
          <w:lang w:val="sr-Cyrl-CS" w:eastAsia="sr-Cyrl-CS"/>
        </w:rPr>
      </w:pPr>
      <w:r w:rsidRPr="004C312B">
        <w:rPr>
          <w:rStyle w:val="Bodytext0"/>
          <w:rFonts w:ascii="Times New Roman" w:hAnsi="Times New Roman" w:cs="Times New Roman"/>
          <w:color w:val="000000"/>
          <w:sz w:val="24"/>
          <w:szCs w:val="24"/>
          <w:lang w:eastAsia="sr-Cyrl-CS"/>
        </w:rPr>
        <w:t>Тражење додатних информација и појашњења телефоном, у вези са конкурсном документацијом и припремом понуде, није дозвољено</w:t>
      </w:r>
      <w:r w:rsidRPr="004C312B">
        <w:rPr>
          <w:rStyle w:val="Bodytext0"/>
          <w:rFonts w:ascii="Times New Roman" w:hAnsi="Times New Roman" w:cs="Times New Roman"/>
          <w:color w:val="000000"/>
          <w:sz w:val="24"/>
          <w:szCs w:val="24"/>
          <w:lang w:val="sr-Cyrl-CS" w:eastAsia="sr-Cyrl-CS"/>
        </w:rPr>
        <w:t>.</w:t>
      </w:r>
    </w:p>
    <w:p w:rsidR="005F073E" w:rsidRPr="004C312B" w:rsidRDefault="005F073E" w:rsidP="005F073E">
      <w:pPr>
        <w:pStyle w:val="Bodytext1"/>
        <w:shd w:val="clear" w:color="auto" w:fill="auto"/>
        <w:spacing w:before="0" w:after="0" w:line="274" w:lineRule="exact"/>
        <w:ind w:left="20" w:right="20" w:firstLine="720"/>
        <w:jc w:val="both"/>
        <w:rPr>
          <w:rFonts w:ascii="Times New Roman" w:hAnsi="Times New Roman" w:cs="Times New Roman"/>
          <w:sz w:val="24"/>
          <w:szCs w:val="24"/>
          <w:lang w:val="sr-Cyrl-RS"/>
        </w:rPr>
      </w:pPr>
    </w:p>
    <w:p w:rsidR="005F073E" w:rsidRPr="004C312B" w:rsidRDefault="005F073E" w:rsidP="005F073E">
      <w:pPr>
        <w:pStyle w:val="Heading31"/>
        <w:keepNext/>
        <w:keepLines/>
        <w:shd w:val="clear" w:color="auto" w:fill="auto"/>
        <w:spacing w:before="0" w:after="210" w:line="220" w:lineRule="exact"/>
        <w:jc w:val="left"/>
        <w:rPr>
          <w:rFonts w:ascii="Times New Roman" w:hAnsi="Times New Roman" w:cs="Times New Roman"/>
          <w:b/>
          <w:bCs/>
          <w:sz w:val="24"/>
          <w:szCs w:val="24"/>
        </w:rPr>
      </w:pPr>
      <w:r w:rsidRPr="004C312B">
        <w:rPr>
          <w:rStyle w:val="Heading30"/>
          <w:rFonts w:ascii="Times New Roman" w:hAnsi="Times New Roman" w:cs="Times New Roman"/>
          <w:b/>
          <w:bCs/>
          <w:color w:val="000000"/>
          <w:sz w:val="24"/>
          <w:szCs w:val="24"/>
          <w:lang w:val="sr-Cyrl-RS" w:eastAsia="sr-Cyrl-CS"/>
        </w:rPr>
        <w:t xml:space="preserve">       </w:t>
      </w:r>
      <w:r w:rsidRPr="004C312B">
        <w:rPr>
          <w:rStyle w:val="Heading30"/>
          <w:rFonts w:ascii="Times New Roman" w:hAnsi="Times New Roman" w:cs="Times New Roman"/>
          <w:b/>
          <w:bCs/>
          <w:color w:val="000000"/>
          <w:sz w:val="24"/>
          <w:szCs w:val="24"/>
          <w:lang w:eastAsia="sr-Cyrl-CS"/>
        </w:rPr>
        <w:t>1</w:t>
      </w:r>
      <w:r w:rsidR="000F71B9" w:rsidRPr="004C312B">
        <w:rPr>
          <w:rStyle w:val="Heading30"/>
          <w:rFonts w:ascii="Times New Roman" w:hAnsi="Times New Roman" w:cs="Times New Roman"/>
          <w:b/>
          <w:bCs/>
          <w:color w:val="000000"/>
          <w:sz w:val="24"/>
          <w:szCs w:val="24"/>
          <w:lang w:val="sr-Cyrl-RS" w:eastAsia="sr-Cyrl-CS"/>
        </w:rPr>
        <w:t>5</w:t>
      </w:r>
      <w:r w:rsidRPr="004C312B">
        <w:rPr>
          <w:rStyle w:val="Heading30"/>
          <w:rFonts w:ascii="Times New Roman" w:hAnsi="Times New Roman" w:cs="Times New Roman"/>
          <w:b/>
          <w:bCs/>
          <w:color w:val="000000"/>
          <w:sz w:val="24"/>
          <w:szCs w:val="24"/>
          <w:lang w:eastAsia="sr-Cyrl-CS"/>
        </w:rPr>
        <w:t>. Важност понуде</w:t>
      </w:r>
    </w:p>
    <w:p w:rsidR="005F073E" w:rsidRPr="004C312B" w:rsidRDefault="005F073E" w:rsidP="000F71B9">
      <w:pPr>
        <w:pStyle w:val="Bodytext1"/>
        <w:shd w:val="clear" w:color="auto" w:fill="auto"/>
        <w:spacing w:before="0" w:after="0" w:line="274" w:lineRule="exact"/>
        <w:ind w:left="40" w:firstLine="680"/>
        <w:jc w:val="both"/>
        <w:rPr>
          <w:rFonts w:ascii="Times New Roman" w:hAnsi="Times New Roman" w:cs="Times New Roman"/>
          <w:sz w:val="24"/>
          <w:szCs w:val="24"/>
        </w:rPr>
      </w:pPr>
      <w:r w:rsidRPr="004C312B">
        <w:rPr>
          <w:rStyle w:val="Bodytext0"/>
          <w:rFonts w:ascii="Times New Roman" w:hAnsi="Times New Roman" w:cs="Times New Roman"/>
          <w:color w:val="000000"/>
          <w:sz w:val="24"/>
          <w:szCs w:val="24"/>
          <w:lang w:eastAsia="sr-Cyrl-CS"/>
        </w:rPr>
        <w:t xml:space="preserve">Понуђач је дужан да у обрасцу конкурсне </w:t>
      </w:r>
      <w:proofErr w:type="gramStart"/>
      <w:r w:rsidRPr="004C312B">
        <w:rPr>
          <w:rStyle w:val="Bodytext0"/>
          <w:rFonts w:ascii="Times New Roman" w:hAnsi="Times New Roman" w:cs="Times New Roman"/>
          <w:color w:val="000000"/>
          <w:sz w:val="24"/>
          <w:szCs w:val="24"/>
          <w:lang w:eastAsia="sr-Cyrl-CS"/>
        </w:rPr>
        <w:t>документације  наведе</w:t>
      </w:r>
      <w:proofErr w:type="gramEnd"/>
      <w:r w:rsidRPr="004C312B">
        <w:rPr>
          <w:rStyle w:val="Bodytext0"/>
          <w:rFonts w:ascii="Times New Roman" w:hAnsi="Times New Roman" w:cs="Times New Roman"/>
          <w:color w:val="000000"/>
          <w:sz w:val="24"/>
          <w:szCs w:val="24"/>
          <w:lang w:eastAsia="sr-Cyrl-CS"/>
        </w:rPr>
        <w:t xml:space="preserve"> рок важења понуде.</w:t>
      </w:r>
    </w:p>
    <w:p w:rsidR="005F073E" w:rsidRPr="004C312B" w:rsidRDefault="005F073E" w:rsidP="000F71B9">
      <w:pPr>
        <w:pStyle w:val="Bodytext1"/>
        <w:shd w:val="clear" w:color="auto" w:fill="auto"/>
        <w:spacing w:before="0" w:after="0" w:line="274" w:lineRule="exact"/>
        <w:ind w:left="40" w:right="20" w:firstLine="680"/>
        <w:jc w:val="both"/>
        <w:rPr>
          <w:rStyle w:val="Bodytext0"/>
          <w:rFonts w:ascii="Times New Roman" w:hAnsi="Times New Roman" w:cs="Times New Roman"/>
          <w:color w:val="000000"/>
          <w:sz w:val="24"/>
          <w:szCs w:val="24"/>
          <w:lang w:val="ru-RU" w:eastAsia="sr-Cyrl-CS"/>
        </w:rPr>
      </w:pPr>
      <w:r w:rsidRPr="004C312B">
        <w:rPr>
          <w:rStyle w:val="Bodytext0"/>
          <w:rFonts w:ascii="Times New Roman" w:hAnsi="Times New Roman" w:cs="Times New Roman"/>
          <w:color w:val="000000"/>
          <w:sz w:val="24"/>
          <w:szCs w:val="24"/>
          <w:lang w:eastAsia="sr-Cyrl-CS"/>
        </w:rPr>
        <w:t xml:space="preserve">Понуда мора да важи најмање 60 дана од дана отварања понуда. </w:t>
      </w:r>
    </w:p>
    <w:p w:rsidR="005F073E" w:rsidRPr="004C312B" w:rsidRDefault="005F073E" w:rsidP="000F71B9">
      <w:pPr>
        <w:pStyle w:val="Bodytext1"/>
        <w:shd w:val="clear" w:color="auto" w:fill="auto"/>
        <w:spacing w:before="0" w:after="0" w:line="274" w:lineRule="exact"/>
        <w:ind w:left="40" w:right="20" w:firstLine="680"/>
        <w:jc w:val="both"/>
        <w:rPr>
          <w:rStyle w:val="Bodytext0"/>
          <w:rFonts w:ascii="Times New Roman" w:hAnsi="Times New Roman" w:cs="Times New Roman"/>
          <w:color w:val="000000"/>
          <w:sz w:val="24"/>
          <w:szCs w:val="24"/>
          <w:lang w:eastAsia="sr-Cyrl-CS"/>
        </w:rPr>
      </w:pPr>
      <w:r w:rsidRPr="004C312B">
        <w:rPr>
          <w:rStyle w:val="Bodytext0"/>
          <w:rFonts w:ascii="Times New Roman" w:hAnsi="Times New Roman" w:cs="Times New Roman"/>
          <w:color w:val="000000"/>
          <w:sz w:val="24"/>
          <w:szCs w:val="24"/>
          <w:lang w:eastAsia="sr-Cyrl-CS"/>
        </w:rPr>
        <w:t>У</w:t>
      </w:r>
      <w:r w:rsidRPr="004C312B">
        <w:rPr>
          <w:rStyle w:val="Bodytext0"/>
          <w:rFonts w:ascii="Times New Roman" w:hAnsi="Times New Roman" w:cs="Times New Roman"/>
          <w:color w:val="000000"/>
          <w:sz w:val="24"/>
          <w:szCs w:val="24"/>
          <w:lang w:val="ru-RU" w:eastAsia="sr-Cyrl-CS"/>
        </w:rPr>
        <w:t xml:space="preserve"> </w:t>
      </w:r>
      <w:r w:rsidRPr="004C312B">
        <w:rPr>
          <w:rStyle w:val="Bodytext0"/>
          <w:rFonts w:ascii="Times New Roman" w:hAnsi="Times New Roman" w:cs="Times New Roman"/>
          <w:color w:val="000000"/>
          <w:sz w:val="24"/>
          <w:szCs w:val="24"/>
          <w:lang w:eastAsia="sr-Cyrl-CS"/>
        </w:rPr>
        <w:t xml:space="preserve">случају да понуђач наведе краћи рок важења понуде, таква понуда ће </w:t>
      </w:r>
      <w:proofErr w:type="gramStart"/>
      <w:r w:rsidRPr="004C312B">
        <w:rPr>
          <w:rStyle w:val="Bodytext0"/>
          <w:rFonts w:ascii="Times New Roman" w:hAnsi="Times New Roman" w:cs="Times New Roman"/>
          <w:color w:val="000000"/>
          <w:sz w:val="24"/>
          <w:szCs w:val="24"/>
          <w:lang w:eastAsia="sr-Cyrl-CS"/>
        </w:rPr>
        <w:t xml:space="preserve">бити </w:t>
      </w:r>
      <w:r w:rsidR="00AF65BF" w:rsidRPr="004C312B">
        <w:rPr>
          <w:rStyle w:val="Bodytext0"/>
          <w:rFonts w:ascii="Times New Roman" w:hAnsi="Times New Roman" w:cs="Times New Roman"/>
          <w:color w:val="000000"/>
          <w:sz w:val="24"/>
          <w:szCs w:val="24"/>
          <w:lang w:eastAsia="sr-Cyrl-CS"/>
        </w:rPr>
        <w:t xml:space="preserve"> </w:t>
      </w:r>
      <w:r w:rsidRPr="004C312B">
        <w:rPr>
          <w:rStyle w:val="Bodytext0"/>
          <w:rFonts w:ascii="Times New Roman" w:hAnsi="Times New Roman" w:cs="Times New Roman"/>
          <w:color w:val="000000"/>
          <w:sz w:val="24"/>
          <w:szCs w:val="24"/>
          <w:lang w:eastAsia="sr-Cyrl-CS"/>
        </w:rPr>
        <w:t>одбијена</w:t>
      </w:r>
      <w:proofErr w:type="gramEnd"/>
      <w:r w:rsidRPr="004C312B">
        <w:rPr>
          <w:rStyle w:val="Bodytext0"/>
          <w:rFonts w:ascii="Times New Roman" w:hAnsi="Times New Roman" w:cs="Times New Roman"/>
          <w:color w:val="000000"/>
          <w:sz w:val="24"/>
          <w:szCs w:val="24"/>
          <w:lang w:eastAsia="sr-Cyrl-CS"/>
        </w:rPr>
        <w:t>.</w:t>
      </w:r>
    </w:p>
    <w:p w:rsidR="005F073E" w:rsidRPr="004C312B" w:rsidRDefault="005F073E" w:rsidP="005F073E">
      <w:pPr>
        <w:pStyle w:val="Bodytext1"/>
        <w:shd w:val="clear" w:color="auto" w:fill="auto"/>
        <w:spacing w:before="0" w:after="0" w:line="274" w:lineRule="exact"/>
        <w:ind w:right="20" w:firstLine="0"/>
        <w:jc w:val="both"/>
        <w:rPr>
          <w:rFonts w:ascii="Times New Roman" w:hAnsi="Times New Roman" w:cs="Times New Roman"/>
          <w:color w:val="FF0000"/>
          <w:sz w:val="24"/>
          <w:szCs w:val="24"/>
          <w:lang w:val="sr-Cyrl-CS"/>
        </w:rPr>
      </w:pPr>
    </w:p>
    <w:p w:rsidR="005F073E" w:rsidRPr="004C312B" w:rsidRDefault="005F073E" w:rsidP="005F073E">
      <w:pPr>
        <w:pStyle w:val="BodyText"/>
        <w:ind w:left="60"/>
        <w:jc w:val="both"/>
        <w:rPr>
          <w:b/>
          <w:sz w:val="24"/>
          <w:szCs w:val="24"/>
          <w:lang w:val="sr-Cyrl-RS"/>
        </w:rPr>
      </w:pPr>
      <w:r w:rsidRPr="004C312B">
        <w:rPr>
          <w:b/>
          <w:sz w:val="24"/>
          <w:szCs w:val="24"/>
          <w:lang w:val="sr-Cyrl-RS"/>
        </w:rPr>
        <w:t xml:space="preserve">   </w:t>
      </w:r>
      <w:r w:rsidR="000F71B9" w:rsidRPr="004C312B">
        <w:rPr>
          <w:b/>
          <w:sz w:val="24"/>
          <w:szCs w:val="24"/>
          <w:lang w:val="sr-Cyrl-RS"/>
        </w:rPr>
        <w:t xml:space="preserve">    16</w:t>
      </w:r>
      <w:r w:rsidRPr="004C312B">
        <w:rPr>
          <w:b/>
          <w:sz w:val="24"/>
          <w:szCs w:val="24"/>
          <w:lang w:val="sr-Cyrl-RS"/>
        </w:rPr>
        <w:t>. Заштита података наручиоца</w:t>
      </w:r>
    </w:p>
    <w:p w:rsidR="005F073E" w:rsidRPr="004C312B" w:rsidRDefault="005F073E" w:rsidP="000F71B9">
      <w:pPr>
        <w:pStyle w:val="BodyText"/>
        <w:spacing w:after="0"/>
        <w:ind w:firstLine="720"/>
        <w:jc w:val="both"/>
        <w:rPr>
          <w:sz w:val="24"/>
          <w:szCs w:val="24"/>
          <w:lang w:val="sr-Cyrl-RS"/>
        </w:rPr>
      </w:pPr>
      <w:r w:rsidRPr="004C312B">
        <w:rPr>
          <w:sz w:val="24"/>
          <w:szCs w:val="24"/>
          <w:lang w:val="sr-Cyrl-RS"/>
        </w:rPr>
        <w:t xml:space="preserve">Наручилац ће захтевати заштиту поверљивости података које понуђачима ставља на </w:t>
      </w:r>
      <w:r w:rsidRPr="004C312B">
        <w:rPr>
          <w:sz w:val="24"/>
          <w:szCs w:val="24"/>
          <w:lang w:val="en-US"/>
        </w:rPr>
        <w:t xml:space="preserve">  </w:t>
      </w:r>
      <w:r w:rsidRPr="004C312B">
        <w:rPr>
          <w:sz w:val="24"/>
          <w:szCs w:val="24"/>
          <w:lang w:val="sr-Cyrl-RS"/>
        </w:rPr>
        <w:t>располагање, укључујући и њихове подизвођаче.</w:t>
      </w:r>
    </w:p>
    <w:p w:rsidR="005F073E" w:rsidRPr="004C312B" w:rsidRDefault="005F073E" w:rsidP="000F71B9">
      <w:pPr>
        <w:pStyle w:val="BodyText"/>
        <w:spacing w:after="0"/>
        <w:ind w:firstLine="720"/>
        <w:jc w:val="both"/>
        <w:rPr>
          <w:sz w:val="24"/>
          <w:szCs w:val="24"/>
          <w:lang w:val="sr-Cyrl-RS"/>
        </w:rPr>
      </w:pPr>
      <w:r w:rsidRPr="004C312B">
        <w:rPr>
          <w:sz w:val="24"/>
          <w:szCs w:val="24"/>
          <w:lang w:val="sr-Cyrl-RS"/>
        </w:rPr>
        <w:t>Саставни део конкурсне документације је изјава о чувању поверљивих података.</w:t>
      </w:r>
    </w:p>
    <w:p w:rsidR="005F073E" w:rsidRPr="004C312B" w:rsidRDefault="005F073E" w:rsidP="000F71B9">
      <w:pPr>
        <w:pStyle w:val="BodyText"/>
        <w:spacing w:after="0"/>
        <w:ind w:firstLine="720"/>
        <w:jc w:val="both"/>
        <w:rPr>
          <w:sz w:val="24"/>
          <w:szCs w:val="24"/>
          <w:lang w:val="sr-Cyrl-RS"/>
        </w:rPr>
      </w:pPr>
      <w:r w:rsidRPr="004C312B">
        <w:rPr>
          <w:sz w:val="24"/>
          <w:szCs w:val="24"/>
          <w:lang w:val="sr-Cyrl-RS"/>
        </w:rPr>
        <w:t>Лице које је примило податке одређене као поверљиве дужно је да их чува и штити, без обзира на степен те поверљивости.</w:t>
      </w:r>
    </w:p>
    <w:p w:rsidR="005F073E" w:rsidRPr="004C312B" w:rsidRDefault="005F073E" w:rsidP="005F073E">
      <w:pPr>
        <w:pStyle w:val="BodyText"/>
        <w:spacing w:after="0" w:line="240" w:lineRule="auto"/>
        <w:jc w:val="both"/>
        <w:rPr>
          <w:sz w:val="24"/>
          <w:szCs w:val="24"/>
          <w:lang w:val="sr-Cyrl-RS"/>
        </w:rPr>
      </w:pPr>
    </w:p>
    <w:p w:rsidR="005F073E" w:rsidRPr="004C312B" w:rsidRDefault="000F71B9" w:rsidP="005F073E">
      <w:pPr>
        <w:pStyle w:val="BodyText"/>
        <w:jc w:val="both"/>
        <w:rPr>
          <w:sz w:val="24"/>
          <w:szCs w:val="24"/>
          <w:lang w:val="sr-Cyrl-RS"/>
        </w:rPr>
      </w:pPr>
      <w:r w:rsidRPr="004C312B">
        <w:rPr>
          <w:b/>
          <w:sz w:val="24"/>
          <w:szCs w:val="24"/>
          <w:lang w:val="sr-Cyrl-RS"/>
        </w:rPr>
        <w:t xml:space="preserve">        17</w:t>
      </w:r>
      <w:r w:rsidR="005F073E" w:rsidRPr="004C312B">
        <w:rPr>
          <w:sz w:val="24"/>
          <w:szCs w:val="24"/>
          <w:lang w:val="sr-Cyrl-RS"/>
        </w:rPr>
        <w:t xml:space="preserve">. </w:t>
      </w:r>
      <w:r w:rsidR="005F073E" w:rsidRPr="004C312B">
        <w:rPr>
          <w:b/>
          <w:sz w:val="24"/>
          <w:szCs w:val="24"/>
          <w:lang w:val="sr-Cyrl-RS"/>
        </w:rPr>
        <w:t>Заштита података понуђача</w:t>
      </w:r>
    </w:p>
    <w:p w:rsidR="005F073E" w:rsidRPr="004C312B" w:rsidRDefault="005F073E" w:rsidP="000F71B9">
      <w:pPr>
        <w:pStyle w:val="BodyText"/>
        <w:ind w:firstLine="720"/>
        <w:jc w:val="both"/>
        <w:rPr>
          <w:sz w:val="24"/>
          <w:szCs w:val="24"/>
          <w:lang w:val="sr-Cyrl-RS"/>
        </w:rPr>
      </w:pPr>
      <w:r w:rsidRPr="004C312B">
        <w:rPr>
          <w:sz w:val="24"/>
          <w:szCs w:val="24"/>
          <w:lang w:val="sr-Cyrl-RS"/>
        </w:rPr>
        <w:t>Наручилац ће чувати као поверљиве све податке о понуђ</w:t>
      </w:r>
      <w:r w:rsidR="00AF65BF" w:rsidRPr="004C312B">
        <w:rPr>
          <w:sz w:val="24"/>
          <w:szCs w:val="24"/>
          <w:lang w:val="sr-Cyrl-RS"/>
        </w:rPr>
        <w:t>ачима садржане у понуди који су</w:t>
      </w:r>
      <w:r w:rsidRPr="004C312B">
        <w:rPr>
          <w:sz w:val="24"/>
          <w:szCs w:val="24"/>
          <w:lang w:val="en-US"/>
        </w:rPr>
        <w:t xml:space="preserve"> </w:t>
      </w:r>
      <w:r w:rsidRPr="004C312B">
        <w:rPr>
          <w:sz w:val="24"/>
          <w:szCs w:val="24"/>
          <w:lang w:val="sr-Cyrl-RS"/>
        </w:rPr>
        <w:t>посебним прописом утврђени као поверљиви и које је као такве понуђач означио речју „ПОВЕРЉИВО“ у понуди. Наручилац ће одбити давање информације која би значила повреду поверљивости података добијених у понуди.</w:t>
      </w:r>
    </w:p>
    <w:p w:rsidR="005F073E" w:rsidRPr="004C312B" w:rsidRDefault="005F073E" w:rsidP="000F71B9">
      <w:pPr>
        <w:pStyle w:val="BodyText"/>
        <w:ind w:firstLine="720"/>
        <w:jc w:val="both"/>
        <w:rPr>
          <w:sz w:val="24"/>
          <w:szCs w:val="24"/>
          <w:lang w:val="sr-Cyrl-RS"/>
        </w:rPr>
      </w:pPr>
      <w:r w:rsidRPr="004C312B">
        <w:rPr>
          <w:sz w:val="24"/>
          <w:szCs w:val="24"/>
          <w:lang w:val="sr-Cyrl-RS"/>
        </w:rPr>
        <w:t xml:space="preserve">Неће се сматарти поверљивим докази о испуњености обавезних услова, цена и други подаци </w:t>
      </w:r>
      <w:r w:rsidRPr="004C312B">
        <w:rPr>
          <w:sz w:val="24"/>
          <w:szCs w:val="24"/>
          <w:lang w:val="en-US"/>
        </w:rPr>
        <w:t xml:space="preserve"> </w:t>
      </w:r>
      <w:r w:rsidRPr="004C312B">
        <w:rPr>
          <w:sz w:val="24"/>
          <w:szCs w:val="24"/>
          <w:lang w:val="sr-Cyrl-RS"/>
        </w:rPr>
        <w:t>из понуде који су од значаја за примену елемената критеријума и рангирање понуде.</w:t>
      </w:r>
    </w:p>
    <w:p w:rsidR="005F073E" w:rsidRPr="004C312B" w:rsidRDefault="000F71B9" w:rsidP="005F073E">
      <w:pPr>
        <w:pStyle w:val="BodyText"/>
        <w:jc w:val="both"/>
        <w:rPr>
          <w:b/>
          <w:sz w:val="24"/>
          <w:szCs w:val="24"/>
          <w:lang w:val="sr-Cyrl-RS"/>
        </w:rPr>
      </w:pPr>
      <w:r w:rsidRPr="004C312B">
        <w:rPr>
          <w:b/>
          <w:sz w:val="24"/>
          <w:szCs w:val="24"/>
          <w:lang w:val="sr-Cyrl-RS"/>
        </w:rPr>
        <w:t xml:space="preserve">       18</w:t>
      </w:r>
      <w:r w:rsidR="005F073E" w:rsidRPr="004C312B">
        <w:rPr>
          <w:b/>
          <w:sz w:val="24"/>
          <w:szCs w:val="24"/>
          <w:lang w:val="sr-Cyrl-RS"/>
        </w:rPr>
        <w:t>. Додатна објашњења, контрола и допуштене исправке</w:t>
      </w:r>
    </w:p>
    <w:p w:rsidR="005F073E" w:rsidRPr="004C312B" w:rsidRDefault="005F073E" w:rsidP="000F71B9">
      <w:pPr>
        <w:pStyle w:val="BodyText"/>
        <w:ind w:firstLine="720"/>
        <w:jc w:val="both"/>
        <w:rPr>
          <w:sz w:val="24"/>
          <w:szCs w:val="24"/>
          <w:lang w:val="sr-Cyrl-RS"/>
        </w:rPr>
      </w:pPr>
      <w:r w:rsidRPr="004C312B">
        <w:rPr>
          <w:sz w:val="24"/>
          <w:szCs w:val="24"/>
          <w:lang w:val="sr-Cyrl-R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F073E" w:rsidRPr="004C312B" w:rsidRDefault="005F073E" w:rsidP="000F71B9">
      <w:pPr>
        <w:pStyle w:val="BodyText"/>
        <w:ind w:firstLine="720"/>
        <w:jc w:val="both"/>
        <w:rPr>
          <w:sz w:val="24"/>
          <w:szCs w:val="24"/>
          <w:lang w:val="sr-Cyrl-RS"/>
        </w:rPr>
      </w:pPr>
      <w:r w:rsidRPr="004C312B">
        <w:rPr>
          <w:sz w:val="24"/>
          <w:szCs w:val="24"/>
          <w:lang w:val="sr-Cyrl-R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F073E" w:rsidRDefault="005F073E" w:rsidP="000F71B9">
      <w:pPr>
        <w:pStyle w:val="BodyText"/>
        <w:ind w:firstLine="720"/>
        <w:jc w:val="both"/>
        <w:rPr>
          <w:sz w:val="24"/>
          <w:szCs w:val="24"/>
          <w:lang w:val="sr-Cyrl-RS"/>
        </w:rPr>
      </w:pPr>
      <w:r w:rsidRPr="004C312B">
        <w:rPr>
          <w:sz w:val="24"/>
          <w:szCs w:val="24"/>
          <w:lang w:val="sr-Cyrl-RS"/>
        </w:rPr>
        <w:t>Ако се понуђач не сагласи са исправком рачунских грешака, наручилац ће његову понуду одбити као неприхватљиву.</w:t>
      </w:r>
    </w:p>
    <w:p w:rsidR="00383685" w:rsidRDefault="00383685" w:rsidP="000F71B9">
      <w:pPr>
        <w:pStyle w:val="BodyText"/>
        <w:ind w:firstLine="720"/>
        <w:jc w:val="both"/>
        <w:rPr>
          <w:sz w:val="24"/>
          <w:szCs w:val="24"/>
          <w:lang w:val="sr-Cyrl-RS"/>
        </w:rPr>
      </w:pPr>
    </w:p>
    <w:p w:rsidR="00383685" w:rsidRPr="004C312B" w:rsidRDefault="00383685" w:rsidP="000F71B9">
      <w:pPr>
        <w:pStyle w:val="BodyText"/>
        <w:ind w:firstLine="720"/>
        <w:jc w:val="both"/>
        <w:rPr>
          <w:sz w:val="24"/>
          <w:szCs w:val="24"/>
          <w:lang w:val="sr-Cyrl-RS"/>
        </w:rPr>
      </w:pPr>
    </w:p>
    <w:p w:rsidR="005F073E" w:rsidRPr="004C312B" w:rsidRDefault="000F71B9" w:rsidP="005F073E">
      <w:pPr>
        <w:jc w:val="both"/>
        <w:rPr>
          <w:b/>
          <w:bCs/>
          <w:sz w:val="24"/>
          <w:szCs w:val="24"/>
          <w:lang w:val="sr-Cyrl-CS"/>
        </w:rPr>
      </w:pPr>
      <w:r w:rsidRPr="004C312B">
        <w:rPr>
          <w:b/>
          <w:sz w:val="24"/>
          <w:szCs w:val="24"/>
          <w:lang w:val="sr-Cyrl-RS"/>
        </w:rPr>
        <w:lastRenderedPageBreak/>
        <w:t xml:space="preserve">      19</w:t>
      </w:r>
      <w:r w:rsidR="005F073E" w:rsidRPr="004C312B">
        <w:rPr>
          <w:b/>
          <w:sz w:val="24"/>
          <w:szCs w:val="24"/>
          <w:lang w:val="sr-Cyrl-RS"/>
        </w:rPr>
        <w:t>. Критеријум за доделу уговора</w:t>
      </w:r>
      <w:r w:rsidR="005F073E" w:rsidRPr="004C312B">
        <w:rPr>
          <w:b/>
          <w:sz w:val="24"/>
          <w:szCs w:val="24"/>
          <w:lang w:val="sr-Cyrl-CS"/>
        </w:rPr>
        <w:t xml:space="preserve"> је</w:t>
      </w:r>
      <w:r w:rsidR="005F073E" w:rsidRPr="004C312B">
        <w:rPr>
          <w:b/>
          <w:bCs/>
          <w:sz w:val="24"/>
          <w:szCs w:val="24"/>
          <w:lang w:val="sr-Cyrl-CS"/>
        </w:rPr>
        <w:t xml:space="preserve">  најнижа понуђена цена.</w:t>
      </w:r>
    </w:p>
    <w:p w:rsidR="005F073E" w:rsidRPr="004C312B" w:rsidRDefault="005F073E" w:rsidP="005F073E">
      <w:pPr>
        <w:jc w:val="both"/>
        <w:rPr>
          <w:b/>
          <w:bCs/>
          <w:sz w:val="24"/>
          <w:szCs w:val="24"/>
          <w:lang w:val="sr-Cyrl-CS"/>
        </w:rPr>
      </w:pPr>
    </w:p>
    <w:p w:rsidR="005F073E" w:rsidRPr="004C312B" w:rsidRDefault="005F073E" w:rsidP="000F71B9">
      <w:pPr>
        <w:ind w:firstLine="709"/>
        <w:jc w:val="both"/>
        <w:rPr>
          <w:sz w:val="24"/>
          <w:szCs w:val="24"/>
          <w:lang w:val="sr-Cyrl-CS"/>
        </w:rPr>
      </w:pPr>
      <w:r w:rsidRPr="004C312B">
        <w:rPr>
          <w:sz w:val="24"/>
          <w:szCs w:val="24"/>
          <w:lang w:val="sr-Cyrl-CS"/>
        </w:rPr>
        <w:t>Одлука о избору најповољније понуде у јав</w:t>
      </w:r>
      <w:r w:rsidR="00137ADF" w:rsidRPr="004C312B">
        <w:rPr>
          <w:sz w:val="24"/>
          <w:szCs w:val="24"/>
          <w:lang w:val="sr-Cyrl-CS"/>
        </w:rPr>
        <w:t>ној набавци, донеће се применом</w:t>
      </w:r>
      <w:r w:rsidRPr="004C312B">
        <w:rPr>
          <w:sz w:val="24"/>
          <w:szCs w:val="24"/>
          <w:lang w:val="sr-Cyrl-CS"/>
        </w:rPr>
        <w:t xml:space="preserve"> к</w:t>
      </w:r>
      <w:r w:rsidR="00137ADF" w:rsidRPr="004C312B">
        <w:rPr>
          <w:sz w:val="24"/>
          <w:szCs w:val="24"/>
          <w:lang w:val="sr-Cyrl-CS"/>
        </w:rPr>
        <w:t>ритеријума</w:t>
      </w:r>
      <w:r w:rsidR="000F71B9" w:rsidRPr="004C312B">
        <w:rPr>
          <w:sz w:val="24"/>
          <w:szCs w:val="24"/>
          <w:lang w:val="sr-Cyrl-CS"/>
        </w:rPr>
        <w:t xml:space="preserve"> </w:t>
      </w:r>
      <w:r w:rsidRPr="004C312B">
        <w:rPr>
          <w:b/>
          <w:bCs/>
          <w:sz w:val="24"/>
          <w:szCs w:val="24"/>
          <w:lang w:val="sr-Cyrl-CS"/>
        </w:rPr>
        <w:t xml:space="preserve">најнижа понуђена цена. </w:t>
      </w:r>
    </w:p>
    <w:p w:rsidR="005F073E" w:rsidRPr="004C312B" w:rsidRDefault="005F073E" w:rsidP="005F073E">
      <w:pPr>
        <w:rPr>
          <w:b/>
          <w:sz w:val="24"/>
          <w:szCs w:val="24"/>
          <w:lang w:val="sr-Cyrl-CS"/>
        </w:rPr>
      </w:pPr>
      <w:r w:rsidRPr="004C312B">
        <w:rPr>
          <w:b/>
          <w:sz w:val="24"/>
          <w:szCs w:val="24"/>
          <w:lang w:val="sr-Cyrl-CS"/>
        </w:rPr>
        <w:t xml:space="preserve"> </w:t>
      </w:r>
    </w:p>
    <w:p w:rsidR="005F073E" w:rsidRPr="004C312B" w:rsidRDefault="000F71B9" w:rsidP="005F073E">
      <w:pPr>
        <w:pStyle w:val="BodyText"/>
        <w:jc w:val="both"/>
        <w:rPr>
          <w:b/>
          <w:sz w:val="24"/>
          <w:szCs w:val="24"/>
          <w:lang w:val="sr-Cyrl-RS"/>
        </w:rPr>
      </w:pPr>
      <w:r w:rsidRPr="004C312B">
        <w:rPr>
          <w:b/>
          <w:sz w:val="24"/>
          <w:szCs w:val="24"/>
          <w:lang w:val="sr-Cyrl-RS"/>
        </w:rPr>
        <w:t xml:space="preserve">      20</w:t>
      </w:r>
      <w:r w:rsidR="005F073E" w:rsidRPr="004C312B">
        <w:rPr>
          <w:b/>
          <w:sz w:val="24"/>
          <w:szCs w:val="24"/>
          <w:lang w:val="sr-Cyrl-RS"/>
        </w:rPr>
        <w:t>.  Обавештење о поштовању обавеза које произилазе из важећих прописа</w:t>
      </w:r>
    </w:p>
    <w:p w:rsidR="005F073E" w:rsidRPr="004C312B" w:rsidRDefault="005F073E" w:rsidP="000F71B9">
      <w:pPr>
        <w:ind w:firstLine="720"/>
        <w:jc w:val="both"/>
        <w:rPr>
          <w:sz w:val="24"/>
          <w:szCs w:val="24"/>
          <w:lang w:val="sr-Cyrl-RS"/>
        </w:rPr>
      </w:pPr>
      <w:r w:rsidRPr="004C312B">
        <w:rPr>
          <w:sz w:val="24"/>
          <w:szCs w:val="24"/>
          <w:lang w:val="sr-Cyrl-RS"/>
        </w:rPr>
        <w:t>Понуђач је дужан да при састављању своје понуде попуни, потпише и овери изјаве (саставни део конкурсне документације) да је поштовао обавезе које произилазе из важећих прописа о заштити на раду, запошљавању и условима рада, заштити животне средине, као и да</w:t>
      </w:r>
      <w:r w:rsidR="00137ADF" w:rsidRPr="004C312B">
        <w:rPr>
          <w:sz w:val="24"/>
          <w:szCs w:val="24"/>
          <w:lang w:val="en-US"/>
        </w:rPr>
        <w:t xml:space="preserve"> </w:t>
      </w:r>
      <w:r w:rsidR="00137ADF" w:rsidRPr="004C312B">
        <w:rPr>
          <w:sz w:val="24"/>
          <w:szCs w:val="24"/>
          <w:lang w:val="sr-Cyrl-RS"/>
        </w:rPr>
        <w:t>немају забрану обављања делатности која је на снази у време подношења понуде</w:t>
      </w:r>
      <w:r w:rsidRPr="004C312B">
        <w:rPr>
          <w:sz w:val="24"/>
          <w:szCs w:val="24"/>
          <w:lang w:val="sr-Cyrl-RS"/>
        </w:rPr>
        <w:t>.</w:t>
      </w:r>
    </w:p>
    <w:p w:rsidR="005F073E" w:rsidRPr="004C312B" w:rsidRDefault="005F073E" w:rsidP="005F073E">
      <w:pPr>
        <w:jc w:val="both"/>
        <w:rPr>
          <w:b/>
          <w:sz w:val="24"/>
          <w:szCs w:val="24"/>
          <w:lang w:val="sr-Cyrl-RS"/>
        </w:rPr>
      </w:pPr>
    </w:p>
    <w:p w:rsidR="00AF79A5" w:rsidRPr="004C312B" w:rsidRDefault="000F71B9" w:rsidP="00137ADF">
      <w:pPr>
        <w:tabs>
          <w:tab w:val="left" w:pos="426"/>
        </w:tabs>
        <w:autoSpaceDE w:val="0"/>
        <w:autoSpaceDN w:val="0"/>
        <w:adjustRightInd w:val="0"/>
        <w:spacing w:line="240" w:lineRule="auto"/>
        <w:jc w:val="both"/>
        <w:outlineLvl w:val="0"/>
        <w:rPr>
          <w:rFonts w:eastAsia="Arial Unicode MS"/>
          <w:b/>
          <w:bCs/>
          <w:iCs/>
          <w:color w:val="000000"/>
          <w:kern w:val="2"/>
          <w:sz w:val="24"/>
          <w:szCs w:val="24"/>
          <w:lang w:val="en-US" w:eastAsia="ar-SA"/>
        </w:rPr>
      </w:pPr>
      <w:r w:rsidRPr="004C312B">
        <w:rPr>
          <w:b/>
          <w:sz w:val="24"/>
          <w:szCs w:val="24"/>
          <w:lang w:val="sr-Cyrl-RS"/>
        </w:rPr>
        <w:tab/>
        <w:t>21</w:t>
      </w:r>
      <w:r w:rsidR="00137ADF" w:rsidRPr="004C312B">
        <w:rPr>
          <w:rFonts w:eastAsia="Arial Unicode MS"/>
          <w:b/>
          <w:bCs/>
          <w:iCs/>
          <w:color w:val="000000"/>
          <w:kern w:val="2"/>
          <w:sz w:val="24"/>
          <w:szCs w:val="24"/>
          <w:lang w:val="en-US" w:eastAsia="ar-SA"/>
        </w:rPr>
        <w:t xml:space="preserve">.  </w:t>
      </w:r>
      <w:r w:rsidR="00AF79A5" w:rsidRPr="004C312B">
        <w:rPr>
          <w:rFonts w:eastAsia="Arial Unicode MS"/>
          <w:b/>
          <w:bCs/>
          <w:iCs/>
          <w:color w:val="000000"/>
          <w:kern w:val="2"/>
          <w:sz w:val="24"/>
          <w:szCs w:val="24"/>
          <w:lang w:val="en-US" w:eastAsia="ar-SA"/>
        </w:rPr>
        <w:t>Накнада за коришћење патента (обавезе понуђача по члану 74. став 2. ЗЈН):</w:t>
      </w:r>
    </w:p>
    <w:p w:rsidR="00AF79A5" w:rsidRPr="004C312B" w:rsidRDefault="00AF79A5" w:rsidP="000F71B9">
      <w:pPr>
        <w:suppressAutoHyphens/>
        <w:autoSpaceDE w:val="0"/>
        <w:autoSpaceDN w:val="0"/>
        <w:adjustRightInd w:val="0"/>
        <w:spacing w:line="240" w:lineRule="auto"/>
        <w:ind w:firstLine="720"/>
        <w:jc w:val="both"/>
        <w:rPr>
          <w:rFonts w:eastAsia="Arial Unicode MS"/>
          <w:bCs/>
          <w:iCs/>
          <w:color w:val="000000"/>
          <w:kern w:val="2"/>
          <w:sz w:val="24"/>
          <w:szCs w:val="24"/>
          <w:lang w:val="en-US" w:eastAsia="ar-SA"/>
        </w:rPr>
      </w:pPr>
      <w:r w:rsidRPr="004C312B">
        <w:rPr>
          <w:rFonts w:eastAsia="Arial Unicode MS"/>
          <w:bCs/>
          <w:iCs/>
          <w:color w:val="000000"/>
          <w:kern w:val="2"/>
          <w:sz w:val="24"/>
          <w:szCs w:val="24"/>
          <w:lang w:val="en-US" w:eastAsia="ar-SA"/>
        </w:rPr>
        <w:t xml:space="preserve">Накнаду за коришћење патената, као и одговорност за повреду заштићених права интелектуалне својине трећих лица сноси </w:t>
      </w:r>
      <w:r w:rsidRPr="004C312B">
        <w:rPr>
          <w:rFonts w:eastAsia="Arial Unicode MS"/>
          <w:bCs/>
          <w:iCs/>
          <w:color w:val="000000"/>
          <w:kern w:val="2"/>
          <w:sz w:val="24"/>
          <w:szCs w:val="24"/>
          <w:lang w:val="sr-Cyrl-CS" w:eastAsia="ar-SA"/>
        </w:rPr>
        <w:t>П</w:t>
      </w:r>
      <w:r w:rsidRPr="004C312B">
        <w:rPr>
          <w:rFonts w:eastAsia="Arial Unicode MS"/>
          <w:bCs/>
          <w:iCs/>
          <w:color w:val="000000"/>
          <w:kern w:val="2"/>
          <w:sz w:val="24"/>
          <w:szCs w:val="24"/>
          <w:lang w:val="en-US" w:eastAsia="ar-SA"/>
        </w:rPr>
        <w:t>онуђач.</w:t>
      </w:r>
    </w:p>
    <w:p w:rsidR="00AF79A5" w:rsidRPr="004C312B" w:rsidRDefault="00AF79A5" w:rsidP="00AF79A5">
      <w:pPr>
        <w:suppressAutoHyphens/>
        <w:autoSpaceDE w:val="0"/>
        <w:autoSpaceDN w:val="0"/>
        <w:adjustRightInd w:val="0"/>
        <w:spacing w:line="240" w:lineRule="auto"/>
        <w:rPr>
          <w:rFonts w:eastAsia="Calibri"/>
          <w:color w:val="000000"/>
          <w:kern w:val="2"/>
          <w:sz w:val="24"/>
          <w:szCs w:val="24"/>
          <w:lang w:val="en-US" w:eastAsia="ar-SA"/>
        </w:rPr>
      </w:pPr>
    </w:p>
    <w:p w:rsidR="00AF79A5" w:rsidRPr="004C312B" w:rsidRDefault="00137ADF" w:rsidP="00137ADF">
      <w:pPr>
        <w:tabs>
          <w:tab w:val="left" w:pos="567"/>
        </w:tabs>
        <w:suppressAutoHyphens/>
        <w:autoSpaceDE w:val="0"/>
        <w:autoSpaceDN w:val="0"/>
        <w:adjustRightInd w:val="0"/>
        <w:spacing w:line="240" w:lineRule="auto"/>
        <w:jc w:val="both"/>
        <w:rPr>
          <w:rFonts w:eastAsia="Calibri"/>
          <w:b/>
          <w:bCs/>
          <w:color w:val="000000"/>
          <w:kern w:val="2"/>
          <w:sz w:val="24"/>
          <w:szCs w:val="24"/>
          <w:lang w:val="en-US" w:eastAsia="ar-SA"/>
        </w:rPr>
      </w:pPr>
      <w:r w:rsidRPr="004C312B">
        <w:rPr>
          <w:rFonts w:eastAsia="Calibri"/>
          <w:b/>
          <w:bCs/>
          <w:color w:val="000000"/>
          <w:kern w:val="2"/>
          <w:sz w:val="24"/>
          <w:szCs w:val="24"/>
          <w:lang w:val="sr-Cyrl-RS" w:eastAsia="ar-SA"/>
        </w:rPr>
        <w:t xml:space="preserve">      </w:t>
      </w:r>
      <w:r w:rsidR="000F71B9" w:rsidRPr="004C312B">
        <w:rPr>
          <w:rFonts w:eastAsia="Calibri"/>
          <w:b/>
          <w:bCs/>
          <w:color w:val="000000"/>
          <w:kern w:val="2"/>
          <w:sz w:val="24"/>
          <w:szCs w:val="24"/>
          <w:lang w:val="en-US" w:eastAsia="ar-SA"/>
        </w:rPr>
        <w:t>22</w:t>
      </w:r>
      <w:r w:rsidRPr="004C312B">
        <w:rPr>
          <w:rFonts w:eastAsia="Calibri"/>
          <w:b/>
          <w:bCs/>
          <w:color w:val="000000"/>
          <w:kern w:val="2"/>
          <w:sz w:val="24"/>
          <w:szCs w:val="24"/>
          <w:lang w:val="en-US" w:eastAsia="ar-SA"/>
        </w:rPr>
        <w:t xml:space="preserve">.  </w:t>
      </w:r>
      <w:r w:rsidR="00AF79A5" w:rsidRPr="004C312B">
        <w:rPr>
          <w:rFonts w:eastAsia="Calibri"/>
          <w:b/>
          <w:bCs/>
          <w:color w:val="000000"/>
          <w:kern w:val="2"/>
          <w:sz w:val="24"/>
          <w:szCs w:val="24"/>
          <w:lang w:val="en-US" w:eastAsia="ar-SA"/>
        </w:rPr>
        <w:t xml:space="preserve">Захтев за заштиту права </w:t>
      </w:r>
    </w:p>
    <w:p w:rsidR="00417532" w:rsidRPr="004C312B" w:rsidRDefault="00417532" w:rsidP="000F71B9">
      <w:pPr>
        <w:spacing w:line="240" w:lineRule="auto"/>
        <w:ind w:firstLine="720"/>
        <w:jc w:val="both"/>
        <w:rPr>
          <w:sz w:val="24"/>
          <w:szCs w:val="24"/>
        </w:rPr>
      </w:pPr>
      <w:r w:rsidRPr="004C312B">
        <w:rPr>
          <w:sz w:val="24"/>
          <w:szCs w:val="24"/>
        </w:rPr>
        <w:t xml:space="preserve">Захтев за заштиту права подноси се наручиоцу, а копија се истовремено доставља Републичкој комисији. </w:t>
      </w:r>
    </w:p>
    <w:p w:rsidR="00417532" w:rsidRPr="004C312B" w:rsidRDefault="00417532" w:rsidP="000F71B9">
      <w:pPr>
        <w:spacing w:line="240" w:lineRule="auto"/>
        <w:ind w:firstLine="720"/>
        <w:jc w:val="both"/>
        <w:rPr>
          <w:sz w:val="24"/>
          <w:szCs w:val="24"/>
        </w:rPr>
      </w:pPr>
      <w:r w:rsidRPr="004C312B">
        <w:rPr>
          <w:sz w:val="24"/>
          <w:szCs w:val="24"/>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417532" w:rsidRPr="004C312B" w:rsidRDefault="00417532" w:rsidP="000F71B9">
      <w:pPr>
        <w:spacing w:line="240" w:lineRule="auto"/>
        <w:ind w:firstLine="720"/>
        <w:jc w:val="both"/>
        <w:rPr>
          <w:sz w:val="24"/>
          <w:szCs w:val="24"/>
        </w:rPr>
      </w:pPr>
      <w:r w:rsidRPr="004C312B">
        <w:rPr>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w:t>
      </w:r>
      <w:proofErr w:type="gramStart"/>
      <w:r w:rsidRPr="004C312B">
        <w:rPr>
          <w:sz w:val="24"/>
          <w:szCs w:val="24"/>
        </w:rPr>
        <w:t>став</w:t>
      </w:r>
      <w:proofErr w:type="gramEnd"/>
      <w:r w:rsidRPr="004C312B">
        <w:rPr>
          <w:sz w:val="24"/>
          <w:szCs w:val="24"/>
        </w:rPr>
        <w:t xml:space="preserve"> 2. Закона указао наручиоцу на евентуалне недостатке и неправилности, а наручилац исте није отклонио. </w:t>
      </w:r>
    </w:p>
    <w:p w:rsidR="00417532" w:rsidRPr="004C312B" w:rsidRDefault="00417532" w:rsidP="000F71B9">
      <w:pPr>
        <w:spacing w:line="240" w:lineRule="auto"/>
        <w:ind w:firstLine="720"/>
        <w:jc w:val="both"/>
        <w:rPr>
          <w:rFonts w:eastAsia="Arial"/>
          <w:color w:val="000000"/>
          <w:sz w:val="24"/>
          <w:szCs w:val="24"/>
          <w:lang w:val="en-US"/>
        </w:rPr>
      </w:pPr>
      <w:r w:rsidRPr="004C312B">
        <w:rPr>
          <w:sz w:val="24"/>
          <w:szCs w:val="24"/>
        </w:rPr>
        <w:t>Захтев за заштиту права којим се оспоравају радње које наручилац предузме пре истека рока за подношење понуда, а након истека рока из</w:t>
      </w:r>
      <w:r w:rsidRPr="004C312B">
        <w:rPr>
          <w:sz w:val="24"/>
          <w:szCs w:val="24"/>
          <w:lang w:val="sr-Cyrl-CS"/>
        </w:rPr>
        <w:t xml:space="preserve"> члана 149.</w:t>
      </w:r>
      <w:r w:rsidRPr="004C312B">
        <w:rPr>
          <w:sz w:val="24"/>
          <w:szCs w:val="24"/>
        </w:rPr>
        <w:t xml:space="preserve"> </w:t>
      </w:r>
      <w:proofErr w:type="gramStart"/>
      <w:r w:rsidRPr="004C312B">
        <w:rPr>
          <w:sz w:val="24"/>
          <w:szCs w:val="24"/>
        </w:rPr>
        <w:t>став</w:t>
      </w:r>
      <w:proofErr w:type="gramEnd"/>
      <w:r w:rsidRPr="004C312B">
        <w:rPr>
          <w:sz w:val="24"/>
          <w:szCs w:val="24"/>
        </w:rPr>
        <w:t xml:space="preserve"> 3. </w:t>
      </w:r>
      <w:r w:rsidRPr="004C312B">
        <w:rPr>
          <w:sz w:val="24"/>
          <w:szCs w:val="24"/>
          <w:lang w:val="sr-Cyrl-CS"/>
        </w:rPr>
        <w:t>Закона</w:t>
      </w:r>
      <w:r w:rsidRPr="004C312B">
        <w:rPr>
          <w:sz w:val="24"/>
          <w:szCs w:val="24"/>
        </w:rPr>
        <w:t>, сматраће се благовременим уколико је поднет најкасније до истека рока за подношење понуда</w:t>
      </w:r>
    </w:p>
    <w:p w:rsidR="00417532" w:rsidRPr="004C312B" w:rsidRDefault="00417532" w:rsidP="000F71B9">
      <w:pPr>
        <w:spacing w:after="11" w:line="265" w:lineRule="auto"/>
        <w:ind w:right="72" w:firstLine="720"/>
        <w:jc w:val="both"/>
        <w:rPr>
          <w:sz w:val="24"/>
          <w:szCs w:val="24"/>
        </w:rPr>
      </w:pPr>
      <w:r w:rsidRPr="004C312B">
        <w:rPr>
          <w:sz w:val="24"/>
          <w:szCs w:val="24"/>
        </w:rPr>
        <w:t xml:space="preserve">После доношења одлуке о додели уговора, и одлуке о обустави поступка, рок за подношење захтева за заштиту права је </w:t>
      </w:r>
      <w:r w:rsidRPr="004C312B">
        <w:rPr>
          <w:sz w:val="24"/>
          <w:szCs w:val="24"/>
          <w:lang w:val="sr-Cyrl-CS"/>
        </w:rPr>
        <w:t>пет</w:t>
      </w:r>
      <w:r w:rsidRPr="004C312B">
        <w:rPr>
          <w:sz w:val="24"/>
          <w:szCs w:val="24"/>
        </w:rPr>
        <w:t xml:space="preserve"> дана од дана објављивања одлуке на Порталу јавних набавки.</w:t>
      </w:r>
    </w:p>
    <w:p w:rsidR="00417532" w:rsidRPr="004C312B" w:rsidRDefault="00417532" w:rsidP="000F71B9">
      <w:pPr>
        <w:spacing w:after="11" w:line="265" w:lineRule="auto"/>
        <w:ind w:right="72" w:firstLine="720"/>
        <w:jc w:val="both"/>
        <w:rPr>
          <w:rFonts w:eastAsia="Arial"/>
          <w:color w:val="000000"/>
          <w:sz w:val="24"/>
          <w:szCs w:val="24"/>
          <w:lang w:val="en-US"/>
        </w:rPr>
      </w:pPr>
      <w:r w:rsidRPr="004C312B">
        <w:rPr>
          <w:rFonts w:eastAsia="Arial"/>
          <w:color w:val="000000"/>
          <w:sz w:val="24"/>
          <w:szCs w:val="24"/>
          <w:lang w:val="en-U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417532" w:rsidRPr="004C312B" w:rsidRDefault="00417532" w:rsidP="000F71B9">
      <w:pPr>
        <w:spacing w:after="11" w:line="265" w:lineRule="auto"/>
        <w:ind w:right="72" w:firstLine="720"/>
        <w:jc w:val="both"/>
        <w:rPr>
          <w:rFonts w:eastAsia="Arial"/>
          <w:color w:val="000000"/>
          <w:sz w:val="24"/>
          <w:szCs w:val="24"/>
          <w:lang w:val="en-US"/>
        </w:rPr>
      </w:pPr>
      <w:r w:rsidRPr="004C312B">
        <w:rPr>
          <w:rFonts w:eastAsia="Arial"/>
          <w:color w:val="000000"/>
          <w:sz w:val="24"/>
          <w:szCs w:val="24"/>
          <w:lang w:val="en-US"/>
        </w:rPr>
        <w:t xml:space="preserve">Подносилац захтева је дужан да на рачун буџета Републике Србије уплати таксу од </w:t>
      </w:r>
      <w:r w:rsidRPr="004C312B">
        <w:rPr>
          <w:sz w:val="24"/>
          <w:szCs w:val="24"/>
        </w:rPr>
        <w:t>60.000 динара</w:t>
      </w:r>
      <w:r w:rsidRPr="004C312B">
        <w:rPr>
          <w:rFonts w:eastAsia="Arial"/>
          <w:color w:val="000000"/>
          <w:sz w:val="24"/>
          <w:szCs w:val="24"/>
          <w:lang w:val="en-US"/>
        </w:rPr>
        <w:t xml:space="preserve">. </w:t>
      </w:r>
    </w:p>
    <w:p w:rsidR="00417532" w:rsidRPr="004C312B" w:rsidRDefault="00417532" w:rsidP="00417532">
      <w:pPr>
        <w:numPr>
          <w:ilvl w:val="0"/>
          <w:numId w:val="31"/>
        </w:numPr>
        <w:spacing w:after="11" w:line="265" w:lineRule="auto"/>
        <w:ind w:right="72" w:hanging="348"/>
        <w:jc w:val="both"/>
        <w:rPr>
          <w:rFonts w:eastAsia="Arial"/>
          <w:color w:val="000000"/>
          <w:sz w:val="24"/>
          <w:szCs w:val="24"/>
          <w:lang w:val="en-US"/>
        </w:rPr>
      </w:pPr>
      <w:r w:rsidRPr="004C312B">
        <w:rPr>
          <w:rFonts w:eastAsia="Arial"/>
          <w:color w:val="000000"/>
          <w:sz w:val="24"/>
          <w:szCs w:val="24"/>
          <w:lang w:val="en-US"/>
        </w:rPr>
        <w:t xml:space="preserve">број жиро рачуна: 840-742221843-57,  </w:t>
      </w:r>
    </w:p>
    <w:p w:rsidR="00417532" w:rsidRPr="004C312B" w:rsidRDefault="00417532" w:rsidP="00417532">
      <w:pPr>
        <w:numPr>
          <w:ilvl w:val="0"/>
          <w:numId w:val="31"/>
        </w:numPr>
        <w:spacing w:after="11" w:line="265" w:lineRule="auto"/>
        <w:ind w:right="72" w:hanging="348"/>
        <w:jc w:val="both"/>
        <w:rPr>
          <w:rFonts w:eastAsia="Arial"/>
          <w:color w:val="000000"/>
          <w:sz w:val="24"/>
          <w:szCs w:val="24"/>
          <w:lang w:val="en-US"/>
        </w:rPr>
      </w:pPr>
      <w:r w:rsidRPr="004C312B">
        <w:rPr>
          <w:rFonts w:eastAsia="Arial"/>
          <w:color w:val="000000"/>
          <w:sz w:val="24"/>
          <w:szCs w:val="24"/>
          <w:lang w:val="en-US"/>
        </w:rPr>
        <w:t xml:space="preserve">шифра плаћања 153 или 253,  </w:t>
      </w:r>
    </w:p>
    <w:p w:rsidR="00417532" w:rsidRPr="004C312B" w:rsidRDefault="00417532" w:rsidP="00417532">
      <w:pPr>
        <w:numPr>
          <w:ilvl w:val="0"/>
          <w:numId w:val="31"/>
        </w:numPr>
        <w:spacing w:after="11" w:line="265" w:lineRule="auto"/>
        <w:ind w:right="72" w:hanging="348"/>
        <w:jc w:val="both"/>
        <w:rPr>
          <w:rFonts w:eastAsia="Arial"/>
          <w:color w:val="000000"/>
          <w:sz w:val="24"/>
          <w:szCs w:val="24"/>
          <w:lang w:val="en-US"/>
        </w:rPr>
      </w:pPr>
      <w:r w:rsidRPr="004C312B">
        <w:rPr>
          <w:rFonts w:eastAsia="Arial"/>
          <w:color w:val="000000"/>
          <w:sz w:val="24"/>
          <w:szCs w:val="24"/>
          <w:lang w:val="en-US"/>
        </w:rPr>
        <w:t xml:space="preserve">позив на број: 97 50-016,  </w:t>
      </w:r>
    </w:p>
    <w:p w:rsidR="00417532" w:rsidRPr="004C312B" w:rsidRDefault="00417532" w:rsidP="00417532">
      <w:pPr>
        <w:numPr>
          <w:ilvl w:val="0"/>
          <w:numId w:val="31"/>
        </w:numPr>
        <w:spacing w:after="11" w:line="265" w:lineRule="auto"/>
        <w:ind w:right="72" w:hanging="348"/>
        <w:jc w:val="both"/>
        <w:rPr>
          <w:rFonts w:eastAsia="Arial"/>
          <w:color w:val="000000"/>
          <w:sz w:val="24"/>
          <w:szCs w:val="24"/>
          <w:lang w:val="en-US"/>
        </w:rPr>
      </w:pPr>
      <w:r w:rsidRPr="004C312B">
        <w:rPr>
          <w:rFonts w:eastAsia="Arial"/>
          <w:color w:val="000000"/>
          <w:sz w:val="24"/>
          <w:szCs w:val="24"/>
          <w:lang w:val="en-US"/>
        </w:rPr>
        <w:t xml:space="preserve">сврха: Републичка административна такса број или друга ознака набавке на коју се односи поднети захтев за заштиту права,  </w:t>
      </w:r>
    </w:p>
    <w:p w:rsidR="00417532" w:rsidRPr="004C312B" w:rsidRDefault="00417532" w:rsidP="00417532">
      <w:pPr>
        <w:numPr>
          <w:ilvl w:val="0"/>
          <w:numId w:val="31"/>
        </w:numPr>
        <w:spacing w:after="11" w:line="265" w:lineRule="auto"/>
        <w:ind w:right="72" w:hanging="348"/>
        <w:jc w:val="both"/>
        <w:rPr>
          <w:rFonts w:eastAsia="Arial"/>
          <w:color w:val="000000"/>
          <w:sz w:val="24"/>
          <w:szCs w:val="24"/>
          <w:lang w:val="en-US"/>
        </w:rPr>
      </w:pPr>
      <w:r w:rsidRPr="004C312B">
        <w:rPr>
          <w:rFonts w:eastAsia="Arial"/>
          <w:color w:val="000000"/>
          <w:sz w:val="24"/>
          <w:szCs w:val="24"/>
          <w:lang w:val="en-US"/>
        </w:rPr>
        <w:t xml:space="preserve">назив наручиоца,  </w:t>
      </w:r>
    </w:p>
    <w:p w:rsidR="00417532" w:rsidRPr="004C312B" w:rsidRDefault="00417532" w:rsidP="00417532">
      <w:pPr>
        <w:numPr>
          <w:ilvl w:val="0"/>
          <w:numId w:val="31"/>
        </w:numPr>
        <w:spacing w:after="11" w:line="265" w:lineRule="auto"/>
        <w:ind w:right="72" w:hanging="348"/>
        <w:jc w:val="both"/>
        <w:rPr>
          <w:rFonts w:eastAsia="Arial"/>
          <w:color w:val="000000"/>
          <w:sz w:val="24"/>
          <w:szCs w:val="24"/>
          <w:lang w:val="en-US"/>
        </w:rPr>
      </w:pPr>
      <w:proofErr w:type="gramStart"/>
      <w:r w:rsidRPr="004C312B">
        <w:rPr>
          <w:rFonts w:eastAsia="Arial"/>
          <w:color w:val="000000"/>
          <w:sz w:val="24"/>
          <w:szCs w:val="24"/>
          <w:lang w:val="en-US"/>
        </w:rPr>
        <w:lastRenderedPageBreak/>
        <w:t>корисник</w:t>
      </w:r>
      <w:proofErr w:type="gramEnd"/>
      <w:r w:rsidRPr="004C312B">
        <w:rPr>
          <w:rFonts w:eastAsia="Arial"/>
          <w:color w:val="000000"/>
          <w:sz w:val="24"/>
          <w:szCs w:val="24"/>
          <w:lang w:val="en-US"/>
        </w:rPr>
        <w:t xml:space="preserve">: Буџет Републике Србије.  </w:t>
      </w:r>
    </w:p>
    <w:p w:rsidR="00417532" w:rsidRPr="004C312B" w:rsidRDefault="00417532" w:rsidP="00137ADF">
      <w:pPr>
        <w:spacing w:after="11" w:line="265" w:lineRule="auto"/>
        <w:ind w:right="72"/>
        <w:jc w:val="both"/>
        <w:rPr>
          <w:rFonts w:eastAsia="Arial"/>
          <w:color w:val="000000"/>
          <w:sz w:val="24"/>
          <w:szCs w:val="24"/>
          <w:lang w:val="en-US"/>
        </w:rPr>
      </w:pPr>
      <w:r w:rsidRPr="004C312B">
        <w:rPr>
          <w:rFonts w:eastAsia="Arial"/>
          <w:color w:val="000000"/>
          <w:sz w:val="24"/>
          <w:szCs w:val="24"/>
          <w:lang w:val="en-US"/>
        </w:rPr>
        <w:t xml:space="preserve">Потврда о извршеној уплати републичке административне таксе из чл. 156. Закона мора да:  </w:t>
      </w:r>
    </w:p>
    <w:p w:rsidR="00417532" w:rsidRPr="004C312B" w:rsidRDefault="00417532" w:rsidP="00417532">
      <w:pPr>
        <w:numPr>
          <w:ilvl w:val="0"/>
          <w:numId w:val="32"/>
        </w:numPr>
        <w:spacing w:after="11" w:line="265" w:lineRule="auto"/>
        <w:ind w:left="851" w:right="72" w:firstLine="579"/>
        <w:jc w:val="both"/>
        <w:rPr>
          <w:rFonts w:eastAsia="Arial"/>
          <w:color w:val="000000"/>
          <w:sz w:val="24"/>
          <w:szCs w:val="24"/>
          <w:lang w:val="en-US"/>
        </w:rPr>
      </w:pPr>
      <w:r w:rsidRPr="004C312B">
        <w:rPr>
          <w:rFonts w:eastAsia="Arial"/>
          <w:color w:val="000000"/>
          <w:sz w:val="24"/>
          <w:szCs w:val="24"/>
          <w:lang w:val="en-US"/>
        </w:rPr>
        <w:t xml:space="preserve">буде издата од стране банке и да садржи печат банке; </w:t>
      </w:r>
    </w:p>
    <w:p w:rsidR="00417532" w:rsidRPr="004C312B" w:rsidRDefault="00417532" w:rsidP="00417532">
      <w:pPr>
        <w:numPr>
          <w:ilvl w:val="0"/>
          <w:numId w:val="32"/>
        </w:numPr>
        <w:spacing w:after="11" w:line="265" w:lineRule="auto"/>
        <w:ind w:right="72" w:hanging="10"/>
        <w:jc w:val="both"/>
        <w:rPr>
          <w:rFonts w:eastAsia="Arial"/>
          <w:color w:val="000000"/>
          <w:sz w:val="24"/>
          <w:szCs w:val="24"/>
          <w:lang w:val="en-US"/>
        </w:rPr>
      </w:pPr>
      <w:proofErr w:type="gramStart"/>
      <w:r w:rsidRPr="004C312B">
        <w:rPr>
          <w:rFonts w:eastAsia="Arial"/>
          <w:color w:val="000000"/>
          <w:sz w:val="24"/>
          <w:szCs w:val="24"/>
          <w:lang w:val="en-US"/>
        </w:rPr>
        <w:t>да</w:t>
      </w:r>
      <w:proofErr w:type="gramEnd"/>
      <w:r w:rsidRPr="004C312B">
        <w:rPr>
          <w:rFonts w:eastAsia="Arial"/>
          <w:color w:val="000000"/>
          <w:sz w:val="24"/>
          <w:szCs w:val="24"/>
          <w:lang w:val="en-US"/>
        </w:rPr>
        <w:t xml:space="preserve">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 </w:t>
      </w:r>
    </w:p>
    <w:p w:rsidR="00AF79A5" w:rsidRPr="004C312B" w:rsidRDefault="00AF79A5" w:rsidP="00AF79A5">
      <w:pPr>
        <w:suppressAutoHyphens/>
        <w:autoSpaceDE w:val="0"/>
        <w:autoSpaceDN w:val="0"/>
        <w:adjustRightInd w:val="0"/>
        <w:spacing w:line="240" w:lineRule="auto"/>
        <w:ind w:firstLine="720"/>
        <w:jc w:val="both"/>
        <w:rPr>
          <w:rFonts w:eastAsia="Calibri"/>
          <w:color w:val="000000"/>
          <w:kern w:val="2"/>
          <w:sz w:val="24"/>
          <w:szCs w:val="24"/>
          <w:lang w:val="en-US" w:eastAsia="ar-SA"/>
        </w:rPr>
      </w:pPr>
    </w:p>
    <w:p w:rsidR="00AF79A5" w:rsidRPr="004C312B" w:rsidRDefault="00AF79A5" w:rsidP="00AF79A5">
      <w:pPr>
        <w:tabs>
          <w:tab w:val="left" w:pos="709"/>
          <w:tab w:val="left" w:pos="1418"/>
        </w:tabs>
        <w:suppressAutoHyphens/>
        <w:autoSpaceDE w:val="0"/>
        <w:autoSpaceDN w:val="0"/>
        <w:adjustRightInd w:val="0"/>
        <w:spacing w:line="240" w:lineRule="auto"/>
        <w:jc w:val="both"/>
        <w:rPr>
          <w:rFonts w:eastAsia="Calibri"/>
          <w:b/>
          <w:color w:val="000000"/>
          <w:kern w:val="2"/>
          <w:sz w:val="24"/>
          <w:szCs w:val="24"/>
          <w:lang w:val="sr-Cyrl-RS" w:eastAsia="ar-SA"/>
        </w:rPr>
      </w:pPr>
      <w:r w:rsidRPr="004C312B">
        <w:rPr>
          <w:rFonts w:eastAsia="Calibri"/>
          <w:color w:val="000000"/>
          <w:kern w:val="2"/>
          <w:sz w:val="24"/>
          <w:szCs w:val="24"/>
          <w:lang w:val="en-US" w:eastAsia="ar-SA"/>
        </w:rPr>
        <w:t xml:space="preserve">            </w:t>
      </w:r>
      <w:r w:rsidR="000F71B9" w:rsidRPr="004C312B">
        <w:rPr>
          <w:rFonts w:eastAsia="Calibri"/>
          <w:b/>
          <w:color w:val="000000"/>
          <w:kern w:val="2"/>
          <w:sz w:val="24"/>
          <w:szCs w:val="24"/>
          <w:lang w:val="en-US" w:eastAsia="ar-SA"/>
        </w:rPr>
        <w:t>23</w:t>
      </w:r>
      <w:r w:rsidRPr="004C312B">
        <w:rPr>
          <w:rFonts w:eastAsia="Calibri"/>
          <w:b/>
          <w:color w:val="000000"/>
          <w:kern w:val="2"/>
          <w:sz w:val="24"/>
          <w:szCs w:val="24"/>
          <w:lang w:val="en-US" w:eastAsia="ar-SA"/>
        </w:rPr>
        <w:t>.</w:t>
      </w:r>
      <w:r w:rsidRPr="004C312B">
        <w:rPr>
          <w:rFonts w:eastAsia="Calibri"/>
          <w:color w:val="000000"/>
          <w:kern w:val="2"/>
          <w:sz w:val="24"/>
          <w:szCs w:val="24"/>
          <w:lang w:val="en-US" w:eastAsia="ar-SA"/>
        </w:rPr>
        <w:t xml:space="preserve">     </w:t>
      </w:r>
      <w:r w:rsidRPr="004C312B">
        <w:rPr>
          <w:rFonts w:eastAsia="Arial Unicode MS"/>
          <w:b/>
          <w:color w:val="000000"/>
          <w:kern w:val="2"/>
          <w:sz w:val="24"/>
          <w:szCs w:val="24"/>
          <w:lang w:val="sr-Cyrl-CS" w:eastAsia="ar-SA"/>
        </w:rPr>
        <w:t>Рок за доношење Одлуке о додели уговора</w:t>
      </w:r>
    </w:p>
    <w:p w:rsidR="00AF79A5" w:rsidRPr="004C312B" w:rsidRDefault="00AF79A5" w:rsidP="00137ADF">
      <w:pPr>
        <w:suppressAutoHyphens/>
        <w:spacing w:line="240" w:lineRule="atLeast"/>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Рок за доношење Одлуке о додели уговора је до</w:t>
      </w:r>
      <w:r w:rsidR="00007F27" w:rsidRPr="004C312B">
        <w:rPr>
          <w:rFonts w:eastAsia="Arial Unicode MS"/>
          <w:color w:val="000000"/>
          <w:kern w:val="2"/>
          <w:sz w:val="24"/>
          <w:szCs w:val="24"/>
          <w:lang w:val="sr-Cyrl-CS" w:eastAsia="ar-SA"/>
        </w:rPr>
        <w:t xml:space="preserve"> 10 (десет</w:t>
      </w:r>
      <w:r w:rsidRPr="004C312B">
        <w:rPr>
          <w:rFonts w:eastAsia="Arial Unicode MS"/>
          <w:color w:val="000000"/>
          <w:kern w:val="2"/>
          <w:sz w:val="24"/>
          <w:szCs w:val="24"/>
          <w:lang w:val="sr-Cyrl-CS" w:eastAsia="ar-SA"/>
        </w:rPr>
        <w:t>) дана од дана отварања понуда.</w:t>
      </w:r>
    </w:p>
    <w:p w:rsidR="00AF79A5" w:rsidRPr="004C312B" w:rsidRDefault="00AF79A5" w:rsidP="00AF79A5">
      <w:pPr>
        <w:suppressAutoHyphens/>
        <w:autoSpaceDE w:val="0"/>
        <w:autoSpaceDN w:val="0"/>
        <w:adjustRightInd w:val="0"/>
        <w:spacing w:line="240" w:lineRule="auto"/>
        <w:jc w:val="both"/>
        <w:rPr>
          <w:rFonts w:eastAsia="Arial Unicode MS"/>
          <w:bCs/>
          <w:iCs/>
          <w:color w:val="000000"/>
          <w:kern w:val="2"/>
          <w:sz w:val="24"/>
          <w:szCs w:val="24"/>
          <w:lang w:val="en-US" w:eastAsia="ar-SA"/>
        </w:rPr>
      </w:pPr>
    </w:p>
    <w:p w:rsidR="00AF79A5" w:rsidRPr="004C312B" w:rsidRDefault="000F71B9" w:rsidP="00AF79A5">
      <w:pPr>
        <w:suppressAutoHyphens/>
        <w:spacing w:line="100" w:lineRule="atLeast"/>
        <w:ind w:firstLine="720"/>
        <w:jc w:val="both"/>
        <w:outlineLvl w:val="0"/>
        <w:rPr>
          <w:rFonts w:eastAsia="Arial Unicode MS"/>
          <w:bCs/>
          <w:color w:val="000000"/>
          <w:kern w:val="2"/>
          <w:sz w:val="24"/>
          <w:szCs w:val="24"/>
          <w:lang w:val="en-US" w:eastAsia="ar-SA"/>
        </w:rPr>
      </w:pPr>
      <w:r w:rsidRPr="004C312B">
        <w:rPr>
          <w:rFonts w:eastAsia="Arial Unicode MS"/>
          <w:b/>
          <w:color w:val="000000"/>
          <w:spacing w:val="-16"/>
          <w:kern w:val="2"/>
          <w:sz w:val="24"/>
          <w:szCs w:val="24"/>
          <w:lang w:val="en-US" w:eastAsia="ar-SA"/>
        </w:rPr>
        <w:t>24.</w:t>
      </w:r>
      <w:r w:rsidR="00AF79A5" w:rsidRPr="004C312B">
        <w:rPr>
          <w:rFonts w:eastAsia="Arial Unicode MS"/>
          <w:color w:val="0070C0"/>
          <w:spacing w:val="-16"/>
          <w:kern w:val="2"/>
          <w:sz w:val="24"/>
          <w:szCs w:val="24"/>
          <w:lang w:val="en-US" w:eastAsia="ar-SA"/>
        </w:rPr>
        <w:t xml:space="preserve">       </w:t>
      </w:r>
      <w:r w:rsidR="00AF79A5" w:rsidRPr="004C312B">
        <w:rPr>
          <w:rFonts w:eastAsia="Arial Unicode MS"/>
          <w:b/>
          <w:bCs/>
          <w:iCs/>
          <w:color w:val="000000"/>
          <w:kern w:val="2"/>
          <w:sz w:val="24"/>
          <w:szCs w:val="24"/>
          <w:lang w:val="en-US" w:eastAsia="ar-SA"/>
        </w:rPr>
        <w:t>Закључење уговора</w:t>
      </w:r>
    </w:p>
    <w:p w:rsidR="00AF79A5" w:rsidRPr="004C312B" w:rsidRDefault="00AF79A5" w:rsidP="00137ADF">
      <w:pPr>
        <w:suppressAutoHyphens/>
        <w:spacing w:line="100" w:lineRule="atLeast"/>
        <w:jc w:val="both"/>
        <w:rPr>
          <w:rFonts w:eastAsia="Arial Unicode MS"/>
          <w:kern w:val="2"/>
          <w:sz w:val="24"/>
          <w:szCs w:val="24"/>
          <w:lang w:val="sr-Cyrl-CS" w:eastAsia="ar-SA"/>
        </w:rPr>
      </w:pPr>
      <w:r w:rsidRPr="004C312B">
        <w:rPr>
          <w:rFonts w:eastAsia="Arial Unicode MS"/>
          <w:kern w:val="2"/>
          <w:sz w:val="24"/>
          <w:szCs w:val="24"/>
          <w:lang w:val="en-US" w:eastAsia="ar-SA"/>
        </w:rPr>
        <w:t>Према</w:t>
      </w:r>
      <w:r w:rsidR="00383685">
        <w:rPr>
          <w:rFonts w:eastAsia="Arial Unicode MS"/>
          <w:kern w:val="2"/>
          <w:sz w:val="24"/>
          <w:szCs w:val="24"/>
          <w:lang w:val="sr-Cyrl-CS" w:eastAsia="ar-SA"/>
        </w:rPr>
        <w:t xml:space="preserve"> члану 113</w:t>
      </w:r>
      <w:r w:rsidRPr="004C312B">
        <w:rPr>
          <w:rFonts w:eastAsia="Arial Unicode MS"/>
          <w:kern w:val="2"/>
          <w:sz w:val="24"/>
          <w:szCs w:val="24"/>
          <w:lang w:val="sr-Cyrl-CS" w:eastAsia="ar-SA"/>
        </w:rPr>
        <w:t xml:space="preserve">. став 1. Закона о јавним набавкама </w:t>
      </w:r>
      <w:r w:rsidR="00383685">
        <w:rPr>
          <w:rFonts w:eastAsia="Arial Unicode MS"/>
          <w:kern w:val="2"/>
          <w:sz w:val="24"/>
          <w:szCs w:val="24"/>
          <w:lang w:val="sr-Cyrl-RS" w:eastAsia="ar-SA"/>
        </w:rPr>
        <w:t>Наручилац је дужан да уговор о јавној набавци достави понуђачу којем је додељен у року од осам дана од дана протека рока за подношење захтева за заштиту права.</w:t>
      </w:r>
    </w:p>
    <w:p w:rsidR="00AF79A5" w:rsidRPr="004C312B" w:rsidRDefault="00AF79A5" w:rsidP="00007F27">
      <w:pPr>
        <w:suppressAutoHyphens/>
        <w:spacing w:line="100" w:lineRule="atLeast"/>
        <w:ind w:left="720"/>
        <w:jc w:val="both"/>
        <w:rPr>
          <w:rFonts w:eastAsia="Arial Unicode MS"/>
          <w:kern w:val="2"/>
          <w:sz w:val="24"/>
          <w:szCs w:val="24"/>
          <w:lang w:val="sr-Cyrl-CS" w:eastAsia="ar-SA"/>
        </w:rPr>
      </w:pPr>
    </w:p>
    <w:p w:rsidR="005F073E" w:rsidRPr="004C312B" w:rsidRDefault="005F073E" w:rsidP="00AF79A5">
      <w:pPr>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007F27" w:rsidRPr="004C312B" w:rsidRDefault="00007F27" w:rsidP="005F073E">
      <w:pPr>
        <w:pStyle w:val="BodyTextIndent"/>
        <w:ind w:left="0"/>
        <w:jc w:val="both"/>
        <w:rPr>
          <w:sz w:val="24"/>
          <w:szCs w:val="24"/>
          <w:lang w:val="sr-Cyrl-RS"/>
        </w:rPr>
      </w:pPr>
    </w:p>
    <w:p w:rsidR="00007F27" w:rsidRPr="004C312B" w:rsidRDefault="00007F27" w:rsidP="005F073E">
      <w:pPr>
        <w:pStyle w:val="BodyTextIndent"/>
        <w:ind w:left="0"/>
        <w:jc w:val="both"/>
        <w:rPr>
          <w:sz w:val="24"/>
          <w:szCs w:val="24"/>
          <w:lang w:val="sr-Cyrl-RS"/>
        </w:rPr>
      </w:pPr>
    </w:p>
    <w:p w:rsidR="00007F27" w:rsidRPr="004C312B" w:rsidRDefault="00007F27" w:rsidP="005F073E">
      <w:pPr>
        <w:pStyle w:val="BodyTextIndent"/>
        <w:ind w:left="0"/>
        <w:jc w:val="both"/>
        <w:rPr>
          <w:sz w:val="24"/>
          <w:szCs w:val="24"/>
          <w:lang w:val="sr-Cyrl-RS"/>
        </w:rPr>
      </w:pPr>
    </w:p>
    <w:p w:rsidR="00007F27" w:rsidRPr="004C312B" w:rsidRDefault="00007F27" w:rsidP="005F073E">
      <w:pPr>
        <w:pStyle w:val="BodyTextIndent"/>
        <w:ind w:left="0"/>
        <w:jc w:val="both"/>
        <w:rPr>
          <w:sz w:val="24"/>
          <w:szCs w:val="24"/>
          <w:lang w:val="sr-Cyrl-RS"/>
        </w:rPr>
      </w:pPr>
    </w:p>
    <w:p w:rsidR="00007F27" w:rsidRPr="004C312B" w:rsidRDefault="00007F27" w:rsidP="005F073E">
      <w:pPr>
        <w:pStyle w:val="BodyTextIndent"/>
        <w:ind w:left="0"/>
        <w:jc w:val="both"/>
        <w:rPr>
          <w:sz w:val="24"/>
          <w:szCs w:val="24"/>
          <w:lang w:val="sr-Cyrl-RS"/>
        </w:rPr>
      </w:pPr>
    </w:p>
    <w:p w:rsidR="00F43892" w:rsidRPr="004C312B" w:rsidRDefault="00F43892" w:rsidP="005F073E">
      <w:pPr>
        <w:pStyle w:val="BodyTextIndent"/>
        <w:ind w:left="0"/>
        <w:jc w:val="both"/>
        <w:rPr>
          <w:sz w:val="24"/>
          <w:szCs w:val="24"/>
          <w:lang w:val="sr-Cyrl-RS"/>
        </w:rPr>
      </w:pPr>
    </w:p>
    <w:p w:rsidR="00F43892" w:rsidRPr="004C312B" w:rsidRDefault="00F43892" w:rsidP="005F073E">
      <w:pPr>
        <w:pStyle w:val="BodyTextIndent"/>
        <w:ind w:left="0"/>
        <w:jc w:val="both"/>
        <w:rPr>
          <w:sz w:val="24"/>
          <w:szCs w:val="24"/>
          <w:lang w:val="sr-Cyrl-RS"/>
        </w:rPr>
      </w:pPr>
    </w:p>
    <w:p w:rsidR="00F43892" w:rsidRPr="004C312B" w:rsidRDefault="00F43892" w:rsidP="005F073E">
      <w:pPr>
        <w:pStyle w:val="BodyTextIndent"/>
        <w:ind w:left="0"/>
        <w:jc w:val="both"/>
        <w:rPr>
          <w:sz w:val="24"/>
          <w:szCs w:val="24"/>
          <w:lang w:val="sr-Cyrl-RS"/>
        </w:rPr>
      </w:pPr>
    </w:p>
    <w:p w:rsidR="00F43892" w:rsidRPr="004C312B" w:rsidRDefault="00F43892" w:rsidP="005F073E">
      <w:pPr>
        <w:pStyle w:val="BodyTextIndent"/>
        <w:ind w:left="0"/>
        <w:jc w:val="both"/>
        <w:rPr>
          <w:sz w:val="24"/>
          <w:szCs w:val="24"/>
          <w:lang w:val="sr-Cyrl-RS"/>
        </w:rPr>
      </w:pPr>
    </w:p>
    <w:p w:rsidR="00F43892" w:rsidRPr="004C312B" w:rsidRDefault="00F43892" w:rsidP="005F073E">
      <w:pPr>
        <w:pStyle w:val="BodyTextIndent"/>
        <w:ind w:left="0"/>
        <w:jc w:val="both"/>
        <w:rPr>
          <w:sz w:val="24"/>
          <w:szCs w:val="24"/>
          <w:lang w:val="sr-Cyrl-RS"/>
        </w:rPr>
      </w:pPr>
    </w:p>
    <w:p w:rsidR="00F43892" w:rsidRDefault="00F43892" w:rsidP="005F073E">
      <w:pPr>
        <w:pStyle w:val="BodyTextIndent"/>
        <w:ind w:left="0"/>
        <w:jc w:val="both"/>
        <w:rPr>
          <w:sz w:val="24"/>
          <w:szCs w:val="24"/>
          <w:lang w:val="sr-Cyrl-RS"/>
        </w:rPr>
      </w:pPr>
    </w:p>
    <w:p w:rsidR="007E344F" w:rsidRDefault="007E344F" w:rsidP="005F073E">
      <w:pPr>
        <w:pStyle w:val="BodyTextIndent"/>
        <w:ind w:left="0"/>
        <w:jc w:val="both"/>
        <w:rPr>
          <w:sz w:val="24"/>
          <w:szCs w:val="24"/>
          <w:lang w:val="sr-Cyrl-RS"/>
        </w:rPr>
      </w:pPr>
    </w:p>
    <w:p w:rsidR="007E344F" w:rsidRDefault="007E344F" w:rsidP="005F073E">
      <w:pPr>
        <w:pStyle w:val="BodyTextIndent"/>
        <w:ind w:left="0"/>
        <w:jc w:val="both"/>
        <w:rPr>
          <w:sz w:val="24"/>
          <w:szCs w:val="24"/>
          <w:lang w:val="sr-Cyrl-RS"/>
        </w:rPr>
      </w:pPr>
    </w:p>
    <w:p w:rsidR="005F073E" w:rsidRPr="004C312B" w:rsidRDefault="008A0228" w:rsidP="005F073E">
      <w:pPr>
        <w:jc w:val="center"/>
        <w:rPr>
          <w:b/>
          <w:color w:val="000000"/>
          <w:sz w:val="24"/>
          <w:szCs w:val="24"/>
          <w:lang w:val="sr-Cyrl-RS"/>
        </w:rPr>
      </w:pPr>
      <w:r w:rsidRPr="004C312B">
        <w:rPr>
          <w:b/>
          <w:color w:val="000000"/>
          <w:sz w:val="24"/>
          <w:szCs w:val="24"/>
        </w:rPr>
        <w:lastRenderedPageBreak/>
        <w:t>VI</w:t>
      </w:r>
    </w:p>
    <w:p w:rsidR="005F073E" w:rsidRPr="004C312B" w:rsidRDefault="005F073E" w:rsidP="005F073E">
      <w:pPr>
        <w:jc w:val="center"/>
        <w:rPr>
          <w:b/>
          <w:color w:val="000000"/>
          <w:sz w:val="24"/>
          <w:szCs w:val="24"/>
        </w:rPr>
      </w:pPr>
      <w:r w:rsidRPr="004C312B">
        <w:rPr>
          <w:b/>
          <w:color w:val="000000"/>
          <w:sz w:val="24"/>
          <w:szCs w:val="24"/>
        </w:rPr>
        <w:t>И З Ј А В А</w:t>
      </w:r>
    </w:p>
    <w:p w:rsidR="005F073E" w:rsidRPr="004C312B" w:rsidRDefault="005F073E" w:rsidP="005F073E">
      <w:pPr>
        <w:jc w:val="center"/>
        <w:rPr>
          <w:b/>
          <w:color w:val="000000"/>
          <w:sz w:val="24"/>
          <w:szCs w:val="24"/>
        </w:rPr>
      </w:pPr>
    </w:p>
    <w:p w:rsidR="005F073E" w:rsidRPr="004C312B" w:rsidRDefault="005F073E" w:rsidP="005F073E">
      <w:pPr>
        <w:jc w:val="center"/>
        <w:rPr>
          <w:b/>
          <w:color w:val="000000"/>
          <w:sz w:val="24"/>
          <w:szCs w:val="24"/>
        </w:rPr>
      </w:pPr>
    </w:p>
    <w:p w:rsidR="005F073E" w:rsidRPr="004C312B" w:rsidRDefault="005F073E" w:rsidP="005F073E">
      <w:pPr>
        <w:jc w:val="center"/>
        <w:rPr>
          <w:b/>
          <w:color w:val="000000"/>
          <w:sz w:val="24"/>
          <w:szCs w:val="24"/>
        </w:rPr>
      </w:pPr>
    </w:p>
    <w:p w:rsidR="005F073E" w:rsidRPr="004C312B" w:rsidRDefault="005F073E" w:rsidP="005F073E">
      <w:pPr>
        <w:tabs>
          <w:tab w:val="left" w:pos="1800"/>
        </w:tabs>
        <w:rPr>
          <w:color w:val="000000"/>
          <w:sz w:val="24"/>
          <w:szCs w:val="24"/>
        </w:rPr>
      </w:pPr>
      <w:r w:rsidRPr="004C312B">
        <w:rPr>
          <w:color w:val="000000"/>
          <w:sz w:val="24"/>
          <w:szCs w:val="24"/>
        </w:rPr>
        <w:t>Којом понуђач______________________________________________________</w:t>
      </w:r>
    </w:p>
    <w:p w:rsidR="005F073E" w:rsidRPr="004C312B" w:rsidRDefault="005F073E" w:rsidP="005F073E">
      <w:pPr>
        <w:tabs>
          <w:tab w:val="left" w:pos="1800"/>
        </w:tabs>
        <w:jc w:val="center"/>
        <w:rPr>
          <w:color w:val="000000"/>
          <w:sz w:val="24"/>
          <w:szCs w:val="24"/>
        </w:rPr>
      </w:pPr>
      <w:r w:rsidRPr="004C312B">
        <w:rPr>
          <w:color w:val="000000"/>
          <w:sz w:val="24"/>
          <w:szCs w:val="24"/>
        </w:rPr>
        <w:t>(</w:t>
      </w:r>
      <w:proofErr w:type="gramStart"/>
      <w:r w:rsidRPr="004C312B">
        <w:rPr>
          <w:color w:val="000000"/>
          <w:sz w:val="24"/>
          <w:szCs w:val="24"/>
        </w:rPr>
        <w:t>пословно</w:t>
      </w:r>
      <w:proofErr w:type="gramEnd"/>
      <w:r w:rsidRPr="004C312B">
        <w:rPr>
          <w:color w:val="000000"/>
          <w:sz w:val="24"/>
          <w:szCs w:val="24"/>
        </w:rPr>
        <w:t xml:space="preserve"> име или скраћени назив понуђача)</w:t>
      </w:r>
    </w:p>
    <w:p w:rsidR="005F073E" w:rsidRPr="004C312B" w:rsidRDefault="005F073E" w:rsidP="005F073E">
      <w:pPr>
        <w:tabs>
          <w:tab w:val="left" w:pos="1800"/>
        </w:tabs>
        <w:spacing w:line="360" w:lineRule="auto"/>
        <w:jc w:val="center"/>
        <w:rPr>
          <w:color w:val="000000"/>
          <w:sz w:val="24"/>
          <w:szCs w:val="24"/>
        </w:rPr>
      </w:pPr>
    </w:p>
    <w:p w:rsidR="005F073E" w:rsidRPr="004C312B" w:rsidRDefault="005F073E" w:rsidP="005F073E">
      <w:pPr>
        <w:tabs>
          <w:tab w:val="left" w:pos="1800"/>
        </w:tabs>
        <w:spacing w:line="480" w:lineRule="auto"/>
        <w:rPr>
          <w:color w:val="000000"/>
          <w:sz w:val="24"/>
          <w:szCs w:val="24"/>
        </w:rPr>
      </w:pPr>
      <w:proofErr w:type="gramStart"/>
      <w:r w:rsidRPr="004C312B">
        <w:rPr>
          <w:color w:val="000000"/>
          <w:sz w:val="24"/>
          <w:szCs w:val="24"/>
        </w:rPr>
        <w:t>из</w:t>
      </w:r>
      <w:proofErr w:type="gramEnd"/>
      <w:r w:rsidRPr="004C312B">
        <w:rPr>
          <w:color w:val="000000"/>
          <w:sz w:val="24"/>
          <w:szCs w:val="24"/>
        </w:rPr>
        <w:t xml:space="preserve"> _____________________ под пуном материјалном и кривичном одговорношћу изјављује да је поштовао обавезе које произлазе из важећих прописа о заштити на раду, запошљавању и условима рада и заштити животне средине.</w:t>
      </w:r>
    </w:p>
    <w:p w:rsidR="005F073E" w:rsidRPr="004C312B" w:rsidRDefault="005F073E" w:rsidP="005F073E">
      <w:pPr>
        <w:tabs>
          <w:tab w:val="left" w:pos="1800"/>
        </w:tabs>
        <w:spacing w:line="480" w:lineRule="auto"/>
        <w:rPr>
          <w:color w:val="000000"/>
          <w:sz w:val="24"/>
          <w:szCs w:val="24"/>
        </w:rPr>
      </w:pPr>
    </w:p>
    <w:p w:rsidR="005F073E" w:rsidRPr="004C312B" w:rsidRDefault="005F073E" w:rsidP="005F073E">
      <w:pPr>
        <w:tabs>
          <w:tab w:val="left" w:pos="1800"/>
        </w:tabs>
        <w:spacing w:line="480" w:lineRule="auto"/>
        <w:rPr>
          <w:color w:val="000000"/>
          <w:sz w:val="24"/>
          <w:szCs w:val="24"/>
        </w:rPr>
      </w:pPr>
    </w:p>
    <w:p w:rsidR="005F073E" w:rsidRPr="004C312B" w:rsidRDefault="005F073E" w:rsidP="005F073E">
      <w:pPr>
        <w:tabs>
          <w:tab w:val="left" w:pos="1800"/>
        </w:tabs>
        <w:spacing w:line="48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tbl>
      <w:tblPr>
        <w:tblW w:w="0" w:type="auto"/>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spacing w:after="200" w:line="276" w:lineRule="auto"/>
              <w:jc w:val="center"/>
              <w:rPr>
                <w:rFonts w:eastAsia="Malgun Gothic"/>
                <w:b/>
                <w:color w:val="000000"/>
                <w:sz w:val="24"/>
                <w:szCs w:val="24"/>
                <w:lang w:eastAsia="ko-KR"/>
              </w:rPr>
            </w:pPr>
          </w:p>
        </w:tc>
        <w:tc>
          <w:tcPr>
            <w:tcW w:w="3318" w:type="dxa"/>
          </w:tcPr>
          <w:p w:rsidR="005F073E" w:rsidRPr="004C312B" w:rsidRDefault="005F073E" w:rsidP="009C4807">
            <w:pPr>
              <w:spacing w:after="200" w:line="276" w:lineRule="auto"/>
              <w:jc w:val="center"/>
              <w:rPr>
                <w:rFonts w:eastAsia="Malgun Gothic"/>
                <w:b/>
                <w:color w:val="000000"/>
                <w:sz w:val="24"/>
                <w:szCs w:val="24"/>
                <w:lang w:eastAsia="ko-KR"/>
              </w:rPr>
            </w:pPr>
            <w:r w:rsidRPr="004C312B">
              <w:rPr>
                <w:b/>
                <w:color w:val="000000"/>
                <w:sz w:val="24"/>
                <w:szCs w:val="24"/>
              </w:rPr>
              <w:t>Потпис овлашћеног лица</w:t>
            </w:r>
          </w:p>
        </w:tc>
      </w:tr>
      <w:tr w:rsidR="005F073E" w:rsidRPr="004C312B" w:rsidTr="009C4807">
        <w:trPr>
          <w:jc w:val="right"/>
        </w:trPr>
        <w:tc>
          <w:tcPr>
            <w:tcW w:w="2520" w:type="dxa"/>
          </w:tcPr>
          <w:p w:rsidR="005F073E" w:rsidRPr="004C312B" w:rsidRDefault="005F073E" w:rsidP="009C4807">
            <w:pPr>
              <w:spacing w:after="200" w:line="276" w:lineRule="auto"/>
              <w:jc w:val="center"/>
              <w:rPr>
                <w:rFonts w:eastAsia="Malgun Gothic"/>
                <w:b/>
                <w:color w:val="000000"/>
                <w:sz w:val="24"/>
                <w:szCs w:val="24"/>
                <w:lang w:eastAsia="ko-KR"/>
              </w:rPr>
            </w:pPr>
            <w:r w:rsidRPr="004C312B">
              <w:rPr>
                <w:b/>
                <w:color w:val="000000"/>
                <w:sz w:val="24"/>
                <w:szCs w:val="24"/>
              </w:rPr>
              <w:t>М.П.</w:t>
            </w:r>
          </w:p>
        </w:tc>
        <w:tc>
          <w:tcPr>
            <w:tcW w:w="3318" w:type="dxa"/>
          </w:tcPr>
          <w:p w:rsidR="005F073E" w:rsidRPr="004C312B" w:rsidRDefault="005F073E" w:rsidP="009C4807">
            <w:pPr>
              <w:spacing w:after="200" w:line="276" w:lineRule="auto"/>
              <w:jc w:val="center"/>
              <w:rPr>
                <w:rFonts w:eastAsia="Malgun Gothic"/>
                <w:b/>
                <w:color w:val="000000"/>
                <w:sz w:val="24"/>
                <w:szCs w:val="24"/>
                <w:lang w:eastAsia="ko-KR"/>
              </w:rPr>
            </w:pPr>
          </w:p>
        </w:tc>
      </w:tr>
      <w:tr w:rsidR="005F073E" w:rsidRPr="004C312B" w:rsidTr="009C4807">
        <w:trPr>
          <w:trHeight w:val="567"/>
          <w:jc w:val="right"/>
        </w:trPr>
        <w:tc>
          <w:tcPr>
            <w:tcW w:w="2520" w:type="dxa"/>
          </w:tcPr>
          <w:p w:rsidR="005F073E" w:rsidRPr="004C312B" w:rsidRDefault="005F073E" w:rsidP="009C4807">
            <w:pPr>
              <w:spacing w:after="200" w:line="276" w:lineRule="auto"/>
              <w:jc w:val="center"/>
              <w:rPr>
                <w:rFonts w:eastAsia="Malgun Gothic"/>
                <w:color w:val="000000"/>
                <w:sz w:val="24"/>
                <w:szCs w:val="24"/>
                <w:lang w:eastAsia="ko-KR"/>
              </w:rPr>
            </w:pPr>
          </w:p>
        </w:tc>
        <w:tc>
          <w:tcPr>
            <w:tcW w:w="3318" w:type="dxa"/>
            <w:tcBorders>
              <w:top w:val="nil"/>
              <w:left w:val="nil"/>
              <w:bottom w:val="single" w:sz="4" w:space="0" w:color="auto"/>
              <w:right w:val="nil"/>
            </w:tcBorders>
          </w:tcPr>
          <w:p w:rsidR="005F073E" w:rsidRPr="004C312B" w:rsidRDefault="005F073E" w:rsidP="009C4807">
            <w:pPr>
              <w:spacing w:after="200" w:line="276" w:lineRule="auto"/>
              <w:jc w:val="center"/>
              <w:rPr>
                <w:rFonts w:eastAsia="Malgun Gothic"/>
                <w:color w:val="000000"/>
                <w:sz w:val="24"/>
                <w:szCs w:val="24"/>
                <w:lang w:eastAsia="ko-KR"/>
              </w:rPr>
            </w:pPr>
          </w:p>
        </w:tc>
      </w:tr>
    </w:tbl>
    <w:p w:rsidR="005F073E" w:rsidRPr="004C312B" w:rsidRDefault="005F073E" w:rsidP="005F073E">
      <w:pPr>
        <w:rPr>
          <w:rFonts w:eastAsia="Malgun Gothic"/>
          <w:b/>
          <w:color w:val="000000"/>
          <w:sz w:val="24"/>
          <w:szCs w:val="24"/>
          <w:lang w:eastAsia="ko-KR"/>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rPr>
          <w:color w:val="000000"/>
          <w:sz w:val="24"/>
          <w:szCs w:val="24"/>
          <w:lang w:val="sr-Cyrl-RS"/>
        </w:rPr>
      </w:pPr>
    </w:p>
    <w:p w:rsidR="005F073E" w:rsidRPr="004C312B" w:rsidRDefault="005F073E" w:rsidP="005F073E">
      <w:pPr>
        <w:rPr>
          <w:color w:val="000000"/>
          <w:sz w:val="24"/>
          <w:szCs w:val="24"/>
          <w:lang w:val="sr-Cyrl-RS"/>
        </w:rPr>
      </w:pPr>
    </w:p>
    <w:p w:rsidR="005F073E" w:rsidRPr="004C312B" w:rsidRDefault="005F073E" w:rsidP="005F073E">
      <w:pPr>
        <w:rPr>
          <w:color w:val="000000"/>
          <w:sz w:val="24"/>
          <w:szCs w:val="24"/>
          <w:lang w:val="sr-Cyrl-RS"/>
        </w:rPr>
      </w:pPr>
    </w:p>
    <w:p w:rsidR="005F073E" w:rsidRPr="004C312B" w:rsidRDefault="005F073E" w:rsidP="005F073E">
      <w:pPr>
        <w:rPr>
          <w:color w:val="000000"/>
          <w:sz w:val="24"/>
          <w:szCs w:val="24"/>
          <w:lang w:val="sr-Cyrl-RS"/>
        </w:rPr>
      </w:pPr>
    </w:p>
    <w:p w:rsidR="005F073E" w:rsidRPr="004C312B" w:rsidRDefault="005F073E" w:rsidP="005F073E">
      <w:pPr>
        <w:rPr>
          <w:color w:val="000000"/>
          <w:sz w:val="24"/>
          <w:szCs w:val="24"/>
          <w:lang w:val="sr-Cyrl-RS"/>
        </w:rPr>
      </w:pPr>
    </w:p>
    <w:p w:rsidR="005F073E" w:rsidRPr="004C312B" w:rsidRDefault="005F073E" w:rsidP="005F073E">
      <w:pPr>
        <w:rPr>
          <w:color w:val="000000"/>
          <w:sz w:val="24"/>
          <w:szCs w:val="24"/>
          <w:lang w:val="sr-Cyrl-RS"/>
        </w:rPr>
      </w:pPr>
    </w:p>
    <w:p w:rsidR="005F073E" w:rsidRPr="004C312B" w:rsidRDefault="005F073E" w:rsidP="005F073E">
      <w:pPr>
        <w:rPr>
          <w:color w:val="000000"/>
          <w:sz w:val="24"/>
          <w:szCs w:val="24"/>
          <w:lang w:val="sr-Cyrl-RS"/>
        </w:rPr>
      </w:pPr>
    </w:p>
    <w:p w:rsidR="005F073E" w:rsidRPr="004C312B" w:rsidRDefault="005F073E" w:rsidP="005F073E">
      <w:pPr>
        <w:rPr>
          <w:color w:val="000000"/>
          <w:sz w:val="24"/>
          <w:szCs w:val="24"/>
          <w:lang w:val="sr-Cyrl-RS"/>
        </w:rPr>
      </w:pPr>
    </w:p>
    <w:p w:rsidR="005F073E" w:rsidRPr="004C312B" w:rsidRDefault="005F073E" w:rsidP="005F073E">
      <w:pPr>
        <w:rPr>
          <w:color w:val="000000"/>
          <w:sz w:val="24"/>
          <w:szCs w:val="24"/>
          <w:lang w:val="sr-Cyrl-RS"/>
        </w:rPr>
      </w:pPr>
    </w:p>
    <w:p w:rsidR="005F073E" w:rsidRPr="004C312B" w:rsidRDefault="005F073E" w:rsidP="005F073E">
      <w:pPr>
        <w:rPr>
          <w:color w:val="000000"/>
          <w:sz w:val="24"/>
          <w:szCs w:val="24"/>
          <w:lang w:val="sr-Cyrl-RS"/>
        </w:rPr>
      </w:pPr>
    </w:p>
    <w:p w:rsidR="005F073E" w:rsidRPr="004C312B" w:rsidRDefault="005F073E" w:rsidP="005F073E">
      <w:pPr>
        <w:rPr>
          <w:color w:val="000000"/>
          <w:sz w:val="24"/>
          <w:szCs w:val="24"/>
          <w:lang w:val="sr-Cyrl-RS"/>
        </w:rPr>
      </w:pPr>
    </w:p>
    <w:p w:rsidR="005F073E" w:rsidRPr="004C312B" w:rsidRDefault="005F073E" w:rsidP="005F073E">
      <w:pPr>
        <w:rPr>
          <w:rFonts w:eastAsia="Malgun Gothic"/>
          <w:color w:val="000000"/>
          <w:sz w:val="24"/>
          <w:szCs w:val="24"/>
          <w:lang w:eastAsia="ko-KR"/>
        </w:rPr>
      </w:pPr>
    </w:p>
    <w:p w:rsidR="00007F27" w:rsidRPr="004C312B" w:rsidRDefault="00007F27" w:rsidP="005F073E">
      <w:pPr>
        <w:rPr>
          <w:rFonts w:eastAsia="Malgun Gothic"/>
          <w:color w:val="000000"/>
          <w:sz w:val="24"/>
          <w:szCs w:val="24"/>
          <w:lang w:eastAsia="ko-KR"/>
        </w:rPr>
      </w:pPr>
    </w:p>
    <w:p w:rsidR="008A0228" w:rsidRPr="004C312B" w:rsidRDefault="008A0228" w:rsidP="005F073E">
      <w:pPr>
        <w:rPr>
          <w:rFonts w:eastAsia="Malgun Gothic"/>
          <w:color w:val="000000"/>
          <w:sz w:val="24"/>
          <w:szCs w:val="24"/>
          <w:lang w:eastAsia="ko-KR"/>
        </w:rPr>
      </w:pPr>
    </w:p>
    <w:p w:rsidR="008A0228" w:rsidRPr="004C312B" w:rsidRDefault="008A0228" w:rsidP="005F073E">
      <w:pPr>
        <w:rPr>
          <w:rFonts w:eastAsia="Malgun Gothic"/>
          <w:color w:val="000000"/>
          <w:sz w:val="24"/>
          <w:szCs w:val="24"/>
          <w:lang w:eastAsia="ko-KR"/>
        </w:rPr>
      </w:pPr>
    </w:p>
    <w:p w:rsidR="00007F27" w:rsidRPr="004C312B" w:rsidRDefault="00007F27" w:rsidP="005F073E">
      <w:pPr>
        <w:rPr>
          <w:rFonts w:eastAsia="Malgun Gothic"/>
          <w:color w:val="000000"/>
          <w:sz w:val="24"/>
          <w:szCs w:val="24"/>
          <w:lang w:eastAsia="ko-KR"/>
        </w:rPr>
      </w:pPr>
    </w:p>
    <w:p w:rsidR="005F073E" w:rsidRPr="004C312B" w:rsidRDefault="008A0228" w:rsidP="005F073E">
      <w:pPr>
        <w:jc w:val="center"/>
        <w:rPr>
          <w:b/>
          <w:color w:val="000000"/>
          <w:sz w:val="24"/>
          <w:szCs w:val="24"/>
          <w:lang w:val="sr-Cyrl-RS"/>
        </w:rPr>
      </w:pPr>
      <w:r w:rsidRPr="004C312B">
        <w:rPr>
          <w:b/>
          <w:color w:val="000000"/>
          <w:sz w:val="24"/>
          <w:szCs w:val="24"/>
        </w:rPr>
        <w:t>VII</w:t>
      </w:r>
    </w:p>
    <w:p w:rsidR="005F073E" w:rsidRPr="004C312B" w:rsidRDefault="005F073E" w:rsidP="005F073E">
      <w:pPr>
        <w:jc w:val="center"/>
        <w:rPr>
          <w:b/>
          <w:color w:val="000000"/>
          <w:sz w:val="24"/>
          <w:szCs w:val="24"/>
          <w:lang w:val="sr-Cyrl-RS"/>
        </w:rPr>
      </w:pPr>
      <w:r w:rsidRPr="004C312B">
        <w:rPr>
          <w:b/>
          <w:color w:val="000000"/>
          <w:sz w:val="24"/>
          <w:szCs w:val="24"/>
        </w:rPr>
        <w:t>И З Ј А В А</w:t>
      </w:r>
    </w:p>
    <w:p w:rsidR="005F073E" w:rsidRPr="004C312B" w:rsidRDefault="005F073E" w:rsidP="005F073E">
      <w:pPr>
        <w:jc w:val="center"/>
        <w:rPr>
          <w:b/>
          <w:color w:val="000000"/>
          <w:sz w:val="24"/>
          <w:szCs w:val="24"/>
          <w:lang w:val="sr-Cyrl-RS"/>
        </w:rPr>
      </w:pPr>
    </w:p>
    <w:p w:rsidR="005F073E" w:rsidRPr="004C312B" w:rsidRDefault="005F073E" w:rsidP="005F073E">
      <w:pPr>
        <w:jc w:val="center"/>
        <w:rPr>
          <w:b/>
          <w:color w:val="000000"/>
          <w:sz w:val="24"/>
          <w:szCs w:val="24"/>
        </w:rPr>
      </w:pPr>
      <w:r w:rsidRPr="004C312B">
        <w:rPr>
          <w:b/>
          <w:color w:val="000000"/>
          <w:sz w:val="24"/>
          <w:szCs w:val="24"/>
        </w:rPr>
        <w:t>(</w:t>
      </w:r>
      <w:proofErr w:type="gramStart"/>
      <w:r w:rsidRPr="004C312B">
        <w:rPr>
          <w:b/>
          <w:color w:val="000000"/>
          <w:sz w:val="24"/>
          <w:szCs w:val="24"/>
        </w:rPr>
        <w:t>уколико</w:t>
      </w:r>
      <w:proofErr w:type="gramEnd"/>
      <w:r w:rsidRPr="004C312B">
        <w:rPr>
          <w:b/>
          <w:color w:val="000000"/>
          <w:sz w:val="24"/>
          <w:szCs w:val="24"/>
        </w:rPr>
        <w:t xml:space="preserve"> понуђач подноси понуду са подизвођачем)</w:t>
      </w:r>
    </w:p>
    <w:p w:rsidR="005F073E" w:rsidRPr="004C312B" w:rsidRDefault="005F073E" w:rsidP="005F073E">
      <w:pPr>
        <w:jc w:val="center"/>
        <w:rPr>
          <w:b/>
          <w:color w:val="000000"/>
          <w:sz w:val="24"/>
          <w:szCs w:val="24"/>
        </w:rPr>
      </w:pPr>
    </w:p>
    <w:p w:rsidR="005F073E" w:rsidRPr="004C312B" w:rsidRDefault="005F073E" w:rsidP="005F073E">
      <w:pPr>
        <w:jc w:val="center"/>
        <w:rPr>
          <w:b/>
          <w:color w:val="000000"/>
          <w:sz w:val="24"/>
          <w:szCs w:val="24"/>
        </w:rPr>
      </w:pPr>
    </w:p>
    <w:p w:rsidR="005F073E" w:rsidRPr="004C312B" w:rsidRDefault="005F073E" w:rsidP="005F073E">
      <w:pPr>
        <w:jc w:val="center"/>
        <w:rPr>
          <w:b/>
          <w:color w:val="000000"/>
          <w:sz w:val="24"/>
          <w:szCs w:val="24"/>
        </w:rPr>
      </w:pPr>
    </w:p>
    <w:p w:rsidR="005F073E" w:rsidRPr="004C312B" w:rsidRDefault="005F073E" w:rsidP="005F073E">
      <w:pPr>
        <w:jc w:val="center"/>
        <w:rPr>
          <w:b/>
          <w:color w:val="000000"/>
          <w:sz w:val="24"/>
          <w:szCs w:val="24"/>
        </w:rPr>
      </w:pPr>
    </w:p>
    <w:p w:rsidR="005F073E" w:rsidRPr="004C312B" w:rsidRDefault="005F073E" w:rsidP="005F073E">
      <w:pPr>
        <w:tabs>
          <w:tab w:val="left" w:pos="1800"/>
        </w:tabs>
        <w:rPr>
          <w:color w:val="000000"/>
          <w:sz w:val="24"/>
          <w:szCs w:val="24"/>
        </w:rPr>
      </w:pPr>
      <w:r w:rsidRPr="004C312B">
        <w:rPr>
          <w:color w:val="000000"/>
          <w:sz w:val="24"/>
          <w:szCs w:val="24"/>
        </w:rPr>
        <w:t>Којом понуђач _________________________________________________________</w:t>
      </w:r>
    </w:p>
    <w:p w:rsidR="005F073E" w:rsidRPr="004C312B" w:rsidRDefault="005F073E" w:rsidP="005F073E">
      <w:pPr>
        <w:tabs>
          <w:tab w:val="left" w:pos="1800"/>
        </w:tabs>
        <w:jc w:val="center"/>
        <w:rPr>
          <w:color w:val="000000"/>
          <w:sz w:val="24"/>
          <w:szCs w:val="24"/>
        </w:rPr>
      </w:pPr>
      <w:r w:rsidRPr="004C312B">
        <w:rPr>
          <w:color w:val="000000"/>
          <w:sz w:val="24"/>
          <w:szCs w:val="24"/>
        </w:rPr>
        <w:t>(</w:t>
      </w:r>
      <w:proofErr w:type="gramStart"/>
      <w:r w:rsidRPr="004C312B">
        <w:rPr>
          <w:color w:val="000000"/>
          <w:sz w:val="24"/>
          <w:szCs w:val="24"/>
        </w:rPr>
        <w:t>пословно</w:t>
      </w:r>
      <w:proofErr w:type="gramEnd"/>
      <w:r w:rsidRPr="004C312B">
        <w:rPr>
          <w:color w:val="000000"/>
          <w:sz w:val="24"/>
          <w:szCs w:val="24"/>
        </w:rPr>
        <w:t xml:space="preserve"> име или скраћени назив понуђача)</w:t>
      </w:r>
    </w:p>
    <w:p w:rsidR="005F073E" w:rsidRPr="004C312B" w:rsidRDefault="005F073E" w:rsidP="005F073E">
      <w:pPr>
        <w:tabs>
          <w:tab w:val="left" w:pos="1800"/>
        </w:tabs>
        <w:spacing w:line="360" w:lineRule="auto"/>
        <w:jc w:val="center"/>
        <w:rPr>
          <w:color w:val="000000"/>
          <w:sz w:val="24"/>
          <w:szCs w:val="24"/>
        </w:rPr>
      </w:pPr>
    </w:p>
    <w:p w:rsidR="005F073E" w:rsidRPr="004C312B" w:rsidRDefault="005F073E" w:rsidP="005F073E">
      <w:pPr>
        <w:tabs>
          <w:tab w:val="left" w:pos="1800"/>
        </w:tabs>
        <w:spacing w:line="480" w:lineRule="auto"/>
        <w:rPr>
          <w:color w:val="000000"/>
          <w:sz w:val="24"/>
          <w:szCs w:val="24"/>
        </w:rPr>
      </w:pPr>
      <w:proofErr w:type="gramStart"/>
      <w:r w:rsidRPr="004C312B">
        <w:rPr>
          <w:color w:val="000000"/>
          <w:sz w:val="24"/>
          <w:szCs w:val="24"/>
        </w:rPr>
        <w:t>из</w:t>
      </w:r>
      <w:proofErr w:type="gramEnd"/>
      <w:r w:rsidRPr="004C312B">
        <w:rPr>
          <w:color w:val="000000"/>
          <w:sz w:val="24"/>
          <w:szCs w:val="24"/>
        </w:rPr>
        <w:t xml:space="preserve"> _____________________ под пуном материјалном и кривичном одговорношћу изјављује да је </w:t>
      </w:r>
      <w:r w:rsidRPr="004C312B">
        <w:rPr>
          <w:b/>
          <w:i/>
          <w:color w:val="000000"/>
          <w:sz w:val="24"/>
          <w:szCs w:val="24"/>
        </w:rPr>
        <w:t>подизвођач</w:t>
      </w:r>
      <w:r w:rsidRPr="004C312B">
        <w:rPr>
          <w:color w:val="000000"/>
          <w:sz w:val="24"/>
          <w:szCs w:val="24"/>
        </w:rPr>
        <w:t xml:space="preserve"> ____________________________ из ________________ поштовао обавезе које произлазе из важећих прописа о заштити на раду, запошљавању и условима рада и заштити животне средине.</w:t>
      </w:r>
    </w:p>
    <w:p w:rsidR="005F073E" w:rsidRPr="004C312B" w:rsidRDefault="005F073E" w:rsidP="005F073E">
      <w:pPr>
        <w:rPr>
          <w:color w:val="000000"/>
          <w:sz w:val="24"/>
          <w:szCs w:val="24"/>
        </w:rPr>
      </w:pPr>
      <w:r w:rsidRPr="004C312B">
        <w:rPr>
          <w:b/>
          <w:color w:val="000000"/>
          <w:sz w:val="24"/>
          <w:szCs w:val="24"/>
        </w:rPr>
        <w:t>Напомена:</w:t>
      </w:r>
      <w:r w:rsidRPr="004C312B">
        <w:rPr>
          <w:color w:val="000000"/>
          <w:sz w:val="24"/>
          <w:szCs w:val="24"/>
        </w:rPr>
        <w:t xml:space="preserve"> У случају потребе Изјаву копирати</w:t>
      </w: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tbl>
      <w:tblPr>
        <w:tblW w:w="0" w:type="auto"/>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spacing w:after="200" w:line="276" w:lineRule="auto"/>
              <w:jc w:val="center"/>
              <w:rPr>
                <w:rFonts w:eastAsia="Malgun Gothic"/>
                <w:b/>
                <w:color w:val="000000"/>
                <w:sz w:val="24"/>
                <w:szCs w:val="24"/>
                <w:lang w:eastAsia="ko-KR"/>
              </w:rPr>
            </w:pPr>
          </w:p>
        </w:tc>
        <w:tc>
          <w:tcPr>
            <w:tcW w:w="3318" w:type="dxa"/>
          </w:tcPr>
          <w:p w:rsidR="005F073E" w:rsidRPr="004C312B" w:rsidRDefault="005F073E" w:rsidP="009C4807">
            <w:pPr>
              <w:spacing w:after="200" w:line="276" w:lineRule="auto"/>
              <w:jc w:val="center"/>
              <w:rPr>
                <w:rFonts w:eastAsia="Malgun Gothic"/>
                <w:b/>
                <w:color w:val="000000"/>
                <w:sz w:val="24"/>
                <w:szCs w:val="24"/>
                <w:lang w:eastAsia="ko-KR"/>
              </w:rPr>
            </w:pPr>
            <w:r w:rsidRPr="004C312B">
              <w:rPr>
                <w:b/>
                <w:color w:val="000000"/>
                <w:sz w:val="24"/>
                <w:szCs w:val="24"/>
              </w:rPr>
              <w:t>Потпис овлашћеног лица</w:t>
            </w:r>
          </w:p>
        </w:tc>
      </w:tr>
      <w:tr w:rsidR="005F073E" w:rsidRPr="004C312B" w:rsidTr="009C4807">
        <w:trPr>
          <w:jc w:val="right"/>
        </w:trPr>
        <w:tc>
          <w:tcPr>
            <w:tcW w:w="2520" w:type="dxa"/>
          </w:tcPr>
          <w:p w:rsidR="005F073E" w:rsidRPr="004C312B" w:rsidRDefault="005F073E" w:rsidP="009C4807">
            <w:pPr>
              <w:spacing w:after="200" w:line="276" w:lineRule="auto"/>
              <w:jc w:val="center"/>
              <w:rPr>
                <w:rFonts w:eastAsia="Malgun Gothic"/>
                <w:b/>
                <w:color w:val="000000"/>
                <w:sz w:val="24"/>
                <w:szCs w:val="24"/>
                <w:lang w:eastAsia="ko-KR"/>
              </w:rPr>
            </w:pPr>
            <w:r w:rsidRPr="004C312B">
              <w:rPr>
                <w:b/>
                <w:color w:val="000000"/>
                <w:sz w:val="24"/>
                <w:szCs w:val="24"/>
              </w:rPr>
              <w:t>М.П.</w:t>
            </w:r>
          </w:p>
        </w:tc>
        <w:tc>
          <w:tcPr>
            <w:tcW w:w="3318" w:type="dxa"/>
          </w:tcPr>
          <w:p w:rsidR="005F073E" w:rsidRPr="004C312B" w:rsidRDefault="005F073E" w:rsidP="009C4807">
            <w:pPr>
              <w:spacing w:after="200" w:line="276" w:lineRule="auto"/>
              <w:jc w:val="center"/>
              <w:rPr>
                <w:rFonts w:eastAsia="Malgun Gothic"/>
                <w:b/>
                <w:color w:val="000000"/>
                <w:sz w:val="24"/>
                <w:szCs w:val="24"/>
                <w:lang w:eastAsia="ko-KR"/>
              </w:rPr>
            </w:pPr>
          </w:p>
        </w:tc>
      </w:tr>
      <w:tr w:rsidR="005F073E" w:rsidRPr="004C312B" w:rsidTr="009C4807">
        <w:trPr>
          <w:trHeight w:val="567"/>
          <w:jc w:val="right"/>
        </w:trPr>
        <w:tc>
          <w:tcPr>
            <w:tcW w:w="2520" w:type="dxa"/>
          </w:tcPr>
          <w:p w:rsidR="005F073E" w:rsidRPr="004C312B" w:rsidRDefault="005F073E" w:rsidP="009C4807">
            <w:pPr>
              <w:spacing w:after="200" w:line="276" w:lineRule="auto"/>
              <w:jc w:val="center"/>
              <w:rPr>
                <w:rFonts w:eastAsia="Malgun Gothic"/>
                <w:color w:val="000000"/>
                <w:sz w:val="24"/>
                <w:szCs w:val="24"/>
                <w:lang w:eastAsia="ko-KR"/>
              </w:rPr>
            </w:pPr>
          </w:p>
        </w:tc>
        <w:tc>
          <w:tcPr>
            <w:tcW w:w="3318" w:type="dxa"/>
            <w:tcBorders>
              <w:top w:val="nil"/>
              <w:left w:val="nil"/>
              <w:bottom w:val="single" w:sz="4" w:space="0" w:color="auto"/>
              <w:right w:val="nil"/>
            </w:tcBorders>
          </w:tcPr>
          <w:p w:rsidR="005F073E" w:rsidRPr="004C312B" w:rsidRDefault="005F073E" w:rsidP="009C4807">
            <w:pPr>
              <w:spacing w:after="200" w:line="276" w:lineRule="auto"/>
              <w:jc w:val="center"/>
              <w:rPr>
                <w:rFonts w:eastAsia="Malgun Gothic"/>
                <w:color w:val="000000"/>
                <w:sz w:val="24"/>
                <w:szCs w:val="24"/>
                <w:lang w:eastAsia="ko-KR"/>
              </w:rPr>
            </w:pPr>
          </w:p>
        </w:tc>
      </w:tr>
    </w:tbl>
    <w:p w:rsidR="005F073E" w:rsidRPr="004C312B" w:rsidRDefault="005F073E" w:rsidP="005F073E">
      <w:pPr>
        <w:rPr>
          <w:rFonts w:eastAsia="Malgun Gothic"/>
          <w:b/>
          <w:color w:val="000000"/>
          <w:sz w:val="24"/>
          <w:szCs w:val="24"/>
          <w:lang w:eastAsia="ko-KR"/>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rPr>
          <w:b/>
          <w:color w:val="000000"/>
          <w:sz w:val="24"/>
          <w:szCs w:val="24"/>
        </w:rPr>
      </w:pPr>
    </w:p>
    <w:p w:rsidR="005F073E" w:rsidRPr="004C312B" w:rsidRDefault="005F073E" w:rsidP="005F073E">
      <w:pPr>
        <w:rPr>
          <w:b/>
          <w:color w:val="000000"/>
          <w:sz w:val="24"/>
          <w:szCs w:val="24"/>
        </w:rPr>
      </w:pPr>
    </w:p>
    <w:p w:rsidR="005F073E" w:rsidRPr="004C312B" w:rsidRDefault="005F073E" w:rsidP="005F073E">
      <w:pPr>
        <w:jc w:val="center"/>
        <w:rPr>
          <w:b/>
          <w:color w:val="000000"/>
          <w:sz w:val="24"/>
          <w:szCs w:val="24"/>
        </w:rPr>
      </w:pPr>
    </w:p>
    <w:p w:rsidR="008A0228" w:rsidRPr="004C312B" w:rsidRDefault="008A0228" w:rsidP="005F073E">
      <w:pPr>
        <w:jc w:val="center"/>
        <w:rPr>
          <w:b/>
          <w:color w:val="000000"/>
          <w:sz w:val="24"/>
          <w:szCs w:val="24"/>
        </w:rPr>
      </w:pPr>
    </w:p>
    <w:p w:rsidR="008A0228" w:rsidRPr="004C312B" w:rsidRDefault="008A0228" w:rsidP="005F073E">
      <w:pPr>
        <w:jc w:val="center"/>
        <w:rPr>
          <w:b/>
          <w:color w:val="000000"/>
          <w:sz w:val="24"/>
          <w:szCs w:val="24"/>
        </w:rPr>
      </w:pPr>
    </w:p>
    <w:p w:rsidR="008A0228" w:rsidRPr="004C312B" w:rsidRDefault="008A0228" w:rsidP="005F073E">
      <w:pPr>
        <w:jc w:val="center"/>
        <w:rPr>
          <w:b/>
          <w:color w:val="000000"/>
          <w:sz w:val="24"/>
          <w:szCs w:val="24"/>
        </w:rPr>
      </w:pPr>
    </w:p>
    <w:p w:rsidR="008A0228" w:rsidRPr="004C312B" w:rsidRDefault="008A0228" w:rsidP="005F073E">
      <w:pPr>
        <w:jc w:val="center"/>
        <w:rPr>
          <w:b/>
          <w:color w:val="000000"/>
          <w:sz w:val="24"/>
          <w:szCs w:val="24"/>
        </w:rPr>
      </w:pPr>
    </w:p>
    <w:p w:rsidR="000F71B9" w:rsidRPr="004C312B" w:rsidRDefault="000F71B9" w:rsidP="005F073E">
      <w:pPr>
        <w:jc w:val="center"/>
        <w:rPr>
          <w:b/>
          <w:color w:val="000000"/>
          <w:sz w:val="24"/>
          <w:szCs w:val="24"/>
        </w:rPr>
      </w:pPr>
    </w:p>
    <w:p w:rsidR="008A0228" w:rsidRPr="004C312B" w:rsidRDefault="008A0228" w:rsidP="008A0228">
      <w:pPr>
        <w:jc w:val="center"/>
        <w:rPr>
          <w:b/>
          <w:color w:val="000000"/>
          <w:sz w:val="24"/>
          <w:szCs w:val="24"/>
          <w:lang w:val="en-US"/>
        </w:rPr>
      </w:pPr>
      <w:r w:rsidRPr="004C312B">
        <w:rPr>
          <w:b/>
          <w:color w:val="000000"/>
          <w:sz w:val="24"/>
          <w:szCs w:val="24"/>
        </w:rPr>
        <w:lastRenderedPageBreak/>
        <w:t>VII</w:t>
      </w:r>
      <w:r w:rsidRPr="004C312B">
        <w:rPr>
          <w:b/>
          <w:color w:val="000000"/>
          <w:sz w:val="24"/>
          <w:szCs w:val="24"/>
          <w:lang w:val="en-US"/>
        </w:rPr>
        <w:t>I</w:t>
      </w:r>
    </w:p>
    <w:p w:rsidR="005F073E" w:rsidRPr="004C312B" w:rsidRDefault="005F073E" w:rsidP="005F073E">
      <w:pPr>
        <w:jc w:val="center"/>
        <w:rPr>
          <w:b/>
          <w:color w:val="000000"/>
          <w:sz w:val="24"/>
          <w:szCs w:val="24"/>
        </w:rPr>
      </w:pPr>
      <w:r w:rsidRPr="004C312B">
        <w:rPr>
          <w:b/>
          <w:color w:val="000000"/>
          <w:sz w:val="24"/>
          <w:szCs w:val="24"/>
        </w:rPr>
        <w:t>И З Ј А В А</w:t>
      </w:r>
    </w:p>
    <w:p w:rsidR="005F073E" w:rsidRPr="004C312B" w:rsidRDefault="005F073E" w:rsidP="005F073E">
      <w:pPr>
        <w:jc w:val="center"/>
        <w:rPr>
          <w:b/>
          <w:color w:val="000000"/>
          <w:sz w:val="24"/>
          <w:szCs w:val="24"/>
        </w:rPr>
      </w:pPr>
    </w:p>
    <w:p w:rsidR="005F073E" w:rsidRPr="004C312B" w:rsidRDefault="005F073E" w:rsidP="005F073E">
      <w:pPr>
        <w:jc w:val="center"/>
        <w:rPr>
          <w:b/>
          <w:color w:val="000000"/>
          <w:sz w:val="24"/>
          <w:szCs w:val="24"/>
        </w:rPr>
      </w:pPr>
    </w:p>
    <w:p w:rsidR="005F073E" w:rsidRPr="004C312B" w:rsidRDefault="005F073E" w:rsidP="005F073E">
      <w:pPr>
        <w:tabs>
          <w:tab w:val="left" w:pos="1800"/>
        </w:tabs>
        <w:rPr>
          <w:color w:val="000000"/>
          <w:sz w:val="24"/>
          <w:szCs w:val="24"/>
          <w:lang w:val="sr-Cyrl-RS"/>
        </w:rPr>
      </w:pPr>
      <w:r w:rsidRPr="004C312B">
        <w:rPr>
          <w:color w:val="000000"/>
          <w:sz w:val="24"/>
          <w:szCs w:val="24"/>
        </w:rPr>
        <w:t>Којом члан групе: ___________________________________________________________</w:t>
      </w:r>
      <w:r w:rsidRPr="004C312B">
        <w:rPr>
          <w:color w:val="000000"/>
          <w:sz w:val="24"/>
          <w:szCs w:val="24"/>
          <w:lang w:val="sr-Cyrl-RS"/>
        </w:rPr>
        <w:t>___________</w:t>
      </w:r>
    </w:p>
    <w:p w:rsidR="005F073E" w:rsidRPr="004C312B" w:rsidRDefault="005F073E" w:rsidP="005F073E">
      <w:pPr>
        <w:tabs>
          <w:tab w:val="left" w:pos="1800"/>
        </w:tabs>
        <w:jc w:val="center"/>
        <w:rPr>
          <w:color w:val="000000"/>
          <w:sz w:val="24"/>
          <w:szCs w:val="24"/>
        </w:rPr>
      </w:pPr>
      <w:r w:rsidRPr="004C312B">
        <w:rPr>
          <w:color w:val="000000"/>
          <w:sz w:val="24"/>
          <w:szCs w:val="24"/>
        </w:rPr>
        <w:t>(</w:t>
      </w:r>
      <w:proofErr w:type="gramStart"/>
      <w:r w:rsidRPr="004C312B">
        <w:rPr>
          <w:color w:val="000000"/>
          <w:sz w:val="24"/>
          <w:szCs w:val="24"/>
        </w:rPr>
        <w:t>пословно</w:t>
      </w:r>
      <w:proofErr w:type="gramEnd"/>
      <w:r w:rsidRPr="004C312B">
        <w:rPr>
          <w:color w:val="000000"/>
          <w:sz w:val="24"/>
          <w:szCs w:val="24"/>
        </w:rPr>
        <w:t xml:space="preserve"> име или скраћени назив понуђача)</w:t>
      </w:r>
    </w:p>
    <w:p w:rsidR="005F073E" w:rsidRPr="004C312B" w:rsidRDefault="005F073E" w:rsidP="005F073E">
      <w:pPr>
        <w:tabs>
          <w:tab w:val="left" w:pos="1800"/>
        </w:tabs>
        <w:spacing w:line="360" w:lineRule="auto"/>
        <w:jc w:val="center"/>
        <w:rPr>
          <w:color w:val="000000"/>
          <w:sz w:val="24"/>
          <w:szCs w:val="24"/>
        </w:rPr>
      </w:pPr>
    </w:p>
    <w:p w:rsidR="005F073E" w:rsidRPr="004C312B" w:rsidRDefault="005F073E" w:rsidP="005F073E">
      <w:pPr>
        <w:tabs>
          <w:tab w:val="left" w:pos="1800"/>
        </w:tabs>
        <w:spacing w:line="480" w:lineRule="auto"/>
        <w:rPr>
          <w:color w:val="000000"/>
          <w:sz w:val="24"/>
          <w:szCs w:val="24"/>
        </w:rPr>
      </w:pPr>
      <w:proofErr w:type="gramStart"/>
      <w:r w:rsidRPr="004C312B">
        <w:rPr>
          <w:color w:val="000000"/>
          <w:sz w:val="24"/>
          <w:szCs w:val="24"/>
        </w:rPr>
        <w:t>из</w:t>
      </w:r>
      <w:proofErr w:type="gramEnd"/>
      <w:r w:rsidRPr="004C312B">
        <w:rPr>
          <w:color w:val="000000"/>
          <w:sz w:val="24"/>
          <w:szCs w:val="24"/>
        </w:rPr>
        <w:t xml:space="preserve">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рада, и заштити животне средине.</w:t>
      </w: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rPr>
          <w:color w:val="000000"/>
          <w:sz w:val="24"/>
          <w:szCs w:val="24"/>
        </w:rPr>
      </w:pPr>
      <w:r w:rsidRPr="004C312B">
        <w:rPr>
          <w:b/>
          <w:color w:val="000000"/>
          <w:sz w:val="24"/>
          <w:szCs w:val="24"/>
        </w:rPr>
        <w:t>Напомена:</w:t>
      </w:r>
      <w:r w:rsidRPr="004C312B">
        <w:rPr>
          <w:color w:val="000000"/>
          <w:sz w:val="24"/>
          <w:szCs w:val="24"/>
        </w:rPr>
        <w:t xml:space="preserve"> У случају потребе Изјаву копирати</w:t>
      </w: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p w:rsidR="005F073E" w:rsidRPr="004C312B" w:rsidRDefault="005F073E" w:rsidP="005F073E">
      <w:pPr>
        <w:tabs>
          <w:tab w:val="left" w:pos="1800"/>
        </w:tabs>
        <w:spacing w:line="360" w:lineRule="auto"/>
        <w:rPr>
          <w:color w:val="000000"/>
          <w:sz w:val="24"/>
          <w:szCs w:val="24"/>
        </w:rPr>
      </w:pPr>
    </w:p>
    <w:tbl>
      <w:tblPr>
        <w:tblW w:w="0" w:type="auto"/>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spacing w:after="200" w:line="276" w:lineRule="auto"/>
              <w:jc w:val="center"/>
              <w:rPr>
                <w:rFonts w:eastAsia="Malgun Gothic"/>
                <w:b/>
                <w:color w:val="000000"/>
                <w:sz w:val="24"/>
                <w:szCs w:val="24"/>
                <w:lang w:eastAsia="ko-KR"/>
              </w:rPr>
            </w:pPr>
          </w:p>
        </w:tc>
        <w:tc>
          <w:tcPr>
            <w:tcW w:w="3318" w:type="dxa"/>
          </w:tcPr>
          <w:p w:rsidR="005F073E" w:rsidRPr="004C312B" w:rsidRDefault="005F073E" w:rsidP="009C4807">
            <w:pPr>
              <w:spacing w:after="200" w:line="276" w:lineRule="auto"/>
              <w:jc w:val="center"/>
              <w:rPr>
                <w:rFonts w:eastAsia="Malgun Gothic"/>
                <w:b/>
                <w:color w:val="000000"/>
                <w:sz w:val="24"/>
                <w:szCs w:val="24"/>
                <w:lang w:eastAsia="ko-KR"/>
              </w:rPr>
            </w:pPr>
            <w:r w:rsidRPr="004C312B">
              <w:rPr>
                <w:b/>
                <w:color w:val="000000"/>
                <w:sz w:val="24"/>
                <w:szCs w:val="24"/>
              </w:rPr>
              <w:t xml:space="preserve">Потпис овлашћеног лица </w:t>
            </w:r>
          </w:p>
        </w:tc>
      </w:tr>
      <w:tr w:rsidR="005F073E" w:rsidRPr="004C312B" w:rsidTr="009C4807">
        <w:trPr>
          <w:jc w:val="right"/>
        </w:trPr>
        <w:tc>
          <w:tcPr>
            <w:tcW w:w="2520" w:type="dxa"/>
          </w:tcPr>
          <w:p w:rsidR="005F073E" w:rsidRPr="004C312B" w:rsidRDefault="005F073E" w:rsidP="009C4807">
            <w:pPr>
              <w:spacing w:after="200" w:line="276" w:lineRule="auto"/>
              <w:jc w:val="center"/>
              <w:rPr>
                <w:rFonts w:eastAsia="Malgun Gothic"/>
                <w:b/>
                <w:color w:val="000000"/>
                <w:sz w:val="24"/>
                <w:szCs w:val="24"/>
                <w:lang w:eastAsia="ko-KR"/>
              </w:rPr>
            </w:pPr>
            <w:r w:rsidRPr="004C312B">
              <w:rPr>
                <w:b/>
                <w:color w:val="000000"/>
                <w:sz w:val="24"/>
                <w:szCs w:val="24"/>
              </w:rPr>
              <w:t>М.П.</w:t>
            </w:r>
          </w:p>
        </w:tc>
        <w:tc>
          <w:tcPr>
            <w:tcW w:w="3318" w:type="dxa"/>
          </w:tcPr>
          <w:p w:rsidR="005F073E" w:rsidRPr="004C312B" w:rsidRDefault="005F073E" w:rsidP="009C4807">
            <w:pPr>
              <w:spacing w:after="200" w:line="276" w:lineRule="auto"/>
              <w:jc w:val="center"/>
              <w:rPr>
                <w:rFonts w:eastAsia="Malgun Gothic"/>
                <w:b/>
                <w:color w:val="000000"/>
                <w:sz w:val="24"/>
                <w:szCs w:val="24"/>
                <w:lang w:eastAsia="ko-KR"/>
              </w:rPr>
            </w:pPr>
          </w:p>
        </w:tc>
      </w:tr>
      <w:tr w:rsidR="005F073E" w:rsidRPr="004C312B" w:rsidTr="009C4807">
        <w:trPr>
          <w:trHeight w:val="567"/>
          <w:jc w:val="right"/>
        </w:trPr>
        <w:tc>
          <w:tcPr>
            <w:tcW w:w="2520" w:type="dxa"/>
          </w:tcPr>
          <w:p w:rsidR="005F073E" w:rsidRPr="004C312B" w:rsidRDefault="005F073E" w:rsidP="009C4807">
            <w:pPr>
              <w:spacing w:after="200" w:line="276" w:lineRule="auto"/>
              <w:jc w:val="center"/>
              <w:rPr>
                <w:rFonts w:eastAsia="Malgun Gothic"/>
                <w:color w:val="000000"/>
                <w:sz w:val="24"/>
                <w:szCs w:val="24"/>
                <w:lang w:eastAsia="ko-KR"/>
              </w:rPr>
            </w:pPr>
          </w:p>
        </w:tc>
        <w:tc>
          <w:tcPr>
            <w:tcW w:w="3318" w:type="dxa"/>
            <w:tcBorders>
              <w:top w:val="nil"/>
              <w:left w:val="nil"/>
              <w:bottom w:val="single" w:sz="4" w:space="0" w:color="auto"/>
              <w:right w:val="nil"/>
            </w:tcBorders>
          </w:tcPr>
          <w:p w:rsidR="005F073E" w:rsidRPr="004C312B" w:rsidRDefault="005F073E" w:rsidP="009C4807">
            <w:pPr>
              <w:spacing w:after="200" w:line="276" w:lineRule="auto"/>
              <w:jc w:val="center"/>
              <w:rPr>
                <w:rFonts w:eastAsia="Malgun Gothic"/>
                <w:color w:val="000000"/>
                <w:sz w:val="24"/>
                <w:szCs w:val="24"/>
                <w:lang w:eastAsia="ko-KR"/>
              </w:rPr>
            </w:pPr>
          </w:p>
        </w:tc>
      </w:tr>
    </w:tbl>
    <w:p w:rsidR="005F073E" w:rsidRPr="004C312B" w:rsidRDefault="005F073E" w:rsidP="005F073E">
      <w:pPr>
        <w:rPr>
          <w:rFonts w:eastAsia="Malgun Gothic"/>
          <w:b/>
          <w:color w:val="000000"/>
          <w:sz w:val="24"/>
          <w:szCs w:val="24"/>
          <w:lang w:eastAsia="ko-KR"/>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rPr>
          <w:color w:val="000000"/>
          <w:sz w:val="24"/>
          <w:szCs w:val="24"/>
        </w:rPr>
      </w:pPr>
    </w:p>
    <w:p w:rsidR="005F073E" w:rsidRPr="004C312B" w:rsidRDefault="005F073E" w:rsidP="005F073E">
      <w:pPr>
        <w:spacing w:before="100" w:beforeAutospacing="1" w:line="210" w:lineRule="atLeast"/>
        <w:ind w:firstLine="480"/>
        <w:rPr>
          <w:b/>
          <w:color w:val="000000"/>
          <w:sz w:val="24"/>
          <w:szCs w:val="24"/>
        </w:rPr>
      </w:pPr>
    </w:p>
    <w:p w:rsidR="005F073E" w:rsidRPr="004C312B" w:rsidRDefault="005F073E" w:rsidP="005F073E">
      <w:pPr>
        <w:jc w:val="center"/>
        <w:rPr>
          <w:b/>
          <w:color w:val="000000"/>
          <w:sz w:val="24"/>
          <w:szCs w:val="24"/>
        </w:rPr>
      </w:pPr>
    </w:p>
    <w:p w:rsidR="005F073E" w:rsidRPr="004C312B" w:rsidRDefault="005F073E" w:rsidP="00C749BA">
      <w:pPr>
        <w:pStyle w:val="BodyTextIndent"/>
        <w:ind w:left="0"/>
        <w:rPr>
          <w:b/>
          <w:sz w:val="24"/>
          <w:szCs w:val="24"/>
          <w:lang w:val="sr-Cyrl-RS"/>
        </w:rPr>
      </w:pPr>
    </w:p>
    <w:p w:rsidR="00007F27" w:rsidRPr="004C312B" w:rsidRDefault="00007F27" w:rsidP="005F073E">
      <w:pPr>
        <w:pStyle w:val="BodyTextIndent"/>
        <w:ind w:left="0"/>
        <w:jc w:val="center"/>
        <w:rPr>
          <w:b/>
          <w:sz w:val="24"/>
          <w:szCs w:val="24"/>
          <w:lang w:val="sr-Cyrl-RS"/>
        </w:rPr>
      </w:pPr>
    </w:p>
    <w:p w:rsidR="00F443E6" w:rsidRPr="004C312B" w:rsidRDefault="00F443E6" w:rsidP="005F073E">
      <w:pPr>
        <w:pStyle w:val="BodyTextIndent"/>
        <w:ind w:left="0"/>
        <w:jc w:val="center"/>
        <w:rPr>
          <w:b/>
          <w:sz w:val="24"/>
          <w:szCs w:val="24"/>
          <w:lang w:val="sr-Cyrl-RS"/>
        </w:rPr>
      </w:pPr>
    </w:p>
    <w:p w:rsidR="00F443E6" w:rsidRPr="004C312B" w:rsidRDefault="00F443E6" w:rsidP="005F073E">
      <w:pPr>
        <w:pStyle w:val="BodyTextIndent"/>
        <w:ind w:left="0"/>
        <w:jc w:val="center"/>
        <w:rPr>
          <w:b/>
          <w:sz w:val="24"/>
          <w:szCs w:val="24"/>
          <w:lang w:val="sr-Cyrl-RS"/>
        </w:rPr>
      </w:pPr>
    </w:p>
    <w:p w:rsidR="000F71B9" w:rsidRPr="004C312B" w:rsidRDefault="008A0228" w:rsidP="000F71B9">
      <w:pPr>
        <w:pStyle w:val="BodyTextIndent"/>
        <w:spacing w:after="0"/>
        <w:ind w:left="0"/>
        <w:jc w:val="center"/>
        <w:rPr>
          <w:b/>
          <w:sz w:val="24"/>
          <w:szCs w:val="24"/>
          <w:lang w:val="en-US"/>
        </w:rPr>
      </w:pPr>
      <w:r w:rsidRPr="004C312B">
        <w:rPr>
          <w:b/>
          <w:sz w:val="24"/>
          <w:szCs w:val="24"/>
          <w:lang w:val="en-US"/>
        </w:rPr>
        <w:lastRenderedPageBreak/>
        <w:t>I</w:t>
      </w:r>
      <w:r w:rsidR="005F073E" w:rsidRPr="004C312B">
        <w:rPr>
          <w:b/>
          <w:sz w:val="24"/>
          <w:szCs w:val="24"/>
          <w:lang w:val="en-US"/>
        </w:rPr>
        <w:t>X</w:t>
      </w:r>
    </w:p>
    <w:p w:rsidR="005F073E" w:rsidRPr="004C312B" w:rsidRDefault="005F073E" w:rsidP="000F71B9">
      <w:pPr>
        <w:pStyle w:val="BodyTextIndent"/>
        <w:spacing w:after="0"/>
        <w:ind w:left="0"/>
        <w:jc w:val="center"/>
        <w:rPr>
          <w:b/>
          <w:sz w:val="24"/>
          <w:szCs w:val="24"/>
          <w:lang w:val="sr-Cyrl-RS"/>
        </w:rPr>
      </w:pPr>
      <w:r w:rsidRPr="004C312B">
        <w:rPr>
          <w:b/>
          <w:sz w:val="24"/>
          <w:szCs w:val="24"/>
          <w:lang w:val="sr-Cyrl-RS"/>
        </w:rPr>
        <w:t>ИЗЈАВА</w:t>
      </w:r>
    </w:p>
    <w:p w:rsidR="005F073E" w:rsidRPr="004C312B" w:rsidRDefault="005F073E" w:rsidP="005F073E">
      <w:pPr>
        <w:pStyle w:val="BodyTextIndent"/>
        <w:tabs>
          <w:tab w:val="left" w:pos="3510"/>
        </w:tabs>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spacing w:line="360" w:lineRule="auto"/>
        <w:ind w:left="0"/>
        <w:jc w:val="both"/>
        <w:rPr>
          <w:sz w:val="24"/>
          <w:szCs w:val="24"/>
          <w:lang w:val="sr-Cyrl-RS"/>
        </w:rPr>
      </w:pPr>
      <w:r w:rsidRPr="004C312B">
        <w:rPr>
          <w:sz w:val="24"/>
          <w:szCs w:val="24"/>
          <w:lang w:val="sr-Cyrl-RS"/>
        </w:rPr>
        <w:t xml:space="preserve"> У предметној јавној набавци делимично поверавам подизвођачу  __________  %        вредности набавке, а што се  односи на:</w:t>
      </w:r>
    </w:p>
    <w:p w:rsidR="005F073E" w:rsidRPr="004C312B" w:rsidRDefault="005F073E" w:rsidP="005F073E">
      <w:pPr>
        <w:pStyle w:val="BodyTextIndent"/>
        <w:spacing w:line="360" w:lineRule="auto"/>
        <w:ind w:left="0"/>
        <w:jc w:val="both"/>
        <w:rPr>
          <w:sz w:val="24"/>
          <w:szCs w:val="24"/>
          <w:lang w:val="sr-Cyrl-RS"/>
        </w:rPr>
      </w:pPr>
      <w:r w:rsidRPr="004C312B">
        <w:rPr>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073E" w:rsidRPr="004C312B" w:rsidRDefault="005F073E" w:rsidP="005F073E">
      <w:pPr>
        <w:pStyle w:val="BodyTextIndent"/>
        <w:spacing w:line="360" w:lineRule="auto"/>
        <w:ind w:left="0"/>
        <w:jc w:val="both"/>
        <w:rPr>
          <w:sz w:val="24"/>
          <w:szCs w:val="24"/>
          <w:lang w:val="sr-Cyrl-RS"/>
        </w:rPr>
      </w:pPr>
    </w:p>
    <w:p w:rsidR="005F073E" w:rsidRPr="004C312B" w:rsidRDefault="005F073E" w:rsidP="005F073E">
      <w:pPr>
        <w:pStyle w:val="BodyTextIndent"/>
        <w:spacing w:line="360" w:lineRule="auto"/>
        <w:ind w:left="0"/>
        <w:jc w:val="both"/>
        <w:rPr>
          <w:sz w:val="24"/>
          <w:szCs w:val="24"/>
          <w:lang w:val="sr-Cyrl-RS"/>
        </w:rPr>
      </w:pPr>
      <w:r w:rsidRPr="004C312B">
        <w:rPr>
          <w:b/>
          <w:sz w:val="24"/>
          <w:szCs w:val="24"/>
          <w:lang w:val="sr-Cyrl-RS"/>
        </w:rPr>
        <w:t>Напомена:</w:t>
      </w:r>
      <w:r w:rsidRPr="004C312B">
        <w:rPr>
          <w:sz w:val="24"/>
          <w:szCs w:val="24"/>
          <w:lang w:val="sr-Cyrl-RS"/>
        </w:rPr>
        <w:t xml:space="preserve"> 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rPr>
          <w:b/>
          <w:bCs/>
          <w:iCs/>
          <w:sz w:val="24"/>
          <w:szCs w:val="24"/>
          <w:lang w:val="ru-RU"/>
        </w:rPr>
      </w:pP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rPr>
          <w:sz w:val="24"/>
          <w:szCs w:val="24"/>
          <w:lang w:val="sr-Cyrl-CS"/>
        </w:rPr>
      </w:pPr>
    </w:p>
    <w:p w:rsidR="005F073E" w:rsidRPr="004C312B" w:rsidRDefault="005F073E" w:rsidP="005F073E">
      <w:pPr>
        <w:pStyle w:val="BodyTextIndent"/>
        <w:ind w:left="0"/>
        <w:jc w:val="right"/>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tabs>
          <w:tab w:val="left" w:pos="6195"/>
        </w:tabs>
        <w:rPr>
          <w:b/>
          <w:sz w:val="24"/>
          <w:szCs w:val="24"/>
          <w:lang w:val="sr-Cyrl-RS"/>
        </w:rPr>
      </w:pPr>
    </w:p>
    <w:p w:rsidR="005F073E" w:rsidRPr="004C312B" w:rsidRDefault="005F073E" w:rsidP="005F073E">
      <w:pPr>
        <w:tabs>
          <w:tab w:val="left" w:pos="6195"/>
        </w:tabs>
        <w:rPr>
          <w:b/>
          <w:sz w:val="24"/>
          <w:szCs w:val="24"/>
          <w:lang w:val="sr-Cyrl-RS"/>
        </w:rPr>
      </w:pPr>
    </w:p>
    <w:p w:rsidR="005F073E" w:rsidRPr="004C312B" w:rsidRDefault="005F073E" w:rsidP="005F073E">
      <w:pPr>
        <w:tabs>
          <w:tab w:val="left" w:pos="6195"/>
        </w:tabs>
        <w:rPr>
          <w:b/>
          <w:sz w:val="24"/>
          <w:szCs w:val="24"/>
          <w:lang w:val="sr-Cyrl-RS"/>
        </w:rPr>
      </w:pPr>
    </w:p>
    <w:p w:rsidR="005F073E" w:rsidRPr="004C312B" w:rsidRDefault="005F073E" w:rsidP="005F073E">
      <w:pPr>
        <w:tabs>
          <w:tab w:val="left" w:pos="6195"/>
        </w:tabs>
        <w:rPr>
          <w:b/>
          <w:sz w:val="24"/>
          <w:szCs w:val="24"/>
          <w:lang w:val="sr-Cyrl-RS"/>
        </w:rPr>
      </w:pPr>
    </w:p>
    <w:p w:rsidR="005F073E" w:rsidRPr="004C312B" w:rsidRDefault="005F073E" w:rsidP="005F073E">
      <w:pPr>
        <w:tabs>
          <w:tab w:val="left" w:pos="6195"/>
        </w:tabs>
        <w:rPr>
          <w:b/>
          <w:sz w:val="24"/>
          <w:szCs w:val="24"/>
          <w:lang w:val="sr-Cyrl-RS"/>
        </w:rPr>
      </w:pPr>
    </w:p>
    <w:p w:rsidR="005F073E" w:rsidRPr="004C312B" w:rsidRDefault="005F073E" w:rsidP="005F073E">
      <w:pPr>
        <w:tabs>
          <w:tab w:val="left" w:pos="6195"/>
        </w:tabs>
        <w:rPr>
          <w:b/>
          <w:sz w:val="24"/>
          <w:szCs w:val="24"/>
          <w:lang w:val="sr-Cyrl-RS"/>
        </w:rPr>
      </w:pPr>
    </w:p>
    <w:p w:rsidR="005F073E" w:rsidRPr="004C312B" w:rsidRDefault="005F073E" w:rsidP="005F073E">
      <w:pPr>
        <w:tabs>
          <w:tab w:val="left" w:pos="6195"/>
        </w:tabs>
        <w:rPr>
          <w:b/>
          <w:sz w:val="24"/>
          <w:szCs w:val="24"/>
          <w:lang w:val="sr-Cyrl-RS"/>
        </w:rPr>
      </w:pPr>
    </w:p>
    <w:p w:rsidR="005F073E" w:rsidRPr="004C312B" w:rsidRDefault="005F073E" w:rsidP="005F073E">
      <w:pPr>
        <w:pStyle w:val="BodyTextIndent"/>
        <w:ind w:left="0"/>
        <w:jc w:val="center"/>
        <w:rPr>
          <w:b/>
          <w:sz w:val="24"/>
          <w:szCs w:val="24"/>
          <w:lang w:val="sr-Cyrl-RS"/>
        </w:rPr>
      </w:pPr>
    </w:p>
    <w:p w:rsidR="005F073E" w:rsidRPr="004C312B" w:rsidRDefault="005F073E" w:rsidP="005F073E">
      <w:pPr>
        <w:pStyle w:val="BodyTextIndent"/>
        <w:ind w:left="0"/>
        <w:jc w:val="center"/>
        <w:rPr>
          <w:b/>
          <w:sz w:val="24"/>
          <w:szCs w:val="24"/>
          <w:lang w:val="sr-Cyrl-RS"/>
        </w:rPr>
      </w:pPr>
    </w:p>
    <w:p w:rsidR="000F71B9" w:rsidRPr="004C312B" w:rsidRDefault="005F073E" w:rsidP="000F71B9">
      <w:pPr>
        <w:pStyle w:val="BodyTextIndent"/>
        <w:spacing w:after="0"/>
        <w:ind w:left="0"/>
        <w:jc w:val="center"/>
        <w:rPr>
          <w:b/>
          <w:sz w:val="24"/>
          <w:szCs w:val="24"/>
          <w:lang w:val="sr-Cyrl-RS"/>
        </w:rPr>
      </w:pPr>
      <w:r w:rsidRPr="004C312B">
        <w:rPr>
          <w:b/>
          <w:sz w:val="24"/>
          <w:szCs w:val="24"/>
          <w:lang w:val="sr-Cyrl-RS"/>
        </w:rPr>
        <w:lastRenderedPageBreak/>
        <w:t>X</w:t>
      </w:r>
    </w:p>
    <w:p w:rsidR="005F073E" w:rsidRPr="004C312B" w:rsidRDefault="005F073E" w:rsidP="000F71B9">
      <w:pPr>
        <w:pStyle w:val="BodyTextIndent"/>
        <w:spacing w:after="0"/>
        <w:ind w:left="0"/>
        <w:jc w:val="center"/>
        <w:rPr>
          <w:b/>
          <w:sz w:val="24"/>
          <w:szCs w:val="24"/>
          <w:lang w:val="sr-Cyrl-RS"/>
        </w:rPr>
      </w:pPr>
      <w:r w:rsidRPr="004C312B">
        <w:rPr>
          <w:b/>
          <w:sz w:val="24"/>
          <w:szCs w:val="24"/>
          <w:lang w:val="sr-Cyrl-RS"/>
        </w:rPr>
        <w:t>И З Ј А В А</w:t>
      </w:r>
    </w:p>
    <w:p w:rsidR="005F073E" w:rsidRPr="004C312B" w:rsidRDefault="005F073E" w:rsidP="000F71B9">
      <w:pPr>
        <w:pStyle w:val="BodyTextIndent"/>
        <w:spacing w:after="0"/>
        <w:ind w:left="0"/>
        <w:jc w:val="center"/>
        <w:rPr>
          <w:b/>
          <w:sz w:val="24"/>
          <w:szCs w:val="24"/>
          <w:lang w:val="sr-Cyrl-RS"/>
        </w:rPr>
      </w:pPr>
      <w:r w:rsidRPr="004C312B">
        <w:rPr>
          <w:b/>
          <w:sz w:val="24"/>
          <w:szCs w:val="24"/>
          <w:lang w:val="sr-Cyrl-RS"/>
        </w:rPr>
        <w:t>о чувању поверљивих података</w:t>
      </w:r>
    </w:p>
    <w:p w:rsidR="005F073E" w:rsidRPr="004C312B" w:rsidRDefault="005F073E" w:rsidP="005F073E">
      <w:pPr>
        <w:pStyle w:val="BodyTextIndent"/>
        <w:ind w:left="0"/>
        <w:jc w:val="center"/>
        <w:rPr>
          <w:b/>
          <w:sz w:val="24"/>
          <w:szCs w:val="24"/>
          <w:lang w:val="sr-Cyrl-RS"/>
        </w:rPr>
      </w:pPr>
    </w:p>
    <w:p w:rsidR="005F073E" w:rsidRPr="004C312B" w:rsidRDefault="005F073E" w:rsidP="005F073E">
      <w:pPr>
        <w:pStyle w:val="BodyTextIndent"/>
        <w:ind w:left="0"/>
        <w:jc w:val="center"/>
        <w:rPr>
          <w:b/>
          <w:sz w:val="24"/>
          <w:szCs w:val="24"/>
          <w:lang w:val="sr-Cyrl-RS"/>
        </w:rPr>
      </w:pPr>
    </w:p>
    <w:p w:rsidR="005F073E" w:rsidRPr="004C312B" w:rsidRDefault="005F073E" w:rsidP="005F073E">
      <w:pPr>
        <w:pStyle w:val="BodyTextIndent"/>
        <w:ind w:left="0"/>
        <w:jc w:val="center"/>
        <w:rPr>
          <w:b/>
          <w:sz w:val="24"/>
          <w:szCs w:val="24"/>
          <w:lang w:val="sr-Cyrl-RS"/>
        </w:rPr>
      </w:pPr>
    </w:p>
    <w:p w:rsidR="005F073E" w:rsidRPr="004C312B" w:rsidRDefault="005F073E" w:rsidP="005F073E">
      <w:pPr>
        <w:pStyle w:val="BodyTextIndent"/>
        <w:spacing w:line="360" w:lineRule="auto"/>
        <w:ind w:left="0"/>
        <w:jc w:val="center"/>
        <w:rPr>
          <w:b/>
          <w:sz w:val="24"/>
          <w:szCs w:val="24"/>
          <w:lang w:val="sr-Cyrl-RS"/>
        </w:rPr>
      </w:pPr>
    </w:p>
    <w:p w:rsidR="005F073E" w:rsidRPr="004C312B" w:rsidRDefault="005F073E" w:rsidP="005F073E">
      <w:pPr>
        <w:pStyle w:val="BodyTextIndent"/>
        <w:spacing w:line="360" w:lineRule="auto"/>
        <w:ind w:left="0"/>
        <w:jc w:val="center"/>
        <w:rPr>
          <w:b/>
          <w:sz w:val="24"/>
          <w:szCs w:val="24"/>
          <w:lang w:val="sr-Cyrl-RS"/>
        </w:rPr>
      </w:pPr>
      <w:r w:rsidRPr="004C312B">
        <w:rPr>
          <w:b/>
          <w:sz w:val="24"/>
          <w:szCs w:val="24"/>
          <w:lang w:val="sr-Cyrl-RS"/>
        </w:rPr>
        <w:t>________________________________________________________________________</w:t>
      </w:r>
    </w:p>
    <w:p w:rsidR="005F073E" w:rsidRPr="004C312B" w:rsidRDefault="005F073E" w:rsidP="005F073E">
      <w:pPr>
        <w:pStyle w:val="BodyTextIndent"/>
        <w:spacing w:line="360" w:lineRule="auto"/>
        <w:ind w:left="0"/>
        <w:jc w:val="center"/>
        <w:rPr>
          <w:sz w:val="24"/>
          <w:szCs w:val="24"/>
          <w:lang w:val="sr-Cyrl-RS"/>
        </w:rPr>
      </w:pPr>
      <w:r w:rsidRPr="004C312B">
        <w:rPr>
          <w:sz w:val="24"/>
          <w:szCs w:val="24"/>
          <w:lang w:val="sr-Cyrl-RS"/>
        </w:rPr>
        <w:t>(пословно име или скраћени назив)</w:t>
      </w:r>
    </w:p>
    <w:p w:rsidR="005F073E" w:rsidRPr="004C312B" w:rsidRDefault="005F073E" w:rsidP="005F073E">
      <w:pPr>
        <w:pStyle w:val="BodyTextIndent"/>
        <w:spacing w:line="360" w:lineRule="auto"/>
        <w:ind w:left="0"/>
        <w:jc w:val="both"/>
        <w:rPr>
          <w:sz w:val="24"/>
          <w:szCs w:val="24"/>
          <w:lang w:val="sr-Cyrl-RS"/>
        </w:rPr>
      </w:pPr>
    </w:p>
    <w:p w:rsidR="005F073E" w:rsidRPr="004C312B" w:rsidRDefault="005F073E" w:rsidP="005F073E">
      <w:pPr>
        <w:pStyle w:val="BodyTextIndent"/>
        <w:spacing w:line="360" w:lineRule="auto"/>
        <w:ind w:left="0"/>
        <w:jc w:val="both"/>
        <w:rPr>
          <w:sz w:val="24"/>
          <w:szCs w:val="24"/>
          <w:lang w:val="sr-Cyrl-RS"/>
        </w:rPr>
      </w:pPr>
      <w:r w:rsidRPr="004C312B">
        <w:rPr>
          <w:sz w:val="24"/>
          <w:szCs w:val="24"/>
          <w:lang w:val="sr-Cyrl-RS"/>
        </w:rPr>
        <w:t>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5F073E" w:rsidRPr="004C312B" w:rsidRDefault="005F073E" w:rsidP="005F073E">
      <w:pPr>
        <w:pStyle w:val="BodyTextIndent"/>
        <w:spacing w:line="360" w:lineRule="auto"/>
        <w:ind w:left="0"/>
        <w:jc w:val="both"/>
        <w:rPr>
          <w:sz w:val="24"/>
          <w:szCs w:val="24"/>
          <w:lang w:val="sr-Cyrl-RS"/>
        </w:rPr>
      </w:pPr>
    </w:p>
    <w:p w:rsidR="005F073E" w:rsidRPr="004C312B" w:rsidRDefault="005F073E" w:rsidP="005F073E">
      <w:pPr>
        <w:pStyle w:val="BodyTextIndent"/>
        <w:spacing w:line="360" w:lineRule="auto"/>
        <w:ind w:left="0"/>
        <w:jc w:val="both"/>
        <w:rPr>
          <w:sz w:val="24"/>
          <w:szCs w:val="24"/>
          <w:lang w:val="ru-RU"/>
        </w:rPr>
      </w:pPr>
      <w:r w:rsidRPr="004C312B">
        <w:rPr>
          <w:sz w:val="24"/>
          <w:szCs w:val="24"/>
          <w:lang w:val="sr-Cyrl-RS"/>
        </w:rPr>
        <w:t>Лице које је примило податке одређене као поверљиве дужно је да их чува и штити без обзира на степене те поверљивости.</w:t>
      </w: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rPr>
          <w:b/>
          <w:bCs/>
          <w:iCs/>
          <w:sz w:val="24"/>
          <w:szCs w:val="24"/>
          <w:lang w:val="ru-RU"/>
        </w:rPr>
      </w:pP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rPr>
          <w:sz w:val="24"/>
          <w:szCs w:val="24"/>
          <w:lang w:val="sr-Cyrl-C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tabs>
          <w:tab w:val="left" w:pos="5610"/>
          <w:tab w:val="left" w:pos="6240"/>
        </w:tabs>
        <w:ind w:left="0"/>
        <w:jc w:val="right"/>
        <w:rPr>
          <w:b/>
          <w:sz w:val="24"/>
          <w:szCs w:val="24"/>
          <w:lang w:val="sr-Cyrl-RS"/>
        </w:rPr>
      </w:pPr>
    </w:p>
    <w:p w:rsidR="005F073E" w:rsidRPr="004C312B" w:rsidRDefault="005F073E" w:rsidP="005F073E">
      <w:pPr>
        <w:pStyle w:val="BodyTextIndent"/>
        <w:ind w:left="0"/>
        <w:jc w:val="both"/>
        <w:rPr>
          <w:b/>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rPr>
          <w:sz w:val="24"/>
          <w:szCs w:val="24"/>
          <w:lang w:val="sr-Cyrl-RS"/>
        </w:rPr>
      </w:pPr>
    </w:p>
    <w:p w:rsidR="005F073E" w:rsidRPr="004C312B" w:rsidRDefault="005F073E" w:rsidP="005F073E">
      <w:pPr>
        <w:pStyle w:val="BodyTextIndent"/>
        <w:ind w:left="0"/>
        <w:jc w:val="center"/>
        <w:rPr>
          <w:b/>
          <w:sz w:val="24"/>
          <w:szCs w:val="24"/>
          <w:lang w:val="en-US"/>
        </w:rPr>
      </w:pPr>
    </w:p>
    <w:p w:rsidR="00007F27" w:rsidRPr="004C312B" w:rsidRDefault="00007F27" w:rsidP="005F073E">
      <w:pPr>
        <w:pStyle w:val="BodyTextIndent"/>
        <w:ind w:left="0"/>
        <w:jc w:val="center"/>
        <w:rPr>
          <w:b/>
          <w:sz w:val="24"/>
          <w:szCs w:val="24"/>
          <w:lang w:val="en-US"/>
        </w:rPr>
      </w:pPr>
    </w:p>
    <w:p w:rsidR="00F443E6" w:rsidRPr="004C312B" w:rsidRDefault="00F443E6" w:rsidP="005F073E">
      <w:pPr>
        <w:pStyle w:val="BodyTextIndent"/>
        <w:ind w:left="0"/>
        <w:jc w:val="center"/>
        <w:rPr>
          <w:b/>
          <w:sz w:val="24"/>
          <w:szCs w:val="24"/>
          <w:lang w:val="en-US"/>
        </w:rPr>
      </w:pPr>
    </w:p>
    <w:p w:rsidR="00F443E6" w:rsidRPr="004C312B" w:rsidRDefault="00F43892" w:rsidP="000F71B9">
      <w:pPr>
        <w:pStyle w:val="BodyTextIndent"/>
        <w:spacing w:after="0"/>
        <w:ind w:left="0"/>
        <w:jc w:val="center"/>
        <w:rPr>
          <w:b/>
          <w:sz w:val="24"/>
          <w:szCs w:val="24"/>
          <w:lang w:val="en-US"/>
        </w:rPr>
      </w:pPr>
      <w:r w:rsidRPr="004C312B">
        <w:rPr>
          <w:b/>
          <w:sz w:val="24"/>
          <w:szCs w:val="24"/>
          <w:lang w:val="en-US"/>
        </w:rPr>
        <w:lastRenderedPageBreak/>
        <w:t>XI</w:t>
      </w:r>
    </w:p>
    <w:p w:rsidR="00536EDE" w:rsidRPr="004C312B" w:rsidRDefault="00536EDE" w:rsidP="000F71B9">
      <w:pPr>
        <w:jc w:val="center"/>
        <w:rPr>
          <w:b/>
          <w:color w:val="000000"/>
          <w:sz w:val="24"/>
          <w:szCs w:val="24"/>
        </w:rPr>
      </w:pPr>
      <w:r w:rsidRPr="004C312B">
        <w:rPr>
          <w:b/>
          <w:color w:val="000000"/>
          <w:sz w:val="24"/>
          <w:szCs w:val="24"/>
        </w:rPr>
        <w:t>И З Ј А В А</w:t>
      </w:r>
    </w:p>
    <w:p w:rsidR="00536EDE" w:rsidRPr="004C312B" w:rsidRDefault="00536EDE" w:rsidP="00536EDE">
      <w:pPr>
        <w:jc w:val="center"/>
        <w:rPr>
          <w:b/>
          <w:color w:val="000000"/>
          <w:sz w:val="24"/>
          <w:szCs w:val="24"/>
        </w:rPr>
      </w:pPr>
    </w:p>
    <w:p w:rsidR="00536EDE" w:rsidRPr="004C312B" w:rsidRDefault="00536EDE" w:rsidP="00536EDE">
      <w:pPr>
        <w:jc w:val="center"/>
        <w:rPr>
          <w:b/>
          <w:color w:val="000000"/>
          <w:sz w:val="24"/>
          <w:szCs w:val="24"/>
        </w:rPr>
      </w:pPr>
    </w:p>
    <w:p w:rsidR="00536EDE" w:rsidRPr="004C312B" w:rsidRDefault="00536EDE" w:rsidP="00536EDE">
      <w:pPr>
        <w:jc w:val="center"/>
        <w:rPr>
          <w:b/>
          <w:color w:val="000000"/>
          <w:sz w:val="24"/>
          <w:szCs w:val="24"/>
        </w:rPr>
      </w:pPr>
    </w:p>
    <w:p w:rsidR="00536EDE" w:rsidRPr="004C312B" w:rsidRDefault="00536EDE" w:rsidP="00536EDE">
      <w:pPr>
        <w:tabs>
          <w:tab w:val="left" w:pos="1800"/>
        </w:tabs>
        <w:rPr>
          <w:color w:val="000000"/>
          <w:sz w:val="24"/>
          <w:szCs w:val="24"/>
        </w:rPr>
      </w:pPr>
      <w:r w:rsidRPr="004C312B">
        <w:rPr>
          <w:color w:val="000000"/>
          <w:sz w:val="24"/>
          <w:szCs w:val="24"/>
        </w:rPr>
        <w:t>Којом понуђач______________________________________________________</w:t>
      </w:r>
    </w:p>
    <w:p w:rsidR="00536EDE" w:rsidRPr="004C312B" w:rsidRDefault="00536EDE" w:rsidP="00536EDE">
      <w:pPr>
        <w:tabs>
          <w:tab w:val="left" w:pos="1800"/>
        </w:tabs>
        <w:jc w:val="center"/>
        <w:rPr>
          <w:color w:val="000000"/>
          <w:sz w:val="24"/>
          <w:szCs w:val="24"/>
        </w:rPr>
      </w:pPr>
      <w:r w:rsidRPr="004C312B">
        <w:rPr>
          <w:color w:val="000000"/>
          <w:sz w:val="24"/>
          <w:szCs w:val="24"/>
        </w:rPr>
        <w:t>(</w:t>
      </w:r>
      <w:proofErr w:type="gramStart"/>
      <w:r w:rsidRPr="004C312B">
        <w:rPr>
          <w:color w:val="000000"/>
          <w:sz w:val="24"/>
          <w:szCs w:val="24"/>
        </w:rPr>
        <w:t>пословно</w:t>
      </w:r>
      <w:proofErr w:type="gramEnd"/>
      <w:r w:rsidRPr="004C312B">
        <w:rPr>
          <w:color w:val="000000"/>
          <w:sz w:val="24"/>
          <w:szCs w:val="24"/>
        </w:rPr>
        <w:t xml:space="preserve"> име или скраћени назив понуђача)</w:t>
      </w:r>
    </w:p>
    <w:p w:rsidR="00536EDE" w:rsidRPr="004C312B" w:rsidRDefault="00536EDE" w:rsidP="00536EDE">
      <w:pPr>
        <w:tabs>
          <w:tab w:val="left" w:pos="1800"/>
        </w:tabs>
        <w:spacing w:line="360" w:lineRule="auto"/>
        <w:jc w:val="center"/>
        <w:rPr>
          <w:color w:val="000000"/>
          <w:sz w:val="24"/>
          <w:szCs w:val="24"/>
        </w:rPr>
      </w:pPr>
    </w:p>
    <w:p w:rsidR="00536EDE" w:rsidRPr="004C312B" w:rsidRDefault="00536EDE" w:rsidP="00536EDE">
      <w:pPr>
        <w:tabs>
          <w:tab w:val="left" w:pos="1800"/>
        </w:tabs>
        <w:spacing w:line="480" w:lineRule="auto"/>
        <w:rPr>
          <w:color w:val="000000"/>
          <w:sz w:val="24"/>
          <w:szCs w:val="24"/>
        </w:rPr>
      </w:pPr>
      <w:proofErr w:type="gramStart"/>
      <w:r w:rsidRPr="004C312B">
        <w:rPr>
          <w:color w:val="000000"/>
          <w:sz w:val="24"/>
          <w:szCs w:val="24"/>
        </w:rPr>
        <w:t>из</w:t>
      </w:r>
      <w:proofErr w:type="gramEnd"/>
      <w:r w:rsidRPr="004C312B">
        <w:rPr>
          <w:color w:val="000000"/>
          <w:sz w:val="24"/>
          <w:szCs w:val="24"/>
        </w:rPr>
        <w:t xml:space="preserve"> _____________________ под пуном материјалном и кривичном одговорношћу изјављује да</w:t>
      </w:r>
      <w:r w:rsidRPr="004C312B">
        <w:rPr>
          <w:color w:val="000000"/>
          <w:sz w:val="24"/>
          <w:szCs w:val="24"/>
          <w:lang w:val="sr-Cyrl-RS"/>
        </w:rPr>
        <w:t xml:space="preserve"> нема забрану обављања </w:t>
      </w:r>
      <w:r w:rsidR="0074051B" w:rsidRPr="004C312B">
        <w:rPr>
          <w:color w:val="000000"/>
          <w:sz w:val="24"/>
          <w:szCs w:val="24"/>
          <w:lang w:val="sr-Cyrl-RS"/>
        </w:rPr>
        <w:t>д</w:t>
      </w:r>
      <w:r w:rsidRPr="004C312B">
        <w:rPr>
          <w:color w:val="000000"/>
          <w:sz w:val="24"/>
          <w:szCs w:val="24"/>
          <w:lang w:val="sr-Cyrl-RS"/>
        </w:rPr>
        <w:t>елатности која је на снази у време подношења понуда</w:t>
      </w:r>
      <w:r w:rsidRPr="004C312B">
        <w:rPr>
          <w:color w:val="000000"/>
          <w:sz w:val="24"/>
          <w:szCs w:val="24"/>
        </w:rPr>
        <w:t>.</w:t>
      </w:r>
    </w:p>
    <w:p w:rsidR="00536EDE" w:rsidRPr="004C312B" w:rsidRDefault="00536EDE" w:rsidP="00536EDE">
      <w:pPr>
        <w:tabs>
          <w:tab w:val="left" w:pos="1800"/>
        </w:tabs>
        <w:spacing w:line="480" w:lineRule="auto"/>
        <w:rPr>
          <w:color w:val="000000"/>
          <w:sz w:val="24"/>
          <w:szCs w:val="24"/>
        </w:rPr>
      </w:pPr>
    </w:p>
    <w:p w:rsidR="00536EDE" w:rsidRPr="004C312B" w:rsidRDefault="00536EDE" w:rsidP="00536EDE">
      <w:pPr>
        <w:tabs>
          <w:tab w:val="left" w:pos="1800"/>
        </w:tabs>
        <w:spacing w:line="480" w:lineRule="auto"/>
        <w:rPr>
          <w:color w:val="000000"/>
          <w:sz w:val="24"/>
          <w:szCs w:val="24"/>
        </w:rPr>
      </w:pPr>
    </w:p>
    <w:p w:rsidR="00536EDE" w:rsidRPr="004C312B" w:rsidRDefault="00536EDE" w:rsidP="00536EDE">
      <w:pPr>
        <w:tabs>
          <w:tab w:val="left" w:pos="1800"/>
        </w:tabs>
        <w:spacing w:line="480" w:lineRule="auto"/>
        <w:rPr>
          <w:color w:val="000000"/>
          <w:sz w:val="24"/>
          <w:szCs w:val="24"/>
        </w:rPr>
      </w:pPr>
    </w:p>
    <w:p w:rsidR="00536EDE" w:rsidRPr="004C312B" w:rsidRDefault="00536EDE" w:rsidP="00536EDE">
      <w:pPr>
        <w:tabs>
          <w:tab w:val="left" w:pos="1800"/>
        </w:tabs>
        <w:spacing w:line="360" w:lineRule="auto"/>
        <w:rPr>
          <w:color w:val="000000"/>
          <w:sz w:val="24"/>
          <w:szCs w:val="24"/>
        </w:rPr>
      </w:pPr>
    </w:p>
    <w:p w:rsidR="00536EDE" w:rsidRPr="004C312B" w:rsidRDefault="00536EDE" w:rsidP="00536EDE">
      <w:pPr>
        <w:tabs>
          <w:tab w:val="left" w:pos="1800"/>
        </w:tabs>
        <w:spacing w:line="360" w:lineRule="auto"/>
        <w:rPr>
          <w:color w:val="000000"/>
          <w:sz w:val="24"/>
          <w:szCs w:val="24"/>
        </w:rPr>
      </w:pPr>
    </w:p>
    <w:tbl>
      <w:tblPr>
        <w:tblW w:w="0" w:type="auto"/>
        <w:jc w:val="right"/>
        <w:tblLook w:val="01E0" w:firstRow="1" w:lastRow="1" w:firstColumn="1" w:lastColumn="1" w:noHBand="0" w:noVBand="0"/>
      </w:tblPr>
      <w:tblGrid>
        <w:gridCol w:w="2520"/>
        <w:gridCol w:w="3318"/>
      </w:tblGrid>
      <w:tr w:rsidR="00536EDE" w:rsidRPr="004C312B" w:rsidTr="00C4722C">
        <w:trPr>
          <w:jc w:val="right"/>
        </w:trPr>
        <w:tc>
          <w:tcPr>
            <w:tcW w:w="2520" w:type="dxa"/>
          </w:tcPr>
          <w:p w:rsidR="00536EDE" w:rsidRPr="004C312B" w:rsidRDefault="00536EDE" w:rsidP="00C4722C">
            <w:pPr>
              <w:spacing w:after="200" w:line="276" w:lineRule="auto"/>
              <w:jc w:val="center"/>
              <w:rPr>
                <w:rFonts w:eastAsia="Malgun Gothic"/>
                <w:b/>
                <w:color w:val="000000"/>
                <w:sz w:val="24"/>
                <w:szCs w:val="24"/>
                <w:lang w:eastAsia="ko-KR"/>
              </w:rPr>
            </w:pPr>
          </w:p>
        </w:tc>
        <w:tc>
          <w:tcPr>
            <w:tcW w:w="3318" w:type="dxa"/>
          </w:tcPr>
          <w:p w:rsidR="00536EDE" w:rsidRPr="004C312B" w:rsidRDefault="00536EDE" w:rsidP="00C4722C">
            <w:pPr>
              <w:spacing w:after="200" w:line="276" w:lineRule="auto"/>
              <w:jc w:val="center"/>
              <w:rPr>
                <w:rFonts w:eastAsia="Malgun Gothic"/>
                <w:b/>
                <w:color w:val="000000"/>
                <w:sz w:val="24"/>
                <w:szCs w:val="24"/>
                <w:lang w:eastAsia="ko-KR"/>
              </w:rPr>
            </w:pPr>
            <w:r w:rsidRPr="004C312B">
              <w:rPr>
                <w:b/>
                <w:color w:val="000000"/>
                <w:sz w:val="24"/>
                <w:szCs w:val="24"/>
              </w:rPr>
              <w:t>Потпис овлашћеног лица</w:t>
            </w:r>
          </w:p>
        </w:tc>
      </w:tr>
      <w:tr w:rsidR="00536EDE" w:rsidRPr="004C312B" w:rsidTr="00C4722C">
        <w:trPr>
          <w:jc w:val="right"/>
        </w:trPr>
        <w:tc>
          <w:tcPr>
            <w:tcW w:w="2520" w:type="dxa"/>
          </w:tcPr>
          <w:p w:rsidR="00536EDE" w:rsidRPr="004C312B" w:rsidRDefault="00536EDE" w:rsidP="00C4722C">
            <w:pPr>
              <w:spacing w:after="200" w:line="276" w:lineRule="auto"/>
              <w:jc w:val="center"/>
              <w:rPr>
                <w:rFonts w:eastAsia="Malgun Gothic"/>
                <w:b/>
                <w:color w:val="000000"/>
                <w:sz w:val="24"/>
                <w:szCs w:val="24"/>
                <w:lang w:eastAsia="ko-KR"/>
              </w:rPr>
            </w:pPr>
            <w:r w:rsidRPr="004C312B">
              <w:rPr>
                <w:b/>
                <w:color w:val="000000"/>
                <w:sz w:val="24"/>
                <w:szCs w:val="24"/>
              </w:rPr>
              <w:t>М.П.</w:t>
            </w:r>
          </w:p>
        </w:tc>
        <w:tc>
          <w:tcPr>
            <w:tcW w:w="3318" w:type="dxa"/>
          </w:tcPr>
          <w:p w:rsidR="00536EDE" w:rsidRPr="004C312B" w:rsidRDefault="00536EDE" w:rsidP="00C4722C">
            <w:pPr>
              <w:spacing w:after="200" w:line="276" w:lineRule="auto"/>
              <w:jc w:val="center"/>
              <w:rPr>
                <w:rFonts w:eastAsia="Malgun Gothic"/>
                <w:b/>
                <w:color w:val="000000"/>
                <w:sz w:val="24"/>
                <w:szCs w:val="24"/>
                <w:lang w:eastAsia="ko-KR"/>
              </w:rPr>
            </w:pPr>
          </w:p>
        </w:tc>
      </w:tr>
      <w:tr w:rsidR="00536EDE" w:rsidRPr="004C312B" w:rsidTr="00C4722C">
        <w:trPr>
          <w:trHeight w:val="567"/>
          <w:jc w:val="right"/>
        </w:trPr>
        <w:tc>
          <w:tcPr>
            <w:tcW w:w="2520" w:type="dxa"/>
          </w:tcPr>
          <w:p w:rsidR="00536EDE" w:rsidRPr="004C312B" w:rsidRDefault="00536EDE" w:rsidP="00C4722C">
            <w:pPr>
              <w:spacing w:after="200" w:line="276" w:lineRule="auto"/>
              <w:jc w:val="center"/>
              <w:rPr>
                <w:rFonts w:eastAsia="Malgun Gothic"/>
                <w:color w:val="000000"/>
                <w:sz w:val="24"/>
                <w:szCs w:val="24"/>
                <w:lang w:eastAsia="ko-KR"/>
              </w:rPr>
            </w:pPr>
          </w:p>
        </w:tc>
        <w:tc>
          <w:tcPr>
            <w:tcW w:w="3318" w:type="dxa"/>
            <w:tcBorders>
              <w:top w:val="nil"/>
              <w:left w:val="nil"/>
              <w:bottom w:val="single" w:sz="4" w:space="0" w:color="auto"/>
              <w:right w:val="nil"/>
            </w:tcBorders>
          </w:tcPr>
          <w:p w:rsidR="00536EDE" w:rsidRPr="004C312B" w:rsidRDefault="00536EDE" w:rsidP="00C4722C">
            <w:pPr>
              <w:spacing w:after="200" w:line="276" w:lineRule="auto"/>
              <w:jc w:val="center"/>
              <w:rPr>
                <w:rFonts w:eastAsia="Malgun Gothic"/>
                <w:color w:val="000000"/>
                <w:sz w:val="24"/>
                <w:szCs w:val="24"/>
                <w:lang w:eastAsia="ko-KR"/>
              </w:rPr>
            </w:pPr>
          </w:p>
        </w:tc>
      </w:tr>
    </w:tbl>
    <w:p w:rsidR="00536EDE" w:rsidRPr="004C312B" w:rsidRDefault="00536EDE" w:rsidP="00536EDE">
      <w:pPr>
        <w:rPr>
          <w:rFonts w:eastAsia="Malgun Gothic"/>
          <w:b/>
          <w:color w:val="000000"/>
          <w:sz w:val="24"/>
          <w:szCs w:val="24"/>
          <w:lang w:eastAsia="ko-KR"/>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lang w:val="sr-Cyrl-RS"/>
        </w:rPr>
      </w:pPr>
    </w:p>
    <w:p w:rsidR="00536EDE" w:rsidRPr="004C312B" w:rsidRDefault="00536EDE" w:rsidP="00536EDE">
      <w:pPr>
        <w:rPr>
          <w:color w:val="000000"/>
          <w:sz w:val="24"/>
          <w:szCs w:val="24"/>
          <w:lang w:val="sr-Cyrl-RS"/>
        </w:rPr>
      </w:pPr>
    </w:p>
    <w:p w:rsidR="00536EDE" w:rsidRPr="004C312B" w:rsidRDefault="00536EDE" w:rsidP="00536EDE">
      <w:pPr>
        <w:rPr>
          <w:color w:val="000000"/>
          <w:sz w:val="24"/>
          <w:szCs w:val="24"/>
          <w:lang w:val="sr-Cyrl-RS"/>
        </w:rPr>
      </w:pPr>
    </w:p>
    <w:p w:rsidR="00536EDE" w:rsidRPr="004C312B" w:rsidRDefault="00536EDE" w:rsidP="00536EDE">
      <w:pPr>
        <w:rPr>
          <w:color w:val="000000"/>
          <w:sz w:val="24"/>
          <w:szCs w:val="24"/>
          <w:lang w:val="sr-Cyrl-RS"/>
        </w:rPr>
      </w:pPr>
    </w:p>
    <w:p w:rsidR="00536EDE" w:rsidRPr="004C312B" w:rsidRDefault="00536EDE" w:rsidP="00536EDE">
      <w:pPr>
        <w:rPr>
          <w:color w:val="000000"/>
          <w:sz w:val="24"/>
          <w:szCs w:val="24"/>
          <w:lang w:val="sr-Cyrl-RS"/>
        </w:rPr>
      </w:pPr>
    </w:p>
    <w:p w:rsidR="00536EDE" w:rsidRPr="004C312B" w:rsidRDefault="00536EDE" w:rsidP="00536EDE">
      <w:pPr>
        <w:rPr>
          <w:color w:val="000000"/>
          <w:sz w:val="24"/>
          <w:szCs w:val="24"/>
          <w:lang w:val="sr-Cyrl-RS"/>
        </w:rPr>
      </w:pPr>
    </w:p>
    <w:p w:rsidR="00536EDE" w:rsidRPr="004C312B" w:rsidRDefault="00536EDE" w:rsidP="00536EDE">
      <w:pPr>
        <w:rPr>
          <w:color w:val="000000"/>
          <w:sz w:val="24"/>
          <w:szCs w:val="24"/>
          <w:lang w:val="sr-Cyrl-RS"/>
        </w:rPr>
      </w:pPr>
    </w:p>
    <w:p w:rsidR="00536EDE" w:rsidRPr="004C312B" w:rsidRDefault="00536EDE" w:rsidP="00536EDE">
      <w:pPr>
        <w:rPr>
          <w:color w:val="000000"/>
          <w:sz w:val="24"/>
          <w:szCs w:val="24"/>
          <w:lang w:val="sr-Cyrl-RS"/>
        </w:rPr>
      </w:pPr>
    </w:p>
    <w:p w:rsidR="00536EDE" w:rsidRPr="004C312B" w:rsidRDefault="00536EDE" w:rsidP="00536EDE">
      <w:pPr>
        <w:rPr>
          <w:color w:val="000000"/>
          <w:sz w:val="24"/>
          <w:szCs w:val="24"/>
          <w:lang w:val="sr-Cyrl-RS"/>
        </w:rPr>
      </w:pPr>
    </w:p>
    <w:p w:rsidR="00536EDE" w:rsidRPr="004C312B" w:rsidRDefault="00536EDE" w:rsidP="00536EDE">
      <w:pPr>
        <w:rPr>
          <w:color w:val="000000"/>
          <w:sz w:val="24"/>
          <w:szCs w:val="24"/>
          <w:lang w:val="sr-Cyrl-RS"/>
        </w:rPr>
      </w:pPr>
    </w:p>
    <w:p w:rsidR="00536EDE" w:rsidRPr="004C312B" w:rsidRDefault="00536EDE" w:rsidP="00536EDE">
      <w:pPr>
        <w:rPr>
          <w:color w:val="000000"/>
          <w:sz w:val="24"/>
          <w:szCs w:val="24"/>
          <w:lang w:val="sr-Cyrl-RS"/>
        </w:rPr>
      </w:pPr>
    </w:p>
    <w:p w:rsidR="00536EDE" w:rsidRPr="004C312B" w:rsidRDefault="00536EDE" w:rsidP="00536EDE">
      <w:pPr>
        <w:rPr>
          <w:rFonts w:eastAsia="Malgun Gothic"/>
          <w:color w:val="000000"/>
          <w:sz w:val="24"/>
          <w:szCs w:val="24"/>
          <w:lang w:eastAsia="ko-KR"/>
        </w:rPr>
      </w:pPr>
    </w:p>
    <w:p w:rsidR="00536EDE" w:rsidRPr="004C312B" w:rsidRDefault="00536EDE" w:rsidP="00536EDE">
      <w:pPr>
        <w:rPr>
          <w:rFonts w:eastAsia="Malgun Gothic"/>
          <w:color w:val="000000"/>
          <w:sz w:val="24"/>
          <w:szCs w:val="24"/>
          <w:lang w:eastAsia="ko-KR"/>
        </w:rPr>
      </w:pPr>
    </w:p>
    <w:p w:rsidR="00536EDE" w:rsidRPr="004C312B" w:rsidRDefault="00536EDE" w:rsidP="00536EDE">
      <w:pPr>
        <w:rPr>
          <w:rFonts w:eastAsia="Malgun Gothic"/>
          <w:color w:val="000000"/>
          <w:sz w:val="24"/>
          <w:szCs w:val="24"/>
          <w:lang w:eastAsia="ko-KR"/>
        </w:rPr>
      </w:pPr>
    </w:p>
    <w:p w:rsidR="0074051B" w:rsidRPr="004C312B" w:rsidRDefault="0074051B" w:rsidP="00536EDE">
      <w:pPr>
        <w:rPr>
          <w:rFonts w:eastAsia="Malgun Gothic"/>
          <w:color w:val="000000"/>
          <w:sz w:val="24"/>
          <w:szCs w:val="24"/>
          <w:lang w:eastAsia="ko-KR"/>
        </w:rPr>
      </w:pPr>
    </w:p>
    <w:p w:rsidR="00536EDE" w:rsidRPr="004C312B" w:rsidRDefault="00F43892" w:rsidP="00536EDE">
      <w:pPr>
        <w:jc w:val="center"/>
        <w:rPr>
          <w:b/>
          <w:color w:val="000000"/>
          <w:sz w:val="24"/>
          <w:szCs w:val="24"/>
          <w:lang w:val="sr-Cyrl-RS"/>
        </w:rPr>
      </w:pPr>
      <w:r w:rsidRPr="004C312B">
        <w:rPr>
          <w:b/>
          <w:color w:val="000000"/>
          <w:sz w:val="24"/>
          <w:szCs w:val="24"/>
        </w:rPr>
        <w:lastRenderedPageBreak/>
        <w:t>X</w:t>
      </w:r>
      <w:r w:rsidR="00536EDE" w:rsidRPr="004C312B">
        <w:rPr>
          <w:b/>
          <w:color w:val="000000"/>
          <w:sz w:val="24"/>
          <w:szCs w:val="24"/>
        </w:rPr>
        <w:t>II</w:t>
      </w:r>
    </w:p>
    <w:p w:rsidR="00536EDE" w:rsidRPr="004C312B" w:rsidRDefault="00536EDE" w:rsidP="00536EDE">
      <w:pPr>
        <w:jc w:val="center"/>
        <w:rPr>
          <w:b/>
          <w:color w:val="000000"/>
          <w:sz w:val="24"/>
          <w:szCs w:val="24"/>
          <w:lang w:val="sr-Cyrl-RS"/>
        </w:rPr>
      </w:pPr>
      <w:r w:rsidRPr="004C312B">
        <w:rPr>
          <w:b/>
          <w:color w:val="000000"/>
          <w:sz w:val="24"/>
          <w:szCs w:val="24"/>
        </w:rPr>
        <w:t>И З Ј А В А</w:t>
      </w:r>
    </w:p>
    <w:p w:rsidR="00536EDE" w:rsidRPr="004C312B" w:rsidRDefault="000F71B9" w:rsidP="00536EDE">
      <w:pPr>
        <w:jc w:val="center"/>
        <w:rPr>
          <w:b/>
          <w:color w:val="000000"/>
          <w:sz w:val="24"/>
          <w:szCs w:val="24"/>
        </w:rPr>
      </w:pPr>
      <w:r w:rsidRPr="004C312B">
        <w:rPr>
          <w:b/>
          <w:color w:val="000000"/>
          <w:sz w:val="24"/>
          <w:szCs w:val="24"/>
        </w:rPr>
        <w:t xml:space="preserve"> </w:t>
      </w:r>
      <w:r w:rsidR="00536EDE" w:rsidRPr="004C312B">
        <w:rPr>
          <w:b/>
          <w:color w:val="000000"/>
          <w:sz w:val="24"/>
          <w:szCs w:val="24"/>
        </w:rPr>
        <w:t>(</w:t>
      </w:r>
      <w:proofErr w:type="gramStart"/>
      <w:r w:rsidR="00536EDE" w:rsidRPr="004C312B">
        <w:rPr>
          <w:b/>
          <w:color w:val="000000"/>
          <w:sz w:val="24"/>
          <w:szCs w:val="24"/>
        </w:rPr>
        <w:t>уколико</w:t>
      </w:r>
      <w:proofErr w:type="gramEnd"/>
      <w:r w:rsidR="00536EDE" w:rsidRPr="004C312B">
        <w:rPr>
          <w:b/>
          <w:color w:val="000000"/>
          <w:sz w:val="24"/>
          <w:szCs w:val="24"/>
        </w:rPr>
        <w:t xml:space="preserve"> понуђач подноси понуду са подизвођачем)</w:t>
      </w:r>
    </w:p>
    <w:p w:rsidR="00536EDE" w:rsidRPr="004C312B" w:rsidRDefault="00536EDE" w:rsidP="00536EDE">
      <w:pPr>
        <w:jc w:val="center"/>
        <w:rPr>
          <w:b/>
          <w:color w:val="000000"/>
          <w:sz w:val="24"/>
          <w:szCs w:val="24"/>
        </w:rPr>
      </w:pPr>
    </w:p>
    <w:p w:rsidR="00536EDE" w:rsidRPr="004C312B" w:rsidRDefault="00536EDE" w:rsidP="00536EDE">
      <w:pPr>
        <w:jc w:val="center"/>
        <w:rPr>
          <w:b/>
          <w:color w:val="000000"/>
          <w:sz w:val="24"/>
          <w:szCs w:val="24"/>
        </w:rPr>
      </w:pPr>
    </w:p>
    <w:p w:rsidR="00536EDE" w:rsidRPr="004C312B" w:rsidRDefault="00536EDE" w:rsidP="00536EDE">
      <w:pPr>
        <w:jc w:val="center"/>
        <w:rPr>
          <w:b/>
          <w:color w:val="000000"/>
          <w:sz w:val="24"/>
          <w:szCs w:val="24"/>
        </w:rPr>
      </w:pPr>
    </w:p>
    <w:p w:rsidR="00536EDE" w:rsidRPr="004C312B" w:rsidRDefault="00536EDE" w:rsidP="00536EDE">
      <w:pPr>
        <w:jc w:val="center"/>
        <w:rPr>
          <w:b/>
          <w:color w:val="000000"/>
          <w:sz w:val="24"/>
          <w:szCs w:val="24"/>
        </w:rPr>
      </w:pPr>
    </w:p>
    <w:p w:rsidR="00536EDE" w:rsidRPr="004C312B" w:rsidRDefault="00536EDE" w:rsidP="00536EDE">
      <w:pPr>
        <w:tabs>
          <w:tab w:val="left" w:pos="1800"/>
        </w:tabs>
        <w:rPr>
          <w:color w:val="000000"/>
          <w:sz w:val="24"/>
          <w:szCs w:val="24"/>
        </w:rPr>
      </w:pPr>
      <w:r w:rsidRPr="004C312B">
        <w:rPr>
          <w:color w:val="000000"/>
          <w:sz w:val="24"/>
          <w:szCs w:val="24"/>
        </w:rPr>
        <w:t>Којом понуђач _________________________________________________________</w:t>
      </w:r>
    </w:p>
    <w:p w:rsidR="00536EDE" w:rsidRPr="004C312B" w:rsidRDefault="00536EDE" w:rsidP="00536EDE">
      <w:pPr>
        <w:tabs>
          <w:tab w:val="left" w:pos="1800"/>
        </w:tabs>
        <w:jc w:val="center"/>
        <w:rPr>
          <w:color w:val="000000"/>
          <w:sz w:val="24"/>
          <w:szCs w:val="24"/>
        </w:rPr>
      </w:pPr>
      <w:r w:rsidRPr="004C312B">
        <w:rPr>
          <w:color w:val="000000"/>
          <w:sz w:val="24"/>
          <w:szCs w:val="24"/>
        </w:rPr>
        <w:t>(</w:t>
      </w:r>
      <w:proofErr w:type="gramStart"/>
      <w:r w:rsidRPr="004C312B">
        <w:rPr>
          <w:color w:val="000000"/>
          <w:sz w:val="24"/>
          <w:szCs w:val="24"/>
        </w:rPr>
        <w:t>пословно</w:t>
      </w:r>
      <w:proofErr w:type="gramEnd"/>
      <w:r w:rsidRPr="004C312B">
        <w:rPr>
          <w:color w:val="000000"/>
          <w:sz w:val="24"/>
          <w:szCs w:val="24"/>
        </w:rPr>
        <w:t xml:space="preserve"> име или скраћени назив понуђача)</w:t>
      </w:r>
    </w:p>
    <w:p w:rsidR="00536EDE" w:rsidRPr="004C312B" w:rsidRDefault="00536EDE" w:rsidP="00536EDE">
      <w:pPr>
        <w:tabs>
          <w:tab w:val="left" w:pos="1800"/>
        </w:tabs>
        <w:spacing w:line="360" w:lineRule="auto"/>
        <w:jc w:val="center"/>
        <w:rPr>
          <w:color w:val="000000"/>
          <w:sz w:val="24"/>
          <w:szCs w:val="24"/>
        </w:rPr>
      </w:pPr>
    </w:p>
    <w:p w:rsidR="0074051B" w:rsidRPr="004C312B" w:rsidRDefault="00536EDE" w:rsidP="0074051B">
      <w:pPr>
        <w:tabs>
          <w:tab w:val="left" w:pos="1800"/>
        </w:tabs>
        <w:spacing w:line="480" w:lineRule="auto"/>
        <w:rPr>
          <w:color w:val="000000"/>
          <w:sz w:val="24"/>
          <w:szCs w:val="24"/>
        </w:rPr>
      </w:pPr>
      <w:proofErr w:type="gramStart"/>
      <w:r w:rsidRPr="004C312B">
        <w:rPr>
          <w:color w:val="000000"/>
          <w:sz w:val="24"/>
          <w:szCs w:val="24"/>
        </w:rPr>
        <w:t>из</w:t>
      </w:r>
      <w:proofErr w:type="gramEnd"/>
      <w:r w:rsidRPr="004C312B">
        <w:rPr>
          <w:color w:val="000000"/>
          <w:sz w:val="24"/>
          <w:szCs w:val="24"/>
        </w:rPr>
        <w:t xml:space="preserve"> _____________________ под пуном материјалном и кривич</w:t>
      </w:r>
      <w:r w:rsidR="0074051B" w:rsidRPr="004C312B">
        <w:rPr>
          <w:color w:val="000000"/>
          <w:sz w:val="24"/>
          <w:szCs w:val="24"/>
        </w:rPr>
        <w:t xml:space="preserve">ном одговорношћу изјављује да </w:t>
      </w:r>
      <w:r w:rsidRPr="004C312B">
        <w:rPr>
          <w:color w:val="000000"/>
          <w:sz w:val="24"/>
          <w:szCs w:val="24"/>
        </w:rPr>
        <w:t xml:space="preserve"> </w:t>
      </w:r>
      <w:r w:rsidRPr="004C312B">
        <w:rPr>
          <w:b/>
          <w:i/>
          <w:color w:val="000000"/>
          <w:sz w:val="24"/>
          <w:szCs w:val="24"/>
        </w:rPr>
        <w:t>подизвођач</w:t>
      </w:r>
      <w:r w:rsidRPr="004C312B">
        <w:rPr>
          <w:color w:val="000000"/>
          <w:sz w:val="24"/>
          <w:szCs w:val="24"/>
        </w:rPr>
        <w:t xml:space="preserve"> ____________________________ из ________________ </w:t>
      </w:r>
      <w:r w:rsidR="0074051B" w:rsidRPr="004C312B">
        <w:rPr>
          <w:color w:val="000000"/>
          <w:sz w:val="24"/>
          <w:szCs w:val="24"/>
          <w:lang w:val="sr-Cyrl-RS"/>
        </w:rPr>
        <w:t>нема забрану обављања делатности која је на снази у време подношења понуда</w:t>
      </w:r>
      <w:r w:rsidR="0074051B" w:rsidRPr="004C312B">
        <w:rPr>
          <w:color w:val="000000"/>
          <w:sz w:val="24"/>
          <w:szCs w:val="24"/>
        </w:rPr>
        <w:t>.</w:t>
      </w:r>
    </w:p>
    <w:p w:rsidR="00536EDE" w:rsidRPr="004C312B" w:rsidRDefault="00536EDE" w:rsidP="0074051B">
      <w:pPr>
        <w:tabs>
          <w:tab w:val="left" w:pos="1800"/>
        </w:tabs>
        <w:spacing w:line="480" w:lineRule="auto"/>
        <w:rPr>
          <w:color w:val="000000"/>
          <w:sz w:val="24"/>
          <w:szCs w:val="24"/>
        </w:rPr>
      </w:pPr>
      <w:r w:rsidRPr="004C312B">
        <w:rPr>
          <w:b/>
          <w:color w:val="000000"/>
          <w:sz w:val="24"/>
          <w:szCs w:val="24"/>
        </w:rPr>
        <w:t>Напомена:</w:t>
      </w:r>
      <w:r w:rsidRPr="004C312B">
        <w:rPr>
          <w:color w:val="000000"/>
          <w:sz w:val="24"/>
          <w:szCs w:val="24"/>
        </w:rPr>
        <w:t xml:space="preserve"> У случају потребе Изјаву копирати</w:t>
      </w:r>
    </w:p>
    <w:p w:rsidR="00536EDE" w:rsidRPr="004C312B" w:rsidRDefault="00536EDE" w:rsidP="00536EDE">
      <w:pPr>
        <w:tabs>
          <w:tab w:val="left" w:pos="1800"/>
        </w:tabs>
        <w:spacing w:line="360" w:lineRule="auto"/>
        <w:rPr>
          <w:color w:val="000000"/>
          <w:sz w:val="24"/>
          <w:szCs w:val="24"/>
        </w:rPr>
      </w:pPr>
    </w:p>
    <w:p w:rsidR="00536EDE" w:rsidRPr="004C312B" w:rsidRDefault="00536EDE" w:rsidP="00536EDE">
      <w:pPr>
        <w:tabs>
          <w:tab w:val="left" w:pos="1800"/>
        </w:tabs>
        <w:spacing w:line="360" w:lineRule="auto"/>
        <w:rPr>
          <w:color w:val="000000"/>
          <w:sz w:val="24"/>
          <w:szCs w:val="24"/>
        </w:rPr>
      </w:pPr>
    </w:p>
    <w:p w:rsidR="00536EDE" w:rsidRPr="004C312B" w:rsidRDefault="00536EDE" w:rsidP="00536EDE">
      <w:pPr>
        <w:tabs>
          <w:tab w:val="left" w:pos="1800"/>
        </w:tabs>
        <w:spacing w:line="360" w:lineRule="auto"/>
        <w:rPr>
          <w:color w:val="000000"/>
          <w:sz w:val="24"/>
          <w:szCs w:val="24"/>
        </w:rPr>
      </w:pPr>
    </w:p>
    <w:p w:rsidR="00536EDE" w:rsidRPr="004C312B" w:rsidRDefault="00536EDE" w:rsidP="00536EDE">
      <w:pPr>
        <w:tabs>
          <w:tab w:val="left" w:pos="1800"/>
        </w:tabs>
        <w:spacing w:line="360" w:lineRule="auto"/>
        <w:rPr>
          <w:color w:val="000000"/>
          <w:sz w:val="24"/>
          <w:szCs w:val="24"/>
        </w:rPr>
      </w:pPr>
    </w:p>
    <w:p w:rsidR="00536EDE" w:rsidRPr="004C312B" w:rsidRDefault="00536EDE" w:rsidP="00536EDE">
      <w:pPr>
        <w:tabs>
          <w:tab w:val="left" w:pos="1800"/>
        </w:tabs>
        <w:spacing w:line="360" w:lineRule="auto"/>
        <w:rPr>
          <w:color w:val="000000"/>
          <w:sz w:val="24"/>
          <w:szCs w:val="24"/>
        </w:rPr>
      </w:pPr>
    </w:p>
    <w:p w:rsidR="00536EDE" w:rsidRPr="004C312B" w:rsidRDefault="00536EDE" w:rsidP="00536EDE">
      <w:pPr>
        <w:tabs>
          <w:tab w:val="left" w:pos="1800"/>
        </w:tabs>
        <w:spacing w:line="360" w:lineRule="auto"/>
        <w:rPr>
          <w:color w:val="000000"/>
          <w:sz w:val="24"/>
          <w:szCs w:val="24"/>
        </w:rPr>
      </w:pPr>
    </w:p>
    <w:tbl>
      <w:tblPr>
        <w:tblW w:w="0" w:type="auto"/>
        <w:jc w:val="right"/>
        <w:tblLook w:val="01E0" w:firstRow="1" w:lastRow="1" w:firstColumn="1" w:lastColumn="1" w:noHBand="0" w:noVBand="0"/>
      </w:tblPr>
      <w:tblGrid>
        <w:gridCol w:w="2520"/>
        <w:gridCol w:w="3318"/>
      </w:tblGrid>
      <w:tr w:rsidR="00536EDE" w:rsidRPr="004C312B" w:rsidTr="00C4722C">
        <w:trPr>
          <w:jc w:val="right"/>
        </w:trPr>
        <w:tc>
          <w:tcPr>
            <w:tcW w:w="2520" w:type="dxa"/>
          </w:tcPr>
          <w:p w:rsidR="00536EDE" w:rsidRPr="004C312B" w:rsidRDefault="00536EDE" w:rsidP="00C4722C">
            <w:pPr>
              <w:spacing w:after="200" w:line="276" w:lineRule="auto"/>
              <w:jc w:val="center"/>
              <w:rPr>
                <w:rFonts w:eastAsia="Malgun Gothic"/>
                <w:b/>
                <w:color w:val="000000"/>
                <w:sz w:val="24"/>
                <w:szCs w:val="24"/>
                <w:lang w:eastAsia="ko-KR"/>
              </w:rPr>
            </w:pPr>
          </w:p>
        </w:tc>
        <w:tc>
          <w:tcPr>
            <w:tcW w:w="3318" w:type="dxa"/>
          </w:tcPr>
          <w:p w:rsidR="00536EDE" w:rsidRPr="004C312B" w:rsidRDefault="00536EDE" w:rsidP="00C4722C">
            <w:pPr>
              <w:spacing w:after="200" w:line="276" w:lineRule="auto"/>
              <w:jc w:val="center"/>
              <w:rPr>
                <w:rFonts w:eastAsia="Malgun Gothic"/>
                <w:b/>
                <w:color w:val="000000"/>
                <w:sz w:val="24"/>
                <w:szCs w:val="24"/>
                <w:lang w:eastAsia="ko-KR"/>
              </w:rPr>
            </w:pPr>
            <w:r w:rsidRPr="004C312B">
              <w:rPr>
                <w:b/>
                <w:color w:val="000000"/>
                <w:sz w:val="24"/>
                <w:szCs w:val="24"/>
              </w:rPr>
              <w:t>Потпис овлашћеног лица</w:t>
            </w:r>
          </w:p>
        </w:tc>
      </w:tr>
      <w:tr w:rsidR="00536EDE" w:rsidRPr="004C312B" w:rsidTr="00C4722C">
        <w:trPr>
          <w:jc w:val="right"/>
        </w:trPr>
        <w:tc>
          <w:tcPr>
            <w:tcW w:w="2520" w:type="dxa"/>
          </w:tcPr>
          <w:p w:rsidR="00536EDE" w:rsidRPr="004C312B" w:rsidRDefault="00536EDE" w:rsidP="00C4722C">
            <w:pPr>
              <w:spacing w:after="200" w:line="276" w:lineRule="auto"/>
              <w:jc w:val="center"/>
              <w:rPr>
                <w:rFonts w:eastAsia="Malgun Gothic"/>
                <w:b/>
                <w:color w:val="000000"/>
                <w:sz w:val="24"/>
                <w:szCs w:val="24"/>
                <w:lang w:eastAsia="ko-KR"/>
              </w:rPr>
            </w:pPr>
            <w:r w:rsidRPr="004C312B">
              <w:rPr>
                <w:b/>
                <w:color w:val="000000"/>
                <w:sz w:val="24"/>
                <w:szCs w:val="24"/>
              </w:rPr>
              <w:t>М.П.</w:t>
            </w:r>
          </w:p>
        </w:tc>
        <w:tc>
          <w:tcPr>
            <w:tcW w:w="3318" w:type="dxa"/>
          </w:tcPr>
          <w:p w:rsidR="00536EDE" w:rsidRPr="004C312B" w:rsidRDefault="00536EDE" w:rsidP="00C4722C">
            <w:pPr>
              <w:spacing w:after="200" w:line="276" w:lineRule="auto"/>
              <w:jc w:val="center"/>
              <w:rPr>
                <w:rFonts w:eastAsia="Malgun Gothic"/>
                <w:b/>
                <w:color w:val="000000"/>
                <w:sz w:val="24"/>
                <w:szCs w:val="24"/>
                <w:lang w:eastAsia="ko-KR"/>
              </w:rPr>
            </w:pPr>
          </w:p>
        </w:tc>
      </w:tr>
      <w:tr w:rsidR="00536EDE" w:rsidRPr="004C312B" w:rsidTr="00C4722C">
        <w:trPr>
          <w:trHeight w:val="567"/>
          <w:jc w:val="right"/>
        </w:trPr>
        <w:tc>
          <w:tcPr>
            <w:tcW w:w="2520" w:type="dxa"/>
          </w:tcPr>
          <w:p w:rsidR="00536EDE" w:rsidRPr="004C312B" w:rsidRDefault="00536EDE" w:rsidP="00C4722C">
            <w:pPr>
              <w:spacing w:after="200" w:line="276" w:lineRule="auto"/>
              <w:jc w:val="center"/>
              <w:rPr>
                <w:rFonts w:eastAsia="Malgun Gothic"/>
                <w:color w:val="000000"/>
                <w:sz w:val="24"/>
                <w:szCs w:val="24"/>
                <w:lang w:eastAsia="ko-KR"/>
              </w:rPr>
            </w:pPr>
          </w:p>
        </w:tc>
        <w:tc>
          <w:tcPr>
            <w:tcW w:w="3318" w:type="dxa"/>
            <w:tcBorders>
              <w:top w:val="nil"/>
              <w:left w:val="nil"/>
              <w:bottom w:val="single" w:sz="4" w:space="0" w:color="auto"/>
              <w:right w:val="nil"/>
            </w:tcBorders>
          </w:tcPr>
          <w:p w:rsidR="00536EDE" w:rsidRPr="004C312B" w:rsidRDefault="00536EDE" w:rsidP="00C4722C">
            <w:pPr>
              <w:spacing w:after="200" w:line="276" w:lineRule="auto"/>
              <w:jc w:val="center"/>
              <w:rPr>
                <w:rFonts w:eastAsia="Malgun Gothic"/>
                <w:color w:val="000000"/>
                <w:sz w:val="24"/>
                <w:szCs w:val="24"/>
                <w:lang w:eastAsia="ko-KR"/>
              </w:rPr>
            </w:pPr>
          </w:p>
        </w:tc>
      </w:tr>
    </w:tbl>
    <w:p w:rsidR="00536EDE" w:rsidRPr="004C312B" w:rsidRDefault="00536EDE" w:rsidP="00536EDE">
      <w:pPr>
        <w:rPr>
          <w:rFonts w:eastAsia="Malgun Gothic"/>
          <w:b/>
          <w:color w:val="000000"/>
          <w:sz w:val="24"/>
          <w:szCs w:val="24"/>
          <w:lang w:eastAsia="ko-KR"/>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74051B" w:rsidRPr="004C312B" w:rsidRDefault="0074051B" w:rsidP="00536EDE">
      <w:pPr>
        <w:rPr>
          <w:color w:val="000000"/>
          <w:sz w:val="24"/>
          <w:szCs w:val="24"/>
        </w:rPr>
      </w:pPr>
    </w:p>
    <w:p w:rsidR="004C312B" w:rsidRDefault="004C312B" w:rsidP="00536EDE">
      <w:pPr>
        <w:jc w:val="center"/>
        <w:rPr>
          <w:b/>
          <w:color w:val="000000"/>
          <w:sz w:val="24"/>
          <w:szCs w:val="24"/>
        </w:rPr>
      </w:pPr>
    </w:p>
    <w:p w:rsidR="00536EDE" w:rsidRPr="004C312B" w:rsidRDefault="00536EDE" w:rsidP="00536EDE">
      <w:pPr>
        <w:jc w:val="center"/>
        <w:rPr>
          <w:b/>
          <w:color w:val="000000"/>
          <w:sz w:val="24"/>
          <w:szCs w:val="24"/>
          <w:lang w:val="sr-Cyrl-RS"/>
        </w:rPr>
      </w:pPr>
      <w:r w:rsidRPr="004C312B">
        <w:rPr>
          <w:b/>
          <w:color w:val="000000"/>
          <w:sz w:val="24"/>
          <w:szCs w:val="24"/>
        </w:rPr>
        <w:lastRenderedPageBreak/>
        <w:t>X</w:t>
      </w:r>
      <w:r w:rsidR="00F43892" w:rsidRPr="004C312B">
        <w:rPr>
          <w:b/>
          <w:color w:val="000000"/>
          <w:sz w:val="24"/>
          <w:szCs w:val="24"/>
        </w:rPr>
        <w:t>III</w:t>
      </w:r>
    </w:p>
    <w:p w:rsidR="00536EDE" w:rsidRPr="004C312B" w:rsidRDefault="00536EDE" w:rsidP="00536EDE">
      <w:pPr>
        <w:jc w:val="center"/>
        <w:rPr>
          <w:b/>
          <w:color w:val="000000"/>
          <w:sz w:val="24"/>
          <w:szCs w:val="24"/>
        </w:rPr>
      </w:pPr>
      <w:r w:rsidRPr="004C312B">
        <w:rPr>
          <w:b/>
          <w:color w:val="000000"/>
          <w:sz w:val="24"/>
          <w:szCs w:val="24"/>
        </w:rPr>
        <w:t>И З Ј А В А</w:t>
      </w:r>
    </w:p>
    <w:p w:rsidR="00536EDE" w:rsidRPr="004C312B" w:rsidRDefault="00536EDE" w:rsidP="00536EDE">
      <w:pPr>
        <w:jc w:val="center"/>
        <w:rPr>
          <w:b/>
          <w:color w:val="000000"/>
          <w:sz w:val="24"/>
          <w:szCs w:val="24"/>
        </w:rPr>
      </w:pPr>
      <w:r w:rsidRPr="004C312B">
        <w:rPr>
          <w:b/>
          <w:color w:val="000000"/>
          <w:sz w:val="24"/>
          <w:szCs w:val="24"/>
        </w:rPr>
        <w:t>(</w:t>
      </w:r>
      <w:proofErr w:type="gramStart"/>
      <w:r w:rsidRPr="004C312B">
        <w:rPr>
          <w:b/>
          <w:color w:val="000000"/>
          <w:sz w:val="24"/>
          <w:szCs w:val="24"/>
        </w:rPr>
        <w:t>уколико</w:t>
      </w:r>
      <w:proofErr w:type="gramEnd"/>
      <w:r w:rsidRPr="004C312B">
        <w:rPr>
          <w:b/>
          <w:color w:val="000000"/>
          <w:sz w:val="24"/>
          <w:szCs w:val="24"/>
        </w:rPr>
        <w:t xml:space="preserve"> понуђач подноси понуду са подизвођачем)</w:t>
      </w:r>
    </w:p>
    <w:p w:rsidR="00536EDE" w:rsidRPr="004C312B" w:rsidRDefault="00536EDE" w:rsidP="00536EDE">
      <w:pPr>
        <w:jc w:val="center"/>
        <w:rPr>
          <w:b/>
          <w:color w:val="000000"/>
          <w:sz w:val="24"/>
          <w:szCs w:val="24"/>
        </w:rPr>
      </w:pPr>
    </w:p>
    <w:p w:rsidR="00536EDE" w:rsidRPr="004C312B" w:rsidRDefault="00536EDE" w:rsidP="00536EDE">
      <w:pPr>
        <w:jc w:val="center"/>
        <w:rPr>
          <w:b/>
          <w:color w:val="000000"/>
          <w:sz w:val="24"/>
          <w:szCs w:val="24"/>
          <w:lang w:val="sr-Cyrl-RS"/>
        </w:rPr>
      </w:pPr>
    </w:p>
    <w:p w:rsidR="00536EDE" w:rsidRPr="004C312B" w:rsidRDefault="00536EDE" w:rsidP="00536EDE">
      <w:pPr>
        <w:jc w:val="center"/>
        <w:rPr>
          <w:b/>
          <w:color w:val="000000"/>
          <w:sz w:val="24"/>
          <w:szCs w:val="24"/>
          <w:lang w:val="sr-Cyrl-RS"/>
        </w:rPr>
      </w:pPr>
    </w:p>
    <w:p w:rsidR="00536EDE" w:rsidRPr="004C312B" w:rsidRDefault="00536EDE" w:rsidP="00536EDE">
      <w:pPr>
        <w:jc w:val="center"/>
        <w:rPr>
          <w:b/>
          <w:color w:val="000000"/>
          <w:sz w:val="24"/>
          <w:szCs w:val="24"/>
        </w:rPr>
      </w:pPr>
    </w:p>
    <w:p w:rsidR="00536EDE" w:rsidRPr="004C312B" w:rsidRDefault="00536EDE" w:rsidP="00536EDE">
      <w:pPr>
        <w:tabs>
          <w:tab w:val="left" w:pos="1800"/>
        </w:tabs>
        <w:rPr>
          <w:color w:val="000000"/>
          <w:sz w:val="24"/>
          <w:szCs w:val="24"/>
        </w:rPr>
      </w:pPr>
      <w:r w:rsidRPr="004C312B">
        <w:rPr>
          <w:color w:val="000000"/>
          <w:sz w:val="24"/>
          <w:szCs w:val="24"/>
        </w:rPr>
        <w:t>Којом понуђач ___________________________________________________________</w:t>
      </w:r>
    </w:p>
    <w:p w:rsidR="00536EDE" w:rsidRPr="004C312B" w:rsidRDefault="00536EDE" w:rsidP="00536EDE">
      <w:pPr>
        <w:tabs>
          <w:tab w:val="left" w:pos="1800"/>
        </w:tabs>
        <w:jc w:val="center"/>
        <w:rPr>
          <w:color w:val="000000"/>
          <w:sz w:val="24"/>
          <w:szCs w:val="24"/>
        </w:rPr>
      </w:pPr>
      <w:r w:rsidRPr="004C312B">
        <w:rPr>
          <w:color w:val="000000"/>
          <w:sz w:val="24"/>
          <w:szCs w:val="24"/>
        </w:rPr>
        <w:t>(</w:t>
      </w:r>
      <w:proofErr w:type="gramStart"/>
      <w:r w:rsidRPr="004C312B">
        <w:rPr>
          <w:color w:val="000000"/>
          <w:sz w:val="24"/>
          <w:szCs w:val="24"/>
        </w:rPr>
        <w:t>пословно</w:t>
      </w:r>
      <w:proofErr w:type="gramEnd"/>
      <w:r w:rsidRPr="004C312B">
        <w:rPr>
          <w:color w:val="000000"/>
          <w:sz w:val="24"/>
          <w:szCs w:val="24"/>
        </w:rPr>
        <w:t xml:space="preserve"> име или скраћени назив понуђача)</w:t>
      </w:r>
    </w:p>
    <w:p w:rsidR="00536EDE" w:rsidRPr="004C312B" w:rsidRDefault="00536EDE" w:rsidP="00536EDE">
      <w:pPr>
        <w:tabs>
          <w:tab w:val="left" w:pos="1800"/>
        </w:tabs>
        <w:spacing w:line="360" w:lineRule="auto"/>
        <w:jc w:val="center"/>
        <w:rPr>
          <w:color w:val="000000"/>
          <w:sz w:val="24"/>
          <w:szCs w:val="24"/>
        </w:rPr>
      </w:pPr>
    </w:p>
    <w:p w:rsidR="0074051B" w:rsidRPr="004C312B" w:rsidRDefault="00536EDE" w:rsidP="0074051B">
      <w:pPr>
        <w:tabs>
          <w:tab w:val="left" w:pos="1800"/>
        </w:tabs>
        <w:spacing w:line="480" w:lineRule="auto"/>
        <w:rPr>
          <w:color w:val="000000"/>
          <w:sz w:val="24"/>
          <w:szCs w:val="24"/>
        </w:rPr>
      </w:pPr>
      <w:proofErr w:type="gramStart"/>
      <w:r w:rsidRPr="004C312B">
        <w:rPr>
          <w:color w:val="000000"/>
          <w:sz w:val="24"/>
          <w:szCs w:val="24"/>
        </w:rPr>
        <w:t>из</w:t>
      </w:r>
      <w:proofErr w:type="gramEnd"/>
      <w:r w:rsidRPr="004C312B">
        <w:rPr>
          <w:color w:val="000000"/>
          <w:sz w:val="24"/>
          <w:szCs w:val="24"/>
        </w:rPr>
        <w:t xml:space="preserve"> _____________________ под пуном материјалном и кривич</w:t>
      </w:r>
      <w:r w:rsidR="0074051B" w:rsidRPr="004C312B">
        <w:rPr>
          <w:color w:val="000000"/>
          <w:sz w:val="24"/>
          <w:szCs w:val="24"/>
        </w:rPr>
        <w:t xml:space="preserve">ном одговорношћу гарантује да </w:t>
      </w:r>
      <w:r w:rsidRPr="004C312B">
        <w:rPr>
          <w:color w:val="000000"/>
          <w:sz w:val="24"/>
          <w:szCs w:val="24"/>
        </w:rPr>
        <w:t xml:space="preserve"> </w:t>
      </w:r>
      <w:r w:rsidRPr="004C312B">
        <w:rPr>
          <w:b/>
          <w:i/>
          <w:color w:val="000000"/>
          <w:sz w:val="24"/>
          <w:szCs w:val="24"/>
        </w:rPr>
        <w:t>подизвођач</w:t>
      </w:r>
      <w:r w:rsidRPr="004C312B">
        <w:rPr>
          <w:color w:val="000000"/>
          <w:sz w:val="24"/>
          <w:szCs w:val="24"/>
        </w:rPr>
        <w:t xml:space="preserve"> ____________________________ из ________________ </w:t>
      </w:r>
      <w:r w:rsidR="0074051B" w:rsidRPr="004C312B">
        <w:rPr>
          <w:color w:val="000000"/>
          <w:sz w:val="24"/>
          <w:szCs w:val="24"/>
          <w:lang w:val="sr-Cyrl-RS"/>
        </w:rPr>
        <w:t>нема забрану обављања делатности која је на снази у време подношења понуда</w:t>
      </w:r>
      <w:r w:rsidR="0074051B" w:rsidRPr="004C312B">
        <w:rPr>
          <w:color w:val="000000"/>
          <w:sz w:val="24"/>
          <w:szCs w:val="24"/>
        </w:rPr>
        <w:t>.</w:t>
      </w:r>
    </w:p>
    <w:p w:rsidR="00536EDE" w:rsidRPr="004C312B" w:rsidRDefault="00536EDE" w:rsidP="0074051B">
      <w:pPr>
        <w:tabs>
          <w:tab w:val="left" w:pos="1800"/>
        </w:tabs>
        <w:spacing w:line="480" w:lineRule="auto"/>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r w:rsidRPr="004C312B">
        <w:rPr>
          <w:color w:val="000000"/>
          <w:sz w:val="24"/>
          <w:szCs w:val="24"/>
        </w:rPr>
        <w:t>У случају потребе Изјаву копирати</w:t>
      </w: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tbl>
      <w:tblPr>
        <w:tblW w:w="0" w:type="auto"/>
        <w:jc w:val="right"/>
        <w:tblLook w:val="01E0" w:firstRow="1" w:lastRow="1" w:firstColumn="1" w:lastColumn="1" w:noHBand="0" w:noVBand="0"/>
      </w:tblPr>
      <w:tblGrid>
        <w:gridCol w:w="2520"/>
        <w:gridCol w:w="3318"/>
      </w:tblGrid>
      <w:tr w:rsidR="00536EDE" w:rsidRPr="004C312B" w:rsidTr="00C4722C">
        <w:trPr>
          <w:jc w:val="right"/>
        </w:trPr>
        <w:tc>
          <w:tcPr>
            <w:tcW w:w="2520" w:type="dxa"/>
          </w:tcPr>
          <w:p w:rsidR="00536EDE" w:rsidRPr="004C312B" w:rsidRDefault="00536EDE" w:rsidP="00C4722C">
            <w:pPr>
              <w:spacing w:after="200" w:line="276" w:lineRule="auto"/>
              <w:jc w:val="center"/>
              <w:rPr>
                <w:rFonts w:eastAsia="Malgun Gothic"/>
                <w:b/>
                <w:color w:val="000000"/>
                <w:sz w:val="24"/>
                <w:szCs w:val="24"/>
                <w:lang w:eastAsia="ko-KR"/>
              </w:rPr>
            </w:pPr>
          </w:p>
        </w:tc>
        <w:tc>
          <w:tcPr>
            <w:tcW w:w="3318" w:type="dxa"/>
          </w:tcPr>
          <w:p w:rsidR="00536EDE" w:rsidRPr="004C312B" w:rsidRDefault="00536EDE" w:rsidP="00C4722C">
            <w:pPr>
              <w:spacing w:after="200" w:line="276" w:lineRule="auto"/>
              <w:jc w:val="center"/>
              <w:rPr>
                <w:rFonts w:eastAsia="Malgun Gothic"/>
                <w:b/>
                <w:color w:val="000000"/>
                <w:sz w:val="24"/>
                <w:szCs w:val="24"/>
                <w:lang w:eastAsia="ko-KR"/>
              </w:rPr>
            </w:pPr>
            <w:r w:rsidRPr="004C312B">
              <w:rPr>
                <w:b/>
                <w:color w:val="000000"/>
                <w:sz w:val="24"/>
                <w:szCs w:val="24"/>
              </w:rPr>
              <w:t>Потпис овлашћеног лица</w:t>
            </w:r>
          </w:p>
        </w:tc>
      </w:tr>
      <w:tr w:rsidR="00536EDE" w:rsidRPr="004C312B" w:rsidTr="00C4722C">
        <w:trPr>
          <w:jc w:val="right"/>
        </w:trPr>
        <w:tc>
          <w:tcPr>
            <w:tcW w:w="2520" w:type="dxa"/>
          </w:tcPr>
          <w:p w:rsidR="00536EDE" w:rsidRPr="004C312B" w:rsidRDefault="00536EDE" w:rsidP="00C4722C">
            <w:pPr>
              <w:spacing w:after="200" w:line="276" w:lineRule="auto"/>
              <w:jc w:val="center"/>
              <w:rPr>
                <w:rFonts w:eastAsia="Malgun Gothic"/>
                <w:b/>
                <w:color w:val="000000"/>
                <w:sz w:val="24"/>
                <w:szCs w:val="24"/>
                <w:lang w:eastAsia="ko-KR"/>
              </w:rPr>
            </w:pPr>
            <w:r w:rsidRPr="004C312B">
              <w:rPr>
                <w:b/>
                <w:color w:val="000000"/>
                <w:sz w:val="24"/>
                <w:szCs w:val="24"/>
              </w:rPr>
              <w:t>М.П.</w:t>
            </w:r>
          </w:p>
        </w:tc>
        <w:tc>
          <w:tcPr>
            <w:tcW w:w="3318" w:type="dxa"/>
          </w:tcPr>
          <w:p w:rsidR="00536EDE" w:rsidRPr="004C312B" w:rsidRDefault="00536EDE" w:rsidP="00C4722C">
            <w:pPr>
              <w:spacing w:after="200" w:line="276" w:lineRule="auto"/>
              <w:jc w:val="center"/>
              <w:rPr>
                <w:rFonts w:eastAsia="Malgun Gothic"/>
                <w:b/>
                <w:color w:val="000000"/>
                <w:sz w:val="24"/>
                <w:szCs w:val="24"/>
                <w:lang w:eastAsia="ko-KR"/>
              </w:rPr>
            </w:pPr>
          </w:p>
        </w:tc>
      </w:tr>
      <w:tr w:rsidR="00536EDE" w:rsidRPr="004C312B" w:rsidTr="00C4722C">
        <w:trPr>
          <w:trHeight w:val="567"/>
          <w:jc w:val="right"/>
        </w:trPr>
        <w:tc>
          <w:tcPr>
            <w:tcW w:w="2520" w:type="dxa"/>
          </w:tcPr>
          <w:p w:rsidR="00536EDE" w:rsidRPr="004C312B" w:rsidRDefault="00536EDE" w:rsidP="00C4722C">
            <w:pPr>
              <w:spacing w:after="200" w:line="276" w:lineRule="auto"/>
              <w:jc w:val="center"/>
              <w:rPr>
                <w:rFonts w:eastAsia="Malgun Gothic"/>
                <w:color w:val="000000"/>
                <w:sz w:val="24"/>
                <w:szCs w:val="24"/>
                <w:lang w:eastAsia="ko-KR"/>
              </w:rPr>
            </w:pPr>
          </w:p>
        </w:tc>
        <w:tc>
          <w:tcPr>
            <w:tcW w:w="3318" w:type="dxa"/>
            <w:tcBorders>
              <w:top w:val="nil"/>
              <w:left w:val="nil"/>
              <w:bottom w:val="single" w:sz="4" w:space="0" w:color="auto"/>
              <w:right w:val="nil"/>
            </w:tcBorders>
          </w:tcPr>
          <w:p w:rsidR="00536EDE" w:rsidRPr="004C312B" w:rsidRDefault="00536EDE" w:rsidP="00C4722C">
            <w:pPr>
              <w:spacing w:after="200" w:line="276" w:lineRule="auto"/>
              <w:jc w:val="center"/>
              <w:rPr>
                <w:rFonts w:eastAsia="Malgun Gothic"/>
                <w:color w:val="000000"/>
                <w:sz w:val="24"/>
                <w:szCs w:val="24"/>
                <w:lang w:eastAsia="ko-KR"/>
              </w:rPr>
            </w:pPr>
          </w:p>
        </w:tc>
      </w:tr>
    </w:tbl>
    <w:p w:rsidR="00536EDE" w:rsidRPr="004C312B" w:rsidRDefault="00536EDE" w:rsidP="00536EDE">
      <w:pPr>
        <w:rPr>
          <w:rFonts w:eastAsia="Malgun Gothic"/>
          <w:color w:val="000000"/>
          <w:sz w:val="24"/>
          <w:szCs w:val="24"/>
          <w:lang w:eastAsia="ko-KR"/>
        </w:rPr>
      </w:pPr>
    </w:p>
    <w:p w:rsidR="00536EDE" w:rsidRPr="004C312B" w:rsidRDefault="00536EDE" w:rsidP="00536EDE">
      <w:pPr>
        <w:spacing w:before="100" w:beforeAutospacing="1" w:line="210" w:lineRule="atLeast"/>
        <w:ind w:firstLine="480"/>
        <w:rPr>
          <w:b/>
          <w:color w:val="000000"/>
          <w:sz w:val="24"/>
          <w:szCs w:val="24"/>
        </w:rPr>
      </w:pPr>
    </w:p>
    <w:p w:rsidR="00536EDE" w:rsidRPr="004C312B" w:rsidRDefault="00536EDE" w:rsidP="00536EDE">
      <w:pPr>
        <w:jc w:val="center"/>
        <w:rPr>
          <w:b/>
          <w:color w:val="000000"/>
          <w:sz w:val="24"/>
          <w:szCs w:val="24"/>
        </w:rPr>
      </w:pPr>
    </w:p>
    <w:p w:rsidR="00536EDE" w:rsidRPr="004C312B" w:rsidRDefault="00536EDE" w:rsidP="00536EDE">
      <w:pPr>
        <w:jc w:val="center"/>
        <w:rPr>
          <w:b/>
          <w:color w:val="000000"/>
          <w:sz w:val="24"/>
          <w:szCs w:val="24"/>
        </w:rPr>
      </w:pPr>
    </w:p>
    <w:p w:rsidR="00536EDE" w:rsidRPr="004C312B" w:rsidRDefault="00536EDE" w:rsidP="00536EDE">
      <w:pPr>
        <w:rPr>
          <w:b/>
          <w:color w:val="000000"/>
          <w:sz w:val="24"/>
          <w:szCs w:val="24"/>
        </w:rPr>
      </w:pPr>
    </w:p>
    <w:p w:rsidR="00536EDE" w:rsidRPr="004C312B" w:rsidRDefault="00536EDE" w:rsidP="00536EDE">
      <w:pPr>
        <w:rPr>
          <w:b/>
          <w:color w:val="000000"/>
          <w:sz w:val="24"/>
          <w:szCs w:val="24"/>
        </w:rPr>
      </w:pPr>
    </w:p>
    <w:p w:rsidR="00536EDE" w:rsidRPr="004C312B" w:rsidRDefault="00536EDE" w:rsidP="00536EDE">
      <w:pPr>
        <w:jc w:val="center"/>
        <w:rPr>
          <w:b/>
          <w:color w:val="000000"/>
          <w:sz w:val="24"/>
          <w:szCs w:val="24"/>
        </w:rPr>
      </w:pPr>
    </w:p>
    <w:p w:rsidR="00536EDE" w:rsidRPr="004C312B" w:rsidRDefault="00536EDE" w:rsidP="00536EDE">
      <w:pPr>
        <w:jc w:val="center"/>
        <w:rPr>
          <w:b/>
          <w:color w:val="000000"/>
          <w:sz w:val="24"/>
          <w:szCs w:val="24"/>
        </w:rPr>
      </w:pPr>
    </w:p>
    <w:p w:rsidR="00536EDE" w:rsidRPr="004C312B" w:rsidRDefault="00536EDE" w:rsidP="00536EDE">
      <w:pPr>
        <w:jc w:val="center"/>
        <w:rPr>
          <w:b/>
          <w:color w:val="000000"/>
          <w:sz w:val="24"/>
          <w:szCs w:val="24"/>
        </w:rPr>
      </w:pPr>
    </w:p>
    <w:p w:rsidR="00F443E6" w:rsidRPr="004C312B" w:rsidRDefault="00F443E6" w:rsidP="00536EDE">
      <w:pPr>
        <w:jc w:val="center"/>
        <w:rPr>
          <w:b/>
          <w:color w:val="000000"/>
          <w:sz w:val="24"/>
          <w:szCs w:val="24"/>
        </w:rPr>
      </w:pPr>
    </w:p>
    <w:p w:rsidR="000F71B9" w:rsidRPr="004C312B" w:rsidRDefault="000F71B9" w:rsidP="00536EDE">
      <w:pPr>
        <w:jc w:val="center"/>
        <w:rPr>
          <w:b/>
          <w:color w:val="000000"/>
          <w:sz w:val="24"/>
          <w:szCs w:val="24"/>
        </w:rPr>
      </w:pPr>
    </w:p>
    <w:p w:rsidR="000F71B9" w:rsidRPr="004C312B" w:rsidRDefault="000F71B9" w:rsidP="00536EDE">
      <w:pPr>
        <w:jc w:val="center"/>
        <w:rPr>
          <w:b/>
          <w:color w:val="000000"/>
          <w:sz w:val="24"/>
          <w:szCs w:val="24"/>
        </w:rPr>
      </w:pPr>
    </w:p>
    <w:p w:rsidR="000F71B9" w:rsidRPr="004C312B" w:rsidRDefault="000F71B9" w:rsidP="00536EDE">
      <w:pPr>
        <w:jc w:val="center"/>
        <w:rPr>
          <w:b/>
          <w:color w:val="000000"/>
          <w:sz w:val="24"/>
          <w:szCs w:val="24"/>
        </w:rPr>
      </w:pPr>
    </w:p>
    <w:p w:rsidR="000F71B9" w:rsidRPr="004C312B" w:rsidRDefault="000F71B9" w:rsidP="00536EDE">
      <w:pPr>
        <w:jc w:val="center"/>
        <w:rPr>
          <w:b/>
          <w:color w:val="000000"/>
          <w:sz w:val="24"/>
          <w:szCs w:val="24"/>
        </w:rPr>
      </w:pPr>
    </w:p>
    <w:p w:rsidR="00536EDE" w:rsidRPr="004C312B" w:rsidRDefault="00536EDE" w:rsidP="00536EDE">
      <w:pPr>
        <w:jc w:val="center"/>
        <w:rPr>
          <w:b/>
          <w:color w:val="000000"/>
          <w:sz w:val="24"/>
          <w:szCs w:val="24"/>
          <w:lang w:val="sr-Cyrl-RS"/>
        </w:rPr>
      </w:pPr>
      <w:r w:rsidRPr="004C312B">
        <w:rPr>
          <w:b/>
          <w:color w:val="000000"/>
          <w:sz w:val="24"/>
          <w:szCs w:val="24"/>
        </w:rPr>
        <w:lastRenderedPageBreak/>
        <w:t>X</w:t>
      </w:r>
      <w:r w:rsidR="00F43892" w:rsidRPr="004C312B">
        <w:rPr>
          <w:b/>
          <w:color w:val="000000"/>
          <w:sz w:val="24"/>
          <w:szCs w:val="24"/>
        </w:rPr>
        <w:t>IV</w:t>
      </w:r>
    </w:p>
    <w:p w:rsidR="00536EDE" w:rsidRPr="004C312B" w:rsidRDefault="00536EDE" w:rsidP="00536EDE">
      <w:pPr>
        <w:jc w:val="center"/>
        <w:rPr>
          <w:b/>
          <w:color w:val="000000"/>
          <w:sz w:val="24"/>
          <w:szCs w:val="24"/>
        </w:rPr>
      </w:pPr>
      <w:r w:rsidRPr="004C312B">
        <w:rPr>
          <w:b/>
          <w:color w:val="000000"/>
          <w:sz w:val="24"/>
          <w:szCs w:val="24"/>
        </w:rPr>
        <w:t>И З Ј А В А</w:t>
      </w:r>
    </w:p>
    <w:p w:rsidR="00536EDE" w:rsidRPr="004C312B" w:rsidRDefault="00536EDE" w:rsidP="00536EDE">
      <w:pPr>
        <w:jc w:val="center"/>
        <w:rPr>
          <w:b/>
          <w:color w:val="000000"/>
          <w:sz w:val="24"/>
          <w:szCs w:val="24"/>
        </w:rPr>
      </w:pPr>
    </w:p>
    <w:p w:rsidR="00536EDE" w:rsidRPr="004C312B" w:rsidRDefault="00536EDE" w:rsidP="00536EDE">
      <w:pPr>
        <w:jc w:val="center"/>
        <w:rPr>
          <w:b/>
          <w:color w:val="000000"/>
          <w:sz w:val="24"/>
          <w:szCs w:val="24"/>
        </w:rPr>
      </w:pPr>
    </w:p>
    <w:p w:rsidR="00536EDE" w:rsidRPr="004C312B" w:rsidRDefault="00536EDE" w:rsidP="00536EDE">
      <w:pPr>
        <w:tabs>
          <w:tab w:val="left" w:pos="1800"/>
        </w:tabs>
        <w:rPr>
          <w:color w:val="000000"/>
          <w:sz w:val="24"/>
          <w:szCs w:val="24"/>
          <w:lang w:val="sr-Cyrl-RS"/>
        </w:rPr>
      </w:pPr>
      <w:r w:rsidRPr="004C312B">
        <w:rPr>
          <w:color w:val="000000"/>
          <w:sz w:val="24"/>
          <w:szCs w:val="24"/>
        </w:rPr>
        <w:t>Којом члан групе: ___________________________________________________________</w:t>
      </w:r>
      <w:r w:rsidRPr="004C312B">
        <w:rPr>
          <w:color w:val="000000"/>
          <w:sz w:val="24"/>
          <w:szCs w:val="24"/>
          <w:lang w:val="sr-Cyrl-RS"/>
        </w:rPr>
        <w:t>___________</w:t>
      </w:r>
    </w:p>
    <w:p w:rsidR="00536EDE" w:rsidRPr="004C312B" w:rsidRDefault="00536EDE" w:rsidP="00536EDE">
      <w:pPr>
        <w:tabs>
          <w:tab w:val="left" w:pos="1800"/>
        </w:tabs>
        <w:jc w:val="center"/>
        <w:rPr>
          <w:color w:val="000000"/>
          <w:sz w:val="24"/>
          <w:szCs w:val="24"/>
        </w:rPr>
      </w:pPr>
      <w:r w:rsidRPr="004C312B">
        <w:rPr>
          <w:color w:val="000000"/>
          <w:sz w:val="24"/>
          <w:szCs w:val="24"/>
        </w:rPr>
        <w:t>(</w:t>
      </w:r>
      <w:proofErr w:type="gramStart"/>
      <w:r w:rsidRPr="004C312B">
        <w:rPr>
          <w:color w:val="000000"/>
          <w:sz w:val="24"/>
          <w:szCs w:val="24"/>
        </w:rPr>
        <w:t>пословно</w:t>
      </w:r>
      <w:proofErr w:type="gramEnd"/>
      <w:r w:rsidRPr="004C312B">
        <w:rPr>
          <w:color w:val="000000"/>
          <w:sz w:val="24"/>
          <w:szCs w:val="24"/>
        </w:rPr>
        <w:t xml:space="preserve"> име или скраћени назив понуђача)</w:t>
      </w:r>
    </w:p>
    <w:p w:rsidR="00536EDE" w:rsidRPr="004C312B" w:rsidRDefault="00536EDE" w:rsidP="00536EDE">
      <w:pPr>
        <w:tabs>
          <w:tab w:val="left" w:pos="1800"/>
        </w:tabs>
        <w:spacing w:line="360" w:lineRule="auto"/>
        <w:jc w:val="center"/>
        <w:rPr>
          <w:color w:val="000000"/>
          <w:sz w:val="24"/>
          <w:szCs w:val="24"/>
        </w:rPr>
      </w:pPr>
    </w:p>
    <w:p w:rsidR="0074051B" w:rsidRPr="004C312B" w:rsidRDefault="00536EDE" w:rsidP="0074051B">
      <w:pPr>
        <w:tabs>
          <w:tab w:val="left" w:pos="1800"/>
        </w:tabs>
        <w:spacing w:line="480" w:lineRule="auto"/>
        <w:rPr>
          <w:color w:val="000000"/>
          <w:sz w:val="24"/>
          <w:szCs w:val="24"/>
        </w:rPr>
      </w:pPr>
      <w:proofErr w:type="gramStart"/>
      <w:r w:rsidRPr="004C312B">
        <w:rPr>
          <w:color w:val="000000"/>
          <w:sz w:val="24"/>
          <w:szCs w:val="24"/>
        </w:rPr>
        <w:t>из</w:t>
      </w:r>
      <w:proofErr w:type="gramEnd"/>
      <w:r w:rsidRPr="004C312B">
        <w:rPr>
          <w:color w:val="000000"/>
          <w:sz w:val="24"/>
          <w:szCs w:val="24"/>
        </w:rPr>
        <w:t xml:space="preserve"> _____________________ под пуном материјалном и кривичном одговорношћу изјављује да </w:t>
      </w:r>
      <w:r w:rsidR="0074051B" w:rsidRPr="004C312B">
        <w:rPr>
          <w:color w:val="000000"/>
          <w:sz w:val="24"/>
          <w:szCs w:val="24"/>
          <w:lang w:val="sr-Cyrl-RS"/>
        </w:rPr>
        <w:t>нема забрану обављања делатности која је на снази у време подношења понуда</w:t>
      </w:r>
      <w:r w:rsidR="0074051B" w:rsidRPr="004C312B">
        <w:rPr>
          <w:color w:val="000000"/>
          <w:sz w:val="24"/>
          <w:szCs w:val="24"/>
        </w:rPr>
        <w:t>.</w:t>
      </w:r>
    </w:p>
    <w:p w:rsidR="00536EDE" w:rsidRPr="004C312B" w:rsidRDefault="00536EDE" w:rsidP="0074051B">
      <w:pPr>
        <w:tabs>
          <w:tab w:val="left" w:pos="1800"/>
        </w:tabs>
        <w:spacing w:line="480" w:lineRule="auto"/>
        <w:rPr>
          <w:color w:val="000000"/>
          <w:sz w:val="24"/>
          <w:szCs w:val="24"/>
        </w:rPr>
      </w:pPr>
    </w:p>
    <w:p w:rsidR="00536EDE" w:rsidRPr="004C312B" w:rsidRDefault="00536EDE" w:rsidP="00536EDE">
      <w:pPr>
        <w:tabs>
          <w:tab w:val="left" w:pos="1800"/>
        </w:tabs>
        <w:spacing w:line="360" w:lineRule="auto"/>
        <w:rPr>
          <w:color w:val="000000"/>
          <w:sz w:val="24"/>
          <w:szCs w:val="24"/>
        </w:rPr>
      </w:pPr>
    </w:p>
    <w:p w:rsidR="00536EDE" w:rsidRPr="004C312B" w:rsidRDefault="00536EDE" w:rsidP="00536EDE">
      <w:pPr>
        <w:rPr>
          <w:color w:val="000000"/>
          <w:sz w:val="24"/>
          <w:szCs w:val="24"/>
        </w:rPr>
      </w:pPr>
      <w:r w:rsidRPr="004C312B">
        <w:rPr>
          <w:b/>
          <w:color w:val="000000"/>
          <w:sz w:val="24"/>
          <w:szCs w:val="24"/>
        </w:rPr>
        <w:t>Напомена:</w:t>
      </w:r>
      <w:r w:rsidRPr="004C312B">
        <w:rPr>
          <w:color w:val="000000"/>
          <w:sz w:val="24"/>
          <w:szCs w:val="24"/>
        </w:rPr>
        <w:t xml:space="preserve"> У случају потребе Изјаву копирати</w:t>
      </w:r>
    </w:p>
    <w:p w:rsidR="00536EDE" w:rsidRPr="004C312B" w:rsidRDefault="00536EDE" w:rsidP="00536EDE">
      <w:pPr>
        <w:tabs>
          <w:tab w:val="left" w:pos="1800"/>
        </w:tabs>
        <w:spacing w:line="360" w:lineRule="auto"/>
        <w:rPr>
          <w:color w:val="000000"/>
          <w:sz w:val="24"/>
          <w:szCs w:val="24"/>
        </w:rPr>
      </w:pPr>
    </w:p>
    <w:p w:rsidR="00536EDE" w:rsidRPr="004C312B" w:rsidRDefault="00536EDE" w:rsidP="00536EDE">
      <w:pPr>
        <w:tabs>
          <w:tab w:val="left" w:pos="1800"/>
        </w:tabs>
        <w:spacing w:line="360" w:lineRule="auto"/>
        <w:rPr>
          <w:color w:val="000000"/>
          <w:sz w:val="24"/>
          <w:szCs w:val="24"/>
        </w:rPr>
      </w:pPr>
    </w:p>
    <w:p w:rsidR="00536EDE" w:rsidRPr="004C312B" w:rsidRDefault="00536EDE" w:rsidP="00536EDE">
      <w:pPr>
        <w:tabs>
          <w:tab w:val="left" w:pos="1800"/>
        </w:tabs>
        <w:spacing w:line="360" w:lineRule="auto"/>
        <w:rPr>
          <w:color w:val="000000"/>
          <w:sz w:val="24"/>
          <w:szCs w:val="24"/>
        </w:rPr>
      </w:pPr>
    </w:p>
    <w:p w:rsidR="00536EDE" w:rsidRPr="004C312B" w:rsidRDefault="00536EDE" w:rsidP="00536EDE">
      <w:pPr>
        <w:tabs>
          <w:tab w:val="left" w:pos="1800"/>
        </w:tabs>
        <w:spacing w:line="360" w:lineRule="auto"/>
        <w:rPr>
          <w:color w:val="000000"/>
          <w:sz w:val="24"/>
          <w:szCs w:val="24"/>
        </w:rPr>
      </w:pPr>
    </w:p>
    <w:p w:rsidR="00536EDE" w:rsidRPr="004C312B" w:rsidRDefault="00536EDE" w:rsidP="00536EDE">
      <w:pPr>
        <w:tabs>
          <w:tab w:val="left" w:pos="1800"/>
        </w:tabs>
        <w:spacing w:line="360" w:lineRule="auto"/>
        <w:rPr>
          <w:color w:val="000000"/>
          <w:sz w:val="24"/>
          <w:szCs w:val="24"/>
        </w:rPr>
      </w:pPr>
    </w:p>
    <w:tbl>
      <w:tblPr>
        <w:tblW w:w="0" w:type="auto"/>
        <w:jc w:val="right"/>
        <w:tblLook w:val="01E0" w:firstRow="1" w:lastRow="1" w:firstColumn="1" w:lastColumn="1" w:noHBand="0" w:noVBand="0"/>
      </w:tblPr>
      <w:tblGrid>
        <w:gridCol w:w="2520"/>
        <w:gridCol w:w="3318"/>
      </w:tblGrid>
      <w:tr w:rsidR="00536EDE" w:rsidRPr="004C312B" w:rsidTr="00C4722C">
        <w:trPr>
          <w:jc w:val="right"/>
        </w:trPr>
        <w:tc>
          <w:tcPr>
            <w:tcW w:w="2520" w:type="dxa"/>
          </w:tcPr>
          <w:p w:rsidR="00536EDE" w:rsidRPr="004C312B" w:rsidRDefault="00536EDE" w:rsidP="00C4722C">
            <w:pPr>
              <w:spacing w:after="200" w:line="276" w:lineRule="auto"/>
              <w:jc w:val="center"/>
              <w:rPr>
                <w:rFonts w:eastAsia="Malgun Gothic"/>
                <w:b/>
                <w:color w:val="000000"/>
                <w:sz w:val="24"/>
                <w:szCs w:val="24"/>
                <w:lang w:eastAsia="ko-KR"/>
              </w:rPr>
            </w:pPr>
          </w:p>
        </w:tc>
        <w:tc>
          <w:tcPr>
            <w:tcW w:w="3318" w:type="dxa"/>
          </w:tcPr>
          <w:p w:rsidR="00536EDE" w:rsidRPr="004C312B" w:rsidRDefault="00536EDE" w:rsidP="00C4722C">
            <w:pPr>
              <w:spacing w:after="200" w:line="276" w:lineRule="auto"/>
              <w:jc w:val="center"/>
              <w:rPr>
                <w:rFonts w:eastAsia="Malgun Gothic"/>
                <w:b/>
                <w:color w:val="000000"/>
                <w:sz w:val="24"/>
                <w:szCs w:val="24"/>
                <w:lang w:eastAsia="ko-KR"/>
              </w:rPr>
            </w:pPr>
            <w:r w:rsidRPr="004C312B">
              <w:rPr>
                <w:b/>
                <w:color w:val="000000"/>
                <w:sz w:val="24"/>
                <w:szCs w:val="24"/>
              </w:rPr>
              <w:t xml:space="preserve">Потпис овлашћеног лица </w:t>
            </w:r>
          </w:p>
        </w:tc>
      </w:tr>
      <w:tr w:rsidR="00536EDE" w:rsidRPr="004C312B" w:rsidTr="00C4722C">
        <w:trPr>
          <w:jc w:val="right"/>
        </w:trPr>
        <w:tc>
          <w:tcPr>
            <w:tcW w:w="2520" w:type="dxa"/>
          </w:tcPr>
          <w:p w:rsidR="00536EDE" w:rsidRPr="004C312B" w:rsidRDefault="00536EDE" w:rsidP="00C4722C">
            <w:pPr>
              <w:spacing w:after="200" w:line="276" w:lineRule="auto"/>
              <w:jc w:val="center"/>
              <w:rPr>
                <w:rFonts w:eastAsia="Malgun Gothic"/>
                <w:b/>
                <w:color w:val="000000"/>
                <w:sz w:val="24"/>
                <w:szCs w:val="24"/>
                <w:lang w:eastAsia="ko-KR"/>
              </w:rPr>
            </w:pPr>
            <w:r w:rsidRPr="004C312B">
              <w:rPr>
                <w:b/>
                <w:color w:val="000000"/>
                <w:sz w:val="24"/>
                <w:szCs w:val="24"/>
              </w:rPr>
              <w:t>М.П.</w:t>
            </w:r>
          </w:p>
        </w:tc>
        <w:tc>
          <w:tcPr>
            <w:tcW w:w="3318" w:type="dxa"/>
          </w:tcPr>
          <w:p w:rsidR="00536EDE" w:rsidRPr="004C312B" w:rsidRDefault="00536EDE" w:rsidP="00C4722C">
            <w:pPr>
              <w:spacing w:after="200" w:line="276" w:lineRule="auto"/>
              <w:jc w:val="center"/>
              <w:rPr>
                <w:rFonts w:eastAsia="Malgun Gothic"/>
                <w:b/>
                <w:color w:val="000000"/>
                <w:sz w:val="24"/>
                <w:szCs w:val="24"/>
                <w:lang w:eastAsia="ko-KR"/>
              </w:rPr>
            </w:pPr>
          </w:p>
        </w:tc>
      </w:tr>
      <w:tr w:rsidR="00536EDE" w:rsidRPr="004C312B" w:rsidTr="00C4722C">
        <w:trPr>
          <w:trHeight w:val="567"/>
          <w:jc w:val="right"/>
        </w:trPr>
        <w:tc>
          <w:tcPr>
            <w:tcW w:w="2520" w:type="dxa"/>
          </w:tcPr>
          <w:p w:rsidR="00536EDE" w:rsidRPr="004C312B" w:rsidRDefault="00536EDE" w:rsidP="00C4722C">
            <w:pPr>
              <w:spacing w:after="200" w:line="276" w:lineRule="auto"/>
              <w:jc w:val="center"/>
              <w:rPr>
                <w:rFonts w:eastAsia="Malgun Gothic"/>
                <w:color w:val="000000"/>
                <w:sz w:val="24"/>
                <w:szCs w:val="24"/>
                <w:lang w:eastAsia="ko-KR"/>
              </w:rPr>
            </w:pPr>
          </w:p>
        </w:tc>
        <w:tc>
          <w:tcPr>
            <w:tcW w:w="3318" w:type="dxa"/>
            <w:tcBorders>
              <w:top w:val="nil"/>
              <w:left w:val="nil"/>
              <w:bottom w:val="single" w:sz="4" w:space="0" w:color="auto"/>
              <w:right w:val="nil"/>
            </w:tcBorders>
          </w:tcPr>
          <w:p w:rsidR="00536EDE" w:rsidRPr="004C312B" w:rsidRDefault="00536EDE" w:rsidP="00C4722C">
            <w:pPr>
              <w:spacing w:after="200" w:line="276" w:lineRule="auto"/>
              <w:jc w:val="center"/>
              <w:rPr>
                <w:rFonts w:eastAsia="Malgun Gothic"/>
                <w:color w:val="000000"/>
                <w:sz w:val="24"/>
                <w:szCs w:val="24"/>
                <w:lang w:eastAsia="ko-KR"/>
              </w:rPr>
            </w:pPr>
          </w:p>
        </w:tc>
      </w:tr>
    </w:tbl>
    <w:p w:rsidR="00536EDE" w:rsidRPr="004C312B" w:rsidRDefault="00536EDE" w:rsidP="00536EDE">
      <w:pPr>
        <w:rPr>
          <w:rFonts w:eastAsia="Malgun Gothic"/>
          <w:b/>
          <w:color w:val="000000"/>
          <w:sz w:val="24"/>
          <w:szCs w:val="24"/>
          <w:lang w:eastAsia="ko-KR"/>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color w:val="000000"/>
          <w:sz w:val="24"/>
          <w:szCs w:val="24"/>
        </w:rPr>
      </w:pPr>
    </w:p>
    <w:p w:rsidR="00536EDE" w:rsidRPr="004C312B" w:rsidRDefault="00536EDE" w:rsidP="00536EDE">
      <w:pPr>
        <w:rPr>
          <w:sz w:val="24"/>
          <w:szCs w:val="24"/>
          <w:lang w:val="sr-Cyrl-CS"/>
        </w:rPr>
      </w:pPr>
    </w:p>
    <w:p w:rsidR="00536EDE" w:rsidRPr="004C312B" w:rsidRDefault="00536EDE" w:rsidP="00536EDE">
      <w:pPr>
        <w:pStyle w:val="BodyTextIndent"/>
        <w:ind w:left="0"/>
        <w:jc w:val="both"/>
        <w:rPr>
          <w:sz w:val="24"/>
          <w:szCs w:val="24"/>
          <w:lang w:val="sr-Cyrl-RS"/>
        </w:rPr>
      </w:pPr>
    </w:p>
    <w:p w:rsidR="00007F27" w:rsidRPr="004C312B" w:rsidRDefault="00007F27" w:rsidP="005F073E">
      <w:pPr>
        <w:pStyle w:val="BodyTextIndent"/>
        <w:ind w:left="0"/>
        <w:jc w:val="center"/>
        <w:rPr>
          <w:b/>
          <w:sz w:val="24"/>
          <w:szCs w:val="24"/>
          <w:lang w:val="en-US"/>
        </w:rPr>
      </w:pPr>
    </w:p>
    <w:p w:rsidR="00007F27" w:rsidRPr="004C312B" w:rsidRDefault="00007F27" w:rsidP="005F073E">
      <w:pPr>
        <w:pStyle w:val="BodyTextIndent"/>
        <w:ind w:left="0"/>
        <w:jc w:val="center"/>
        <w:rPr>
          <w:b/>
          <w:sz w:val="24"/>
          <w:szCs w:val="24"/>
          <w:lang w:val="en-US"/>
        </w:rPr>
      </w:pPr>
    </w:p>
    <w:p w:rsidR="00007F27" w:rsidRPr="004C312B" w:rsidRDefault="00007F27" w:rsidP="005F073E">
      <w:pPr>
        <w:pStyle w:val="BodyTextIndent"/>
        <w:ind w:left="0"/>
        <w:jc w:val="center"/>
        <w:rPr>
          <w:b/>
          <w:sz w:val="24"/>
          <w:szCs w:val="24"/>
          <w:lang w:val="en-US"/>
        </w:rPr>
      </w:pPr>
    </w:p>
    <w:p w:rsidR="00007F27" w:rsidRDefault="00007F27" w:rsidP="005F073E">
      <w:pPr>
        <w:pStyle w:val="BodyTextIndent"/>
        <w:ind w:left="0"/>
        <w:jc w:val="center"/>
        <w:rPr>
          <w:b/>
          <w:sz w:val="24"/>
          <w:szCs w:val="24"/>
          <w:lang w:val="en-US"/>
        </w:rPr>
      </w:pPr>
    </w:p>
    <w:p w:rsidR="00895AFB" w:rsidRPr="004C312B" w:rsidRDefault="00895AFB" w:rsidP="005F073E">
      <w:pPr>
        <w:pStyle w:val="BodyTextIndent"/>
        <w:ind w:left="0"/>
        <w:jc w:val="center"/>
        <w:rPr>
          <w:b/>
          <w:sz w:val="24"/>
          <w:szCs w:val="24"/>
          <w:lang w:val="en-US"/>
        </w:rPr>
      </w:pPr>
      <w:bookmarkStart w:id="0" w:name="_GoBack"/>
      <w:bookmarkEnd w:id="0"/>
    </w:p>
    <w:p w:rsidR="005F073E" w:rsidRPr="004C312B" w:rsidRDefault="00F43892" w:rsidP="005F073E">
      <w:pPr>
        <w:pStyle w:val="BodyTextIndent"/>
        <w:ind w:left="0"/>
        <w:jc w:val="center"/>
        <w:rPr>
          <w:b/>
          <w:sz w:val="24"/>
          <w:szCs w:val="24"/>
          <w:lang w:val="en-US"/>
        </w:rPr>
      </w:pPr>
      <w:r w:rsidRPr="004C312B">
        <w:rPr>
          <w:b/>
          <w:sz w:val="24"/>
          <w:szCs w:val="24"/>
          <w:lang w:val="en-US"/>
        </w:rPr>
        <w:lastRenderedPageBreak/>
        <w:t>XV</w:t>
      </w:r>
    </w:p>
    <w:p w:rsidR="005F073E" w:rsidRPr="004C312B" w:rsidRDefault="005F073E" w:rsidP="005F073E">
      <w:pPr>
        <w:pStyle w:val="BodyTextIndent"/>
        <w:ind w:left="0"/>
        <w:jc w:val="center"/>
        <w:rPr>
          <w:b/>
          <w:sz w:val="24"/>
          <w:szCs w:val="24"/>
          <w:lang w:val="sr-Cyrl-RS"/>
        </w:rPr>
      </w:pPr>
      <w:r w:rsidRPr="004C312B">
        <w:rPr>
          <w:b/>
          <w:sz w:val="24"/>
          <w:szCs w:val="24"/>
          <w:lang w:val="sr-Cyrl-RS"/>
        </w:rPr>
        <w:t>И</w:t>
      </w:r>
      <w:r w:rsidRPr="004C312B">
        <w:rPr>
          <w:b/>
          <w:sz w:val="24"/>
          <w:szCs w:val="24"/>
          <w:lang w:val="sr-Cyrl-CS"/>
        </w:rPr>
        <w:t xml:space="preserve"> </w:t>
      </w:r>
      <w:r w:rsidRPr="004C312B">
        <w:rPr>
          <w:b/>
          <w:sz w:val="24"/>
          <w:szCs w:val="24"/>
          <w:lang w:val="sr-Cyrl-RS"/>
        </w:rPr>
        <w:t>З</w:t>
      </w:r>
      <w:r w:rsidRPr="004C312B">
        <w:rPr>
          <w:b/>
          <w:sz w:val="24"/>
          <w:szCs w:val="24"/>
          <w:lang w:val="sr-Cyrl-CS"/>
        </w:rPr>
        <w:t xml:space="preserve"> </w:t>
      </w:r>
      <w:r w:rsidRPr="004C312B">
        <w:rPr>
          <w:b/>
          <w:sz w:val="24"/>
          <w:szCs w:val="24"/>
          <w:lang w:val="sr-Cyrl-RS"/>
        </w:rPr>
        <w:t>Ј</w:t>
      </w:r>
      <w:r w:rsidRPr="004C312B">
        <w:rPr>
          <w:b/>
          <w:sz w:val="24"/>
          <w:szCs w:val="24"/>
          <w:lang w:val="sr-Cyrl-CS"/>
        </w:rPr>
        <w:t xml:space="preserve"> </w:t>
      </w:r>
      <w:r w:rsidRPr="004C312B">
        <w:rPr>
          <w:b/>
          <w:sz w:val="24"/>
          <w:szCs w:val="24"/>
          <w:lang w:val="sr-Cyrl-RS"/>
        </w:rPr>
        <w:t>А</w:t>
      </w:r>
      <w:r w:rsidRPr="004C312B">
        <w:rPr>
          <w:b/>
          <w:sz w:val="24"/>
          <w:szCs w:val="24"/>
          <w:lang w:val="sr-Cyrl-CS"/>
        </w:rPr>
        <w:t xml:space="preserve"> </w:t>
      </w:r>
      <w:r w:rsidRPr="004C312B">
        <w:rPr>
          <w:b/>
          <w:sz w:val="24"/>
          <w:szCs w:val="24"/>
          <w:lang w:val="sr-Cyrl-RS"/>
        </w:rPr>
        <w:t>В</w:t>
      </w:r>
      <w:r w:rsidRPr="004C312B">
        <w:rPr>
          <w:b/>
          <w:sz w:val="24"/>
          <w:szCs w:val="24"/>
          <w:lang w:val="sr-Cyrl-CS"/>
        </w:rPr>
        <w:t xml:space="preserve"> </w:t>
      </w:r>
      <w:r w:rsidRPr="004C312B">
        <w:rPr>
          <w:b/>
          <w:sz w:val="24"/>
          <w:szCs w:val="24"/>
          <w:lang w:val="sr-Cyrl-RS"/>
        </w:rPr>
        <w:t>А</w:t>
      </w: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r w:rsidRPr="004C312B">
        <w:rPr>
          <w:sz w:val="24"/>
          <w:szCs w:val="24"/>
          <w:lang w:val="sr-Cyrl-RS"/>
        </w:rPr>
        <w:t>У поступку јавне набавке, понуду подносим:</w:t>
      </w: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b/>
          <w:sz w:val="24"/>
          <w:szCs w:val="24"/>
          <w:lang w:val="sr-Cyrl-RS"/>
        </w:rPr>
      </w:pPr>
      <w:r w:rsidRPr="004C312B">
        <w:rPr>
          <w:b/>
          <w:sz w:val="24"/>
          <w:szCs w:val="24"/>
          <w:lang w:val="sr-Cyrl-RS"/>
        </w:rPr>
        <w:t>А) самостално</w:t>
      </w:r>
    </w:p>
    <w:p w:rsidR="005F073E" w:rsidRPr="004C312B" w:rsidRDefault="005F073E" w:rsidP="005F073E">
      <w:pPr>
        <w:pStyle w:val="BodyTextIndent"/>
        <w:ind w:left="0"/>
        <w:jc w:val="both"/>
        <w:rPr>
          <w:b/>
          <w:sz w:val="24"/>
          <w:szCs w:val="24"/>
          <w:lang w:val="sr-Cyrl-RS"/>
        </w:rPr>
      </w:pPr>
    </w:p>
    <w:p w:rsidR="005F073E" w:rsidRPr="004C312B" w:rsidRDefault="005F073E" w:rsidP="005F073E">
      <w:pPr>
        <w:pStyle w:val="BodyTextIndent"/>
        <w:ind w:left="0"/>
        <w:jc w:val="both"/>
        <w:rPr>
          <w:b/>
          <w:sz w:val="24"/>
          <w:szCs w:val="24"/>
          <w:lang w:val="sr-Cyrl-RS"/>
        </w:rPr>
      </w:pPr>
    </w:p>
    <w:p w:rsidR="005F073E" w:rsidRPr="004C312B" w:rsidRDefault="005F073E" w:rsidP="005F073E">
      <w:pPr>
        <w:pStyle w:val="BodyTextIndent"/>
        <w:ind w:left="0"/>
        <w:jc w:val="both"/>
        <w:rPr>
          <w:b/>
          <w:sz w:val="24"/>
          <w:szCs w:val="24"/>
          <w:lang w:val="sr-Cyrl-RS"/>
        </w:rPr>
      </w:pPr>
      <w:r w:rsidRPr="004C312B">
        <w:rPr>
          <w:b/>
          <w:sz w:val="24"/>
          <w:szCs w:val="24"/>
          <w:lang w:val="sr-Cyrl-RS"/>
        </w:rPr>
        <w:t>Б) са подизвођачем:</w:t>
      </w:r>
    </w:p>
    <w:p w:rsidR="005F073E" w:rsidRPr="004C312B" w:rsidRDefault="005F073E" w:rsidP="005F073E">
      <w:pPr>
        <w:pStyle w:val="BodyTextIndent"/>
        <w:ind w:left="0"/>
        <w:jc w:val="both"/>
        <w:rPr>
          <w:b/>
          <w:sz w:val="24"/>
          <w:szCs w:val="24"/>
          <w:lang w:val="sr-Cyrl-RS"/>
        </w:rPr>
      </w:pPr>
    </w:p>
    <w:p w:rsidR="005F073E" w:rsidRPr="004C312B" w:rsidRDefault="005F073E" w:rsidP="005F073E">
      <w:pPr>
        <w:pStyle w:val="BodyTextIndent"/>
        <w:ind w:left="0"/>
        <w:jc w:val="both"/>
        <w:rPr>
          <w:sz w:val="24"/>
          <w:szCs w:val="24"/>
          <w:lang w:val="sr-Cyrl-RS"/>
        </w:rPr>
      </w:pPr>
      <w:r w:rsidRPr="004C312B">
        <w:rPr>
          <w:sz w:val="24"/>
          <w:szCs w:val="24"/>
          <w:lang w:val="sr-Cyrl-RS"/>
        </w:rPr>
        <w:t>________________________________________________________________________________________________________________________________________________________</w:t>
      </w: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b/>
          <w:sz w:val="24"/>
          <w:szCs w:val="24"/>
          <w:lang w:val="sr-Cyrl-RS"/>
        </w:rPr>
      </w:pPr>
      <w:r w:rsidRPr="004C312B">
        <w:rPr>
          <w:b/>
          <w:sz w:val="24"/>
          <w:szCs w:val="24"/>
          <w:lang w:val="sr-Cyrl-RS"/>
        </w:rPr>
        <w:t>В) подносим заједничку понуду са следећим члановима групе:</w:t>
      </w:r>
    </w:p>
    <w:p w:rsidR="005F073E" w:rsidRPr="004C312B" w:rsidRDefault="005F073E" w:rsidP="005F073E">
      <w:pPr>
        <w:pStyle w:val="BodyTextIndent"/>
        <w:ind w:left="0"/>
        <w:jc w:val="both"/>
        <w:rPr>
          <w:b/>
          <w:sz w:val="24"/>
          <w:szCs w:val="24"/>
          <w:lang w:val="sr-Cyrl-RS"/>
        </w:rPr>
      </w:pPr>
      <w:r w:rsidRPr="004C312B">
        <w:rPr>
          <w:b/>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073E" w:rsidRPr="004C312B" w:rsidRDefault="005F073E" w:rsidP="005F073E">
      <w:pPr>
        <w:pStyle w:val="BodyTextIndent"/>
        <w:ind w:left="0"/>
        <w:jc w:val="both"/>
        <w:rPr>
          <w:b/>
          <w:sz w:val="24"/>
          <w:szCs w:val="24"/>
          <w:lang w:val="sr-Cyrl-RS"/>
        </w:rPr>
      </w:pPr>
    </w:p>
    <w:p w:rsidR="005F073E" w:rsidRPr="004C312B" w:rsidRDefault="005F073E" w:rsidP="005F073E">
      <w:pPr>
        <w:pStyle w:val="BodyTextIndent"/>
        <w:ind w:left="0"/>
        <w:jc w:val="center"/>
        <w:rPr>
          <w:b/>
          <w:sz w:val="24"/>
          <w:szCs w:val="24"/>
          <w:lang w:val="sr-Cyrl-RS"/>
        </w:rPr>
      </w:pPr>
      <w:r w:rsidRPr="004C312B">
        <w:rPr>
          <w:b/>
          <w:sz w:val="24"/>
          <w:szCs w:val="24"/>
          <w:lang w:val="sr-Cyrl-RS"/>
        </w:rPr>
        <w:t>(заокружити начин на који се подноси понуда)</w:t>
      </w:r>
    </w:p>
    <w:p w:rsidR="005F073E" w:rsidRPr="004C312B" w:rsidRDefault="005F073E" w:rsidP="005F073E">
      <w:pPr>
        <w:pStyle w:val="BodyTextIndent"/>
        <w:tabs>
          <w:tab w:val="left" w:pos="4125"/>
        </w:tabs>
        <w:ind w:left="0"/>
        <w:jc w:val="both"/>
        <w:rPr>
          <w:sz w:val="24"/>
          <w:szCs w:val="24"/>
          <w:lang w:val="sr-Cyrl-RS"/>
        </w:rPr>
      </w:pPr>
    </w:p>
    <w:p w:rsidR="005F073E" w:rsidRPr="004C312B" w:rsidRDefault="005F073E" w:rsidP="005F073E">
      <w:pPr>
        <w:pStyle w:val="BodyTextIndent"/>
        <w:tabs>
          <w:tab w:val="left" w:pos="4125"/>
        </w:tabs>
        <w:ind w:left="0"/>
        <w:jc w:val="both"/>
        <w:rPr>
          <w:sz w:val="24"/>
          <w:szCs w:val="24"/>
          <w:lang w:val="sr-Cyrl-RS"/>
        </w:rPr>
      </w:pPr>
    </w:p>
    <w:p w:rsidR="005F073E" w:rsidRPr="004C312B" w:rsidRDefault="005F073E" w:rsidP="005F073E">
      <w:pPr>
        <w:rPr>
          <w:b/>
          <w:bCs/>
          <w:iCs/>
          <w:sz w:val="24"/>
          <w:szCs w:val="24"/>
          <w:lang w:val="ru-RU"/>
        </w:rPr>
      </w:pP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rPr>
          <w:sz w:val="24"/>
          <w:szCs w:val="24"/>
          <w:lang w:val="sr-Cyrl-CS"/>
        </w:rPr>
      </w:pPr>
    </w:p>
    <w:p w:rsidR="005F073E" w:rsidRPr="004C312B" w:rsidRDefault="005F073E" w:rsidP="005F073E">
      <w:pPr>
        <w:pStyle w:val="BodyTextIndent"/>
        <w:ind w:left="0"/>
        <w:jc w:val="right"/>
        <w:rPr>
          <w:sz w:val="24"/>
          <w:szCs w:val="24"/>
          <w:lang w:val="sr-Cyrl-RS"/>
        </w:rPr>
      </w:pPr>
    </w:p>
    <w:p w:rsidR="005F073E" w:rsidRPr="004C312B" w:rsidRDefault="005F073E" w:rsidP="005F073E">
      <w:pPr>
        <w:pStyle w:val="BodyTextIndent"/>
        <w:ind w:left="0"/>
        <w:jc w:val="center"/>
        <w:rPr>
          <w:b/>
          <w:sz w:val="24"/>
          <w:szCs w:val="24"/>
          <w:lang w:val="sr-Cyrl-RS"/>
        </w:rPr>
      </w:pPr>
    </w:p>
    <w:p w:rsidR="000F71B9" w:rsidRDefault="000F71B9" w:rsidP="005F073E">
      <w:pPr>
        <w:pStyle w:val="BodyTextIndent"/>
        <w:ind w:left="0"/>
        <w:jc w:val="center"/>
        <w:rPr>
          <w:b/>
          <w:sz w:val="24"/>
          <w:szCs w:val="24"/>
          <w:lang w:val="sr-Cyrl-RS"/>
        </w:rPr>
      </w:pPr>
    </w:p>
    <w:p w:rsidR="00B25F43" w:rsidRPr="004C312B" w:rsidRDefault="00B25F43" w:rsidP="005F073E">
      <w:pPr>
        <w:pStyle w:val="BodyTextIndent"/>
        <w:ind w:left="0"/>
        <w:jc w:val="center"/>
        <w:rPr>
          <w:b/>
          <w:sz w:val="24"/>
          <w:szCs w:val="24"/>
          <w:lang w:val="sr-Cyrl-RS"/>
        </w:rPr>
      </w:pPr>
    </w:p>
    <w:p w:rsidR="005F073E" w:rsidRPr="004C312B" w:rsidRDefault="00F43892" w:rsidP="005F073E">
      <w:pPr>
        <w:pStyle w:val="BodyTextIndent"/>
        <w:ind w:left="0"/>
        <w:jc w:val="center"/>
        <w:rPr>
          <w:b/>
          <w:sz w:val="24"/>
          <w:szCs w:val="24"/>
          <w:lang w:val="ru-RU"/>
        </w:rPr>
      </w:pPr>
      <w:r w:rsidRPr="004C312B">
        <w:rPr>
          <w:b/>
          <w:sz w:val="24"/>
          <w:szCs w:val="24"/>
          <w:lang w:val="en-US"/>
        </w:rPr>
        <w:lastRenderedPageBreak/>
        <w:t>XV</w:t>
      </w:r>
      <w:r w:rsidR="00F443E6" w:rsidRPr="004C312B">
        <w:rPr>
          <w:b/>
          <w:sz w:val="24"/>
          <w:szCs w:val="24"/>
          <w:lang w:val="en-US"/>
        </w:rPr>
        <w:t>I</w:t>
      </w:r>
    </w:p>
    <w:p w:rsidR="005F073E" w:rsidRPr="004C312B" w:rsidRDefault="005F073E" w:rsidP="005F073E">
      <w:pPr>
        <w:pStyle w:val="BodyTextIndent"/>
        <w:ind w:left="0"/>
        <w:jc w:val="center"/>
        <w:rPr>
          <w:b/>
          <w:sz w:val="24"/>
          <w:szCs w:val="24"/>
          <w:lang w:val="sr-Cyrl-RS"/>
        </w:rPr>
      </w:pPr>
      <w:r w:rsidRPr="004C312B">
        <w:rPr>
          <w:b/>
          <w:sz w:val="24"/>
          <w:szCs w:val="24"/>
          <w:lang w:val="ru-RU"/>
        </w:rPr>
        <w:t xml:space="preserve"> ОБРАЗАЦ ПОНУДЕ</w:t>
      </w:r>
    </w:p>
    <w:p w:rsidR="005F073E" w:rsidRPr="004C312B" w:rsidRDefault="005F073E" w:rsidP="005F073E">
      <w:pPr>
        <w:spacing w:after="120" w:line="240" w:lineRule="auto"/>
        <w:jc w:val="both"/>
        <w:rPr>
          <w:sz w:val="24"/>
          <w:szCs w:val="24"/>
          <w:lang w:val="sr-Cyrl-RS"/>
        </w:rPr>
      </w:pPr>
      <w:r w:rsidRPr="004C312B">
        <w:rPr>
          <w:sz w:val="24"/>
          <w:szCs w:val="24"/>
          <w:lang w:val="sr-Cyrl-RS"/>
        </w:rPr>
        <w:t xml:space="preserve">На основу обавештења за учешће у поступку јавне набавке мале вредности чији је предмет </w:t>
      </w:r>
      <w:r w:rsidRPr="004C312B">
        <w:rPr>
          <w:color w:val="000000"/>
          <w:sz w:val="24"/>
          <w:szCs w:val="24"/>
          <w:lang w:val="sr-Cyrl-RS"/>
        </w:rPr>
        <w:t>набавка</w:t>
      </w:r>
      <w:r w:rsidR="002E61CF" w:rsidRPr="004C312B">
        <w:rPr>
          <w:color w:val="000000"/>
          <w:sz w:val="24"/>
          <w:szCs w:val="24"/>
          <w:lang w:val="sr-Cyrl-RS"/>
        </w:rPr>
        <w:t xml:space="preserve"> лож</w:t>
      </w:r>
      <w:r w:rsidRPr="004C312B">
        <w:rPr>
          <w:color w:val="000000"/>
          <w:sz w:val="24"/>
          <w:szCs w:val="24"/>
          <w:lang w:val="sr-Cyrl-RS"/>
        </w:rPr>
        <w:t xml:space="preserve"> уља</w:t>
      </w:r>
      <w:r w:rsidRPr="004C312B">
        <w:rPr>
          <w:sz w:val="24"/>
          <w:szCs w:val="24"/>
          <w:lang w:val="sr-Cyrl-RS"/>
        </w:rPr>
        <w:t>, дајем понуду како следи:</w:t>
      </w:r>
    </w:p>
    <w:p w:rsidR="000F71B9" w:rsidRPr="004C312B" w:rsidRDefault="005F073E" w:rsidP="000F71B9">
      <w:pPr>
        <w:pStyle w:val="BodyTextIndent"/>
        <w:ind w:left="0"/>
        <w:jc w:val="center"/>
        <w:rPr>
          <w:b/>
          <w:sz w:val="24"/>
          <w:szCs w:val="24"/>
          <w:lang w:val="sr-Cyrl-RS"/>
        </w:rPr>
      </w:pPr>
      <w:r w:rsidRPr="004C312B">
        <w:rPr>
          <w:b/>
          <w:sz w:val="24"/>
          <w:szCs w:val="24"/>
          <w:lang w:val="sr-Cyrl-RS"/>
        </w:rPr>
        <w:t>Понуда број: ___</w:t>
      </w:r>
      <w:r w:rsidR="000F71B9" w:rsidRPr="004C312B">
        <w:rPr>
          <w:b/>
          <w:sz w:val="24"/>
          <w:szCs w:val="24"/>
          <w:lang w:val="sr-Cyrl-RS"/>
        </w:rPr>
        <w:t>_________________________</w:t>
      </w:r>
    </w:p>
    <w:p w:rsidR="005F073E" w:rsidRPr="004C312B" w:rsidRDefault="000F71B9" w:rsidP="000F71B9">
      <w:pPr>
        <w:pStyle w:val="BodyTextIndent"/>
        <w:ind w:left="0"/>
        <w:rPr>
          <w:b/>
          <w:sz w:val="24"/>
          <w:szCs w:val="24"/>
          <w:lang w:val="sr-Cyrl-RS"/>
        </w:rPr>
      </w:pPr>
      <w:r w:rsidRPr="004C312B">
        <w:rPr>
          <w:b/>
          <w:sz w:val="24"/>
          <w:szCs w:val="24"/>
          <w:lang w:val="sr-Cyrl-RS"/>
        </w:rPr>
        <w:t xml:space="preserve">                                         </w:t>
      </w:r>
      <w:r w:rsidR="005F073E" w:rsidRPr="004C312B">
        <w:rPr>
          <w:b/>
          <w:sz w:val="24"/>
          <w:szCs w:val="24"/>
          <w:lang w:val="sr-Cyrl-RS"/>
        </w:rPr>
        <w:t>Датум</w:t>
      </w:r>
      <w:r w:rsidR="005F073E" w:rsidRPr="004C312B">
        <w:rPr>
          <w:sz w:val="24"/>
          <w:szCs w:val="24"/>
          <w:lang w:val="sr-Cyrl-RS"/>
        </w:rPr>
        <w:t>: ____________________________</w:t>
      </w:r>
    </w:p>
    <w:p w:rsidR="005F073E" w:rsidRPr="004C312B" w:rsidRDefault="005F073E" w:rsidP="005F073E">
      <w:pPr>
        <w:rPr>
          <w:b/>
          <w:sz w:val="24"/>
          <w:szCs w:val="24"/>
          <w:lang w:val="sr-Cyrl-RS"/>
        </w:rPr>
      </w:pPr>
    </w:p>
    <w:tbl>
      <w:tblPr>
        <w:tblW w:w="10444" w:type="dxa"/>
        <w:tblInd w:w="-101" w:type="dxa"/>
        <w:tblLayout w:type="fixed"/>
        <w:tblCellMar>
          <w:top w:w="50" w:type="dxa"/>
          <w:left w:w="101" w:type="dxa"/>
          <w:bottom w:w="9" w:type="dxa"/>
          <w:right w:w="44" w:type="dxa"/>
        </w:tblCellMar>
        <w:tblLook w:val="04A0" w:firstRow="1" w:lastRow="0" w:firstColumn="1" w:lastColumn="0" w:noHBand="0" w:noVBand="1"/>
      </w:tblPr>
      <w:tblGrid>
        <w:gridCol w:w="1053"/>
        <w:gridCol w:w="2268"/>
        <w:gridCol w:w="1559"/>
        <w:gridCol w:w="1312"/>
        <w:gridCol w:w="2126"/>
        <w:gridCol w:w="2126"/>
      </w:tblGrid>
      <w:tr w:rsidR="0021018C" w:rsidRPr="004C312B" w:rsidTr="0021018C">
        <w:trPr>
          <w:trHeight w:val="303"/>
        </w:trPr>
        <w:tc>
          <w:tcPr>
            <w:tcW w:w="1053" w:type="dxa"/>
            <w:vMerge w:val="restart"/>
            <w:tcBorders>
              <w:top w:val="single" w:sz="3" w:space="0" w:color="000000"/>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line="259" w:lineRule="auto"/>
              <w:ind w:right="3"/>
              <w:jc w:val="center"/>
              <w:rPr>
                <w:color w:val="000000"/>
                <w:sz w:val="24"/>
                <w:szCs w:val="24"/>
              </w:rPr>
            </w:pPr>
            <w:r w:rsidRPr="004C312B">
              <w:rPr>
                <w:b/>
                <w:color w:val="000000"/>
                <w:sz w:val="24"/>
                <w:szCs w:val="24"/>
                <w:lang w:val="sr-Cyrl-RS"/>
              </w:rPr>
              <w:t>Ред</w:t>
            </w:r>
            <w:r w:rsidRPr="004C312B">
              <w:rPr>
                <w:b/>
                <w:color w:val="000000"/>
                <w:sz w:val="24"/>
                <w:szCs w:val="24"/>
              </w:rPr>
              <w:t>.</w:t>
            </w:r>
          </w:p>
          <w:p w:rsidR="0021018C" w:rsidRPr="004C312B" w:rsidRDefault="0021018C" w:rsidP="009C4807">
            <w:pPr>
              <w:spacing w:line="259" w:lineRule="auto"/>
              <w:ind w:right="3"/>
              <w:jc w:val="center"/>
              <w:rPr>
                <w:color w:val="000000"/>
                <w:sz w:val="24"/>
                <w:szCs w:val="24"/>
              </w:rPr>
            </w:pPr>
            <w:proofErr w:type="gramStart"/>
            <w:r w:rsidRPr="004C312B">
              <w:rPr>
                <w:b/>
                <w:color w:val="000000"/>
                <w:sz w:val="24"/>
                <w:szCs w:val="24"/>
              </w:rPr>
              <w:t>бр</w:t>
            </w:r>
            <w:proofErr w:type="gramEnd"/>
            <w:r w:rsidRPr="004C312B">
              <w:rPr>
                <w:b/>
                <w:color w:val="000000"/>
                <w:sz w:val="24"/>
                <w:szCs w:val="24"/>
              </w:rPr>
              <w:t>.</w:t>
            </w:r>
          </w:p>
        </w:tc>
        <w:tc>
          <w:tcPr>
            <w:tcW w:w="2268" w:type="dxa"/>
            <w:vMerge w:val="restart"/>
            <w:tcBorders>
              <w:top w:val="single" w:sz="3" w:space="0" w:color="000000"/>
              <w:left w:val="single" w:sz="3" w:space="0" w:color="000000"/>
              <w:bottom w:val="single" w:sz="4" w:space="0" w:color="000000"/>
              <w:right w:val="single" w:sz="3" w:space="0" w:color="000000"/>
            </w:tcBorders>
            <w:shd w:val="clear" w:color="auto" w:fill="auto"/>
            <w:vAlign w:val="center"/>
          </w:tcPr>
          <w:p w:rsidR="0021018C" w:rsidRPr="004C312B" w:rsidRDefault="0021018C" w:rsidP="009C4807">
            <w:pPr>
              <w:spacing w:line="259" w:lineRule="auto"/>
              <w:ind w:right="1409"/>
              <w:jc w:val="center"/>
              <w:rPr>
                <w:color w:val="000000"/>
                <w:sz w:val="24"/>
                <w:szCs w:val="24"/>
                <w:lang w:val="sr-Cyrl-RS"/>
              </w:rPr>
            </w:pPr>
            <w:r w:rsidRPr="004C312B">
              <w:rPr>
                <w:b/>
                <w:color w:val="000000"/>
                <w:sz w:val="24"/>
                <w:szCs w:val="24"/>
                <w:lang w:val="sr-Cyrl-RS"/>
              </w:rPr>
              <w:t>Назив добра</w:t>
            </w:r>
          </w:p>
        </w:tc>
        <w:tc>
          <w:tcPr>
            <w:tcW w:w="1559" w:type="dxa"/>
            <w:vMerge w:val="restart"/>
            <w:tcBorders>
              <w:top w:val="single" w:sz="3" w:space="0" w:color="000000"/>
              <w:left w:val="single" w:sz="3" w:space="0" w:color="000000"/>
              <w:right w:val="single" w:sz="4" w:space="0" w:color="000000"/>
            </w:tcBorders>
            <w:shd w:val="clear" w:color="auto" w:fill="auto"/>
            <w:vAlign w:val="center"/>
          </w:tcPr>
          <w:p w:rsidR="0021018C" w:rsidRPr="004C312B" w:rsidRDefault="0021018C" w:rsidP="009C4807">
            <w:pPr>
              <w:spacing w:line="259" w:lineRule="auto"/>
              <w:jc w:val="center"/>
              <w:rPr>
                <w:color w:val="000000"/>
                <w:sz w:val="24"/>
                <w:szCs w:val="24"/>
                <w:lang w:val="sr-Cyrl-RS"/>
              </w:rPr>
            </w:pPr>
            <w:r w:rsidRPr="004C312B">
              <w:rPr>
                <w:color w:val="000000"/>
                <w:sz w:val="24"/>
                <w:szCs w:val="24"/>
                <w:lang w:val="sr-Cyrl-RS"/>
              </w:rPr>
              <w:t>јед.</w:t>
            </w:r>
          </w:p>
          <w:p w:rsidR="0021018C" w:rsidRPr="004C312B" w:rsidRDefault="0021018C" w:rsidP="009C4807">
            <w:pPr>
              <w:spacing w:line="259" w:lineRule="auto"/>
              <w:jc w:val="center"/>
              <w:rPr>
                <w:color w:val="000000"/>
                <w:sz w:val="24"/>
                <w:szCs w:val="24"/>
                <w:lang w:val="sr-Cyrl-RS"/>
              </w:rPr>
            </w:pPr>
            <w:r w:rsidRPr="004C312B">
              <w:rPr>
                <w:color w:val="000000"/>
                <w:sz w:val="24"/>
                <w:szCs w:val="24"/>
                <w:lang w:val="sr-Cyrl-RS"/>
              </w:rPr>
              <w:t>мере</w:t>
            </w:r>
          </w:p>
        </w:tc>
        <w:tc>
          <w:tcPr>
            <w:tcW w:w="1312" w:type="dxa"/>
            <w:vMerge w:val="restart"/>
            <w:tcBorders>
              <w:top w:val="single" w:sz="3" w:space="0" w:color="000000"/>
              <w:left w:val="single" w:sz="4" w:space="0" w:color="000000"/>
              <w:right w:val="single" w:sz="4" w:space="0" w:color="000000"/>
            </w:tcBorders>
            <w:shd w:val="clear" w:color="auto" w:fill="auto"/>
            <w:vAlign w:val="center"/>
          </w:tcPr>
          <w:p w:rsidR="0021018C" w:rsidRPr="004C312B" w:rsidRDefault="0021018C" w:rsidP="009C4807">
            <w:pPr>
              <w:spacing w:line="259" w:lineRule="auto"/>
              <w:ind w:right="57"/>
              <w:jc w:val="center"/>
              <w:rPr>
                <w:color w:val="000000"/>
                <w:sz w:val="24"/>
                <w:szCs w:val="24"/>
                <w:lang w:val="sr-Cyrl-RS"/>
              </w:rPr>
            </w:pPr>
          </w:p>
          <w:p w:rsidR="0021018C" w:rsidRPr="004C312B" w:rsidRDefault="0021018C" w:rsidP="009C4807">
            <w:pPr>
              <w:spacing w:line="259" w:lineRule="auto"/>
              <w:ind w:right="57"/>
              <w:jc w:val="center"/>
              <w:rPr>
                <w:color w:val="000000"/>
                <w:sz w:val="24"/>
                <w:szCs w:val="24"/>
                <w:lang w:val="sr-Cyrl-RS"/>
              </w:rPr>
            </w:pPr>
          </w:p>
          <w:p w:rsidR="0021018C" w:rsidRPr="004C312B" w:rsidRDefault="0021018C" w:rsidP="009C4807">
            <w:pPr>
              <w:spacing w:line="259" w:lineRule="auto"/>
              <w:ind w:right="57"/>
              <w:jc w:val="center"/>
              <w:rPr>
                <w:color w:val="000000"/>
                <w:sz w:val="24"/>
                <w:szCs w:val="24"/>
                <w:lang w:val="sr-Cyrl-RS"/>
              </w:rPr>
            </w:pPr>
            <w:r w:rsidRPr="004C312B">
              <w:rPr>
                <w:color w:val="000000"/>
                <w:sz w:val="24"/>
                <w:szCs w:val="24"/>
                <w:lang w:val="sr-Cyrl-RS"/>
              </w:rPr>
              <w:t>Количина</w:t>
            </w:r>
          </w:p>
        </w:tc>
        <w:tc>
          <w:tcPr>
            <w:tcW w:w="2126" w:type="dxa"/>
            <w:vMerge w:val="restart"/>
            <w:tcBorders>
              <w:top w:val="single" w:sz="3" w:space="0" w:color="000000"/>
              <w:left w:val="single" w:sz="4" w:space="0" w:color="000000"/>
              <w:right w:val="single" w:sz="3" w:space="0" w:color="000000"/>
            </w:tcBorders>
            <w:shd w:val="clear" w:color="auto" w:fill="auto"/>
            <w:vAlign w:val="center"/>
          </w:tcPr>
          <w:p w:rsidR="0021018C" w:rsidRPr="004C312B" w:rsidRDefault="0021018C" w:rsidP="009C4807">
            <w:pPr>
              <w:spacing w:line="259" w:lineRule="auto"/>
              <w:jc w:val="center"/>
              <w:rPr>
                <w:color w:val="000000"/>
                <w:sz w:val="24"/>
                <w:szCs w:val="24"/>
                <w:lang w:val="sr-Cyrl-RS"/>
              </w:rPr>
            </w:pPr>
            <w:r w:rsidRPr="004C312B">
              <w:rPr>
                <w:color w:val="000000"/>
                <w:sz w:val="24"/>
                <w:szCs w:val="24"/>
                <w:lang w:val="sr-Cyrl-RS"/>
              </w:rPr>
              <w:t>Јединична цена без ПДВ-а</w:t>
            </w:r>
          </w:p>
        </w:tc>
        <w:tc>
          <w:tcPr>
            <w:tcW w:w="2126" w:type="dxa"/>
            <w:tcBorders>
              <w:top w:val="single" w:sz="3" w:space="0" w:color="000000"/>
              <w:left w:val="single" w:sz="4" w:space="0" w:color="000000"/>
              <w:right w:val="single" w:sz="3" w:space="0" w:color="000000"/>
            </w:tcBorders>
          </w:tcPr>
          <w:p w:rsidR="0021018C" w:rsidRPr="004C312B" w:rsidRDefault="0021018C" w:rsidP="009C4807">
            <w:pPr>
              <w:spacing w:line="259" w:lineRule="auto"/>
              <w:jc w:val="center"/>
              <w:rPr>
                <w:color w:val="000000"/>
                <w:sz w:val="24"/>
                <w:szCs w:val="24"/>
                <w:lang w:val="sr-Cyrl-RS"/>
              </w:rPr>
            </w:pPr>
          </w:p>
        </w:tc>
      </w:tr>
      <w:tr w:rsidR="0021018C" w:rsidRPr="004C312B" w:rsidTr="0021018C">
        <w:trPr>
          <w:trHeight w:val="1350"/>
        </w:trPr>
        <w:tc>
          <w:tcPr>
            <w:tcW w:w="1053" w:type="dxa"/>
            <w:vMerge/>
            <w:tcBorders>
              <w:top w:val="single" w:sz="3" w:space="0" w:color="000000"/>
              <w:left w:val="single" w:sz="4" w:space="0" w:color="000000"/>
              <w:bottom w:val="single" w:sz="4" w:space="0" w:color="auto"/>
              <w:right w:val="single" w:sz="3" w:space="0" w:color="000000"/>
            </w:tcBorders>
            <w:shd w:val="clear" w:color="auto" w:fill="auto"/>
            <w:vAlign w:val="center"/>
          </w:tcPr>
          <w:p w:rsidR="0021018C" w:rsidRPr="004C312B" w:rsidRDefault="0021018C" w:rsidP="009C4807">
            <w:pPr>
              <w:spacing w:line="259" w:lineRule="auto"/>
              <w:ind w:right="3"/>
              <w:jc w:val="center"/>
              <w:rPr>
                <w:b/>
                <w:color w:val="000000"/>
                <w:sz w:val="24"/>
                <w:szCs w:val="24"/>
              </w:rPr>
            </w:pPr>
          </w:p>
        </w:tc>
        <w:tc>
          <w:tcPr>
            <w:tcW w:w="2268" w:type="dxa"/>
            <w:vMerge/>
            <w:tcBorders>
              <w:top w:val="single" w:sz="3" w:space="0" w:color="000000"/>
              <w:left w:val="single" w:sz="3" w:space="0" w:color="000000"/>
              <w:bottom w:val="single" w:sz="4" w:space="0" w:color="auto"/>
              <w:right w:val="single" w:sz="3" w:space="0" w:color="000000"/>
            </w:tcBorders>
            <w:shd w:val="clear" w:color="auto" w:fill="auto"/>
          </w:tcPr>
          <w:p w:rsidR="0021018C" w:rsidRPr="004C312B" w:rsidRDefault="0021018C" w:rsidP="009C4807">
            <w:pPr>
              <w:spacing w:line="259" w:lineRule="auto"/>
              <w:ind w:right="1409"/>
              <w:jc w:val="center"/>
              <w:rPr>
                <w:b/>
                <w:color w:val="000000"/>
                <w:sz w:val="24"/>
                <w:szCs w:val="24"/>
              </w:rPr>
            </w:pPr>
          </w:p>
        </w:tc>
        <w:tc>
          <w:tcPr>
            <w:tcW w:w="1559" w:type="dxa"/>
            <w:vMerge/>
            <w:tcBorders>
              <w:left w:val="single" w:sz="3" w:space="0" w:color="000000"/>
              <w:bottom w:val="single" w:sz="4" w:space="0" w:color="auto"/>
              <w:right w:val="single" w:sz="4" w:space="0" w:color="000000"/>
            </w:tcBorders>
            <w:shd w:val="clear" w:color="auto" w:fill="auto"/>
          </w:tcPr>
          <w:p w:rsidR="0021018C" w:rsidRPr="004C312B" w:rsidRDefault="0021018C" w:rsidP="009C4807">
            <w:pPr>
              <w:spacing w:line="259" w:lineRule="auto"/>
              <w:ind w:right="3"/>
              <w:jc w:val="center"/>
              <w:rPr>
                <w:b/>
                <w:color w:val="000000"/>
                <w:sz w:val="24"/>
                <w:szCs w:val="24"/>
              </w:rPr>
            </w:pPr>
          </w:p>
        </w:tc>
        <w:tc>
          <w:tcPr>
            <w:tcW w:w="1312" w:type="dxa"/>
            <w:vMerge/>
            <w:tcBorders>
              <w:left w:val="single" w:sz="4" w:space="0" w:color="000000"/>
              <w:bottom w:val="single" w:sz="4" w:space="0" w:color="auto"/>
              <w:right w:val="single" w:sz="4" w:space="0" w:color="000000"/>
            </w:tcBorders>
            <w:shd w:val="clear" w:color="auto" w:fill="auto"/>
          </w:tcPr>
          <w:p w:rsidR="0021018C" w:rsidRPr="004C312B" w:rsidRDefault="0021018C" w:rsidP="009C4807">
            <w:pPr>
              <w:spacing w:line="238" w:lineRule="auto"/>
              <w:ind w:right="3"/>
              <w:jc w:val="center"/>
              <w:rPr>
                <w:b/>
                <w:color w:val="000000"/>
                <w:sz w:val="24"/>
                <w:szCs w:val="24"/>
              </w:rPr>
            </w:pPr>
          </w:p>
        </w:tc>
        <w:tc>
          <w:tcPr>
            <w:tcW w:w="2126" w:type="dxa"/>
            <w:vMerge/>
            <w:tcBorders>
              <w:left w:val="single" w:sz="4" w:space="0" w:color="000000"/>
              <w:bottom w:val="single" w:sz="4" w:space="0" w:color="auto"/>
              <w:right w:val="single" w:sz="3" w:space="0" w:color="000000"/>
            </w:tcBorders>
            <w:shd w:val="clear" w:color="auto" w:fill="auto"/>
          </w:tcPr>
          <w:p w:rsidR="0021018C" w:rsidRPr="004C312B" w:rsidRDefault="0021018C" w:rsidP="009C4807">
            <w:pPr>
              <w:spacing w:line="238" w:lineRule="auto"/>
              <w:ind w:right="3"/>
              <w:jc w:val="center"/>
              <w:rPr>
                <w:b/>
                <w:color w:val="000000"/>
                <w:sz w:val="24"/>
                <w:szCs w:val="24"/>
              </w:rPr>
            </w:pPr>
          </w:p>
        </w:tc>
        <w:tc>
          <w:tcPr>
            <w:tcW w:w="2126" w:type="dxa"/>
            <w:tcBorders>
              <w:left w:val="single" w:sz="4" w:space="0" w:color="000000"/>
              <w:bottom w:val="single" w:sz="4" w:space="0" w:color="auto"/>
              <w:right w:val="single" w:sz="3" w:space="0" w:color="000000"/>
            </w:tcBorders>
          </w:tcPr>
          <w:p w:rsidR="0021018C" w:rsidRPr="004C312B" w:rsidRDefault="0021018C" w:rsidP="009C4807">
            <w:pPr>
              <w:spacing w:line="238" w:lineRule="auto"/>
              <w:ind w:right="3"/>
              <w:jc w:val="center"/>
              <w:rPr>
                <w:color w:val="000000"/>
                <w:sz w:val="24"/>
                <w:szCs w:val="24"/>
                <w:lang w:val="sr-Cyrl-RS"/>
              </w:rPr>
            </w:pPr>
          </w:p>
          <w:p w:rsidR="0021018C" w:rsidRPr="004C312B" w:rsidRDefault="0021018C" w:rsidP="009C4807">
            <w:pPr>
              <w:spacing w:line="238" w:lineRule="auto"/>
              <w:ind w:right="3"/>
              <w:jc w:val="center"/>
              <w:rPr>
                <w:color w:val="000000"/>
                <w:sz w:val="24"/>
                <w:szCs w:val="24"/>
                <w:lang w:val="sr-Cyrl-RS"/>
              </w:rPr>
            </w:pPr>
            <w:r w:rsidRPr="004C312B">
              <w:rPr>
                <w:color w:val="000000"/>
                <w:sz w:val="24"/>
                <w:szCs w:val="24"/>
                <w:lang w:val="sr-Cyrl-RS"/>
              </w:rPr>
              <w:t>Укупна цена без ПДВ-а</w:t>
            </w:r>
          </w:p>
        </w:tc>
      </w:tr>
      <w:tr w:rsidR="0021018C" w:rsidRPr="004C312B" w:rsidTr="0021018C">
        <w:trPr>
          <w:trHeight w:val="360"/>
        </w:trPr>
        <w:tc>
          <w:tcPr>
            <w:tcW w:w="1053" w:type="dxa"/>
            <w:tcBorders>
              <w:top w:val="single" w:sz="4" w:space="0" w:color="auto"/>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line="259" w:lineRule="auto"/>
              <w:ind w:right="3"/>
              <w:jc w:val="center"/>
              <w:rPr>
                <w:b/>
                <w:color w:val="000000"/>
                <w:sz w:val="24"/>
                <w:szCs w:val="24"/>
                <w:lang w:val="sr-Cyrl-RS"/>
              </w:rPr>
            </w:pPr>
            <w:r w:rsidRPr="004C312B">
              <w:rPr>
                <w:b/>
                <w:color w:val="000000"/>
                <w:sz w:val="24"/>
                <w:szCs w:val="24"/>
                <w:lang w:val="sr-Cyrl-RS"/>
              </w:rPr>
              <w:t>1</w:t>
            </w:r>
          </w:p>
        </w:tc>
        <w:tc>
          <w:tcPr>
            <w:tcW w:w="2268" w:type="dxa"/>
            <w:tcBorders>
              <w:top w:val="single" w:sz="4" w:space="0" w:color="auto"/>
              <w:left w:val="single" w:sz="3" w:space="0" w:color="000000"/>
              <w:bottom w:val="single" w:sz="4" w:space="0" w:color="000000"/>
              <w:right w:val="single" w:sz="3" w:space="0" w:color="000000"/>
            </w:tcBorders>
            <w:shd w:val="clear" w:color="auto" w:fill="auto"/>
          </w:tcPr>
          <w:p w:rsidR="0021018C" w:rsidRPr="004C312B" w:rsidRDefault="0021018C" w:rsidP="009C4807">
            <w:pPr>
              <w:spacing w:line="259" w:lineRule="auto"/>
              <w:ind w:right="1409"/>
              <w:jc w:val="center"/>
              <w:rPr>
                <w:b/>
                <w:color w:val="000000"/>
                <w:sz w:val="24"/>
                <w:szCs w:val="24"/>
                <w:lang w:val="sr-Cyrl-RS"/>
              </w:rPr>
            </w:pPr>
            <w:r w:rsidRPr="004C312B">
              <w:rPr>
                <w:b/>
                <w:color w:val="000000"/>
                <w:sz w:val="24"/>
                <w:szCs w:val="24"/>
                <w:lang w:val="sr-Cyrl-RS"/>
              </w:rPr>
              <w:t>2</w:t>
            </w:r>
          </w:p>
        </w:tc>
        <w:tc>
          <w:tcPr>
            <w:tcW w:w="1559" w:type="dxa"/>
            <w:tcBorders>
              <w:top w:val="single" w:sz="4" w:space="0" w:color="auto"/>
              <w:left w:val="single" w:sz="3" w:space="0" w:color="000000"/>
              <w:bottom w:val="single" w:sz="4" w:space="0" w:color="000000"/>
              <w:right w:val="single" w:sz="4" w:space="0" w:color="000000"/>
            </w:tcBorders>
            <w:shd w:val="clear" w:color="auto" w:fill="auto"/>
          </w:tcPr>
          <w:p w:rsidR="0021018C" w:rsidRPr="004C312B" w:rsidRDefault="0021018C" w:rsidP="009C4807">
            <w:pPr>
              <w:spacing w:line="259" w:lineRule="auto"/>
              <w:jc w:val="center"/>
              <w:rPr>
                <w:b/>
                <w:color w:val="000000"/>
                <w:sz w:val="24"/>
                <w:szCs w:val="24"/>
                <w:lang w:val="sr-Cyrl-RS"/>
              </w:rPr>
            </w:pPr>
            <w:r w:rsidRPr="004C312B">
              <w:rPr>
                <w:b/>
                <w:color w:val="000000"/>
                <w:sz w:val="24"/>
                <w:szCs w:val="24"/>
                <w:lang w:val="sr-Cyrl-RS"/>
              </w:rPr>
              <w:t>3</w:t>
            </w:r>
          </w:p>
        </w:tc>
        <w:tc>
          <w:tcPr>
            <w:tcW w:w="1312" w:type="dxa"/>
            <w:tcBorders>
              <w:top w:val="single" w:sz="4" w:space="0" w:color="auto"/>
              <w:left w:val="single" w:sz="4" w:space="0" w:color="000000"/>
              <w:bottom w:val="single" w:sz="4" w:space="0" w:color="000000"/>
              <w:right w:val="single" w:sz="4" w:space="0" w:color="000000"/>
            </w:tcBorders>
            <w:shd w:val="clear" w:color="auto" w:fill="auto"/>
          </w:tcPr>
          <w:p w:rsidR="0021018C" w:rsidRPr="004C312B" w:rsidRDefault="0021018C" w:rsidP="009C4807">
            <w:pPr>
              <w:spacing w:line="259" w:lineRule="auto"/>
              <w:ind w:right="57"/>
              <w:jc w:val="center"/>
              <w:rPr>
                <w:b/>
                <w:color w:val="000000"/>
                <w:sz w:val="24"/>
                <w:szCs w:val="24"/>
                <w:lang w:val="sr-Cyrl-RS"/>
              </w:rPr>
            </w:pPr>
            <w:r w:rsidRPr="004C312B">
              <w:rPr>
                <w:b/>
                <w:color w:val="000000"/>
                <w:sz w:val="24"/>
                <w:szCs w:val="24"/>
                <w:lang w:val="sr-Cyrl-RS"/>
              </w:rPr>
              <w:t>4</w:t>
            </w:r>
          </w:p>
        </w:tc>
        <w:tc>
          <w:tcPr>
            <w:tcW w:w="2126" w:type="dxa"/>
            <w:tcBorders>
              <w:top w:val="single" w:sz="4" w:space="0" w:color="auto"/>
              <w:left w:val="single" w:sz="4" w:space="0" w:color="000000"/>
              <w:bottom w:val="single" w:sz="4" w:space="0" w:color="000000"/>
              <w:right w:val="single" w:sz="3" w:space="0" w:color="000000"/>
            </w:tcBorders>
            <w:shd w:val="clear" w:color="auto" w:fill="auto"/>
          </w:tcPr>
          <w:p w:rsidR="0021018C" w:rsidRPr="004C312B" w:rsidRDefault="0021018C" w:rsidP="009C4807">
            <w:pPr>
              <w:spacing w:line="259" w:lineRule="auto"/>
              <w:jc w:val="center"/>
              <w:rPr>
                <w:b/>
                <w:color w:val="000000"/>
                <w:sz w:val="24"/>
                <w:szCs w:val="24"/>
                <w:lang w:val="sr-Cyrl-RS"/>
              </w:rPr>
            </w:pPr>
            <w:r w:rsidRPr="004C312B">
              <w:rPr>
                <w:b/>
                <w:color w:val="000000"/>
                <w:sz w:val="24"/>
                <w:szCs w:val="24"/>
                <w:lang w:val="sr-Cyrl-RS"/>
              </w:rPr>
              <w:t>5</w:t>
            </w:r>
          </w:p>
        </w:tc>
        <w:tc>
          <w:tcPr>
            <w:tcW w:w="2126" w:type="dxa"/>
            <w:tcBorders>
              <w:top w:val="single" w:sz="4" w:space="0" w:color="auto"/>
              <w:left w:val="single" w:sz="4" w:space="0" w:color="000000"/>
              <w:bottom w:val="single" w:sz="4" w:space="0" w:color="000000"/>
              <w:right w:val="single" w:sz="3" w:space="0" w:color="000000"/>
            </w:tcBorders>
          </w:tcPr>
          <w:p w:rsidR="0021018C" w:rsidRPr="004C312B" w:rsidRDefault="0021018C" w:rsidP="009C4807">
            <w:pPr>
              <w:spacing w:line="238" w:lineRule="auto"/>
              <w:ind w:right="3"/>
              <w:jc w:val="center"/>
              <w:rPr>
                <w:b/>
                <w:color w:val="000000"/>
                <w:sz w:val="24"/>
                <w:szCs w:val="24"/>
                <w:lang w:val="sr-Cyrl-RS"/>
              </w:rPr>
            </w:pPr>
            <w:r w:rsidRPr="004C312B">
              <w:rPr>
                <w:b/>
                <w:color w:val="000000"/>
                <w:sz w:val="24"/>
                <w:szCs w:val="24"/>
                <w:lang w:val="sr-Cyrl-RS"/>
              </w:rPr>
              <w:t>6(4*5)</w:t>
            </w:r>
          </w:p>
        </w:tc>
      </w:tr>
      <w:tr w:rsidR="0021018C" w:rsidRPr="004C312B" w:rsidTr="0021018C">
        <w:trPr>
          <w:trHeight w:val="1048"/>
        </w:trPr>
        <w:tc>
          <w:tcPr>
            <w:tcW w:w="1053" w:type="dxa"/>
            <w:tcBorders>
              <w:top w:val="single" w:sz="4" w:space="0" w:color="000000"/>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line="259" w:lineRule="auto"/>
              <w:ind w:right="61"/>
              <w:jc w:val="center"/>
              <w:rPr>
                <w:color w:val="000000"/>
                <w:sz w:val="24"/>
                <w:szCs w:val="24"/>
              </w:rPr>
            </w:pPr>
            <w:r w:rsidRPr="004C312B">
              <w:rPr>
                <w:color w:val="000000"/>
                <w:sz w:val="24"/>
                <w:szCs w:val="24"/>
              </w:rPr>
              <w:t xml:space="preserve">1. </w:t>
            </w:r>
          </w:p>
        </w:tc>
        <w:tc>
          <w:tcPr>
            <w:tcW w:w="2268" w:type="dxa"/>
            <w:tcBorders>
              <w:top w:val="single" w:sz="4" w:space="0" w:color="000000"/>
              <w:left w:val="single" w:sz="3" w:space="0" w:color="000000"/>
              <w:bottom w:val="single" w:sz="4" w:space="0" w:color="000000"/>
              <w:right w:val="single" w:sz="3" w:space="0" w:color="000000"/>
            </w:tcBorders>
            <w:shd w:val="clear" w:color="auto" w:fill="auto"/>
            <w:vAlign w:val="center"/>
          </w:tcPr>
          <w:p w:rsidR="0021018C" w:rsidRPr="004C312B" w:rsidRDefault="0021018C" w:rsidP="009C4807">
            <w:pPr>
              <w:spacing w:line="259" w:lineRule="auto"/>
              <w:ind w:right="3"/>
              <w:jc w:val="center"/>
              <w:rPr>
                <w:color w:val="000000"/>
                <w:sz w:val="24"/>
                <w:szCs w:val="24"/>
              </w:rPr>
            </w:pPr>
            <w:r w:rsidRPr="004C312B">
              <w:rPr>
                <w:color w:val="000000"/>
                <w:sz w:val="24"/>
                <w:szCs w:val="24"/>
                <w:lang w:val="sr-Cyrl-RS"/>
              </w:rPr>
              <w:t>Уље за ложење екстра лако евро ЕЛ</w:t>
            </w:r>
          </w:p>
        </w:tc>
        <w:tc>
          <w:tcPr>
            <w:tcW w:w="1559" w:type="dxa"/>
            <w:tcBorders>
              <w:top w:val="single" w:sz="4" w:space="0" w:color="000000"/>
              <w:left w:val="single" w:sz="3" w:space="0" w:color="000000"/>
              <w:bottom w:val="single" w:sz="4" w:space="0" w:color="000000"/>
              <w:right w:val="single" w:sz="4" w:space="0" w:color="000000"/>
            </w:tcBorders>
            <w:shd w:val="clear" w:color="auto" w:fill="auto"/>
            <w:vAlign w:val="center"/>
          </w:tcPr>
          <w:p w:rsidR="0021018C" w:rsidRPr="004C312B" w:rsidRDefault="0021018C" w:rsidP="009C4807">
            <w:pPr>
              <w:spacing w:line="259" w:lineRule="auto"/>
              <w:ind w:right="58"/>
              <w:jc w:val="center"/>
              <w:rPr>
                <w:color w:val="000000"/>
                <w:sz w:val="24"/>
                <w:szCs w:val="24"/>
                <w:lang w:val="sr-Cyrl-RS"/>
              </w:rPr>
            </w:pPr>
            <w:r w:rsidRPr="004C312B">
              <w:rPr>
                <w:color w:val="000000"/>
                <w:sz w:val="24"/>
                <w:szCs w:val="24"/>
                <w:lang w:val="sr-Cyrl-RS"/>
              </w:rPr>
              <w:t>лит.</w:t>
            </w: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18C" w:rsidRPr="004C312B" w:rsidRDefault="0021018C" w:rsidP="009C4807">
            <w:pPr>
              <w:spacing w:after="160" w:line="259" w:lineRule="auto"/>
              <w:ind w:right="3"/>
              <w:jc w:val="center"/>
              <w:rPr>
                <w:color w:val="000000"/>
                <w:sz w:val="24"/>
                <w:szCs w:val="24"/>
                <w:lang w:val="sr-Cyrl-RS"/>
              </w:rPr>
            </w:pPr>
            <w:r w:rsidRPr="004C312B">
              <w:rPr>
                <w:color w:val="000000"/>
                <w:sz w:val="24"/>
                <w:szCs w:val="24"/>
                <w:lang w:val="sr-Cyrl-RS"/>
              </w:rPr>
              <w:t>15.000</w:t>
            </w:r>
          </w:p>
        </w:tc>
        <w:tc>
          <w:tcPr>
            <w:tcW w:w="2126" w:type="dxa"/>
            <w:tcBorders>
              <w:top w:val="single" w:sz="4" w:space="0" w:color="000000"/>
              <w:left w:val="single" w:sz="4" w:space="0" w:color="000000"/>
              <w:bottom w:val="single" w:sz="4" w:space="0" w:color="000000"/>
              <w:right w:val="single" w:sz="3" w:space="0" w:color="000000"/>
            </w:tcBorders>
            <w:shd w:val="clear" w:color="auto" w:fill="auto"/>
          </w:tcPr>
          <w:p w:rsidR="0021018C" w:rsidRPr="004C312B" w:rsidRDefault="0021018C" w:rsidP="009C4807">
            <w:pPr>
              <w:spacing w:after="160" w:line="259" w:lineRule="auto"/>
              <w:ind w:right="3"/>
              <w:jc w:val="both"/>
              <w:rPr>
                <w:color w:val="000000"/>
                <w:sz w:val="24"/>
                <w:szCs w:val="24"/>
              </w:rPr>
            </w:pPr>
          </w:p>
        </w:tc>
        <w:tc>
          <w:tcPr>
            <w:tcW w:w="2126" w:type="dxa"/>
            <w:tcBorders>
              <w:top w:val="single" w:sz="4" w:space="0" w:color="000000"/>
              <w:left w:val="single" w:sz="4" w:space="0" w:color="000000"/>
              <w:bottom w:val="single" w:sz="4" w:space="0" w:color="000000"/>
              <w:right w:val="single" w:sz="3" w:space="0" w:color="000000"/>
            </w:tcBorders>
          </w:tcPr>
          <w:p w:rsidR="0021018C" w:rsidRPr="004C312B" w:rsidRDefault="0021018C" w:rsidP="009C4807">
            <w:pPr>
              <w:spacing w:after="160" w:line="259" w:lineRule="auto"/>
              <w:ind w:right="3"/>
              <w:jc w:val="both"/>
              <w:rPr>
                <w:color w:val="000000"/>
                <w:sz w:val="24"/>
                <w:szCs w:val="24"/>
              </w:rPr>
            </w:pPr>
          </w:p>
        </w:tc>
      </w:tr>
      <w:tr w:rsidR="0021018C" w:rsidRPr="004C312B" w:rsidTr="002B5AB5">
        <w:trPr>
          <w:trHeight w:val="1048"/>
        </w:trPr>
        <w:tc>
          <w:tcPr>
            <w:tcW w:w="1053" w:type="dxa"/>
            <w:tcBorders>
              <w:top w:val="single" w:sz="4" w:space="0" w:color="000000"/>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line="259" w:lineRule="auto"/>
              <w:ind w:right="61"/>
              <w:jc w:val="center"/>
              <w:rPr>
                <w:color w:val="000000"/>
                <w:sz w:val="24"/>
                <w:szCs w:val="24"/>
              </w:rPr>
            </w:pPr>
            <w:r w:rsidRPr="004C312B">
              <w:rPr>
                <w:color w:val="000000"/>
                <w:sz w:val="24"/>
                <w:szCs w:val="24"/>
              </w:rPr>
              <w:t>2.</w:t>
            </w:r>
          </w:p>
        </w:tc>
        <w:tc>
          <w:tcPr>
            <w:tcW w:w="7265" w:type="dxa"/>
            <w:gridSpan w:val="4"/>
            <w:tcBorders>
              <w:top w:val="single" w:sz="4" w:space="0" w:color="000000"/>
              <w:left w:val="single" w:sz="3" w:space="0" w:color="000000"/>
              <w:bottom w:val="single" w:sz="4" w:space="0" w:color="000000"/>
              <w:right w:val="single" w:sz="3" w:space="0" w:color="000000"/>
            </w:tcBorders>
            <w:shd w:val="clear" w:color="auto" w:fill="auto"/>
            <w:vAlign w:val="center"/>
          </w:tcPr>
          <w:p w:rsidR="0021018C" w:rsidRPr="004C312B" w:rsidRDefault="000A3D37" w:rsidP="009C4807">
            <w:pPr>
              <w:spacing w:after="160" w:line="259" w:lineRule="auto"/>
              <w:ind w:right="3"/>
              <w:jc w:val="both"/>
              <w:rPr>
                <w:color w:val="000000"/>
                <w:sz w:val="24"/>
                <w:szCs w:val="24"/>
              </w:rPr>
            </w:pPr>
            <w:r>
              <w:rPr>
                <w:color w:val="000000"/>
                <w:sz w:val="24"/>
                <w:szCs w:val="24"/>
                <w:lang w:val="sr-Cyrl-RS"/>
              </w:rPr>
              <w:t>Укупни т</w:t>
            </w:r>
            <w:r w:rsidR="0021018C" w:rsidRPr="004C312B">
              <w:rPr>
                <w:color w:val="000000"/>
                <w:sz w:val="24"/>
                <w:szCs w:val="24"/>
                <w:lang w:val="sr-Cyrl-RS"/>
              </w:rPr>
              <w:t>рошкови транспорта</w:t>
            </w:r>
            <w:r>
              <w:rPr>
                <w:color w:val="000000"/>
                <w:sz w:val="24"/>
                <w:szCs w:val="24"/>
                <w:lang w:val="sr-Cyrl-RS"/>
              </w:rPr>
              <w:t xml:space="preserve"> без ПДВ-а</w:t>
            </w:r>
          </w:p>
        </w:tc>
        <w:tc>
          <w:tcPr>
            <w:tcW w:w="2126" w:type="dxa"/>
            <w:tcBorders>
              <w:top w:val="single" w:sz="4" w:space="0" w:color="000000"/>
              <w:left w:val="single" w:sz="4" w:space="0" w:color="000000"/>
              <w:bottom w:val="single" w:sz="4" w:space="0" w:color="000000"/>
              <w:right w:val="single" w:sz="3" w:space="0" w:color="000000"/>
            </w:tcBorders>
          </w:tcPr>
          <w:p w:rsidR="0021018C" w:rsidRPr="004C312B" w:rsidRDefault="0021018C" w:rsidP="009C4807">
            <w:pPr>
              <w:spacing w:after="160" w:line="259" w:lineRule="auto"/>
              <w:ind w:right="3"/>
              <w:jc w:val="both"/>
              <w:rPr>
                <w:color w:val="000000"/>
                <w:sz w:val="24"/>
                <w:szCs w:val="24"/>
              </w:rPr>
            </w:pPr>
          </w:p>
        </w:tc>
      </w:tr>
      <w:tr w:rsidR="0021018C" w:rsidRPr="004C312B" w:rsidTr="002B5AB5">
        <w:trPr>
          <w:trHeight w:val="872"/>
        </w:trPr>
        <w:tc>
          <w:tcPr>
            <w:tcW w:w="8318" w:type="dxa"/>
            <w:gridSpan w:val="5"/>
            <w:tcBorders>
              <w:top w:val="single" w:sz="4" w:space="0" w:color="000000"/>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after="160" w:line="259" w:lineRule="auto"/>
              <w:ind w:right="3"/>
              <w:jc w:val="both"/>
              <w:rPr>
                <w:color w:val="000000"/>
                <w:sz w:val="24"/>
                <w:szCs w:val="24"/>
              </w:rPr>
            </w:pPr>
            <w:r w:rsidRPr="004C312B">
              <w:rPr>
                <w:color w:val="000000"/>
                <w:sz w:val="24"/>
                <w:szCs w:val="24"/>
                <w:lang w:val="sr-Cyrl-RS"/>
              </w:rPr>
              <w:t>Укупно без ПДВ-а (збир редног броја 1 и 2)</w:t>
            </w:r>
          </w:p>
        </w:tc>
        <w:tc>
          <w:tcPr>
            <w:tcW w:w="2126" w:type="dxa"/>
            <w:tcBorders>
              <w:top w:val="single" w:sz="4" w:space="0" w:color="000000"/>
              <w:left w:val="single" w:sz="4" w:space="0" w:color="000000"/>
              <w:bottom w:val="single" w:sz="4" w:space="0" w:color="000000"/>
              <w:right w:val="single" w:sz="3" w:space="0" w:color="000000"/>
            </w:tcBorders>
          </w:tcPr>
          <w:p w:rsidR="0021018C" w:rsidRPr="004C312B" w:rsidRDefault="0021018C" w:rsidP="009C4807">
            <w:pPr>
              <w:spacing w:after="160" w:line="259" w:lineRule="auto"/>
              <w:ind w:right="3"/>
              <w:jc w:val="both"/>
              <w:rPr>
                <w:color w:val="000000"/>
                <w:sz w:val="24"/>
                <w:szCs w:val="24"/>
              </w:rPr>
            </w:pPr>
          </w:p>
        </w:tc>
      </w:tr>
      <w:tr w:rsidR="0021018C" w:rsidRPr="004C312B" w:rsidTr="002B5AB5">
        <w:trPr>
          <w:trHeight w:val="785"/>
        </w:trPr>
        <w:tc>
          <w:tcPr>
            <w:tcW w:w="8318" w:type="dxa"/>
            <w:gridSpan w:val="5"/>
            <w:tcBorders>
              <w:top w:val="single" w:sz="4" w:space="0" w:color="000000"/>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after="160" w:line="259" w:lineRule="auto"/>
              <w:ind w:right="3"/>
              <w:jc w:val="both"/>
              <w:rPr>
                <w:color w:val="000000"/>
                <w:sz w:val="24"/>
                <w:szCs w:val="24"/>
              </w:rPr>
            </w:pPr>
            <w:r w:rsidRPr="004C312B">
              <w:rPr>
                <w:color w:val="000000"/>
                <w:sz w:val="24"/>
                <w:szCs w:val="24"/>
                <w:lang w:val="sr-Cyrl-RS"/>
              </w:rPr>
              <w:t>ПДВ</w:t>
            </w:r>
          </w:p>
        </w:tc>
        <w:tc>
          <w:tcPr>
            <w:tcW w:w="2126" w:type="dxa"/>
            <w:tcBorders>
              <w:top w:val="single" w:sz="4" w:space="0" w:color="000000"/>
              <w:left w:val="single" w:sz="4" w:space="0" w:color="000000"/>
              <w:bottom w:val="single" w:sz="4" w:space="0" w:color="000000"/>
              <w:right w:val="single" w:sz="3" w:space="0" w:color="000000"/>
            </w:tcBorders>
          </w:tcPr>
          <w:p w:rsidR="0021018C" w:rsidRPr="004C312B" w:rsidRDefault="0021018C" w:rsidP="009C4807">
            <w:pPr>
              <w:spacing w:after="160" w:line="259" w:lineRule="auto"/>
              <w:ind w:right="3"/>
              <w:jc w:val="both"/>
              <w:rPr>
                <w:color w:val="000000"/>
                <w:sz w:val="24"/>
                <w:szCs w:val="24"/>
              </w:rPr>
            </w:pPr>
          </w:p>
        </w:tc>
      </w:tr>
      <w:tr w:rsidR="0021018C" w:rsidRPr="004C312B" w:rsidTr="002B5AB5">
        <w:trPr>
          <w:trHeight w:val="642"/>
        </w:trPr>
        <w:tc>
          <w:tcPr>
            <w:tcW w:w="8318" w:type="dxa"/>
            <w:gridSpan w:val="5"/>
            <w:tcBorders>
              <w:top w:val="single" w:sz="4" w:space="0" w:color="000000"/>
              <w:left w:val="single" w:sz="4" w:space="0" w:color="000000"/>
              <w:bottom w:val="single" w:sz="4" w:space="0" w:color="000000"/>
              <w:right w:val="single" w:sz="3" w:space="0" w:color="000000"/>
            </w:tcBorders>
            <w:shd w:val="clear" w:color="auto" w:fill="auto"/>
            <w:vAlign w:val="center"/>
          </w:tcPr>
          <w:p w:rsidR="0021018C" w:rsidRPr="004C312B" w:rsidRDefault="0021018C" w:rsidP="009C4807">
            <w:pPr>
              <w:spacing w:after="160" w:line="259" w:lineRule="auto"/>
              <w:ind w:right="3"/>
              <w:jc w:val="both"/>
              <w:rPr>
                <w:color w:val="000000"/>
                <w:sz w:val="24"/>
                <w:szCs w:val="24"/>
              </w:rPr>
            </w:pPr>
            <w:r w:rsidRPr="004C312B">
              <w:rPr>
                <w:color w:val="000000"/>
                <w:sz w:val="24"/>
                <w:szCs w:val="24"/>
                <w:lang w:val="sr-Cyrl-RS"/>
              </w:rPr>
              <w:t>Укупно са ПДВ-ом (збир редног броја 1 и 2)</w:t>
            </w:r>
          </w:p>
        </w:tc>
        <w:tc>
          <w:tcPr>
            <w:tcW w:w="2126" w:type="dxa"/>
            <w:tcBorders>
              <w:top w:val="single" w:sz="4" w:space="0" w:color="000000"/>
              <w:left w:val="single" w:sz="4" w:space="0" w:color="000000"/>
              <w:bottom w:val="single" w:sz="4" w:space="0" w:color="000000"/>
              <w:right w:val="single" w:sz="3" w:space="0" w:color="000000"/>
            </w:tcBorders>
          </w:tcPr>
          <w:p w:rsidR="0021018C" w:rsidRPr="004C312B" w:rsidRDefault="0021018C" w:rsidP="009C4807">
            <w:pPr>
              <w:spacing w:after="160" w:line="259" w:lineRule="auto"/>
              <w:ind w:right="3"/>
              <w:jc w:val="both"/>
              <w:rPr>
                <w:color w:val="000000"/>
                <w:sz w:val="24"/>
                <w:szCs w:val="24"/>
              </w:rPr>
            </w:pPr>
          </w:p>
        </w:tc>
      </w:tr>
    </w:tbl>
    <w:p w:rsidR="005F073E" w:rsidRPr="00B25F43" w:rsidRDefault="005F073E" w:rsidP="005F073E">
      <w:pPr>
        <w:spacing w:after="99" w:line="259" w:lineRule="auto"/>
        <w:rPr>
          <w:sz w:val="24"/>
          <w:szCs w:val="24"/>
          <w:lang w:val="sr-Cyrl-RS" w:eastAsia="zh-TW"/>
        </w:rPr>
      </w:pPr>
    </w:p>
    <w:p w:rsidR="005F073E" w:rsidRPr="004C312B" w:rsidRDefault="005F073E" w:rsidP="005F073E">
      <w:pPr>
        <w:spacing w:after="15" w:line="259" w:lineRule="auto"/>
        <w:rPr>
          <w:color w:val="000000"/>
          <w:sz w:val="24"/>
          <w:szCs w:val="24"/>
          <w:lang w:val="sr-Cyrl-RS"/>
        </w:rPr>
      </w:pPr>
      <w:r w:rsidRPr="004C312B">
        <w:rPr>
          <w:color w:val="000000"/>
          <w:sz w:val="24"/>
          <w:szCs w:val="24"/>
        </w:rPr>
        <w:t>Важност понуде (</w:t>
      </w:r>
      <w:r w:rsidRPr="004C312B">
        <w:rPr>
          <w:i/>
          <w:color w:val="000000"/>
          <w:sz w:val="24"/>
          <w:szCs w:val="24"/>
        </w:rPr>
        <w:t xml:space="preserve">минимално </w:t>
      </w:r>
      <w:r w:rsidRPr="004C312B">
        <w:rPr>
          <w:i/>
          <w:color w:val="000000"/>
          <w:sz w:val="24"/>
          <w:szCs w:val="24"/>
          <w:lang w:val="sr-Cyrl-RS"/>
        </w:rPr>
        <w:t>60</w:t>
      </w:r>
      <w:r w:rsidRPr="004C312B">
        <w:rPr>
          <w:i/>
          <w:color w:val="000000"/>
          <w:sz w:val="24"/>
          <w:szCs w:val="24"/>
        </w:rPr>
        <w:t xml:space="preserve"> дана од дана отварања понуда</w:t>
      </w:r>
      <w:r w:rsidRPr="004C312B">
        <w:rPr>
          <w:color w:val="000000"/>
          <w:sz w:val="24"/>
          <w:szCs w:val="24"/>
        </w:rPr>
        <w:t>):______________________</w:t>
      </w:r>
    </w:p>
    <w:p w:rsidR="005F073E" w:rsidRPr="004C312B" w:rsidRDefault="005F073E" w:rsidP="005F073E">
      <w:pPr>
        <w:rPr>
          <w:b/>
          <w:sz w:val="24"/>
          <w:szCs w:val="24"/>
          <w:lang w:val="sr-Cyrl-RS"/>
        </w:rPr>
      </w:pP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pStyle w:val="BodyTextIndent"/>
        <w:ind w:left="0"/>
        <w:jc w:val="both"/>
        <w:rPr>
          <w:b/>
          <w:i/>
          <w:sz w:val="24"/>
          <w:szCs w:val="24"/>
          <w:lang w:val="sr-Cyrl-RS"/>
        </w:rPr>
      </w:pPr>
    </w:p>
    <w:p w:rsidR="005F073E" w:rsidRPr="004C312B" w:rsidRDefault="005F073E" w:rsidP="005F073E">
      <w:pPr>
        <w:pStyle w:val="BodyTextIndent"/>
        <w:ind w:left="0"/>
        <w:jc w:val="both"/>
        <w:rPr>
          <w:b/>
          <w:i/>
          <w:sz w:val="24"/>
          <w:szCs w:val="24"/>
          <w:lang w:val="sr-Cyrl-RS"/>
        </w:rPr>
      </w:pPr>
      <w:r w:rsidRPr="004C312B">
        <w:rPr>
          <w:b/>
          <w:i/>
          <w:sz w:val="24"/>
          <w:szCs w:val="24"/>
          <w:lang w:val="sr-Cyrl-RS"/>
        </w:rPr>
        <w:t>Понуђач је дужан да попуни све делове обрасца понуде, у складу са својом понудом, да потпише</w:t>
      </w:r>
      <w:r w:rsidRPr="004C312B">
        <w:rPr>
          <w:b/>
          <w:i/>
          <w:sz w:val="24"/>
          <w:szCs w:val="24"/>
          <w:lang w:val="en-US"/>
        </w:rPr>
        <w:t xml:space="preserve"> </w:t>
      </w:r>
      <w:r w:rsidRPr="004C312B">
        <w:rPr>
          <w:b/>
          <w:i/>
          <w:sz w:val="24"/>
          <w:szCs w:val="24"/>
          <w:lang w:val="sr-Cyrl-CS"/>
        </w:rPr>
        <w:t>понуду</w:t>
      </w:r>
      <w:r w:rsidRPr="004C312B">
        <w:rPr>
          <w:b/>
          <w:i/>
          <w:sz w:val="24"/>
          <w:szCs w:val="24"/>
          <w:lang w:val="sr-Cyrl-RS"/>
        </w:rPr>
        <w:t xml:space="preserve"> и овери печатом.</w:t>
      </w:r>
    </w:p>
    <w:p w:rsidR="00B25F43" w:rsidRDefault="00B25F43" w:rsidP="005F073E">
      <w:pPr>
        <w:pStyle w:val="BodyTextIndent"/>
        <w:ind w:left="0"/>
        <w:jc w:val="center"/>
        <w:rPr>
          <w:b/>
          <w:sz w:val="24"/>
          <w:szCs w:val="24"/>
          <w:lang w:val="en-US"/>
        </w:rPr>
      </w:pPr>
    </w:p>
    <w:p w:rsidR="005F073E" w:rsidRPr="004C312B" w:rsidRDefault="005F073E" w:rsidP="005F073E">
      <w:pPr>
        <w:pStyle w:val="BodyTextIndent"/>
        <w:ind w:left="0"/>
        <w:jc w:val="center"/>
        <w:rPr>
          <w:b/>
          <w:sz w:val="24"/>
          <w:szCs w:val="24"/>
          <w:lang w:val="en-US"/>
        </w:rPr>
      </w:pPr>
      <w:r w:rsidRPr="004C312B">
        <w:rPr>
          <w:b/>
          <w:sz w:val="24"/>
          <w:szCs w:val="24"/>
          <w:lang w:val="en-US"/>
        </w:rPr>
        <w:lastRenderedPageBreak/>
        <w:t>XVII</w:t>
      </w:r>
    </w:p>
    <w:p w:rsidR="005F073E" w:rsidRPr="004C312B" w:rsidRDefault="005F073E" w:rsidP="005F073E">
      <w:pPr>
        <w:pStyle w:val="BodyTextIndent"/>
        <w:ind w:left="0"/>
        <w:jc w:val="center"/>
        <w:rPr>
          <w:b/>
          <w:sz w:val="24"/>
          <w:szCs w:val="24"/>
          <w:lang w:val="sr-Cyrl-RS"/>
        </w:rPr>
      </w:pPr>
      <w:r w:rsidRPr="004C312B">
        <w:rPr>
          <w:b/>
          <w:sz w:val="24"/>
          <w:szCs w:val="24"/>
          <w:lang w:val="sr-Cyrl-RS"/>
        </w:rPr>
        <w:t>ПОДАЦИ О ПОНУЂАЧУ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6743"/>
      </w:tblGrid>
      <w:tr w:rsidR="005F073E" w:rsidRPr="004C312B" w:rsidTr="009C4807">
        <w:tc>
          <w:tcPr>
            <w:tcW w:w="2638" w:type="dxa"/>
          </w:tcPr>
          <w:p w:rsidR="005F073E" w:rsidRPr="004C312B" w:rsidRDefault="005F073E" w:rsidP="009C4807">
            <w:pPr>
              <w:pStyle w:val="BodyTextIndent"/>
              <w:ind w:left="0"/>
              <w:jc w:val="both"/>
              <w:rPr>
                <w:b/>
                <w:sz w:val="24"/>
                <w:szCs w:val="24"/>
                <w:lang w:val="sr-Cyrl-RS"/>
              </w:rPr>
            </w:pPr>
            <w:r w:rsidRPr="004C312B">
              <w:rPr>
                <w:b/>
                <w:sz w:val="24"/>
                <w:szCs w:val="24"/>
                <w:lang w:val="sr-Cyrl-RS"/>
              </w:rPr>
              <w:t>Пословно име</w:t>
            </w:r>
          </w:p>
          <w:p w:rsidR="005F073E" w:rsidRPr="004C312B" w:rsidRDefault="005F073E" w:rsidP="009C4807">
            <w:pPr>
              <w:pStyle w:val="BodyTextIndent"/>
              <w:ind w:left="0"/>
              <w:jc w:val="both"/>
              <w:rPr>
                <w:b/>
                <w:sz w:val="24"/>
                <w:szCs w:val="24"/>
                <w:lang w:val="sr-Cyrl-RS"/>
              </w:rPr>
            </w:pPr>
            <w:r w:rsidRPr="004C312B">
              <w:rPr>
                <w:b/>
                <w:sz w:val="24"/>
                <w:szCs w:val="24"/>
                <w:lang w:val="sr-Cyrl-RS"/>
              </w:rPr>
              <w:t>или скраћени назив</w:t>
            </w:r>
          </w:p>
        </w:tc>
        <w:tc>
          <w:tcPr>
            <w:tcW w:w="6893" w:type="dxa"/>
          </w:tcPr>
          <w:p w:rsidR="005F073E" w:rsidRPr="004C312B" w:rsidRDefault="005F073E" w:rsidP="009C4807">
            <w:pPr>
              <w:pStyle w:val="BodyTextIndent"/>
              <w:ind w:left="0"/>
              <w:jc w:val="both"/>
              <w:rPr>
                <w:sz w:val="24"/>
                <w:szCs w:val="24"/>
                <w:lang w:val="sr-Cyrl-RS"/>
              </w:rPr>
            </w:pPr>
          </w:p>
        </w:tc>
      </w:tr>
    </w:tbl>
    <w:p w:rsidR="005F073E" w:rsidRPr="004C312B" w:rsidRDefault="005F073E" w:rsidP="005F073E">
      <w:pPr>
        <w:pStyle w:val="BodyTextIndent"/>
        <w:ind w:left="0"/>
        <w:jc w:val="both"/>
        <w:rPr>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976"/>
        <w:gridCol w:w="6244"/>
      </w:tblGrid>
      <w:tr w:rsidR="005F073E" w:rsidRPr="004C312B" w:rsidTr="009C4807">
        <w:tc>
          <w:tcPr>
            <w:tcW w:w="1100" w:type="dxa"/>
            <w:vMerge w:val="restart"/>
            <w:vAlign w:val="center"/>
          </w:tcPr>
          <w:p w:rsidR="005F073E" w:rsidRPr="004C312B" w:rsidRDefault="005F073E" w:rsidP="009C4807">
            <w:pPr>
              <w:pStyle w:val="BodyTextIndent"/>
              <w:ind w:left="0"/>
              <w:jc w:val="center"/>
              <w:rPr>
                <w:b/>
                <w:sz w:val="24"/>
                <w:szCs w:val="24"/>
                <w:lang w:val="sr-Cyrl-RS"/>
              </w:rPr>
            </w:pPr>
            <w:r w:rsidRPr="004C312B">
              <w:rPr>
                <w:b/>
                <w:sz w:val="24"/>
                <w:szCs w:val="24"/>
                <w:lang w:val="sr-Cyrl-RS"/>
              </w:rPr>
              <w:t>Адреса седишта</w:t>
            </w:r>
          </w:p>
        </w:tc>
        <w:tc>
          <w:tcPr>
            <w:tcW w:w="1998" w:type="dxa"/>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Улица и број</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lang w:val="sr-Cyrl-RS"/>
              </w:rPr>
            </w:pPr>
          </w:p>
        </w:tc>
        <w:tc>
          <w:tcPr>
            <w:tcW w:w="1998" w:type="dxa"/>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Место</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lang w:val="sr-Cyrl-RS"/>
              </w:rPr>
            </w:pPr>
          </w:p>
        </w:tc>
        <w:tc>
          <w:tcPr>
            <w:tcW w:w="1998" w:type="dxa"/>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Општина</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Матични број понуђача</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Порески</w:t>
            </w:r>
          </w:p>
          <w:p w:rsidR="005F073E" w:rsidRPr="004C312B" w:rsidRDefault="005F073E" w:rsidP="009C4807">
            <w:pPr>
              <w:pStyle w:val="BodyTextIndent"/>
              <w:ind w:left="0"/>
              <w:rPr>
                <w:b/>
                <w:sz w:val="24"/>
                <w:szCs w:val="24"/>
                <w:lang w:val="sr-Cyrl-RS"/>
              </w:rPr>
            </w:pPr>
            <w:r w:rsidRPr="004C312B">
              <w:rPr>
                <w:b/>
                <w:sz w:val="24"/>
                <w:szCs w:val="24"/>
                <w:lang w:val="sr-Cyrl-RS"/>
              </w:rPr>
              <w:t>идентификациони број</w:t>
            </w: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Одговорно лице</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Лице за контакт</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Телефон</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Телефакс</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Е-маил</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Рачун-Банка</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bl>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4C312B" w:rsidRDefault="00B25F43" w:rsidP="00B25F43">
      <w:pPr>
        <w:pStyle w:val="BodyTextIndent"/>
        <w:ind w:left="0"/>
        <w:jc w:val="center"/>
        <w:rPr>
          <w:b/>
          <w:sz w:val="24"/>
          <w:szCs w:val="24"/>
          <w:lang w:val="en-US"/>
        </w:rPr>
      </w:pPr>
      <w:r w:rsidRPr="004C312B">
        <w:rPr>
          <w:b/>
          <w:sz w:val="24"/>
          <w:szCs w:val="24"/>
          <w:lang w:val="en-US"/>
        </w:rPr>
        <w:lastRenderedPageBreak/>
        <w:t>XVII</w:t>
      </w:r>
      <w:r w:rsidR="00F43892" w:rsidRPr="004C312B">
        <w:rPr>
          <w:b/>
          <w:sz w:val="24"/>
          <w:szCs w:val="24"/>
          <w:lang w:val="en-US"/>
        </w:rPr>
        <w:t>I</w:t>
      </w:r>
    </w:p>
    <w:p w:rsidR="005F073E" w:rsidRPr="004C312B" w:rsidRDefault="005F073E" w:rsidP="004C312B">
      <w:pPr>
        <w:pStyle w:val="BodyTextIndent"/>
        <w:tabs>
          <w:tab w:val="left" w:pos="5610"/>
          <w:tab w:val="left" w:pos="6240"/>
        </w:tabs>
        <w:ind w:left="0"/>
        <w:jc w:val="center"/>
        <w:rPr>
          <w:b/>
          <w:sz w:val="24"/>
          <w:szCs w:val="24"/>
          <w:lang w:val="sr-Cyrl-RS"/>
        </w:rPr>
      </w:pPr>
      <w:r w:rsidRPr="004C312B">
        <w:rPr>
          <w:b/>
          <w:sz w:val="24"/>
          <w:szCs w:val="24"/>
          <w:lang w:val="sr-Cyrl-RS"/>
        </w:rPr>
        <w:t>ПОДАЦИ О ПОДИЗВОЂАЧУ</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6475"/>
      </w:tblGrid>
      <w:tr w:rsidR="005F073E" w:rsidRPr="004C312B" w:rsidTr="009C4807">
        <w:trPr>
          <w:trHeight w:val="815"/>
        </w:trPr>
        <w:tc>
          <w:tcPr>
            <w:tcW w:w="2705" w:type="dxa"/>
          </w:tcPr>
          <w:p w:rsidR="005F073E" w:rsidRPr="004C312B" w:rsidRDefault="005F073E" w:rsidP="009C4807">
            <w:pPr>
              <w:pStyle w:val="BodyTextIndent"/>
              <w:ind w:left="0"/>
              <w:jc w:val="both"/>
              <w:rPr>
                <w:b/>
                <w:sz w:val="24"/>
                <w:szCs w:val="24"/>
                <w:lang w:val="sr-Cyrl-RS"/>
              </w:rPr>
            </w:pPr>
            <w:r w:rsidRPr="004C312B">
              <w:rPr>
                <w:b/>
                <w:sz w:val="24"/>
                <w:szCs w:val="24"/>
                <w:lang w:val="sr-Cyrl-RS"/>
              </w:rPr>
              <w:t>Пословно име</w:t>
            </w:r>
          </w:p>
          <w:p w:rsidR="005F073E" w:rsidRPr="004C312B" w:rsidRDefault="005F073E" w:rsidP="009C4807">
            <w:pPr>
              <w:pStyle w:val="BodyTextIndent"/>
              <w:ind w:left="0"/>
              <w:jc w:val="both"/>
              <w:rPr>
                <w:b/>
                <w:sz w:val="24"/>
                <w:szCs w:val="24"/>
                <w:lang w:val="sr-Cyrl-RS"/>
              </w:rPr>
            </w:pPr>
            <w:r w:rsidRPr="004C312B">
              <w:rPr>
                <w:b/>
                <w:sz w:val="24"/>
                <w:szCs w:val="24"/>
                <w:lang w:val="sr-Cyrl-RS"/>
              </w:rPr>
              <w:t>или скраћени назив</w:t>
            </w:r>
          </w:p>
        </w:tc>
        <w:tc>
          <w:tcPr>
            <w:tcW w:w="6475" w:type="dxa"/>
          </w:tcPr>
          <w:p w:rsidR="005F073E" w:rsidRPr="004C312B" w:rsidRDefault="005F073E" w:rsidP="009C4807">
            <w:pPr>
              <w:pStyle w:val="BodyTextIndent"/>
              <w:ind w:left="0"/>
              <w:jc w:val="both"/>
              <w:rPr>
                <w:sz w:val="24"/>
                <w:szCs w:val="24"/>
                <w:lang w:val="sr-Cyrl-RS"/>
              </w:rPr>
            </w:pPr>
          </w:p>
        </w:tc>
      </w:tr>
    </w:tbl>
    <w:p w:rsidR="005F073E" w:rsidRPr="004C312B" w:rsidRDefault="005F073E" w:rsidP="005F073E">
      <w:pPr>
        <w:pStyle w:val="BodyTextIndent"/>
        <w:ind w:left="0"/>
        <w:jc w:val="both"/>
        <w:rPr>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976"/>
        <w:gridCol w:w="6244"/>
      </w:tblGrid>
      <w:tr w:rsidR="005F073E" w:rsidRPr="004C312B" w:rsidTr="009C4807">
        <w:tc>
          <w:tcPr>
            <w:tcW w:w="1100" w:type="dxa"/>
            <w:vMerge w:val="restart"/>
            <w:vAlign w:val="center"/>
          </w:tcPr>
          <w:p w:rsidR="005F073E" w:rsidRPr="004C312B" w:rsidRDefault="005F073E" w:rsidP="009C4807">
            <w:pPr>
              <w:pStyle w:val="BodyTextIndent"/>
              <w:ind w:left="0"/>
              <w:jc w:val="center"/>
              <w:rPr>
                <w:b/>
                <w:sz w:val="24"/>
                <w:szCs w:val="24"/>
                <w:lang w:val="sr-Cyrl-RS"/>
              </w:rPr>
            </w:pPr>
            <w:r w:rsidRPr="004C312B">
              <w:rPr>
                <w:b/>
                <w:sz w:val="24"/>
                <w:szCs w:val="24"/>
                <w:lang w:val="sr-Cyrl-RS"/>
              </w:rPr>
              <w:t>Адреса седишта</w:t>
            </w:r>
          </w:p>
        </w:tc>
        <w:tc>
          <w:tcPr>
            <w:tcW w:w="1998" w:type="dxa"/>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Улица и број</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lang w:val="sr-Cyrl-RS"/>
              </w:rPr>
            </w:pPr>
          </w:p>
        </w:tc>
        <w:tc>
          <w:tcPr>
            <w:tcW w:w="1998" w:type="dxa"/>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Место</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lang w:val="sr-Cyrl-RS"/>
              </w:rPr>
            </w:pPr>
          </w:p>
        </w:tc>
        <w:tc>
          <w:tcPr>
            <w:tcW w:w="1998" w:type="dxa"/>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Општина</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Матични број понуђача</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Порески</w:t>
            </w:r>
          </w:p>
          <w:p w:rsidR="005F073E" w:rsidRPr="004C312B" w:rsidRDefault="005F073E" w:rsidP="009C4807">
            <w:pPr>
              <w:pStyle w:val="BodyTextIndent"/>
              <w:ind w:left="0"/>
              <w:rPr>
                <w:b/>
                <w:sz w:val="24"/>
                <w:szCs w:val="24"/>
                <w:lang w:val="sr-Cyrl-RS"/>
              </w:rPr>
            </w:pPr>
            <w:r w:rsidRPr="004C312B">
              <w:rPr>
                <w:b/>
                <w:sz w:val="24"/>
                <w:szCs w:val="24"/>
                <w:lang w:val="sr-Cyrl-RS"/>
              </w:rPr>
              <w:t>идентификациони број</w:t>
            </w: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Одговорно лице</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Лице за контакт</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Телефон</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Телефакс</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rPr>
          <w:trHeight w:val="423"/>
        </w:trPr>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Е-маил</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rPr>
          <w:trHeight w:val="584"/>
        </w:trPr>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Рачун-Банка</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bl>
    <w:p w:rsidR="005F073E" w:rsidRPr="004C312B" w:rsidRDefault="005F073E" w:rsidP="005F073E">
      <w:pPr>
        <w:pStyle w:val="BodyTextIndent"/>
        <w:ind w:left="0"/>
        <w:jc w:val="both"/>
        <w:rPr>
          <w:b/>
          <w:bCs/>
          <w:iCs/>
          <w:sz w:val="24"/>
          <w:szCs w:val="24"/>
          <w:lang w:val="ru-RU"/>
        </w:rPr>
      </w:pPr>
      <w:r w:rsidRPr="004C312B">
        <w:rPr>
          <w:b/>
          <w:sz w:val="24"/>
          <w:szCs w:val="24"/>
          <w:lang w:val="sr-Cyrl-RS"/>
        </w:rPr>
        <w:t>НАПОМЕНА:</w:t>
      </w:r>
      <w:r w:rsidRPr="004C312B">
        <w:rPr>
          <w:sz w:val="24"/>
          <w:szCs w:val="24"/>
          <w:lang w:val="sr-Cyrl-RS"/>
        </w:rPr>
        <w:t xml:space="preserve"> Образац копирати уколико ће извршење набавке делимично бити поверено већем броју подизвођача.</w:t>
      </w: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102592" w:rsidRDefault="00102592" w:rsidP="005F073E">
      <w:pPr>
        <w:pStyle w:val="BodyTextIndent"/>
        <w:ind w:left="0"/>
        <w:jc w:val="center"/>
        <w:rPr>
          <w:b/>
          <w:sz w:val="24"/>
          <w:szCs w:val="24"/>
          <w:lang w:val="sr-Cyrl-RS"/>
        </w:rPr>
      </w:pPr>
    </w:p>
    <w:p w:rsidR="005F073E" w:rsidRPr="004C312B" w:rsidRDefault="00F43892" w:rsidP="005F073E">
      <w:pPr>
        <w:pStyle w:val="BodyTextIndent"/>
        <w:ind w:left="0"/>
        <w:jc w:val="center"/>
        <w:rPr>
          <w:b/>
          <w:sz w:val="24"/>
          <w:szCs w:val="24"/>
          <w:lang w:val="en-US"/>
        </w:rPr>
      </w:pPr>
      <w:r w:rsidRPr="004C312B">
        <w:rPr>
          <w:b/>
          <w:sz w:val="24"/>
          <w:szCs w:val="24"/>
          <w:lang w:val="sr-Cyrl-RS"/>
        </w:rPr>
        <w:lastRenderedPageBreak/>
        <w:t>X</w:t>
      </w:r>
      <w:r w:rsidR="00B25F43">
        <w:rPr>
          <w:b/>
          <w:sz w:val="24"/>
          <w:szCs w:val="24"/>
          <w:lang w:val="en-US"/>
        </w:rPr>
        <w:t>I</w:t>
      </w:r>
      <w:r w:rsidR="005F073E" w:rsidRPr="004C312B">
        <w:rPr>
          <w:b/>
          <w:sz w:val="24"/>
          <w:szCs w:val="24"/>
          <w:lang w:val="en-US"/>
        </w:rPr>
        <w:t>X</w:t>
      </w:r>
    </w:p>
    <w:p w:rsidR="005F073E" w:rsidRPr="004C312B" w:rsidRDefault="005F073E" w:rsidP="005F073E">
      <w:pPr>
        <w:pStyle w:val="BodyTextIndent"/>
        <w:ind w:left="0"/>
        <w:jc w:val="center"/>
        <w:rPr>
          <w:b/>
          <w:sz w:val="24"/>
          <w:szCs w:val="24"/>
          <w:lang w:val="sr-Cyrl-RS"/>
        </w:rPr>
      </w:pPr>
      <w:r w:rsidRPr="004C312B">
        <w:rPr>
          <w:b/>
          <w:sz w:val="24"/>
          <w:szCs w:val="24"/>
          <w:lang w:val="sr-Cyrl-RS"/>
        </w:rPr>
        <w:t>ПОДАЦИ О ЧЛАНУ ГРУПЕ - НОСИЛАЦ ПОСЛА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6743"/>
      </w:tblGrid>
      <w:tr w:rsidR="005F073E" w:rsidRPr="004C312B" w:rsidTr="00102592">
        <w:tc>
          <w:tcPr>
            <w:tcW w:w="2607" w:type="dxa"/>
          </w:tcPr>
          <w:p w:rsidR="005F073E" w:rsidRPr="004C312B" w:rsidRDefault="005F073E" w:rsidP="009C4807">
            <w:pPr>
              <w:pStyle w:val="BodyTextIndent"/>
              <w:ind w:left="0"/>
              <w:jc w:val="both"/>
              <w:rPr>
                <w:b/>
                <w:sz w:val="24"/>
                <w:szCs w:val="24"/>
                <w:lang w:val="sr-Cyrl-RS"/>
              </w:rPr>
            </w:pPr>
            <w:r w:rsidRPr="004C312B">
              <w:rPr>
                <w:b/>
                <w:sz w:val="24"/>
                <w:szCs w:val="24"/>
                <w:lang w:val="sr-Cyrl-RS"/>
              </w:rPr>
              <w:t>Пословно име</w:t>
            </w:r>
          </w:p>
          <w:p w:rsidR="005F073E" w:rsidRPr="004C312B" w:rsidRDefault="005F073E" w:rsidP="009C4807">
            <w:pPr>
              <w:pStyle w:val="BodyTextIndent"/>
              <w:ind w:left="0"/>
              <w:jc w:val="both"/>
              <w:rPr>
                <w:b/>
                <w:sz w:val="24"/>
                <w:szCs w:val="24"/>
                <w:lang w:val="sr-Cyrl-RS"/>
              </w:rPr>
            </w:pPr>
            <w:r w:rsidRPr="004C312B">
              <w:rPr>
                <w:b/>
                <w:sz w:val="24"/>
                <w:szCs w:val="24"/>
                <w:lang w:val="sr-Cyrl-RS"/>
              </w:rPr>
              <w:t>или скраћени назив</w:t>
            </w:r>
          </w:p>
        </w:tc>
        <w:tc>
          <w:tcPr>
            <w:tcW w:w="6743" w:type="dxa"/>
          </w:tcPr>
          <w:p w:rsidR="005F073E" w:rsidRPr="004C312B" w:rsidRDefault="005F073E" w:rsidP="009C4807">
            <w:pPr>
              <w:pStyle w:val="BodyTextIndent"/>
              <w:ind w:left="0"/>
              <w:jc w:val="both"/>
              <w:rPr>
                <w:sz w:val="24"/>
                <w:szCs w:val="24"/>
                <w:lang w:val="sr-Cyrl-RS"/>
              </w:rPr>
            </w:pPr>
          </w:p>
        </w:tc>
      </w:tr>
    </w:tbl>
    <w:p w:rsidR="005F073E" w:rsidRPr="004C312B" w:rsidRDefault="005F073E" w:rsidP="005F073E">
      <w:pPr>
        <w:pStyle w:val="BodyTextIndent"/>
        <w:ind w:left="0"/>
        <w:jc w:val="both"/>
        <w:rPr>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976"/>
        <w:gridCol w:w="6244"/>
      </w:tblGrid>
      <w:tr w:rsidR="005F073E" w:rsidRPr="004C312B" w:rsidTr="009C4807">
        <w:tc>
          <w:tcPr>
            <w:tcW w:w="1100" w:type="dxa"/>
            <w:vMerge w:val="restart"/>
            <w:vAlign w:val="center"/>
          </w:tcPr>
          <w:p w:rsidR="005F073E" w:rsidRPr="004C312B" w:rsidRDefault="005F073E" w:rsidP="009C4807">
            <w:pPr>
              <w:pStyle w:val="BodyTextIndent"/>
              <w:ind w:left="0"/>
              <w:jc w:val="center"/>
              <w:rPr>
                <w:b/>
                <w:sz w:val="24"/>
                <w:szCs w:val="24"/>
                <w:lang w:val="sr-Cyrl-RS"/>
              </w:rPr>
            </w:pPr>
            <w:r w:rsidRPr="004C312B">
              <w:rPr>
                <w:b/>
                <w:sz w:val="24"/>
                <w:szCs w:val="24"/>
                <w:lang w:val="sr-Cyrl-RS"/>
              </w:rPr>
              <w:t>Адреса седишта</w:t>
            </w:r>
          </w:p>
        </w:tc>
        <w:tc>
          <w:tcPr>
            <w:tcW w:w="1998" w:type="dxa"/>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Улица и број</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lang w:val="sr-Cyrl-RS"/>
              </w:rPr>
            </w:pPr>
          </w:p>
        </w:tc>
        <w:tc>
          <w:tcPr>
            <w:tcW w:w="1998" w:type="dxa"/>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Место</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lang w:val="sr-Cyrl-RS"/>
              </w:rPr>
            </w:pPr>
          </w:p>
        </w:tc>
        <w:tc>
          <w:tcPr>
            <w:tcW w:w="1998" w:type="dxa"/>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Општина</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Матични број понуђача</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Порески</w:t>
            </w:r>
          </w:p>
          <w:p w:rsidR="005F073E" w:rsidRPr="004C312B" w:rsidRDefault="005F073E" w:rsidP="009C4807">
            <w:pPr>
              <w:pStyle w:val="BodyTextIndent"/>
              <w:ind w:left="0"/>
              <w:rPr>
                <w:b/>
                <w:sz w:val="24"/>
                <w:szCs w:val="24"/>
                <w:lang w:val="sr-Cyrl-RS"/>
              </w:rPr>
            </w:pPr>
            <w:r w:rsidRPr="004C312B">
              <w:rPr>
                <w:b/>
                <w:sz w:val="24"/>
                <w:szCs w:val="24"/>
                <w:lang w:val="sr-Cyrl-RS"/>
              </w:rPr>
              <w:t>идентификациони број</w:t>
            </w: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Одговорно лице</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Лице за контакт</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Телефон</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Телефакс</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Е-маил</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Рачун-Банка</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bl>
    <w:p w:rsidR="005F073E" w:rsidRPr="004C312B" w:rsidRDefault="005F073E" w:rsidP="005F073E">
      <w:pPr>
        <w:pStyle w:val="BodyTextIndent"/>
        <w:ind w:left="0"/>
        <w:rPr>
          <w:b/>
          <w:sz w:val="24"/>
          <w:szCs w:val="24"/>
          <w:lang w:val="sr-Cyrl-RS"/>
        </w:rPr>
      </w:pPr>
    </w:p>
    <w:p w:rsidR="005F073E" w:rsidRPr="004C312B" w:rsidRDefault="005F073E" w:rsidP="005F073E">
      <w:pPr>
        <w:rPr>
          <w:b/>
          <w:bCs/>
          <w:iCs/>
          <w:sz w:val="24"/>
          <w:szCs w:val="24"/>
          <w:lang w:val="ru-RU"/>
        </w:rPr>
      </w:pP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4C312B" w:rsidRDefault="004C312B" w:rsidP="005F073E">
      <w:pPr>
        <w:pStyle w:val="BodyTextIndent"/>
        <w:ind w:left="0"/>
        <w:jc w:val="center"/>
        <w:rPr>
          <w:b/>
          <w:sz w:val="24"/>
          <w:szCs w:val="24"/>
          <w:lang w:val="sr-Cyrl-RS"/>
        </w:rPr>
      </w:pPr>
    </w:p>
    <w:p w:rsidR="005F073E" w:rsidRPr="004C312B" w:rsidRDefault="005F073E" w:rsidP="005F073E">
      <w:pPr>
        <w:pStyle w:val="BodyTextIndent"/>
        <w:ind w:left="0"/>
        <w:jc w:val="center"/>
        <w:rPr>
          <w:b/>
          <w:sz w:val="24"/>
          <w:szCs w:val="24"/>
          <w:lang w:val="en-US"/>
        </w:rPr>
      </w:pPr>
      <w:r w:rsidRPr="004C312B">
        <w:rPr>
          <w:b/>
          <w:sz w:val="24"/>
          <w:szCs w:val="24"/>
          <w:lang w:val="sr-Cyrl-RS"/>
        </w:rPr>
        <w:lastRenderedPageBreak/>
        <w:t>XX</w:t>
      </w:r>
    </w:p>
    <w:p w:rsidR="005F073E" w:rsidRPr="004C312B" w:rsidRDefault="005F073E" w:rsidP="005F073E">
      <w:pPr>
        <w:pStyle w:val="BodyTextIndent"/>
        <w:ind w:left="0"/>
        <w:jc w:val="center"/>
        <w:rPr>
          <w:b/>
          <w:sz w:val="24"/>
          <w:szCs w:val="24"/>
          <w:lang w:val="sr-Cyrl-RS"/>
        </w:rPr>
      </w:pPr>
      <w:r w:rsidRPr="004C312B">
        <w:rPr>
          <w:b/>
          <w:sz w:val="24"/>
          <w:szCs w:val="24"/>
          <w:lang w:val="sr-Cyrl-RS"/>
        </w:rPr>
        <w:t xml:space="preserve">ПОДАЦИ О ЧЛАНУ ГРУПЕ </w:t>
      </w:r>
    </w:p>
    <w:p w:rsidR="005F073E" w:rsidRPr="004C312B" w:rsidRDefault="005F073E" w:rsidP="005F073E">
      <w:pPr>
        <w:pStyle w:val="BodyTextIndent"/>
        <w:ind w:left="0"/>
        <w:jc w:val="both"/>
        <w:rPr>
          <w:sz w:val="24"/>
          <w:szCs w:val="24"/>
          <w:lang w:val="sr-Cyrl-RS"/>
        </w:rPr>
      </w:pP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6042"/>
      </w:tblGrid>
      <w:tr w:rsidR="005F073E" w:rsidRPr="004C312B" w:rsidTr="009C4807">
        <w:trPr>
          <w:trHeight w:val="926"/>
        </w:trPr>
        <w:tc>
          <w:tcPr>
            <w:tcW w:w="2466" w:type="dxa"/>
          </w:tcPr>
          <w:p w:rsidR="005F073E" w:rsidRPr="004C312B" w:rsidRDefault="005F073E" w:rsidP="009C4807">
            <w:pPr>
              <w:pStyle w:val="BodyTextIndent"/>
              <w:ind w:left="0"/>
              <w:jc w:val="both"/>
              <w:rPr>
                <w:b/>
                <w:sz w:val="24"/>
                <w:szCs w:val="24"/>
                <w:lang w:val="sr-Cyrl-RS"/>
              </w:rPr>
            </w:pPr>
            <w:r w:rsidRPr="004C312B">
              <w:rPr>
                <w:b/>
                <w:sz w:val="24"/>
                <w:szCs w:val="24"/>
                <w:lang w:val="sr-Cyrl-RS"/>
              </w:rPr>
              <w:t>Пословно име</w:t>
            </w:r>
          </w:p>
          <w:p w:rsidR="005F073E" w:rsidRPr="004C312B" w:rsidRDefault="005F073E" w:rsidP="009C4807">
            <w:pPr>
              <w:pStyle w:val="BodyTextIndent"/>
              <w:ind w:left="0"/>
              <w:jc w:val="both"/>
              <w:rPr>
                <w:b/>
                <w:sz w:val="24"/>
                <w:szCs w:val="24"/>
                <w:lang w:val="sr-Cyrl-RS"/>
              </w:rPr>
            </w:pPr>
            <w:r w:rsidRPr="004C312B">
              <w:rPr>
                <w:b/>
                <w:sz w:val="24"/>
                <w:szCs w:val="24"/>
                <w:lang w:val="sr-Cyrl-RS"/>
              </w:rPr>
              <w:t>Или скраћени назив</w:t>
            </w:r>
          </w:p>
        </w:tc>
        <w:tc>
          <w:tcPr>
            <w:tcW w:w="6042" w:type="dxa"/>
          </w:tcPr>
          <w:p w:rsidR="005F073E" w:rsidRPr="004C312B" w:rsidRDefault="005F073E" w:rsidP="009C4807">
            <w:pPr>
              <w:pStyle w:val="BodyTextIndent"/>
              <w:ind w:left="0"/>
              <w:jc w:val="both"/>
              <w:rPr>
                <w:sz w:val="24"/>
                <w:szCs w:val="24"/>
                <w:lang w:val="sr-Cyrl-RS"/>
              </w:rPr>
            </w:pPr>
          </w:p>
        </w:tc>
      </w:tr>
    </w:tbl>
    <w:p w:rsidR="005F073E" w:rsidRPr="004C312B" w:rsidRDefault="005F073E" w:rsidP="005F073E">
      <w:pPr>
        <w:pStyle w:val="BodyTextIndent"/>
        <w:ind w:left="0"/>
        <w:jc w:val="both"/>
        <w:rPr>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976"/>
        <w:gridCol w:w="6244"/>
      </w:tblGrid>
      <w:tr w:rsidR="005F073E" w:rsidRPr="004C312B" w:rsidTr="009C4807">
        <w:tc>
          <w:tcPr>
            <w:tcW w:w="1100" w:type="dxa"/>
            <w:vMerge w:val="restart"/>
            <w:vAlign w:val="center"/>
          </w:tcPr>
          <w:p w:rsidR="005F073E" w:rsidRPr="004C312B" w:rsidRDefault="005F073E" w:rsidP="009C4807">
            <w:pPr>
              <w:pStyle w:val="BodyTextIndent"/>
              <w:ind w:left="0"/>
              <w:jc w:val="center"/>
              <w:rPr>
                <w:b/>
                <w:sz w:val="24"/>
                <w:szCs w:val="24"/>
                <w:lang w:val="sr-Cyrl-RS"/>
              </w:rPr>
            </w:pPr>
            <w:r w:rsidRPr="004C312B">
              <w:rPr>
                <w:b/>
                <w:sz w:val="24"/>
                <w:szCs w:val="24"/>
                <w:lang w:val="sr-Cyrl-RS"/>
              </w:rPr>
              <w:t>Адреса седишта</w:t>
            </w:r>
          </w:p>
        </w:tc>
        <w:tc>
          <w:tcPr>
            <w:tcW w:w="1998" w:type="dxa"/>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Улица и број</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lang w:val="sr-Cyrl-RS"/>
              </w:rPr>
            </w:pPr>
          </w:p>
        </w:tc>
        <w:tc>
          <w:tcPr>
            <w:tcW w:w="1998" w:type="dxa"/>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Место</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1100" w:type="dxa"/>
            <w:vMerge/>
          </w:tcPr>
          <w:p w:rsidR="005F073E" w:rsidRPr="004C312B" w:rsidRDefault="005F073E" w:rsidP="009C4807">
            <w:pPr>
              <w:pStyle w:val="BodyTextIndent"/>
              <w:ind w:left="0"/>
              <w:jc w:val="center"/>
              <w:rPr>
                <w:b/>
                <w:sz w:val="24"/>
                <w:szCs w:val="24"/>
                <w:lang w:val="sr-Cyrl-RS"/>
              </w:rPr>
            </w:pPr>
          </w:p>
        </w:tc>
        <w:tc>
          <w:tcPr>
            <w:tcW w:w="1998" w:type="dxa"/>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Општина</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Матични број понуђача</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Порески</w:t>
            </w:r>
          </w:p>
          <w:p w:rsidR="005F073E" w:rsidRPr="004C312B" w:rsidRDefault="005F073E" w:rsidP="009C4807">
            <w:pPr>
              <w:pStyle w:val="BodyTextIndent"/>
              <w:ind w:left="0"/>
              <w:rPr>
                <w:b/>
                <w:sz w:val="24"/>
                <w:szCs w:val="24"/>
                <w:lang w:val="sr-Cyrl-RS"/>
              </w:rPr>
            </w:pPr>
            <w:r w:rsidRPr="004C312B">
              <w:rPr>
                <w:b/>
                <w:sz w:val="24"/>
                <w:szCs w:val="24"/>
                <w:lang w:val="sr-Cyrl-RS"/>
              </w:rPr>
              <w:t>идентификациони број</w:t>
            </w: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Одговорно лице</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Лице за контакт</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Телефон</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Телефакс</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Е-маил</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r w:rsidR="005F073E" w:rsidRPr="004C312B" w:rsidTr="009C4807">
        <w:tc>
          <w:tcPr>
            <w:tcW w:w="3098" w:type="dxa"/>
            <w:gridSpan w:val="2"/>
            <w:vAlign w:val="center"/>
          </w:tcPr>
          <w:p w:rsidR="005F073E" w:rsidRPr="004C312B" w:rsidRDefault="005F073E" w:rsidP="009C4807">
            <w:pPr>
              <w:pStyle w:val="BodyTextIndent"/>
              <w:ind w:left="0"/>
              <w:rPr>
                <w:b/>
                <w:sz w:val="24"/>
                <w:szCs w:val="24"/>
                <w:lang w:val="sr-Cyrl-RS"/>
              </w:rPr>
            </w:pPr>
            <w:r w:rsidRPr="004C312B">
              <w:rPr>
                <w:b/>
                <w:sz w:val="24"/>
                <w:szCs w:val="24"/>
                <w:lang w:val="sr-Cyrl-RS"/>
              </w:rPr>
              <w:t>Рачун-Банке</w:t>
            </w:r>
          </w:p>
          <w:p w:rsidR="005F073E" w:rsidRPr="004C312B" w:rsidRDefault="005F073E" w:rsidP="009C4807">
            <w:pPr>
              <w:pStyle w:val="BodyTextIndent"/>
              <w:ind w:left="0"/>
              <w:rPr>
                <w:b/>
                <w:sz w:val="24"/>
                <w:szCs w:val="24"/>
                <w:lang w:val="sr-Cyrl-RS"/>
              </w:rPr>
            </w:pPr>
          </w:p>
        </w:tc>
        <w:tc>
          <w:tcPr>
            <w:tcW w:w="6433" w:type="dxa"/>
          </w:tcPr>
          <w:p w:rsidR="005F073E" w:rsidRPr="004C312B" w:rsidRDefault="005F073E" w:rsidP="009C4807">
            <w:pPr>
              <w:pStyle w:val="BodyTextIndent"/>
              <w:ind w:left="0"/>
              <w:jc w:val="both"/>
              <w:rPr>
                <w:sz w:val="24"/>
                <w:szCs w:val="24"/>
                <w:lang w:val="sr-Cyrl-RS"/>
              </w:rPr>
            </w:pPr>
          </w:p>
        </w:tc>
      </w:tr>
    </w:tbl>
    <w:p w:rsidR="005F073E" w:rsidRPr="004C312B" w:rsidRDefault="005F073E" w:rsidP="005F073E">
      <w:pPr>
        <w:pStyle w:val="BodyTextIndent"/>
        <w:tabs>
          <w:tab w:val="left" w:pos="5610"/>
          <w:tab w:val="left" w:pos="6240"/>
        </w:tabs>
        <w:ind w:left="0"/>
        <w:rPr>
          <w:b/>
          <w:sz w:val="24"/>
          <w:szCs w:val="24"/>
          <w:lang w:val="sr-Cyrl-RS"/>
        </w:rPr>
      </w:pPr>
      <w:r w:rsidRPr="004C312B">
        <w:rPr>
          <w:b/>
          <w:sz w:val="24"/>
          <w:szCs w:val="24"/>
          <w:lang w:val="sr-Cyrl-RS"/>
        </w:rPr>
        <w:t xml:space="preserve">                                   </w:t>
      </w: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pStyle w:val="BodyTextIndent"/>
        <w:ind w:left="0"/>
        <w:rPr>
          <w:b/>
          <w:sz w:val="24"/>
          <w:szCs w:val="24"/>
          <w:lang w:val="en-US"/>
        </w:rPr>
      </w:pPr>
    </w:p>
    <w:p w:rsidR="005F073E" w:rsidRPr="004C312B" w:rsidRDefault="005F073E" w:rsidP="005F073E">
      <w:pPr>
        <w:pStyle w:val="BodyTextIndent"/>
        <w:ind w:left="0"/>
        <w:jc w:val="center"/>
        <w:rPr>
          <w:b/>
          <w:sz w:val="24"/>
          <w:szCs w:val="24"/>
          <w:lang w:val="en-US"/>
        </w:rPr>
      </w:pPr>
      <w:r w:rsidRPr="004C312B">
        <w:rPr>
          <w:b/>
          <w:sz w:val="24"/>
          <w:szCs w:val="24"/>
          <w:lang w:val="sr-Cyrl-RS"/>
        </w:rPr>
        <w:t>XX</w:t>
      </w:r>
      <w:r w:rsidRPr="004C312B">
        <w:rPr>
          <w:b/>
          <w:sz w:val="24"/>
          <w:szCs w:val="24"/>
          <w:lang w:val="en-US"/>
        </w:rPr>
        <w:t>I</w:t>
      </w:r>
    </w:p>
    <w:p w:rsidR="005F073E" w:rsidRPr="004C312B" w:rsidRDefault="005F073E" w:rsidP="005F073E">
      <w:pPr>
        <w:pStyle w:val="BodyTextIndent"/>
        <w:ind w:left="0"/>
        <w:jc w:val="center"/>
        <w:rPr>
          <w:b/>
          <w:sz w:val="24"/>
          <w:szCs w:val="24"/>
          <w:lang w:val="sr-Cyrl-RS"/>
        </w:rPr>
      </w:pPr>
      <w:r w:rsidRPr="004C312B">
        <w:rPr>
          <w:b/>
          <w:sz w:val="24"/>
          <w:szCs w:val="24"/>
          <w:lang w:val="sr-Cyrl-RS"/>
        </w:rPr>
        <w:t>РОК</w:t>
      </w:r>
    </w:p>
    <w:p w:rsidR="005F073E" w:rsidRPr="004C312B" w:rsidRDefault="005F073E" w:rsidP="005F073E">
      <w:pPr>
        <w:pStyle w:val="BodyTextIndent"/>
        <w:ind w:left="0"/>
        <w:jc w:val="center"/>
        <w:rPr>
          <w:b/>
          <w:sz w:val="24"/>
          <w:szCs w:val="24"/>
          <w:lang w:val="sr-Cyrl-RS"/>
        </w:rPr>
      </w:pPr>
      <w:r w:rsidRPr="004C312B">
        <w:rPr>
          <w:b/>
          <w:sz w:val="24"/>
          <w:szCs w:val="24"/>
          <w:lang w:val="sr-Cyrl-RS"/>
        </w:rPr>
        <w:t xml:space="preserve"> ВАЖЕЊА ПОНУДЕ</w:t>
      </w:r>
    </w:p>
    <w:p w:rsidR="005F073E" w:rsidRPr="004C312B" w:rsidRDefault="005F073E" w:rsidP="005F073E">
      <w:pPr>
        <w:pStyle w:val="BodyTextIndent"/>
        <w:ind w:left="0"/>
        <w:jc w:val="center"/>
        <w:rPr>
          <w:b/>
          <w:sz w:val="24"/>
          <w:szCs w:val="24"/>
          <w:lang w:val="sr-Cyrl-RS"/>
        </w:rPr>
      </w:pPr>
    </w:p>
    <w:p w:rsidR="005F073E" w:rsidRPr="004C312B" w:rsidRDefault="005F073E" w:rsidP="005F073E">
      <w:pPr>
        <w:pStyle w:val="BodyTextIndent"/>
        <w:ind w:left="0"/>
        <w:jc w:val="center"/>
        <w:rPr>
          <w:b/>
          <w:sz w:val="24"/>
          <w:szCs w:val="24"/>
          <w:lang w:val="sr-Cyrl-RS"/>
        </w:rPr>
      </w:pPr>
    </w:p>
    <w:p w:rsidR="005F073E" w:rsidRPr="004C312B" w:rsidRDefault="005F073E" w:rsidP="005F073E">
      <w:pPr>
        <w:pStyle w:val="BodyTextIndent"/>
        <w:ind w:left="0"/>
        <w:jc w:val="center"/>
        <w:rPr>
          <w:b/>
          <w:sz w:val="24"/>
          <w:szCs w:val="24"/>
          <w:lang w:val="sr-Cyrl-RS"/>
        </w:rPr>
      </w:pPr>
    </w:p>
    <w:p w:rsidR="005F073E" w:rsidRPr="004C312B" w:rsidRDefault="005F073E" w:rsidP="005F073E">
      <w:pPr>
        <w:pStyle w:val="BodyTextIndent"/>
        <w:ind w:left="0"/>
        <w:jc w:val="center"/>
        <w:rPr>
          <w:b/>
          <w:sz w:val="24"/>
          <w:szCs w:val="24"/>
          <w:lang w:val="sr-Cyrl-RS"/>
        </w:rPr>
      </w:pPr>
    </w:p>
    <w:p w:rsidR="005F073E" w:rsidRPr="004C312B" w:rsidRDefault="005F073E" w:rsidP="005F073E">
      <w:pPr>
        <w:pStyle w:val="BodyTextIndent"/>
        <w:ind w:left="0"/>
        <w:jc w:val="both"/>
        <w:rPr>
          <w:sz w:val="24"/>
          <w:szCs w:val="24"/>
          <w:lang w:val="sr-Cyrl-RS"/>
        </w:rPr>
      </w:pPr>
      <w:r w:rsidRPr="004C312B">
        <w:rPr>
          <w:sz w:val="24"/>
          <w:szCs w:val="24"/>
          <w:lang w:val="sr-Cyrl-RS"/>
        </w:rPr>
        <w:t xml:space="preserve">               </w:t>
      </w:r>
      <w:r w:rsidRPr="004C312B">
        <w:rPr>
          <w:sz w:val="24"/>
          <w:szCs w:val="24"/>
          <w:lang w:val="sr-Cyrl-CS"/>
        </w:rPr>
        <w:t xml:space="preserve"> </w:t>
      </w:r>
      <w:r w:rsidRPr="004C312B">
        <w:rPr>
          <w:sz w:val="24"/>
          <w:szCs w:val="24"/>
          <w:lang w:val="sr-Cyrl-RS"/>
        </w:rPr>
        <w:t>Рок важења понуде не може бити краћи од 60 дана од дана отварања понуда.</w:t>
      </w: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spacing w:line="360" w:lineRule="auto"/>
        <w:ind w:left="0"/>
        <w:jc w:val="both"/>
        <w:rPr>
          <w:sz w:val="24"/>
          <w:szCs w:val="24"/>
          <w:lang w:val="sr-Cyrl-RS"/>
        </w:rPr>
      </w:pPr>
    </w:p>
    <w:p w:rsidR="005F073E" w:rsidRPr="004C312B" w:rsidRDefault="005F073E" w:rsidP="005F073E">
      <w:pPr>
        <w:pStyle w:val="BodyTextIndent"/>
        <w:tabs>
          <w:tab w:val="left" w:pos="1020"/>
        </w:tabs>
        <w:spacing w:line="360" w:lineRule="auto"/>
        <w:ind w:left="0"/>
        <w:jc w:val="both"/>
        <w:rPr>
          <w:sz w:val="24"/>
          <w:szCs w:val="24"/>
          <w:lang w:val="sr-Cyrl-RS"/>
        </w:rPr>
      </w:pPr>
      <w:r w:rsidRPr="004C312B">
        <w:rPr>
          <w:sz w:val="24"/>
          <w:szCs w:val="24"/>
          <w:lang w:val="sr-Cyrl-CS"/>
        </w:rPr>
        <w:t xml:space="preserve">                </w:t>
      </w:r>
      <w:r w:rsidRPr="004C312B">
        <w:rPr>
          <w:sz w:val="24"/>
          <w:szCs w:val="24"/>
          <w:lang w:val="sr-Cyrl-RS"/>
        </w:rPr>
        <w:t xml:space="preserve">Понуда коју подносим у предметној јавној набавци важи </w:t>
      </w:r>
      <w:r w:rsidRPr="004C312B">
        <w:rPr>
          <w:sz w:val="24"/>
          <w:szCs w:val="24"/>
          <w:lang w:val="sr-Cyrl-CS"/>
        </w:rPr>
        <w:t>___________________</w:t>
      </w:r>
      <w:r w:rsidRPr="004C312B">
        <w:rPr>
          <w:sz w:val="24"/>
          <w:szCs w:val="24"/>
          <w:lang w:val="sr-Cyrl-RS"/>
        </w:rPr>
        <w:t xml:space="preserve"> дана од дана отварања понуда.</w:t>
      </w:r>
    </w:p>
    <w:p w:rsidR="005F073E" w:rsidRPr="004C312B" w:rsidRDefault="005F073E" w:rsidP="005F073E">
      <w:pPr>
        <w:pStyle w:val="BodyTextIndent"/>
        <w:ind w:left="0"/>
        <w:jc w:val="both"/>
        <w:rPr>
          <w:b/>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right"/>
        <w:rPr>
          <w:sz w:val="24"/>
          <w:szCs w:val="24"/>
          <w:lang w:val="sr-Cyrl-RS"/>
        </w:rPr>
      </w:pPr>
    </w:p>
    <w:p w:rsidR="005F073E" w:rsidRPr="004C312B" w:rsidRDefault="005F073E" w:rsidP="005F073E">
      <w:pPr>
        <w:rPr>
          <w:b/>
          <w:bCs/>
          <w:iCs/>
          <w:sz w:val="24"/>
          <w:szCs w:val="24"/>
          <w:lang w:val="ru-RU"/>
        </w:rPr>
      </w:pPr>
    </w:p>
    <w:tbl>
      <w:tblPr>
        <w:tblW w:w="5838" w:type="dxa"/>
        <w:jc w:val="right"/>
        <w:tblLook w:val="01E0" w:firstRow="1" w:lastRow="1" w:firstColumn="1" w:lastColumn="1" w:noHBand="0" w:noVBand="0"/>
      </w:tblPr>
      <w:tblGrid>
        <w:gridCol w:w="2520"/>
        <w:gridCol w:w="3318"/>
      </w:tblGrid>
      <w:tr w:rsidR="005F073E" w:rsidRPr="004C312B" w:rsidTr="009C4807">
        <w:trPr>
          <w:jc w:val="right"/>
        </w:trPr>
        <w:tc>
          <w:tcPr>
            <w:tcW w:w="2520" w:type="dxa"/>
          </w:tcPr>
          <w:p w:rsidR="005F073E" w:rsidRPr="004C312B" w:rsidRDefault="005F073E" w:rsidP="009C4807">
            <w:pPr>
              <w:jc w:val="center"/>
              <w:rPr>
                <w:b/>
                <w:sz w:val="24"/>
                <w:szCs w:val="24"/>
                <w:lang w:val="ru-RU"/>
              </w:rPr>
            </w:pPr>
          </w:p>
        </w:tc>
        <w:tc>
          <w:tcPr>
            <w:tcW w:w="3318" w:type="dxa"/>
          </w:tcPr>
          <w:p w:rsidR="005F073E" w:rsidRPr="004C312B" w:rsidRDefault="005F073E" w:rsidP="009C4807">
            <w:pPr>
              <w:jc w:val="center"/>
              <w:rPr>
                <w:b/>
                <w:sz w:val="24"/>
                <w:szCs w:val="24"/>
                <w:lang w:val="ru-RU"/>
              </w:rPr>
            </w:pPr>
            <w:r w:rsidRPr="004C312B">
              <w:rPr>
                <w:b/>
                <w:sz w:val="24"/>
                <w:szCs w:val="24"/>
                <w:lang w:val="sr-Latn-RS"/>
              </w:rPr>
              <w:t>Потпис овлашћеног лица</w:t>
            </w:r>
          </w:p>
        </w:tc>
      </w:tr>
      <w:tr w:rsidR="005F073E" w:rsidRPr="004C312B" w:rsidTr="009C4807">
        <w:trPr>
          <w:jc w:val="right"/>
        </w:trPr>
        <w:tc>
          <w:tcPr>
            <w:tcW w:w="2520" w:type="dxa"/>
          </w:tcPr>
          <w:p w:rsidR="005F073E" w:rsidRPr="004C312B" w:rsidRDefault="005F073E" w:rsidP="009C4807">
            <w:pPr>
              <w:jc w:val="center"/>
              <w:rPr>
                <w:b/>
                <w:sz w:val="24"/>
                <w:szCs w:val="24"/>
                <w:lang w:val="ru-RU"/>
              </w:rPr>
            </w:pPr>
            <w:r w:rsidRPr="004C312B">
              <w:rPr>
                <w:b/>
                <w:sz w:val="24"/>
                <w:szCs w:val="24"/>
                <w:lang w:val="ru-RU"/>
              </w:rPr>
              <w:t>М.П.</w:t>
            </w:r>
          </w:p>
        </w:tc>
        <w:tc>
          <w:tcPr>
            <w:tcW w:w="3318" w:type="dxa"/>
          </w:tcPr>
          <w:p w:rsidR="005F073E" w:rsidRPr="004C312B" w:rsidRDefault="005F073E" w:rsidP="009C4807">
            <w:pPr>
              <w:jc w:val="center"/>
              <w:rPr>
                <w:b/>
                <w:sz w:val="24"/>
                <w:szCs w:val="24"/>
                <w:lang w:val="ru-RU"/>
              </w:rPr>
            </w:pPr>
          </w:p>
        </w:tc>
      </w:tr>
      <w:tr w:rsidR="005F073E" w:rsidRPr="004C312B" w:rsidTr="009C4807">
        <w:trPr>
          <w:trHeight w:val="738"/>
          <w:jc w:val="right"/>
        </w:trPr>
        <w:tc>
          <w:tcPr>
            <w:tcW w:w="2520" w:type="dxa"/>
          </w:tcPr>
          <w:p w:rsidR="005F073E" w:rsidRPr="004C312B" w:rsidRDefault="005F073E" w:rsidP="009C4807">
            <w:pPr>
              <w:jc w:val="center"/>
              <w:rPr>
                <w:sz w:val="24"/>
                <w:szCs w:val="24"/>
                <w:lang w:val="ru-RU"/>
              </w:rPr>
            </w:pPr>
          </w:p>
        </w:tc>
        <w:tc>
          <w:tcPr>
            <w:tcW w:w="3318" w:type="dxa"/>
            <w:tcBorders>
              <w:bottom w:val="single" w:sz="4" w:space="0" w:color="auto"/>
            </w:tcBorders>
          </w:tcPr>
          <w:p w:rsidR="005F073E" w:rsidRPr="004C312B" w:rsidRDefault="005F073E" w:rsidP="009C4807">
            <w:pPr>
              <w:jc w:val="center"/>
              <w:rPr>
                <w:sz w:val="24"/>
                <w:szCs w:val="24"/>
                <w:lang w:val="ru-RU"/>
              </w:rPr>
            </w:pPr>
          </w:p>
        </w:tc>
      </w:tr>
    </w:tbl>
    <w:p w:rsidR="005F073E" w:rsidRPr="004C312B" w:rsidRDefault="005F073E" w:rsidP="005F073E">
      <w:pPr>
        <w:rPr>
          <w:sz w:val="24"/>
          <w:szCs w:val="24"/>
          <w:lang w:val="sr-Cyrl-CS"/>
        </w:rPr>
      </w:pPr>
    </w:p>
    <w:p w:rsidR="005F073E" w:rsidRPr="004C312B" w:rsidRDefault="005F073E" w:rsidP="005F073E">
      <w:pPr>
        <w:pStyle w:val="BodyTextIndent"/>
        <w:ind w:left="0"/>
        <w:jc w:val="right"/>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right"/>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sr-Cyrl-RS"/>
        </w:rPr>
      </w:pPr>
    </w:p>
    <w:p w:rsidR="005F073E" w:rsidRPr="004C312B" w:rsidRDefault="005F073E" w:rsidP="005F073E">
      <w:pPr>
        <w:pStyle w:val="BodyTextIndent"/>
        <w:ind w:left="0"/>
        <w:jc w:val="both"/>
        <w:rPr>
          <w:sz w:val="24"/>
          <w:szCs w:val="24"/>
          <w:lang w:val="ru-RU"/>
        </w:rPr>
      </w:pPr>
    </w:p>
    <w:p w:rsidR="005F073E" w:rsidRPr="004C312B" w:rsidRDefault="005F073E" w:rsidP="005F073E">
      <w:pPr>
        <w:pStyle w:val="BodyTextIndent"/>
        <w:ind w:left="0"/>
        <w:jc w:val="both"/>
        <w:rPr>
          <w:sz w:val="24"/>
          <w:szCs w:val="24"/>
          <w:lang w:val="ru-RU"/>
        </w:rPr>
      </w:pPr>
    </w:p>
    <w:p w:rsidR="005F073E" w:rsidRPr="004C312B" w:rsidRDefault="005F073E" w:rsidP="005F073E">
      <w:pPr>
        <w:pStyle w:val="BodyTextIndent"/>
        <w:ind w:left="0"/>
        <w:jc w:val="both"/>
        <w:rPr>
          <w:sz w:val="24"/>
          <w:szCs w:val="24"/>
          <w:lang w:val="ru-RU"/>
        </w:rPr>
      </w:pPr>
    </w:p>
    <w:p w:rsidR="005F073E" w:rsidRPr="004C312B" w:rsidRDefault="005F073E" w:rsidP="005F073E">
      <w:pPr>
        <w:pStyle w:val="BodyTextIndent"/>
        <w:ind w:left="0"/>
        <w:jc w:val="both"/>
        <w:rPr>
          <w:sz w:val="24"/>
          <w:szCs w:val="24"/>
          <w:lang w:val="ru-RU"/>
        </w:rPr>
      </w:pPr>
    </w:p>
    <w:p w:rsidR="005F073E" w:rsidRPr="004C312B" w:rsidRDefault="005F073E" w:rsidP="005F073E">
      <w:pPr>
        <w:pStyle w:val="BodyTextIndent"/>
        <w:ind w:left="0"/>
        <w:jc w:val="both"/>
        <w:rPr>
          <w:sz w:val="24"/>
          <w:szCs w:val="24"/>
          <w:lang w:val="ru-RU"/>
        </w:rPr>
      </w:pPr>
    </w:p>
    <w:p w:rsidR="005F073E" w:rsidRPr="004C312B" w:rsidRDefault="005F073E" w:rsidP="005F073E">
      <w:pPr>
        <w:pStyle w:val="BodyTextIndent"/>
        <w:ind w:left="0"/>
        <w:jc w:val="both"/>
        <w:rPr>
          <w:sz w:val="24"/>
          <w:szCs w:val="24"/>
          <w:lang w:val="ru-RU"/>
        </w:rPr>
      </w:pPr>
    </w:p>
    <w:p w:rsidR="004D3695" w:rsidRPr="004C312B" w:rsidRDefault="004D3695" w:rsidP="004D3695">
      <w:pPr>
        <w:pStyle w:val="BodyTextIndent"/>
        <w:ind w:left="0"/>
        <w:jc w:val="center"/>
        <w:rPr>
          <w:sz w:val="24"/>
          <w:szCs w:val="24"/>
          <w:lang w:val="sr-Cyrl-RS"/>
        </w:rPr>
      </w:pPr>
      <w:r w:rsidRPr="004C312B">
        <w:rPr>
          <w:noProof/>
          <w:spacing w:val="6"/>
          <w:sz w:val="24"/>
          <w:szCs w:val="24"/>
          <w:lang w:val="en-US"/>
        </w:rPr>
        <w:lastRenderedPageBreak/>
        <w:drawing>
          <wp:inline distT="0" distB="0" distL="0" distR="0">
            <wp:extent cx="590550" cy="885825"/>
            <wp:effectExtent l="0" t="0" r="0" b="9525"/>
            <wp:docPr id="2" name="Picture 2" descr="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rbij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885825"/>
                    </a:xfrm>
                    <a:prstGeom prst="rect">
                      <a:avLst/>
                    </a:prstGeom>
                    <a:noFill/>
                    <a:ln>
                      <a:noFill/>
                    </a:ln>
                  </pic:spPr>
                </pic:pic>
              </a:graphicData>
            </a:graphic>
          </wp:inline>
        </w:drawing>
      </w:r>
    </w:p>
    <w:p w:rsidR="004D3695" w:rsidRPr="004C312B" w:rsidRDefault="004D3695" w:rsidP="004D3695">
      <w:pPr>
        <w:pStyle w:val="BodyTextIndent"/>
        <w:spacing w:after="0"/>
        <w:ind w:left="0"/>
        <w:jc w:val="center"/>
        <w:rPr>
          <w:noProof/>
          <w:spacing w:val="6"/>
          <w:sz w:val="24"/>
          <w:szCs w:val="24"/>
          <w:lang w:val="sr-Cyrl-RS"/>
        </w:rPr>
      </w:pPr>
      <w:r w:rsidRPr="004C312B">
        <w:rPr>
          <w:noProof/>
          <w:spacing w:val="6"/>
          <w:sz w:val="24"/>
          <w:szCs w:val="24"/>
          <w:lang w:val="sr-Cyrl-CS"/>
        </w:rPr>
        <w:t>Република Србија</w:t>
      </w:r>
    </w:p>
    <w:p w:rsidR="004D3695" w:rsidRPr="00C57099" w:rsidRDefault="004D3695" w:rsidP="004D3695">
      <w:pPr>
        <w:pStyle w:val="BodyTextIndent"/>
        <w:spacing w:after="0"/>
        <w:ind w:left="0"/>
        <w:jc w:val="center"/>
        <w:rPr>
          <w:noProof/>
          <w:spacing w:val="6"/>
          <w:sz w:val="24"/>
          <w:szCs w:val="24"/>
          <w:lang w:val="sr-Cyrl-RS"/>
        </w:rPr>
      </w:pPr>
      <w:r w:rsidRPr="00C57099">
        <w:rPr>
          <w:noProof/>
          <w:spacing w:val="6"/>
          <w:sz w:val="24"/>
          <w:szCs w:val="24"/>
          <w:lang w:val="sr-Cyrl-RS"/>
        </w:rPr>
        <w:t>МИНИСТАРСТВО ГРАЂЕВИНАРСТВА,</w:t>
      </w:r>
    </w:p>
    <w:p w:rsidR="004D3695" w:rsidRPr="00C57099" w:rsidRDefault="004D3695" w:rsidP="004D3695">
      <w:pPr>
        <w:pStyle w:val="BodyTextIndent"/>
        <w:spacing w:after="0"/>
        <w:ind w:left="0"/>
        <w:jc w:val="center"/>
        <w:rPr>
          <w:noProof/>
          <w:spacing w:val="6"/>
          <w:sz w:val="24"/>
          <w:szCs w:val="24"/>
          <w:lang w:val="sr-Cyrl-RS"/>
        </w:rPr>
      </w:pPr>
      <w:r w:rsidRPr="00C57099">
        <w:rPr>
          <w:noProof/>
          <w:spacing w:val="6"/>
          <w:sz w:val="24"/>
          <w:szCs w:val="24"/>
          <w:lang w:val="sr-Cyrl-RS"/>
        </w:rPr>
        <w:t>САОБРАЋАЈА И ИНФРАСТРУКТУРЕ</w:t>
      </w:r>
    </w:p>
    <w:p w:rsidR="004D3695" w:rsidRPr="004C312B" w:rsidRDefault="004D3695" w:rsidP="004D3695">
      <w:pPr>
        <w:pStyle w:val="BodyTextIndent"/>
        <w:spacing w:after="0"/>
        <w:ind w:left="0"/>
        <w:jc w:val="center"/>
        <w:rPr>
          <w:sz w:val="24"/>
          <w:szCs w:val="24"/>
          <w:lang w:val="sr-Cyrl-RS"/>
        </w:rPr>
      </w:pPr>
      <w:r w:rsidRPr="004C312B">
        <w:rPr>
          <w:noProof/>
          <w:spacing w:val="6"/>
          <w:sz w:val="24"/>
          <w:szCs w:val="24"/>
          <w:lang w:val="sr-Cyrl-RS"/>
        </w:rPr>
        <w:t>Београд, Немањина 22-26</w:t>
      </w:r>
    </w:p>
    <w:p w:rsidR="004D3695" w:rsidRPr="004C312B" w:rsidRDefault="004D3695" w:rsidP="004D3695">
      <w:pPr>
        <w:rPr>
          <w:noProof/>
          <w:spacing w:val="6"/>
          <w:sz w:val="24"/>
          <w:szCs w:val="24"/>
          <w:lang w:val="sr-Cyrl-RS"/>
        </w:rPr>
      </w:pPr>
    </w:p>
    <w:p w:rsidR="004D3695" w:rsidRPr="004C312B" w:rsidRDefault="004D3695" w:rsidP="004D3695">
      <w:pPr>
        <w:rPr>
          <w:noProof/>
          <w:spacing w:val="6"/>
          <w:sz w:val="24"/>
          <w:szCs w:val="24"/>
          <w:lang w:val="sr-Cyrl-RS"/>
        </w:rPr>
      </w:pPr>
    </w:p>
    <w:p w:rsidR="004D3695" w:rsidRPr="004C312B" w:rsidRDefault="004D3695" w:rsidP="004D3695">
      <w:pPr>
        <w:rPr>
          <w:noProof/>
          <w:spacing w:val="6"/>
          <w:sz w:val="24"/>
          <w:szCs w:val="24"/>
          <w:lang w:val="sr-Cyrl-RS"/>
        </w:rPr>
      </w:pPr>
    </w:p>
    <w:p w:rsidR="004D3695" w:rsidRPr="004C312B" w:rsidRDefault="004D3695" w:rsidP="004D3695">
      <w:pPr>
        <w:rPr>
          <w:noProof/>
          <w:spacing w:val="6"/>
          <w:sz w:val="24"/>
          <w:szCs w:val="24"/>
          <w:lang w:val="sr-Cyrl-CS"/>
        </w:rPr>
      </w:pPr>
      <w:r w:rsidRPr="004C312B">
        <w:rPr>
          <w:noProof/>
          <w:spacing w:val="6"/>
          <w:sz w:val="24"/>
          <w:szCs w:val="24"/>
          <w:lang w:val="ru-RU"/>
        </w:rPr>
        <w:br w:type="textWrapping" w:clear="all"/>
      </w:r>
    </w:p>
    <w:p w:rsidR="004D3695" w:rsidRPr="004C312B" w:rsidRDefault="004D3695" w:rsidP="004D3695">
      <w:pPr>
        <w:spacing w:line="240" w:lineRule="auto"/>
        <w:jc w:val="center"/>
        <w:rPr>
          <w:b/>
          <w:sz w:val="24"/>
          <w:szCs w:val="24"/>
          <w:lang w:val="sr-Cyrl-RS"/>
        </w:rPr>
      </w:pPr>
      <w:r w:rsidRPr="004C312B">
        <w:rPr>
          <w:b/>
          <w:sz w:val="24"/>
          <w:szCs w:val="24"/>
          <w:lang w:val="sr-Cyrl-RS"/>
        </w:rPr>
        <w:t>МОДЕЛ УГОВОРА</w:t>
      </w:r>
    </w:p>
    <w:p w:rsidR="004D3695" w:rsidRPr="004C312B" w:rsidRDefault="004D3695" w:rsidP="004D3695">
      <w:pPr>
        <w:spacing w:line="240" w:lineRule="auto"/>
        <w:jc w:val="center"/>
        <w:rPr>
          <w:b/>
          <w:sz w:val="24"/>
          <w:szCs w:val="24"/>
          <w:lang w:val="ru-RU"/>
        </w:rPr>
      </w:pPr>
    </w:p>
    <w:p w:rsidR="004D3695" w:rsidRPr="004C312B" w:rsidRDefault="004D3695" w:rsidP="004D3695">
      <w:pPr>
        <w:pStyle w:val="Default"/>
        <w:spacing w:before="20"/>
        <w:ind w:left="360"/>
        <w:jc w:val="center"/>
      </w:pPr>
      <w:r w:rsidRPr="004C312B">
        <w:rPr>
          <w:b/>
          <w:bCs/>
          <w:u w:val="single"/>
        </w:rPr>
        <w:t xml:space="preserve">Понуђач мора да у целини попуни, овери печатом и потпише модел уговора и достави га у понуди </w:t>
      </w:r>
    </w:p>
    <w:p w:rsidR="004D3695" w:rsidRPr="004C312B" w:rsidRDefault="004D3695" w:rsidP="004D3695">
      <w:pPr>
        <w:pStyle w:val="Default"/>
        <w:jc w:val="both"/>
      </w:pPr>
    </w:p>
    <w:p w:rsidR="004D3695" w:rsidRPr="004C312B" w:rsidRDefault="004D3695" w:rsidP="004D3695">
      <w:pPr>
        <w:spacing w:line="240" w:lineRule="auto"/>
        <w:jc w:val="center"/>
        <w:rPr>
          <w:b/>
          <w:sz w:val="24"/>
          <w:szCs w:val="24"/>
          <w:lang w:val="ru-RU"/>
        </w:rPr>
      </w:pPr>
    </w:p>
    <w:p w:rsidR="004D3695" w:rsidRPr="004C312B" w:rsidRDefault="004D3695" w:rsidP="004D3695">
      <w:pPr>
        <w:pStyle w:val="Default"/>
        <w:jc w:val="both"/>
      </w:pPr>
      <w:r w:rsidRPr="004C312B">
        <w:t>Закључен између уговорних страна</w:t>
      </w:r>
      <w:r w:rsidRPr="004C312B">
        <w:rPr>
          <w:lang w:val="sr-Cyrl-CS"/>
        </w:rPr>
        <w:t>, дана______________</w:t>
      </w:r>
      <w:r w:rsidRPr="004C312B">
        <w:t>(</w:t>
      </w:r>
      <w:r w:rsidRPr="004C312B">
        <w:rPr>
          <w:i/>
        </w:rPr>
        <w:t>попуњава Наручилац</w:t>
      </w:r>
      <w:r w:rsidRPr="004C312B">
        <w:t>)</w:t>
      </w:r>
    </w:p>
    <w:p w:rsidR="004D3695" w:rsidRPr="004C312B" w:rsidRDefault="004D3695" w:rsidP="004D3695">
      <w:pPr>
        <w:pStyle w:val="Default"/>
        <w:jc w:val="both"/>
      </w:pPr>
    </w:p>
    <w:p w:rsidR="004D3695" w:rsidRPr="004C312B" w:rsidRDefault="004D3695" w:rsidP="004D3695">
      <w:pPr>
        <w:ind w:left="600" w:firstLine="360"/>
        <w:jc w:val="both"/>
        <w:rPr>
          <w:b/>
          <w:bCs/>
          <w:sz w:val="24"/>
          <w:szCs w:val="24"/>
          <w:lang w:val="sr-Cyrl-RS"/>
        </w:rPr>
      </w:pPr>
      <w:r w:rsidRPr="004C312B">
        <w:rPr>
          <w:b/>
          <w:sz w:val="24"/>
          <w:szCs w:val="24"/>
          <w:lang w:val="ru-RU"/>
        </w:rPr>
        <w:t>1.</w:t>
      </w:r>
      <w:r w:rsidRPr="004C312B">
        <w:rPr>
          <w:sz w:val="24"/>
          <w:szCs w:val="24"/>
          <w:lang w:val="ru-RU"/>
        </w:rPr>
        <w:t xml:space="preserve"> </w:t>
      </w:r>
      <w:r w:rsidR="003E661B" w:rsidRPr="004C312B">
        <w:rPr>
          <w:b/>
          <w:sz w:val="24"/>
          <w:szCs w:val="24"/>
          <w:lang w:val="sr-Cyrl-RS"/>
        </w:rPr>
        <w:t>Република Србија,</w:t>
      </w:r>
      <w:r w:rsidR="003E661B" w:rsidRPr="004C312B">
        <w:rPr>
          <w:sz w:val="24"/>
          <w:szCs w:val="24"/>
          <w:lang w:val="sr-Cyrl-RS"/>
        </w:rPr>
        <w:t xml:space="preserve"> </w:t>
      </w:r>
      <w:r w:rsidRPr="004C312B">
        <w:rPr>
          <w:b/>
          <w:bCs/>
          <w:sz w:val="24"/>
          <w:szCs w:val="24"/>
          <w:lang w:val="ru-RU"/>
        </w:rPr>
        <w:t>Министарств</w:t>
      </w:r>
      <w:r w:rsidR="003E661B" w:rsidRPr="004C312B">
        <w:rPr>
          <w:b/>
          <w:bCs/>
          <w:sz w:val="24"/>
          <w:szCs w:val="24"/>
          <w:lang w:val="sr-Cyrl-RS"/>
        </w:rPr>
        <w:t>о</w:t>
      </w:r>
      <w:r w:rsidRPr="004C312B">
        <w:rPr>
          <w:b/>
          <w:bCs/>
          <w:sz w:val="24"/>
          <w:szCs w:val="24"/>
          <w:lang w:val="sr-Cyrl-RS"/>
        </w:rPr>
        <w:t xml:space="preserve"> грађевинарства</w:t>
      </w:r>
      <w:r w:rsidRPr="004C312B">
        <w:rPr>
          <w:b/>
          <w:sz w:val="24"/>
          <w:szCs w:val="24"/>
          <w:lang w:val="sr-Cyrl-RS"/>
        </w:rPr>
        <w:t>, саобраћаја и инфраструктуре</w:t>
      </w:r>
      <w:r w:rsidRPr="004C312B">
        <w:rPr>
          <w:sz w:val="24"/>
          <w:szCs w:val="24"/>
          <w:lang w:val="ru-RU"/>
        </w:rPr>
        <w:t xml:space="preserve"> са седиштем у Београду, </w:t>
      </w:r>
      <w:r w:rsidRPr="004C312B">
        <w:rPr>
          <w:sz w:val="24"/>
          <w:szCs w:val="24"/>
          <w:lang w:val="sr-Cyrl-RS"/>
        </w:rPr>
        <w:t>Немањина 22-26</w:t>
      </w:r>
      <w:r w:rsidRPr="004C312B">
        <w:rPr>
          <w:sz w:val="24"/>
          <w:szCs w:val="24"/>
          <w:lang w:val="ru-RU"/>
        </w:rPr>
        <w:t xml:space="preserve">, </w:t>
      </w:r>
      <w:r w:rsidRPr="004C312B">
        <w:rPr>
          <w:sz w:val="24"/>
          <w:szCs w:val="24"/>
          <w:lang w:val="sr-Cyrl-RS"/>
        </w:rPr>
        <w:t>ПИБ 1085100</w:t>
      </w:r>
      <w:r w:rsidR="00A80DEA">
        <w:rPr>
          <w:sz w:val="24"/>
          <w:szCs w:val="24"/>
          <w:lang w:val="sr-Cyrl-RS"/>
        </w:rPr>
        <w:t>88, матични број 17855212, које</w:t>
      </w:r>
      <w:r w:rsidR="003E661B" w:rsidRPr="004C312B">
        <w:rPr>
          <w:sz w:val="24"/>
          <w:szCs w:val="24"/>
          <w:lang w:val="sr-Cyrl-RS"/>
        </w:rPr>
        <w:t xml:space="preserve"> по Решењу о преносу овлашћења, бр.</w:t>
      </w:r>
      <w:r w:rsidR="00A80DEA">
        <w:rPr>
          <w:sz w:val="24"/>
          <w:szCs w:val="24"/>
          <w:lang w:val="sr-Cyrl-RS"/>
        </w:rPr>
        <w:t>____________</w:t>
      </w:r>
      <w:r w:rsidR="003E661B" w:rsidRPr="004C312B">
        <w:rPr>
          <w:sz w:val="24"/>
          <w:szCs w:val="24"/>
          <w:lang w:val="sr-Cyrl-RS"/>
        </w:rPr>
        <w:t xml:space="preserve"> од </w:t>
      </w:r>
      <w:r w:rsidR="00A80DEA">
        <w:rPr>
          <w:sz w:val="24"/>
          <w:szCs w:val="24"/>
          <w:lang w:val="sr-Cyrl-RS"/>
        </w:rPr>
        <w:t>___________</w:t>
      </w:r>
      <w:r w:rsidR="003E661B" w:rsidRPr="004C312B">
        <w:rPr>
          <w:sz w:val="24"/>
          <w:szCs w:val="24"/>
          <w:lang w:val="sr-Cyrl-RS"/>
        </w:rPr>
        <w:t xml:space="preserve">године, заступа државни секретар, Милана Ракић (у даљем тексту: </w:t>
      </w:r>
      <w:r w:rsidR="003E661B" w:rsidRPr="004C312B">
        <w:rPr>
          <w:b/>
          <w:sz w:val="24"/>
          <w:szCs w:val="24"/>
          <w:lang w:val="sr-Cyrl-RS"/>
        </w:rPr>
        <w:t>Наручилац</w:t>
      </w:r>
      <w:r w:rsidR="003E661B" w:rsidRPr="004C312B">
        <w:rPr>
          <w:b/>
          <w:bCs/>
          <w:sz w:val="24"/>
          <w:szCs w:val="24"/>
          <w:lang w:val="sr-Cyrl-RS"/>
        </w:rPr>
        <w:t>);</w:t>
      </w:r>
    </w:p>
    <w:p w:rsidR="004D3695" w:rsidRPr="004C312B" w:rsidRDefault="004D3695" w:rsidP="004D3695">
      <w:pPr>
        <w:spacing w:line="240" w:lineRule="auto"/>
        <w:rPr>
          <w:sz w:val="24"/>
          <w:szCs w:val="24"/>
          <w:lang w:val="sr-Cyrl-RS"/>
        </w:rPr>
      </w:pPr>
      <w:r w:rsidRPr="004C312B">
        <w:rPr>
          <w:sz w:val="24"/>
          <w:szCs w:val="24"/>
          <w:lang w:val="sr-Cyrl-RS"/>
        </w:rPr>
        <w:t>и</w:t>
      </w:r>
    </w:p>
    <w:p w:rsidR="004D3695" w:rsidRPr="004C312B" w:rsidRDefault="004D3695" w:rsidP="004D3695">
      <w:pPr>
        <w:pStyle w:val="Default"/>
        <w:jc w:val="both"/>
      </w:pPr>
    </w:p>
    <w:p w:rsidR="004D3695" w:rsidRPr="004C312B" w:rsidRDefault="004D3695" w:rsidP="004D3695">
      <w:pPr>
        <w:pStyle w:val="Default"/>
        <w:ind w:left="720" w:hanging="360"/>
        <w:jc w:val="both"/>
      </w:pPr>
      <w:r w:rsidRPr="004C312B">
        <w:rPr>
          <w:b/>
          <w:bCs/>
        </w:rPr>
        <w:t xml:space="preserve">          2. </w:t>
      </w:r>
      <w:r w:rsidRPr="004C312B">
        <w:t xml:space="preserve">_____________________________________________, са седиштем у _________, улица ____________________, ПИБ: ____________, матични број: __________, број рачуна: _____________________ код _______________________________, кога заступа _________________________________, директор (у даљем тексту: </w:t>
      </w:r>
      <w:r w:rsidR="001C3A49" w:rsidRPr="004C312B">
        <w:rPr>
          <w:b/>
          <w:bCs/>
          <w:lang w:val="sr-Cyrl-CS"/>
        </w:rPr>
        <w:t>Добављач</w:t>
      </w:r>
      <w:r w:rsidRPr="004C312B">
        <w:t xml:space="preserve">). </w:t>
      </w:r>
    </w:p>
    <w:p w:rsidR="004D3695" w:rsidRPr="004C312B" w:rsidRDefault="004D3695" w:rsidP="004D3695">
      <w:pPr>
        <w:pStyle w:val="Default"/>
      </w:pPr>
    </w:p>
    <w:p w:rsidR="004D3695" w:rsidRPr="004C312B" w:rsidRDefault="004D3695" w:rsidP="004D3695">
      <w:pPr>
        <w:pStyle w:val="Default"/>
        <w:jc w:val="both"/>
      </w:pPr>
      <w:r w:rsidRPr="004C312B">
        <w:rPr>
          <w:b/>
          <w:bCs/>
        </w:rPr>
        <w:t xml:space="preserve">Опционо </w:t>
      </w:r>
      <w:r w:rsidRPr="004C312B">
        <w:t>(понуђачи и</w:t>
      </w:r>
      <w:r w:rsidR="003E661B" w:rsidRPr="004C312B">
        <w:t>з групе понуђача или подизвођачи</w:t>
      </w:r>
      <w:r w:rsidRPr="004C312B">
        <w:t xml:space="preserve">): </w:t>
      </w:r>
    </w:p>
    <w:p w:rsidR="004D3695" w:rsidRPr="004C312B" w:rsidRDefault="004D3695" w:rsidP="004D3695">
      <w:pPr>
        <w:pStyle w:val="Default"/>
        <w:jc w:val="both"/>
      </w:pPr>
      <w:r w:rsidRPr="004C312B">
        <w:t>_____________________________________________________________________</w:t>
      </w:r>
      <w:r w:rsidR="003E661B" w:rsidRPr="004C312B">
        <w:rPr>
          <w:lang w:val="sr-Cyrl-RS"/>
        </w:rPr>
        <w:t>_____________________________________________________________________________________________________________________________________________________________________</w:t>
      </w:r>
      <w:r w:rsidRPr="004C312B">
        <w:t xml:space="preserve"> </w:t>
      </w:r>
    </w:p>
    <w:p w:rsidR="004D3695" w:rsidRPr="004C312B" w:rsidRDefault="004D3695" w:rsidP="004D3695">
      <w:pPr>
        <w:pStyle w:val="Default"/>
        <w:jc w:val="both"/>
      </w:pPr>
      <w:r w:rsidRPr="004C312B">
        <w:t xml:space="preserve">(у случају подношења заједничке понуде, односно понуде са учешћем подизвођача, на горњим цртама морају бити наведени сви понуђачи из групе понуђача, односно сви подизвођачи) </w:t>
      </w:r>
    </w:p>
    <w:p w:rsidR="004D3695" w:rsidRPr="004C312B" w:rsidRDefault="004D3695" w:rsidP="004D3695">
      <w:pPr>
        <w:pStyle w:val="Default"/>
        <w:jc w:val="both"/>
        <w:rPr>
          <w:bCs/>
        </w:rPr>
      </w:pPr>
      <w:r w:rsidRPr="004C312B">
        <w:rPr>
          <w:bCs/>
        </w:rPr>
        <w:t xml:space="preserve">Уговорне стране сагласно констатују: </w:t>
      </w:r>
    </w:p>
    <w:p w:rsidR="004D3695" w:rsidRPr="004C312B" w:rsidRDefault="004D3695" w:rsidP="004D3695">
      <w:pPr>
        <w:pStyle w:val="Default"/>
        <w:ind w:firstLine="720"/>
        <w:jc w:val="both"/>
      </w:pPr>
      <w:r w:rsidRPr="004C312B">
        <w:t xml:space="preserve">- Да је </w:t>
      </w:r>
      <w:r w:rsidRPr="004C312B">
        <w:rPr>
          <w:b/>
          <w:bCs/>
        </w:rPr>
        <w:t>Наручилац</w:t>
      </w:r>
      <w:r w:rsidRPr="004C312B">
        <w:t xml:space="preserve">, на основу </w:t>
      </w:r>
      <w:r w:rsidR="003E661B" w:rsidRPr="004C312B">
        <w:rPr>
          <w:lang w:val="sr-Cyrl-RS"/>
        </w:rPr>
        <w:t xml:space="preserve">члана 39. </w:t>
      </w:r>
      <w:r w:rsidRPr="004C312B">
        <w:t xml:space="preserve">Закона о јавним набавкама („Службени гласник РС”, број </w:t>
      </w:r>
      <w:r w:rsidRPr="004C312B">
        <w:rPr>
          <w:lang w:val="sr-Cyrl-RS"/>
        </w:rPr>
        <w:t>124/12</w:t>
      </w:r>
      <w:r w:rsidRPr="004C312B">
        <w:rPr>
          <w:lang w:val="en-US"/>
        </w:rPr>
        <w:t xml:space="preserve">, </w:t>
      </w:r>
      <w:r w:rsidRPr="004C312B">
        <w:rPr>
          <w:lang w:val="sr-Cyrl-CS"/>
        </w:rPr>
        <w:t>14/15 и 68/15</w:t>
      </w:r>
      <w:r w:rsidRPr="004C312B">
        <w:t xml:space="preserve">), спровео поступак јавне набавке мале вредности, </w:t>
      </w:r>
      <w:r w:rsidRPr="004C312B">
        <w:rPr>
          <w:b/>
          <w:bCs/>
        </w:rPr>
        <w:lastRenderedPageBreak/>
        <w:t xml:space="preserve">број </w:t>
      </w:r>
      <w:r w:rsidRPr="004C312B">
        <w:rPr>
          <w:b/>
          <w:bCs/>
          <w:lang w:val="sr-Cyrl-RS"/>
        </w:rPr>
        <w:t>35/</w:t>
      </w:r>
      <w:r w:rsidRPr="004C312B">
        <w:rPr>
          <w:b/>
          <w:bCs/>
        </w:rPr>
        <w:t xml:space="preserve">2015 </w:t>
      </w:r>
      <w:r w:rsidR="0099519E" w:rsidRPr="004C312B">
        <w:rPr>
          <w:b/>
          <w:bCs/>
          <w:lang w:val="sr-Cyrl-RS"/>
        </w:rPr>
        <w:t xml:space="preserve">, </w:t>
      </w:r>
      <w:r w:rsidR="0099519E" w:rsidRPr="004C312B">
        <w:rPr>
          <w:bCs/>
          <w:lang w:val="sr-Cyrl-RS"/>
        </w:rPr>
        <w:t>чији је предмет набавка лож уља</w:t>
      </w:r>
      <w:r w:rsidR="0099519E" w:rsidRPr="004C312B">
        <w:rPr>
          <w:b/>
          <w:bCs/>
          <w:lang w:val="sr-Cyrl-RS"/>
        </w:rPr>
        <w:t xml:space="preserve"> </w:t>
      </w:r>
      <w:r w:rsidRPr="004C312B">
        <w:t>и извршио прикупљање понуда за јавну набавку</w:t>
      </w:r>
      <w:r w:rsidRPr="004C312B">
        <w:rPr>
          <w:lang w:val="sr-Cyrl-CS"/>
        </w:rPr>
        <w:t>.</w:t>
      </w:r>
      <w:r w:rsidRPr="004C312B">
        <w:t xml:space="preserve"> </w:t>
      </w:r>
    </w:p>
    <w:p w:rsidR="004D3695" w:rsidRPr="004C312B" w:rsidRDefault="004D3695" w:rsidP="004D3695">
      <w:pPr>
        <w:pStyle w:val="Default"/>
        <w:ind w:firstLine="720"/>
        <w:jc w:val="both"/>
      </w:pPr>
    </w:p>
    <w:p w:rsidR="004D3695" w:rsidRPr="004C312B" w:rsidRDefault="004D3695" w:rsidP="004D3695">
      <w:pPr>
        <w:pStyle w:val="Default"/>
        <w:ind w:firstLine="720"/>
        <w:jc w:val="both"/>
        <w:rPr>
          <w:i/>
          <w:lang w:val="sr-Cyrl-CS"/>
        </w:rPr>
      </w:pPr>
      <w:r w:rsidRPr="004C312B">
        <w:t xml:space="preserve">- Да је </w:t>
      </w:r>
      <w:r w:rsidR="001C3A49" w:rsidRPr="004C312B">
        <w:rPr>
          <w:b/>
        </w:rPr>
        <w:t>Добављач</w:t>
      </w:r>
      <w:r w:rsidRPr="004C312B">
        <w:t xml:space="preserve"> доставио Понуду број ____________ од _________2015. </w:t>
      </w:r>
      <w:r w:rsidRPr="004C312B">
        <w:rPr>
          <w:lang w:val="sr-Cyrl-CS"/>
        </w:rPr>
        <w:t xml:space="preserve">године </w:t>
      </w:r>
      <w:r w:rsidRPr="004C312B">
        <w:rPr>
          <w:lang w:val="en-US"/>
        </w:rPr>
        <w:t>која се налази у прилогу уговора и саставни је део уговора</w:t>
      </w:r>
      <w:r w:rsidRPr="004C312B">
        <w:rPr>
          <w:lang w:val="sr-Cyrl-CS"/>
        </w:rPr>
        <w:t>. (</w:t>
      </w:r>
      <w:r w:rsidRPr="004C312B">
        <w:rPr>
          <w:i/>
          <w:lang w:val="sr-Cyrl-CS"/>
        </w:rPr>
        <w:t>п</w:t>
      </w:r>
      <w:r w:rsidR="0099519E" w:rsidRPr="004C312B">
        <w:rPr>
          <w:i/>
          <w:lang w:val="sr-Cyrl-CS"/>
        </w:rPr>
        <w:t>опуњава Добављач</w:t>
      </w:r>
      <w:r w:rsidRPr="004C312B">
        <w:rPr>
          <w:i/>
          <w:lang w:val="sr-Cyrl-CS"/>
        </w:rPr>
        <w:t>)</w:t>
      </w:r>
    </w:p>
    <w:p w:rsidR="004D3695" w:rsidRPr="004C312B" w:rsidRDefault="004D3695" w:rsidP="004D3695">
      <w:pPr>
        <w:pStyle w:val="Default"/>
        <w:ind w:firstLine="720"/>
        <w:jc w:val="both"/>
        <w:rPr>
          <w:lang w:val="sr-Cyrl-CS"/>
        </w:rPr>
      </w:pPr>
    </w:p>
    <w:p w:rsidR="004D3695" w:rsidRPr="004C312B" w:rsidRDefault="004D3695" w:rsidP="004D3695">
      <w:pPr>
        <w:pStyle w:val="Default"/>
        <w:ind w:firstLine="720"/>
        <w:jc w:val="both"/>
      </w:pPr>
      <w:r w:rsidRPr="004C312B">
        <w:t xml:space="preserve">- Да је </w:t>
      </w:r>
      <w:r w:rsidRPr="004C312B">
        <w:rPr>
          <w:b/>
          <w:bCs/>
        </w:rPr>
        <w:t>Наручилац</w:t>
      </w:r>
      <w:r w:rsidRPr="004C312B">
        <w:t xml:space="preserve">, одлуком о додели уговора број ________________ </w:t>
      </w:r>
      <w:r w:rsidRPr="004C312B">
        <w:rPr>
          <w:i/>
          <w:iCs/>
        </w:rPr>
        <w:t xml:space="preserve">(попуњава Наручилац) </w:t>
      </w:r>
      <w:r w:rsidRPr="004C312B">
        <w:t xml:space="preserve">од ______2015. године </w:t>
      </w:r>
      <w:r w:rsidRPr="004C312B">
        <w:rPr>
          <w:i/>
          <w:iCs/>
        </w:rPr>
        <w:t>(попуњава Наручилац)</w:t>
      </w:r>
      <w:r w:rsidRPr="004C312B">
        <w:t xml:space="preserve">, изабрао понуду </w:t>
      </w:r>
      <w:r w:rsidR="001C3A49" w:rsidRPr="004C312B">
        <w:rPr>
          <w:b/>
          <w:bCs/>
          <w:lang w:val="sr-Cyrl-CS"/>
        </w:rPr>
        <w:t>Добављача</w:t>
      </w:r>
      <w:r w:rsidRPr="004C312B">
        <w:rPr>
          <w:b/>
          <w:bCs/>
          <w:lang w:val="sr-Cyrl-CS"/>
        </w:rPr>
        <w:t>______________</w:t>
      </w:r>
      <w:r w:rsidRPr="004C312B">
        <w:rPr>
          <w:b/>
          <w:bCs/>
        </w:rPr>
        <w:t xml:space="preserve"> </w:t>
      </w:r>
      <w:r w:rsidRPr="004C312B">
        <w:t>као најповољнију и да је истекао рок за подношење захтева за заштиту права.</w:t>
      </w:r>
    </w:p>
    <w:p w:rsidR="0099519E" w:rsidRPr="004C312B" w:rsidRDefault="0099519E" w:rsidP="0099519E">
      <w:pPr>
        <w:pStyle w:val="Default"/>
        <w:tabs>
          <w:tab w:val="left" w:pos="4335"/>
        </w:tabs>
        <w:rPr>
          <w:lang w:val="sr-Cyrl-RS"/>
        </w:rPr>
      </w:pPr>
    </w:p>
    <w:p w:rsidR="005F073E" w:rsidRPr="004C312B" w:rsidRDefault="005F073E" w:rsidP="0099519E">
      <w:pPr>
        <w:pStyle w:val="Default"/>
        <w:tabs>
          <w:tab w:val="left" w:pos="4335"/>
        </w:tabs>
        <w:rPr>
          <w:b/>
          <w:lang w:val="sr-Cyrl-RS"/>
        </w:rPr>
      </w:pPr>
      <w:r w:rsidRPr="004C312B">
        <w:rPr>
          <w:b/>
          <w:lang w:val="sr-Cyrl-RS"/>
        </w:rPr>
        <w:t>ПРЕДМЕТ УГОВОРА</w:t>
      </w:r>
    </w:p>
    <w:p w:rsidR="005F073E" w:rsidRPr="004C312B" w:rsidRDefault="005F073E" w:rsidP="005F073E">
      <w:pPr>
        <w:pStyle w:val="Default"/>
        <w:jc w:val="center"/>
        <w:rPr>
          <w:b/>
          <w:bCs/>
          <w:lang w:val="sr-Latn-RS"/>
        </w:rPr>
      </w:pPr>
      <w:r w:rsidRPr="004C312B">
        <w:rPr>
          <w:b/>
          <w:bCs/>
          <w:lang w:val="sr-Latn-RS"/>
        </w:rPr>
        <w:t>Члан 1.</w:t>
      </w:r>
    </w:p>
    <w:p w:rsidR="005F073E" w:rsidRPr="004C312B" w:rsidRDefault="005F073E" w:rsidP="005F073E">
      <w:pPr>
        <w:pStyle w:val="Default"/>
        <w:jc w:val="center"/>
        <w:rPr>
          <w:lang w:val="sr-Latn-RS"/>
        </w:rPr>
      </w:pPr>
    </w:p>
    <w:p w:rsidR="0099519E" w:rsidRPr="004C312B" w:rsidRDefault="005F073E" w:rsidP="0099519E">
      <w:pPr>
        <w:pStyle w:val="Default"/>
        <w:ind w:firstLine="720"/>
        <w:jc w:val="both"/>
        <w:rPr>
          <w:lang w:val="sr-Cyrl-RS"/>
        </w:rPr>
      </w:pPr>
      <w:r w:rsidRPr="004C312B">
        <w:rPr>
          <w:lang w:val="sr-Latn-RS"/>
        </w:rPr>
        <w:t xml:space="preserve">Предмет уговора је </w:t>
      </w:r>
      <w:r w:rsidR="004D3695" w:rsidRPr="004C312B">
        <w:rPr>
          <w:lang w:val="sr-Cyrl-RS"/>
        </w:rPr>
        <w:t xml:space="preserve">набавка </w:t>
      </w:r>
      <w:r w:rsidR="0099519E" w:rsidRPr="004C312B">
        <w:rPr>
          <w:lang w:val="sr-Cyrl-RS" w:eastAsia="zh-TW"/>
        </w:rPr>
        <w:t>15.000 литара лож уља за ложење екстра лако евро ЕЛ за 2015. годину за потребе</w:t>
      </w:r>
      <w:r w:rsidR="0099519E" w:rsidRPr="004C312B">
        <w:rPr>
          <w:lang w:val="sr-Cyrl-RS"/>
        </w:rPr>
        <w:t xml:space="preserve"> лучке капетаније Београд – подручне јединице Министа</w:t>
      </w:r>
      <w:r w:rsidR="0099519E" w:rsidRPr="004C312B">
        <w:rPr>
          <w:lang w:val="sr-Cyrl-CS"/>
        </w:rPr>
        <w:t>рства грађевинарства, саобраћаја и инфраструктуре</w:t>
      </w:r>
      <w:r w:rsidRPr="004C312B">
        <w:rPr>
          <w:lang w:val="sr-Cyrl-RS"/>
        </w:rPr>
        <w:t>, у свему према усвојеној понуди Добављача бр</w:t>
      </w:r>
      <w:r w:rsidR="001C3A49" w:rsidRPr="004C312B">
        <w:rPr>
          <w:lang w:val="sr-Cyrl-RS"/>
        </w:rPr>
        <w:t>ој: _________ од __________ 2015</w:t>
      </w:r>
      <w:r w:rsidRPr="004C312B">
        <w:rPr>
          <w:lang w:val="sr-Cyrl-RS"/>
        </w:rPr>
        <w:t xml:space="preserve">. године која </w:t>
      </w:r>
      <w:r w:rsidR="0099519E" w:rsidRPr="004C312B">
        <w:rPr>
          <w:lang w:val="sr-Cyrl-RS"/>
        </w:rPr>
        <w:t>чини саставни део овог уговора.</w:t>
      </w:r>
    </w:p>
    <w:p w:rsidR="0099519E" w:rsidRPr="004C312B" w:rsidRDefault="0099519E" w:rsidP="0099519E">
      <w:pPr>
        <w:tabs>
          <w:tab w:val="left" w:pos="910"/>
        </w:tabs>
        <w:jc w:val="both"/>
        <w:rPr>
          <w:color w:val="000000"/>
          <w:sz w:val="24"/>
          <w:szCs w:val="24"/>
          <w:lang w:val="sr-Cyrl-RS" w:eastAsia="zh-TW"/>
        </w:rPr>
      </w:pPr>
    </w:p>
    <w:p w:rsidR="005F073E" w:rsidRPr="004C312B" w:rsidRDefault="0099519E" w:rsidP="0099519E">
      <w:pPr>
        <w:pStyle w:val="Default"/>
        <w:rPr>
          <w:b/>
          <w:bCs/>
          <w:lang w:val="sr-Cyrl-RS"/>
        </w:rPr>
      </w:pPr>
      <w:r w:rsidRPr="004C312B">
        <w:rPr>
          <w:b/>
          <w:bCs/>
          <w:lang w:val="sr-Cyrl-RS"/>
        </w:rPr>
        <w:t>ВРЕДНОСТ УГОВОРА</w:t>
      </w:r>
    </w:p>
    <w:p w:rsidR="005F073E" w:rsidRPr="004C312B" w:rsidRDefault="005F073E" w:rsidP="005F073E">
      <w:pPr>
        <w:pStyle w:val="Default"/>
        <w:jc w:val="center"/>
        <w:rPr>
          <w:b/>
          <w:bCs/>
          <w:lang w:val="sr-Latn-RS"/>
        </w:rPr>
      </w:pPr>
      <w:r w:rsidRPr="004C312B">
        <w:rPr>
          <w:b/>
          <w:bCs/>
          <w:lang w:val="sr-Latn-RS"/>
        </w:rPr>
        <w:t xml:space="preserve">Члан 2. </w:t>
      </w:r>
    </w:p>
    <w:p w:rsidR="005F073E" w:rsidRPr="004C312B" w:rsidRDefault="005F073E" w:rsidP="005F073E">
      <w:pPr>
        <w:pStyle w:val="Default"/>
        <w:jc w:val="center"/>
        <w:rPr>
          <w:b/>
          <w:bCs/>
          <w:lang w:val="sr-Latn-RS"/>
        </w:rPr>
      </w:pPr>
    </w:p>
    <w:p w:rsidR="005F073E" w:rsidRPr="004C312B" w:rsidRDefault="005F073E" w:rsidP="005F073E">
      <w:pPr>
        <w:pStyle w:val="Default"/>
        <w:ind w:firstLine="720"/>
        <w:jc w:val="both"/>
        <w:rPr>
          <w:b/>
          <w:bCs/>
          <w:lang w:val="sr-Cyrl-RS"/>
        </w:rPr>
      </w:pPr>
      <w:r w:rsidRPr="004C312B">
        <w:rPr>
          <w:lang w:val="sr-Cyrl-CS"/>
        </w:rPr>
        <w:t>У</w:t>
      </w:r>
      <w:r w:rsidRPr="004C312B">
        <w:rPr>
          <w:lang w:val="sr-Latn-RS"/>
        </w:rPr>
        <w:t xml:space="preserve">купна вредност </w:t>
      </w:r>
      <w:r w:rsidR="001C3A49" w:rsidRPr="004C312B">
        <w:rPr>
          <w:lang w:val="sr-Cyrl-CS"/>
        </w:rPr>
        <w:t xml:space="preserve">уговора </w:t>
      </w:r>
      <w:r w:rsidRPr="004C312B">
        <w:rPr>
          <w:lang w:val="sr-Latn-RS"/>
        </w:rPr>
        <w:t xml:space="preserve">износи </w:t>
      </w:r>
      <w:r w:rsidRPr="004C312B">
        <w:rPr>
          <w:b/>
          <w:bCs/>
          <w:lang w:val="sr-Latn-RS"/>
        </w:rPr>
        <w:t>____________ динара без ПДВ-а</w:t>
      </w:r>
      <w:r w:rsidRPr="004C312B">
        <w:rPr>
          <w:lang w:val="sr-Latn-RS"/>
        </w:rPr>
        <w:t xml:space="preserve">, односно </w:t>
      </w:r>
      <w:r w:rsidRPr="004C312B">
        <w:rPr>
          <w:b/>
          <w:bCs/>
          <w:lang w:val="sr-Latn-RS"/>
        </w:rPr>
        <w:t>___________ динара са ПДВ-ом.</w:t>
      </w:r>
    </w:p>
    <w:p w:rsidR="005F073E" w:rsidRPr="004C312B" w:rsidRDefault="002C0C11" w:rsidP="005F073E">
      <w:pPr>
        <w:tabs>
          <w:tab w:val="left" w:pos="6660"/>
        </w:tabs>
        <w:spacing w:line="240" w:lineRule="auto"/>
        <w:jc w:val="both"/>
        <w:rPr>
          <w:sz w:val="24"/>
          <w:szCs w:val="24"/>
          <w:lang w:val="ru-RU"/>
        </w:rPr>
      </w:pPr>
      <w:r>
        <w:rPr>
          <w:sz w:val="24"/>
          <w:szCs w:val="24"/>
          <w:lang w:val="ru-RU"/>
        </w:rPr>
        <w:t xml:space="preserve">            </w:t>
      </w:r>
      <w:r w:rsidR="005F073E" w:rsidRPr="00B05856">
        <w:rPr>
          <w:sz w:val="24"/>
          <w:szCs w:val="24"/>
          <w:lang w:val="ru-RU"/>
        </w:rPr>
        <w:t>Укупна уговорена</w:t>
      </w:r>
      <w:r w:rsidR="005F073E" w:rsidRPr="004C312B">
        <w:rPr>
          <w:sz w:val="24"/>
          <w:szCs w:val="24"/>
          <w:lang w:val="ru-RU"/>
        </w:rPr>
        <w:t xml:space="preserve"> цена из става 1. овог члана је фиксна и не може се мењати.</w:t>
      </w:r>
    </w:p>
    <w:p w:rsidR="001C3A49" w:rsidRPr="004C312B" w:rsidRDefault="00EF0A54" w:rsidP="001C3A49">
      <w:pPr>
        <w:pStyle w:val="Default"/>
        <w:ind w:firstLine="720"/>
        <w:jc w:val="both"/>
        <w:rPr>
          <w:lang w:val="sr-Cyrl-CS"/>
        </w:rPr>
      </w:pPr>
      <w:r>
        <w:rPr>
          <w:lang w:val="sr-Cyrl-CS"/>
        </w:rPr>
        <w:t>У цену</w:t>
      </w:r>
      <w:r w:rsidR="001C3A49" w:rsidRPr="004C312B">
        <w:rPr>
          <w:lang w:val="sr-Cyrl-CS"/>
        </w:rPr>
        <w:t xml:space="preserve"> из понуде Добављача урачунати су сви трошкови неопходни за извршење набавке. </w:t>
      </w:r>
    </w:p>
    <w:p w:rsidR="005F073E" w:rsidRPr="004C312B" w:rsidRDefault="005F073E" w:rsidP="0099519E">
      <w:pPr>
        <w:pStyle w:val="Default"/>
        <w:ind w:firstLine="720"/>
        <w:jc w:val="both"/>
        <w:rPr>
          <w:lang w:val="sr-Latn-RS"/>
        </w:rPr>
      </w:pPr>
      <w:r w:rsidRPr="004C312B">
        <w:rPr>
          <w:lang w:val="sr-Latn-RS"/>
        </w:rPr>
        <w:t xml:space="preserve">Уговорне стране су сагласне да </w:t>
      </w:r>
      <w:r w:rsidRPr="004C312B">
        <w:rPr>
          <w:lang w:val="sr-Cyrl-RS"/>
        </w:rPr>
        <w:t>Добављач</w:t>
      </w:r>
      <w:r w:rsidRPr="004C312B">
        <w:rPr>
          <w:lang w:val="sr-Latn-RS"/>
        </w:rPr>
        <w:t xml:space="preserve"> задржава право промена цена у складу са кретањем цена на тржишту о чему Наручиоцу уз фактуру</w:t>
      </w:r>
      <w:r w:rsidR="002C0C11" w:rsidRPr="002C0C11">
        <w:rPr>
          <w:lang w:val="sr-Latn-RS"/>
        </w:rPr>
        <w:t xml:space="preserve"> </w:t>
      </w:r>
      <w:r w:rsidR="002C0C11" w:rsidRPr="004C312B">
        <w:rPr>
          <w:lang w:val="sr-Latn-RS"/>
        </w:rPr>
        <w:t>доставља</w:t>
      </w:r>
      <w:r w:rsidRPr="004C312B">
        <w:rPr>
          <w:lang w:val="sr-Latn-RS"/>
        </w:rPr>
        <w:t xml:space="preserve"> важећи ценовник.</w:t>
      </w:r>
    </w:p>
    <w:p w:rsidR="00746061" w:rsidRPr="004C312B" w:rsidRDefault="0099519E" w:rsidP="00746061">
      <w:pPr>
        <w:jc w:val="both"/>
        <w:rPr>
          <w:color w:val="000000"/>
          <w:sz w:val="24"/>
          <w:szCs w:val="24"/>
          <w:lang w:val="ru-RU"/>
        </w:rPr>
      </w:pPr>
      <w:r w:rsidRPr="004C312B">
        <w:rPr>
          <w:sz w:val="24"/>
          <w:szCs w:val="24"/>
          <w:lang w:val="sr-Cyrl-RS"/>
        </w:rPr>
        <w:t xml:space="preserve">            </w:t>
      </w:r>
      <w:r w:rsidR="005F073E" w:rsidRPr="004C312B">
        <w:rPr>
          <w:sz w:val="24"/>
          <w:szCs w:val="24"/>
          <w:lang w:val="sr-Cyrl-RS"/>
        </w:rPr>
        <w:t>Наручилац задржава право да одступи од процењене количине добара из</w:t>
      </w:r>
      <w:r w:rsidR="005F073E" w:rsidRPr="004C312B">
        <w:rPr>
          <w:sz w:val="24"/>
          <w:szCs w:val="24"/>
          <w:lang w:val="sr-Cyrl-CS"/>
        </w:rPr>
        <w:t xml:space="preserve"> члана 1.</w:t>
      </w:r>
      <w:r w:rsidR="005F073E" w:rsidRPr="004C312B">
        <w:rPr>
          <w:sz w:val="24"/>
          <w:szCs w:val="24"/>
          <w:lang w:val="sr-Cyrl-RS"/>
        </w:rPr>
        <w:t xml:space="preserve"> став 1. </w:t>
      </w:r>
      <w:r w:rsidR="005F073E" w:rsidRPr="004C312B">
        <w:rPr>
          <w:sz w:val="24"/>
          <w:szCs w:val="24"/>
          <w:lang w:val="sr-Cyrl-CS"/>
        </w:rPr>
        <w:t>Уговора.</w:t>
      </w:r>
      <w:r w:rsidR="00746061" w:rsidRPr="004C312B">
        <w:rPr>
          <w:color w:val="000000"/>
          <w:sz w:val="24"/>
          <w:szCs w:val="24"/>
          <w:lang w:val="ru-RU"/>
        </w:rPr>
        <w:t xml:space="preserve"> </w:t>
      </w:r>
    </w:p>
    <w:p w:rsidR="00746061" w:rsidRPr="004C312B" w:rsidRDefault="00746061" w:rsidP="00746061">
      <w:pPr>
        <w:jc w:val="both"/>
        <w:rPr>
          <w:color w:val="000000"/>
          <w:sz w:val="24"/>
          <w:szCs w:val="24"/>
          <w:lang w:val="ru-RU"/>
        </w:rPr>
      </w:pPr>
    </w:p>
    <w:p w:rsidR="005F073E" w:rsidRPr="004C312B" w:rsidRDefault="005F073E" w:rsidP="0099519E">
      <w:pPr>
        <w:pStyle w:val="Default"/>
        <w:tabs>
          <w:tab w:val="left" w:pos="4695"/>
        </w:tabs>
        <w:rPr>
          <w:b/>
          <w:color w:val="auto"/>
          <w:lang w:val="sr-Cyrl-RS"/>
        </w:rPr>
      </w:pPr>
      <w:r w:rsidRPr="004C312B">
        <w:rPr>
          <w:b/>
          <w:color w:val="auto"/>
          <w:lang w:val="sr-Cyrl-RS"/>
        </w:rPr>
        <w:t>НАЧИН ПЛАЋАЊА</w:t>
      </w:r>
    </w:p>
    <w:p w:rsidR="005F073E" w:rsidRPr="004C312B" w:rsidRDefault="005F073E" w:rsidP="005F073E">
      <w:pPr>
        <w:pStyle w:val="Default"/>
        <w:jc w:val="center"/>
        <w:rPr>
          <w:b/>
          <w:bCs/>
          <w:lang w:val="sr-Latn-RS"/>
        </w:rPr>
      </w:pPr>
      <w:r w:rsidRPr="004C312B">
        <w:rPr>
          <w:b/>
          <w:bCs/>
          <w:lang w:val="sr-Latn-RS"/>
        </w:rPr>
        <w:t>Члан 3.</w:t>
      </w:r>
    </w:p>
    <w:p w:rsidR="005F073E" w:rsidRPr="004C312B" w:rsidRDefault="005F073E" w:rsidP="005F073E">
      <w:pPr>
        <w:pStyle w:val="Default"/>
        <w:jc w:val="center"/>
        <w:rPr>
          <w:b/>
          <w:bCs/>
          <w:lang w:val="sr-Latn-RS"/>
        </w:rPr>
      </w:pPr>
    </w:p>
    <w:p w:rsidR="0099519E" w:rsidRPr="004C312B" w:rsidRDefault="0099519E" w:rsidP="0099519E">
      <w:pPr>
        <w:ind w:firstLine="720"/>
        <w:jc w:val="both"/>
        <w:rPr>
          <w:color w:val="000000" w:themeColor="text1"/>
          <w:sz w:val="24"/>
          <w:szCs w:val="24"/>
          <w:lang w:val="sr-Cyrl-RS"/>
        </w:rPr>
      </w:pPr>
      <w:r w:rsidRPr="004C312B">
        <w:rPr>
          <w:color w:val="000000" w:themeColor="text1"/>
          <w:sz w:val="24"/>
          <w:szCs w:val="24"/>
          <w:lang w:val="sr-Cyrl-RS"/>
        </w:rPr>
        <w:t>Плаћање добара која су предмет набавке вршиће се авансно.</w:t>
      </w:r>
    </w:p>
    <w:p w:rsidR="0099519E" w:rsidRPr="004C312B" w:rsidRDefault="0099519E" w:rsidP="0099519E">
      <w:pPr>
        <w:ind w:firstLine="720"/>
        <w:jc w:val="both"/>
        <w:rPr>
          <w:color w:val="000000" w:themeColor="text1"/>
          <w:sz w:val="24"/>
          <w:szCs w:val="24"/>
          <w:lang w:val="sr-Cyrl-RS"/>
        </w:rPr>
      </w:pPr>
      <w:r w:rsidRPr="004C312B">
        <w:rPr>
          <w:color w:val="000000" w:themeColor="text1"/>
          <w:sz w:val="24"/>
          <w:szCs w:val="24"/>
          <w:lang w:val="sr-Cyrl-RS"/>
        </w:rPr>
        <w:t>На основу изрвшених уплата, Наручиоцу се издаје авансна – коначна фактура.</w:t>
      </w:r>
    </w:p>
    <w:p w:rsidR="0099519E" w:rsidRPr="004C312B" w:rsidRDefault="0099519E" w:rsidP="0099519E">
      <w:pPr>
        <w:ind w:firstLine="720"/>
        <w:jc w:val="both"/>
        <w:rPr>
          <w:color w:val="000000" w:themeColor="text1"/>
          <w:sz w:val="24"/>
          <w:szCs w:val="24"/>
          <w:lang w:val="sr-Cyrl-RS"/>
        </w:rPr>
      </w:pPr>
      <w:r w:rsidRPr="004C312B">
        <w:rPr>
          <w:color w:val="000000" w:themeColor="text1"/>
          <w:sz w:val="24"/>
          <w:szCs w:val="24"/>
          <w:lang w:val="sr-Cyrl-RS"/>
        </w:rPr>
        <w:t xml:space="preserve">Наручилац може преузимати лож уље до висине уплаћених средстава. </w:t>
      </w:r>
    </w:p>
    <w:p w:rsidR="00746061" w:rsidRPr="004C312B" w:rsidRDefault="00746061" w:rsidP="0099519E">
      <w:pPr>
        <w:ind w:firstLine="720"/>
        <w:jc w:val="both"/>
        <w:rPr>
          <w:color w:val="000000" w:themeColor="text1"/>
          <w:sz w:val="24"/>
          <w:szCs w:val="24"/>
          <w:lang w:val="sr-Cyrl-RS"/>
        </w:rPr>
      </w:pPr>
    </w:p>
    <w:p w:rsidR="005F073E" w:rsidRPr="004C312B" w:rsidRDefault="00F31695" w:rsidP="00F31695">
      <w:pPr>
        <w:pStyle w:val="Default"/>
        <w:rPr>
          <w:b/>
          <w:bCs/>
          <w:lang w:val="sr-Cyrl-RS"/>
        </w:rPr>
      </w:pPr>
      <w:r w:rsidRPr="004C312B">
        <w:rPr>
          <w:b/>
          <w:bCs/>
          <w:lang w:val="sr-Cyrl-RS"/>
        </w:rPr>
        <w:t xml:space="preserve">СРЕДСТВА ОБЕЗБЕЂЕЊА </w:t>
      </w:r>
    </w:p>
    <w:p w:rsidR="00F31695" w:rsidRPr="004C312B" w:rsidRDefault="00F31695" w:rsidP="00F31695">
      <w:pPr>
        <w:pStyle w:val="Default"/>
        <w:rPr>
          <w:b/>
          <w:bCs/>
          <w:lang w:val="sr-Cyrl-RS"/>
        </w:rPr>
      </w:pPr>
      <w:r w:rsidRPr="004C312B">
        <w:rPr>
          <w:b/>
          <w:bCs/>
          <w:lang w:val="sr-Cyrl-RS"/>
        </w:rPr>
        <w:t>Меница за повраћај аванса</w:t>
      </w:r>
    </w:p>
    <w:p w:rsidR="00F31695" w:rsidRPr="004C312B" w:rsidRDefault="00F31695" w:rsidP="00F31695">
      <w:pPr>
        <w:pStyle w:val="Default"/>
        <w:rPr>
          <w:b/>
          <w:bCs/>
          <w:lang w:val="sr-Cyrl-RS"/>
        </w:rPr>
      </w:pPr>
    </w:p>
    <w:p w:rsidR="005F073E" w:rsidRPr="004C312B" w:rsidRDefault="00FD6C2A" w:rsidP="005F073E">
      <w:pPr>
        <w:pStyle w:val="Default"/>
        <w:jc w:val="center"/>
        <w:rPr>
          <w:b/>
          <w:lang w:val="sr-Cyrl-RS"/>
        </w:rPr>
      </w:pPr>
      <w:r w:rsidRPr="004C312B">
        <w:rPr>
          <w:b/>
          <w:lang w:val="sr-Cyrl-RS"/>
        </w:rPr>
        <w:t>Члан 4.</w:t>
      </w:r>
    </w:p>
    <w:p w:rsidR="00F31695" w:rsidRPr="004C312B" w:rsidRDefault="00F31695" w:rsidP="00F31695">
      <w:pPr>
        <w:spacing w:line="240" w:lineRule="atLeast"/>
        <w:ind w:firstLine="720"/>
        <w:jc w:val="both"/>
        <w:rPr>
          <w:rFonts w:eastAsia="Arial Unicode MS"/>
          <w:color w:val="000000"/>
          <w:kern w:val="2"/>
          <w:sz w:val="24"/>
          <w:szCs w:val="24"/>
          <w:lang w:val="sr-Cyrl-CS" w:eastAsia="ar-SA"/>
        </w:rPr>
      </w:pPr>
      <w:r w:rsidRPr="004C312B">
        <w:rPr>
          <w:rStyle w:val="Bodytext0"/>
          <w:color w:val="000000"/>
          <w:sz w:val="24"/>
          <w:szCs w:val="24"/>
          <w:lang w:val="sr-Cyrl-RS" w:eastAsia="sr-Cyrl-CS"/>
        </w:rPr>
        <w:t xml:space="preserve">Добављач је </w:t>
      </w:r>
      <w:r w:rsidRPr="004C312B">
        <w:rPr>
          <w:rFonts w:eastAsia="Arial Unicode MS"/>
          <w:color w:val="000000"/>
          <w:kern w:val="2"/>
          <w:sz w:val="24"/>
          <w:szCs w:val="24"/>
          <w:lang w:val="sr-Cyrl-CS" w:eastAsia="ar-SA"/>
        </w:rPr>
        <w:t>дужан да року од 7 (седам) дана од дана закључења уговора, као средства финансијског обезбеђења достави Наручиоцу:</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b/>
          <w:color w:val="000000"/>
          <w:kern w:val="2"/>
          <w:sz w:val="24"/>
          <w:szCs w:val="24"/>
          <w:lang w:val="sr-Cyrl-CS" w:eastAsia="ar-SA"/>
        </w:rPr>
        <w:t>Бланко соло меница за повраћај аванса</w:t>
      </w:r>
      <w:r w:rsidRPr="004C312B">
        <w:rPr>
          <w:rFonts w:eastAsia="Arial Unicode MS"/>
          <w:color w:val="000000"/>
          <w:kern w:val="2"/>
          <w:sz w:val="24"/>
          <w:szCs w:val="24"/>
          <w:lang w:val="sr-Cyrl-CS" w:eastAsia="ar-SA"/>
        </w:rPr>
        <w:t xml:space="preserve"> која мора бити оверена, потписана од стране лица овлашћеног за заступање и регистрована у складу са чланом 47а. Закона о </w:t>
      </w:r>
      <w:r w:rsidRPr="004C312B">
        <w:rPr>
          <w:rFonts w:eastAsia="Arial Unicode MS"/>
          <w:color w:val="000000"/>
          <w:kern w:val="2"/>
          <w:sz w:val="24"/>
          <w:szCs w:val="24"/>
          <w:lang w:val="sr-Cyrl-CS" w:eastAsia="ar-SA"/>
        </w:rPr>
        <w:lastRenderedPageBreak/>
        <w:t>платном промету („Службени лист СРЈ”, бр. 3/02 и 5/03 и „Службени гласник РСˮ бр. 43/04, 62/06 и 31/11</w:t>
      </w:r>
      <w:r w:rsidRPr="004C312B">
        <w:rPr>
          <w:rFonts w:eastAsia="Arial Unicode MS"/>
          <w:color w:val="000000"/>
          <w:kern w:val="2"/>
          <w:sz w:val="24"/>
          <w:szCs w:val="24"/>
          <w:lang w:val="en-US" w:eastAsia="ar-SA"/>
        </w:rPr>
        <w:t xml:space="preserve"> </w:t>
      </w:r>
      <w:r w:rsidRPr="004C312B">
        <w:rPr>
          <w:rFonts w:eastAsia="Arial Unicode MS"/>
          <w:color w:val="000000"/>
          <w:kern w:val="2"/>
          <w:sz w:val="24"/>
          <w:szCs w:val="24"/>
          <w:lang w:val="sr-Cyrl-CS" w:eastAsia="ar-SA"/>
        </w:rPr>
        <w:t xml:space="preserve">и 139/2014 - др. закон) и Одлуком НБС о ближим условима, садржини и начину вођења Регистра меница и овлашћења („Службени гласник РС”, број 56/11), са роком важења до коначног извршења посла. </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Уз меницу, изабрани понуђач је дужан да достави:</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менично овлашћење – писмо у корист Министарства грађевинарства, саобраћаја и инфраструктуре да се меницa у висини плаћеног аванса са ПДВ, без сагласности понуђача може поднети на наплату</w:t>
      </w:r>
      <w:r w:rsidR="002C0C11">
        <w:rPr>
          <w:rFonts w:eastAsia="Arial Unicode MS"/>
          <w:color w:val="000000"/>
          <w:kern w:val="2"/>
          <w:sz w:val="24"/>
          <w:szCs w:val="24"/>
          <w:lang w:val="sr-Cyrl-CS" w:eastAsia="ar-SA"/>
        </w:rPr>
        <w:t>;</w:t>
      </w:r>
      <w:r w:rsidRPr="004C312B">
        <w:rPr>
          <w:rFonts w:eastAsia="Arial Unicode MS"/>
          <w:color w:val="000000"/>
          <w:kern w:val="2"/>
          <w:sz w:val="24"/>
          <w:szCs w:val="24"/>
          <w:lang w:val="sr-Cyrl-CS" w:eastAsia="ar-SA"/>
        </w:rPr>
        <w:t xml:space="preserve"> </w:t>
      </w:r>
    </w:p>
    <w:p w:rsidR="002C0C11" w:rsidRDefault="00F31695" w:rsidP="002C0C11">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копију картона депонованих потписа на којем се јасно виде депоновани потписи и печат понуђача, који је издат од стране банке коју понуђач наводи у меничном овлашћењу (ДЕПО картон)</w:t>
      </w:r>
      <w:r w:rsidR="002C0C11">
        <w:rPr>
          <w:rFonts w:eastAsia="Arial Unicode MS"/>
          <w:color w:val="000000"/>
          <w:kern w:val="2"/>
          <w:sz w:val="24"/>
          <w:szCs w:val="24"/>
          <w:lang w:val="sr-Cyrl-CS" w:eastAsia="ar-SA"/>
        </w:rPr>
        <w:t>;</w:t>
      </w:r>
      <w:r w:rsidR="002C0C11" w:rsidRPr="002C0C11">
        <w:rPr>
          <w:rFonts w:eastAsia="Arial Unicode MS"/>
          <w:color w:val="000000"/>
          <w:kern w:val="2"/>
          <w:sz w:val="24"/>
          <w:szCs w:val="24"/>
          <w:lang w:val="sr-Cyrl-CS" w:eastAsia="ar-SA"/>
        </w:rPr>
        <w:t xml:space="preserve"> </w:t>
      </w:r>
    </w:p>
    <w:p w:rsidR="002C0C11" w:rsidRPr="004C312B" w:rsidRDefault="002C0C11" w:rsidP="002C0C11">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xml:space="preserve">- потврду банке о пријему захтева за регистрацију менице (захтев за регистрацију/брисање менице, оверен од стране банке), </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копију образаца оверених потписа лица овлашћених за заступање (ОП образац)</w:t>
      </w:r>
      <w:r w:rsidR="002C0C11">
        <w:rPr>
          <w:rFonts w:eastAsia="Arial Unicode MS"/>
          <w:color w:val="000000"/>
          <w:kern w:val="2"/>
          <w:sz w:val="24"/>
          <w:szCs w:val="24"/>
          <w:lang w:val="sr-Cyrl-CS" w:eastAsia="ar-SA"/>
        </w:rPr>
        <w:t>.</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 xml:space="preserve">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 </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r w:rsidRPr="004C312B">
        <w:rPr>
          <w:rFonts w:eastAsia="Arial Unicode MS"/>
          <w:color w:val="000000"/>
          <w:kern w:val="2"/>
          <w:sz w:val="24"/>
          <w:szCs w:val="24"/>
          <w:lang w:val="sr-Cyrl-CS" w:eastAsia="ar-SA"/>
        </w:rPr>
        <w:t>Меница за повраћај аванса биће на писани захтев враћена Добављачу у року до 30 (тридесет) дана након извршења свих уговорених</w:t>
      </w:r>
      <w:r w:rsidRPr="004C312B">
        <w:rPr>
          <w:rFonts w:eastAsia="Arial Unicode MS"/>
          <w:b/>
          <w:color w:val="000000"/>
          <w:kern w:val="2"/>
          <w:sz w:val="24"/>
          <w:szCs w:val="24"/>
          <w:lang w:val="sr-Cyrl-CS" w:eastAsia="ar-SA"/>
        </w:rPr>
        <w:t xml:space="preserve"> </w:t>
      </w:r>
      <w:r w:rsidRPr="004C312B">
        <w:rPr>
          <w:rFonts w:eastAsia="Arial Unicode MS"/>
          <w:color w:val="000000"/>
          <w:kern w:val="2"/>
          <w:sz w:val="24"/>
          <w:szCs w:val="24"/>
          <w:lang w:val="sr-Cyrl-CS" w:eastAsia="ar-SA"/>
        </w:rPr>
        <w:t>обавеза.</w:t>
      </w:r>
    </w:p>
    <w:p w:rsidR="00F31695" w:rsidRPr="004C312B" w:rsidRDefault="00F31695" w:rsidP="00F31695">
      <w:pPr>
        <w:suppressAutoHyphens/>
        <w:spacing w:line="240" w:lineRule="atLeast"/>
        <w:ind w:firstLine="720"/>
        <w:jc w:val="both"/>
        <w:rPr>
          <w:rFonts w:eastAsia="Arial Unicode MS"/>
          <w:color w:val="000000"/>
          <w:kern w:val="2"/>
          <w:sz w:val="24"/>
          <w:szCs w:val="24"/>
          <w:lang w:val="sr-Cyrl-CS" w:eastAsia="ar-SA"/>
        </w:rPr>
      </w:pPr>
    </w:p>
    <w:p w:rsidR="005F073E" w:rsidRPr="004C312B" w:rsidRDefault="005F073E" w:rsidP="00F31695">
      <w:pPr>
        <w:rPr>
          <w:b/>
          <w:color w:val="000000"/>
          <w:sz w:val="24"/>
          <w:szCs w:val="24"/>
          <w:lang w:val="sr-Cyrl-RS"/>
        </w:rPr>
      </w:pPr>
      <w:r w:rsidRPr="004C312B">
        <w:rPr>
          <w:b/>
          <w:color w:val="000000"/>
          <w:sz w:val="24"/>
          <w:szCs w:val="24"/>
          <w:lang w:val="sr-Cyrl-RS"/>
        </w:rPr>
        <w:t>РОК И МЕСТО ИСПОРУКЕ</w:t>
      </w:r>
    </w:p>
    <w:p w:rsidR="005F073E" w:rsidRPr="004C312B" w:rsidRDefault="005F073E" w:rsidP="005F073E">
      <w:pPr>
        <w:jc w:val="center"/>
        <w:rPr>
          <w:b/>
          <w:color w:val="000000"/>
          <w:sz w:val="24"/>
          <w:szCs w:val="24"/>
          <w:lang w:val="sr-Cyrl-RS"/>
        </w:rPr>
      </w:pPr>
      <w:r w:rsidRPr="004C312B">
        <w:rPr>
          <w:b/>
          <w:color w:val="000000"/>
          <w:sz w:val="24"/>
          <w:szCs w:val="24"/>
          <w:lang w:val="sr-Cyrl-RS"/>
        </w:rPr>
        <w:t>Члан 5.</w:t>
      </w:r>
    </w:p>
    <w:p w:rsidR="00F31695" w:rsidRPr="004C312B" w:rsidRDefault="00F31695" w:rsidP="00D664C2">
      <w:pPr>
        <w:tabs>
          <w:tab w:val="left" w:pos="910"/>
        </w:tabs>
        <w:jc w:val="both"/>
        <w:rPr>
          <w:color w:val="000000"/>
          <w:sz w:val="24"/>
          <w:szCs w:val="24"/>
          <w:lang w:val="sr-Cyrl-RS" w:eastAsia="zh-TW"/>
        </w:rPr>
      </w:pPr>
      <w:r w:rsidRPr="004C312B">
        <w:rPr>
          <w:color w:val="000000"/>
          <w:sz w:val="24"/>
          <w:szCs w:val="24"/>
          <w:lang w:val="sr-Cyrl-RS"/>
        </w:rPr>
        <w:tab/>
      </w:r>
      <w:r w:rsidR="005F073E" w:rsidRPr="004C312B">
        <w:rPr>
          <w:color w:val="000000"/>
          <w:sz w:val="24"/>
          <w:szCs w:val="24"/>
          <w:lang w:val="sr-Cyrl-RS"/>
        </w:rPr>
        <w:t xml:space="preserve">Добављач се обавезује да предмет овог уговора, Наручиоцу испоручује </w:t>
      </w:r>
      <w:r w:rsidR="00D664C2" w:rsidRPr="004C312B">
        <w:rPr>
          <w:color w:val="000000"/>
          <w:sz w:val="24"/>
          <w:szCs w:val="24"/>
          <w:lang w:val="sr-Cyrl-RS"/>
        </w:rPr>
        <w:t xml:space="preserve">сукцесивно, у року </w:t>
      </w:r>
      <w:r w:rsidR="00D664C2" w:rsidRPr="004C312B">
        <w:rPr>
          <w:color w:val="000000"/>
          <w:sz w:val="24"/>
          <w:szCs w:val="24"/>
          <w:lang w:val="sr-Cyrl-RS" w:eastAsia="zh-TW"/>
        </w:rPr>
        <w:t xml:space="preserve">од 5 (пет) дана од дана пријема писаног захтева, достављеног од стране Наручиоца. </w:t>
      </w:r>
    </w:p>
    <w:p w:rsidR="00D664C2" w:rsidRPr="004C312B" w:rsidRDefault="00F31695" w:rsidP="00D664C2">
      <w:pPr>
        <w:tabs>
          <w:tab w:val="left" w:pos="910"/>
        </w:tabs>
        <w:jc w:val="both"/>
        <w:rPr>
          <w:b/>
          <w:color w:val="000000"/>
          <w:sz w:val="24"/>
          <w:szCs w:val="24"/>
          <w:lang w:val="ru-RU"/>
        </w:rPr>
      </w:pPr>
      <w:r w:rsidRPr="004C312B">
        <w:rPr>
          <w:color w:val="000000"/>
          <w:sz w:val="24"/>
          <w:szCs w:val="24"/>
          <w:lang w:val="sr-Cyrl-RS" w:eastAsia="zh-TW"/>
        </w:rPr>
        <w:tab/>
      </w:r>
      <w:r w:rsidR="00D664C2" w:rsidRPr="004C312B">
        <w:rPr>
          <w:color w:val="000000"/>
          <w:sz w:val="24"/>
          <w:szCs w:val="24"/>
          <w:lang w:val="sr-Cyrl-RS" w:eastAsia="zh-TW"/>
        </w:rPr>
        <w:t>Место испоруке предметних добара је Лучка капетанија Београд, Карађорђева број 6, Београд</w:t>
      </w:r>
      <w:r w:rsidR="00D664C2" w:rsidRPr="004C312B">
        <w:rPr>
          <w:b/>
          <w:color w:val="000000"/>
          <w:sz w:val="24"/>
          <w:szCs w:val="24"/>
          <w:lang w:val="ru-RU"/>
        </w:rPr>
        <w:t>.</w:t>
      </w:r>
    </w:p>
    <w:p w:rsidR="00E37B75" w:rsidRPr="004C312B" w:rsidRDefault="00E37B75" w:rsidP="00E37B75">
      <w:pPr>
        <w:rPr>
          <w:b/>
          <w:color w:val="000000"/>
          <w:sz w:val="24"/>
          <w:szCs w:val="24"/>
          <w:lang w:val="ru-RU"/>
        </w:rPr>
      </w:pPr>
    </w:p>
    <w:p w:rsidR="00E37B75" w:rsidRPr="004C312B" w:rsidRDefault="00E37B75" w:rsidP="00E37B75">
      <w:pPr>
        <w:rPr>
          <w:b/>
          <w:color w:val="000000"/>
          <w:sz w:val="24"/>
          <w:szCs w:val="24"/>
          <w:lang w:val="ru-RU"/>
        </w:rPr>
      </w:pPr>
      <w:r w:rsidRPr="004C312B">
        <w:rPr>
          <w:b/>
          <w:color w:val="000000"/>
          <w:sz w:val="24"/>
          <w:szCs w:val="24"/>
          <w:lang w:val="ru-RU"/>
        </w:rPr>
        <w:t>НАЧИН СПРОВОЂЕЊА КОНТРОЛЕ И РЕКЛАМАЦИЈА</w:t>
      </w:r>
    </w:p>
    <w:p w:rsidR="005F073E" w:rsidRPr="004C312B" w:rsidRDefault="005F073E" w:rsidP="005F073E">
      <w:pPr>
        <w:jc w:val="center"/>
        <w:rPr>
          <w:b/>
          <w:color w:val="000000"/>
          <w:sz w:val="24"/>
          <w:szCs w:val="24"/>
          <w:lang w:val="sr-Cyrl-RS"/>
        </w:rPr>
      </w:pPr>
      <w:r w:rsidRPr="004C312B">
        <w:rPr>
          <w:b/>
          <w:color w:val="000000"/>
          <w:sz w:val="24"/>
          <w:szCs w:val="24"/>
          <w:lang w:val="ru-RU"/>
        </w:rPr>
        <w:t xml:space="preserve">Члан </w:t>
      </w:r>
      <w:r w:rsidRPr="004C312B">
        <w:rPr>
          <w:b/>
          <w:color w:val="000000"/>
          <w:sz w:val="24"/>
          <w:szCs w:val="24"/>
          <w:lang w:val="sr-Cyrl-RS"/>
        </w:rPr>
        <w:t>6</w:t>
      </w:r>
      <w:r w:rsidRPr="004C312B">
        <w:rPr>
          <w:b/>
          <w:color w:val="000000"/>
          <w:sz w:val="24"/>
          <w:szCs w:val="24"/>
          <w:lang w:val="ru-RU"/>
        </w:rPr>
        <w:t>.</w:t>
      </w:r>
    </w:p>
    <w:p w:rsidR="005F073E" w:rsidRPr="004C312B" w:rsidRDefault="005F073E" w:rsidP="005F073E">
      <w:pPr>
        <w:jc w:val="center"/>
        <w:rPr>
          <w:b/>
          <w:color w:val="000000"/>
          <w:sz w:val="24"/>
          <w:szCs w:val="24"/>
          <w:lang w:val="sr-Cyrl-RS"/>
        </w:rPr>
      </w:pPr>
    </w:p>
    <w:p w:rsidR="005F073E" w:rsidRPr="002D6EB8" w:rsidRDefault="005F073E" w:rsidP="002D6EB8">
      <w:pPr>
        <w:pStyle w:val="BodyText"/>
        <w:ind w:firstLine="720"/>
        <w:jc w:val="both"/>
        <w:rPr>
          <w:sz w:val="24"/>
          <w:szCs w:val="24"/>
          <w:lang w:val="sl-SI"/>
        </w:rPr>
      </w:pPr>
      <w:r w:rsidRPr="004C312B">
        <w:rPr>
          <w:color w:val="000000"/>
          <w:sz w:val="24"/>
          <w:szCs w:val="24"/>
          <w:lang w:val="sr-Cyrl-CS"/>
        </w:rPr>
        <w:t>Добављач</w:t>
      </w:r>
      <w:r w:rsidRPr="004C312B">
        <w:rPr>
          <w:sz w:val="24"/>
          <w:szCs w:val="24"/>
          <w:lang w:val="sl-SI"/>
        </w:rPr>
        <w:t xml:space="preserve"> гарантује квалитет испоручен</w:t>
      </w:r>
      <w:r w:rsidRPr="004C312B">
        <w:rPr>
          <w:sz w:val="24"/>
          <w:szCs w:val="24"/>
          <w:lang w:val="sr-Cyrl-RS"/>
        </w:rPr>
        <w:t>их</w:t>
      </w:r>
      <w:r w:rsidRPr="004C312B">
        <w:rPr>
          <w:sz w:val="24"/>
          <w:szCs w:val="24"/>
          <w:lang w:val="sl-SI"/>
        </w:rPr>
        <w:t xml:space="preserve"> </w:t>
      </w:r>
      <w:r w:rsidRPr="004C312B">
        <w:rPr>
          <w:sz w:val="24"/>
          <w:szCs w:val="24"/>
          <w:lang w:val="sr-Cyrl-RS"/>
        </w:rPr>
        <w:t>деривата у складу са важећим</w:t>
      </w:r>
      <w:r w:rsidRPr="004C312B">
        <w:rPr>
          <w:sz w:val="24"/>
          <w:szCs w:val="24"/>
          <w:lang w:val="sl-SI"/>
        </w:rPr>
        <w:t xml:space="preserve"> Правилником о техничким и другим захтевима за течна горива нафтног порекла </w:t>
      </w:r>
      <w:r w:rsidR="002D6EB8" w:rsidRPr="004C312B">
        <w:rPr>
          <w:sz w:val="24"/>
          <w:szCs w:val="24"/>
          <w:lang w:val="sr-Cyrl-RS"/>
        </w:rPr>
        <w:t xml:space="preserve">( </w:t>
      </w:r>
      <w:r w:rsidRPr="004C312B">
        <w:rPr>
          <w:sz w:val="24"/>
          <w:szCs w:val="24"/>
          <w:lang w:val="sr-Cyrl-RS"/>
        </w:rPr>
        <w:t xml:space="preserve">„Службени гласник РС“ број 123/12,63/13 </w:t>
      </w:r>
      <w:r w:rsidR="00D664C2" w:rsidRPr="004C312B">
        <w:rPr>
          <w:sz w:val="24"/>
          <w:szCs w:val="24"/>
          <w:lang w:val="sr-Cyrl-RS"/>
        </w:rPr>
        <w:t xml:space="preserve">и </w:t>
      </w:r>
      <w:r w:rsidRPr="004C312B">
        <w:rPr>
          <w:sz w:val="24"/>
          <w:szCs w:val="24"/>
          <w:lang w:val="sr-Cyrl-RS"/>
        </w:rPr>
        <w:t>75</w:t>
      </w:r>
      <w:r w:rsidR="00D664C2" w:rsidRPr="004C312B">
        <w:rPr>
          <w:sz w:val="24"/>
          <w:szCs w:val="24"/>
          <w:lang w:val="sr-Cyrl-RS"/>
        </w:rPr>
        <w:t>/13</w:t>
      </w:r>
      <w:r w:rsidR="002D6EB8">
        <w:rPr>
          <w:sz w:val="24"/>
          <w:szCs w:val="24"/>
          <w:lang w:val="sr-Cyrl-RS"/>
        </w:rPr>
        <w:t xml:space="preserve">) и </w:t>
      </w:r>
      <w:r w:rsidRPr="004C312B">
        <w:rPr>
          <w:sz w:val="24"/>
          <w:szCs w:val="24"/>
          <w:lang w:val="sl-SI"/>
        </w:rPr>
        <w:t>СРПС</w:t>
      </w:r>
      <w:r w:rsidRPr="004C312B">
        <w:rPr>
          <w:sz w:val="24"/>
          <w:szCs w:val="24"/>
          <w:lang w:val="sr-Cyrl-RS"/>
        </w:rPr>
        <w:t xml:space="preserve"> стандардима на које се Правилник позива.</w:t>
      </w:r>
    </w:p>
    <w:p w:rsidR="005F073E" w:rsidRPr="004C312B" w:rsidRDefault="005F073E" w:rsidP="00965C6F">
      <w:pPr>
        <w:pStyle w:val="BodyText"/>
        <w:ind w:firstLine="720"/>
        <w:jc w:val="both"/>
        <w:rPr>
          <w:color w:val="000000"/>
          <w:sz w:val="24"/>
          <w:szCs w:val="24"/>
          <w:lang w:val="sr-Cyrl-CS"/>
        </w:rPr>
      </w:pPr>
      <w:r w:rsidRPr="004C312B">
        <w:rPr>
          <w:sz w:val="24"/>
          <w:szCs w:val="24"/>
          <w:lang w:val="sr-Cyrl-RS"/>
        </w:rPr>
        <w:t>У случају</w:t>
      </w:r>
      <w:r w:rsidR="00965C6F" w:rsidRPr="004C312B">
        <w:rPr>
          <w:sz w:val="24"/>
          <w:szCs w:val="24"/>
          <w:lang w:val="sr-Cyrl-RS"/>
        </w:rPr>
        <w:t xml:space="preserve"> утврђених недостатака </w:t>
      </w:r>
      <w:r w:rsidRPr="004C312B">
        <w:rPr>
          <w:sz w:val="24"/>
          <w:szCs w:val="24"/>
          <w:lang w:val="sr-Cyrl-RS"/>
        </w:rPr>
        <w:t>у квалитету и квантитету испоручених добара</w:t>
      </w:r>
      <w:r w:rsidR="00965C6F" w:rsidRPr="004C312B">
        <w:rPr>
          <w:sz w:val="24"/>
          <w:szCs w:val="24"/>
          <w:lang w:val="sr-Cyrl-RS"/>
        </w:rPr>
        <w:t>, недостаци ће бити записнички констатовани од стране овлашћених представника</w:t>
      </w:r>
      <w:r w:rsidRPr="004C312B">
        <w:rPr>
          <w:sz w:val="24"/>
          <w:szCs w:val="24"/>
          <w:lang w:val="sr-Cyrl-RS"/>
        </w:rPr>
        <w:t xml:space="preserve"> </w:t>
      </w:r>
      <w:r w:rsidR="00965C6F" w:rsidRPr="004C312B">
        <w:rPr>
          <w:sz w:val="24"/>
          <w:szCs w:val="24"/>
          <w:lang w:val="sr-Cyrl-RS"/>
        </w:rPr>
        <w:t xml:space="preserve">Добављача и Наручиоца. Добављач </w:t>
      </w:r>
      <w:r w:rsidRPr="004C312B">
        <w:rPr>
          <w:sz w:val="24"/>
          <w:szCs w:val="24"/>
          <w:lang w:val="sr-Cyrl-RS"/>
        </w:rPr>
        <w:t xml:space="preserve">је дужан да </w:t>
      </w:r>
      <w:r w:rsidR="00965C6F" w:rsidRPr="004C312B">
        <w:rPr>
          <w:sz w:val="24"/>
          <w:szCs w:val="24"/>
          <w:lang w:val="sr-Cyrl-RS"/>
        </w:rPr>
        <w:t>у року од 3 (три) дана од дана сачињавања Записника о рекламацији</w:t>
      </w:r>
      <w:r w:rsidR="00E37B75" w:rsidRPr="004C312B">
        <w:rPr>
          <w:sz w:val="24"/>
          <w:szCs w:val="24"/>
          <w:lang w:val="sr-Cyrl-RS"/>
        </w:rPr>
        <w:t>, отклони записнички утврђење недостатке. У противном, Наручилац задржава право да раскине уговор.</w:t>
      </w:r>
    </w:p>
    <w:p w:rsidR="002C0C11" w:rsidRDefault="002C0C11" w:rsidP="005F073E">
      <w:pPr>
        <w:jc w:val="center"/>
        <w:rPr>
          <w:b/>
          <w:color w:val="000000"/>
          <w:sz w:val="24"/>
          <w:szCs w:val="24"/>
          <w:lang w:val="ru-RU"/>
        </w:rPr>
      </w:pPr>
    </w:p>
    <w:p w:rsidR="002C0C11" w:rsidRDefault="002C0C11" w:rsidP="005F073E">
      <w:pPr>
        <w:jc w:val="center"/>
        <w:rPr>
          <w:b/>
          <w:color w:val="000000"/>
          <w:sz w:val="24"/>
          <w:szCs w:val="24"/>
          <w:lang w:val="ru-RU"/>
        </w:rPr>
      </w:pPr>
    </w:p>
    <w:p w:rsidR="002C0C11" w:rsidRDefault="002C0C11" w:rsidP="005F073E">
      <w:pPr>
        <w:jc w:val="center"/>
        <w:rPr>
          <w:b/>
          <w:color w:val="000000"/>
          <w:sz w:val="24"/>
          <w:szCs w:val="24"/>
          <w:lang w:val="ru-RU"/>
        </w:rPr>
      </w:pPr>
    </w:p>
    <w:p w:rsidR="002C0C11" w:rsidRDefault="002C0C11" w:rsidP="005F073E">
      <w:pPr>
        <w:jc w:val="center"/>
        <w:rPr>
          <w:b/>
          <w:color w:val="000000"/>
          <w:sz w:val="24"/>
          <w:szCs w:val="24"/>
          <w:lang w:val="ru-RU"/>
        </w:rPr>
      </w:pPr>
    </w:p>
    <w:p w:rsidR="002C0C11" w:rsidRPr="004C312B" w:rsidRDefault="002C0C11" w:rsidP="005F073E">
      <w:pPr>
        <w:jc w:val="center"/>
        <w:rPr>
          <w:b/>
          <w:color w:val="000000"/>
          <w:sz w:val="24"/>
          <w:szCs w:val="24"/>
          <w:lang w:val="ru-RU"/>
        </w:rPr>
      </w:pPr>
    </w:p>
    <w:p w:rsidR="005F073E" w:rsidRPr="004C312B" w:rsidRDefault="00E37B75" w:rsidP="005F073E">
      <w:pPr>
        <w:jc w:val="center"/>
        <w:rPr>
          <w:b/>
          <w:color w:val="000000"/>
          <w:sz w:val="24"/>
          <w:szCs w:val="24"/>
          <w:lang w:val="ru-RU"/>
        </w:rPr>
      </w:pPr>
      <w:r w:rsidRPr="004C312B">
        <w:rPr>
          <w:b/>
          <w:color w:val="000000"/>
          <w:sz w:val="24"/>
          <w:szCs w:val="24"/>
          <w:lang w:val="ru-RU"/>
        </w:rPr>
        <w:lastRenderedPageBreak/>
        <w:t>РЕАЛИЗАЦИЈА УГОВОРА</w:t>
      </w:r>
    </w:p>
    <w:p w:rsidR="005F073E" w:rsidRPr="004C312B" w:rsidRDefault="005F073E" w:rsidP="005F073E">
      <w:pPr>
        <w:jc w:val="center"/>
        <w:rPr>
          <w:b/>
          <w:color w:val="000000"/>
          <w:sz w:val="24"/>
          <w:szCs w:val="24"/>
          <w:lang w:val="ru-RU"/>
        </w:rPr>
      </w:pPr>
      <w:r w:rsidRPr="004C312B">
        <w:rPr>
          <w:b/>
          <w:color w:val="000000"/>
          <w:sz w:val="24"/>
          <w:szCs w:val="24"/>
          <w:lang w:val="ru-RU"/>
        </w:rPr>
        <w:t>Члан 7.</w:t>
      </w:r>
    </w:p>
    <w:p w:rsidR="00E37B75" w:rsidRPr="004C312B" w:rsidRDefault="00E37B75" w:rsidP="00E41DA0">
      <w:pPr>
        <w:jc w:val="both"/>
        <w:rPr>
          <w:b/>
          <w:color w:val="000000"/>
          <w:sz w:val="24"/>
          <w:szCs w:val="24"/>
          <w:lang w:val="ru-RU"/>
        </w:rPr>
      </w:pPr>
    </w:p>
    <w:p w:rsidR="00E37B75" w:rsidRPr="004C312B" w:rsidRDefault="00E37B75" w:rsidP="00B05856">
      <w:pPr>
        <w:ind w:firstLine="720"/>
        <w:jc w:val="both"/>
        <w:rPr>
          <w:color w:val="000000"/>
          <w:sz w:val="24"/>
          <w:szCs w:val="24"/>
          <w:lang w:val="ru-RU"/>
        </w:rPr>
      </w:pPr>
      <w:r w:rsidRPr="004C312B">
        <w:rPr>
          <w:color w:val="000000"/>
          <w:sz w:val="24"/>
          <w:szCs w:val="24"/>
          <w:lang w:val="ru-RU"/>
        </w:rPr>
        <w:t>Лице које врши надзор над испоруком предметних добара биће одређено актом Наручиоца, а на страни Добављача</w:t>
      </w:r>
      <w:r w:rsidR="00E41DA0" w:rsidRPr="004C312B">
        <w:rPr>
          <w:color w:val="000000"/>
          <w:sz w:val="24"/>
          <w:szCs w:val="24"/>
          <w:lang w:val="ru-RU"/>
        </w:rPr>
        <w:t xml:space="preserve"> </w:t>
      </w:r>
      <w:r w:rsidRPr="004C312B">
        <w:rPr>
          <w:color w:val="000000"/>
          <w:sz w:val="24"/>
          <w:szCs w:val="24"/>
          <w:lang w:val="ru-RU"/>
        </w:rPr>
        <w:t>то лице је___________________ (</w:t>
      </w:r>
      <w:r w:rsidRPr="004C312B">
        <w:rPr>
          <w:i/>
          <w:color w:val="000000"/>
          <w:sz w:val="24"/>
          <w:szCs w:val="24"/>
          <w:lang w:val="ru-RU"/>
        </w:rPr>
        <w:t>попуњава Добављач</w:t>
      </w:r>
      <w:r w:rsidRPr="004C312B">
        <w:rPr>
          <w:color w:val="000000"/>
          <w:sz w:val="24"/>
          <w:szCs w:val="24"/>
          <w:lang w:val="ru-RU"/>
        </w:rPr>
        <w:t>).</w:t>
      </w:r>
    </w:p>
    <w:p w:rsidR="00E41DA0" w:rsidRPr="004C312B" w:rsidRDefault="00E41DA0" w:rsidP="00E41DA0">
      <w:pPr>
        <w:jc w:val="both"/>
        <w:rPr>
          <w:color w:val="000000"/>
          <w:sz w:val="24"/>
          <w:szCs w:val="24"/>
          <w:lang w:val="ru-RU"/>
        </w:rPr>
      </w:pPr>
    </w:p>
    <w:p w:rsidR="00E41DA0" w:rsidRPr="004C312B" w:rsidRDefault="00E41DA0" w:rsidP="00E41DA0">
      <w:pPr>
        <w:pStyle w:val="Default"/>
        <w:jc w:val="both"/>
        <w:rPr>
          <w:b/>
          <w:color w:val="auto"/>
          <w:lang w:val="sr-Cyrl-CS" w:eastAsia="en-US"/>
        </w:rPr>
      </w:pPr>
      <w:r w:rsidRPr="004C312B">
        <w:rPr>
          <w:b/>
          <w:color w:val="auto"/>
          <w:lang w:val="sr-Cyrl-CS" w:eastAsia="en-US"/>
        </w:rPr>
        <w:t>ТРАЈАЊЕ УГОВОРА</w:t>
      </w:r>
    </w:p>
    <w:p w:rsidR="00E41DA0" w:rsidRPr="004C312B" w:rsidRDefault="00E41DA0" w:rsidP="00E41DA0">
      <w:pPr>
        <w:pStyle w:val="Default"/>
        <w:ind w:firstLine="720"/>
        <w:jc w:val="both"/>
        <w:rPr>
          <w:b/>
          <w:color w:val="auto"/>
          <w:lang w:val="sr-Cyrl-CS" w:eastAsia="en-US"/>
        </w:rPr>
      </w:pPr>
    </w:p>
    <w:p w:rsidR="00E41DA0" w:rsidRPr="004C312B" w:rsidRDefault="00E41DA0" w:rsidP="00E41DA0">
      <w:pPr>
        <w:pStyle w:val="Default"/>
        <w:jc w:val="center"/>
        <w:rPr>
          <w:b/>
          <w:color w:val="auto"/>
          <w:lang w:val="sr-Cyrl-CS" w:eastAsia="en-US"/>
        </w:rPr>
      </w:pPr>
      <w:r w:rsidRPr="004C312B">
        <w:rPr>
          <w:b/>
          <w:color w:val="auto"/>
          <w:lang w:val="sr-Cyrl-CS" w:eastAsia="en-US"/>
        </w:rPr>
        <w:t>Члан 8.</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Овај уговор производи правно дејство од дана потписивања од стране овлашћених представника уговорних страна и закључује се на период од 12 (дванаест) месеци.</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Средства за реализацију овог уговора обезбеђена су Законом о буџету за 2015. годину. Плаћање доспелих обавеза у 2015. години, вршиће се до висине одобрених апропријација за ту намену, а у складу са законом којим се уређује буџет за 2015. годину.</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За део реализације уговора који се односи на 2016. годину, реализација ће зависити од обезбеђења средстава предвиђених законом којим ће се уредити буџет за 2016. годину. У супротном, уговор престаје да важи, без накнаде штете због немогућности преузимања и плаћања обавеза од стране наручиоца.</w:t>
      </w:r>
    </w:p>
    <w:p w:rsidR="00E41DA0" w:rsidRPr="004C312B" w:rsidRDefault="00E41DA0" w:rsidP="00E41DA0">
      <w:pPr>
        <w:jc w:val="both"/>
        <w:rPr>
          <w:color w:val="000000"/>
          <w:sz w:val="24"/>
          <w:szCs w:val="24"/>
          <w:lang w:val="ru-RU"/>
        </w:rPr>
      </w:pPr>
    </w:p>
    <w:p w:rsidR="00E41DA0" w:rsidRPr="004C312B" w:rsidRDefault="00E41DA0" w:rsidP="00E41DA0">
      <w:pPr>
        <w:pStyle w:val="Default"/>
        <w:jc w:val="both"/>
        <w:rPr>
          <w:b/>
          <w:color w:val="auto"/>
          <w:lang w:val="sr-Cyrl-CS" w:eastAsia="en-US"/>
        </w:rPr>
      </w:pPr>
      <w:r w:rsidRPr="004C312B">
        <w:rPr>
          <w:b/>
          <w:color w:val="auto"/>
          <w:lang w:val="sr-Cyrl-CS" w:eastAsia="en-US"/>
        </w:rPr>
        <w:t>ЗАШТИТА ПОДАТАКА НАРУЧИОЦА</w:t>
      </w:r>
    </w:p>
    <w:p w:rsidR="00E41DA0" w:rsidRPr="004C312B" w:rsidRDefault="00E41DA0" w:rsidP="00E41DA0">
      <w:pPr>
        <w:pStyle w:val="Default"/>
        <w:ind w:firstLine="720"/>
        <w:jc w:val="both"/>
        <w:rPr>
          <w:b/>
          <w:color w:val="auto"/>
          <w:lang w:val="sr-Cyrl-CS" w:eastAsia="en-US"/>
        </w:rPr>
      </w:pPr>
    </w:p>
    <w:p w:rsidR="00E41DA0" w:rsidRPr="004C312B" w:rsidRDefault="00E41DA0" w:rsidP="00E41DA0">
      <w:pPr>
        <w:pStyle w:val="Default"/>
        <w:jc w:val="center"/>
        <w:rPr>
          <w:b/>
          <w:color w:val="auto"/>
          <w:lang w:val="sr-Cyrl-CS" w:eastAsia="en-US"/>
        </w:rPr>
      </w:pPr>
      <w:r w:rsidRPr="004C312B">
        <w:rPr>
          <w:b/>
          <w:color w:val="auto"/>
          <w:lang w:val="sr-Cyrl-CS" w:eastAsia="en-US"/>
        </w:rPr>
        <w:t>Члан 9.</w:t>
      </w:r>
    </w:p>
    <w:p w:rsidR="00E41DA0" w:rsidRPr="004C312B" w:rsidRDefault="00E41DA0" w:rsidP="00E41DA0">
      <w:pPr>
        <w:pStyle w:val="Default"/>
        <w:ind w:firstLine="720"/>
        <w:jc w:val="both"/>
        <w:rPr>
          <w:color w:val="auto"/>
          <w:lang w:val="sr-Cyrl-CS" w:eastAsia="en-US"/>
        </w:rPr>
      </w:pPr>
      <w:r w:rsidRPr="004C312B">
        <w:rPr>
          <w:color w:val="auto"/>
          <w:lang w:val="sr-Cyrl-CS" w:eastAsia="en-US"/>
        </w:rPr>
        <w:t>Добављач је дужан да приликом реализације уговора, чува као поверљиве све информације од неовлашћеног коришћења и откривања као пословну тајну, који могу бити злоупотребљени у безбедносном смислу. Изјава о чувању поверљивих података Наручиоца је саставни део уговора.</w:t>
      </w:r>
    </w:p>
    <w:p w:rsidR="00E41DA0" w:rsidRPr="004C312B" w:rsidRDefault="00E41DA0" w:rsidP="00E41DA0">
      <w:pPr>
        <w:pStyle w:val="Default"/>
        <w:ind w:firstLine="720"/>
        <w:jc w:val="both"/>
        <w:rPr>
          <w:color w:val="auto"/>
          <w:lang w:val="sr-Cyrl-CS" w:eastAsia="en-US"/>
        </w:rPr>
      </w:pPr>
    </w:p>
    <w:p w:rsidR="00E41DA0" w:rsidRPr="004C312B" w:rsidRDefault="00E41DA0" w:rsidP="00E41DA0">
      <w:pPr>
        <w:pStyle w:val="Default"/>
        <w:jc w:val="both"/>
        <w:rPr>
          <w:b/>
          <w:color w:val="auto"/>
          <w:lang w:val="sr-Cyrl-CS" w:eastAsia="en-US"/>
        </w:rPr>
      </w:pPr>
      <w:r w:rsidRPr="004C312B">
        <w:rPr>
          <w:b/>
          <w:color w:val="auto"/>
          <w:lang w:val="sr-Cyrl-CS" w:eastAsia="en-US"/>
        </w:rPr>
        <w:t>ПРОМЕНА ПОДАТАКА</w:t>
      </w:r>
    </w:p>
    <w:p w:rsidR="00E41DA0" w:rsidRPr="004C312B" w:rsidRDefault="00E41DA0" w:rsidP="00E41DA0">
      <w:pPr>
        <w:pStyle w:val="Default"/>
        <w:ind w:firstLine="720"/>
        <w:jc w:val="both"/>
        <w:rPr>
          <w:b/>
          <w:color w:val="auto"/>
          <w:lang w:val="sr-Cyrl-CS" w:eastAsia="en-US"/>
        </w:rPr>
      </w:pPr>
    </w:p>
    <w:p w:rsidR="00E41DA0" w:rsidRPr="004C312B" w:rsidRDefault="00E41DA0" w:rsidP="00E41DA0">
      <w:pPr>
        <w:pStyle w:val="Default"/>
        <w:jc w:val="center"/>
        <w:rPr>
          <w:b/>
          <w:color w:val="auto"/>
          <w:lang w:val="sr-Cyrl-CS" w:eastAsia="en-US"/>
        </w:rPr>
      </w:pPr>
      <w:r w:rsidRPr="004C312B">
        <w:rPr>
          <w:b/>
          <w:color w:val="auto"/>
          <w:lang w:val="sr-Cyrl-CS" w:eastAsia="en-US"/>
        </w:rPr>
        <w:t>Члан 10.</w:t>
      </w:r>
    </w:p>
    <w:p w:rsidR="00E41DA0" w:rsidRPr="004C312B" w:rsidRDefault="00E41DA0" w:rsidP="00E41DA0">
      <w:pPr>
        <w:pStyle w:val="Default"/>
        <w:ind w:firstLine="720"/>
        <w:jc w:val="both"/>
        <w:rPr>
          <w:b/>
          <w:color w:val="auto"/>
          <w:lang w:val="sr-Cyrl-CS" w:eastAsia="en-US"/>
        </w:rPr>
      </w:pPr>
      <w:r w:rsidRPr="004C312B">
        <w:rPr>
          <w:color w:val="auto"/>
          <w:lang w:val="sr-Cyrl-CS" w:eastAsia="en-US"/>
        </w:rPr>
        <w:t>Добављач је дужан да, без одлагања, писмено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r w:rsidRPr="004C312B">
        <w:rPr>
          <w:b/>
          <w:color w:val="auto"/>
          <w:lang w:val="sr-Cyrl-CS" w:eastAsia="en-US"/>
        </w:rPr>
        <w:t>.</w:t>
      </w:r>
    </w:p>
    <w:p w:rsidR="00E41DA0" w:rsidRPr="004C312B" w:rsidRDefault="00E41DA0" w:rsidP="00E41DA0">
      <w:pPr>
        <w:pStyle w:val="Default"/>
        <w:jc w:val="both"/>
        <w:rPr>
          <w:color w:val="auto"/>
          <w:lang w:val="sr-Cyrl-CS" w:eastAsia="en-US"/>
        </w:rPr>
      </w:pPr>
    </w:p>
    <w:p w:rsidR="00E41DA0" w:rsidRPr="004C312B" w:rsidRDefault="00E41DA0" w:rsidP="00E41DA0">
      <w:pPr>
        <w:pStyle w:val="Default"/>
        <w:jc w:val="both"/>
        <w:rPr>
          <w:b/>
          <w:color w:val="auto"/>
          <w:lang w:val="sr-Cyrl-CS" w:eastAsia="en-US"/>
        </w:rPr>
      </w:pPr>
      <w:r w:rsidRPr="004C312B">
        <w:rPr>
          <w:b/>
          <w:color w:val="auto"/>
          <w:lang w:val="sr-Cyrl-CS" w:eastAsia="en-US"/>
        </w:rPr>
        <w:t>РАСКИД УГОВОРА</w:t>
      </w:r>
    </w:p>
    <w:p w:rsidR="00E41DA0" w:rsidRPr="004C312B" w:rsidRDefault="00E41DA0" w:rsidP="00E41DA0">
      <w:pPr>
        <w:pStyle w:val="Default"/>
        <w:ind w:firstLine="720"/>
        <w:jc w:val="both"/>
        <w:rPr>
          <w:b/>
          <w:color w:val="auto"/>
          <w:lang w:val="sr-Cyrl-CS" w:eastAsia="en-US"/>
        </w:rPr>
      </w:pPr>
    </w:p>
    <w:p w:rsidR="00E41DA0" w:rsidRPr="004C312B" w:rsidRDefault="00E41DA0" w:rsidP="00E41DA0">
      <w:pPr>
        <w:pStyle w:val="Default"/>
        <w:jc w:val="center"/>
        <w:rPr>
          <w:b/>
          <w:color w:val="auto"/>
          <w:lang w:val="sr-Cyrl-CS" w:eastAsia="en-US"/>
        </w:rPr>
      </w:pPr>
      <w:r w:rsidRPr="004C312B">
        <w:rPr>
          <w:b/>
          <w:color w:val="auto"/>
          <w:lang w:val="sr-Cyrl-CS" w:eastAsia="en-US"/>
        </w:rPr>
        <w:t>Члан 11.</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У случају да уговорне стране не изврше своје обавезе на начин и у роковима утврђеним овим уговором, уговор се може једнострано раскинути.</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У случају из става 1. овог члана, уговорна страна је дужна да о томе, писаним путем обавести другу уговорну страну, у року од 15 (петнаест) дана пре дана раскида уговора, уз навођење разлога за раскид уговора.</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Уговорне стране могу споразумно раскинути уговор. Наведеним актом, уговорне стране ће регулисати међусобна права и обавезе доспеле до момента раскида уговора.</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 xml:space="preserve">Уколико Наручилац претрпи штету услед неиспуњења уговорних обавеза од стране Добављача, Добављач је дужан да му надокнади штету у целини. </w:t>
      </w:r>
    </w:p>
    <w:p w:rsidR="00E41DA0" w:rsidRPr="004C312B" w:rsidRDefault="00E41DA0" w:rsidP="00E41DA0">
      <w:pPr>
        <w:widowControl w:val="0"/>
        <w:tabs>
          <w:tab w:val="left" w:pos="720"/>
        </w:tabs>
        <w:spacing w:line="240" w:lineRule="auto"/>
        <w:jc w:val="both"/>
        <w:rPr>
          <w:sz w:val="24"/>
          <w:szCs w:val="24"/>
          <w:lang w:val="sr-Cyrl-CS"/>
        </w:rPr>
      </w:pPr>
    </w:p>
    <w:p w:rsidR="00E41DA0" w:rsidRDefault="00E41DA0" w:rsidP="00E41DA0">
      <w:pPr>
        <w:pStyle w:val="Default"/>
        <w:jc w:val="both"/>
        <w:rPr>
          <w:b/>
          <w:color w:val="auto"/>
          <w:lang w:val="sr-Cyrl-CS" w:eastAsia="en-US"/>
        </w:rPr>
      </w:pPr>
      <w:r w:rsidRPr="004C312B">
        <w:rPr>
          <w:b/>
          <w:color w:val="auto"/>
          <w:lang w:val="sr-Cyrl-CS" w:eastAsia="en-US"/>
        </w:rPr>
        <w:lastRenderedPageBreak/>
        <w:t>УГОВОРНА КАЗНА</w:t>
      </w:r>
    </w:p>
    <w:p w:rsidR="002C0C11" w:rsidRPr="004C312B" w:rsidRDefault="002C0C11" w:rsidP="00E41DA0">
      <w:pPr>
        <w:pStyle w:val="Default"/>
        <w:jc w:val="both"/>
        <w:rPr>
          <w:b/>
          <w:color w:val="auto"/>
          <w:lang w:val="sr-Cyrl-CS" w:eastAsia="en-US"/>
        </w:rPr>
      </w:pPr>
    </w:p>
    <w:p w:rsidR="00E41DA0" w:rsidRPr="004C312B" w:rsidRDefault="00E41DA0" w:rsidP="00E41DA0">
      <w:pPr>
        <w:pStyle w:val="Default"/>
        <w:jc w:val="center"/>
        <w:rPr>
          <w:b/>
          <w:color w:val="auto"/>
          <w:lang w:val="sr-Cyrl-CS" w:eastAsia="en-US"/>
        </w:rPr>
      </w:pPr>
      <w:r w:rsidRPr="004C312B">
        <w:rPr>
          <w:b/>
          <w:color w:val="auto"/>
          <w:lang w:val="sr-Cyrl-CS" w:eastAsia="en-US"/>
        </w:rPr>
        <w:t>Члан 12.</w:t>
      </w:r>
    </w:p>
    <w:p w:rsidR="00E41DA0" w:rsidRPr="004C312B" w:rsidRDefault="00E41DA0" w:rsidP="00E41DA0">
      <w:pPr>
        <w:spacing w:line="240" w:lineRule="auto"/>
        <w:ind w:firstLine="720"/>
        <w:jc w:val="both"/>
        <w:rPr>
          <w:iCs/>
          <w:sz w:val="24"/>
          <w:szCs w:val="24"/>
          <w:lang w:val="sr-Cyrl-CS"/>
        </w:rPr>
      </w:pPr>
      <w:r w:rsidRPr="004C312B">
        <w:rPr>
          <w:iCs/>
          <w:sz w:val="24"/>
          <w:szCs w:val="24"/>
          <w:lang w:val="sr-Cyrl-CS"/>
        </w:rPr>
        <w:t>Ако Добављач не изврши предмет овог уговора у складу са свим уговорним обавезама, спецификацијом и својом понудом, дужан је да плати Наручиоцу казну од 0,2% од вредности уговора.</w:t>
      </w:r>
    </w:p>
    <w:p w:rsidR="00E41DA0" w:rsidRPr="004C312B" w:rsidRDefault="00E41DA0" w:rsidP="00E41DA0">
      <w:pPr>
        <w:spacing w:line="240" w:lineRule="auto"/>
        <w:ind w:firstLine="720"/>
        <w:jc w:val="both"/>
        <w:rPr>
          <w:iCs/>
          <w:sz w:val="24"/>
          <w:szCs w:val="24"/>
          <w:lang w:val="sr-Cyrl-CS"/>
        </w:rPr>
      </w:pPr>
      <w:r w:rsidRPr="004C312B">
        <w:rPr>
          <w:iCs/>
          <w:sz w:val="24"/>
          <w:szCs w:val="24"/>
          <w:lang w:val="sr-Cyrl-CS"/>
        </w:rPr>
        <w:t>У случају из става 1. овог члана, Наручилац ће упутити захтев Добављачу да умањи износ фактуре, за износ уговорене казне дефинисане ставом 1. овог члана, уколико је услугу извршио делимично.</w:t>
      </w:r>
    </w:p>
    <w:p w:rsidR="00E41DA0" w:rsidRPr="004C312B" w:rsidRDefault="00E41DA0" w:rsidP="00E41DA0">
      <w:pPr>
        <w:spacing w:line="240" w:lineRule="auto"/>
        <w:jc w:val="both"/>
        <w:rPr>
          <w:iCs/>
          <w:sz w:val="24"/>
          <w:szCs w:val="24"/>
          <w:lang w:val="sr-Cyrl-CS"/>
        </w:rPr>
      </w:pPr>
      <w:r w:rsidRPr="004C312B">
        <w:rPr>
          <w:iCs/>
          <w:sz w:val="24"/>
          <w:szCs w:val="24"/>
          <w:lang w:val="sr-Cyrl-CS"/>
        </w:rPr>
        <w:tab/>
        <w:t>Наплата уговорне казне за неизвршење предмета овог уговора, не искључује право Наручиоца на накнаду штете.</w:t>
      </w:r>
    </w:p>
    <w:p w:rsidR="00E41DA0" w:rsidRPr="004C312B" w:rsidRDefault="00E41DA0" w:rsidP="00E41DA0">
      <w:pPr>
        <w:spacing w:line="240" w:lineRule="auto"/>
        <w:jc w:val="both"/>
        <w:rPr>
          <w:iCs/>
          <w:sz w:val="24"/>
          <w:szCs w:val="24"/>
          <w:lang w:val="sr-Cyrl-CS"/>
        </w:rPr>
      </w:pPr>
      <w:r w:rsidRPr="004C312B">
        <w:rPr>
          <w:iCs/>
          <w:sz w:val="24"/>
          <w:szCs w:val="24"/>
          <w:lang w:val="sr-Cyrl-CS"/>
        </w:rPr>
        <w:tab/>
        <w:t>Добављач је дужан да одмах по наступању околности више силе, као и о престанку истих, о томе писмено обавести Наручиоца.</w:t>
      </w:r>
    </w:p>
    <w:p w:rsidR="00E41DA0" w:rsidRPr="004C312B" w:rsidRDefault="00E41DA0" w:rsidP="00E41DA0">
      <w:pPr>
        <w:pStyle w:val="Default"/>
        <w:jc w:val="both"/>
        <w:rPr>
          <w:b/>
          <w:color w:val="auto"/>
          <w:lang w:val="sr-Cyrl-CS" w:eastAsia="en-US"/>
        </w:rPr>
      </w:pPr>
    </w:p>
    <w:p w:rsidR="00E41DA0" w:rsidRPr="004C312B" w:rsidRDefault="00E41DA0" w:rsidP="00E41DA0">
      <w:pPr>
        <w:pStyle w:val="Default"/>
        <w:rPr>
          <w:b/>
          <w:color w:val="auto"/>
          <w:lang w:val="sr-Cyrl-CS" w:eastAsia="en-US"/>
        </w:rPr>
      </w:pPr>
      <w:r w:rsidRPr="004C312B">
        <w:rPr>
          <w:b/>
          <w:color w:val="auto"/>
          <w:lang w:val="sr-Cyrl-CS" w:eastAsia="en-US"/>
        </w:rPr>
        <w:t>ПРЕЛАЗНЕ И ЗАВРШНЕ ОДРЕДБЕ</w:t>
      </w:r>
    </w:p>
    <w:p w:rsidR="00E41DA0" w:rsidRPr="004C312B" w:rsidRDefault="00E41DA0" w:rsidP="00E41DA0">
      <w:pPr>
        <w:pStyle w:val="Default"/>
        <w:rPr>
          <w:b/>
          <w:color w:val="auto"/>
          <w:lang w:val="sr-Cyrl-CS" w:eastAsia="en-US"/>
        </w:rPr>
      </w:pPr>
    </w:p>
    <w:p w:rsidR="00E41DA0" w:rsidRPr="004C312B" w:rsidRDefault="00B05856" w:rsidP="00E41DA0">
      <w:pPr>
        <w:pStyle w:val="Default"/>
        <w:jc w:val="center"/>
        <w:rPr>
          <w:b/>
          <w:bCs/>
        </w:rPr>
      </w:pPr>
      <w:r>
        <w:rPr>
          <w:b/>
          <w:bCs/>
        </w:rPr>
        <w:t>Члан 13</w:t>
      </w:r>
      <w:r w:rsidR="00E41DA0" w:rsidRPr="004C312B">
        <w:rPr>
          <w:b/>
          <w:bCs/>
        </w:rPr>
        <w:t>.</w:t>
      </w:r>
    </w:p>
    <w:p w:rsidR="00E41DA0" w:rsidRPr="004C312B" w:rsidRDefault="00E41DA0" w:rsidP="00E41DA0">
      <w:pPr>
        <w:widowControl w:val="0"/>
        <w:tabs>
          <w:tab w:val="left" w:pos="720"/>
        </w:tabs>
        <w:spacing w:line="240" w:lineRule="auto"/>
        <w:jc w:val="both"/>
        <w:rPr>
          <w:sz w:val="24"/>
          <w:szCs w:val="24"/>
          <w:lang w:val="sr-Cyrl-CS"/>
        </w:rPr>
      </w:pPr>
      <w:r w:rsidRPr="004C312B">
        <w:rPr>
          <w:sz w:val="24"/>
          <w:szCs w:val="24"/>
          <w:lang w:val="sr-Cyrl-CS"/>
        </w:rPr>
        <w:tab/>
        <w:t>Уговорне стране су сагласне да за све што овим уговором није предвиђено, важе одредбе Закона о облигационим односима („Сл.лист СФРЈ“, бр. 29/78, 39/85, 45/89 и 57/89 и „Сл. лист СРЈ“, бр. 31/93 и „Сл.лист СЦГ“,  бр.1/2003 – Уставна повеља).</w:t>
      </w:r>
    </w:p>
    <w:p w:rsidR="00E41DA0" w:rsidRPr="004C312B" w:rsidRDefault="00E41DA0" w:rsidP="00E41DA0">
      <w:pPr>
        <w:pStyle w:val="Default"/>
        <w:rPr>
          <w:b/>
          <w:lang w:val="sr-Cyrl-CS"/>
        </w:rPr>
      </w:pPr>
    </w:p>
    <w:p w:rsidR="00E41DA0" w:rsidRPr="004C312B" w:rsidRDefault="00B05856" w:rsidP="00E41DA0">
      <w:pPr>
        <w:pStyle w:val="Default"/>
        <w:jc w:val="center"/>
        <w:rPr>
          <w:b/>
          <w:lang w:val="sr-Cyrl-CS"/>
        </w:rPr>
      </w:pPr>
      <w:r>
        <w:rPr>
          <w:b/>
          <w:lang w:val="sr-Cyrl-CS"/>
        </w:rPr>
        <w:t>Члан 14</w:t>
      </w:r>
      <w:r w:rsidR="00E41DA0" w:rsidRPr="004C312B">
        <w:rPr>
          <w:b/>
          <w:lang w:val="sr-Cyrl-CS"/>
        </w:rPr>
        <w:t>.</w:t>
      </w:r>
    </w:p>
    <w:p w:rsidR="00E41DA0" w:rsidRPr="004C312B" w:rsidRDefault="00E41DA0" w:rsidP="00E41DA0">
      <w:pPr>
        <w:pStyle w:val="Default"/>
        <w:ind w:firstLine="720"/>
        <w:jc w:val="both"/>
        <w:rPr>
          <w:lang w:val="sr-Cyrl-CS"/>
        </w:rPr>
      </w:pPr>
      <w:r w:rsidRPr="004C312B">
        <w:rPr>
          <w:lang w:val="sr-Cyrl-CS"/>
        </w:rPr>
        <w:t>Потраживања из овог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 лицима.</w:t>
      </w:r>
    </w:p>
    <w:p w:rsidR="00E41DA0" w:rsidRPr="004C312B" w:rsidRDefault="00E41DA0" w:rsidP="00E41DA0">
      <w:pPr>
        <w:pStyle w:val="Default"/>
        <w:rPr>
          <w:b/>
          <w:bCs/>
        </w:rPr>
      </w:pPr>
    </w:p>
    <w:p w:rsidR="00E41DA0" w:rsidRPr="004C312B" w:rsidRDefault="00E41DA0" w:rsidP="00E41DA0">
      <w:pPr>
        <w:pStyle w:val="Default"/>
        <w:rPr>
          <w:b/>
          <w:bCs/>
        </w:rPr>
      </w:pPr>
    </w:p>
    <w:p w:rsidR="00E41DA0" w:rsidRPr="004C312B" w:rsidRDefault="00B05856" w:rsidP="00E41DA0">
      <w:pPr>
        <w:pStyle w:val="Default"/>
        <w:jc w:val="center"/>
        <w:rPr>
          <w:b/>
          <w:bCs/>
        </w:rPr>
      </w:pPr>
      <w:r>
        <w:rPr>
          <w:b/>
          <w:bCs/>
        </w:rPr>
        <w:t>Члан 15</w:t>
      </w:r>
      <w:r w:rsidR="00E41DA0" w:rsidRPr="004C312B">
        <w:rPr>
          <w:b/>
          <w:bCs/>
        </w:rPr>
        <w:t xml:space="preserve">. </w:t>
      </w:r>
    </w:p>
    <w:p w:rsidR="00E41DA0" w:rsidRPr="004C312B" w:rsidRDefault="00E41DA0" w:rsidP="00E41DA0">
      <w:pPr>
        <w:pStyle w:val="Default"/>
        <w:ind w:firstLine="720"/>
        <w:jc w:val="both"/>
      </w:pPr>
      <w:r w:rsidRPr="004C312B">
        <w:t>У случају спора по овом уговору, уговорне стране ће настојати да га реше споразумно, а уколико се настали спор не реши споразумно, надлежан је Привредни суд у Београду.</w:t>
      </w:r>
    </w:p>
    <w:p w:rsidR="00E41DA0" w:rsidRPr="004C312B" w:rsidRDefault="00B05856" w:rsidP="00E41DA0">
      <w:pPr>
        <w:pStyle w:val="Default"/>
        <w:jc w:val="center"/>
        <w:rPr>
          <w:b/>
          <w:bCs/>
        </w:rPr>
      </w:pPr>
      <w:r>
        <w:rPr>
          <w:b/>
          <w:bCs/>
        </w:rPr>
        <w:t>Члан 16</w:t>
      </w:r>
      <w:r w:rsidR="00E41DA0" w:rsidRPr="004C312B">
        <w:rPr>
          <w:b/>
          <w:bCs/>
        </w:rPr>
        <w:t xml:space="preserve">. </w:t>
      </w:r>
    </w:p>
    <w:p w:rsidR="00E41DA0" w:rsidRPr="004C312B" w:rsidRDefault="00E41DA0" w:rsidP="00E41DA0">
      <w:pPr>
        <w:pStyle w:val="Default"/>
        <w:ind w:firstLine="720"/>
        <w:jc w:val="both"/>
        <w:rPr>
          <w:lang w:val="sr-Cyrl-CS"/>
        </w:rPr>
      </w:pPr>
      <w:r w:rsidRPr="004C312B">
        <w:t>Овај уговор је сачињен у 6 (шест) истоветних примерака, од</w:t>
      </w:r>
      <w:r w:rsidRPr="004C312B">
        <w:rPr>
          <w:lang w:val="sr-Cyrl-CS"/>
        </w:rPr>
        <w:t xml:space="preserve"> којих</w:t>
      </w:r>
      <w:r w:rsidRPr="004C312B">
        <w:t xml:space="preserve"> </w:t>
      </w:r>
      <w:r w:rsidRPr="004C312B">
        <w:rPr>
          <w:lang w:val="sr-Cyrl-CS"/>
        </w:rPr>
        <w:t>свака уговорна страна добија по 3 (три) примерка.</w:t>
      </w:r>
    </w:p>
    <w:p w:rsidR="00E41DA0" w:rsidRPr="004C312B" w:rsidRDefault="00E41DA0" w:rsidP="00E41DA0">
      <w:pPr>
        <w:pStyle w:val="Default"/>
        <w:ind w:firstLine="720"/>
        <w:jc w:val="both"/>
      </w:pPr>
    </w:p>
    <w:p w:rsidR="00E41DA0" w:rsidRPr="004C312B" w:rsidRDefault="00E41DA0" w:rsidP="00E41DA0">
      <w:pPr>
        <w:pStyle w:val="Default"/>
        <w:ind w:firstLine="720"/>
        <w:jc w:val="both"/>
      </w:pPr>
    </w:p>
    <w:p w:rsidR="00E41DA0" w:rsidRPr="004C312B" w:rsidRDefault="00E41DA0" w:rsidP="00E41DA0">
      <w:pPr>
        <w:pStyle w:val="Default"/>
        <w:jc w:val="both"/>
      </w:pPr>
    </w:p>
    <w:p w:rsidR="00E41DA0" w:rsidRPr="004C312B" w:rsidRDefault="00E41DA0" w:rsidP="00E41DA0">
      <w:pPr>
        <w:pStyle w:val="Default"/>
        <w:ind w:firstLine="720"/>
        <w:jc w:val="both"/>
      </w:pPr>
    </w:p>
    <w:tbl>
      <w:tblPr>
        <w:tblpPr w:leftFromText="180" w:rightFromText="180" w:vertAnchor="text" w:horzAnchor="margin" w:tblpY="-22"/>
        <w:tblW w:w="9243" w:type="dxa"/>
        <w:tblLook w:val="00A0" w:firstRow="1" w:lastRow="0" w:firstColumn="1" w:lastColumn="0" w:noHBand="0" w:noVBand="0"/>
      </w:tblPr>
      <w:tblGrid>
        <w:gridCol w:w="4622"/>
        <w:gridCol w:w="4621"/>
      </w:tblGrid>
      <w:tr w:rsidR="00E41DA0" w:rsidRPr="004C312B" w:rsidTr="00773321">
        <w:tc>
          <w:tcPr>
            <w:tcW w:w="4622" w:type="dxa"/>
          </w:tcPr>
          <w:p w:rsidR="00E41DA0" w:rsidRPr="004C312B" w:rsidRDefault="00E41DA0" w:rsidP="00773321">
            <w:pPr>
              <w:pStyle w:val="Default"/>
              <w:jc w:val="center"/>
              <w:rPr>
                <w:b/>
                <w:lang w:val="sr-Cyrl-CS"/>
              </w:rPr>
            </w:pPr>
            <w:r w:rsidRPr="004C312B">
              <w:rPr>
                <w:b/>
                <w:lang w:val="sr-Cyrl-CS"/>
              </w:rPr>
              <w:t>ДОБАВЉАЧ</w:t>
            </w:r>
          </w:p>
          <w:p w:rsidR="00E41DA0" w:rsidRPr="004C312B" w:rsidRDefault="00E41DA0" w:rsidP="00773321">
            <w:pPr>
              <w:pStyle w:val="Default"/>
              <w:pBdr>
                <w:bottom w:val="single" w:sz="12" w:space="1" w:color="auto"/>
              </w:pBdr>
              <w:jc w:val="center"/>
              <w:rPr>
                <w:b/>
                <w:lang w:val="en-US"/>
              </w:rPr>
            </w:pPr>
          </w:p>
          <w:p w:rsidR="00E41DA0" w:rsidRPr="004C312B" w:rsidRDefault="00E41DA0" w:rsidP="00773321">
            <w:pPr>
              <w:pStyle w:val="Default"/>
              <w:pBdr>
                <w:bottom w:val="single" w:sz="12" w:space="1" w:color="auto"/>
              </w:pBdr>
              <w:jc w:val="center"/>
              <w:rPr>
                <w:lang w:val="en-US"/>
              </w:rPr>
            </w:pPr>
          </w:p>
          <w:p w:rsidR="00E41DA0" w:rsidRPr="004C312B" w:rsidRDefault="00E41DA0" w:rsidP="00773321">
            <w:pPr>
              <w:pStyle w:val="Default"/>
              <w:pBdr>
                <w:bottom w:val="single" w:sz="12" w:space="1" w:color="auto"/>
              </w:pBdr>
              <w:jc w:val="center"/>
              <w:rPr>
                <w:lang w:val="sr-Cyrl-RS"/>
              </w:rPr>
            </w:pPr>
          </w:p>
          <w:p w:rsidR="00E41DA0" w:rsidRPr="004C312B" w:rsidRDefault="00E41DA0" w:rsidP="00773321">
            <w:pPr>
              <w:pStyle w:val="Default"/>
              <w:pBdr>
                <w:bottom w:val="single" w:sz="12" w:space="1" w:color="auto"/>
              </w:pBdr>
              <w:jc w:val="center"/>
              <w:rPr>
                <w:lang w:val="sr-Cyrl-RS"/>
              </w:rPr>
            </w:pPr>
          </w:p>
          <w:p w:rsidR="00E41DA0" w:rsidRPr="004C312B" w:rsidRDefault="00E41DA0" w:rsidP="00773321">
            <w:pPr>
              <w:pStyle w:val="Default"/>
              <w:pBdr>
                <w:bottom w:val="single" w:sz="12" w:space="1" w:color="auto"/>
              </w:pBdr>
              <w:jc w:val="center"/>
              <w:rPr>
                <w:lang w:val="sr-Cyrl-RS"/>
              </w:rPr>
            </w:pPr>
          </w:p>
          <w:p w:rsidR="00E41DA0" w:rsidRPr="004C312B" w:rsidRDefault="00E41DA0" w:rsidP="00773321">
            <w:pPr>
              <w:pStyle w:val="Default"/>
              <w:jc w:val="center"/>
              <w:rPr>
                <w:lang w:val="sr-Cyrl-CS"/>
              </w:rPr>
            </w:pPr>
            <w:r w:rsidRPr="004C312B">
              <w:rPr>
                <w:lang w:val="sr-Cyrl-CS"/>
              </w:rPr>
              <w:t>, овлашћено лице</w:t>
            </w:r>
          </w:p>
        </w:tc>
        <w:tc>
          <w:tcPr>
            <w:tcW w:w="4621" w:type="dxa"/>
          </w:tcPr>
          <w:p w:rsidR="00E41DA0" w:rsidRPr="004C312B" w:rsidRDefault="00E41DA0" w:rsidP="00773321">
            <w:pPr>
              <w:pStyle w:val="Default"/>
              <w:jc w:val="center"/>
              <w:rPr>
                <w:b/>
                <w:lang w:val="sr-Cyrl-CS"/>
              </w:rPr>
            </w:pPr>
            <w:r w:rsidRPr="004C312B">
              <w:rPr>
                <w:b/>
                <w:lang w:val="sr-Cyrl-CS"/>
              </w:rPr>
              <w:t>НАРУЧИЛАЦ</w:t>
            </w:r>
          </w:p>
          <w:p w:rsidR="00E41DA0" w:rsidRPr="004C312B" w:rsidRDefault="00E41DA0" w:rsidP="00773321">
            <w:pPr>
              <w:pStyle w:val="Default"/>
              <w:jc w:val="center"/>
              <w:rPr>
                <w:lang w:val="sr-Cyrl-CS"/>
              </w:rPr>
            </w:pPr>
            <w:r w:rsidRPr="004C312B">
              <w:rPr>
                <w:lang w:val="sr-Cyrl-CS"/>
              </w:rPr>
              <w:t>Министарство грађевинарства, саобраћаја и инфраструктуре</w:t>
            </w:r>
          </w:p>
          <w:p w:rsidR="00E41DA0" w:rsidRPr="004C312B" w:rsidRDefault="00E41DA0" w:rsidP="00773321">
            <w:pPr>
              <w:pStyle w:val="Default"/>
              <w:jc w:val="center"/>
              <w:rPr>
                <w:lang w:val="sr-Cyrl-CS"/>
              </w:rPr>
            </w:pPr>
          </w:p>
          <w:p w:rsidR="00E41DA0" w:rsidRPr="004C312B" w:rsidRDefault="00E41DA0" w:rsidP="00773321">
            <w:pPr>
              <w:pStyle w:val="Default"/>
              <w:jc w:val="center"/>
              <w:rPr>
                <w:lang w:val="sr-Cyrl-CS"/>
              </w:rPr>
            </w:pPr>
          </w:p>
          <w:p w:rsidR="00E41DA0" w:rsidRPr="004C312B" w:rsidRDefault="00E41DA0" w:rsidP="00773321">
            <w:pPr>
              <w:pStyle w:val="Default"/>
              <w:pBdr>
                <w:bottom w:val="single" w:sz="12" w:space="1" w:color="auto"/>
              </w:pBdr>
              <w:jc w:val="center"/>
              <w:rPr>
                <w:lang w:val="sr-Cyrl-CS"/>
              </w:rPr>
            </w:pPr>
          </w:p>
          <w:p w:rsidR="00E41DA0" w:rsidRPr="004C312B" w:rsidRDefault="00E41DA0" w:rsidP="00E41DA0">
            <w:pPr>
              <w:pStyle w:val="Default"/>
              <w:jc w:val="center"/>
              <w:rPr>
                <w:lang w:val="sr-Cyrl-CS"/>
              </w:rPr>
            </w:pPr>
            <w:r w:rsidRPr="004C312B">
              <w:rPr>
                <w:lang w:val="sr-Cyrl-CS"/>
              </w:rPr>
              <w:t>, државни секретар</w:t>
            </w:r>
          </w:p>
        </w:tc>
      </w:tr>
    </w:tbl>
    <w:p w:rsidR="00D664C2" w:rsidRPr="004C312B" w:rsidRDefault="00D664C2" w:rsidP="00D664C2">
      <w:pPr>
        <w:pStyle w:val="Default"/>
        <w:jc w:val="center"/>
        <w:rPr>
          <w:b/>
          <w:color w:val="auto"/>
          <w:lang w:val="sr-Cyrl-CS" w:eastAsia="en-US"/>
        </w:rPr>
      </w:pPr>
    </w:p>
    <w:p w:rsidR="005F073E" w:rsidRPr="004C312B" w:rsidRDefault="005F073E" w:rsidP="005F073E">
      <w:pPr>
        <w:pStyle w:val="BodyTextIndent"/>
        <w:ind w:left="0"/>
        <w:jc w:val="right"/>
        <w:rPr>
          <w:sz w:val="24"/>
          <w:szCs w:val="24"/>
          <w:lang w:val="sr-Cyrl-RS"/>
        </w:rPr>
      </w:pPr>
    </w:p>
    <w:p w:rsidR="004D3695" w:rsidRPr="007E344F" w:rsidRDefault="007E344F" w:rsidP="004D3695">
      <w:pPr>
        <w:pStyle w:val="BodyTextIndent"/>
        <w:ind w:left="0"/>
        <w:jc w:val="center"/>
        <w:rPr>
          <w:b/>
          <w:sz w:val="24"/>
          <w:szCs w:val="24"/>
          <w:lang w:val="en-US"/>
        </w:rPr>
      </w:pPr>
      <w:r>
        <w:rPr>
          <w:b/>
          <w:sz w:val="24"/>
          <w:szCs w:val="24"/>
          <w:lang w:val="sr-Cyrl-RS"/>
        </w:rPr>
        <w:t>XXI</w:t>
      </w:r>
      <w:r w:rsidR="002C0C11">
        <w:rPr>
          <w:b/>
          <w:sz w:val="24"/>
          <w:szCs w:val="24"/>
          <w:lang w:val="en-US"/>
        </w:rPr>
        <w:t>I</w:t>
      </w:r>
    </w:p>
    <w:p w:rsidR="004D3695" w:rsidRPr="004C312B" w:rsidRDefault="004D3695" w:rsidP="004D3695">
      <w:pPr>
        <w:keepNext/>
        <w:keepLines/>
        <w:spacing w:after="11" w:line="267" w:lineRule="auto"/>
        <w:ind w:right="78"/>
        <w:jc w:val="center"/>
        <w:outlineLvl w:val="3"/>
        <w:rPr>
          <w:rFonts w:eastAsia="Arial"/>
          <w:b/>
          <w:i/>
          <w:color w:val="000000"/>
          <w:sz w:val="24"/>
          <w:szCs w:val="24"/>
          <w:lang w:val="en-US"/>
        </w:rPr>
      </w:pPr>
      <w:r w:rsidRPr="004C312B">
        <w:rPr>
          <w:rFonts w:eastAsia="Arial"/>
          <w:b/>
          <w:color w:val="000000"/>
          <w:sz w:val="24"/>
          <w:szCs w:val="24"/>
          <w:lang w:val="en-US"/>
        </w:rPr>
        <w:t>ОБРАЗАЦ ТРОШКОВА ПРИПРЕМЕ ПОНУДЕ</w:t>
      </w:r>
    </w:p>
    <w:p w:rsidR="004D3695" w:rsidRPr="004C312B" w:rsidRDefault="004D3695" w:rsidP="004D3695">
      <w:pPr>
        <w:spacing w:after="18" w:line="259" w:lineRule="auto"/>
        <w:ind w:left="716"/>
        <w:jc w:val="center"/>
        <w:rPr>
          <w:rFonts w:eastAsia="Arial"/>
          <w:color w:val="000000"/>
          <w:sz w:val="24"/>
          <w:szCs w:val="24"/>
          <w:lang w:val="en-US"/>
        </w:rPr>
      </w:pPr>
      <w:r w:rsidRPr="004C312B">
        <w:rPr>
          <w:rFonts w:eastAsia="Arial"/>
          <w:b/>
          <w:color w:val="000000"/>
          <w:sz w:val="24"/>
          <w:szCs w:val="24"/>
          <w:lang w:val="en-US"/>
        </w:rPr>
        <w:t xml:space="preserve"> </w:t>
      </w:r>
    </w:p>
    <w:p w:rsidR="004D3695" w:rsidRPr="004C312B" w:rsidRDefault="004D3695" w:rsidP="004D3695">
      <w:pPr>
        <w:spacing w:after="11" w:line="265" w:lineRule="auto"/>
        <w:ind w:right="72"/>
        <w:jc w:val="both"/>
        <w:rPr>
          <w:rFonts w:eastAsia="Arial"/>
          <w:color w:val="000000"/>
          <w:sz w:val="24"/>
          <w:szCs w:val="24"/>
          <w:lang w:val="en-US"/>
        </w:rPr>
      </w:pPr>
      <w:r w:rsidRPr="004C312B">
        <w:rPr>
          <w:rFonts w:eastAsia="Arial"/>
          <w:color w:val="000000"/>
          <w:sz w:val="24"/>
          <w:szCs w:val="24"/>
          <w:lang w:val="en-US"/>
        </w:rPr>
        <w:t xml:space="preserve">Саглано члану 88. </w:t>
      </w:r>
      <w:proofErr w:type="gramStart"/>
      <w:r w:rsidRPr="004C312B">
        <w:rPr>
          <w:rFonts w:eastAsia="Arial"/>
          <w:color w:val="000000"/>
          <w:sz w:val="24"/>
          <w:szCs w:val="24"/>
          <w:lang w:val="en-US"/>
        </w:rPr>
        <w:t>став</w:t>
      </w:r>
      <w:proofErr w:type="gramEnd"/>
      <w:r w:rsidRPr="004C312B">
        <w:rPr>
          <w:rFonts w:eastAsia="Arial"/>
          <w:color w:val="000000"/>
          <w:sz w:val="24"/>
          <w:szCs w:val="24"/>
          <w:lang w:val="sr-Cyrl-CS"/>
        </w:rPr>
        <w:t xml:space="preserve"> </w:t>
      </w:r>
      <w:r w:rsidRPr="004C312B">
        <w:rPr>
          <w:rFonts w:eastAsia="Arial"/>
          <w:color w:val="000000"/>
          <w:sz w:val="24"/>
          <w:szCs w:val="24"/>
          <w:lang w:val="en-US"/>
        </w:rPr>
        <w:t>1. Закона, понуђач _______________________</w:t>
      </w:r>
      <w:proofErr w:type="gramStart"/>
      <w:r w:rsidRPr="004C312B">
        <w:rPr>
          <w:rFonts w:eastAsia="Arial"/>
          <w:color w:val="000000"/>
          <w:sz w:val="24"/>
          <w:szCs w:val="24"/>
          <w:lang w:val="en-US"/>
        </w:rPr>
        <w:t>_(</w:t>
      </w:r>
      <w:proofErr w:type="gramEnd"/>
      <w:r w:rsidRPr="004C312B">
        <w:rPr>
          <w:rFonts w:eastAsia="Arial"/>
          <w:color w:val="000000"/>
          <w:sz w:val="24"/>
          <w:szCs w:val="24"/>
          <w:lang w:val="en-US"/>
        </w:rPr>
        <w:t>навести назив понуђача), доставља укупан износ и структуру трошкова припремања понуде.</w:t>
      </w:r>
      <w:r w:rsidRPr="004C312B">
        <w:rPr>
          <w:rFonts w:eastAsia="Arial"/>
          <w:b/>
          <w:color w:val="000000"/>
          <w:sz w:val="24"/>
          <w:szCs w:val="24"/>
          <w:lang w:val="en-US"/>
        </w:rPr>
        <w:t xml:space="preserve"> </w:t>
      </w:r>
    </w:p>
    <w:tbl>
      <w:tblPr>
        <w:tblpPr w:leftFromText="180" w:rightFromText="180" w:vertAnchor="text" w:horzAnchor="margin" w:tblpY="215"/>
        <w:tblW w:w="9033" w:type="dxa"/>
        <w:tblCellMar>
          <w:top w:w="9" w:type="dxa"/>
          <w:left w:w="0" w:type="dxa"/>
          <w:right w:w="0" w:type="dxa"/>
        </w:tblCellMar>
        <w:tblLook w:val="04A0" w:firstRow="1" w:lastRow="0" w:firstColumn="1" w:lastColumn="0" w:noHBand="0" w:noVBand="1"/>
      </w:tblPr>
      <w:tblGrid>
        <w:gridCol w:w="571"/>
        <w:gridCol w:w="4953"/>
        <w:gridCol w:w="3509"/>
      </w:tblGrid>
      <w:tr w:rsidR="004D3695" w:rsidRPr="004C312B" w:rsidTr="001C3A49">
        <w:trPr>
          <w:trHeight w:val="569"/>
        </w:trPr>
        <w:tc>
          <w:tcPr>
            <w:tcW w:w="5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3695" w:rsidRPr="004C312B" w:rsidRDefault="004D3695" w:rsidP="001C3A49">
            <w:pPr>
              <w:spacing w:line="259" w:lineRule="auto"/>
              <w:ind w:left="31"/>
              <w:jc w:val="both"/>
              <w:rPr>
                <w:rFonts w:eastAsia="Arial"/>
                <w:color w:val="000000"/>
                <w:sz w:val="24"/>
                <w:szCs w:val="24"/>
                <w:lang w:val="en-US"/>
              </w:rPr>
            </w:pPr>
            <w:r w:rsidRPr="004C312B">
              <w:rPr>
                <w:rFonts w:eastAsia="Arial"/>
                <w:b/>
                <w:color w:val="000000"/>
                <w:sz w:val="24"/>
                <w:szCs w:val="24"/>
                <w:lang w:val="en-US"/>
              </w:rPr>
              <w:t xml:space="preserve">Р.б. </w:t>
            </w:r>
          </w:p>
        </w:tc>
        <w:tc>
          <w:tcPr>
            <w:tcW w:w="4953" w:type="dxa"/>
            <w:tcBorders>
              <w:top w:val="single" w:sz="6" w:space="0" w:color="000000"/>
              <w:left w:val="single" w:sz="6" w:space="0" w:color="000000"/>
              <w:bottom w:val="single" w:sz="6" w:space="0" w:color="000000"/>
              <w:right w:val="single" w:sz="6" w:space="0" w:color="000000"/>
            </w:tcBorders>
            <w:shd w:val="clear" w:color="auto" w:fill="auto"/>
          </w:tcPr>
          <w:p w:rsidR="004D3695" w:rsidRPr="004C312B" w:rsidRDefault="004D3695" w:rsidP="001C3A49">
            <w:pPr>
              <w:spacing w:after="19" w:line="259" w:lineRule="auto"/>
              <w:ind w:left="31"/>
              <w:rPr>
                <w:rFonts w:eastAsia="Arial"/>
                <w:color w:val="000000"/>
                <w:sz w:val="24"/>
                <w:szCs w:val="24"/>
                <w:lang w:val="en-US"/>
              </w:rPr>
            </w:pPr>
            <w:r w:rsidRPr="004C312B">
              <w:rPr>
                <w:rFonts w:eastAsia="Arial"/>
                <w:b/>
                <w:color w:val="000000"/>
                <w:sz w:val="24"/>
                <w:szCs w:val="24"/>
                <w:lang w:val="en-US"/>
              </w:rPr>
              <w:t xml:space="preserve"> </w:t>
            </w:r>
          </w:p>
          <w:p w:rsidR="004D3695" w:rsidRPr="004C312B" w:rsidRDefault="004D3695" w:rsidP="001C3A49">
            <w:pPr>
              <w:spacing w:line="259" w:lineRule="auto"/>
              <w:ind w:right="3"/>
              <w:jc w:val="center"/>
              <w:rPr>
                <w:rFonts w:eastAsia="Arial"/>
                <w:color w:val="000000"/>
                <w:sz w:val="24"/>
                <w:szCs w:val="24"/>
                <w:lang w:val="en-US"/>
              </w:rPr>
            </w:pPr>
            <w:r w:rsidRPr="004C312B">
              <w:rPr>
                <w:rFonts w:eastAsia="Arial"/>
                <w:b/>
                <w:color w:val="000000"/>
                <w:sz w:val="24"/>
                <w:szCs w:val="24"/>
                <w:lang w:val="en-US"/>
              </w:rPr>
              <w:t xml:space="preserve">Врста трошкова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Pr>
          <w:p w:rsidR="004D3695" w:rsidRPr="004C312B" w:rsidRDefault="004D3695" w:rsidP="001C3A49">
            <w:pPr>
              <w:spacing w:line="259" w:lineRule="auto"/>
              <w:ind w:left="58"/>
              <w:jc w:val="both"/>
              <w:rPr>
                <w:rFonts w:eastAsia="Arial"/>
                <w:b/>
                <w:color w:val="000000"/>
                <w:sz w:val="24"/>
                <w:szCs w:val="24"/>
                <w:lang w:val="en-US"/>
              </w:rPr>
            </w:pPr>
          </w:p>
          <w:p w:rsidR="004D3695" w:rsidRPr="004C312B" w:rsidRDefault="004D3695" w:rsidP="001C3A49">
            <w:pPr>
              <w:spacing w:line="259" w:lineRule="auto"/>
              <w:ind w:left="58"/>
              <w:jc w:val="both"/>
              <w:rPr>
                <w:rFonts w:eastAsia="Arial"/>
                <w:color w:val="000000"/>
                <w:sz w:val="24"/>
                <w:szCs w:val="24"/>
                <w:lang w:val="en-US"/>
              </w:rPr>
            </w:pPr>
            <w:r w:rsidRPr="004C312B">
              <w:rPr>
                <w:rFonts w:eastAsia="Arial"/>
                <w:b/>
                <w:color w:val="000000"/>
                <w:sz w:val="24"/>
                <w:szCs w:val="24"/>
                <w:lang w:val="en-US"/>
              </w:rPr>
              <w:t xml:space="preserve">Износ трошкова у динарима </w:t>
            </w:r>
          </w:p>
        </w:tc>
      </w:tr>
      <w:tr w:rsidR="004D3695" w:rsidRPr="004C312B" w:rsidTr="001C3A49">
        <w:trPr>
          <w:trHeight w:val="502"/>
        </w:trPr>
        <w:tc>
          <w:tcPr>
            <w:tcW w:w="5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1 </w:t>
            </w:r>
          </w:p>
        </w:tc>
        <w:tc>
          <w:tcPr>
            <w:tcW w:w="49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color w:val="000000"/>
                <w:sz w:val="24"/>
                <w:szCs w:val="24"/>
                <w:lang w:val="en-US"/>
              </w:rPr>
              <w:t xml:space="preserve"> </w:t>
            </w:r>
          </w:p>
        </w:tc>
        <w:tc>
          <w:tcPr>
            <w:tcW w:w="3509" w:type="dxa"/>
            <w:tcBorders>
              <w:top w:val="single" w:sz="6" w:space="0" w:color="000000"/>
              <w:left w:val="single" w:sz="6" w:space="0" w:color="000000"/>
              <w:bottom w:val="single" w:sz="6"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r w:rsidRPr="004C312B">
              <w:rPr>
                <w:rFonts w:eastAsia="Arial"/>
                <w:color w:val="000000"/>
                <w:sz w:val="24"/>
                <w:szCs w:val="24"/>
                <w:lang w:val="en-US"/>
              </w:rPr>
              <w:t xml:space="preserve"> </w:t>
            </w:r>
          </w:p>
        </w:tc>
      </w:tr>
      <w:tr w:rsidR="004D3695" w:rsidRPr="004C312B" w:rsidTr="001C3A49">
        <w:trPr>
          <w:trHeight w:val="550"/>
        </w:trPr>
        <w:tc>
          <w:tcPr>
            <w:tcW w:w="571" w:type="dxa"/>
            <w:tcBorders>
              <w:top w:val="single" w:sz="6"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2 </w:t>
            </w:r>
          </w:p>
        </w:tc>
        <w:tc>
          <w:tcPr>
            <w:tcW w:w="4953" w:type="dxa"/>
            <w:tcBorders>
              <w:top w:val="single" w:sz="6"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color w:val="000000"/>
                <w:sz w:val="24"/>
                <w:szCs w:val="24"/>
                <w:lang w:val="en-US"/>
              </w:rPr>
              <w:t xml:space="preserve"> </w:t>
            </w:r>
          </w:p>
        </w:tc>
        <w:tc>
          <w:tcPr>
            <w:tcW w:w="3509" w:type="dxa"/>
            <w:tcBorders>
              <w:top w:val="single" w:sz="6"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r w:rsidRPr="004C312B">
              <w:rPr>
                <w:rFonts w:eastAsia="Arial"/>
                <w:color w:val="000000"/>
                <w:sz w:val="24"/>
                <w:szCs w:val="24"/>
                <w:lang w:val="en-US"/>
              </w:rPr>
              <w:t xml:space="preserve"> </w:t>
            </w:r>
          </w:p>
        </w:tc>
      </w:tr>
      <w:tr w:rsidR="004D3695" w:rsidRPr="004C312B" w:rsidTr="001C3A49">
        <w:trPr>
          <w:trHeight w:val="560"/>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3 </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color w:val="000000"/>
                <w:sz w:val="24"/>
                <w:szCs w:val="24"/>
                <w:lang w:val="en-US"/>
              </w:rPr>
              <w:t xml:space="preserve"> </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r w:rsidRPr="004C312B">
              <w:rPr>
                <w:rFonts w:eastAsia="Arial"/>
                <w:color w:val="000000"/>
                <w:sz w:val="24"/>
                <w:szCs w:val="24"/>
                <w:lang w:val="en-US"/>
              </w:rPr>
              <w:t xml:space="preserve"> </w:t>
            </w:r>
          </w:p>
        </w:tc>
      </w:tr>
      <w:tr w:rsidR="004D3695" w:rsidRPr="004C312B" w:rsidTr="001C3A49">
        <w:trPr>
          <w:trHeight w:val="583"/>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4 </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color w:val="000000"/>
                <w:sz w:val="24"/>
                <w:szCs w:val="24"/>
                <w:lang w:val="en-US"/>
              </w:rPr>
              <w:t xml:space="preserve"> </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r w:rsidRPr="004C312B">
              <w:rPr>
                <w:rFonts w:eastAsia="Arial"/>
                <w:color w:val="000000"/>
                <w:sz w:val="24"/>
                <w:szCs w:val="24"/>
                <w:lang w:val="en-US"/>
              </w:rPr>
              <w:t xml:space="preserve"> </w:t>
            </w:r>
          </w:p>
        </w:tc>
      </w:tr>
      <w:tr w:rsidR="004D3695" w:rsidRPr="004C312B" w:rsidTr="001C3A49">
        <w:trPr>
          <w:trHeight w:val="576"/>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5 </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color w:val="000000"/>
                <w:sz w:val="24"/>
                <w:szCs w:val="24"/>
                <w:lang w:val="en-US"/>
              </w:rPr>
              <w:t xml:space="preserve"> </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r w:rsidRPr="004C312B">
              <w:rPr>
                <w:rFonts w:eastAsia="Arial"/>
                <w:color w:val="000000"/>
                <w:sz w:val="24"/>
                <w:szCs w:val="24"/>
                <w:lang w:val="en-US"/>
              </w:rPr>
              <w:t xml:space="preserve"> </w:t>
            </w:r>
          </w:p>
        </w:tc>
      </w:tr>
      <w:tr w:rsidR="004D3695" w:rsidRPr="004C312B" w:rsidTr="001C3A49">
        <w:trPr>
          <w:trHeight w:val="554"/>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6 </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color w:val="000000"/>
                <w:sz w:val="24"/>
                <w:szCs w:val="24"/>
                <w:lang w:val="en-US"/>
              </w:rPr>
              <w:t xml:space="preserve"> </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r w:rsidRPr="004C312B">
              <w:rPr>
                <w:rFonts w:eastAsia="Arial"/>
                <w:color w:val="000000"/>
                <w:sz w:val="24"/>
                <w:szCs w:val="24"/>
                <w:lang w:val="en-US"/>
              </w:rPr>
              <w:t xml:space="preserve"> </w:t>
            </w:r>
          </w:p>
        </w:tc>
      </w:tr>
      <w:tr w:rsidR="004D3695" w:rsidRPr="004C312B" w:rsidTr="001C3A49">
        <w:trPr>
          <w:trHeight w:val="550"/>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7 </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color w:val="000000"/>
                <w:sz w:val="24"/>
                <w:szCs w:val="24"/>
                <w:lang w:val="en-US"/>
              </w:rPr>
              <w:t xml:space="preserve"> </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r w:rsidRPr="004C312B">
              <w:rPr>
                <w:rFonts w:eastAsia="Arial"/>
                <w:color w:val="000000"/>
                <w:sz w:val="24"/>
                <w:szCs w:val="24"/>
                <w:lang w:val="en-US"/>
              </w:rPr>
              <w:t xml:space="preserve"> </w:t>
            </w:r>
          </w:p>
        </w:tc>
      </w:tr>
      <w:tr w:rsidR="004D3695" w:rsidRPr="004C312B" w:rsidTr="001C3A49">
        <w:trPr>
          <w:trHeight w:val="588"/>
        </w:trPr>
        <w:tc>
          <w:tcPr>
            <w:tcW w:w="571"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b/>
                <w:color w:val="000000"/>
                <w:sz w:val="24"/>
                <w:szCs w:val="24"/>
                <w:lang w:val="en-US"/>
              </w:rPr>
              <w:t xml:space="preserve">8 </w:t>
            </w:r>
          </w:p>
        </w:tc>
        <w:tc>
          <w:tcPr>
            <w:tcW w:w="4953" w:type="dxa"/>
            <w:tcBorders>
              <w:top w:val="single" w:sz="4" w:space="0" w:color="000000"/>
              <w:left w:val="single" w:sz="6" w:space="0" w:color="000000"/>
              <w:bottom w:val="single" w:sz="4" w:space="0" w:color="000000"/>
              <w:right w:val="single" w:sz="6" w:space="0" w:color="000000"/>
            </w:tcBorders>
            <w:shd w:val="clear" w:color="auto" w:fill="auto"/>
            <w:vAlign w:val="center"/>
          </w:tcPr>
          <w:p w:rsidR="004D3695" w:rsidRPr="004C312B" w:rsidRDefault="004D3695" w:rsidP="001C3A49">
            <w:pPr>
              <w:spacing w:line="259" w:lineRule="auto"/>
              <w:ind w:left="31"/>
              <w:rPr>
                <w:rFonts w:eastAsia="Arial"/>
                <w:color w:val="000000"/>
                <w:sz w:val="24"/>
                <w:szCs w:val="24"/>
                <w:lang w:val="en-US"/>
              </w:rPr>
            </w:pPr>
            <w:r w:rsidRPr="004C312B">
              <w:rPr>
                <w:rFonts w:eastAsia="Arial"/>
                <w:color w:val="000000"/>
                <w:sz w:val="24"/>
                <w:szCs w:val="24"/>
                <w:lang w:val="en-US"/>
              </w:rPr>
              <w:t xml:space="preserve"> </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29"/>
              <w:rPr>
                <w:rFonts w:eastAsia="Arial"/>
                <w:color w:val="000000"/>
                <w:sz w:val="24"/>
                <w:szCs w:val="24"/>
                <w:lang w:val="en-US"/>
              </w:rPr>
            </w:pPr>
            <w:r w:rsidRPr="004C312B">
              <w:rPr>
                <w:rFonts w:eastAsia="Arial"/>
                <w:color w:val="000000"/>
                <w:sz w:val="24"/>
                <w:szCs w:val="24"/>
                <w:lang w:val="en-US"/>
              </w:rPr>
              <w:t xml:space="preserve"> </w:t>
            </w:r>
          </w:p>
        </w:tc>
      </w:tr>
      <w:tr w:rsidR="004D3695" w:rsidRPr="004C312B" w:rsidTr="001C3A49">
        <w:trPr>
          <w:trHeight w:val="569"/>
        </w:trPr>
        <w:tc>
          <w:tcPr>
            <w:tcW w:w="571" w:type="dxa"/>
            <w:tcBorders>
              <w:top w:val="single" w:sz="4" w:space="0" w:color="000000"/>
              <w:left w:val="single" w:sz="6" w:space="0" w:color="000000"/>
              <w:bottom w:val="single" w:sz="4" w:space="0" w:color="000000"/>
              <w:right w:val="nil"/>
            </w:tcBorders>
            <w:shd w:val="clear" w:color="auto" w:fill="auto"/>
          </w:tcPr>
          <w:p w:rsidR="004D3695" w:rsidRPr="004C312B" w:rsidRDefault="004D3695" w:rsidP="001C3A49">
            <w:pPr>
              <w:spacing w:after="160" w:line="259" w:lineRule="auto"/>
              <w:rPr>
                <w:rFonts w:eastAsia="Arial"/>
                <w:color w:val="000000"/>
                <w:sz w:val="24"/>
                <w:szCs w:val="24"/>
                <w:lang w:val="en-US"/>
              </w:rPr>
            </w:pPr>
          </w:p>
        </w:tc>
        <w:tc>
          <w:tcPr>
            <w:tcW w:w="4953" w:type="dxa"/>
            <w:tcBorders>
              <w:top w:val="single" w:sz="4" w:space="0" w:color="000000"/>
              <w:left w:val="nil"/>
              <w:bottom w:val="single" w:sz="4" w:space="0" w:color="000000"/>
              <w:right w:val="single" w:sz="6" w:space="0" w:color="000000"/>
            </w:tcBorders>
            <w:shd w:val="clear" w:color="auto" w:fill="auto"/>
            <w:vAlign w:val="center"/>
          </w:tcPr>
          <w:p w:rsidR="004D3695" w:rsidRPr="004C312B" w:rsidRDefault="004D3695" w:rsidP="001C3A49">
            <w:pPr>
              <w:spacing w:line="259" w:lineRule="auto"/>
              <w:ind w:right="30"/>
              <w:jc w:val="right"/>
              <w:rPr>
                <w:rFonts w:eastAsia="Arial"/>
                <w:color w:val="000000"/>
                <w:sz w:val="24"/>
                <w:szCs w:val="24"/>
                <w:lang w:val="en-US"/>
              </w:rPr>
            </w:pPr>
            <w:r w:rsidRPr="004C312B">
              <w:rPr>
                <w:rFonts w:eastAsia="Arial"/>
                <w:color w:val="000000"/>
                <w:sz w:val="24"/>
                <w:szCs w:val="24"/>
                <w:lang w:val="en-US"/>
              </w:rPr>
              <w:t>Укупно без ПДВ-а</w:t>
            </w:r>
          </w:p>
        </w:tc>
        <w:tc>
          <w:tcPr>
            <w:tcW w:w="3509" w:type="dxa"/>
            <w:tcBorders>
              <w:top w:val="single" w:sz="4" w:space="0" w:color="000000"/>
              <w:left w:val="single" w:sz="6" w:space="0" w:color="000000"/>
              <w:bottom w:val="single" w:sz="4" w:space="0" w:color="000000"/>
              <w:right w:val="single" w:sz="6" w:space="0" w:color="000000"/>
            </w:tcBorders>
            <w:shd w:val="clear" w:color="auto" w:fill="auto"/>
          </w:tcPr>
          <w:p w:rsidR="004D3695" w:rsidRPr="004C312B" w:rsidRDefault="004D3695" w:rsidP="001C3A49">
            <w:pPr>
              <w:spacing w:line="259" w:lineRule="auto"/>
              <w:ind w:left="-31" w:right="3425"/>
              <w:jc w:val="both"/>
              <w:rPr>
                <w:rFonts w:eastAsia="Arial"/>
                <w:color w:val="000000"/>
                <w:sz w:val="24"/>
                <w:szCs w:val="24"/>
                <w:lang w:val="en-US"/>
              </w:rPr>
            </w:pPr>
            <w:r w:rsidRPr="004C312B">
              <w:rPr>
                <w:rFonts w:eastAsia="Arial"/>
                <w:color w:val="000000"/>
                <w:sz w:val="24"/>
                <w:szCs w:val="24"/>
                <w:lang w:val="en-US"/>
              </w:rPr>
              <w:t xml:space="preserve">  </w:t>
            </w:r>
          </w:p>
        </w:tc>
      </w:tr>
      <w:tr w:rsidR="004D3695" w:rsidRPr="004C312B" w:rsidTr="001C3A49">
        <w:trPr>
          <w:trHeight w:val="581"/>
        </w:trPr>
        <w:tc>
          <w:tcPr>
            <w:tcW w:w="571" w:type="dxa"/>
            <w:tcBorders>
              <w:top w:val="single" w:sz="4" w:space="0" w:color="000000"/>
              <w:left w:val="single" w:sz="6" w:space="0" w:color="000000"/>
              <w:bottom w:val="single" w:sz="6" w:space="0" w:color="000000"/>
              <w:right w:val="nil"/>
            </w:tcBorders>
            <w:shd w:val="clear" w:color="auto" w:fill="auto"/>
          </w:tcPr>
          <w:p w:rsidR="004D3695" w:rsidRPr="004C312B" w:rsidRDefault="004D3695" w:rsidP="001C3A49">
            <w:pPr>
              <w:spacing w:after="160" w:line="259" w:lineRule="auto"/>
              <w:rPr>
                <w:rFonts w:eastAsia="Arial"/>
                <w:color w:val="000000"/>
                <w:sz w:val="24"/>
                <w:szCs w:val="24"/>
                <w:lang w:val="en-US"/>
              </w:rPr>
            </w:pPr>
          </w:p>
        </w:tc>
        <w:tc>
          <w:tcPr>
            <w:tcW w:w="4953" w:type="dxa"/>
            <w:tcBorders>
              <w:top w:val="single" w:sz="4" w:space="0" w:color="000000"/>
              <w:left w:val="nil"/>
              <w:bottom w:val="single" w:sz="6" w:space="0" w:color="000000"/>
              <w:right w:val="single" w:sz="6" w:space="0" w:color="000000"/>
            </w:tcBorders>
            <w:shd w:val="clear" w:color="auto" w:fill="auto"/>
            <w:vAlign w:val="center"/>
          </w:tcPr>
          <w:p w:rsidR="004D3695" w:rsidRPr="004C312B" w:rsidRDefault="004D3695" w:rsidP="001C3A49">
            <w:pPr>
              <w:spacing w:line="259" w:lineRule="auto"/>
              <w:ind w:right="30"/>
              <w:jc w:val="right"/>
              <w:rPr>
                <w:rFonts w:eastAsia="Arial"/>
                <w:color w:val="000000"/>
                <w:sz w:val="24"/>
                <w:szCs w:val="24"/>
                <w:lang w:val="en-US"/>
              </w:rPr>
            </w:pPr>
            <w:r w:rsidRPr="004C312B">
              <w:rPr>
                <w:rFonts w:eastAsia="Arial"/>
                <w:color w:val="000000"/>
                <w:sz w:val="24"/>
                <w:szCs w:val="24"/>
                <w:lang w:val="en-US"/>
              </w:rPr>
              <w:t>Укупно са ПДВ-ом</w:t>
            </w:r>
          </w:p>
        </w:tc>
        <w:tc>
          <w:tcPr>
            <w:tcW w:w="3509" w:type="dxa"/>
            <w:tcBorders>
              <w:top w:val="single" w:sz="4" w:space="0" w:color="000000"/>
              <w:left w:val="single" w:sz="6" w:space="0" w:color="000000"/>
              <w:bottom w:val="single" w:sz="6" w:space="0" w:color="000000"/>
              <w:right w:val="single" w:sz="6" w:space="0" w:color="000000"/>
            </w:tcBorders>
            <w:shd w:val="clear" w:color="auto" w:fill="auto"/>
          </w:tcPr>
          <w:p w:rsidR="004D3695" w:rsidRPr="004C312B" w:rsidRDefault="004D3695" w:rsidP="001C3A49">
            <w:pPr>
              <w:spacing w:line="259" w:lineRule="auto"/>
              <w:ind w:left="-31" w:right="3425"/>
              <w:jc w:val="both"/>
              <w:rPr>
                <w:rFonts w:eastAsia="Arial"/>
                <w:color w:val="000000"/>
                <w:sz w:val="24"/>
                <w:szCs w:val="24"/>
                <w:lang w:val="en-US"/>
              </w:rPr>
            </w:pPr>
            <w:r w:rsidRPr="004C312B">
              <w:rPr>
                <w:rFonts w:eastAsia="Arial"/>
                <w:color w:val="000000"/>
                <w:sz w:val="24"/>
                <w:szCs w:val="24"/>
                <w:lang w:val="en-US"/>
              </w:rPr>
              <w:t xml:space="preserve">  </w:t>
            </w:r>
          </w:p>
        </w:tc>
      </w:tr>
    </w:tbl>
    <w:p w:rsidR="004D3695" w:rsidRPr="004C312B" w:rsidRDefault="004D3695" w:rsidP="004D3695">
      <w:pPr>
        <w:spacing w:line="259" w:lineRule="auto"/>
        <w:ind w:left="720"/>
        <w:rPr>
          <w:rFonts w:eastAsia="Arial"/>
          <w:color w:val="000000"/>
          <w:sz w:val="24"/>
          <w:szCs w:val="24"/>
          <w:lang w:val="en-US"/>
        </w:rPr>
      </w:pPr>
      <w:r w:rsidRPr="004C312B">
        <w:rPr>
          <w:rFonts w:eastAsia="Arial"/>
          <w:color w:val="000000"/>
          <w:sz w:val="24"/>
          <w:szCs w:val="24"/>
          <w:lang w:val="en-US"/>
        </w:rPr>
        <w:t xml:space="preserve"> </w:t>
      </w:r>
    </w:p>
    <w:p w:rsidR="004D3695" w:rsidRPr="004C312B" w:rsidRDefault="004D3695" w:rsidP="004D3695">
      <w:pPr>
        <w:spacing w:after="39" w:line="259" w:lineRule="auto"/>
        <w:rPr>
          <w:rFonts w:eastAsia="Arial"/>
          <w:color w:val="000000"/>
          <w:sz w:val="24"/>
          <w:szCs w:val="24"/>
          <w:lang w:val="en-US"/>
        </w:rPr>
      </w:pPr>
      <w:r w:rsidRPr="004C312B">
        <w:rPr>
          <w:rFonts w:eastAsia="Arial"/>
          <w:color w:val="000000"/>
          <w:sz w:val="24"/>
          <w:szCs w:val="24"/>
          <w:lang w:val="en-US"/>
        </w:rPr>
        <w:t xml:space="preserve"> </w:t>
      </w:r>
    </w:p>
    <w:p w:rsidR="004D3695" w:rsidRPr="004C312B" w:rsidRDefault="004D3695" w:rsidP="004D3695">
      <w:pPr>
        <w:spacing w:after="32" w:line="265" w:lineRule="auto"/>
        <w:ind w:left="10" w:right="72" w:hanging="10"/>
        <w:jc w:val="both"/>
        <w:rPr>
          <w:rFonts w:eastAsia="Arial"/>
          <w:color w:val="000000"/>
          <w:sz w:val="24"/>
          <w:szCs w:val="24"/>
          <w:lang w:val="en-US"/>
        </w:rPr>
      </w:pPr>
      <w:r w:rsidRPr="004C312B">
        <w:rPr>
          <w:rFonts w:eastAsia="Arial"/>
          <w:color w:val="000000"/>
          <w:sz w:val="24"/>
          <w:szCs w:val="24"/>
          <w:lang w:val="en-US"/>
        </w:rPr>
        <w:t xml:space="preserve">Ако поступак јавне набавке буде обустављен из разлога који су на страни наручиоца, наручилац је, сходно члану 88. </w:t>
      </w:r>
      <w:proofErr w:type="gramStart"/>
      <w:r w:rsidRPr="004C312B">
        <w:rPr>
          <w:rFonts w:eastAsia="Arial"/>
          <w:color w:val="000000"/>
          <w:sz w:val="24"/>
          <w:szCs w:val="24"/>
          <w:lang w:val="en-US"/>
        </w:rPr>
        <w:t>став</w:t>
      </w:r>
      <w:proofErr w:type="gramEnd"/>
      <w:r w:rsidRPr="004C312B">
        <w:rPr>
          <w:rFonts w:eastAsia="Arial"/>
          <w:color w:val="000000"/>
          <w:sz w:val="24"/>
          <w:szCs w:val="24"/>
          <w:lang w:val="en-US"/>
        </w:rPr>
        <w:t xml:space="preserve"> 3. ЗЈН-а,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4D3695" w:rsidRPr="004C312B" w:rsidRDefault="004D3695" w:rsidP="004D3695">
      <w:pPr>
        <w:spacing w:after="80" w:line="259" w:lineRule="auto"/>
        <w:ind w:left="720"/>
        <w:rPr>
          <w:rFonts w:eastAsia="Arial"/>
          <w:color w:val="000000"/>
          <w:sz w:val="24"/>
          <w:szCs w:val="24"/>
          <w:lang w:val="en-US"/>
        </w:rPr>
      </w:pPr>
      <w:r w:rsidRPr="004C312B">
        <w:rPr>
          <w:rFonts w:eastAsia="Arial"/>
          <w:color w:val="000000"/>
          <w:sz w:val="24"/>
          <w:szCs w:val="24"/>
          <w:lang w:val="en-US"/>
        </w:rPr>
        <w:t xml:space="preserve"> </w:t>
      </w:r>
    </w:p>
    <w:p w:rsidR="004D3695" w:rsidRPr="004C312B" w:rsidRDefault="004D3695" w:rsidP="004D3695">
      <w:pPr>
        <w:spacing w:after="11" w:line="461" w:lineRule="auto"/>
        <w:ind w:right="72"/>
        <w:jc w:val="both"/>
        <w:rPr>
          <w:rFonts w:eastAsia="Arial"/>
          <w:color w:val="000000"/>
          <w:sz w:val="24"/>
          <w:szCs w:val="24"/>
          <w:lang w:val="en-US"/>
        </w:rPr>
      </w:pPr>
      <w:r w:rsidRPr="004C312B">
        <w:rPr>
          <w:rFonts w:eastAsia="Arial"/>
          <w:color w:val="000000"/>
          <w:sz w:val="24"/>
          <w:szCs w:val="24"/>
          <w:lang w:val="en-US"/>
        </w:rPr>
        <w:t>Датум</w:t>
      </w:r>
      <w:proofErr w:type="gramStart"/>
      <w:r w:rsidRPr="004C312B">
        <w:rPr>
          <w:rFonts w:eastAsia="Arial"/>
          <w:color w:val="000000"/>
          <w:sz w:val="24"/>
          <w:szCs w:val="24"/>
          <w:lang w:val="en-US"/>
        </w:rPr>
        <w:t>:_</w:t>
      </w:r>
      <w:proofErr w:type="gramEnd"/>
      <w:r w:rsidRPr="004C312B">
        <w:rPr>
          <w:rFonts w:eastAsia="Arial"/>
          <w:color w:val="000000"/>
          <w:sz w:val="24"/>
          <w:szCs w:val="24"/>
          <w:lang w:val="en-US"/>
        </w:rPr>
        <w:t xml:space="preserve">___________                                                 </w:t>
      </w:r>
      <w:r w:rsidRPr="004C312B">
        <w:rPr>
          <w:rFonts w:eastAsia="Arial"/>
          <w:b/>
          <w:color w:val="000000"/>
          <w:sz w:val="24"/>
          <w:szCs w:val="24"/>
          <w:lang w:val="en-US"/>
        </w:rPr>
        <w:t>Потпис овлашћеног лица</w:t>
      </w:r>
      <w:r w:rsidRPr="004C312B">
        <w:rPr>
          <w:rFonts w:eastAsia="Arial"/>
          <w:color w:val="000000"/>
          <w:sz w:val="24"/>
          <w:szCs w:val="24"/>
          <w:lang w:val="en-US"/>
        </w:rPr>
        <w:t xml:space="preserve"> Место:____________                        </w:t>
      </w:r>
      <w:r w:rsidRPr="004C312B">
        <w:rPr>
          <w:rFonts w:eastAsia="Arial"/>
          <w:b/>
          <w:color w:val="000000"/>
          <w:sz w:val="24"/>
          <w:szCs w:val="24"/>
          <w:lang w:val="en-US"/>
        </w:rPr>
        <w:t>М.П</w:t>
      </w:r>
      <w:r w:rsidRPr="004C312B">
        <w:rPr>
          <w:rFonts w:eastAsia="Arial"/>
          <w:color w:val="000000"/>
          <w:sz w:val="24"/>
          <w:szCs w:val="24"/>
          <w:lang w:val="en-US"/>
        </w:rPr>
        <w:t xml:space="preserve">                                   </w:t>
      </w:r>
      <w:r w:rsidR="002C0C11">
        <w:rPr>
          <w:rFonts w:eastAsia="Arial"/>
          <w:color w:val="000000"/>
          <w:sz w:val="24"/>
          <w:szCs w:val="24"/>
          <w:lang w:val="sr-Cyrl-RS"/>
        </w:rPr>
        <w:t xml:space="preserve">           </w:t>
      </w:r>
      <w:r w:rsidRPr="004C312B">
        <w:rPr>
          <w:rFonts w:eastAsia="Arial"/>
          <w:color w:val="000000"/>
          <w:sz w:val="24"/>
          <w:szCs w:val="24"/>
          <w:lang w:val="en-US"/>
        </w:rPr>
        <w:t>______________</w:t>
      </w:r>
    </w:p>
    <w:p w:rsidR="004D3695" w:rsidRPr="004C312B" w:rsidRDefault="004D3695" w:rsidP="004D3695">
      <w:pPr>
        <w:spacing w:after="11" w:line="265" w:lineRule="auto"/>
        <w:ind w:left="715" w:right="72" w:hanging="10"/>
        <w:jc w:val="both"/>
        <w:rPr>
          <w:rFonts w:eastAsia="Arial"/>
          <w:b/>
          <w:i/>
          <w:color w:val="000000"/>
          <w:sz w:val="24"/>
          <w:szCs w:val="24"/>
          <w:lang w:val="en-US"/>
        </w:rPr>
      </w:pPr>
      <w:r w:rsidRPr="004C312B">
        <w:rPr>
          <w:rFonts w:eastAsia="Arial"/>
          <w:b/>
          <w:i/>
          <w:color w:val="000000"/>
          <w:sz w:val="24"/>
          <w:szCs w:val="24"/>
          <w:lang w:val="en-US"/>
        </w:rPr>
        <w:t xml:space="preserve">Напомена: достављање овог обрасца није обавезно. </w:t>
      </w:r>
    </w:p>
    <w:p w:rsidR="004D3695" w:rsidRPr="004C312B" w:rsidRDefault="004D3695" w:rsidP="004D3695">
      <w:pPr>
        <w:tabs>
          <w:tab w:val="left" w:pos="1620"/>
        </w:tabs>
        <w:rPr>
          <w:i/>
          <w:sz w:val="24"/>
          <w:szCs w:val="24"/>
          <w:lang w:val="sr-Cyrl-RS"/>
        </w:rPr>
      </w:pPr>
    </w:p>
    <w:p w:rsidR="004D3695" w:rsidRPr="004C312B" w:rsidRDefault="004D3695" w:rsidP="002C0C11">
      <w:pPr>
        <w:pStyle w:val="BodyTextIndent"/>
        <w:ind w:left="0"/>
        <w:jc w:val="center"/>
        <w:rPr>
          <w:sz w:val="24"/>
          <w:szCs w:val="24"/>
          <w:lang w:val="sr-Cyrl-RS"/>
        </w:rPr>
      </w:pPr>
    </w:p>
    <w:p w:rsidR="004D3695" w:rsidRPr="004C312B" w:rsidRDefault="004C312B" w:rsidP="004D3695">
      <w:pPr>
        <w:pStyle w:val="BodyTextIndent"/>
        <w:ind w:left="0"/>
        <w:jc w:val="center"/>
        <w:rPr>
          <w:b/>
          <w:sz w:val="24"/>
          <w:szCs w:val="24"/>
          <w:lang w:val="en-US"/>
        </w:rPr>
      </w:pPr>
      <w:r>
        <w:rPr>
          <w:b/>
          <w:sz w:val="24"/>
          <w:szCs w:val="24"/>
          <w:lang w:val="sr-Cyrl-RS"/>
        </w:rPr>
        <w:t>XX</w:t>
      </w:r>
      <w:r w:rsidR="007E344F">
        <w:rPr>
          <w:b/>
          <w:sz w:val="24"/>
          <w:szCs w:val="24"/>
          <w:lang w:val="en-US"/>
        </w:rPr>
        <w:t>I</w:t>
      </w:r>
      <w:r w:rsidR="002C0C11">
        <w:rPr>
          <w:b/>
          <w:sz w:val="24"/>
          <w:szCs w:val="24"/>
          <w:lang w:val="en-US"/>
        </w:rPr>
        <w:t>II</w:t>
      </w:r>
    </w:p>
    <w:p w:rsidR="004D3695" w:rsidRPr="004C312B" w:rsidRDefault="004D3695" w:rsidP="004D3695">
      <w:pPr>
        <w:pStyle w:val="BodyTextIndent"/>
        <w:ind w:left="0"/>
        <w:jc w:val="center"/>
        <w:rPr>
          <w:b/>
          <w:sz w:val="24"/>
          <w:szCs w:val="24"/>
          <w:lang w:val="sr-Cyrl-RS"/>
        </w:rPr>
      </w:pPr>
      <w:r w:rsidRPr="004C312B">
        <w:rPr>
          <w:b/>
          <w:sz w:val="24"/>
          <w:szCs w:val="24"/>
          <w:lang w:val="sr-Cyrl-RS"/>
        </w:rPr>
        <w:t>И З Ј А В А</w:t>
      </w:r>
    </w:p>
    <w:p w:rsidR="004D3695" w:rsidRPr="004C312B" w:rsidRDefault="004D3695" w:rsidP="004D3695">
      <w:pPr>
        <w:pStyle w:val="BodyTextIndent"/>
        <w:ind w:left="0"/>
        <w:jc w:val="center"/>
        <w:rPr>
          <w:b/>
          <w:sz w:val="24"/>
          <w:szCs w:val="24"/>
          <w:lang w:val="sr-Cyrl-RS"/>
        </w:rPr>
      </w:pPr>
      <w:r w:rsidRPr="004C312B">
        <w:rPr>
          <w:b/>
          <w:sz w:val="24"/>
          <w:szCs w:val="24"/>
          <w:lang w:val="sr-Cyrl-RS"/>
        </w:rPr>
        <w:t>О НЕЗАВИСНОЈ ПОНУДИ</w:t>
      </w:r>
    </w:p>
    <w:p w:rsidR="004D3695" w:rsidRPr="004C312B" w:rsidRDefault="004D3695" w:rsidP="004D3695">
      <w:pPr>
        <w:pStyle w:val="BodyTextIndent"/>
        <w:ind w:left="0"/>
        <w:jc w:val="center"/>
        <w:rPr>
          <w:b/>
          <w:sz w:val="24"/>
          <w:szCs w:val="24"/>
          <w:lang w:val="sr-Cyrl-RS"/>
        </w:rPr>
      </w:pPr>
    </w:p>
    <w:p w:rsidR="004D3695" w:rsidRPr="004C312B" w:rsidRDefault="004D3695" w:rsidP="004D3695">
      <w:pPr>
        <w:pStyle w:val="BodyTextIndent"/>
        <w:ind w:left="0"/>
        <w:rPr>
          <w:b/>
          <w:sz w:val="24"/>
          <w:szCs w:val="24"/>
          <w:lang w:val="sr-Cyrl-RS"/>
        </w:rPr>
      </w:pPr>
    </w:p>
    <w:p w:rsidR="004D3695" w:rsidRPr="004C312B" w:rsidRDefault="004D3695" w:rsidP="004D3695">
      <w:pPr>
        <w:pStyle w:val="BodyTextIndent"/>
        <w:ind w:left="0"/>
        <w:jc w:val="center"/>
        <w:rPr>
          <w:b/>
          <w:sz w:val="24"/>
          <w:szCs w:val="24"/>
          <w:lang w:val="sr-Cyrl-RS"/>
        </w:rPr>
      </w:pPr>
    </w:p>
    <w:p w:rsidR="004D3695" w:rsidRPr="004C312B" w:rsidRDefault="004D3695" w:rsidP="004D3695">
      <w:pPr>
        <w:pStyle w:val="BodyTextIndent"/>
        <w:ind w:left="0"/>
        <w:jc w:val="center"/>
        <w:rPr>
          <w:b/>
          <w:sz w:val="24"/>
          <w:szCs w:val="24"/>
          <w:lang w:val="sr-Cyrl-RS"/>
        </w:rPr>
      </w:pPr>
    </w:p>
    <w:p w:rsidR="004D3695" w:rsidRPr="004C312B" w:rsidRDefault="004D3695" w:rsidP="004D3695">
      <w:pPr>
        <w:pStyle w:val="BodyTextIndent"/>
        <w:ind w:left="0"/>
        <w:jc w:val="center"/>
        <w:rPr>
          <w:b/>
          <w:sz w:val="24"/>
          <w:szCs w:val="24"/>
          <w:lang w:val="sr-Cyrl-RS"/>
        </w:rPr>
      </w:pPr>
    </w:p>
    <w:p w:rsidR="004D3695" w:rsidRPr="004C312B" w:rsidRDefault="004D3695" w:rsidP="004D3695">
      <w:pPr>
        <w:pStyle w:val="BodyTextIndent"/>
        <w:ind w:left="0"/>
        <w:jc w:val="center"/>
        <w:rPr>
          <w:b/>
          <w:sz w:val="24"/>
          <w:szCs w:val="24"/>
          <w:lang w:val="sr-Cyrl-RS"/>
        </w:rPr>
      </w:pPr>
    </w:p>
    <w:p w:rsidR="004D3695" w:rsidRPr="004C312B" w:rsidRDefault="004D3695" w:rsidP="004D3695">
      <w:pPr>
        <w:pStyle w:val="BodyTextIndent"/>
        <w:ind w:left="0"/>
        <w:jc w:val="center"/>
        <w:rPr>
          <w:b/>
          <w:sz w:val="24"/>
          <w:szCs w:val="24"/>
          <w:lang w:val="sr-Cyrl-RS"/>
        </w:rPr>
      </w:pPr>
      <w:r w:rsidRPr="004C312B">
        <w:rPr>
          <w:b/>
          <w:sz w:val="24"/>
          <w:szCs w:val="24"/>
          <w:lang w:val="sr-Cyrl-RS"/>
        </w:rPr>
        <w:t>________________________________________________________________________</w:t>
      </w:r>
    </w:p>
    <w:p w:rsidR="004D3695" w:rsidRPr="004C312B" w:rsidRDefault="004D3695" w:rsidP="004D3695">
      <w:pPr>
        <w:pStyle w:val="BodyTextIndent"/>
        <w:ind w:left="0"/>
        <w:jc w:val="center"/>
        <w:rPr>
          <w:sz w:val="24"/>
          <w:szCs w:val="24"/>
          <w:lang w:val="sr-Cyrl-RS"/>
        </w:rPr>
      </w:pPr>
      <w:r w:rsidRPr="004C312B">
        <w:rPr>
          <w:sz w:val="24"/>
          <w:szCs w:val="24"/>
          <w:lang w:val="sr-Cyrl-RS"/>
        </w:rPr>
        <w:t>(пословно име или скраћени назив)</w:t>
      </w:r>
    </w:p>
    <w:p w:rsidR="004D3695" w:rsidRPr="004C312B" w:rsidRDefault="004D3695" w:rsidP="004D3695">
      <w:pPr>
        <w:pStyle w:val="BodyTextIndent"/>
        <w:ind w:left="0"/>
        <w:jc w:val="both"/>
        <w:rPr>
          <w:sz w:val="24"/>
          <w:szCs w:val="24"/>
          <w:lang w:val="sr-Cyrl-RS"/>
        </w:rPr>
      </w:pPr>
    </w:p>
    <w:p w:rsidR="004D3695" w:rsidRPr="004C312B" w:rsidRDefault="004D3695" w:rsidP="004D3695">
      <w:pPr>
        <w:pStyle w:val="BodyTextIndent"/>
        <w:ind w:left="0"/>
        <w:jc w:val="both"/>
        <w:rPr>
          <w:sz w:val="24"/>
          <w:szCs w:val="24"/>
          <w:lang w:val="sr-Cyrl-RS"/>
        </w:rPr>
      </w:pPr>
      <w:r w:rsidRPr="004C312B">
        <w:rPr>
          <w:sz w:val="24"/>
          <w:szCs w:val="24"/>
          <w:lang w:val="sr-Cyrl-RS"/>
        </w:rPr>
        <w:t>под пуном кривичном и материјалном одговорношћу потврђујем да сам понуду поднео независно, без договора са другим понуђачима или заинтересованим лицима.</w:t>
      </w:r>
    </w:p>
    <w:p w:rsidR="004D3695" w:rsidRPr="004C312B" w:rsidRDefault="004D3695" w:rsidP="004D3695">
      <w:pPr>
        <w:pStyle w:val="BodyTextIndent"/>
        <w:ind w:left="0"/>
        <w:jc w:val="both"/>
        <w:rPr>
          <w:sz w:val="24"/>
          <w:szCs w:val="24"/>
          <w:lang w:val="sr-Cyrl-RS"/>
        </w:rPr>
      </w:pPr>
    </w:p>
    <w:p w:rsidR="004D3695" w:rsidRPr="004C312B" w:rsidRDefault="004D3695" w:rsidP="004D3695">
      <w:pPr>
        <w:pStyle w:val="BodyTextIndent"/>
        <w:ind w:left="0"/>
        <w:jc w:val="both"/>
        <w:rPr>
          <w:sz w:val="24"/>
          <w:szCs w:val="24"/>
          <w:lang w:val="sr-Cyrl-RS"/>
        </w:rPr>
      </w:pPr>
      <w:r w:rsidRPr="004C312B">
        <w:rPr>
          <w:sz w:val="24"/>
          <w:szCs w:val="24"/>
          <w:lang w:val="sr-Cyrl-RS"/>
        </w:rPr>
        <w:t xml:space="preserve">   </w:t>
      </w:r>
    </w:p>
    <w:p w:rsidR="004D3695" w:rsidRPr="004C312B" w:rsidRDefault="004D3695" w:rsidP="004D3695">
      <w:pPr>
        <w:rPr>
          <w:b/>
          <w:bCs/>
          <w:iCs/>
          <w:sz w:val="24"/>
          <w:szCs w:val="24"/>
          <w:lang w:val="ru-RU"/>
        </w:rPr>
      </w:pPr>
    </w:p>
    <w:tbl>
      <w:tblPr>
        <w:tblW w:w="5838" w:type="dxa"/>
        <w:jc w:val="right"/>
        <w:tblLook w:val="01E0" w:firstRow="1" w:lastRow="1" w:firstColumn="1" w:lastColumn="1" w:noHBand="0" w:noVBand="0"/>
      </w:tblPr>
      <w:tblGrid>
        <w:gridCol w:w="2520"/>
        <w:gridCol w:w="3318"/>
      </w:tblGrid>
      <w:tr w:rsidR="004D3695" w:rsidRPr="004C312B" w:rsidTr="001C3A49">
        <w:trPr>
          <w:jc w:val="right"/>
        </w:trPr>
        <w:tc>
          <w:tcPr>
            <w:tcW w:w="2520" w:type="dxa"/>
          </w:tcPr>
          <w:p w:rsidR="004D3695" w:rsidRPr="004C312B" w:rsidRDefault="004D3695" w:rsidP="001C3A49">
            <w:pPr>
              <w:jc w:val="center"/>
              <w:rPr>
                <w:b/>
                <w:sz w:val="24"/>
                <w:szCs w:val="24"/>
                <w:lang w:val="ru-RU"/>
              </w:rPr>
            </w:pPr>
          </w:p>
        </w:tc>
        <w:tc>
          <w:tcPr>
            <w:tcW w:w="3318" w:type="dxa"/>
          </w:tcPr>
          <w:p w:rsidR="004D3695" w:rsidRPr="004C312B" w:rsidRDefault="004D3695" w:rsidP="001C3A49">
            <w:pPr>
              <w:jc w:val="center"/>
              <w:rPr>
                <w:b/>
                <w:sz w:val="24"/>
                <w:szCs w:val="24"/>
                <w:lang w:val="ru-RU"/>
              </w:rPr>
            </w:pPr>
            <w:r w:rsidRPr="004C312B">
              <w:rPr>
                <w:b/>
                <w:sz w:val="24"/>
                <w:szCs w:val="24"/>
                <w:lang w:val="sr-Latn-RS"/>
              </w:rPr>
              <w:t>Потпис овлашћеног лица</w:t>
            </w:r>
          </w:p>
        </w:tc>
      </w:tr>
      <w:tr w:rsidR="004D3695" w:rsidRPr="004C312B" w:rsidTr="001C3A49">
        <w:trPr>
          <w:jc w:val="right"/>
        </w:trPr>
        <w:tc>
          <w:tcPr>
            <w:tcW w:w="2520" w:type="dxa"/>
          </w:tcPr>
          <w:p w:rsidR="004D3695" w:rsidRPr="004C312B" w:rsidRDefault="004D3695" w:rsidP="001C3A49">
            <w:pPr>
              <w:jc w:val="center"/>
              <w:rPr>
                <w:b/>
                <w:sz w:val="24"/>
                <w:szCs w:val="24"/>
                <w:lang w:val="ru-RU"/>
              </w:rPr>
            </w:pPr>
            <w:r w:rsidRPr="004C312B">
              <w:rPr>
                <w:b/>
                <w:sz w:val="24"/>
                <w:szCs w:val="24"/>
                <w:lang w:val="ru-RU"/>
              </w:rPr>
              <w:t>М.П.</w:t>
            </w:r>
          </w:p>
        </w:tc>
        <w:tc>
          <w:tcPr>
            <w:tcW w:w="3318" w:type="dxa"/>
          </w:tcPr>
          <w:p w:rsidR="004D3695" w:rsidRPr="004C312B" w:rsidRDefault="004D3695" w:rsidP="001C3A49">
            <w:pPr>
              <w:jc w:val="center"/>
              <w:rPr>
                <w:b/>
                <w:sz w:val="24"/>
                <w:szCs w:val="24"/>
                <w:lang w:val="ru-RU"/>
              </w:rPr>
            </w:pPr>
          </w:p>
        </w:tc>
      </w:tr>
      <w:tr w:rsidR="004D3695" w:rsidRPr="004C312B" w:rsidTr="001C3A49">
        <w:trPr>
          <w:trHeight w:val="738"/>
          <w:jc w:val="right"/>
        </w:trPr>
        <w:tc>
          <w:tcPr>
            <w:tcW w:w="2520" w:type="dxa"/>
          </w:tcPr>
          <w:p w:rsidR="004D3695" w:rsidRPr="004C312B" w:rsidRDefault="004D3695" w:rsidP="001C3A49">
            <w:pPr>
              <w:jc w:val="center"/>
              <w:rPr>
                <w:sz w:val="24"/>
                <w:szCs w:val="24"/>
                <w:lang w:val="ru-RU"/>
              </w:rPr>
            </w:pPr>
          </w:p>
        </w:tc>
        <w:tc>
          <w:tcPr>
            <w:tcW w:w="3318" w:type="dxa"/>
            <w:tcBorders>
              <w:bottom w:val="single" w:sz="4" w:space="0" w:color="auto"/>
            </w:tcBorders>
          </w:tcPr>
          <w:p w:rsidR="004D3695" w:rsidRPr="004C312B" w:rsidRDefault="004D3695" w:rsidP="001C3A49">
            <w:pPr>
              <w:jc w:val="center"/>
              <w:rPr>
                <w:sz w:val="24"/>
                <w:szCs w:val="24"/>
                <w:lang w:val="ru-RU"/>
              </w:rPr>
            </w:pPr>
          </w:p>
        </w:tc>
      </w:tr>
    </w:tbl>
    <w:p w:rsidR="004D3695" w:rsidRPr="004C312B" w:rsidRDefault="004D3695" w:rsidP="004D3695">
      <w:pPr>
        <w:rPr>
          <w:sz w:val="24"/>
          <w:szCs w:val="24"/>
          <w:lang w:val="sr-Cyrl-CS"/>
        </w:rPr>
      </w:pPr>
    </w:p>
    <w:p w:rsidR="004D3695" w:rsidRPr="004C312B" w:rsidRDefault="004D3695" w:rsidP="004D3695">
      <w:pPr>
        <w:pStyle w:val="BodyTextIndent"/>
        <w:ind w:left="0"/>
        <w:jc w:val="both"/>
        <w:rPr>
          <w:sz w:val="24"/>
          <w:szCs w:val="24"/>
          <w:lang w:val="sr-Cyrl-RS"/>
        </w:rPr>
      </w:pPr>
    </w:p>
    <w:p w:rsidR="004D3695" w:rsidRPr="004C312B" w:rsidRDefault="004D3695" w:rsidP="004D3695">
      <w:pPr>
        <w:pStyle w:val="BodyTextIndent"/>
        <w:ind w:left="0"/>
        <w:jc w:val="right"/>
        <w:rPr>
          <w:sz w:val="24"/>
          <w:szCs w:val="24"/>
          <w:lang w:val="sr-Cyrl-RS"/>
        </w:rPr>
      </w:pPr>
    </w:p>
    <w:p w:rsidR="004D3695" w:rsidRPr="004C312B" w:rsidRDefault="004D3695" w:rsidP="004D3695">
      <w:pPr>
        <w:pStyle w:val="BodyTextIndent"/>
        <w:ind w:left="0"/>
        <w:jc w:val="both"/>
        <w:rPr>
          <w:sz w:val="24"/>
          <w:szCs w:val="24"/>
          <w:lang w:val="sr-Cyrl-RS"/>
        </w:rPr>
      </w:pPr>
    </w:p>
    <w:p w:rsidR="004D3695" w:rsidRPr="004C312B" w:rsidRDefault="004D3695" w:rsidP="004D3695">
      <w:pPr>
        <w:pStyle w:val="BodyTextIndent"/>
        <w:ind w:left="0"/>
        <w:jc w:val="both"/>
        <w:rPr>
          <w:sz w:val="24"/>
          <w:szCs w:val="24"/>
          <w:lang w:val="sr-Cyrl-RS"/>
        </w:rPr>
      </w:pPr>
    </w:p>
    <w:p w:rsidR="004D3695" w:rsidRPr="004C312B" w:rsidRDefault="004D3695" w:rsidP="004D3695">
      <w:pPr>
        <w:pStyle w:val="BodyTextIndent"/>
        <w:ind w:left="0"/>
        <w:jc w:val="both"/>
        <w:rPr>
          <w:sz w:val="24"/>
          <w:szCs w:val="24"/>
          <w:lang w:val="sr-Cyrl-RS"/>
        </w:rPr>
      </w:pPr>
    </w:p>
    <w:p w:rsidR="004D3695" w:rsidRPr="004C312B" w:rsidRDefault="004D3695" w:rsidP="004D3695">
      <w:pPr>
        <w:pStyle w:val="BodyTextIndent"/>
        <w:ind w:left="0"/>
        <w:jc w:val="both"/>
        <w:rPr>
          <w:sz w:val="24"/>
          <w:szCs w:val="24"/>
          <w:lang w:val="sr-Cyrl-RS"/>
        </w:rPr>
      </w:pPr>
    </w:p>
    <w:p w:rsidR="004D3695" w:rsidRPr="004C312B" w:rsidRDefault="004D3695" w:rsidP="004D3695">
      <w:pPr>
        <w:pStyle w:val="BodyTextIndent"/>
        <w:ind w:left="0"/>
        <w:jc w:val="both"/>
        <w:rPr>
          <w:sz w:val="24"/>
          <w:szCs w:val="24"/>
          <w:lang w:val="sr-Cyrl-RS"/>
        </w:rPr>
      </w:pPr>
    </w:p>
    <w:p w:rsidR="004D3695" w:rsidRPr="004C312B" w:rsidRDefault="004D3695" w:rsidP="004D3695">
      <w:pPr>
        <w:pStyle w:val="BodyTextIndent"/>
        <w:ind w:left="0"/>
        <w:jc w:val="both"/>
        <w:rPr>
          <w:sz w:val="24"/>
          <w:szCs w:val="24"/>
          <w:lang w:val="sr-Cyrl-RS"/>
        </w:rPr>
      </w:pPr>
    </w:p>
    <w:p w:rsidR="004D3695" w:rsidRPr="004C312B" w:rsidRDefault="004D3695" w:rsidP="004D3695">
      <w:pPr>
        <w:pStyle w:val="BodyTextIndent"/>
        <w:ind w:left="0"/>
        <w:jc w:val="both"/>
        <w:rPr>
          <w:sz w:val="24"/>
          <w:szCs w:val="24"/>
          <w:lang w:val="sr-Cyrl-RS"/>
        </w:rPr>
      </w:pPr>
    </w:p>
    <w:p w:rsidR="004D3695" w:rsidRPr="004C312B" w:rsidRDefault="004D3695" w:rsidP="004D3695">
      <w:pPr>
        <w:pStyle w:val="BodyTextIndent"/>
        <w:ind w:left="0"/>
        <w:jc w:val="both"/>
        <w:rPr>
          <w:sz w:val="24"/>
          <w:szCs w:val="24"/>
          <w:lang w:val="sr-Cyrl-RS"/>
        </w:rPr>
      </w:pPr>
    </w:p>
    <w:p w:rsidR="004D3695" w:rsidRPr="004C312B" w:rsidRDefault="004D3695" w:rsidP="004D3695">
      <w:pPr>
        <w:pStyle w:val="BodyTextIndent"/>
        <w:ind w:left="0"/>
        <w:jc w:val="both"/>
        <w:rPr>
          <w:sz w:val="24"/>
          <w:szCs w:val="24"/>
          <w:lang w:val="sr-Cyrl-RS"/>
        </w:rPr>
      </w:pPr>
    </w:p>
    <w:p w:rsidR="002C0C11" w:rsidRDefault="002C0C11" w:rsidP="004D3695">
      <w:pPr>
        <w:spacing w:line="259" w:lineRule="auto"/>
        <w:ind w:left="720"/>
        <w:jc w:val="center"/>
        <w:rPr>
          <w:rFonts w:eastAsia="Arial"/>
          <w:b/>
          <w:color w:val="000000"/>
          <w:sz w:val="24"/>
          <w:szCs w:val="24"/>
          <w:lang w:val="en-US"/>
        </w:rPr>
      </w:pPr>
    </w:p>
    <w:p w:rsidR="004D3695" w:rsidRPr="004C312B" w:rsidRDefault="004D3695" w:rsidP="004D3695">
      <w:pPr>
        <w:spacing w:line="259" w:lineRule="auto"/>
        <w:ind w:left="720"/>
        <w:jc w:val="center"/>
        <w:rPr>
          <w:rFonts w:eastAsia="Arial"/>
          <w:b/>
          <w:color w:val="000000"/>
          <w:sz w:val="24"/>
          <w:szCs w:val="24"/>
          <w:lang w:val="en-US"/>
        </w:rPr>
      </w:pPr>
      <w:r w:rsidRPr="004C312B">
        <w:rPr>
          <w:rFonts w:eastAsia="Arial"/>
          <w:b/>
          <w:color w:val="000000"/>
          <w:sz w:val="24"/>
          <w:szCs w:val="24"/>
          <w:lang w:val="en-US"/>
        </w:rPr>
        <w:lastRenderedPageBreak/>
        <w:t>XX</w:t>
      </w:r>
      <w:r w:rsidR="002C0C11">
        <w:rPr>
          <w:rFonts w:eastAsia="Arial"/>
          <w:b/>
          <w:color w:val="000000"/>
          <w:sz w:val="24"/>
          <w:szCs w:val="24"/>
          <w:lang w:val="en-US"/>
        </w:rPr>
        <w:t>I</w:t>
      </w:r>
      <w:r w:rsidRPr="004C312B">
        <w:rPr>
          <w:rFonts w:eastAsia="Arial"/>
          <w:b/>
          <w:color w:val="000000"/>
          <w:sz w:val="24"/>
          <w:szCs w:val="24"/>
          <w:lang w:val="en-US"/>
        </w:rPr>
        <w:t>V</w:t>
      </w:r>
    </w:p>
    <w:p w:rsidR="004D3695" w:rsidRPr="004C312B" w:rsidRDefault="004D3695" w:rsidP="004D3695">
      <w:pPr>
        <w:spacing w:line="259" w:lineRule="auto"/>
        <w:ind w:left="720"/>
        <w:rPr>
          <w:rFonts w:eastAsia="Arial"/>
          <w:color w:val="000000"/>
          <w:sz w:val="24"/>
          <w:szCs w:val="24"/>
          <w:lang w:val="en-US"/>
        </w:rPr>
      </w:pPr>
    </w:p>
    <w:p w:rsidR="004D3695" w:rsidRPr="004C312B" w:rsidRDefault="004D3695" w:rsidP="004D3695">
      <w:pPr>
        <w:keepNext/>
        <w:keepLines/>
        <w:spacing w:after="11" w:line="259" w:lineRule="auto"/>
        <w:ind w:right="721"/>
        <w:outlineLvl w:val="3"/>
        <w:rPr>
          <w:rFonts w:eastAsia="Arial"/>
          <w:b/>
          <w:i/>
          <w:color w:val="000000"/>
          <w:sz w:val="24"/>
          <w:szCs w:val="24"/>
          <w:lang w:val="en-US"/>
        </w:rPr>
      </w:pPr>
      <w:r w:rsidRPr="004C312B">
        <w:rPr>
          <w:rFonts w:eastAsia="Arial"/>
          <w:b/>
          <w:color w:val="000000"/>
          <w:sz w:val="24"/>
          <w:szCs w:val="24"/>
          <w:lang w:val="en-US"/>
        </w:rPr>
        <w:t xml:space="preserve">                               </w:t>
      </w:r>
      <w:r w:rsidRPr="004C312B">
        <w:rPr>
          <w:rFonts w:eastAsia="Arial"/>
          <w:b/>
          <w:color w:val="000000"/>
          <w:sz w:val="24"/>
          <w:szCs w:val="24"/>
          <w:lang w:val="sr-Cyrl-CS"/>
        </w:rPr>
        <w:t xml:space="preserve">              </w:t>
      </w:r>
      <w:r w:rsidRPr="004C312B">
        <w:rPr>
          <w:rFonts w:eastAsia="Arial"/>
          <w:b/>
          <w:color w:val="000000"/>
          <w:sz w:val="24"/>
          <w:szCs w:val="24"/>
          <w:lang w:val="en-US"/>
        </w:rPr>
        <w:t xml:space="preserve">МЕНИЧНО ОВЛАШЋЕЊЕ – ПИСМО </w:t>
      </w:r>
    </w:p>
    <w:p w:rsidR="004D3695" w:rsidRPr="004C312B" w:rsidRDefault="004D3695" w:rsidP="004D3695">
      <w:pPr>
        <w:spacing w:line="259" w:lineRule="auto"/>
        <w:ind w:left="720"/>
        <w:rPr>
          <w:rFonts w:eastAsia="Arial"/>
          <w:color w:val="000000"/>
          <w:sz w:val="24"/>
          <w:szCs w:val="24"/>
          <w:lang w:val="en-US"/>
        </w:rPr>
      </w:pPr>
      <w:r w:rsidRPr="004C312B">
        <w:rPr>
          <w:rFonts w:eastAsia="Arial"/>
          <w:b/>
          <w:color w:val="FF0000"/>
          <w:sz w:val="24"/>
          <w:szCs w:val="24"/>
          <w:lang w:val="en-US"/>
        </w:rPr>
        <w:t xml:space="preserve"> </w:t>
      </w: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 xml:space="preserve">ДУЖНИК: ____________________________________________ </w:t>
      </w: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 xml:space="preserve">Седиште: _____________________________________________ </w:t>
      </w: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 xml:space="preserve">Матични број: ________________________________________ </w:t>
      </w: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 xml:space="preserve">Порески идентификациони број ПИБ: ___________________ </w:t>
      </w: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 xml:space="preserve">Текући рачун: _________________________________________ </w:t>
      </w: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Код банке</w:t>
      </w:r>
      <w:proofErr w:type="gramStart"/>
      <w:r w:rsidRPr="004C312B">
        <w:rPr>
          <w:rFonts w:eastAsia="Arial"/>
          <w:b/>
          <w:color w:val="000000"/>
          <w:sz w:val="24"/>
          <w:szCs w:val="24"/>
          <w:lang w:val="en-US"/>
        </w:rPr>
        <w:t>:_</w:t>
      </w:r>
      <w:proofErr w:type="gramEnd"/>
      <w:r w:rsidRPr="004C312B">
        <w:rPr>
          <w:rFonts w:eastAsia="Arial"/>
          <w:b/>
          <w:color w:val="000000"/>
          <w:sz w:val="24"/>
          <w:szCs w:val="24"/>
          <w:lang w:val="en-US"/>
        </w:rPr>
        <w:t xml:space="preserve">____________________________________________ </w:t>
      </w:r>
    </w:p>
    <w:p w:rsidR="004D3695" w:rsidRPr="004C312B" w:rsidRDefault="004D3695" w:rsidP="004D3695">
      <w:pPr>
        <w:spacing w:after="14" w:line="259" w:lineRule="auto"/>
        <w:ind w:left="720"/>
        <w:rPr>
          <w:rFonts w:eastAsia="Arial"/>
          <w:color w:val="000000"/>
          <w:sz w:val="24"/>
          <w:szCs w:val="24"/>
          <w:lang w:val="en-US"/>
        </w:rPr>
      </w:pPr>
      <w:r w:rsidRPr="004C312B">
        <w:rPr>
          <w:rFonts w:eastAsia="Arial"/>
          <w:b/>
          <w:color w:val="000000"/>
          <w:sz w:val="24"/>
          <w:szCs w:val="24"/>
          <w:lang w:val="en-US"/>
        </w:rPr>
        <w:t xml:space="preserve"> </w:t>
      </w:r>
    </w:p>
    <w:p w:rsidR="004D3695" w:rsidRPr="004C312B" w:rsidRDefault="004D3695" w:rsidP="004D3695">
      <w:pPr>
        <w:spacing w:after="5" w:line="265" w:lineRule="auto"/>
        <w:ind w:left="715" w:hanging="10"/>
        <w:rPr>
          <w:rFonts w:eastAsia="Arial"/>
          <w:color w:val="000000"/>
          <w:sz w:val="24"/>
          <w:szCs w:val="24"/>
          <w:lang w:val="en-US"/>
        </w:rPr>
      </w:pPr>
      <w:r w:rsidRPr="004C312B">
        <w:rPr>
          <w:rFonts w:eastAsia="Arial"/>
          <w:b/>
          <w:color w:val="000000"/>
          <w:sz w:val="24"/>
          <w:szCs w:val="24"/>
          <w:lang w:val="en-US"/>
        </w:rPr>
        <w:t xml:space="preserve">ИЗДАЈЕ </w:t>
      </w:r>
    </w:p>
    <w:p w:rsidR="004D3695" w:rsidRPr="004C312B" w:rsidRDefault="004D3695" w:rsidP="004D3695">
      <w:pPr>
        <w:spacing w:line="259" w:lineRule="auto"/>
        <w:ind w:left="655" w:right="1" w:hanging="10"/>
        <w:jc w:val="center"/>
        <w:rPr>
          <w:rFonts w:eastAsia="Arial"/>
          <w:color w:val="000000"/>
          <w:sz w:val="24"/>
          <w:szCs w:val="24"/>
          <w:lang w:val="en-US"/>
        </w:rPr>
      </w:pPr>
      <w:r w:rsidRPr="004C312B">
        <w:rPr>
          <w:rFonts w:eastAsia="Arial"/>
          <w:b/>
          <w:color w:val="000000"/>
          <w:sz w:val="24"/>
          <w:szCs w:val="24"/>
          <w:lang w:val="en-US"/>
        </w:rPr>
        <w:t xml:space="preserve">МЕНИЧНО ОВЛАШЋЕЊЕ - ПИСМО </w:t>
      </w:r>
    </w:p>
    <w:p w:rsidR="004D3695" w:rsidRPr="004C312B" w:rsidRDefault="004D3695" w:rsidP="004D3695">
      <w:pPr>
        <w:spacing w:line="259" w:lineRule="auto"/>
        <w:ind w:left="655" w:hanging="10"/>
        <w:jc w:val="center"/>
        <w:rPr>
          <w:rFonts w:eastAsia="Arial"/>
          <w:color w:val="000000"/>
          <w:sz w:val="24"/>
          <w:szCs w:val="24"/>
          <w:lang w:val="en-US"/>
        </w:rPr>
      </w:pPr>
      <w:r w:rsidRPr="004C312B">
        <w:rPr>
          <w:rFonts w:eastAsia="Arial"/>
          <w:b/>
          <w:color w:val="000000"/>
          <w:sz w:val="24"/>
          <w:szCs w:val="24"/>
          <w:lang w:val="en-US"/>
        </w:rPr>
        <w:t xml:space="preserve">- </w:t>
      </w:r>
      <w:proofErr w:type="gramStart"/>
      <w:r w:rsidRPr="004C312B">
        <w:rPr>
          <w:rFonts w:eastAsia="Arial"/>
          <w:b/>
          <w:color w:val="000000"/>
          <w:sz w:val="24"/>
          <w:szCs w:val="24"/>
          <w:lang w:val="en-US"/>
        </w:rPr>
        <w:t>за</w:t>
      </w:r>
      <w:proofErr w:type="gramEnd"/>
      <w:r w:rsidRPr="004C312B">
        <w:rPr>
          <w:rFonts w:eastAsia="Arial"/>
          <w:b/>
          <w:color w:val="000000"/>
          <w:sz w:val="24"/>
          <w:szCs w:val="24"/>
          <w:lang w:val="en-US"/>
        </w:rPr>
        <w:t xml:space="preserve"> корисника сопствене</w:t>
      </w:r>
      <w:r w:rsidRPr="004C312B">
        <w:rPr>
          <w:rFonts w:eastAsia="Arial"/>
          <w:b/>
          <w:color w:val="000000"/>
          <w:sz w:val="24"/>
          <w:szCs w:val="24"/>
          <w:lang w:val="sr-Cyrl-CS"/>
        </w:rPr>
        <w:t xml:space="preserve"> соло</w:t>
      </w:r>
      <w:r w:rsidRPr="004C312B">
        <w:rPr>
          <w:rFonts w:eastAsia="Arial"/>
          <w:b/>
          <w:color w:val="000000"/>
          <w:sz w:val="24"/>
          <w:szCs w:val="24"/>
          <w:lang w:val="en-US"/>
        </w:rPr>
        <w:t xml:space="preserve"> менице</w:t>
      </w:r>
      <w:r w:rsidRPr="004C312B">
        <w:rPr>
          <w:rFonts w:eastAsia="Arial"/>
          <w:b/>
          <w:color w:val="000000"/>
          <w:sz w:val="24"/>
          <w:szCs w:val="24"/>
          <w:lang w:val="sr-Cyrl-CS"/>
        </w:rPr>
        <w:t xml:space="preserve"> за повраћај аванса</w:t>
      </w:r>
      <w:r w:rsidRPr="004C312B">
        <w:rPr>
          <w:rFonts w:eastAsia="Arial"/>
          <w:b/>
          <w:color w:val="000000"/>
          <w:sz w:val="24"/>
          <w:szCs w:val="24"/>
          <w:lang w:val="en-US"/>
        </w:rPr>
        <w:t xml:space="preserve">– </w:t>
      </w:r>
    </w:p>
    <w:p w:rsidR="004D3695" w:rsidRPr="004C312B" w:rsidRDefault="004D3695" w:rsidP="004D3695">
      <w:pPr>
        <w:spacing w:after="19" w:line="259" w:lineRule="auto"/>
        <w:ind w:left="701"/>
        <w:jc w:val="center"/>
        <w:rPr>
          <w:rFonts w:eastAsia="Arial"/>
          <w:color w:val="000000"/>
          <w:sz w:val="24"/>
          <w:szCs w:val="24"/>
          <w:lang w:val="en-US"/>
        </w:rPr>
      </w:pPr>
      <w:r w:rsidRPr="004C312B">
        <w:rPr>
          <w:rFonts w:eastAsia="Arial"/>
          <w:b/>
          <w:color w:val="000000"/>
          <w:sz w:val="24"/>
          <w:szCs w:val="24"/>
          <w:lang w:val="en-US"/>
        </w:rPr>
        <w:t xml:space="preserve">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b/>
          <w:color w:val="000000"/>
          <w:sz w:val="24"/>
          <w:szCs w:val="24"/>
          <w:lang w:val="en-US"/>
        </w:rPr>
        <w:t>КОРИСНИК:</w:t>
      </w:r>
      <w:r w:rsidRPr="004C312B">
        <w:rPr>
          <w:rFonts w:eastAsia="Arial"/>
          <w:color w:val="000000"/>
          <w:sz w:val="24"/>
          <w:szCs w:val="24"/>
          <w:lang w:val="en-US"/>
        </w:rPr>
        <w:t xml:space="preserve"> </w:t>
      </w:r>
      <w:r w:rsidRPr="004C312B">
        <w:rPr>
          <w:rFonts w:eastAsia="Arial"/>
          <w:color w:val="000000"/>
          <w:sz w:val="24"/>
          <w:szCs w:val="24"/>
          <w:lang w:val="sr-Cyrl-CS"/>
        </w:rPr>
        <w:t>Министарство, грађевинарства, саобраћаја и инфраструктуре</w:t>
      </w:r>
      <w:r w:rsidRPr="004C312B">
        <w:rPr>
          <w:rFonts w:eastAsia="Arial"/>
          <w:color w:val="000000"/>
          <w:sz w:val="24"/>
          <w:szCs w:val="24"/>
          <w:lang w:val="en-US"/>
        </w:rPr>
        <w:t xml:space="preserve"> (Поверилац)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 xml:space="preserve">Седиште: Београд, Немањина 22-26 </w:t>
      </w:r>
    </w:p>
    <w:p w:rsidR="004D3695" w:rsidRPr="004C312B" w:rsidRDefault="004D3695" w:rsidP="004D3695">
      <w:pPr>
        <w:spacing w:line="259" w:lineRule="auto"/>
        <w:ind w:left="720"/>
        <w:rPr>
          <w:rFonts w:eastAsia="Arial"/>
          <w:color w:val="000000"/>
          <w:sz w:val="24"/>
          <w:szCs w:val="24"/>
          <w:lang w:val="en-US"/>
        </w:rPr>
      </w:pPr>
      <w:r w:rsidRPr="004C312B">
        <w:rPr>
          <w:rFonts w:eastAsia="Arial"/>
          <w:color w:val="000000"/>
          <w:sz w:val="24"/>
          <w:szCs w:val="24"/>
          <w:lang w:val="en-US"/>
        </w:rPr>
        <w:t xml:space="preserve">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Предајемо Вам 1 (једну) сопствену</w:t>
      </w:r>
      <w:r w:rsidRPr="004C312B">
        <w:rPr>
          <w:rFonts w:eastAsia="Arial"/>
          <w:color w:val="000000"/>
          <w:sz w:val="24"/>
          <w:szCs w:val="24"/>
          <w:lang w:val="sr-Cyrl-CS"/>
        </w:rPr>
        <w:t xml:space="preserve"> соло</w:t>
      </w:r>
      <w:r w:rsidRPr="004C312B">
        <w:rPr>
          <w:rFonts w:eastAsia="Arial"/>
          <w:color w:val="000000"/>
          <w:sz w:val="24"/>
          <w:szCs w:val="24"/>
          <w:lang w:val="en-US"/>
        </w:rPr>
        <w:t xml:space="preserve"> меницу, серије __________________ и овлашћујемо </w:t>
      </w:r>
      <w:r w:rsidRPr="004C312B">
        <w:rPr>
          <w:rFonts w:eastAsia="Arial"/>
          <w:color w:val="000000"/>
          <w:sz w:val="24"/>
          <w:szCs w:val="24"/>
          <w:lang w:val="sr-Cyrl-CS"/>
        </w:rPr>
        <w:t>Министарство, грађевинарства, саобраћаја и инфраструктуре</w:t>
      </w:r>
      <w:r w:rsidRPr="004C312B">
        <w:rPr>
          <w:rFonts w:eastAsia="Arial"/>
          <w:color w:val="000000"/>
          <w:sz w:val="24"/>
          <w:szCs w:val="24"/>
          <w:lang w:val="en-US"/>
        </w:rPr>
        <w:t xml:space="preserve">, Београд, Немањина 22-26,  као повериоца, да предату меницу може попунити на износ од </w:t>
      </w:r>
      <w:r w:rsidRPr="004C312B">
        <w:rPr>
          <w:rFonts w:eastAsia="Arial"/>
          <w:color w:val="000000"/>
          <w:sz w:val="24"/>
          <w:szCs w:val="24"/>
          <w:lang w:val="sr-Cyrl-RS"/>
        </w:rPr>
        <w:t xml:space="preserve">______________ </w:t>
      </w:r>
      <w:r w:rsidRPr="004C312B">
        <w:rPr>
          <w:rFonts w:eastAsia="Arial"/>
          <w:color w:val="000000"/>
          <w:sz w:val="24"/>
          <w:szCs w:val="24"/>
          <w:lang w:val="en-US"/>
        </w:rPr>
        <w:t xml:space="preserve">за ЈН </w:t>
      </w:r>
      <w:r w:rsidRPr="004C312B">
        <w:rPr>
          <w:rFonts w:eastAsia="Arial"/>
          <w:color w:val="000000"/>
          <w:sz w:val="24"/>
          <w:szCs w:val="24"/>
          <w:lang w:val="sr-Cyrl-CS"/>
        </w:rPr>
        <w:t>35</w:t>
      </w:r>
      <w:r w:rsidRPr="004C312B">
        <w:rPr>
          <w:rFonts w:eastAsia="Arial"/>
          <w:color w:val="000000"/>
          <w:sz w:val="24"/>
          <w:szCs w:val="24"/>
          <w:lang w:val="en-US"/>
        </w:rPr>
        <w:t>/2015</w:t>
      </w:r>
      <w:r w:rsidRPr="004C312B">
        <w:rPr>
          <w:rFonts w:eastAsia="Arial"/>
          <w:color w:val="000000"/>
          <w:sz w:val="24"/>
          <w:szCs w:val="24"/>
          <w:lang w:val="sr-Cyrl-CS"/>
        </w:rPr>
        <w:t xml:space="preserve"> – јавна набавка мале вредности</w:t>
      </w:r>
      <w:r w:rsidRPr="004C312B">
        <w:rPr>
          <w:rFonts w:eastAsia="Arial"/>
          <w:color w:val="000000"/>
          <w:sz w:val="24"/>
          <w:szCs w:val="24"/>
          <w:lang w:val="en-US"/>
        </w:rPr>
        <w:t>, а по основу г</w:t>
      </w:r>
      <w:r w:rsidR="00B05856">
        <w:rPr>
          <w:rFonts w:eastAsia="Arial"/>
          <w:color w:val="000000"/>
          <w:sz w:val="24"/>
          <w:szCs w:val="24"/>
          <w:lang w:val="en-US"/>
        </w:rPr>
        <w:t xml:space="preserve">аранције за </w:t>
      </w:r>
      <w:r w:rsidR="00B05856">
        <w:rPr>
          <w:rFonts w:eastAsia="Arial"/>
          <w:color w:val="000000"/>
          <w:sz w:val="24"/>
          <w:szCs w:val="24"/>
          <w:lang w:val="sr-Cyrl-RS"/>
        </w:rPr>
        <w:t>повраћај аванса</w:t>
      </w:r>
      <w:r w:rsidRPr="004C312B">
        <w:rPr>
          <w:rFonts w:eastAsia="Arial"/>
          <w:color w:val="000000"/>
          <w:sz w:val="24"/>
          <w:szCs w:val="24"/>
          <w:lang w:val="en-US"/>
        </w:rPr>
        <w:t xml:space="preserve">.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 xml:space="preserve">Рок важења ове менице је од _________ 2015. </w:t>
      </w:r>
      <w:proofErr w:type="gramStart"/>
      <w:r w:rsidRPr="004C312B">
        <w:rPr>
          <w:rFonts w:eastAsia="Arial"/>
          <w:color w:val="000000"/>
          <w:sz w:val="24"/>
          <w:szCs w:val="24"/>
          <w:lang w:val="en-US"/>
        </w:rPr>
        <w:t>године</w:t>
      </w:r>
      <w:proofErr w:type="gramEnd"/>
      <w:r w:rsidRPr="004C312B">
        <w:rPr>
          <w:rFonts w:eastAsia="Arial"/>
          <w:color w:val="000000"/>
          <w:sz w:val="24"/>
          <w:szCs w:val="24"/>
          <w:lang w:val="en-US"/>
        </w:rPr>
        <w:t xml:space="preserve"> до __________ 2015. </w:t>
      </w:r>
      <w:proofErr w:type="gramStart"/>
      <w:r w:rsidRPr="004C312B">
        <w:rPr>
          <w:rFonts w:eastAsia="Arial"/>
          <w:color w:val="000000"/>
          <w:sz w:val="24"/>
          <w:szCs w:val="24"/>
          <w:lang w:val="en-US"/>
        </w:rPr>
        <w:t>године</w:t>
      </w:r>
      <w:proofErr w:type="gramEnd"/>
      <w:r w:rsidRPr="004C312B">
        <w:rPr>
          <w:rFonts w:eastAsia="Arial"/>
          <w:color w:val="000000"/>
          <w:sz w:val="24"/>
          <w:szCs w:val="24"/>
          <w:lang w:val="en-US"/>
        </w:rPr>
        <w:t xml:space="preserve">.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 xml:space="preserve">Овлашћујемо </w:t>
      </w:r>
      <w:r w:rsidRPr="004C312B">
        <w:rPr>
          <w:rFonts w:eastAsia="Arial"/>
          <w:color w:val="000000"/>
          <w:sz w:val="24"/>
          <w:szCs w:val="24"/>
          <w:lang w:val="sr-Cyrl-CS"/>
        </w:rPr>
        <w:t>Министарство, грађевинарства, саобраћаја и инфраструктуре</w:t>
      </w:r>
      <w:r w:rsidRPr="004C312B">
        <w:rPr>
          <w:rFonts w:eastAsia="Arial"/>
          <w:color w:val="000000"/>
          <w:sz w:val="24"/>
          <w:szCs w:val="24"/>
          <w:lang w:val="en-US"/>
        </w:rPr>
        <w:t xml:space="preserve">, Београд, Немањина 22-26,  као Повериоца, да у своју корист безусловно и неопозиво, «Без протеста» и трошкова, вансудски, може извршити наплату са свих рачуна Дужника.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 xml:space="preserve">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 xml:space="preserve">Дужник се одриче права на повлачење овог овлашћења, на опозив овог овлашћења, на стављање приговора на задужење и на сторнирање по овом основу за наплату.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rsidR="004D3695" w:rsidRPr="004C312B" w:rsidRDefault="004D3695" w:rsidP="004D3695">
      <w:pPr>
        <w:spacing w:after="17" w:line="259" w:lineRule="auto"/>
        <w:ind w:left="1440"/>
        <w:rPr>
          <w:rFonts w:eastAsia="Arial"/>
          <w:color w:val="000000"/>
          <w:sz w:val="24"/>
          <w:szCs w:val="24"/>
          <w:lang w:val="en-US"/>
        </w:rPr>
      </w:pPr>
      <w:r w:rsidRPr="004C312B">
        <w:rPr>
          <w:rFonts w:eastAsia="Arial"/>
          <w:color w:val="000000"/>
          <w:sz w:val="24"/>
          <w:szCs w:val="24"/>
          <w:lang w:val="en-US"/>
        </w:rPr>
        <w:t xml:space="preserve">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Меница је потписана од стране овлашћеног лица за заступање _____________________ (име и презиме</w:t>
      </w:r>
      <w:proofErr w:type="gramStart"/>
      <w:r w:rsidRPr="004C312B">
        <w:rPr>
          <w:rFonts w:eastAsia="Arial"/>
          <w:color w:val="000000"/>
          <w:sz w:val="24"/>
          <w:szCs w:val="24"/>
          <w:lang w:val="en-US"/>
        </w:rPr>
        <w:t>)  чији</w:t>
      </w:r>
      <w:proofErr w:type="gramEnd"/>
      <w:r w:rsidRPr="004C312B">
        <w:rPr>
          <w:rFonts w:eastAsia="Arial"/>
          <w:color w:val="000000"/>
          <w:sz w:val="24"/>
          <w:szCs w:val="24"/>
          <w:lang w:val="en-US"/>
        </w:rPr>
        <w:t xml:space="preserve"> се потпис налази у картону депонованих потписа код наведене банке.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t xml:space="preserve">На меници је стављен печат и потпис издаваоца менице-трасанта.  </w:t>
      </w:r>
    </w:p>
    <w:p w:rsidR="004D3695" w:rsidRPr="004C312B" w:rsidRDefault="004D3695" w:rsidP="004D3695">
      <w:pPr>
        <w:spacing w:line="259" w:lineRule="auto"/>
        <w:ind w:left="1440"/>
        <w:rPr>
          <w:rFonts w:eastAsia="Arial"/>
          <w:color w:val="000000"/>
          <w:sz w:val="24"/>
          <w:szCs w:val="24"/>
          <w:lang w:val="en-US"/>
        </w:rPr>
      </w:pPr>
      <w:r w:rsidRPr="004C312B">
        <w:rPr>
          <w:rFonts w:eastAsia="Arial"/>
          <w:color w:val="000000"/>
          <w:sz w:val="24"/>
          <w:szCs w:val="24"/>
          <w:lang w:val="en-US"/>
        </w:rPr>
        <w:t xml:space="preserve"> </w:t>
      </w:r>
    </w:p>
    <w:p w:rsidR="004D3695" w:rsidRPr="004C312B" w:rsidRDefault="004D3695" w:rsidP="004D3695">
      <w:pPr>
        <w:spacing w:after="9" w:line="265" w:lineRule="auto"/>
        <w:ind w:right="68"/>
        <w:jc w:val="both"/>
        <w:rPr>
          <w:rFonts w:eastAsia="Arial"/>
          <w:color w:val="000000"/>
          <w:sz w:val="24"/>
          <w:szCs w:val="24"/>
          <w:lang w:val="en-US"/>
        </w:rPr>
      </w:pPr>
      <w:r w:rsidRPr="004C312B">
        <w:rPr>
          <w:rFonts w:eastAsia="Arial"/>
          <w:color w:val="000000"/>
          <w:sz w:val="24"/>
          <w:szCs w:val="24"/>
          <w:lang w:val="en-US"/>
        </w:rPr>
        <w:lastRenderedPageBreak/>
        <w:t xml:space="preserve">Ово овлашћење сачињено је у 2 (два) истоветна примерка, од којих 1 (један) за Дужника, а 1 (један) за Повериоца. </w:t>
      </w:r>
    </w:p>
    <w:p w:rsidR="004D3695" w:rsidRPr="004C312B" w:rsidRDefault="004D3695" w:rsidP="004D3695">
      <w:pPr>
        <w:spacing w:after="5" w:line="265" w:lineRule="auto"/>
        <w:rPr>
          <w:rFonts w:eastAsia="Arial"/>
          <w:color w:val="000000"/>
          <w:sz w:val="24"/>
          <w:szCs w:val="24"/>
          <w:lang w:val="en-US"/>
        </w:rPr>
      </w:pPr>
      <w:r w:rsidRPr="004C312B">
        <w:rPr>
          <w:rFonts w:eastAsia="Arial"/>
          <w:b/>
          <w:color w:val="000000"/>
          <w:sz w:val="24"/>
          <w:szCs w:val="24"/>
          <w:lang w:val="en-US"/>
        </w:rPr>
        <w:t xml:space="preserve">            Датум и место издавања                 М.П.               Дужник - издавалац                                    </w:t>
      </w:r>
      <w:r w:rsidRPr="004C312B">
        <w:rPr>
          <w:rFonts w:eastAsia="Arial"/>
          <w:b/>
          <w:color w:val="000000"/>
          <w:sz w:val="24"/>
          <w:szCs w:val="24"/>
          <w:lang w:val="sr-Cyrl-CS"/>
        </w:rPr>
        <w:t xml:space="preserve">                           </w:t>
      </w:r>
      <w:r w:rsidRPr="004C312B">
        <w:rPr>
          <w:rFonts w:eastAsia="Arial"/>
          <w:b/>
          <w:color w:val="000000"/>
          <w:sz w:val="24"/>
          <w:szCs w:val="24"/>
          <w:lang w:val="en-US"/>
        </w:rPr>
        <w:t xml:space="preserve">                                                           </w:t>
      </w:r>
      <w:r w:rsidRPr="004C312B">
        <w:rPr>
          <w:rFonts w:eastAsia="Arial"/>
          <w:b/>
          <w:color w:val="000000"/>
          <w:sz w:val="24"/>
          <w:szCs w:val="24"/>
          <w:lang w:val="sr-Cyrl-CS"/>
        </w:rPr>
        <w:t xml:space="preserve">                 </w:t>
      </w:r>
    </w:p>
    <w:p w:rsidR="004D3695" w:rsidRPr="004C312B" w:rsidRDefault="004D3695" w:rsidP="004D3695">
      <w:pPr>
        <w:tabs>
          <w:tab w:val="left" w:pos="5880"/>
        </w:tabs>
        <w:spacing w:line="259" w:lineRule="auto"/>
        <w:ind w:left="720"/>
        <w:rPr>
          <w:rFonts w:eastAsia="Arial"/>
          <w:color w:val="000000"/>
          <w:sz w:val="24"/>
          <w:szCs w:val="24"/>
          <w:lang w:val="sr-Cyrl-CS"/>
        </w:rPr>
      </w:pPr>
      <w:proofErr w:type="gramStart"/>
      <w:r w:rsidRPr="004C312B">
        <w:rPr>
          <w:rFonts w:eastAsia="Arial"/>
          <w:b/>
          <w:color w:val="000000"/>
          <w:sz w:val="24"/>
          <w:szCs w:val="24"/>
          <w:lang w:val="en-US"/>
        </w:rPr>
        <w:t>овлашћења</w:t>
      </w:r>
      <w:proofErr w:type="gramEnd"/>
      <w:r w:rsidRPr="004C312B">
        <w:rPr>
          <w:rFonts w:eastAsia="Arial"/>
          <w:color w:val="000000"/>
          <w:sz w:val="24"/>
          <w:szCs w:val="24"/>
          <w:lang w:val="en-US"/>
        </w:rPr>
        <w:tab/>
      </w:r>
      <w:r w:rsidRPr="004C312B">
        <w:rPr>
          <w:rFonts w:eastAsia="Arial"/>
          <w:b/>
          <w:color w:val="000000"/>
          <w:sz w:val="24"/>
          <w:szCs w:val="24"/>
          <w:lang w:val="sr-Cyrl-CS"/>
        </w:rPr>
        <w:t>менице</w:t>
      </w:r>
    </w:p>
    <w:p w:rsidR="004D3695" w:rsidRPr="004C312B" w:rsidRDefault="004D3695" w:rsidP="004D3695">
      <w:pPr>
        <w:spacing w:after="9" w:line="265" w:lineRule="auto"/>
        <w:ind w:left="715" w:right="68" w:hanging="10"/>
        <w:jc w:val="both"/>
        <w:rPr>
          <w:rFonts w:eastAsia="Arial"/>
          <w:color w:val="000000"/>
          <w:sz w:val="24"/>
          <w:szCs w:val="24"/>
          <w:lang w:val="en-US"/>
        </w:rPr>
      </w:pPr>
      <w:r w:rsidRPr="004C312B">
        <w:rPr>
          <w:rFonts w:eastAsia="Arial"/>
          <w:color w:val="000000"/>
          <w:sz w:val="24"/>
          <w:szCs w:val="24"/>
          <w:lang w:val="en-US"/>
        </w:rPr>
        <w:t xml:space="preserve">                                                                                                                        ____________________________                    ________________________</w:t>
      </w:r>
    </w:p>
    <w:p w:rsidR="004D3695" w:rsidRPr="004C312B" w:rsidRDefault="004D3695" w:rsidP="004D3695">
      <w:pPr>
        <w:spacing w:after="9" w:line="265" w:lineRule="auto"/>
        <w:ind w:left="715" w:right="68" w:hanging="10"/>
        <w:jc w:val="both"/>
        <w:rPr>
          <w:rFonts w:eastAsia="Arial"/>
          <w:color w:val="000000"/>
          <w:sz w:val="24"/>
          <w:szCs w:val="24"/>
          <w:lang w:val="en-US"/>
        </w:rPr>
      </w:pPr>
      <w:r w:rsidRPr="004C312B">
        <w:rPr>
          <w:rFonts w:eastAsia="Arial"/>
          <w:color w:val="000000"/>
          <w:sz w:val="24"/>
          <w:szCs w:val="24"/>
          <w:lang w:val="en-US"/>
        </w:rPr>
        <w:t xml:space="preserve">                                                                               </w:t>
      </w:r>
      <w:proofErr w:type="gramStart"/>
      <w:r w:rsidRPr="004C312B">
        <w:rPr>
          <w:rFonts w:eastAsia="Arial"/>
          <w:color w:val="000000"/>
          <w:sz w:val="24"/>
          <w:szCs w:val="24"/>
          <w:lang w:val="en-US"/>
        </w:rPr>
        <w:t>потпис</w:t>
      </w:r>
      <w:proofErr w:type="gramEnd"/>
      <w:r w:rsidRPr="004C312B">
        <w:rPr>
          <w:rFonts w:eastAsia="Arial"/>
          <w:color w:val="000000"/>
          <w:sz w:val="24"/>
          <w:szCs w:val="24"/>
          <w:lang w:val="en-US"/>
        </w:rPr>
        <w:t xml:space="preserve"> овлашћеног  лица </w:t>
      </w:r>
    </w:p>
    <w:p w:rsidR="004D3695" w:rsidRPr="004C312B" w:rsidRDefault="004D3695" w:rsidP="004D3695">
      <w:pPr>
        <w:rPr>
          <w:sz w:val="24"/>
          <w:szCs w:val="24"/>
          <w:lang w:val="sr-Cyrl-RS"/>
        </w:rPr>
      </w:pPr>
    </w:p>
    <w:p w:rsidR="004D3695" w:rsidRPr="004C312B" w:rsidRDefault="004D3695" w:rsidP="004D3695">
      <w:pPr>
        <w:pStyle w:val="BodyTextIndent"/>
        <w:ind w:left="0"/>
        <w:rPr>
          <w:b/>
          <w:sz w:val="24"/>
          <w:szCs w:val="24"/>
          <w:lang w:val="sr-Cyrl-RS"/>
        </w:rPr>
      </w:pPr>
    </w:p>
    <w:p w:rsidR="004D3695" w:rsidRPr="004C312B" w:rsidRDefault="004D3695" w:rsidP="004D3695">
      <w:pPr>
        <w:pStyle w:val="BodyTextIndent"/>
        <w:ind w:left="0"/>
        <w:rPr>
          <w:b/>
          <w:i/>
          <w:sz w:val="24"/>
          <w:szCs w:val="24"/>
          <w:lang w:val="en-US"/>
        </w:rPr>
      </w:pPr>
      <w:r w:rsidRPr="004C312B">
        <w:rPr>
          <w:b/>
          <w:i/>
          <w:sz w:val="24"/>
          <w:szCs w:val="24"/>
          <w:lang w:val="sr-Cyrl-CS"/>
        </w:rPr>
        <w:t>*</w:t>
      </w:r>
      <w:r w:rsidRPr="004C312B">
        <w:rPr>
          <w:b/>
          <w:i/>
          <w:sz w:val="24"/>
          <w:szCs w:val="24"/>
          <w:lang w:val="en-US"/>
        </w:rPr>
        <w:t>O</w:t>
      </w:r>
      <w:r w:rsidRPr="004C312B">
        <w:rPr>
          <w:b/>
          <w:i/>
          <w:sz w:val="24"/>
          <w:szCs w:val="24"/>
          <w:lang w:val="sr-Cyrl-CS"/>
        </w:rPr>
        <w:t>бразац се дос</w:t>
      </w:r>
      <w:r w:rsidR="002C0C11">
        <w:rPr>
          <w:b/>
          <w:i/>
          <w:sz w:val="24"/>
          <w:szCs w:val="24"/>
          <w:lang w:val="sr-Cyrl-CS"/>
        </w:rPr>
        <w:t xml:space="preserve">тавља са Меницом за </w:t>
      </w:r>
      <w:r w:rsidR="002C0C11">
        <w:rPr>
          <w:b/>
          <w:i/>
          <w:sz w:val="24"/>
          <w:szCs w:val="24"/>
          <w:lang w:val="sr-Cyrl-RS"/>
        </w:rPr>
        <w:t>повраћај аванса.</w:t>
      </w:r>
      <w:r w:rsidRPr="004C312B">
        <w:rPr>
          <w:b/>
          <w:i/>
          <w:sz w:val="24"/>
          <w:szCs w:val="24"/>
          <w:lang w:val="en-US"/>
        </w:rPr>
        <w:t>.</w:t>
      </w:r>
    </w:p>
    <w:p w:rsidR="004D3695" w:rsidRPr="004C312B" w:rsidRDefault="004D3695" w:rsidP="004D3695">
      <w:pPr>
        <w:rPr>
          <w:sz w:val="24"/>
          <w:szCs w:val="24"/>
          <w:lang w:val="sr-Cyrl-RS"/>
        </w:rPr>
      </w:pPr>
    </w:p>
    <w:p w:rsidR="00162CF5" w:rsidRPr="004C312B" w:rsidRDefault="00162CF5" w:rsidP="004D3695">
      <w:pPr>
        <w:pStyle w:val="BodyTextIndent"/>
        <w:ind w:left="0"/>
        <w:jc w:val="both"/>
        <w:rPr>
          <w:sz w:val="24"/>
          <w:szCs w:val="24"/>
        </w:rPr>
      </w:pPr>
    </w:p>
    <w:sectPr w:rsidR="00162CF5" w:rsidRPr="004C312B" w:rsidSect="005F073E">
      <w:headerReference w:type="default" r:id="rId13"/>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5BC" w:rsidRDefault="002875BC" w:rsidP="00F466C9">
      <w:pPr>
        <w:spacing w:line="240" w:lineRule="auto"/>
      </w:pPr>
      <w:r>
        <w:separator/>
      </w:r>
    </w:p>
  </w:endnote>
  <w:endnote w:type="continuationSeparator" w:id="0">
    <w:p w:rsidR="002875BC" w:rsidRDefault="002875BC" w:rsidP="00F46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charset w:val="00"/>
    <w:family w:val="auto"/>
    <w:pitch w:val="variable"/>
    <w:sig w:usb0="00000003" w:usb1="00000000" w:usb2="00000000" w:usb3="00000000" w:csb0="00000001" w:csb1="00000000"/>
  </w:font>
  <w:font w:name="TrueHelveticaBlack">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_Times Roman">
    <w:altName w:val="Courier New"/>
    <w:charset w:val="00"/>
    <w:family w:val="swiss"/>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font>
  <w:font w:name="TimesNewRomanPS-BoldMT">
    <w:altName w:val="Times New Roman"/>
    <w:charset w:val="EE"/>
    <w:family w:val="auto"/>
    <w:pitch w:val="variable"/>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5BC" w:rsidRDefault="002875BC" w:rsidP="00F466C9">
      <w:pPr>
        <w:spacing w:line="240" w:lineRule="auto"/>
      </w:pPr>
      <w:r>
        <w:separator/>
      </w:r>
    </w:p>
  </w:footnote>
  <w:footnote w:type="continuationSeparator" w:id="0">
    <w:p w:rsidR="002875BC" w:rsidRDefault="002875BC" w:rsidP="00F466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318336367"/>
      <w:docPartObj>
        <w:docPartGallery w:val="Page Numbers (Top of Page)"/>
        <w:docPartUnique/>
      </w:docPartObj>
    </w:sdtPr>
    <w:sdtEndPr/>
    <w:sdtContent>
      <w:p w:rsidR="002B5AB5" w:rsidRPr="004D316F" w:rsidRDefault="002B5AB5">
        <w:pPr>
          <w:pStyle w:val="Header"/>
          <w:jc w:val="right"/>
          <w:rPr>
            <w:rFonts w:ascii="Times New Roman" w:hAnsi="Times New Roman"/>
            <w:sz w:val="24"/>
            <w:szCs w:val="24"/>
          </w:rPr>
        </w:pPr>
        <w:r w:rsidRPr="004D316F">
          <w:rPr>
            <w:rFonts w:ascii="Times New Roman" w:hAnsi="Times New Roman"/>
            <w:sz w:val="24"/>
            <w:szCs w:val="24"/>
            <w:lang w:val="sr-Cyrl-RS"/>
          </w:rPr>
          <w:t xml:space="preserve">Страна </w:t>
        </w:r>
        <w:r w:rsidRPr="004D316F">
          <w:rPr>
            <w:rFonts w:ascii="Times New Roman" w:hAnsi="Times New Roman"/>
            <w:sz w:val="24"/>
            <w:szCs w:val="24"/>
          </w:rPr>
          <w:t xml:space="preserve"> </w:t>
        </w:r>
        <w:r w:rsidRPr="004D316F">
          <w:rPr>
            <w:rFonts w:ascii="Times New Roman" w:hAnsi="Times New Roman"/>
            <w:b/>
            <w:bCs/>
            <w:sz w:val="24"/>
            <w:szCs w:val="24"/>
          </w:rPr>
          <w:fldChar w:fldCharType="begin"/>
        </w:r>
        <w:r w:rsidRPr="004D316F">
          <w:rPr>
            <w:rFonts w:ascii="Times New Roman" w:hAnsi="Times New Roman"/>
            <w:b/>
            <w:bCs/>
            <w:sz w:val="24"/>
            <w:szCs w:val="24"/>
          </w:rPr>
          <w:instrText xml:space="preserve"> PAGE </w:instrText>
        </w:r>
        <w:r w:rsidRPr="004D316F">
          <w:rPr>
            <w:rFonts w:ascii="Times New Roman" w:hAnsi="Times New Roman"/>
            <w:b/>
            <w:bCs/>
            <w:sz w:val="24"/>
            <w:szCs w:val="24"/>
          </w:rPr>
          <w:fldChar w:fldCharType="separate"/>
        </w:r>
        <w:r w:rsidR="00895AFB">
          <w:rPr>
            <w:rFonts w:ascii="Times New Roman" w:hAnsi="Times New Roman"/>
            <w:b/>
            <w:bCs/>
            <w:noProof/>
            <w:sz w:val="24"/>
            <w:szCs w:val="24"/>
          </w:rPr>
          <w:t>44</w:t>
        </w:r>
        <w:r w:rsidRPr="004D316F">
          <w:rPr>
            <w:rFonts w:ascii="Times New Roman" w:hAnsi="Times New Roman"/>
            <w:b/>
            <w:bCs/>
            <w:sz w:val="24"/>
            <w:szCs w:val="24"/>
          </w:rPr>
          <w:fldChar w:fldCharType="end"/>
        </w:r>
        <w:r w:rsidRPr="004D316F">
          <w:rPr>
            <w:rFonts w:ascii="Times New Roman" w:hAnsi="Times New Roman"/>
            <w:sz w:val="24"/>
            <w:szCs w:val="24"/>
          </w:rPr>
          <w:t xml:space="preserve"> од </w:t>
        </w:r>
        <w:r w:rsidRPr="004D316F">
          <w:rPr>
            <w:rFonts w:ascii="Times New Roman" w:hAnsi="Times New Roman"/>
            <w:b/>
            <w:bCs/>
            <w:sz w:val="24"/>
            <w:szCs w:val="24"/>
          </w:rPr>
          <w:fldChar w:fldCharType="begin"/>
        </w:r>
        <w:r w:rsidRPr="004D316F">
          <w:rPr>
            <w:rFonts w:ascii="Times New Roman" w:hAnsi="Times New Roman"/>
            <w:b/>
            <w:bCs/>
            <w:sz w:val="24"/>
            <w:szCs w:val="24"/>
          </w:rPr>
          <w:instrText xml:space="preserve"> NUMPAGES  </w:instrText>
        </w:r>
        <w:r w:rsidRPr="004D316F">
          <w:rPr>
            <w:rFonts w:ascii="Times New Roman" w:hAnsi="Times New Roman"/>
            <w:b/>
            <w:bCs/>
            <w:sz w:val="24"/>
            <w:szCs w:val="24"/>
          </w:rPr>
          <w:fldChar w:fldCharType="separate"/>
        </w:r>
        <w:r w:rsidR="00895AFB">
          <w:rPr>
            <w:rFonts w:ascii="Times New Roman" w:hAnsi="Times New Roman"/>
            <w:b/>
            <w:bCs/>
            <w:noProof/>
            <w:sz w:val="24"/>
            <w:szCs w:val="24"/>
          </w:rPr>
          <w:t>44</w:t>
        </w:r>
        <w:r w:rsidRPr="004D316F">
          <w:rPr>
            <w:rFonts w:ascii="Times New Roman" w:hAnsi="Times New Roman"/>
            <w:b/>
            <w:bCs/>
            <w:sz w:val="24"/>
            <w:szCs w:val="24"/>
          </w:rPr>
          <w:fldChar w:fldCharType="end"/>
        </w:r>
      </w:p>
    </w:sdtContent>
  </w:sdt>
  <w:p w:rsidR="002B5AB5" w:rsidRDefault="002B5A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4FF"/>
    <w:multiLevelType w:val="hybridMultilevel"/>
    <w:tmpl w:val="6046B3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679CB"/>
    <w:multiLevelType w:val="hybridMultilevel"/>
    <w:tmpl w:val="1CE4BB6A"/>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 w15:restartNumberingAfterBreak="0">
    <w:nsid w:val="13B707A7"/>
    <w:multiLevelType w:val="hybridMultilevel"/>
    <w:tmpl w:val="5D40CB26"/>
    <w:lvl w:ilvl="0" w:tplc="72FCC992">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183863DC"/>
    <w:multiLevelType w:val="hybridMultilevel"/>
    <w:tmpl w:val="7F94D4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C65C51"/>
    <w:multiLevelType w:val="hybridMultilevel"/>
    <w:tmpl w:val="F190D6C6"/>
    <w:lvl w:ilvl="0" w:tplc="3B22D744">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1F357426"/>
    <w:multiLevelType w:val="hybridMultilevel"/>
    <w:tmpl w:val="D4C2D058"/>
    <w:lvl w:ilvl="0" w:tplc="4BD228F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219D3A87"/>
    <w:multiLevelType w:val="multilevel"/>
    <w:tmpl w:val="3AD68308"/>
    <w:lvl w:ilvl="0">
      <w:start w:val="1"/>
      <w:numFmt w:val="decimal"/>
      <w:lvlText w:val="%1."/>
      <w:lvlJc w:val="left"/>
      <w:pPr>
        <w:tabs>
          <w:tab w:val="num" w:pos="420"/>
        </w:tabs>
        <w:ind w:left="420" w:hanging="360"/>
      </w:pPr>
      <w:rPr>
        <w:rFonts w:hint="default"/>
      </w:rPr>
    </w:lvl>
    <w:lvl w:ilvl="1">
      <w:start w:val="1"/>
      <w:numFmt w:val="decimal"/>
      <w:pStyle w:val="ListNumber2"/>
      <w:isLgl/>
      <w:lvlText w:val="%1.%2."/>
      <w:lvlJc w:val="left"/>
      <w:pPr>
        <w:tabs>
          <w:tab w:val="num" w:pos="820"/>
        </w:tabs>
        <w:ind w:left="820" w:hanging="360"/>
      </w:pPr>
      <w:rPr>
        <w:rFonts w:hint="default"/>
        <w:color w:val="000000"/>
      </w:rPr>
    </w:lvl>
    <w:lvl w:ilvl="2">
      <w:start w:val="1"/>
      <w:numFmt w:val="decimal"/>
      <w:pStyle w:val="ListNumber3"/>
      <w:isLgl/>
      <w:lvlText w:val="%1.%2.%3."/>
      <w:lvlJc w:val="left"/>
      <w:pPr>
        <w:tabs>
          <w:tab w:val="num" w:pos="780"/>
        </w:tabs>
        <w:ind w:left="780" w:hanging="720"/>
      </w:pPr>
      <w:rPr>
        <w:rFonts w:hint="default"/>
        <w:color w:val="000000"/>
      </w:rPr>
    </w:lvl>
    <w:lvl w:ilvl="3">
      <w:start w:val="1"/>
      <w:numFmt w:val="decimal"/>
      <w:isLgl/>
      <w:lvlText w:val="%1.%2.%3.%4."/>
      <w:lvlJc w:val="left"/>
      <w:pPr>
        <w:tabs>
          <w:tab w:val="num" w:pos="780"/>
        </w:tabs>
        <w:ind w:left="780" w:hanging="720"/>
      </w:pPr>
      <w:rPr>
        <w:rFonts w:hint="default"/>
        <w:color w:val="000000"/>
      </w:rPr>
    </w:lvl>
    <w:lvl w:ilvl="4">
      <w:start w:val="1"/>
      <w:numFmt w:val="decimal"/>
      <w:isLgl/>
      <w:lvlText w:val="%1.%2.%3.%4.%5."/>
      <w:lvlJc w:val="left"/>
      <w:pPr>
        <w:tabs>
          <w:tab w:val="num" w:pos="1140"/>
        </w:tabs>
        <w:ind w:left="1140" w:hanging="1080"/>
      </w:pPr>
      <w:rPr>
        <w:rFonts w:hint="default"/>
        <w:color w:val="000000"/>
      </w:rPr>
    </w:lvl>
    <w:lvl w:ilvl="5">
      <w:start w:val="1"/>
      <w:numFmt w:val="decimal"/>
      <w:isLgl/>
      <w:lvlText w:val="%1.%2.%3.%4.%5.%6."/>
      <w:lvlJc w:val="left"/>
      <w:pPr>
        <w:tabs>
          <w:tab w:val="num" w:pos="1140"/>
        </w:tabs>
        <w:ind w:left="1140" w:hanging="1080"/>
      </w:pPr>
      <w:rPr>
        <w:rFonts w:hint="default"/>
        <w:color w:val="000000"/>
      </w:rPr>
    </w:lvl>
    <w:lvl w:ilvl="6">
      <w:start w:val="1"/>
      <w:numFmt w:val="decimal"/>
      <w:isLgl/>
      <w:lvlText w:val="%1.%2.%3.%4.%5.%6.%7."/>
      <w:lvlJc w:val="left"/>
      <w:pPr>
        <w:tabs>
          <w:tab w:val="num" w:pos="1500"/>
        </w:tabs>
        <w:ind w:left="1500" w:hanging="1440"/>
      </w:pPr>
      <w:rPr>
        <w:rFonts w:hint="default"/>
        <w:color w:val="000000"/>
      </w:rPr>
    </w:lvl>
    <w:lvl w:ilvl="7">
      <w:start w:val="1"/>
      <w:numFmt w:val="decimal"/>
      <w:isLgl/>
      <w:lvlText w:val="%1.%2.%3.%4.%5.%6.%7.%8."/>
      <w:lvlJc w:val="left"/>
      <w:pPr>
        <w:tabs>
          <w:tab w:val="num" w:pos="1500"/>
        </w:tabs>
        <w:ind w:left="1500" w:hanging="1440"/>
      </w:pPr>
      <w:rPr>
        <w:rFonts w:hint="default"/>
        <w:color w:val="000000"/>
      </w:rPr>
    </w:lvl>
    <w:lvl w:ilvl="8">
      <w:start w:val="1"/>
      <w:numFmt w:val="decimal"/>
      <w:isLgl/>
      <w:lvlText w:val="%1.%2.%3.%4.%5.%6.%7.%8.%9."/>
      <w:lvlJc w:val="left"/>
      <w:pPr>
        <w:tabs>
          <w:tab w:val="num" w:pos="1860"/>
        </w:tabs>
        <w:ind w:left="1860" w:hanging="1800"/>
      </w:pPr>
      <w:rPr>
        <w:rFonts w:hint="default"/>
        <w:color w:val="000000"/>
      </w:rPr>
    </w:lvl>
  </w:abstractNum>
  <w:abstractNum w:abstractNumId="7" w15:restartNumberingAfterBreak="0">
    <w:nsid w:val="24602491"/>
    <w:multiLevelType w:val="hybridMultilevel"/>
    <w:tmpl w:val="87BA900A"/>
    <w:lvl w:ilvl="0" w:tplc="4C8AE1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87E281E"/>
    <w:multiLevelType w:val="hybridMultilevel"/>
    <w:tmpl w:val="34DC269A"/>
    <w:lvl w:ilvl="0" w:tplc="5458359E">
      <w:start w:val="2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C218C1"/>
    <w:multiLevelType w:val="hybridMultilevel"/>
    <w:tmpl w:val="D954FE22"/>
    <w:lvl w:ilvl="0" w:tplc="20828DD4">
      <w:start w:val="1"/>
      <w:numFmt w:val="bullet"/>
      <w:lvlText w:val="-"/>
      <w:lvlJc w:val="left"/>
      <w:pPr>
        <w:ind w:left="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ECD382">
      <w:start w:val="1"/>
      <w:numFmt w:val="bullet"/>
      <w:lvlText w:val="o"/>
      <w:lvlJc w:val="left"/>
      <w:pPr>
        <w:ind w:left="2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681044">
      <w:start w:val="1"/>
      <w:numFmt w:val="bullet"/>
      <w:lvlText w:val="▪"/>
      <w:lvlJc w:val="left"/>
      <w:pPr>
        <w:ind w:left="3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3A45AA">
      <w:start w:val="1"/>
      <w:numFmt w:val="bullet"/>
      <w:lvlText w:val="•"/>
      <w:lvlJc w:val="left"/>
      <w:pPr>
        <w:ind w:left="3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92CDFC">
      <w:start w:val="1"/>
      <w:numFmt w:val="bullet"/>
      <w:lvlText w:val="o"/>
      <w:lvlJc w:val="left"/>
      <w:pPr>
        <w:ind w:left="4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CE5DBA">
      <w:start w:val="1"/>
      <w:numFmt w:val="bullet"/>
      <w:lvlText w:val="▪"/>
      <w:lvlJc w:val="left"/>
      <w:pPr>
        <w:ind w:left="5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6C89EC">
      <w:start w:val="1"/>
      <w:numFmt w:val="bullet"/>
      <w:lvlText w:val="•"/>
      <w:lvlJc w:val="left"/>
      <w:pPr>
        <w:ind w:left="5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46FCC6">
      <w:start w:val="1"/>
      <w:numFmt w:val="bullet"/>
      <w:lvlText w:val="o"/>
      <w:lvlJc w:val="left"/>
      <w:pPr>
        <w:ind w:left="6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72416C">
      <w:start w:val="1"/>
      <w:numFmt w:val="bullet"/>
      <w:lvlText w:val="▪"/>
      <w:lvlJc w:val="left"/>
      <w:pPr>
        <w:ind w:left="7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742275"/>
    <w:multiLevelType w:val="hybridMultilevel"/>
    <w:tmpl w:val="19AAE0FA"/>
    <w:lvl w:ilvl="0" w:tplc="61C8A31E">
      <w:start w:val="24"/>
      <w:numFmt w:val="decimal"/>
      <w:lvlText w:val="%1."/>
      <w:lvlJc w:val="left"/>
      <w:pPr>
        <w:tabs>
          <w:tab w:val="num" w:pos="705"/>
        </w:tabs>
        <w:ind w:left="705" w:hanging="360"/>
      </w:pPr>
      <w:rPr>
        <w:rFonts w:hint="default"/>
        <w:b/>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1" w15:restartNumberingAfterBreak="0">
    <w:nsid w:val="2DB665F9"/>
    <w:multiLevelType w:val="hybridMultilevel"/>
    <w:tmpl w:val="A126B80C"/>
    <w:lvl w:ilvl="0" w:tplc="3698B7F0">
      <w:start w:val="1"/>
      <w:numFmt w:val="decimal"/>
      <w:lvlText w:val="%1)"/>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80F36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16B43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6E758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0468C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8E07F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36EEC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241D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3CB8A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FF39C8"/>
    <w:multiLevelType w:val="hybridMultilevel"/>
    <w:tmpl w:val="B74A2FF0"/>
    <w:lvl w:ilvl="0" w:tplc="8E003F72">
      <w:start w:val="1"/>
      <w:numFmt w:val="bullet"/>
      <w:lvlText w:val=""/>
      <w:lvlJc w:val="left"/>
      <w:pPr>
        <w:tabs>
          <w:tab w:val="num" w:pos="720"/>
        </w:tabs>
        <w:ind w:left="720" w:hanging="363"/>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52539B"/>
    <w:multiLevelType w:val="hybridMultilevel"/>
    <w:tmpl w:val="B4F836F6"/>
    <w:lvl w:ilvl="0" w:tplc="4BD228FA">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49E29AD"/>
    <w:multiLevelType w:val="hybridMultilevel"/>
    <w:tmpl w:val="FC18E268"/>
    <w:lvl w:ilvl="0" w:tplc="5E32013C">
      <w:start w:val="1"/>
      <w:numFmt w:val="bullet"/>
      <w:lvlText w:val="-"/>
      <w:lvlJc w:val="left"/>
      <w:pPr>
        <w:ind w:left="1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D100A8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C40111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52F806">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98633D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C3E4240">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BE364C">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ECAC71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38ABCE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4746077C"/>
    <w:multiLevelType w:val="multilevel"/>
    <w:tmpl w:val="2E3C1FDE"/>
    <w:lvl w:ilvl="0">
      <w:start w:val="1"/>
      <w:numFmt w:val="decimal"/>
      <w:lvlText w:val="%1."/>
      <w:lvlJc w:val="left"/>
      <w:pPr>
        <w:ind w:left="4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16" w15:restartNumberingAfterBreak="0">
    <w:nsid w:val="4E490538"/>
    <w:multiLevelType w:val="hybridMultilevel"/>
    <w:tmpl w:val="A44EC544"/>
    <w:lvl w:ilvl="0" w:tplc="564AB394">
      <w:start w:val="1"/>
      <w:numFmt w:val="decimal"/>
      <w:lvlText w:val="%1."/>
      <w:lvlJc w:val="left"/>
      <w:pPr>
        <w:ind w:left="22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1" w:tplc="CBB217C0">
      <w:start w:val="1"/>
      <w:numFmt w:val="lowerLetter"/>
      <w:lvlText w:val="%2"/>
      <w:lvlJc w:val="left"/>
      <w:pPr>
        <w:ind w:left="252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2" w:tplc="7B1EAC2A">
      <w:start w:val="1"/>
      <w:numFmt w:val="lowerRoman"/>
      <w:lvlText w:val="%3"/>
      <w:lvlJc w:val="left"/>
      <w:pPr>
        <w:ind w:left="324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3" w:tplc="570E0CD0">
      <w:start w:val="1"/>
      <w:numFmt w:val="decimal"/>
      <w:lvlText w:val="%4"/>
      <w:lvlJc w:val="left"/>
      <w:pPr>
        <w:ind w:left="396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4" w:tplc="F1F4C300">
      <w:start w:val="1"/>
      <w:numFmt w:val="lowerLetter"/>
      <w:lvlText w:val="%5"/>
      <w:lvlJc w:val="left"/>
      <w:pPr>
        <w:ind w:left="468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5" w:tplc="486E13E6">
      <w:start w:val="1"/>
      <w:numFmt w:val="lowerRoman"/>
      <w:lvlText w:val="%6"/>
      <w:lvlJc w:val="left"/>
      <w:pPr>
        <w:ind w:left="540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6" w:tplc="C2F0FFC4">
      <w:start w:val="1"/>
      <w:numFmt w:val="decimal"/>
      <w:lvlText w:val="%7"/>
      <w:lvlJc w:val="left"/>
      <w:pPr>
        <w:ind w:left="612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7" w:tplc="8ADED506">
      <w:start w:val="1"/>
      <w:numFmt w:val="lowerLetter"/>
      <w:lvlText w:val="%8"/>
      <w:lvlJc w:val="left"/>
      <w:pPr>
        <w:ind w:left="684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8" w:tplc="CC321C78">
      <w:start w:val="1"/>
      <w:numFmt w:val="lowerRoman"/>
      <w:lvlText w:val="%9"/>
      <w:lvlJc w:val="left"/>
      <w:pPr>
        <w:ind w:left="7561"/>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abstractNum>
  <w:abstractNum w:abstractNumId="17" w15:restartNumberingAfterBreak="0">
    <w:nsid w:val="501C1B14"/>
    <w:multiLevelType w:val="hybridMultilevel"/>
    <w:tmpl w:val="A72846A0"/>
    <w:lvl w:ilvl="0" w:tplc="816686FA">
      <w:start w:val="1"/>
      <w:numFmt w:val="decimal"/>
      <w:lvlText w:val="%1."/>
      <w:lvlJc w:val="left"/>
      <w:pPr>
        <w:ind w:left="1920" w:hanging="360"/>
      </w:pPr>
      <w:rPr>
        <w:b/>
      </w:r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18" w15:restartNumberingAfterBreak="0">
    <w:nsid w:val="50853AB2"/>
    <w:multiLevelType w:val="hybridMultilevel"/>
    <w:tmpl w:val="BAE43140"/>
    <w:lvl w:ilvl="0" w:tplc="EDDA88E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4223AB"/>
    <w:multiLevelType w:val="hybridMultilevel"/>
    <w:tmpl w:val="F91C6CB4"/>
    <w:lvl w:ilvl="0" w:tplc="674890E4">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15:restartNumberingAfterBreak="0">
    <w:nsid w:val="5245611A"/>
    <w:multiLevelType w:val="hybridMultilevel"/>
    <w:tmpl w:val="ECCCF720"/>
    <w:lvl w:ilvl="0" w:tplc="F8B03A3E">
      <w:start w:val="4"/>
      <w:numFmt w:val="decimal"/>
      <w:lvlText w:val="%1."/>
      <w:lvlJc w:val="left"/>
      <w:pPr>
        <w:ind w:left="928" w:hanging="360"/>
      </w:pPr>
      <w:rPr>
        <w:rFonts w:eastAsia="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5FBD1E68"/>
    <w:multiLevelType w:val="hybridMultilevel"/>
    <w:tmpl w:val="597E8E24"/>
    <w:lvl w:ilvl="0" w:tplc="89D88614">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CCC2A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DA44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C8CB6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4C231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58BD8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F01B0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3CF89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44D82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6904F7"/>
    <w:multiLevelType w:val="hybridMultilevel"/>
    <w:tmpl w:val="94284092"/>
    <w:lvl w:ilvl="0" w:tplc="49522B4E">
      <w:start w:val="1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3EC326A"/>
    <w:multiLevelType w:val="multilevel"/>
    <w:tmpl w:val="0409001D"/>
    <w:styleLink w:val="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4A6069A"/>
    <w:multiLevelType w:val="multilevel"/>
    <w:tmpl w:val="989C13BC"/>
    <w:lvl w:ilvl="0">
      <w:start w:val="1"/>
      <w:numFmt w:val="decimal"/>
      <w:pStyle w:val="ListNumber"/>
      <w:lvlText w:val="%1"/>
      <w:lvlJc w:val="left"/>
      <w:pPr>
        <w:tabs>
          <w:tab w:val="num" w:pos="425"/>
        </w:tabs>
        <w:ind w:left="425" w:hanging="425"/>
      </w:pPr>
    </w:lvl>
    <w:lvl w:ilvl="1">
      <w:start w:val="1"/>
      <w:numFmt w:val="decimal"/>
      <w:pStyle w:val="ListContinue2"/>
      <w:lvlText w:val="%1.%2"/>
      <w:lvlJc w:val="left"/>
      <w:pPr>
        <w:tabs>
          <w:tab w:val="num" w:pos="851"/>
        </w:tabs>
        <w:ind w:left="851" w:hanging="426"/>
      </w:pPr>
    </w:lvl>
    <w:lvl w:ilvl="2">
      <w:start w:val="1"/>
      <w:numFmt w:val="lowerLetter"/>
      <w:pStyle w:val="ListBullet3"/>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5" w15:restartNumberingAfterBreak="0">
    <w:nsid w:val="655124EE"/>
    <w:multiLevelType w:val="hybridMultilevel"/>
    <w:tmpl w:val="A72846A0"/>
    <w:lvl w:ilvl="0" w:tplc="816686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85666B2"/>
    <w:multiLevelType w:val="multilevel"/>
    <w:tmpl w:val="680E4530"/>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0"/>
        </w:tabs>
        <w:ind w:left="851" w:hanging="851"/>
      </w:pPr>
    </w:lvl>
    <w:lvl w:ilvl="2">
      <w:start w:val="1"/>
      <w:numFmt w:val="decimal"/>
      <w:pStyle w:val="Heading3"/>
      <w:lvlText w:val="%1.%2.%3"/>
      <w:lvlJc w:val="left"/>
      <w:pPr>
        <w:tabs>
          <w:tab w:val="num" w:pos="720"/>
        </w:tabs>
        <w:ind w:left="0" w:firstLine="0"/>
      </w:pPr>
    </w:lvl>
    <w:lvl w:ilvl="3">
      <w:start w:val="1"/>
      <w:numFmt w:val="none"/>
      <w:pStyle w:val="Heading4"/>
      <w:suff w:val="nothing"/>
      <w:lvlText w:val=""/>
      <w:lvlJc w:val="left"/>
      <w:pPr>
        <w:ind w:left="0" w:firstLine="0"/>
      </w:pPr>
    </w:lvl>
    <w:lvl w:ilvl="4">
      <w:start w:val="1"/>
      <w:numFmt w:val="decimal"/>
      <w:pStyle w:val="Heading5"/>
      <w:lvlText w:val="(%5)"/>
      <w:lvlJc w:val="left"/>
      <w:pPr>
        <w:tabs>
          <w:tab w:val="num" w:pos="0"/>
        </w:tabs>
        <w:ind w:left="2410" w:hanging="708"/>
      </w:pPr>
    </w:lvl>
    <w:lvl w:ilvl="5">
      <w:start w:val="1"/>
      <w:numFmt w:val="lowerLetter"/>
      <w:pStyle w:val="Heading6"/>
      <w:lvlText w:val="(%6)"/>
      <w:lvlJc w:val="left"/>
      <w:pPr>
        <w:tabs>
          <w:tab w:val="num" w:pos="0"/>
        </w:tabs>
        <w:ind w:left="3118" w:hanging="708"/>
      </w:pPr>
    </w:lvl>
    <w:lvl w:ilvl="6">
      <w:start w:val="1"/>
      <w:numFmt w:val="lowerRoman"/>
      <w:pStyle w:val="Heading7"/>
      <w:lvlText w:val="(%7)"/>
      <w:lvlJc w:val="left"/>
      <w:pPr>
        <w:tabs>
          <w:tab w:val="num" w:pos="0"/>
        </w:tabs>
        <w:ind w:left="3826" w:hanging="708"/>
      </w:pPr>
    </w:lvl>
    <w:lvl w:ilvl="7">
      <w:start w:val="1"/>
      <w:numFmt w:val="lowerLetter"/>
      <w:pStyle w:val="Heading8"/>
      <w:lvlText w:val="(%8)"/>
      <w:lvlJc w:val="left"/>
      <w:pPr>
        <w:tabs>
          <w:tab w:val="num" w:pos="0"/>
        </w:tabs>
        <w:ind w:left="4534" w:hanging="708"/>
      </w:pPr>
    </w:lvl>
    <w:lvl w:ilvl="8">
      <w:start w:val="1"/>
      <w:numFmt w:val="lowerRoman"/>
      <w:pStyle w:val="Heading9"/>
      <w:lvlText w:val="(%9)"/>
      <w:lvlJc w:val="left"/>
      <w:pPr>
        <w:tabs>
          <w:tab w:val="num" w:pos="0"/>
        </w:tabs>
        <w:ind w:left="5242" w:hanging="708"/>
      </w:pPr>
    </w:lvl>
  </w:abstractNum>
  <w:abstractNum w:abstractNumId="27" w15:restartNumberingAfterBreak="0">
    <w:nsid w:val="6A870E81"/>
    <w:multiLevelType w:val="singleLevel"/>
    <w:tmpl w:val="B5E6DD28"/>
    <w:lvl w:ilvl="0">
      <w:start w:val="1"/>
      <w:numFmt w:val="bullet"/>
      <w:pStyle w:val="ListBullet"/>
      <w:lvlText w:val="-"/>
      <w:lvlJc w:val="left"/>
      <w:pPr>
        <w:tabs>
          <w:tab w:val="num" w:pos="851"/>
        </w:tabs>
        <w:ind w:left="851" w:hanging="426"/>
      </w:pPr>
      <w:rPr>
        <w:rFonts w:ascii="Times New Roman" w:hAnsi="Times New Roman" w:hint="default"/>
      </w:rPr>
    </w:lvl>
  </w:abstractNum>
  <w:abstractNum w:abstractNumId="28" w15:restartNumberingAfterBreak="0">
    <w:nsid w:val="72FF5E31"/>
    <w:multiLevelType w:val="multilevel"/>
    <w:tmpl w:val="C824C222"/>
    <w:lvl w:ilvl="0">
      <w:start w:val="4"/>
      <w:numFmt w:val="decimal"/>
      <w:lvlText w:val="%1."/>
      <w:lvlJc w:val="left"/>
      <w:pPr>
        <w:tabs>
          <w:tab w:val="num" w:pos="988"/>
        </w:tabs>
        <w:ind w:left="988" w:hanging="420"/>
      </w:pPr>
      <w:rPr>
        <w:rFonts w:hint="default"/>
      </w:rPr>
    </w:lvl>
    <w:lvl w:ilvl="1">
      <w:start w:val="2"/>
      <w:numFmt w:val="decimal"/>
      <w:isLgl/>
      <w:lvlText w:val="%1.%2"/>
      <w:lvlJc w:val="left"/>
      <w:pPr>
        <w:ind w:left="540" w:hanging="48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9" w15:restartNumberingAfterBreak="0">
    <w:nsid w:val="778C7FDA"/>
    <w:multiLevelType w:val="hybridMultilevel"/>
    <w:tmpl w:val="46FA71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84292F"/>
    <w:multiLevelType w:val="multilevel"/>
    <w:tmpl w:val="A79A403C"/>
    <w:lvl w:ilvl="0">
      <w:start w:val="1"/>
      <w:numFmt w:val="decimal"/>
      <w:lvlText w:val="%1."/>
      <w:lvlJc w:val="left"/>
      <w:pPr>
        <w:tabs>
          <w:tab w:val="num" w:pos="900"/>
        </w:tabs>
        <w:ind w:left="90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E64274B"/>
    <w:multiLevelType w:val="hybridMultilevel"/>
    <w:tmpl w:val="545A89B0"/>
    <w:lvl w:ilvl="0" w:tplc="A15E0A1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A38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C45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02A4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061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B220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0265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A2CC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C0A5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6"/>
  </w:num>
  <w:num w:numId="3">
    <w:abstractNumId w:val="28"/>
  </w:num>
  <w:num w:numId="4">
    <w:abstractNumId w:val="27"/>
  </w:num>
  <w:num w:numId="5">
    <w:abstractNumId w:val="24"/>
  </w:num>
  <w:num w:numId="6">
    <w:abstractNumId w:val="5"/>
  </w:num>
  <w:num w:numId="7">
    <w:abstractNumId w:val="1"/>
  </w:num>
  <w:num w:numId="8">
    <w:abstractNumId w:val="23"/>
  </w:num>
  <w:num w:numId="9">
    <w:abstractNumId w:val="8"/>
  </w:num>
  <w:num w:numId="10">
    <w:abstractNumId w:val="4"/>
  </w:num>
  <w:num w:numId="11">
    <w:abstractNumId w:val="0"/>
  </w:num>
  <w:num w:numId="12">
    <w:abstractNumId w:val="10"/>
  </w:num>
  <w:num w:numId="13">
    <w:abstractNumId w:val="2"/>
  </w:num>
  <w:num w:numId="14">
    <w:abstractNumId w:val="19"/>
  </w:num>
  <w:num w:numId="15">
    <w:abstractNumId w:val="3"/>
  </w:num>
  <w:num w:numId="16">
    <w:abstractNumId w:val="18"/>
  </w:num>
  <w:num w:numId="17">
    <w:abstractNumId w:val="22"/>
  </w:num>
  <w:num w:numId="18">
    <w:abstractNumId w:val="15"/>
  </w:num>
  <w:num w:numId="19">
    <w:abstractNumId w:val="16"/>
  </w:num>
  <w:num w:numId="20">
    <w:abstractNumId w:val="9"/>
  </w:num>
  <w:num w:numId="21">
    <w:abstractNumId w:val="12"/>
  </w:num>
  <w:num w:numId="22">
    <w:abstractNumId w:val="29"/>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0"/>
  </w:num>
  <w:num w:numId="28">
    <w:abstractNumId w:val="7"/>
  </w:num>
  <w:num w:numId="29">
    <w:abstractNumId w:val="6"/>
    <w:lvlOverride w:ilvl="0">
      <w:startOverride w:val="4"/>
    </w:lvlOverride>
  </w:num>
  <w:num w:numId="30">
    <w:abstractNumId w:val="13"/>
  </w:num>
  <w:num w:numId="31">
    <w:abstractNumId w:val="11"/>
  </w:num>
  <w:num w:numId="32">
    <w:abstractNumId w:val="2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5F"/>
    <w:rsid w:val="00007F27"/>
    <w:rsid w:val="000A2918"/>
    <w:rsid w:val="000A3D37"/>
    <w:rsid w:val="000F71B9"/>
    <w:rsid w:val="00102592"/>
    <w:rsid w:val="0012730D"/>
    <w:rsid w:val="00137ADF"/>
    <w:rsid w:val="0015647B"/>
    <w:rsid w:val="00162CF5"/>
    <w:rsid w:val="001648D3"/>
    <w:rsid w:val="001C3A49"/>
    <w:rsid w:val="0021018C"/>
    <w:rsid w:val="00257CCB"/>
    <w:rsid w:val="002873B5"/>
    <w:rsid w:val="002875BC"/>
    <w:rsid w:val="002900AC"/>
    <w:rsid w:val="002B5AB5"/>
    <w:rsid w:val="002C0C11"/>
    <w:rsid w:val="002D661F"/>
    <w:rsid w:val="002D6EB8"/>
    <w:rsid w:val="002E61CF"/>
    <w:rsid w:val="0031790C"/>
    <w:rsid w:val="003238F0"/>
    <w:rsid w:val="00377561"/>
    <w:rsid w:val="00380B14"/>
    <w:rsid w:val="00383685"/>
    <w:rsid w:val="003E661B"/>
    <w:rsid w:val="00407DEA"/>
    <w:rsid w:val="00417532"/>
    <w:rsid w:val="004346BC"/>
    <w:rsid w:val="00436622"/>
    <w:rsid w:val="004575E1"/>
    <w:rsid w:val="004B42D7"/>
    <w:rsid w:val="004C312B"/>
    <w:rsid w:val="004D0F7B"/>
    <w:rsid w:val="004D316F"/>
    <w:rsid w:val="004D3695"/>
    <w:rsid w:val="00526881"/>
    <w:rsid w:val="00536EDE"/>
    <w:rsid w:val="005D2D5F"/>
    <w:rsid w:val="005F073E"/>
    <w:rsid w:val="00656E03"/>
    <w:rsid w:val="00676BBE"/>
    <w:rsid w:val="006B6B20"/>
    <w:rsid w:val="006D3925"/>
    <w:rsid w:val="00703163"/>
    <w:rsid w:val="00705377"/>
    <w:rsid w:val="0074051B"/>
    <w:rsid w:val="00746061"/>
    <w:rsid w:val="00773321"/>
    <w:rsid w:val="007A282A"/>
    <w:rsid w:val="007C31EB"/>
    <w:rsid w:val="007D0F37"/>
    <w:rsid w:val="007E344F"/>
    <w:rsid w:val="00800730"/>
    <w:rsid w:val="0085722B"/>
    <w:rsid w:val="00892DCC"/>
    <w:rsid w:val="00895AFB"/>
    <w:rsid w:val="008A0228"/>
    <w:rsid w:val="008B2BF9"/>
    <w:rsid w:val="00937AC7"/>
    <w:rsid w:val="00965C6F"/>
    <w:rsid w:val="00994190"/>
    <w:rsid w:val="0099519E"/>
    <w:rsid w:val="009C4807"/>
    <w:rsid w:val="009C4D27"/>
    <w:rsid w:val="009C5CD5"/>
    <w:rsid w:val="009E41E8"/>
    <w:rsid w:val="009F2865"/>
    <w:rsid w:val="00A46DCB"/>
    <w:rsid w:val="00A64F72"/>
    <w:rsid w:val="00A80B45"/>
    <w:rsid w:val="00A80DEA"/>
    <w:rsid w:val="00AF65BF"/>
    <w:rsid w:val="00AF79A5"/>
    <w:rsid w:val="00B01CC2"/>
    <w:rsid w:val="00B05856"/>
    <w:rsid w:val="00B25F43"/>
    <w:rsid w:val="00B54651"/>
    <w:rsid w:val="00B87121"/>
    <w:rsid w:val="00BC4C39"/>
    <w:rsid w:val="00BF0775"/>
    <w:rsid w:val="00BF4203"/>
    <w:rsid w:val="00C03624"/>
    <w:rsid w:val="00C4722C"/>
    <w:rsid w:val="00C57099"/>
    <w:rsid w:val="00C66155"/>
    <w:rsid w:val="00C67B28"/>
    <w:rsid w:val="00C749BA"/>
    <w:rsid w:val="00C855F0"/>
    <w:rsid w:val="00CC46EF"/>
    <w:rsid w:val="00D04674"/>
    <w:rsid w:val="00D22EB0"/>
    <w:rsid w:val="00D664C2"/>
    <w:rsid w:val="00DA4604"/>
    <w:rsid w:val="00DF6108"/>
    <w:rsid w:val="00E37B75"/>
    <w:rsid w:val="00E41DA0"/>
    <w:rsid w:val="00EB0FA4"/>
    <w:rsid w:val="00EE0265"/>
    <w:rsid w:val="00EE73CE"/>
    <w:rsid w:val="00EF0A54"/>
    <w:rsid w:val="00F12367"/>
    <w:rsid w:val="00F27B71"/>
    <w:rsid w:val="00F31695"/>
    <w:rsid w:val="00F43892"/>
    <w:rsid w:val="00F443E6"/>
    <w:rsid w:val="00F466C9"/>
    <w:rsid w:val="00FB12F9"/>
    <w:rsid w:val="00FB58DE"/>
    <w:rsid w:val="00FD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7BBA7-1E29-4EF7-A603-A3904AF0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E"/>
    <w:pPr>
      <w:spacing w:after="0" w:line="270" w:lineRule="atLeast"/>
    </w:pPr>
    <w:rPr>
      <w:rFonts w:ascii="Times New Roman" w:eastAsia="Times New Roman" w:hAnsi="Times New Roman" w:cs="Times New Roman"/>
      <w:sz w:val="23"/>
      <w:szCs w:val="20"/>
      <w:lang w:val="en-GB"/>
    </w:rPr>
  </w:style>
  <w:style w:type="paragraph" w:styleId="Heading1">
    <w:name w:val="heading 1"/>
    <w:basedOn w:val="Normal"/>
    <w:next w:val="BodyText"/>
    <w:link w:val="Heading1Char"/>
    <w:qFormat/>
    <w:rsid w:val="005F073E"/>
    <w:pPr>
      <w:keepNext/>
      <w:keepLines/>
      <w:pageBreakBefore/>
      <w:numPr>
        <w:numId w:val="1"/>
      </w:numPr>
      <w:suppressAutoHyphens/>
      <w:spacing w:before="2680" w:after="130" w:line="320" w:lineRule="exact"/>
      <w:outlineLvl w:val="0"/>
    </w:pPr>
    <w:rPr>
      <w:rFonts w:ascii="DaneHelveticaNeue" w:eastAsia="Calibri" w:hAnsi="DaneHelveticaNeue"/>
      <w:b/>
      <w:sz w:val="32"/>
      <w:lang w:eastAsia="x-none"/>
    </w:rPr>
  </w:style>
  <w:style w:type="paragraph" w:styleId="Heading2">
    <w:name w:val="heading 2"/>
    <w:basedOn w:val="Heading1"/>
    <w:next w:val="BodyText"/>
    <w:link w:val="Heading2Char"/>
    <w:qFormat/>
    <w:rsid w:val="005F073E"/>
    <w:pPr>
      <w:pageBreakBefore w:val="0"/>
      <w:numPr>
        <w:ilvl w:val="1"/>
      </w:numPr>
      <w:tabs>
        <w:tab w:val="clear" w:pos="0"/>
        <w:tab w:val="num" w:pos="360"/>
      </w:tabs>
      <w:spacing w:before="270" w:after="90" w:line="270" w:lineRule="exact"/>
      <w:ind w:left="360" w:hanging="360"/>
      <w:outlineLvl w:val="1"/>
    </w:pPr>
    <w:rPr>
      <w:sz w:val="27"/>
    </w:rPr>
  </w:style>
  <w:style w:type="paragraph" w:styleId="Heading3">
    <w:name w:val="heading 3"/>
    <w:basedOn w:val="Heading2"/>
    <w:next w:val="BodyText"/>
    <w:link w:val="Heading3Char"/>
    <w:qFormat/>
    <w:rsid w:val="005F073E"/>
    <w:pPr>
      <w:numPr>
        <w:ilvl w:val="2"/>
      </w:numPr>
      <w:tabs>
        <w:tab w:val="clear" w:pos="720"/>
        <w:tab w:val="num" w:pos="360"/>
      </w:tabs>
      <w:spacing w:after="60"/>
      <w:ind w:left="360" w:hanging="360"/>
      <w:outlineLvl w:val="2"/>
    </w:pPr>
    <w:rPr>
      <w:sz w:val="23"/>
    </w:rPr>
  </w:style>
  <w:style w:type="paragraph" w:styleId="Heading4">
    <w:name w:val="heading 4"/>
    <w:basedOn w:val="Normal"/>
    <w:next w:val="BodyText"/>
    <w:link w:val="Heading4Char"/>
    <w:qFormat/>
    <w:rsid w:val="005F073E"/>
    <w:pPr>
      <w:keepNext/>
      <w:keepLines/>
      <w:numPr>
        <w:ilvl w:val="3"/>
        <w:numId w:val="1"/>
      </w:numPr>
      <w:outlineLvl w:val="3"/>
    </w:pPr>
    <w:rPr>
      <w:rFonts w:ascii="Calibri" w:eastAsia="Calibri" w:hAnsi="Calibri"/>
      <w:b/>
      <w:lang w:eastAsia="x-none"/>
    </w:rPr>
  </w:style>
  <w:style w:type="paragraph" w:styleId="Heading5">
    <w:name w:val="heading 5"/>
    <w:basedOn w:val="Normal"/>
    <w:next w:val="Normal"/>
    <w:link w:val="Heading5Char"/>
    <w:qFormat/>
    <w:rsid w:val="005F073E"/>
    <w:pPr>
      <w:numPr>
        <w:ilvl w:val="4"/>
        <w:numId w:val="1"/>
      </w:numPr>
      <w:spacing w:before="240" w:after="60"/>
      <w:outlineLvl w:val="4"/>
    </w:pPr>
    <w:rPr>
      <w:rFonts w:ascii="Arial" w:eastAsia="Calibri" w:hAnsi="Arial"/>
      <w:sz w:val="22"/>
      <w:lang w:eastAsia="x-none"/>
    </w:rPr>
  </w:style>
  <w:style w:type="paragraph" w:styleId="Heading6">
    <w:name w:val="heading 6"/>
    <w:basedOn w:val="Normal"/>
    <w:next w:val="Normal"/>
    <w:link w:val="Heading6Char"/>
    <w:qFormat/>
    <w:rsid w:val="005F073E"/>
    <w:pPr>
      <w:numPr>
        <w:ilvl w:val="5"/>
        <w:numId w:val="1"/>
      </w:numPr>
      <w:spacing w:before="240" w:after="60"/>
      <w:outlineLvl w:val="5"/>
    </w:pPr>
    <w:rPr>
      <w:rFonts w:ascii="Arial" w:eastAsia="Calibri" w:hAnsi="Arial"/>
      <w:i/>
      <w:sz w:val="22"/>
      <w:lang w:eastAsia="x-none"/>
    </w:rPr>
  </w:style>
  <w:style w:type="paragraph" w:styleId="Heading7">
    <w:name w:val="heading 7"/>
    <w:basedOn w:val="Normal"/>
    <w:next w:val="Normal"/>
    <w:link w:val="Heading7Char"/>
    <w:qFormat/>
    <w:rsid w:val="005F073E"/>
    <w:pPr>
      <w:numPr>
        <w:ilvl w:val="6"/>
        <w:numId w:val="1"/>
      </w:numPr>
      <w:spacing w:before="240" w:after="60"/>
      <w:outlineLvl w:val="6"/>
    </w:pPr>
    <w:rPr>
      <w:rFonts w:ascii="Arial" w:eastAsia="Calibri" w:hAnsi="Arial"/>
      <w:lang w:eastAsia="x-none"/>
    </w:rPr>
  </w:style>
  <w:style w:type="paragraph" w:styleId="Heading8">
    <w:name w:val="heading 8"/>
    <w:basedOn w:val="Normal"/>
    <w:next w:val="Normal"/>
    <w:link w:val="Heading8Char"/>
    <w:qFormat/>
    <w:rsid w:val="005F073E"/>
    <w:pPr>
      <w:numPr>
        <w:ilvl w:val="7"/>
        <w:numId w:val="1"/>
      </w:numPr>
      <w:spacing w:before="240" w:after="60"/>
      <w:outlineLvl w:val="7"/>
    </w:pPr>
    <w:rPr>
      <w:rFonts w:ascii="Arial" w:eastAsia="Calibri" w:hAnsi="Arial"/>
      <w:i/>
      <w:lang w:eastAsia="x-none"/>
    </w:rPr>
  </w:style>
  <w:style w:type="paragraph" w:styleId="Heading9">
    <w:name w:val="heading 9"/>
    <w:basedOn w:val="Normal"/>
    <w:next w:val="Normal"/>
    <w:link w:val="Heading9Char"/>
    <w:qFormat/>
    <w:rsid w:val="005F073E"/>
    <w:pPr>
      <w:numPr>
        <w:ilvl w:val="8"/>
        <w:numId w:val="1"/>
      </w:numPr>
      <w:spacing w:before="240" w:after="60"/>
      <w:outlineLvl w:val="8"/>
    </w:pPr>
    <w:rPr>
      <w:rFonts w:ascii="Arial" w:eastAsia="Calibri" w:hAnsi="Arial"/>
      <w:i/>
      <w:sz w:val="1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073E"/>
    <w:rPr>
      <w:rFonts w:ascii="DaneHelveticaNeue" w:eastAsia="Calibri" w:hAnsi="DaneHelveticaNeue" w:cs="Times New Roman"/>
      <w:b/>
      <w:sz w:val="32"/>
      <w:szCs w:val="20"/>
      <w:lang w:val="en-GB" w:eastAsia="x-none"/>
    </w:rPr>
  </w:style>
  <w:style w:type="character" w:customStyle="1" w:styleId="Heading2Char">
    <w:name w:val="Heading 2 Char"/>
    <w:basedOn w:val="DefaultParagraphFont"/>
    <w:link w:val="Heading2"/>
    <w:rsid w:val="005F073E"/>
    <w:rPr>
      <w:rFonts w:ascii="DaneHelveticaNeue" w:eastAsia="Calibri" w:hAnsi="DaneHelveticaNeue" w:cs="Times New Roman"/>
      <w:b/>
      <w:sz w:val="27"/>
      <w:szCs w:val="20"/>
      <w:lang w:val="en-GB" w:eastAsia="x-none"/>
    </w:rPr>
  </w:style>
  <w:style w:type="character" w:customStyle="1" w:styleId="Heading3Char">
    <w:name w:val="Heading 3 Char"/>
    <w:basedOn w:val="DefaultParagraphFont"/>
    <w:link w:val="Heading3"/>
    <w:rsid w:val="005F073E"/>
    <w:rPr>
      <w:rFonts w:ascii="DaneHelveticaNeue" w:eastAsia="Calibri" w:hAnsi="DaneHelveticaNeue" w:cs="Times New Roman"/>
      <w:b/>
      <w:sz w:val="23"/>
      <w:szCs w:val="20"/>
      <w:lang w:val="en-GB" w:eastAsia="x-none"/>
    </w:rPr>
  </w:style>
  <w:style w:type="character" w:customStyle="1" w:styleId="Heading4Char">
    <w:name w:val="Heading 4 Char"/>
    <w:basedOn w:val="DefaultParagraphFont"/>
    <w:link w:val="Heading4"/>
    <w:rsid w:val="005F073E"/>
    <w:rPr>
      <w:rFonts w:ascii="Calibri" w:eastAsia="Calibri" w:hAnsi="Calibri" w:cs="Times New Roman"/>
      <w:b/>
      <w:sz w:val="23"/>
      <w:szCs w:val="20"/>
      <w:lang w:val="en-GB" w:eastAsia="x-none"/>
    </w:rPr>
  </w:style>
  <w:style w:type="character" w:customStyle="1" w:styleId="Heading5Char">
    <w:name w:val="Heading 5 Char"/>
    <w:basedOn w:val="DefaultParagraphFont"/>
    <w:link w:val="Heading5"/>
    <w:rsid w:val="005F073E"/>
    <w:rPr>
      <w:rFonts w:ascii="Arial" w:eastAsia="Calibri" w:hAnsi="Arial" w:cs="Times New Roman"/>
      <w:szCs w:val="20"/>
      <w:lang w:val="en-GB" w:eastAsia="x-none"/>
    </w:rPr>
  </w:style>
  <w:style w:type="character" w:customStyle="1" w:styleId="Heading6Char">
    <w:name w:val="Heading 6 Char"/>
    <w:basedOn w:val="DefaultParagraphFont"/>
    <w:link w:val="Heading6"/>
    <w:rsid w:val="005F073E"/>
    <w:rPr>
      <w:rFonts w:ascii="Arial" w:eastAsia="Calibri" w:hAnsi="Arial" w:cs="Times New Roman"/>
      <w:i/>
      <w:szCs w:val="20"/>
      <w:lang w:val="en-GB" w:eastAsia="x-none"/>
    </w:rPr>
  </w:style>
  <w:style w:type="character" w:customStyle="1" w:styleId="Heading7Char">
    <w:name w:val="Heading 7 Char"/>
    <w:basedOn w:val="DefaultParagraphFont"/>
    <w:link w:val="Heading7"/>
    <w:rsid w:val="005F073E"/>
    <w:rPr>
      <w:rFonts w:ascii="Arial" w:eastAsia="Calibri" w:hAnsi="Arial" w:cs="Times New Roman"/>
      <w:sz w:val="23"/>
      <w:szCs w:val="20"/>
      <w:lang w:val="en-GB" w:eastAsia="x-none"/>
    </w:rPr>
  </w:style>
  <w:style w:type="character" w:customStyle="1" w:styleId="Heading8Char">
    <w:name w:val="Heading 8 Char"/>
    <w:basedOn w:val="DefaultParagraphFont"/>
    <w:link w:val="Heading8"/>
    <w:rsid w:val="005F073E"/>
    <w:rPr>
      <w:rFonts w:ascii="Arial" w:eastAsia="Calibri" w:hAnsi="Arial" w:cs="Times New Roman"/>
      <w:i/>
      <w:sz w:val="23"/>
      <w:szCs w:val="20"/>
      <w:lang w:val="en-GB" w:eastAsia="x-none"/>
    </w:rPr>
  </w:style>
  <w:style w:type="character" w:customStyle="1" w:styleId="Heading9Char">
    <w:name w:val="Heading 9 Char"/>
    <w:basedOn w:val="DefaultParagraphFont"/>
    <w:link w:val="Heading9"/>
    <w:rsid w:val="005F073E"/>
    <w:rPr>
      <w:rFonts w:ascii="Arial" w:eastAsia="Calibri" w:hAnsi="Arial" w:cs="Times New Roman"/>
      <w:i/>
      <w:sz w:val="18"/>
      <w:szCs w:val="20"/>
      <w:lang w:val="en-GB" w:eastAsia="x-none"/>
    </w:rPr>
  </w:style>
  <w:style w:type="paragraph" w:styleId="BodyText">
    <w:name w:val="Body Text"/>
    <w:aliases w:val="Body Text Char Char Char,Body Text Char Char"/>
    <w:basedOn w:val="Normal"/>
    <w:link w:val="BodyTextChar"/>
    <w:rsid w:val="005F073E"/>
    <w:pPr>
      <w:spacing w:after="270"/>
    </w:pPr>
    <w:rPr>
      <w:lang w:eastAsia="x-none"/>
    </w:rPr>
  </w:style>
  <w:style w:type="character" w:customStyle="1" w:styleId="BodyTextChar">
    <w:name w:val="Body Text Char"/>
    <w:aliases w:val="Body Text Char Char Char Char,Body Text Char Char Char1"/>
    <w:basedOn w:val="DefaultParagraphFont"/>
    <w:link w:val="BodyText"/>
    <w:rsid w:val="005F073E"/>
    <w:rPr>
      <w:rFonts w:ascii="Times New Roman" w:eastAsia="Times New Roman" w:hAnsi="Times New Roman" w:cs="Times New Roman"/>
      <w:sz w:val="23"/>
      <w:szCs w:val="20"/>
      <w:lang w:val="en-GB" w:eastAsia="x-none"/>
    </w:rPr>
  </w:style>
  <w:style w:type="paragraph" w:customStyle="1" w:styleId="FrontPage2">
    <w:name w:val="FrontPage2"/>
    <w:basedOn w:val="Normal"/>
    <w:next w:val="BodyText"/>
    <w:rsid w:val="005F073E"/>
    <w:pPr>
      <w:suppressAutoHyphens/>
      <w:spacing w:after="160" w:line="400" w:lineRule="exact"/>
      <w:jc w:val="both"/>
    </w:pPr>
    <w:rPr>
      <w:rFonts w:ascii="TrueHelveticaBlack" w:hAnsi="TrueHelveticaBlack"/>
      <w:sz w:val="36"/>
    </w:rPr>
  </w:style>
  <w:style w:type="paragraph" w:customStyle="1" w:styleId="FrontPageFrame">
    <w:name w:val="FrontPageFrame"/>
    <w:basedOn w:val="Normal"/>
    <w:rsid w:val="005F073E"/>
    <w:pPr>
      <w:framePr w:wrap="around" w:hAnchor="margin" w:x="-2267" w:yAlign="bottom"/>
      <w:tabs>
        <w:tab w:val="left" w:pos="1134"/>
      </w:tabs>
      <w:spacing w:line="240" w:lineRule="atLeast"/>
    </w:pPr>
    <w:rPr>
      <w:rFonts w:ascii="DaneHelveticaNeue" w:hAnsi="DaneHelveticaNeue"/>
      <w:sz w:val="14"/>
    </w:rPr>
  </w:style>
  <w:style w:type="paragraph" w:styleId="BodyText3">
    <w:name w:val="Body Text 3"/>
    <w:basedOn w:val="Normal"/>
    <w:link w:val="BodyText3Char"/>
    <w:rsid w:val="005F073E"/>
    <w:pPr>
      <w:spacing w:after="120" w:line="240" w:lineRule="auto"/>
    </w:pPr>
    <w:rPr>
      <w:sz w:val="16"/>
      <w:szCs w:val="16"/>
      <w:lang w:eastAsia="x-none"/>
    </w:rPr>
  </w:style>
  <w:style w:type="character" w:customStyle="1" w:styleId="BodyText3Char">
    <w:name w:val="Body Text 3 Char"/>
    <w:basedOn w:val="DefaultParagraphFont"/>
    <w:link w:val="BodyText3"/>
    <w:rsid w:val="005F073E"/>
    <w:rPr>
      <w:rFonts w:ascii="Times New Roman" w:eastAsia="Times New Roman" w:hAnsi="Times New Roman" w:cs="Times New Roman"/>
      <w:sz w:val="16"/>
      <w:szCs w:val="16"/>
      <w:lang w:val="en-GB" w:eastAsia="x-none"/>
    </w:rPr>
  </w:style>
  <w:style w:type="character" w:styleId="Hyperlink">
    <w:name w:val="Hyperlink"/>
    <w:rsid w:val="005F073E"/>
    <w:rPr>
      <w:color w:val="0000FF"/>
      <w:u w:val="single"/>
    </w:rPr>
  </w:style>
  <w:style w:type="character" w:customStyle="1" w:styleId="Bodytext0">
    <w:name w:val="Body text_"/>
    <w:link w:val="Bodytext1"/>
    <w:locked/>
    <w:rsid w:val="005F073E"/>
    <w:rPr>
      <w:shd w:val="clear" w:color="auto" w:fill="FFFFFF"/>
    </w:rPr>
  </w:style>
  <w:style w:type="paragraph" w:customStyle="1" w:styleId="Bodytext1">
    <w:name w:val="Body text1"/>
    <w:basedOn w:val="Normal"/>
    <w:link w:val="Bodytext0"/>
    <w:rsid w:val="005F073E"/>
    <w:pPr>
      <w:widowControl w:val="0"/>
      <w:shd w:val="clear" w:color="auto" w:fill="FFFFFF"/>
      <w:spacing w:before="1920" w:after="360" w:line="240" w:lineRule="atLeast"/>
      <w:ind w:hanging="500"/>
      <w:jc w:val="center"/>
    </w:pPr>
    <w:rPr>
      <w:rFonts w:asciiTheme="minorHAnsi" w:eastAsiaTheme="minorHAnsi" w:hAnsiTheme="minorHAnsi" w:cstheme="minorBidi"/>
      <w:sz w:val="22"/>
      <w:szCs w:val="22"/>
      <w:lang w:val="en-US"/>
    </w:rPr>
  </w:style>
  <w:style w:type="paragraph" w:styleId="BodyTextIndent">
    <w:name w:val="Body Text Indent"/>
    <w:aliases w:val="Style2 Char"/>
    <w:basedOn w:val="Normal"/>
    <w:link w:val="BodyTextIndentChar"/>
    <w:rsid w:val="005F073E"/>
    <w:pPr>
      <w:spacing w:after="120"/>
      <w:ind w:left="283"/>
    </w:pPr>
  </w:style>
  <w:style w:type="character" w:customStyle="1" w:styleId="BodyTextIndentChar">
    <w:name w:val="Body Text Indent Char"/>
    <w:aliases w:val="Style2 Char Char"/>
    <w:basedOn w:val="DefaultParagraphFont"/>
    <w:link w:val="BodyTextIndent"/>
    <w:rsid w:val="005F073E"/>
    <w:rPr>
      <w:rFonts w:ascii="Times New Roman" w:eastAsia="Times New Roman" w:hAnsi="Times New Roman" w:cs="Times New Roman"/>
      <w:sz w:val="23"/>
      <w:szCs w:val="20"/>
      <w:lang w:val="en-GB"/>
    </w:rPr>
  </w:style>
  <w:style w:type="paragraph" w:styleId="Header">
    <w:name w:val="header"/>
    <w:basedOn w:val="HeaderEven"/>
    <w:link w:val="HeaderChar"/>
    <w:uiPriority w:val="99"/>
    <w:rsid w:val="005F073E"/>
    <w:rPr>
      <w:rFonts w:ascii="DaneHelveticaNeue" w:hAnsi="DaneHelveticaNeue"/>
      <w:sz w:val="16"/>
      <w:lang w:eastAsia="x-none"/>
    </w:rPr>
  </w:style>
  <w:style w:type="character" w:customStyle="1" w:styleId="HeaderChar">
    <w:name w:val="Header Char"/>
    <w:basedOn w:val="DefaultParagraphFont"/>
    <w:link w:val="Header"/>
    <w:uiPriority w:val="99"/>
    <w:rsid w:val="005F073E"/>
    <w:rPr>
      <w:rFonts w:ascii="DaneHelveticaNeue" w:eastAsia="Times New Roman" w:hAnsi="DaneHelveticaNeue" w:cs="Times New Roman"/>
      <w:sz w:val="16"/>
      <w:szCs w:val="20"/>
      <w:lang w:val="en-GB" w:eastAsia="x-none"/>
    </w:rPr>
  </w:style>
  <w:style w:type="paragraph" w:customStyle="1" w:styleId="HeaderEven">
    <w:name w:val="HeaderEven"/>
    <w:basedOn w:val="Normal"/>
    <w:rsid w:val="005F073E"/>
    <w:pPr>
      <w:tabs>
        <w:tab w:val="right" w:pos="7371"/>
      </w:tabs>
      <w:ind w:left="-2268"/>
    </w:pPr>
  </w:style>
  <w:style w:type="paragraph" w:customStyle="1" w:styleId="BodyMargin">
    <w:name w:val="Body Margin"/>
    <w:basedOn w:val="BodyText"/>
    <w:next w:val="BodyText"/>
    <w:rsid w:val="005F073E"/>
    <w:pPr>
      <w:ind w:hanging="2268"/>
    </w:pPr>
  </w:style>
  <w:style w:type="paragraph" w:styleId="Footer">
    <w:name w:val="footer"/>
    <w:basedOn w:val="Normal"/>
    <w:link w:val="FooterChar"/>
    <w:rsid w:val="005F073E"/>
    <w:pPr>
      <w:tabs>
        <w:tab w:val="right" w:pos="7371"/>
      </w:tabs>
      <w:ind w:left="-2268"/>
    </w:pPr>
    <w:rPr>
      <w:rFonts w:ascii="DaneHelveticaNeue" w:hAnsi="DaneHelveticaNeue"/>
      <w:sz w:val="12"/>
      <w:lang w:eastAsia="x-none"/>
    </w:rPr>
  </w:style>
  <w:style w:type="character" w:customStyle="1" w:styleId="FooterChar">
    <w:name w:val="Footer Char"/>
    <w:basedOn w:val="DefaultParagraphFont"/>
    <w:link w:val="Footer"/>
    <w:rsid w:val="005F073E"/>
    <w:rPr>
      <w:rFonts w:ascii="DaneHelveticaNeue" w:eastAsia="Times New Roman" w:hAnsi="DaneHelveticaNeue" w:cs="Times New Roman"/>
      <w:sz w:val="12"/>
      <w:szCs w:val="20"/>
      <w:lang w:val="en-GB" w:eastAsia="x-none"/>
    </w:rPr>
  </w:style>
  <w:style w:type="paragraph" w:customStyle="1" w:styleId="MarginFrame">
    <w:name w:val="Margin Frame"/>
    <w:basedOn w:val="Normal"/>
    <w:rsid w:val="005F073E"/>
    <w:pPr>
      <w:keepNext/>
      <w:keepLines/>
      <w:framePr w:w="1985" w:wrap="around" w:vAnchor="text" w:hAnchor="margin" w:x="-2267" w:y="1"/>
    </w:pPr>
  </w:style>
  <w:style w:type="paragraph" w:customStyle="1" w:styleId="BodyTextNoSpace">
    <w:name w:val="Body Text NoSpace"/>
    <w:basedOn w:val="BodyText"/>
    <w:rsid w:val="005F073E"/>
    <w:pPr>
      <w:spacing w:after="0"/>
    </w:pPr>
  </w:style>
  <w:style w:type="paragraph" w:customStyle="1" w:styleId="BodyMarginNoSpace">
    <w:name w:val="Body Margin NoSpace"/>
    <w:basedOn w:val="BodyMargin"/>
    <w:next w:val="BodyTextNoSpace"/>
    <w:rsid w:val="005F073E"/>
    <w:pPr>
      <w:spacing w:after="0"/>
    </w:pPr>
  </w:style>
  <w:style w:type="paragraph" w:styleId="ListBullet">
    <w:name w:val="List Bullet"/>
    <w:basedOn w:val="BodyText"/>
    <w:rsid w:val="005F073E"/>
    <w:pPr>
      <w:numPr>
        <w:numId w:val="4"/>
      </w:numPr>
      <w:tabs>
        <w:tab w:val="clear" w:pos="851"/>
        <w:tab w:val="left" w:pos="425"/>
      </w:tabs>
      <w:ind w:left="425" w:hanging="425"/>
    </w:pPr>
  </w:style>
  <w:style w:type="paragraph" w:styleId="ListBullet2">
    <w:name w:val="List Bullet 2"/>
    <w:basedOn w:val="ListBullet"/>
    <w:rsid w:val="005F073E"/>
    <w:pPr>
      <w:tabs>
        <w:tab w:val="clear" w:pos="425"/>
        <w:tab w:val="left" w:pos="851"/>
      </w:tabs>
      <w:ind w:left="850"/>
    </w:pPr>
  </w:style>
  <w:style w:type="paragraph" w:customStyle="1" w:styleId="ListBulletNoSpace">
    <w:name w:val="List Bullet NoSpace"/>
    <w:basedOn w:val="ListBullet"/>
    <w:rsid w:val="005F073E"/>
    <w:pPr>
      <w:spacing w:after="0"/>
    </w:pPr>
  </w:style>
  <w:style w:type="paragraph" w:customStyle="1" w:styleId="ListBullet2NoSpace">
    <w:name w:val="List Bullet 2 NoSpace"/>
    <w:basedOn w:val="ListBullet2"/>
    <w:rsid w:val="005F073E"/>
    <w:pPr>
      <w:spacing w:after="0"/>
    </w:pPr>
  </w:style>
  <w:style w:type="paragraph" w:styleId="Caption">
    <w:name w:val="caption"/>
    <w:basedOn w:val="Normal"/>
    <w:next w:val="BodyText"/>
    <w:qFormat/>
    <w:rsid w:val="005F073E"/>
    <w:pPr>
      <w:spacing w:before="140" w:after="140" w:line="250" w:lineRule="atLeast"/>
      <w:ind w:left="1276" w:hanging="1276"/>
    </w:pPr>
    <w:rPr>
      <w:i/>
      <w:sz w:val="21"/>
    </w:rPr>
  </w:style>
  <w:style w:type="paragraph" w:styleId="ListContinue">
    <w:name w:val="List Continue"/>
    <w:basedOn w:val="ListNumber"/>
    <w:rsid w:val="005F073E"/>
    <w:pPr>
      <w:ind w:firstLine="0"/>
    </w:pPr>
  </w:style>
  <w:style w:type="paragraph" w:styleId="ListNumber">
    <w:name w:val="List Number"/>
    <w:basedOn w:val="BodyText"/>
    <w:rsid w:val="005F073E"/>
    <w:pPr>
      <w:numPr>
        <w:numId w:val="5"/>
      </w:numPr>
    </w:pPr>
  </w:style>
  <w:style w:type="paragraph" w:styleId="ListContinue2">
    <w:name w:val="List Continue 2"/>
    <w:basedOn w:val="ListContinue"/>
    <w:rsid w:val="005F073E"/>
    <w:pPr>
      <w:numPr>
        <w:ilvl w:val="1"/>
      </w:numPr>
      <w:tabs>
        <w:tab w:val="clear" w:pos="851"/>
      </w:tabs>
      <w:ind w:firstLine="0"/>
    </w:pPr>
  </w:style>
  <w:style w:type="paragraph" w:styleId="ListNumber2">
    <w:name w:val="List Number 2"/>
    <w:basedOn w:val="ListNumber"/>
    <w:rsid w:val="005F073E"/>
    <w:pPr>
      <w:numPr>
        <w:ilvl w:val="1"/>
        <w:numId w:val="2"/>
      </w:numPr>
      <w:ind w:left="850" w:hanging="425"/>
    </w:pPr>
  </w:style>
  <w:style w:type="paragraph" w:customStyle="1" w:styleId="ListContinueNoSpace">
    <w:name w:val="List Continue NoSpace"/>
    <w:basedOn w:val="ListContinue"/>
    <w:rsid w:val="005F073E"/>
    <w:pPr>
      <w:spacing w:after="0"/>
    </w:pPr>
  </w:style>
  <w:style w:type="paragraph" w:customStyle="1" w:styleId="ListContinue2NoSpace">
    <w:name w:val="List Continue 2 NoSpace"/>
    <w:basedOn w:val="ListContinue2"/>
    <w:rsid w:val="005F073E"/>
    <w:pPr>
      <w:spacing w:after="0"/>
    </w:pPr>
  </w:style>
  <w:style w:type="paragraph" w:customStyle="1" w:styleId="ListNumberNoSpace">
    <w:name w:val="List Number NoSpace"/>
    <w:basedOn w:val="ListNumber"/>
    <w:rsid w:val="005F073E"/>
    <w:pPr>
      <w:spacing w:after="0"/>
    </w:pPr>
  </w:style>
  <w:style w:type="paragraph" w:customStyle="1" w:styleId="ListNumber2NoSpace">
    <w:name w:val="List Number 2 NoSpace"/>
    <w:basedOn w:val="ListNumber2"/>
    <w:rsid w:val="005F073E"/>
    <w:pPr>
      <w:spacing w:after="0"/>
    </w:pPr>
  </w:style>
  <w:style w:type="paragraph" w:customStyle="1" w:styleId="ListHanging">
    <w:name w:val="List Hanging"/>
    <w:basedOn w:val="BodyText"/>
    <w:rsid w:val="005F073E"/>
    <w:pPr>
      <w:ind w:left="1701" w:hanging="1701"/>
    </w:pPr>
  </w:style>
  <w:style w:type="paragraph" w:customStyle="1" w:styleId="ListHangingNoSpace">
    <w:name w:val="List Hanging NoSpace"/>
    <w:basedOn w:val="ListHanging"/>
    <w:rsid w:val="005F073E"/>
    <w:pPr>
      <w:spacing w:after="0"/>
    </w:pPr>
  </w:style>
  <w:style w:type="paragraph" w:customStyle="1" w:styleId="Table">
    <w:name w:val="Table"/>
    <w:basedOn w:val="Normal"/>
    <w:rsid w:val="005F073E"/>
    <w:pPr>
      <w:spacing w:before="60" w:after="60" w:line="220" w:lineRule="atLeast"/>
    </w:pPr>
    <w:rPr>
      <w:rFonts w:ascii="DaneHelveticaNeue" w:hAnsi="DaneHelveticaNeue"/>
      <w:sz w:val="18"/>
    </w:rPr>
  </w:style>
  <w:style w:type="paragraph" w:styleId="Signature">
    <w:name w:val="Signature"/>
    <w:basedOn w:val="BodyText"/>
    <w:link w:val="SignatureChar"/>
    <w:rsid w:val="005F073E"/>
    <w:pPr>
      <w:spacing w:after="0" w:line="220" w:lineRule="atLeast"/>
    </w:pPr>
    <w:rPr>
      <w:sz w:val="18"/>
    </w:rPr>
  </w:style>
  <w:style w:type="character" w:customStyle="1" w:styleId="SignatureChar">
    <w:name w:val="Signature Char"/>
    <w:basedOn w:val="DefaultParagraphFont"/>
    <w:link w:val="Signature"/>
    <w:rsid w:val="005F073E"/>
    <w:rPr>
      <w:rFonts w:ascii="Times New Roman" w:eastAsia="Times New Roman" w:hAnsi="Times New Roman" w:cs="Times New Roman"/>
      <w:sz w:val="18"/>
      <w:szCs w:val="20"/>
      <w:lang w:val="en-GB" w:eastAsia="x-none"/>
    </w:rPr>
  </w:style>
  <w:style w:type="paragraph" w:customStyle="1" w:styleId="FrontPage1">
    <w:name w:val="FrontPage1"/>
    <w:basedOn w:val="Normal"/>
    <w:next w:val="BodyText"/>
    <w:rsid w:val="005F073E"/>
    <w:pPr>
      <w:suppressAutoHyphens/>
      <w:spacing w:after="160" w:line="320" w:lineRule="exact"/>
      <w:jc w:val="both"/>
    </w:pPr>
    <w:rPr>
      <w:rFonts w:ascii="TrueHelveticaLight" w:hAnsi="TrueHelveticaLight"/>
      <w:sz w:val="28"/>
    </w:rPr>
  </w:style>
  <w:style w:type="paragraph" w:customStyle="1" w:styleId="CowiTitle">
    <w:name w:val="CowiTitle"/>
    <w:basedOn w:val="FrontPage2"/>
    <w:next w:val="BodyText"/>
    <w:rsid w:val="005F073E"/>
  </w:style>
  <w:style w:type="paragraph" w:styleId="ListBullet3">
    <w:name w:val="List Bullet 3"/>
    <w:basedOn w:val="ListBullet2"/>
    <w:rsid w:val="005F073E"/>
    <w:pPr>
      <w:numPr>
        <w:ilvl w:val="2"/>
        <w:numId w:val="5"/>
      </w:numPr>
      <w:tabs>
        <w:tab w:val="clear" w:pos="1211"/>
        <w:tab w:val="left" w:pos="1276"/>
      </w:tabs>
      <w:ind w:left="1276" w:hanging="425"/>
    </w:pPr>
  </w:style>
  <w:style w:type="paragraph" w:styleId="ListContinue3">
    <w:name w:val="List Continue 3"/>
    <w:basedOn w:val="ListContinue2"/>
    <w:rsid w:val="005F073E"/>
    <w:pPr>
      <w:ind w:left="1276"/>
    </w:pPr>
  </w:style>
  <w:style w:type="paragraph" w:styleId="ListNumber3">
    <w:name w:val="List Number 3"/>
    <w:basedOn w:val="ListNumber2"/>
    <w:rsid w:val="005F073E"/>
    <w:pPr>
      <w:numPr>
        <w:ilvl w:val="2"/>
      </w:numPr>
      <w:tabs>
        <w:tab w:val="left" w:pos="1276"/>
      </w:tabs>
      <w:ind w:left="1276" w:hanging="425"/>
    </w:pPr>
  </w:style>
  <w:style w:type="paragraph" w:customStyle="1" w:styleId="ListBullet3NoSpace">
    <w:name w:val="List Bullet 3 NoSpace"/>
    <w:basedOn w:val="ListBullet3"/>
    <w:rsid w:val="005F073E"/>
    <w:pPr>
      <w:spacing w:after="0"/>
    </w:pPr>
  </w:style>
  <w:style w:type="paragraph" w:customStyle="1" w:styleId="ListContinue3NoSpace">
    <w:name w:val="List Continue 3 NoSpace"/>
    <w:basedOn w:val="ListContinue3"/>
    <w:rsid w:val="005F073E"/>
    <w:pPr>
      <w:spacing w:after="0"/>
    </w:pPr>
  </w:style>
  <w:style w:type="paragraph" w:customStyle="1" w:styleId="ListNumber3NoSpace">
    <w:name w:val="List Number 3 NoSpace"/>
    <w:basedOn w:val="ListNumber3"/>
    <w:rsid w:val="005F073E"/>
    <w:pPr>
      <w:spacing w:after="0"/>
    </w:pPr>
  </w:style>
  <w:style w:type="paragraph" w:customStyle="1" w:styleId="ListContinue0">
    <w:name w:val="List Continue 0"/>
    <w:basedOn w:val="ListContinue"/>
    <w:rsid w:val="005F073E"/>
    <w:pPr>
      <w:ind w:left="0"/>
    </w:pPr>
  </w:style>
  <w:style w:type="paragraph" w:customStyle="1" w:styleId="ListContinue0NoSpace">
    <w:name w:val="List Continue 0 NoSpace"/>
    <w:basedOn w:val="ListContinue0"/>
    <w:rsid w:val="005F073E"/>
    <w:pPr>
      <w:spacing w:after="0"/>
    </w:pPr>
  </w:style>
  <w:style w:type="paragraph" w:customStyle="1" w:styleId="CaptionMargin">
    <w:name w:val="Caption Margin"/>
    <w:basedOn w:val="Caption"/>
    <w:next w:val="BodyText"/>
    <w:rsid w:val="005F073E"/>
    <w:pPr>
      <w:ind w:left="-992"/>
    </w:pPr>
  </w:style>
  <w:style w:type="paragraph" w:customStyle="1" w:styleId="CowiDate">
    <w:name w:val="CowiDate"/>
    <w:basedOn w:val="FrontPageFrame"/>
    <w:next w:val="FrontPageFrame"/>
    <w:rsid w:val="005F073E"/>
    <w:pPr>
      <w:framePr w:wrap="around"/>
    </w:pPr>
  </w:style>
  <w:style w:type="paragraph" w:customStyle="1" w:styleId="CowiAuthor">
    <w:name w:val="CowiAuthor"/>
    <w:basedOn w:val="FrontPageFrame"/>
    <w:next w:val="FrontPageFrame"/>
    <w:rsid w:val="005F073E"/>
    <w:pPr>
      <w:framePr w:wrap="around"/>
    </w:pPr>
  </w:style>
  <w:style w:type="paragraph" w:customStyle="1" w:styleId="CowiClient">
    <w:name w:val="CowiClient"/>
    <w:basedOn w:val="FrontPage1"/>
    <w:next w:val="BlockText"/>
    <w:rsid w:val="005F073E"/>
  </w:style>
  <w:style w:type="paragraph" w:styleId="BlockText">
    <w:name w:val="Block Text"/>
    <w:basedOn w:val="Normal"/>
    <w:rsid w:val="005F073E"/>
    <w:pPr>
      <w:spacing w:after="120"/>
      <w:ind w:left="1440" w:right="1440"/>
    </w:pPr>
  </w:style>
  <w:style w:type="paragraph" w:customStyle="1" w:styleId="HeaderFirstLogo">
    <w:name w:val="HeaderFirstLogo"/>
    <w:basedOn w:val="Normal"/>
    <w:next w:val="Normal"/>
    <w:rsid w:val="005F073E"/>
    <w:pPr>
      <w:framePr w:w="3799" w:wrap="around" w:vAnchor="page" w:hAnchor="page" w:xAlign="right" w:y="795"/>
    </w:pPr>
  </w:style>
  <w:style w:type="paragraph" w:customStyle="1" w:styleId="HeaderFrame">
    <w:name w:val="HeaderFrame"/>
    <w:basedOn w:val="Normal"/>
    <w:next w:val="Normal"/>
    <w:rsid w:val="005F073E"/>
    <w:pPr>
      <w:framePr w:hSpace="284" w:wrap="around" w:vAnchor="text" w:hAnchor="margin" w:xAlign="right" w:y="1"/>
    </w:pPr>
  </w:style>
  <w:style w:type="paragraph" w:customStyle="1" w:styleId="FooterFrame">
    <w:name w:val="FooterFrame"/>
    <w:basedOn w:val="Normal"/>
    <w:next w:val="Normal"/>
    <w:rsid w:val="005F073E"/>
    <w:pPr>
      <w:framePr w:hSpace="284" w:wrap="around" w:vAnchor="text" w:hAnchor="margin" w:xAlign="right" w:y="1"/>
    </w:pPr>
    <w:rPr>
      <w:rFonts w:ascii="DaneHelveticaNeue" w:hAnsi="DaneHelveticaNeue"/>
      <w:sz w:val="12"/>
    </w:rPr>
  </w:style>
  <w:style w:type="paragraph" w:customStyle="1" w:styleId="FrontPage3">
    <w:name w:val="FrontPage3"/>
    <w:basedOn w:val="FrontPage1"/>
    <w:next w:val="BlockText"/>
    <w:rsid w:val="005F073E"/>
    <w:pPr>
      <w:spacing w:before="160" w:after="0"/>
    </w:pPr>
    <w:rPr>
      <w:sz w:val="20"/>
    </w:rPr>
  </w:style>
  <w:style w:type="paragraph" w:customStyle="1" w:styleId="ContentsPage">
    <w:name w:val="ContentsPage"/>
    <w:basedOn w:val="Normal"/>
    <w:next w:val="BodyText"/>
    <w:rsid w:val="005F073E"/>
    <w:pPr>
      <w:pageBreakBefore/>
      <w:suppressAutoHyphens/>
      <w:spacing w:before="2680" w:line="320" w:lineRule="exact"/>
    </w:pPr>
    <w:rPr>
      <w:rFonts w:ascii="TrueHelveticaBlack" w:hAnsi="TrueHelveticaBlack"/>
      <w:b/>
      <w:sz w:val="32"/>
    </w:rPr>
  </w:style>
  <w:style w:type="paragraph" w:customStyle="1" w:styleId="AppendixPage">
    <w:name w:val="AppendixPage"/>
    <w:basedOn w:val="ContentsPage"/>
    <w:next w:val="BodyTextNoSpace"/>
    <w:rsid w:val="005F073E"/>
    <w:pPr>
      <w:pageBreakBefore w:val="0"/>
      <w:spacing w:before="120" w:after="320"/>
    </w:pPr>
  </w:style>
  <w:style w:type="paragraph" w:customStyle="1" w:styleId="Appendix">
    <w:name w:val="Appendix"/>
    <w:basedOn w:val="Normal"/>
    <w:next w:val="BodyText"/>
    <w:rsid w:val="005F073E"/>
    <w:pPr>
      <w:keepNext/>
      <w:keepLines/>
      <w:pageBreakBefore/>
      <w:suppressAutoHyphens/>
      <w:spacing w:after="130" w:line="320" w:lineRule="exact"/>
      <w:outlineLvl w:val="6"/>
    </w:pPr>
    <w:rPr>
      <w:rFonts w:ascii="DaneHelveticaNeue" w:hAnsi="DaneHelveticaNeue"/>
      <w:b/>
      <w:sz w:val="32"/>
    </w:rPr>
  </w:style>
  <w:style w:type="paragraph" w:customStyle="1" w:styleId="HeaderFrameEven">
    <w:name w:val="HeaderFrameEven"/>
    <w:basedOn w:val="HeaderFrame"/>
    <w:rsid w:val="005F073E"/>
    <w:pPr>
      <w:framePr w:wrap="around"/>
    </w:pPr>
    <w:rPr>
      <w:rFonts w:ascii="DaneHelveticaNeue" w:hAnsi="DaneHelveticaNeue"/>
      <w:sz w:val="16"/>
    </w:rPr>
  </w:style>
  <w:style w:type="paragraph" w:customStyle="1" w:styleId="oddl-nadpis">
    <w:name w:val="oddíl-nadpis"/>
    <w:basedOn w:val="Normal"/>
    <w:rsid w:val="005F073E"/>
    <w:pPr>
      <w:keepNext/>
      <w:widowControl w:val="0"/>
      <w:tabs>
        <w:tab w:val="left" w:pos="567"/>
      </w:tabs>
      <w:spacing w:before="240" w:line="240" w:lineRule="exact"/>
    </w:pPr>
    <w:rPr>
      <w:rFonts w:ascii="Arial" w:hAnsi="Arial"/>
      <w:b/>
      <w:sz w:val="24"/>
      <w:lang w:val="cs-CZ"/>
    </w:rPr>
  </w:style>
  <w:style w:type="paragraph" w:customStyle="1" w:styleId="1zanoren">
    <w:name w:val="1.zanorení"/>
    <w:basedOn w:val="Normal"/>
    <w:rsid w:val="005F073E"/>
    <w:pPr>
      <w:widowControl w:val="0"/>
      <w:spacing w:before="60" w:line="240" w:lineRule="exact"/>
      <w:ind w:left="2127" w:hanging="1418"/>
      <w:jc w:val="both"/>
    </w:pPr>
    <w:rPr>
      <w:rFonts w:ascii="Arial" w:hAnsi="Arial"/>
      <w:sz w:val="24"/>
      <w:lang w:val="cs-CZ"/>
    </w:rPr>
  </w:style>
  <w:style w:type="paragraph" w:customStyle="1" w:styleId="2zanoren">
    <w:name w:val="2.zanorení"/>
    <w:basedOn w:val="Normal"/>
    <w:rsid w:val="005F073E"/>
    <w:pPr>
      <w:widowControl w:val="0"/>
      <w:spacing w:before="60" w:line="240" w:lineRule="exact"/>
      <w:ind w:left="3402" w:hanging="1278"/>
      <w:jc w:val="both"/>
    </w:pPr>
    <w:rPr>
      <w:rFonts w:ascii="Arial" w:hAnsi="Arial"/>
      <w:sz w:val="24"/>
      <w:lang w:val="cs-CZ"/>
    </w:rPr>
  </w:style>
  <w:style w:type="paragraph" w:styleId="BodyTextIndent2">
    <w:name w:val="Body Text Indent 2"/>
    <w:aliases w:val="  uvlaka 2"/>
    <w:basedOn w:val="Normal"/>
    <w:link w:val="BodyTextIndent2Char"/>
    <w:rsid w:val="005F073E"/>
    <w:pPr>
      <w:spacing w:line="240" w:lineRule="auto"/>
      <w:ind w:left="1800"/>
    </w:pPr>
    <w:rPr>
      <w:rFonts w:ascii="Arial" w:hAnsi="Arial"/>
      <w:sz w:val="24"/>
      <w:lang w:eastAsia="x-none"/>
    </w:rPr>
  </w:style>
  <w:style w:type="character" w:customStyle="1" w:styleId="BodyTextIndent2Char">
    <w:name w:val="Body Text Indent 2 Char"/>
    <w:aliases w:val="  uvlaka 2 Char"/>
    <w:basedOn w:val="DefaultParagraphFont"/>
    <w:link w:val="BodyTextIndent2"/>
    <w:rsid w:val="005F073E"/>
    <w:rPr>
      <w:rFonts w:ascii="Arial" w:eastAsia="Times New Roman" w:hAnsi="Arial" w:cs="Times New Roman"/>
      <w:sz w:val="24"/>
      <w:szCs w:val="20"/>
      <w:lang w:val="en-GB" w:eastAsia="x-none"/>
    </w:rPr>
  </w:style>
  <w:style w:type="paragraph" w:styleId="BodyText2">
    <w:name w:val="Body Text 2"/>
    <w:basedOn w:val="Normal"/>
    <w:link w:val="BodyText2Char"/>
    <w:rsid w:val="005F073E"/>
    <w:pPr>
      <w:spacing w:line="240" w:lineRule="auto"/>
      <w:jc w:val="both"/>
    </w:pPr>
    <w:rPr>
      <w:sz w:val="24"/>
      <w:lang w:eastAsia="x-none"/>
    </w:rPr>
  </w:style>
  <w:style w:type="character" w:customStyle="1" w:styleId="BodyText2Char">
    <w:name w:val="Body Text 2 Char"/>
    <w:basedOn w:val="DefaultParagraphFont"/>
    <w:link w:val="BodyText2"/>
    <w:rsid w:val="005F073E"/>
    <w:rPr>
      <w:rFonts w:ascii="Times New Roman" w:eastAsia="Times New Roman" w:hAnsi="Times New Roman" w:cs="Times New Roman"/>
      <w:sz w:val="24"/>
      <w:szCs w:val="20"/>
      <w:lang w:val="en-GB" w:eastAsia="x-none"/>
    </w:rPr>
  </w:style>
  <w:style w:type="character" w:styleId="FollowedHyperlink">
    <w:name w:val="FollowedHyperlink"/>
    <w:rsid w:val="005F073E"/>
    <w:rPr>
      <w:color w:val="800080"/>
      <w:u w:val="single"/>
    </w:rPr>
  </w:style>
  <w:style w:type="character" w:styleId="PageNumber">
    <w:name w:val="page number"/>
    <w:basedOn w:val="DefaultParagraphFont"/>
    <w:rsid w:val="005F073E"/>
  </w:style>
  <w:style w:type="paragraph" w:styleId="BalloonText">
    <w:name w:val="Balloon Text"/>
    <w:basedOn w:val="Normal"/>
    <w:link w:val="BalloonTextChar"/>
    <w:semiHidden/>
    <w:rsid w:val="005F073E"/>
    <w:rPr>
      <w:rFonts w:ascii="Tahoma" w:hAnsi="Tahoma"/>
      <w:sz w:val="16"/>
      <w:szCs w:val="16"/>
      <w:lang w:eastAsia="x-none"/>
    </w:rPr>
  </w:style>
  <w:style w:type="character" w:customStyle="1" w:styleId="BalloonTextChar">
    <w:name w:val="Balloon Text Char"/>
    <w:basedOn w:val="DefaultParagraphFont"/>
    <w:link w:val="BalloonText"/>
    <w:semiHidden/>
    <w:rsid w:val="005F073E"/>
    <w:rPr>
      <w:rFonts w:ascii="Tahoma" w:eastAsia="Times New Roman" w:hAnsi="Tahoma" w:cs="Times New Roman"/>
      <w:sz w:val="16"/>
      <w:szCs w:val="16"/>
      <w:lang w:val="en-GB" w:eastAsia="x-none"/>
    </w:rPr>
  </w:style>
  <w:style w:type="paragraph" w:styleId="BodyTextIndent3">
    <w:name w:val="Body Text Indent 3"/>
    <w:aliases w:val=" uvlaka 3"/>
    <w:basedOn w:val="Normal"/>
    <w:link w:val="BodyTextIndent3Char"/>
    <w:rsid w:val="005F073E"/>
    <w:pPr>
      <w:spacing w:before="120" w:line="240" w:lineRule="auto"/>
      <w:ind w:left="425" w:firstLine="425"/>
      <w:jc w:val="both"/>
    </w:pPr>
    <w:rPr>
      <w:b/>
      <w:bCs/>
      <w:i/>
      <w:iCs/>
      <w:sz w:val="20"/>
      <w:lang w:val="sr-Cyrl-CS" w:eastAsia="x-none"/>
    </w:rPr>
  </w:style>
  <w:style w:type="character" w:customStyle="1" w:styleId="BodyTextIndent3Char">
    <w:name w:val="Body Text Indent 3 Char"/>
    <w:aliases w:val=" uvlaka 3 Char"/>
    <w:basedOn w:val="DefaultParagraphFont"/>
    <w:link w:val="BodyTextIndent3"/>
    <w:rsid w:val="005F073E"/>
    <w:rPr>
      <w:rFonts w:ascii="Times New Roman" w:eastAsia="Times New Roman" w:hAnsi="Times New Roman" w:cs="Times New Roman"/>
      <w:b/>
      <w:bCs/>
      <w:i/>
      <w:iCs/>
      <w:sz w:val="20"/>
      <w:szCs w:val="20"/>
      <w:lang w:val="sr-Cyrl-CS" w:eastAsia="x-none"/>
    </w:rPr>
  </w:style>
  <w:style w:type="paragraph" w:styleId="ListParagraph">
    <w:name w:val="List Paragraph"/>
    <w:basedOn w:val="Normal"/>
    <w:qFormat/>
    <w:rsid w:val="005F073E"/>
    <w:pPr>
      <w:spacing w:after="200" w:line="276" w:lineRule="auto"/>
      <w:ind w:left="720"/>
      <w:contextualSpacing/>
    </w:pPr>
    <w:rPr>
      <w:rFonts w:ascii="Calibri" w:eastAsia="Calibri" w:hAnsi="Calibri"/>
      <w:sz w:val="22"/>
      <w:szCs w:val="22"/>
      <w:lang w:val="en-US"/>
    </w:rPr>
  </w:style>
  <w:style w:type="character" w:customStyle="1" w:styleId="FontStyle14">
    <w:name w:val="Font Style14"/>
    <w:rsid w:val="005F073E"/>
    <w:rPr>
      <w:rFonts w:ascii="Times New Roman" w:hAnsi="Times New Roman" w:cs="Times New Roman"/>
      <w:b/>
      <w:bCs/>
      <w:color w:val="000000"/>
      <w:sz w:val="24"/>
      <w:szCs w:val="24"/>
    </w:rPr>
  </w:style>
  <w:style w:type="paragraph" w:styleId="Title">
    <w:name w:val="Title"/>
    <w:basedOn w:val="Normal"/>
    <w:link w:val="TitleChar"/>
    <w:qFormat/>
    <w:rsid w:val="005F073E"/>
    <w:pPr>
      <w:spacing w:line="240" w:lineRule="auto"/>
      <w:jc w:val="center"/>
    </w:pPr>
    <w:rPr>
      <w:rFonts w:ascii="C_Times Roman" w:hAnsi="C_Times Roman"/>
      <w:b/>
      <w:sz w:val="28"/>
      <w:u w:val="single"/>
      <w:lang w:val="x-none" w:eastAsia="x-none"/>
    </w:rPr>
  </w:style>
  <w:style w:type="character" w:customStyle="1" w:styleId="TitleChar">
    <w:name w:val="Title Char"/>
    <w:basedOn w:val="DefaultParagraphFont"/>
    <w:link w:val="Title"/>
    <w:rsid w:val="005F073E"/>
    <w:rPr>
      <w:rFonts w:ascii="C_Times Roman" w:eastAsia="Times New Roman" w:hAnsi="C_Times Roman" w:cs="Times New Roman"/>
      <w:b/>
      <w:sz w:val="28"/>
      <w:szCs w:val="20"/>
      <w:u w:val="single"/>
      <w:lang w:val="x-none" w:eastAsia="x-none"/>
    </w:rPr>
  </w:style>
  <w:style w:type="paragraph" w:customStyle="1" w:styleId="western">
    <w:name w:val="western"/>
    <w:basedOn w:val="Normal"/>
    <w:rsid w:val="005F073E"/>
    <w:pPr>
      <w:spacing w:line="240" w:lineRule="auto"/>
    </w:pPr>
    <w:rPr>
      <w:sz w:val="24"/>
      <w:szCs w:val="24"/>
      <w:lang w:val="sr-Latn-CS" w:eastAsia="sr-Latn-CS"/>
    </w:rPr>
  </w:style>
  <w:style w:type="character" w:customStyle="1" w:styleId="FontStyle20">
    <w:name w:val="Font Style20"/>
    <w:rsid w:val="005F073E"/>
    <w:rPr>
      <w:rFonts w:ascii="Times New Roman" w:hAnsi="Times New Roman" w:cs="Times New Roman"/>
      <w:color w:val="000000"/>
      <w:sz w:val="22"/>
      <w:szCs w:val="22"/>
    </w:rPr>
  </w:style>
  <w:style w:type="paragraph" w:styleId="NoSpacing">
    <w:name w:val="No Spacing"/>
    <w:qFormat/>
    <w:rsid w:val="005F073E"/>
    <w:pPr>
      <w:spacing w:after="0" w:line="240" w:lineRule="auto"/>
    </w:pPr>
    <w:rPr>
      <w:rFonts w:ascii="Calibri" w:eastAsia="Calibri" w:hAnsi="Calibri" w:cs="Times New Roman"/>
      <w:lang w:val="sr-Latn-CS"/>
    </w:rPr>
  </w:style>
  <w:style w:type="table" w:styleId="TableGrid">
    <w:name w:val="Table Grid"/>
    <w:basedOn w:val="TableNormal"/>
    <w:rsid w:val="005F073E"/>
    <w:pPr>
      <w:spacing w:after="0" w:line="270" w:lineRule="atLeas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1/10"/>
    <w:rsid w:val="005F073E"/>
    <w:pPr>
      <w:numPr>
        <w:numId w:val="8"/>
      </w:numPr>
    </w:pPr>
  </w:style>
  <w:style w:type="paragraph" w:styleId="DocumentMap">
    <w:name w:val="Document Map"/>
    <w:basedOn w:val="Normal"/>
    <w:link w:val="DocumentMapChar"/>
    <w:semiHidden/>
    <w:rsid w:val="005F073E"/>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F073E"/>
    <w:rPr>
      <w:rFonts w:ascii="Tahoma" w:eastAsia="Times New Roman" w:hAnsi="Tahoma" w:cs="Tahoma"/>
      <w:sz w:val="20"/>
      <w:szCs w:val="20"/>
      <w:shd w:val="clear" w:color="auto" w:fill="000080"/>
      <w:lang w:val="en-GB"/>
    </w:rPr>
  </w:style>
  <w:style w:type="character" w:customStyle="1" w:styleId="BodyText10">
    <w:name w:val="Body Text1"/>
    <w:rsid w:val="005F073E"/>
    <w:rPr>
      <w:sz w:val="22"/>
      <w:szCs w:val="22"/>
      <w:u w:val="single"/>
      <w:lang w:bidi="ar-SA"/>
    </w:rPr>
  </w:style>
  <w:style w:type="character" w:customStyle="1" w:styleId="Bodytext20">
    <w:name w:val="Body text (2)_"/>
    <w:link w:val="Bodytext21"/>
    <w:locked/>
    <w:rsid w:val="005F073E"/>
    <w:rPr>
      <w:sz w:val="28"/>
      <w:szCs w:val="28"/>
      <w:shd w:val="clear" w:color="auto" w:fill="FFFFFF"/>
    </w:rPr>
  </w:style>
  <w:style w:type="paragraph" w:customStyle="1" w:styleId="Bodytext21">
    <w:name w:val="Body text (2)"/>
    <w:basedOn w:val="Normal"/>
    <w:link w:val="Bodytext20"/>
    <w:rsid w:val="005F073E"/>
    <w:pPr>
      <w:widowControl w:val="0"/>
      <w:shd w:val="clear" w:color="auto" w:fill="FFFFFF"/>
      <w:spacing w:after="420" w:line="240" w:lineRule="atLeast"/>
      <w:jc w:val="center"/>
    </w:pPr>
    <w:rPr>
      <w:rFonts w:asciiTheme="minorHAnsi" w:eastAsiaTheme="minorHAnsi" w:hAnsiTheme="minorHAnsi" w:cstheme="minorBidi"/>
      <w:sz w:val="28"/>
      <w:szCs w:val="28"/>
      <w:lang w:val="en-US"/>
    </w:rPr>
  </w:style>
  <w:style w:type="character" w:customStyle="1" w:styleId="Heading30">
    <w:name w:val="Heading #3_"/>
    <w:link w:val="Heading31"/>
    <w:locked/>
    <w:rsid w:val="005F073E"/>
    <w:rPr>
      <w:shd w:val="clear" w:color="auto" w:fill="FFFFFF"/>
    </w:rPr>
  </w:style>
  <w:style w:type="paragraph" w:customStyle="1" w:styleId="Heading31">
    <w:name w:val="Heading #31"/>
    <w:basedOn w:val="Normal"/>
    <w:link w:val="Heading30"/>
    <w:rsid w:val="005F073E"/>
    <w:pPr>
      <w:widowControl w:val="0"/>
      <w:shd w:val="clear" w:color="auto" w:fill="FFFFFF"/>
      <w:spacing w:before="240" w:after="300" w:line="240" w:lineRule="atLeast"/>
      <w:jc w:val="both"/>
      <w:outlineLvl w:val="2"/>
    </w:pPr>
    <w:rPr>
      <w:rFonts w:asciiTheme="minorHAnsi" w:eastAsiaTheme="minorHAnsi" w:hAnsiTheme="minorHAnsi" w:cstheme="minorBidi"/>
      <w:sz w:val="22"/>
      <w:szCs w:val="22"/>
      <w:lang w:val="en-US"/>
    </w:rPr>
  </w:style>
  <w:style w:type="paragraph" w:customStyle="1" w:styleId="Default">
    <w:name w:val="Default"/>
    <w:rsid w:val="005F073E"/>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character" w:customStyle="1" w:styleId="Bodytext30">
    <w:name w:val="Body text (3)_"/>
    <w:link w:val="Bodytext31"/>
    <w:locked/>
    <w:rsid w:val="005F073E"/>
    <w:rPr>
      <w:i/>
      <w:iCs/>
      <w:shd w:val="clear" w:color="auto" w:fill="FFFFFF"/>
    </w:rPr>
  </w:style>
  <w:style w:type="paragraph" w:customStyle="1" w:styleId="Bodytext31">
    <w:name w:val="Body text (3)"/>
    <w:basedOn w:val="Normal"/>
    <w:link w:val="Bodytext30"/>
    <w:rsid w:val="005F073E"/>
    <w:pPr>
      <w:widowControl w:val="0"/>
      <w:shd w:val="clear" w:color="auto" w:fill="FFFFFF"/>
      <w:spacing w:before="240" w:after="300" w:line="240" w:lineRule="atLeast"/>
      <w:jc w:val="both"/>
    </w:pPr>
    <w:rPr>
      <w:rFonts w:asciiTheme="minorHAnsi" w:eastAsiaTheme="minorHAnsi" w:hAnsiTheme="minorHAnsi" w:cstheme="minorBidi"/>
      <w:i/>
      <w:iCs/>
      <w:sz w:val="22"/>
      <w:szCs w:val="22"/>
      <w:lang w:val="en-US"/>
    </w:rPr>
  </w:style>
  <w:style w:type="table" w:customStyle="1" w:styleId="TableGrid0">
    <w:name w:val="TableGrid"/>
    <w:rsid w:val="005F073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5F073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Grid2"/>
    <w:rsid w:val="005F073E"/>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HeaderChar1">
    <w:name w:val="Header Char1"/>
    <w:basedOn w:val="DefaultParagraphFont"/>
    <w:uiPriority w:val="99"/>
    <w:semiHidden/>
    <w:locked/>
    <w:rsid w:val="009F2865"/>
    <w:rPr>
      <w:rFonts w:ascii="Times New Roman" w:eastAsia="Arial Unicode MS" w:hAnsi="Times New Roman" w:cs="Times New Roman"/>
      <w:color w:val="000000"/>
      <w:kern w:val="2"/>
      <w:sz w:val="24"/>
      <w:szCs w:val="24"/>
      <w:lang w:val="sr-Latn-C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si.gov.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evena.djurovic@mgsi.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gsi.gov.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gsi.gov.rs" TargetMode="External"/><Relationship Id="rId4" Type="http://schemas.openxmlformats.org/officeDocument/2006/relationships/webSettings" Target="webSettings.xml"/><Relationship Id="rId9" Type="http://schemas.openxmlformats.org/officeDocument/2006/relationships/hyperlink" Target="http://portal.uj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1141</TotalTime>
  <Pages>44</Pages>
  <Words>7753</Words>
  <Characters>44196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Nevena Đurovic</cp:lastModifiedBy>
  <cp:revision>101</cp:revision>
  <cp:lastPrinted>2014-12-04T13:05:00Z</cp:lastPrinted>
  <dcterms:created xsi:type="dcterms:W3CDTF">2015-08-19T06:56:00Z</dcterms:created>
  <dcterms:modified xsi:type="dcterms:W3CDTF">2015-08-27T10:37:00Z</dcterms:modified>
</cp:coreProperties>
</file>