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D12049F" w14:textId="77777777" w:rsidR="008E6105" w:rsidRDefault="008E6105"/>
    <w:tbl>
      <w:tblPr>
        <w:tblW w:w="0" w:type="auto"/>
        <w:tblLook w:val="01E0" w:firstRow="1" w:lastRow="1" w:firstColumn="1" w:lastColumn="1" w:noHBand="0" w:noVBand="0"/>
      </w:tblPr>
      <w:tblGrid>
        <w:gridCol w:w="9026"/>
      </w:tblGrid>
      <w:tr w:rsidR="00911727" w:rsidRPr="00255F99" w14:paraId="08639647" w14:textId="77777777" w:rsidTr="008E6105">
        <w:tc>
          <w:tcPr>
            <w:tcW w:w="9026" w:type="dxa"/>
          </w:tcPr>
          <w:p w14:paraId="77482E09" w14:textId="77777777" w:rsidR="00911727" w:rsidRPr="00255F99" w:rsidRDefault="00911727" w:rsidP="00C00120">
            <w:pPr>
              <w:jc w:val="center"/>
              <w:rPr>
                <w:b/>
                <w:szCs w:val="24"/>
              </w:rPr>
            </w:pPr>
          </w:p>
          <w:p w14:paraId="271B0D27" w14:textId="77777777" w:rsidR="00911727" w:rsidRPr="00255F99" w:rsidRDefault="00911727" w:rsidP="00C00120">
            <w:pPr>
              <w:jc w:val="center"/>
              <w:rPr>
                <w:sz w:val="20"/>
              </w:rPr>
            </w:pPr>
            <w:r>
              <w:rPr>
                <w:noProof/>
                <w:sz w:val="20"/>
                <w:lang w:val="en-US"/>
              </w:rPr>
              <w:drawing>
                <wp:inline distT="0" distB="0" distL="0" distR="0" wp14:anchorId="1B15317E" wp14:editId="1718620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53D44AA3" w14:textId="77777777" w:rsidR="00911727" w:rsidRPr="00255F99" w:rsidRDefault="00911727" w:rsidP="008E2B13">
            <w:pPr>
              <w:jc w:val="center"/>
              <w:rPr>
                <w:b/>
                <w:szCs w:val="24"/>
              </w:rPr>
            </w:pPr>
            <w:r w:rsidRPr="00255F99">
              <w:rPr>
                <w:b/>
                <w:szCs w:val="24"/>
              </w:rPr>
              <w:t>Република Србија</w:t>
            </w:r>
          </w:p>
          <w:p w14:paraId="12403545" w14:textId="77777777" w:rsidR="00911727" w:rsidRPr="00255F99" w:rsidRDefault="00911727" w:rsidP="008E2B13">
            <w:pPr>
              <w:jc w:val="center"/>
              <w:rPr>
                <w:b/>
                <w:szCs w:val="24"/>
              </w:rPr>
            </w:pPr>
            <w:r w:rsidRPr="00255F99">
              <w:rPr>
                <w:b/>
                <w:szCs w:val="24"/>
              </w:rPr>
              <w:t>МИНИСТАРСТВО ГРАЂЕВИНАРСТВА,</w:t>
            </w:r>
          </w:p>
          <w:p w14:paraId="44485AAD" w14:textId="77777777" w:rsidR="00911727" w:rsidRPr="00255F99" w:rsidRDefault="00911727" w:rsidP="008E2B13">
            <w:pPr>
              <w:jc w:val="center"/>
              <w:rPr>
                <w:b/>
                <w:szCs w:val="24"/>
                <w:lang w:val="sr-Latn-CS"/>
              </w:rPr>
            </w:pPr>
            <w:r w:rsidRPr="00255F99">
              <w:rPr>
                <w:b/>
                <w:szCs w:val="24"/>
              </w:rPr>
              <w:t>САОБРАЋАЈА И ИНФРАСТРУКТУРЕ</w:t>
            </w:r>
          </w:p>
          <w:p w14:paraId="26CB8B0C" w14:textId="77777777" w:rsidR="00911727" w:rsidRPr="00255F99" w:rsidRDefault="00911727" w:rsidP="008E2B13">
            <w:pPr>
              <w:jc w:val="center"/>
              <w:rPr>
                <w:b/>
                <w:szCs w:val="24"/>
              </w:rPr>
            </w:pPr>
            <w:r w:rsidRPr="00255F99">
              <w:rPr>
                <w:b/>
                <w:szCs w:val="24"/>
              </w:rPr>
              <w:t>Београд, Немањина 22-26</w:t>
            </w:r>
          </w:p>
          <w:p w14:paraId="69A209EC" w14:textId="77777777" w:rsidR="00911727" w:rsidRPr="00255F99" w:rsidRDefault="00911727" w:rsidP="00C00120">
            <w:pPr>
              <w:jc w:val="center"/>
              <w:rPr>
                <w:b/>
                <w:szCs w:val="24"/>
              </w:rPr>
            </w:pPr>
          </w:p>
        </w:tc>
      </w:tr>
    </w:tbl>
    <w:p w14:paraId="6F88D8B6" w14:textId="77777777" w:rsidR="00911727" w:rsidRPr="00255F99" w:rsidRDefault="00911727" w:rsidP="00911727">
      <w:pPr>
        <w:spacing w:before="3120"/>
        <w:jc w:val="center"/>
        <w:rPr>
          <w:b/>
          <w:szCs w:val="24"/>
        </w:rPr>
      </w:pPr>
      <w:r w:rsidRPr="00255F99">
        <w:rPr>
          <w:b/>
          <w:szCs w:val="24"/>
        </w:rPr>
        <w:t>КОНКУРСНА ДОКУМЕНТАЦИЈА ЗА НАБАВКУ</w:t>
      </w:r>
    </w:p>
    <w:p w14:paraId="6FEEC3C9" w14:textId="476E6655" w:rsidR="00911727" w:rsidRPr="00AC067A" w:rsidRDefault="0094694A" w:rsidP="00D87028">
      <w:pPr>
        <w:jc w:val="center"/>
        <w:rPr>
          <w:b/>
          <w:szCs w:val="24"/>
        </w:rPr>
      </w:pPr>
      <w:r>
        <w:rPr>
          <w:rFonts w:eastAsia="MS Mincho"/>
          <w:color w:val="000000"/>
          <w:szCs w:val="24"/>
          <w:lang w:val="sr-Cyrl-RS"/>
        </w:rPr>
        <w:t xml:space="preserve">Израда </w:t>
      </w:r>
      <w:r w:rsidRPr="0029238D">
        <w:rPr>
          <w:rFonts w:eastAsia="MS Mincho"/>
          <w:color w:val="000000"/>
          <w:szCs w:val="24"/>
          <w:lang w:val="sr-Cyrl-RS"/>
        </w:rPr>
        <w:t>Просторн</w:t>
      </w:r>
      <w:r>
        <w:rPr>
          <w:rFonts w:eastAsia="MS Mincho"/>
          <w:color w:val="000000"/>
          <w:szCs w:val="24"/>
          <w:lang w:val="sr-Cyrl-RS"/>
        </w:rPr>
        <w:t>ог</w:t>
      </w:r>
      <w:r w:rsidRPr="0029238D">
        <w:rPr>
          <w:rFonts w:eastAsia="MS Mincho"/>
          <w:color w:val="000000"/>
          <w:szCs w:val="24"/>
          <w:lang w:val="sr-Cyrl-RS"/>
        </w:rPr>
        <w:t xml:space="preserve">  </w:t>
      </w:r>
      <w:r w:rsidR="006457B8" w:rsidRPr="0029238D">
        <w:rPr>
          <w:rFonts w:eastAsia="MS Mincho"/>
          <w:color w:val="000000"/>
          <w:szCs w:val="24"/>
          <w:lang w:val="sr-Cyrl-RS"/>
        </w:rPr>
        <w:t>план</w:t>
      </w:r>
      <w:r>
        <w:rPr>
          <w:rFonts w:eastAsia="MS Mincho"/>
          <w:color w:val="000000"/>
          <w:szCs w:val="24"/>
          <w:lang w:val="sr-Cyrl-RS"/>
        </w:rPr>
        <w:t>а</w:t>
      </w:r>
      <w:r w:rsidR="006457B8" w:rsidRPr="0029238D">
        <w:rPr>
          <w:rFonts w:eastAsia="MS Mincho"/>
          <w:color w:val="000000"/>
          <w:szCs w:val="24"/>
          <w:lang w:val="sr-Cyrl-RS"/>
        </w:rPr>
        <w:t xml:space="preserve"> подручја посебне намене </w:t>
      </w:r>
      <w:r w:rsidR="006457B8" w:rsidRPr="0049363D">
        <w:rPr>
          <w:rFonts w:eastAsia="MS Mincho"/>
          <w:color w:val="000000"/>
          <w:szCs w:val="24"/>
          <w:lang w:val="sr-Cyrl-RS"/>
        </w:rPr>
        <w:t>инфраструктурног коридора железничке пруге Београд-Ниш</w:t>
      </w:r>
      <w:r w:rsidR="00801E44">
        <w:rPr>
          <w:lang w:val="ru-RU"/>
        </w:rPr>
        <w:t xml:space="preserve">, </w:t>
      </w:r>
      <w:r w:rsidR="00801E44">
        <w:t xml:space="preserve">број: </w:t>
      </w:r>
      <w:r w:rsidR="006457B8" w:rsidRPr="00D478F6">
        <w:rPr>
          <w:szCs w:val="24"/>
          <w:lang w:val="ru-RU"/>
        </w:rPr>
        <w:t>23</w:t>
      </w:r>
      <w:r w:rsidR="00A11852" w:rsidRPr="00D478F6">
        <w:rPr>
          <w:szCs w:val="24"/>
          <w:lang w:val="ru-RU"/>
        </w:rPr>
        <w:t>/2019</w:t>
      </w:r>
      <w:r w:rsidR="00911727" w:rsidRPr="00D478F6">
        <w:rPr>
          <w:b/>
          <w:szCs w:val="24"/>
          <w:lang w:val="ru-RU"/>
        </w:rPr>
        <w:t xml:space="preserve"> </w:t>
      </w:r>
    </w:p>
    <w:p w14:paraId="35D9F805" w14:textId="77777777" w:rsidR="0001024B" w:rsidRPr="00AC067A" w:rsidRDefault="0001024B" w:rsidP="00D87028">
      <w:pPr>
        <w:jc w:val="center"/>
        <w:rPr>
          <w:b/>
          <w:szCs w:val="24"/>
        </w:rPr>
      </w:pPr>
    </w:p>
    <w:p w14:paraId="060CB75B" w14:textId="77777777" w:rsidR="0001024B" w:rsidRPr="00AC067A" w:rsidRDefault="0001024B" w:rsidP="00D87028">
      <w:pPr>
        <w:jc w:val="center"/>
        <w:rPr>
          <w:b/>
          <w:szCs w:val="24"/>
        </w:rPr>
      </w:pPr>
    </w:p>
    <w:p w14:paraId="30E2C1E0" w14:textId="77777777" w:rsidR="0001024B" w:rsidRDefault="0001024B" w:rsidP="00D87028">
      <w:pPr>
        <w:jc w:val="center"/>
        <w:rPr>
          <w:szCs w:val="24"/>
        </w:rPr>
      </w:pPr>
    </w:p>
    <w:p w14:paraId="06348179" w14:textId="77777777" w:rsidR="0001024B" w:rsidRDefault="0001024B" w:rsidP="00D87028">
      <w:pPr>
        <w:jc w:val="center"/>
        <w:rPr>
          <w:szCs w:val="24"/>
        </w:rPr>
      </w:pPr>
    </w:p>
    <w:p w14:paraId="2757C34B" w14:textId="77777777" w:rsidR="0001024B" w:rsidRDefault="0001024B" w:rsidP="00D87028">
      <w:pPr>
        <w:jc w:val="center"/>
        <w:rPr>
          <w:szCs w:val="24"/>
        </w:rPr>
      </w:pPr>
    </w:p>
    <w:p w14:paraId="6CEBE0E5" w14:textId="77777777" w:rsidR="0001024B" w:rsidRDefault="0001024B" w:rsidP="00D87028">
      <w:pPr>
        <w:jc w:val="center"/>
        <w:rPr>
          <w:szCs w:val="24"/>
        </w:rPr>
      </w:pPr>
    </w:p>
    <w:p w14:paraId="301FAA6D" w14:textId="77777777" w:rsidR="0001024B" w:rsidRPr="00255F99" w:rsidRDefault="0001024B" w:rsidP="00D87028">
      <w:pPr>
        <w:jc w:val="center"/>
        <w:rPr>
          <w:szCs w:val="24"/>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4386"/>
      </w:tblGrid>
      <w:tr w:rsidR="00D478F6" w:rsidRPr="00D478F6" w14:paraId="25754B80" w14:textId="77777777" w:rsidTr="00AC067A">
        <w:trPr>
          <w:trHeight w:val="332"/>
        </w:trPr>
        <w:tc>
          <w:tcPr>
            <w:tcW w:w="3831" w:type="dxa"/>
            <w:tcBorders>
              <w:top w:val="single" w:sz="4" w:space="0" w:color="000000"/>
              <w:left w:val="single" w:sz="4" w:space="0" w:color="000000"/>
              <w:bottom w:val="single" w:sz="4" w:space="0" w:color="000000"/>
              <w:right w:val="single" w:sz="4" w:space="0" w:color="000000"/>
            </w:tcBorders>
            <w:vAlign w:val="center"/>
          </w:tcPr>
          <w:p w14:paraId="49D9ED8A" w14:textId="77777777" w:rsidR="0001024B" w:rsidRPr="00D478F6" w:rsidRDefault="0001024B" w:rsidP="00F236A8">
            <w:pPr>
              <w:tabs>
                <w:tab w:val="left" w:pos="2880"/>
              </w:tabs>
              <w:rPr>
                <w:szCs w:val="24"/>
              </w:rPr>
            </w:pPr>
            <w:r w:rsidRPr="00D478F6">
              <w:rPr>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487AAE16" w14:textId="36804F57" w:rsidR="0001024B" w:rsidRPr="00D478F6" w:rsidRDefault="00D478F6" w:rsidP="0061545C">
            <w:pPr>
              <w:tabs>
                <w:tab w:val="left" w:pos="2880"/>
              </w:tabs>
              <w:rPr>
                <w:szCs w:val="24"/>
              </w:rPr>
            </w:pPr>
            <w:r w:rsidRPr="00D478F6">
              <w:rPr>
                <w:szCs w:val="24"/>
                <w:lang w:val="sr-Cyrl-RS"/>
              </w:rPr>
              <w:t>21.06</w:t>
            </w:r>
            <w:r w:rsidR="00826FDE" w:rsidRPr="00D478F6">
              <w:rPr>
                <w:szCs w:val="24"/>
                <w:lang w:val="sr-Cyrl-RS"/>
              </w:rPr>
              <w:t>.2019</w:t>
            </w:r>
            <w:r w:rsidR="0001024B" w:rsidRPr="00D478F6">
              <w:rPr>
                <w:szCs w:val="24"/>
                <w:lang w:val="sr-Cyrl-RS"/>
              </w:rPr>
              <w:t xml:space="preserve">. године </w:t>
            </w:r>
            <w:r w:rsidR="0001024B" w:rsidRPr="00D478F6">
              <w:rPr>
                <w:szCs w:val="24"/>
              </w:rPr>
              <w:t>до 12.00 часова</w:t>
            </w:r>
          </w:p>
        </w:tc>
      </w:tr>
      <w:tr w:rsidR="00D478F6" w:rsidRPr="00D478F6" w14:paraId="1EC9228F" w14:textId="77777777" w:rsidTr="00AC067A">
        <w:tc>
          <w:tcPr>
            <w:tcW w:w="3831" w:type="dxa"/>
            <w:tcBorders>
              <w:top w:val="single" w:sz="4" w:space="0" w:color="000000"/>
              <w:left w:val="single" w:sz="4" w:space="0" w:color="000000"/>
              <w:bottom w:val="single" w:sz="4" w:space="0" w:color="000000"/>
              <w:right w:val="single" w:sz="4" w:space="0" w:color="000000"/>
            </w:tcBorders>
            <w:vAlign w:val="center"/>
          </w:tcPr>
          <w:p w14:paraId="1FDE283F" w14:textId="77777777" w:rsidR="0001024B" w:rsidRPr="00D478F6" w:rsidRDefault="0001024B" w:rsidP="00F236A8">
            <w:pPr>
              <w:tabs>
                <w:tab w:val="left" w:pos="2880"/>
              </w:tabs>
              <w:rPr>
                <w:szCs w:val="24"/>
              </w:rPr>
            </w:pPr>
            <w:r w:rsidRPr="00D478F6">
              <w:rPr>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28BABBF3" w14:textId="790D55AC" w:rsidR="0001024B" w:rsidRPr="00D478F6" w:rsidRDefault="00D478F6" w:rsidP="0061545C">
            <w:pPr>
              <w:tabs>
                <w:tab w:val="left" w:pos="2880"/>
              </w:tabs>
              <w:rPr>
                <w:szCs w:val="24"/>
              </w:rPr>
            </w:pPr>
            <w:r w:rsidRPr="00D478F6">
              <w:rPr>
                <w:szCs w:val="24"/>
                <w:lang w:val="sr-Cyrl-RS"/>
              </w:rPr>
              <w:t>21.06</w:t>
            </w:r>
            <w:r w:rsidR="00826FDE" w:rsidRPr="00D478F6">
              <w:rPr>
                <w:szCs w:val="24"/>
                <w:lang w:val="sr-Cyrl-RS"/>
              </w:rPr>
              <w:t>.2019</w:t>
            </w:r>
            <w:r w:rsidR="00E044F1" w:rsidRPr="00D478F6">
              <w:rPr>
                <w:szCs w:val="24"/>
                <w:lang w:val="sr-Cyrl-RS"/>
              </w:rPr>
              <w:t xml:space="preserve">. године </w:t>
            </w:r>
            <w:r w:rsidR="00E044F1" w:rsidRPr="00D478F6">
              <w:rPr>
                <w:szCs w:val="24"/>
              </w:rPr>
              <w:t>до 12.30 часова</w:t>
            </w:r>
          </w:p>
        </w:tc>
      </w:tr>
    </w:tbl>
    <w:p w14:paraId="253F9427" w14:textId="77777777" w:rsidR="0001024B" w:rsidRDefault="00911727" w:rsidP="00911727">
      <w:pPr>
        <w:rPr>
          <w:rFonts w:eastAsia="TimesNewRomanPSMT"/>
          <w:szCs w:val="24"/>
          <w:lang w:val="en-US"/>
        </w:rPr>
      </w:pPr>
      <w:r>
        <w:rPr>
          <w:rFonts w:eastAsia="TimesNewRomanPSMT"/>
          <w:szCs w:val="24"/>
          <w:lang w:val="en-US"/>
        </w:rPr>
        <w:tab/>
      </w:r>
    </w:p>
    <w:p w14:paraId="13236B98" w14:textId="77777777" w:rsidR="0001024B" w:rsidRDefault="0001024B" w:rsidP="00911727">
      <w:pPr>
        <w:rPr>
          <w:rFonts w:eastAsia="TimesNewRomanPSMT"/>
          <w:szCs w:val="24"/>
          <w:lang w:val="en-US"/>
        </w:rPr>
      </w:pPr>
    </w:p>
    <w:p w14:paraId="50E36E60" w14:textId="77777777" w:rsidR="0001024B" w:rsidRDefault="0001024B" w:rsidP="00911727">
      <w:pPr>
        <w:rPr>
          <w:rFonts w:eastAsia="TimesNewRomanPSMT"/>
          <w:szCs w:val="24"/>
          <w:lang w:val="en-US"/>
        </w:rPr>
      </w:pPr>
    </w:p>
    <w:p w14:paraId="400E2FA4" w14:textId="77777777" w:rsidR="0001024B" w:rsidRDefault="0001024B" w:rsidP="00911727">
      <w:pPr>
        <w:rPr>
          <w:rFonts w:eastAsia="TimesNewRomanPSMT"/>
          <w:szCs w:val="24"/>
          <w:lang w:val="en-US"/>
        </w:rPr>
      </w:pPr>
    </w:p>
    <w:p w14:paraId="7B468D74" w14:textId="77777777" w:rsidR="0001024B" w:rsidRDefault="0001024B" w:rsidP="00911727">
      <w:pPr>
        <w:rPr>
          <w:rFonts w:eastAsia="TimesNewRomanPSMT"/>
          <w:szCs w:val="24"/>
          <w:lang w:val="en-US"/>
        </w:rPr>
      </w:pPr>
    </w:p>
    <w:p w14:paraId="5CAD840A" w14:textId="77777777" w:rsidR="0001024B" w:rsidRDefault="0001024B" w:rsidP="00911727">
      <w:pPr>
        <w:rPr>
          <w:rFonts w:eastAsia="TimesNewRomanPSMT"/>
          <w:szCs w:val="24"/>
          <w:lang w:val="en-US"/>
        </w:rPr>
      </w:pPr>
    </w:p>
    <w:p w14:paraId="07AF58DD" w14:textId="77777777" w:rsidR="0001024B" w:rsidRDefault="0001024B" w:rsidP="00911727">
      <w:pPr>
        <w:rPr>
          <w:rFonts w:eastAsia="TimesNewRomanPSMT"/>
          <w:szCs w:val="24"/>
          <w:lang w:val="en-US"/>
        </w:rPr>
      </w:pPr>
    </w:p>
    <w:p w14:paraId="6CF0D8F8" w14:textId="77777777" w:rsidR="0001024B" w:rsidRDefault="0001024B" w:rsidP="00911727">
      <w:pPr>
        <w:rPr>
          <w:rFonts w:eastAsia="TimesNewRomanPSMT"/>
          <w:szCs w:val="24"/>
          <w:lang w:val="en-US"/>
        </w:rPr>
      </w:pPr>
    </w:p>
    <w:p w14:paraId="6EC09542" w14:textId="77777777" w:rsidR="00AC067A" w:rsidRDefault="00AC067A" w:rsidP="00911727">
      <w:pPr>
        <w:rPr>
          <w:rFonts w:eastAsia="TimesNewRomanPSMT"/>
          <w:szCs w:val="24"/>
          <w:lang w:val="en-US"/>
        </w:rPr>
      </w:pPr>
    </w:p>
    <w:p w14:paraId="6D2AE5DB" w14:textId="77777777" w:rsidR="00AC067A" w:rsidRDefault="00AC067A" w:rsidP="00911727">
      <w:pPr>
        <w:rPr>
          <w:rFonts w:eastAsia="TimesNewRomanPSMT"/>
          <w:szCs w:val="24"/>
          <w:lang w:val="en-US"/>
        </w:rPr>
      </w:pPr>
    </w:p>
    <w:p w14:paraId="21C0FD85" w14:textId="77777777" w:rsidR="00AC067A" w:rsidRDefault="00AC067A" w:rsidP="00911727">
      <w:pPr>
        <w:rPr>
          <w:rFonts w:eastAsia="TimesNewRomanPSMT"/>
          <w:szCs w:val="24"/>
          <w:lang w:val="en-US"/>
        </w:rPr>
      </w:pPr>
    </w:p>
    <w:p w14:paraId="03CA8DA5" w14:textId="77777777" w:rsidR="00AC067A" w:rsidRDefault="00AC067A" w:rsidP="00911727">
      <w:pPr>
        <w:rPr>
          <w:rFonts w:eastAsia="TimesNewRomanPSMT"/>
          <w:szCs w:val="24"/>
          <w:lang w:val="en-US"/>
        </w:rPr>
      </w:pPr>
    </w:p>
    <w:p w14:paraId="0CA89A82" w14:textId="77777777" w:rsidR="0001024B" w:rsidRDefault="0001024B" w:rsidP="00911727">
      <w:pPr>
        <w:rPr>
          <w:rFonts w:eastAsia="TimesNewRomanPSMT"/>
          <w:szCs w:val="24"/>
          <w:lang w:val="en-US"/>
        </w:rPr>
      </w:pPr>
    </w:p>
    <w:p w14:paraId="3B3C1D1B" w14:textId="7B11477B" w:rsidR="0001024B" w:rsidRDefault="006457B8" w:rsidP="0001024B">
      <w:pPr>
        <w:jc w:val="center"/>
        <w:rPr>
          <w:rFonts w:eastAsia="TimesNewRomanPSMT"/>
          <w:szCs w:val="24"/>
        </w:rPr>
      </w:pPr>
      <w:r>
        <w:rPr>
          <w:rFonts w:eastAsia="TimesNewRomanPSMT"/>
          <w:szCs w:val="24"/>
        </w:rPr>
        <w:t>Мај</w:t>
      </w:r>
      <w:r w:rsidR="00A11852">
        <w:rPr>
          <w:rFonts w:eastAsia="TimesNewRomanPSMT"/>
          <w:szCs w:val="24"/>
        </w:rPr>
        <w:t xml:space="preserve"> 2019</w:t>
      </w:r>
      <w:r w:rsidR="0001024B">
        <w:rPr>
          <w:rFonts w:eastAsia="TimesNewRomanPSMT"/>
          <w:szCs w:val="24"/>
        </w:rPr>
        <w:t>.</w:t>
      </w:r>
      <w:r>
        <w:rPr>
          <w:rFonts w:eastAsia="TimesNewRomanPSMT"/>
          <w:szCs w:val="24"/>
        </w:rPr>
        <w:t>године</w:t>
      </w:r>
    </w:p>
    <w:p w14:paraId="0C357146" w14:textId="77777777" w:rsidR="00AC067A" w:rsidRDefault="00AC067A" w:rsidP="0001024B">
      <w:pPr>
        <w:jc w:val="center"/>
        <w:rPr>
          <w:rFonts w:eastAsia="TimesNewRomanPSMT"/>
          <w:szCs w:val="24"/>
        </w:rPr>
      </w:pPr>
    </w:p>
    <w:p w14:paraId="79474372" w14:textId="77777777" w:rsidR="00AC067A" w:rsidRDefault="00AC067A" w:rsidP="0001024B">
      <w:pPr>
        <w:jc w:val="center"/>
        <w:rPr>
          <w:rFonts w:eastAsia="TimesNewRomanPSMT"/>
          <w:szCs w:val="24"/>
          <w:lang w:val="en-US"/>
        </w:rPr>
      </w:pPr>
    </w:p>
    <w:p w14:paraId="3DF37562" w14:textId="16DC5B1D" w:rsidR="00911727" w:rsidRPr="00427316" w:rsidRDefault="00911727" w:rsidP="00F366A5">
      <w:pPr>
        <w:pStyle w:val="Heading1"/>
        <w:jc w:val="both"/>
        <w:rPr>
          <w:b w:val="0"/>
          <w:sz w:val="24"/>
        </w:rPr>
      </w:pPr>
      <w:r w:rsidRPr="00F366A5">
        <w:rPr>
          <w:rFonts w:eastAsia="TimesNewRomanPSMT"/>
          <w:b w:val="0"/>
          <w:sz w:val="24"/>
        </w:rPr>
        <w:t xml:space="preserve">На основу чл. 32. и 61. Закона о јавним набавкама („Службени гласник РС” бр. </w:t>
      </w:r>
      <w:r w:rsidR="00BE54E0" w:rsidRPr="0035217B">
        <w:rPr>
          <w:b w:val="0"/>
          <w:sz w:val="24"/>
          <w:lang w:val="ru-RU"/>
        </w:rPr>
        <w:t>124/12</w:t>
      </w:r>
      <w:r w:rsidR="00BE54E0" w:rsidRPr="00F366A5">
        <w:rPr>
          <w:b w:val="0"/>
          <w:sz w:val="24"/>
        </w:rPr>
        <w:t xml:space="preserve">, </w:t>
      </w:r>
      <w:r w:rsidR="00BE54E0" w:rsidRPr="0035217B">
        <w:rPr>
          <w:b w:val="0"/>
          <w:sz w:val="24"/>
          <w:lang w:val="ru-RU"/>
        </w:rPr>
        <w:t>14/15 и 68/15</w:t>
      </w:r>
      <w:r w:rsidRPr="00F366A5">
        <w:rPr>
          <w:rFonts w:eastAsia="TimesNewRomanPSMT"/>
          <w:b w:val="0"/>
          <w:sz w:val="24"/>
        </w:rPr>
        <w:t>, у даљем тексту: Закон</w:t>
      </w:r>
      <w:r w:rsidRPr="00F366A5">
        <w:rPr>
          <w:rFonts w:eastAsia="TimesNewRomanPSMT"/>
          <w:b w:val="0"/>
          <w:sz w:val="24"/>
          <w:lang w:val="ru-RU"/>
        </w:rPr>
        <w:t>)</w:t>
      </w:r>
      <w:r w:rsidRPr="00F366A5">
        <w:rPr>
          <w:rFonts w:eastAsia="TimesNewRomanPSMT"/>
          <w:b w:val="0"/>
          <w:sz w:val="24"/>
        </w:rPr>
        <w:t xml:space="preserve">,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 </w:t>
      </w:r>
      <w:r w:rsidRPr="00F366A5">
        <w:rPr>
          <w:b w:val="0"/>
          <w:sz w:val="24"/>
        </w:rPr>
        <w:t xml:space="preserve">Одлуке </w:t>
      </w:r>
      <w:r w:rsidR="00F366A5" w:rsidRPr="00F366A5">
        <w:rPr>
          <w:b w:val="0"/>
          <w:sz w:val="24"/>
        </w:rPr>
        <w:t xml:space="preserve">о </w:t>
      </w:r>
      <w:r w:rsidR="00F058CC">
        <w:rPr>
          <w:b w:val="0"/>
          <w:sz w:val="24"/>
        </w:rPr>
        <w:t xml:space="preserve">покретању отвореног поступка ради склапања оквирног споразума </w:t>
      </w:r>
      <w:r w:rsidR="00550B61">
        <w:rPr>
          <w:b w:val="0"/>
          <w:sz w:val="24"/>
        </w:rPr>
        <w:t xml:space="preserve">за </w:t>
      </w:r>
      <w:r w:rsidR="006457B8" w:rsidRPr="006457B8">
        <w:rPr>
          <w:rFonts w:eastAsia="MS Mincho"/>
          <w:b w:val="0"/>
          <w:color w:val="000000"/>
          <w:sz w:val="24"/>
          <w:lang w:val="sr-Cyrl-RS"/>
        </w:rPr>
        <w:t>Просторни  план подручја посебне намене инфраструктурног коридора железничке пруге Београд-Ниш</w:t>
      </w:r>
      <w:r w:rsidRPr="006457B8">
        <w:rPr>
          <w:b w:val="0"/>
          <w:sz w:val="24"/>
        </w:rPr>
        <w:t>,</w:t>
      </w:r>
      <w:r w:rsidRPr="00F366A5">
        <w:rPr>
          <w:b w:val="0"/>
          <w:sz w:val="24"/>
        </w:rPr>
        <w:t xml:space="preserve"> бр</w:t>
      </w:r>
      <w:r w:rsidR="00A11852">
        <w:rPr>
          <w:b w:val="0"/>
          <w:sz w:val="24"/>
        </w:rPr>
        <w:t>ој</w:t>
      </w:r>
      <w:r w:rsidR="00F058CC" w:rsidRPr="00F058CC">
        <w:rPr>
          <w:szCs w:val="22"/>
        </w:rPr>
        <w:t xml:space="preserve"> </w:t>
      </w:r>
      <w:r w:rsidR="00A11852" w:rsidRPr="00427316">
        <w:rPr>
          <w:b w:val="0"/>
          <w:sz w:val="24"/>
        </w:rPr>
        <w:t>404-02-</w:t>
      </w:r>
      <w:r w:rsidR="00427316" w:rsidRPr="00427316">
        <w:rPr>
          <w:b w:val="0"/>
          <w:sz w:val="24"/>
        </w:rPr>
        <w:t>77</w:t>
      </w:r>
      <w:r w:rsidR="00A11852" w:rsidRPr="00427316">
        <w:rPr>
          <w:b w:val="0"/>
          <w:sz w:val="24"/>
        </w:rPr>
        <w:t>/2019-02</w:t>
      </w:r>
      <w:r w:rsidR="00A11852" w:rsidRPr="00427316">
        <w:rPr>
          <w:szCs w:val="22"/>
        </w:rPr>
        <w:t xml:space="preserve"> </w:t>
      </w:r>
      <w:r w:rsidRPr="00427316">
        <w:rPr>
          <w:b w:val="0"/>
          <w:sz w:val="24"/>
          <w:lang w:val="ru-RU"/>
        </w:rPr>
        <w:t xml:space="preserve">од </w:t>
      </w:r>
      <w:r w:rsidR="00A11852" w:rsidRPr="00427316">
        <w:rPr>
          <w:b w:val="0"/>
          <w:sz w:val="24"/>
          <w:lang w:val="ru-RU"/>
        </w:rPr>
        <w:t>1</w:t>
      </w:r>
      <w:r w:rsidR="00427316" w:rsidRPr="00427316">
        <w:rPr>
          <w:b w:val="0"/>
          <w:sz w:val="24"/>
          <w:lang w:val="ru-RU"/>
        </w:rPr>
        <w:t>3</w:t>
      </w:r>
      <w:r w:rsidR="00A11852" w:rsidRPr="00427316">
        <w:rPr>
          <w:b w:val="0"/>
          <w:sz w:val="24"/>
        </w:rPr>
        <w:t>.0</w:t>
      </w:r>
      <w:r w:rsidR="00427316" w:rsidRPr="00427316">
        <w:rPr>
          <w:b w:val="0"/>
          <w:sz w:val="24"/>
        </w:rPr>
        <w:t>5</w:t>
      </w:r>
      <w:r w:rsidR="00A11852" w:rsidRPr="00427316">
        <w:rPr>
          <w:b w:val="0"/>
          <w:sz w:val="24"/>
        </w:rPr>
        <w:t>.2019</w:t>
      </w:r>
      <w:r w:rsidRPr="00427316">
        <w:rPr>
          <w:b w:val="0"/>
          <w:sz w:val="24"/>
          <w:lang w:val="ru-RU"/>
        </w:rPr>
        <w:t>. године,</w:t>
      </w:r>
      <w:r w:rsidRPr="00427316">
        <w:rPr>
          <w:b w:val="0"/>
          <w:sz w:val="24"/>
        </w:rPr>
        <w:t xml:space="preserve"> и Решења о образовању Комисије за спровођење отвореног поступка јавне набавке</w:t>
      </w:r>
      <w:r w:rsidR="00A11852" w:rsidRPr="00427316">
        <w:rPr>
          <w:b w:val="0"/>
          <w:sz w:val="24"/>
        </w:rPr>
        <w:t xml:space="preserve"> </w:t>
      </w:r>
      <w:r w:rsidRPr="00427316">
        <w:rPr>
          <w:b w:val="0"/>
          <w:sz w:val="24"/>
        </w:rPr>
        <w:t xml:space="preserve">број </w:t>
      </w:r>
      <w:r w:rsidR="00A11852" w:rsidRPr="00427316">
        <w:rPr>
          <w:b w:val="0"/>
          <w:sz w:val="24"/>
          <w:lang w:val="ru-RU"/>
        </w:rPr>
        <w:t>404-02-</w:t>
      </w:r>
      <w:r w:rsidR="00427316" w:rsidRPr="00427316">
        <w:rPr>
          <w:b w:val="0"/>
          <w:sz w:val="24"/>
          <w:lang w:val="ru-RU"/>
        </w:rPr>
        <w:t>77</w:t>
      </w:r>
      <w:r w:rsidR="00F058CC" w:rsidRPr="00427316">
        <w:rPr>
          <w:b w:val="0"/>
          <w:sz w:val="24"/>
          <w:lang w:val="ru-RU"/>
        </w:rPr>
        <w:t>/1</w:t>
      </w:r>
      <w:r w:rsidR="00801E44" w:rsidRPr="00427316">
        <w:rPr>
          <w:b w:val="0"/>
          <w:sz w:val="24"/>
          <w:lang w:val="ru-RU"/>
        </w:rPr>
        <w:t>/201</w:t>
      </w:r>
      <w:r w:rsidR="00427316" w:rsidRPr="00427316">
        <w:rPr>
          <w:b w:val="0"/>
          <w:sz w:val="24"/>
          <w:lang w:val="ru-RU"/>
        </w:rPr>
        <w:t>9</w:t>
      </w:r>
      <w:r w:rsidR="00A72A4C" w:rsidRPr="00427316">
        <w:rPr>
          <w:b w:val="0"/>
          <w:sz w:val="24"/>
          <w:lang w:val="ru-RU"/>
        </w:rPr>
        <w:t>-02</w:t>
      </w:r>
      <w:r w:rsidR="00F058CC" w:rsidRPr="00427316">
        <w:rPr>
          <w:b w:val="0"/>
          <w:sz w:val="24"/>
        </w:rPr>
        <w:t xml:space="preserve"> </w:t>
      </w:r>
      <w:r w:rsidRPr="00427316">
        <w:rPr>
          <w:b w:val="0"/>
          <w:sz w:val="24"/>
        </w:rPr>
        <w:t xml:space="preserve">од </w:t>
      </w:r>
      <w:r w:rsidR="00427316" w:rsidRPr="00427316">
        <w:rPr>
          <w:b w:val="0"/>
          <w:sz w:val="24"/>
          <w:lang w:val="ru-RU"/>
        </w:rPr>
        <w:t>13.05</w:t>
      </w:r>
      <w:r w:rsidR="00F058CC" w:rsidRPr="00427316">
        <w:rPr>
          <w:b w:val="0"/>
          <w:sz w:val="24"/>
          <w:lang w:val="ru-RU"/>
        </w:rPr>
        <w:t>.</w:t>
      </w:r>
      <w:r w:rsidR="00A11852" w:rsidRPr="00427316">
        <w:rPr>
          <w:b w:val="0"/>
          <w:sz w:val="24"/>
          <w:lang w:val="ru-RU"/>
        </w:rPr>
        <w:t>2019</w:t>
      </w:r>
      <w:r w:rsidR="00A72A4C" w:rsidRPr="00427316">
        <w:rPr>
          <w:b w:val="0"/>
          <w:sz w:val="24"/>
          <w:lang w:val="ru-RU"/>
        </w:rPr>
        <w:t>.</w:t>
      </w:r>
      <w:r w:rsidRPr="00427316">
        <w:rPr>
          <w:b w:val="0"/>
          <w:sz w:val="24"/>
          <w:lang w:val="ru-RU"/>
        </w:rPr>
        <w:t xml:space="preserve"> године</w:t>
      </w:r>
      <w:r w:rsidRPr="00427316">
        <w:rPr>
          <w:b w:val="0"/>
          <w:sz w:val="24"/>
        </w:rPr>
        <w:t>, припремљена је</w:t>
      </w:r>
    </w:p>
    <w:p w14:paraId="3FEB0BF1" w14:textId="77777777" w:rsidR="00911727" w:rsidRPr="00F366A5" w:rsidRDefault="00911727" w:rsidP="00911727">
      <w:pPr>
        <w:spacing w:line="276" w:lineRule="auto"/>
        <w:rPr>
          <w:rFonts w:eastAsia="TimesNewRomanPSMT"/>
          <w:szCs w:val="24"/>
        </w:rPr>
      </w:pPr>
    </w:p>
    <w:p w14:paraId="3735E023" w14:textId="77777777"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664"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668"/>
        <w:gridCol w:w="7996"/>
      </w:tblGrid>
      <w:tr w:rsidR="00B023AC" w:rsidRPr="00255F99" w14:paraId="039C1F56" w14:textId="77777777" w:rsidTr="008E1FD1">
        <w:tc>
          <w:tcPr>
            <w:tcW w:w="1668" w:type="dxa"/>
          </w:tcPr>
          <w:p w14:paraId="28E47269"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ПОГЛАВЉЕ</w:t>
            </w:r>
          </w:p>
        </w:tc>
        <w:tc>
          <w:tcPr>
            <w:tcW w:w="7996" w:type="dxa"/>
          </w:tcPr>
          <w:p w14:paraId="5F05FBDC"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НАЗИВ ПОГЛАВЉА</w:t>
            </w:r>
          </w:p>
        </w:tc>
      </w:tr>
      <w:tr w:rsidR="00B023AC" w:rsidRPr="00255F99" w14:paraId="4F2A6A23" w14:textId="77777777" w:rsidTr="008E1FD1">
        <w:tc>
          <w:tcPr>
            <w:tcW w:w="1668" w:type="dxa"/>
            <w:vAlign w:val="center"/>
          </w:tcPr>
          <w:p w14:paraId="176AD5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w:t>
            </w:r>
          </w:p>
        </w:tc>
        <w:tc>
          <w:tcPr>
            <w:tcW w:w="7996" w:type="dxa"/>
          </w:tcPr>
          <w:p w14:paraId="7896E05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Општи подаци о јавној набавци</w:t>
            </w:r>
          </w:p>
        </w:tc>
      </w:tr>
      <w:tr w:rsidR="00B023AC" w:rsidRPr="00255F99" w14:paraId="390ECA4F" w14:textId="77777777" w:rsidTr="008E1FD1">
        <w:tc>
          <w:tcPr>
            <w:tcW w:w="1668" w:type="dxa"/>
            <w:vAlign w:val="center"/>
          </w:tcPr>
          <w:p w14:paraId="2936A17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w:t>
            </w:r>
          </w:p>
        </w:tc>
        <w:tc>
          <w:tcPr>
            <w:tcW w:w="7996" w:type="dxa"/>
          </w:tcPr>
          <w:p w14:paraId="2FDC7F5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Подаци о предмету јавне набавке</w:t>
            </w:r>
          </w:p>
        </w:tc>
      </w:tr>
      <w:tr w:rsidR="00B023AC" w:rsidRPr="00255F99" w14:paraId="3DAD5DDC" w14:textId="77777777" w:rsidTr="008E1FD1">
        <w:tc>
          <w:tcPr>
            <w:tcW w:w="1668" w:type="dxa"/>
            <w:vAlign w:val="center"/>
          </w:tcPr>
          <w:p w14:paraId="07740308"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III</w:t>
            </w:r>
          </w:p>
        </w:tc>
        <w:tc>
          <w:tcPr>
            <w:tcW w:w="7996" w:type="dxa"/>
          </w:tcPr>
          <w:p w14:paraId="08A50494" w14:textId="77777777" w:rsidR="00B023AC" w:rsidRPr="0082755D" w:rsidRDefault="00B023AC" w:rsidP="00FB48C4">
            <w:pPr>
              <w:suppressAutoHyphens/>
              <w:snapToGrid w:val="0"/>
              <w:spacing w:before="120" w:after="120" w:line="100" w:lineRule="atLeast"/>
              <w:rPr>
                <w:rFonts w:eastAsia="TimesNewRomanPSMT"/>
                <w:szCs w:val="24"/>
              </w:rPr>
            </w:pPr>
            <w:r w:rsidRPr="0082755D">
              <w:rPr>
                <w:rFonts w:eastAsia="TimesNewRomanPSMT"/>
                <w:szCs w:val="24"/>
              </w:rPr>
              <w:t xml:space="preserve">Врста, техничке карактеристике и опис услуга набавке </w:t>
            </w:r>
          </w:p>
        </w:tc>
      </w:tr>
      <w:tr w:rsidR="00B023AC" w:rsidRPr="00255F99" w14:paraId="1A8A5D22" w14:textId="77777777" w:rsidTr="008E1FD1">
        <w:tc>
          <w:tcPr>
            <w:tcW w:w="1668" w:type="dxa"/>
            <w:vAlign w:val="center"/>
          </w:tcPr>
          <w:p w14:paraId="3EF68E5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IV</w:t>
            </w:r>
          </w:p>
        </w:tc>
        <w:tc>
          <w:tcPr>
            <w:tcW w:w="7996" w:type="dxa"/>
          </w:tcPr>
          <w:p w14:paraId="13BED1F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Услови за учешће у поступку јавне набавке из чл. 75. и 76. Закона о јавним набавкама и упутство како се доказује испуњеност тих услова</w:t>
            </w:r>
          </w:p>
        </w:tc>
      </w:tr>
      <w:tr w:rsidR="00B023AC" w:rsidRPr="00255F99" w14:paraId="028B0D11" w14:textId="77777777" w:rsidTr="008E1FD1">
        <w:tc>
          <w:tcPr>
            <w:tcW w:w="1668" w:type="dxa"/>
            <w:vAlign w:val="center"/>
          </w:tcPr>
          <w:p w14:paraId="492397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V</w:t>
            </w:r>
          </w:p>
        </w:tc>
        <w:tc>
          <w:tcPr>
            <w:tcW w:w="7996" w:type="dxa"/>
          </w:tcPr>
          <w:p w14:paraId="758175A4"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Упутство понуђачима како да сачине понуду</w:t>
            </w:r>
          </w:p>
        </w:tc>
      </w:tr>
      <w:tr w:rsidR="00B023AC" w:rsidRPr="00255F99" w14:paraId="3844B5A0" w14:textId="77777777" w:rsidTr="008E1FD1">
        <w:tc>
          <w:tcPr>
            <w:tcW w:w="1668" w:type="dxa"/>
            <w:vAlign w:val="center"/>
          </w:tcPr>
          <w:p w14:paraId="2B80FBA6" w14:textId="77777777" w:rsidR="00B023AC" w:rsidRPr="0082755D" w:rsidRDefault="00B023AC" w:rsidP="00C00120">
            <w:pPr>
              <w:suppressAutoHyphens/>
              <w:snapToGrid w:val="0"/>
              <w:spacing w:before="120" w:after="120" w:line="100" w:lineRule="atLeast"/>
              <w:jc w:val="center"/>
              <w:rPr>
                <w:rFonts w:eastAsia="TimesNewRomanPSMT"/>
                <w:szCs w:val="24"/>
                <w:lang w:val="sr-Latn-CS"/>
              </w:rPr>
            </w:pPr>
            <w:r w:rsidRPr="0082755D">
              <w:rPr>
                <w:rFonts w:eastAsia="TimesNewRomanPSMT"/>
                <w:szCs w:val="24"/>
                <w:lang w:val="sr-Latn-CS"/>
              </w:rPr>
              <w:t>VI- XIV</w:t>
            </w:r>
          </w:p>
        </w:tc>
        <w:tc>
          <w:tcPr>
            <w:tcW w:w="7996" w:type="dxa"/>
          </w:tcPr>
          <w:p w14:paraId="0E42EB2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Изјаве</w:t>
            </w:r>
          </w:p>
        </w:tc>
      </w:tr>
      <w:tr w:rsidR="00B023AC" w:rsidRPr="00255F99" w14:paraId="075D6E1F" w14:textId="77777777" w:rsidTr="008E1FD1">
        <w:tc>
          <w:tcPr>
            <w:tcW w:w="1668" w:type="dxa"/>
            <w:vAlign w:val="center"/>
          </w:tcPr>
          <w:p w14:paraId="3EF88F45"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V</w:t>
            </w:r>
          </w:p>
        </w:tc>
        <w:tc>
          <w:tcPr>
            <w:tcW w:w="7996" w:type="dxa"/>
          </w:tcPr>
          <w:p w14:paraId="609D233B"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 понуде</w:t>
            </w:r>
          </w:p>
        </w:tc>
      </w:tr>
      <w:tr w:rsidR="00B023AC" w:rsidRPr="00255F99" w14:paraId="2F6964C9" w14:textId="77777777" w:rsidTr="008E1FD1">
        <w:tc>
          <w:tcPr>
            <w:tcW w:w="1668" w:type="dxa"/>
            <w:vAlign w:val="center"/>
          </w:tcPr>
          <w:p w14:paraId="26564D04"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p>
        </w:tc>
        <w:tc>
          <w:tcPr>
            <w:tcW w:w="7996" w:type="dxa"/>
          </w:tcPr>
          <w:p w14:paraId="57D55D4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Рок важења понуде</w:t>
            </w:r>
          </w:p>
        </w:tc>
      </w:tr>
      <w:tr w:rsidR="00B023AC" w:rsidRPr="00255F99" w14:paraId="3D5BA321" w14:textId="77777777" w:rsidTr="008E1FD1">
        <w:tc>
          <w:tcPr>
            <w:tcW w:w="1668" w:type="dxa"/>
            <w:vAlign w:val="center"/>
          </w:tcPr>
          <w:p w14:paraId="794C38A0"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XVII</w:t>
            </w:r>
          </w:p>
        </w:tc>
        <w:tc>
          <w:tcPr>
            <w:tcW w:w="7996" w:type="dxa"/>
          </w:tcPr>
          <w:p w14:paraId="7C254882" w14:textId="77777777" w:rsidR="00B023AC" w:rsidRPr="0082755D" w:rsidRDefault="00967C86" w:rsidP="00967C86">
            <w:pPr>
              <w:tabs>
                <w:tab w:val="clear" w:pos="1440"/>
                <w:tab w:val="left" w:pos="709"/>
              </w:tabs>
              <w:spacing w:line="360" w:lineRule="auto"/>
              <w:rPr>
                <w:bCs/>
                <w:iCs/>
                <w:szCs w:val="24"/>
              </w:rPr>
            </w:pPr>
            <w:r w:rsidRPr="0082755D">
              <w:rPr>
                <w:rFonts w:eastAsia="TimesNewRomanPSMT"/>
                <w:bCs/>
                <w:szCs w:val="24"/>
              </w:rPr>
              <w:t>Опис предмета набавке и</w:t>
            </w:r>
            <w:r w:rsidRPr="0082755D">
              <w:rPr>
                <w:i/>
                <w:iCs/>
                <w:szCs w:val="24"/>
              </w:rPr>
              <w:t xml:space="preserve"> </w:t>
            </w:r>
            <w:r w:rsidRPr="0082755D">
              <w:rPr>
                <w:bCs/>
                <w:iCs/>
                <w:szCs w:val="24"/>
                <w:lang w:val="ru-RU"/>
              </w:rPr>
              <w:t>образац структуре цене</w:t>
            </w:r>
          </w:p>
        </w:tc>
      </w:tr>
      <w:tr w:rsidR="00B023AC" w:rsidRPr="00255F99" w14:paraId="5D6485FA" w14:textId="77777777" w:rsidTr="008E1FD1">
        <w:tc>
          <w:tcPr>
            <w:tcW w:w="1668" w:type="dxa"/>
            <w:vAlign w:val="center"/>
          </w:tcPr>
          <w:p w14:paraId="7F8E0539"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r w:rsidRPr="0082755D">
              <w:rPr>
                <w:rFonts w:eastAsia="TimesNewRomanPSMT"/>
                <w:szCs w:val="24"/>
                <w:lang w:val="en-US"/>
              </w:rPr>
              <w:t>II</w:t>
            </w:r>
          </w:p>
        </w:tc>
        <w:tc>
          <w:tcPr>
            <w:tcW w:w="7996" w:type="dxa"/>
          </w:tcPr>
          <w:p w14:paraId="066B4C8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Образац-списак чланова стручног тима</w:t>
            </w:r>
          </w:p>
        </w:tc>
      </w:tr>
      <w:tr w:rsidR="00B023AC" w:rsidRPr="00255F99" w14:paraId="116140C3" w14:textId="77777777" w:rsidTr="008E1FD1">
        <w:tc>
          <w:tcPr>
            <w:tcW w:w="1668" w:type="dxa"/>
            <w:vAlign w:val="center"/>
          </w:tcPr>
          <w:p w14:paraId="7474AFF8" w14:textId="77777777" w:rsidR="00B023AC" w:rsidRPr="0082755D" w:rsidRDefault="00B023AC" w:rsidP="00B023AC">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IX</w:t>
            </w:r>
          </w:p>
        </w:tc>
        <w:tc>
          <w:tcPr>
            <w:tcW w:w="7996" w:type="dxa"/>
          </w:tcPr>
          <w:p w14:paraId="3B8FA95E" w14:textId="77777777" w:rsidR="00B023AC" w:rsidRPr="0082755D" w:rsidRDefault="00AA2C72" w:rsidP="00B023AC">
            <w:pPr>
              <w:suppressAutoHyphens/>
              <w:snapToGrid w:val="0"/>
              <w:spacing w:before="120" w:after="120" w:line="100" w:lineRule="atLeast"/>
              <w:rPr>
                <w:rFonts w:eastAsia="TimesNewRomanPSMT"/>
                <w:szCs w:val="24"/>
              </w:rPr>
            </w:pPr>
            <w:r>
              <w:rPr>
                <w:rFonts w:eastAsia="TimesNewRomanPSMT"/>
                <w:szCs w:val="24"/>
              </w:rPr>
              <w:t>Модел оквирног споразума</w:t>
            </w:r>
          </w:p>
        </w:tc>
      </w:tr>
      <w:tr w:rsidR="00AA2C72" w:rsidRPr="00255F99" w14:paraId="2583F5CC" w14:textId="77777777" w:rsidTr="008E1FD1">
        <w:tc>
          <w:tcPr>
            <w:tcW w:w="1668" w:type="dxa"/>
            <w:vAlign w:val="center"/>
          </w:tcPr>
          <w:p w14:paraId="5AFE2280" w14:textId="77777777" w:rsidR="00AA2C72"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w:t>
            </w:r>
          </w:p>
        </w:tc>
        <w:tc>
          <w:tcPr>
            <w:tcW w:w="7996" w:type="dxa"/>
          </w:tcPr>
          <w:p w14:paraId="627E620A" w14:textId="77777777" w:rsidR="00AA2C72" w:rsidRDefault="00AA2C72" w:rsidP="00B023AC">
            <w:pPr>
              <w:suppressAutoHyphens/>
              <w:snapToGrid w:val="0"/>
              <w:spacing w:before="120" w:after="120" w:line="100" w:lineRule="atLeast"/>
              <w:rPr>
                <w:rFonts w:eastAsia="TimesNewRomanPSMT"/>
                <w:szCs w:val="24"/>
              </w:rPr>
            </w:pPr>
            <w:r>
              <w:rPr>
                <w:rFonts w:eastAsia="TimesNewRomanPSMT"/>
                <w:szCs w:val="24"/>
              </w:rPr>
              <w:t>Модел уговора</w:t>
            </w:r>
          </w:p>
        </w:tc>
      </w:tr>
      <w:tr w:rsidR="00B023AC" w:rsidRPr="00255F99" w14:paraId="66F03B3F" w14:textId="77777777" w:rsidTr="008E1FD1">
        <w:tc>
          <w:tcPr>
            <w:tcW w:w="1668" w:type="dxa"/>
            <w:vAlign w:val="center"/>
          </w:tcPr>
          <w:p w14:paraId="5279569E" w14:textId="77777777" w:rsidR="00B023AC"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XI</w:t>
            </w:r>
          </w:p>
        </w:tc>
        <w:tc>
          <w:tcPr>
            <w:tcW w:w="7996" w:type="dxa"/>
          </w:tcPr>
          <w:p w14:paraId="13FCDE7E"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трошкова припреме понуде</w:t>
            </w:r>
          </w:p>
        </w:tc>
      </w:tr>
      <w:tr w:rsidR="00B023AC" w:rsidRPr="00255F99" w14:paraId="5CE863D9" w14:textId="77777777" w:rsidTr="008E1FD1">
        <w:tc>
          <w:tcPr>
            <w:tcW w:w="1668" w:type="dxa"/>
            <w:vAlign w:val="center"/>
          </w:tcPr>
          <w:p w14:paraId="291DD7EC" w14:textId="77777777" w:rsidR="00B023AC" w:rsidRPr="0082755D" w:rsidRDefault="00AA2C72" w:rsidP="00B023AC">
            <w:pPr>
              <w:suppressAutoHyphens/>
              <w:snapToGrid w:val="0"/>
              <w:spacing w:before="120" w:after="120" w:line="100" w:lineRule="atLeast"/>
              <w:jc w:val="center"/>
              <w:rPr>
                <w:rFonts w:eastAsia="TimesNewRomanPSMT"/>
                <w:szCs w:val="24"/>
              </w:rPr>
            </w:pPr>
            <w:r w:rsidRPr="0082755D">
              <w:rPr>
                <w:rFonts w:eastAsia="TimesNewRomanPSMT"/>
                <w:szCs w:val="24"/>
              </w:rPr>
              <w:t>X</w:t>
            </w:r>
            <w:r w:rsidRPr="0082755D">
              <w:rPr>
                <w:rFonts w:eastAsia="TimesNewRomanPSMT"/>
                <w:szCs w:val="24"/>
                <w:lang w:val="en-US"/>
              </w:rPr>
              <w:t>XI</w:t>
            </w:r>
            <w:r>
              <w:rPr>
                <w:rFonts w:eastAsia="TimesNewRomanPSMT"/>
                <w:szCs w:val="24"/>
                <w:lang w:val="en-US"/>
              </w:rPr>
              <w:t>I</w:t>
            </w:r>
          </w:p>
        </w:tc>
        <w:tc>
          <w:tcPr>
            <w:tcW w:w="7996" w:type="dxa"/>
          </w:tcPr>
          <w:p w14:paraId="78F1521F"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изјаве о независној понуди</w:t>
            </w:r>
          </w:p>
        </w:tc>
      </w:tr>
    </w:tbl>
    <w:p w14:paraId="5A4B6DF2" w14:textId="77777777" w:rsidR="00911727" w:rsidRPr="00255F99" w:rsidRDefault="00911727" w:rsidP="00C74A1C">
      <w:pPr>
        <w:tabs>
          <w:tab w:val="clear" w:pos="1440"/>
        </w:tabs>
        <w:spacing w:before="600" w:after="360" w:line="276" w:lineRule="auto"/>
        <w:rPr>
          <w:b/>
          <w:szCs w:val="24"/>
        </w:rPr>
      </w:pPr>
    </w:p>
    <w:p w14:paraId="1AC5CF42" w14:textId="77777777" w:rsidR="00911727" w:rsidRDefault="00911727" w:rsidP="00911727">
      <w:pPr>
        <w:tabs>
          <w:tab w:val="clear" w:pos="1440"/>
          <w:tab w:val="left" w:pos="4215"/>
        </w:tabs>
        <w:jc w:val="center"/>
        <w:rPr>
          <w:b/>
          <w:szCs w:val="24"/>
        </w:rPr>
      </w:pPr>
      <w:r>
        <w:rPr>
          <w:szCs w:val="24"/>
        </w:rPr>
        <w:tab/>
      </w:r>
    </w:p>
    <w:p w14:paraId="31ACD17F" w14:textId="77777777" w:rsidR="008E6105" w:rsidRDefault="008E6105" w:rsidP="00911727">
      <w:pPr>
        <w:tabs>
          <w:tab w:val="clear" w:pos="1440"/>
          <w:tab w:val="left" w:pos="4215"/>
        </w:tabs>
        <w:jc w:val="center"/>
        <w:rPr>
          <w:b/>
          <w:szCs w:val="24"/>
        </w:rPr>
      </w:pPr>
    </w:p>
    <w:p w14:paraId="4DEDC9A8" w14:textId="77777777" w:rsidR="008E6105" w:rsidRDefault="008E6105" w:rsidP="00911727">
      <w:pPr>
        <w:tabs>
          <w:tab w:val="clear" w:pos="1440"/>
          <w:tab w:val="left" w:pos="4215"/>
        </w:tabs>
        <w:jc w:val="center"/>
        <w:rPr>
          <w:b/>
          <w:szCs w:val="24"/>
        </w:rPr>
      </w:pPr>
    </w:p>
    <w:p w14:paraId="365E07AD" w14:textId="77777777" w:rsidR="00911727" w:rsidRDefault="00911727" w:rsidP="00911727">
      <w:pPr>
        <w:tabs>
          <w:tab w:val="clear" w:pos="1440"/>
          <w:tab w:val="left" w:pos="4215"/>
        </w:tabs>
        <w:jc w:val="center"/>
        <w:rPr>
          <w:b/>
          <w:szCs w:val="24"/>
        </w:rPr>
      </w:pPr>
      <w:r>
        <w:rPr>
          <w:b/>
          <w:szCs w:val="24"/>
        </w:rPr>
        <w:t>I</w:t>
      </w:r>
    </w:p>
    <w:p w14:paraId="505942ED" w14:textId="77777777" w:rsidR="007F7FD9" w:rsidRPr="001D5653" w:rsidRDefault="007F7FD9" w:rsidP="00911727">
      <w:pPr>
        <w:tabs>
          <w:tab w:val="clear" w:pos="1440"/>
          <w:tab w:val="left" w:pos="4215"/>
        </w:tabs>
        <w:jc w:val="center"/>
        <w:rPr>
          <w:b/>
          <w:szCs w:val="24"/>
        </w:rPr>
      </w:pPr>
    </w:p>
    <w:p w14:paraId="0B695817" w14:textId="77777777" w:rsidR="00911727" w:rsidRDefault="00911727" w:rsidP="00911727">
      <w:pPr>
        <w:tabs>
          <w:tab w:val="clear" w:pos="1440"/>
        </w:tabs>
        <w:jc w:val="center"/>
        <w:rPr>
          <w:b/>
          <w:szCs w:val="24"/>
        </w:rPr>
      </w:pPr>
      <w:r w:rsidRPr="00255F99">
        <w:rPr>
          <w:b/>
          <w:szCs w:val="24"/>
        </w:rPr>
        <w:t>ОПШТИ ПОДАЦИ О ЈАВНОЈ НАБАВЦИ</w:t>
      </w:r>
    </w:p>
    <w:p w14:paraId="63652399" w14:textId="77777777" w:rsidR="00911727" w:rsidRPr="001D5653" w:rsidRDefault="00911727" w:rsidP="00911727">
      <w:pPr>
        <w:tabs>
          <w:tab w:val="clear" w:pos="1440"/>
        </w:tabs>
        <w:jc w:val="center"/>
        <w:rPr>
          <w:b/>
          <w:szCs w:val="24"/>
        </w:rPr>
      </w:pPr>
    </w:p>
    <w:p w14:paraId="3A139C18" w14:textId="77777777"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14:paraId="1D5813B2" w14:textId="77777777" w:rsidR="00911727" w:rsidRDefault="00911727" w:rsidP="00911727">
      <w:pPr>
        <w:outlineLvl w:val="0"/>
        <w:rPr>
          <w:b/>
          <w:color w:val="000000"/>
          <w:szCs w:val="24"/>
          <w:u w:val="single"/>
        </w:rPr>
      </w:pPr>
    </w:p>
    <w:p w14:paraId="56F8585F" w14:textId="77777777" w:rsidR="00911727" w:rsidRPr="0035217B" w:rsidRDefault="00911727" w:rsidP="003B44CE">
      <w:pPr>
        <w:pStyle w:val="ListParagraph"/>
        <w:numPr>
          <w:ilvl w:val="0"/>
          <w:numId w:val="3"/>
        </w:numPr>
        <w:outlineLvl w:val="0"/>
        <w:rPr>
          <w:lang w:val="ru-RU"/>
        </w:rPr>
      </w:pPr>
      <w:r w:rsidRPr="0035217B">
        <w:rPr>
          <w:b/>
          <w:lang w:val="ru-RU"/>
        </w:rPr>
        <w:t xml:space="preserve">Назив Наручиоца: </w:t>
      </w:r>
      <w:r w:rsidRPr="0035217B">
        <w:rPr>
          <w:lang w:val="ru-RU"/>
        </w:rPr>
        <w:t>Министарство грађевинарства, саобраћаја и инфраструктуре;</w:t>
      </w:r>
    </w:p>
    <w:p w14:paraId="10632402" w14:textId="77777777" w:rsidR="00911727" w:rsidRPr="0035217B" w:rsidRDefault="00911727" w:rsidP="003B44CE">
      <w:pPr>
        <w:pStyle w:val="ListParagraph"/>
        <w:numPr>
          <w:ilvl w:val="0"/>
          <w:numId w:val="3"/>
        </w:numPr>
        <w:outlineLvl w:val="0"/>
        <w:rPr>
          <w:lang w:val="ru-RU"/>
        </w:rPr>
      </w:pPr>
      <w:r w:rsidRPr="0035217B">
        <w:rPr>
          <w:b/>
          <w:lang w:val="ru-RU"/>
        </w:rPr>
        <w:t>Адреса Наручиоца:</w:t>
      </w:r>
      <w:r w:rsidRPr="0035217B">
        <w:rPr>
          <w:lang w:val="ru-RU"/>
        </w:rPr>
        <w:t xml:space="preserve"> </w:t>
      </w:r>
      <w:r w:rsidRPr="0035217B">
        <w:rPr>
          <w:rFonts w:eastAsia="Times New Roman"/>
          <w:lang w:val="ru-RU"/>
        </w:rPr>
        <w:t>Београд, улица Немањина број 22-26</w:t>
      </w:r>
      <w:r w:rsidRPr="0035217B">
        <w:rPr>
          <w:lang w:val="ru-RU"/>
        </w:rPr>
        <w:t>;</w:t>
      </w:r>
    </w:p>
    <w:p w14:paraId="46691EFE" w14:textId="77777777" w:rsidR="00911727" w:rsidRPr="006577ED" w:rsidRDefault="00911727" w:rsidP="003B44CE">
      <w:pPr>
        <w:pStyle w:val="ListParagraph"/>
        <w:numPr>
          <w:ilvl w:val="0"/>
          <w:numId w:val="3"/>
        </w:numPr>
        <w:outlineLvl w:val="0"/>
      </w:pPr>
      <w:r w:rsidRPr="006577ED">
        <w:rPr>
          <w:b/>
          <w:lang w:val="sr-Cyrl-CS"/>
        </w:rPr>
        <w:t>ПИБ:</w:t>
      </w:r>
      <w:r w:rsidRPr="006577ED">
        <w:rPr>
          <w:lang w:val="sr-Cyrl-CS"/>
        </w:rPr>
        <w:t xml:space="preserve"> </w:t>
      </w:r>
      <w:r w:rsidRPr="006577ED">
        <w:rPr>
          <w:rFonts w:eastAsia="Times New Roman"/>
        </w:rPr>
        <w:t>108510088</w:t>
      </w:r>
    </w:p>
    <w:p w14:paraId="49D6CDF0" w14:textId="77777777" w:rsidR="00911727" w:rsidRPr="006577ED" w:rsidRDefault="00911727" w:rsidP="003B44CE">
      <w:pPr>
        <w:pStyle w:val="ListParagraph"/>
        <w:numPr>
          <w:ilvl w:val="0"/>
          <w:numId w:val="3"/>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14:paraId="50A75DF5" w14:textId="77777777" w:rsidR="001568C0" w:rsidRPr="0035217B" w:rsidRDefault="00911727" w:rsidP="003B44CE">
      <w:pPr>
        <w:pStyle w:val="ListParagraph"/>
        <w:numPr>
          <w:ilvl w:val="0"/>
          <w:numId w:val="3"/>
        </w:numPr>
        <w:outlineLvl w:val="0"/>
        <w:rPr>
          <w:b/>
          <w:u w:val="single"/>
          <w:lang w:val="ru-RU"/>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w:t>
        </w:r>
        <w:r w:rsidRPr="0035217B">
          <w:rPr>
            <w:rStyle w:val="Hyperlink"/>
            <w:lang w:val="ru-RU"/>
          </w:rPr>
          <w:t>.</w:t>
        </w:r>
        <w:r w:rsidRPr="00A46F86">
          <w:rPr>
            <w:rStyle w:val="Hyperlink"/>
          </w:rPr>
          <w:t>gov</w:t>
        </w:r>
        <w:r w:rsidRPr="0035217B">
          <w:rPr>
            <w:rStyle w:val="Hyperlink"/>
            <w:lang w:val="ru-RU"/>
          </w:rPr>
          <w:t>.</w:t>
        </w:r>
        <w:r w:rsidRPr="00A46F86">
          <w:rPr>
            <w:rStyle w:val="Hyperlink"/>
          </w:rPr>
          <w:t>rs</w:t>
        </w:r>
      </w:hyperlink>
    </w:p>
    <w:p w14:paraId="3FCC5DD1" w14:textId="77777777" w:rsidR="00911727" w:rsidRPr="0035217B" w:rsidRDefault="00911727" w:rsidP="003B44CE">
      <w:pPr>
        <w:pStyle w:val="ListParagraph"/>
        <w:numPr>
          <w:ilvl w:val="0"/>
          <w:numId w:val="3"/>
        </w:numPr>
        <w:outlineLvl w:val="0"/>
        <w:rPr>
          <w:lang w:val="ru-RU"/>
        </w:rPr>
      </w:pPr>
      <w:r>
        <w:rPr>
          <w:b/>
          <w:lang w:val="sr-Cyrl-CS"/>
        </w:rPr>
        <w:t>Врста поступка јавне набавке</w:t>
      </w:r>
      <w:r w:rsidRPr="006577ED">
        <w:rPr>
          <w:lang w:val="sr-Cyrl-CS"/>
        </w:rPr>
        <w:t>:</w:t>
      </w:r>
      <w:r w:rsidRPr="0035217B">
        <w:rPr>
          <w:lang w:val="ru-RU"/>
        </w:rPr>
        <w:t xml:space="preserve"> отворени поступак</w:t>
      </w:r>
    </w:p>
    <w:p w14:paraId="1E37DE4A" w14:textId="77777777" w:rsidR="00911727" w:rsidRPr="006577ED" w:rsidRDefault="00911727" w:rsidP="003B44CE">
      <w:pPr>
        <w:pStyle w:val="ListParagraph"/>
        <w:numPr>
          <w:ilvl w:val="0"/>
          <w:numId w:val="3"/>
        </w:numPr>
        <w:outlineLvl w:val="0"/>
      </w:pPr>
      <w:r w:rsidRPr="00255F99">
        <w:rPr>
          <w:b/>
        </w:rPr>
        <w:t>Предмет јавне набавке</w:t>
      </w:r>
      <w:r>
        <w:rPr>
          <w:b/>
        </w:rPr>
        <w:t xml:space="preserve">: </w:t>
      </w:r>
      <w:r w:rsidRPr="006577ED">
        <w:t>Услуге</w:t>
      </w:r>
    </w:p>
    <w:p w14:paraId="60577BAC" w14:textId="77777777" w:rsidR="00911727" w:rsidRDefault="00911727" w:rsidP="00911727">
      <w:pPr>
        <w:pStyle w:val="ListParagraph"/>
        <w:outlineLvl w:val="0"/>
        <w:rPr>
          <w:b/>
          <w:u w:val="single"/>
        </w:rPr>
      </w:pPr>
    </w:p>
    <w:p w14:paraId="17305791" w14:textId="77777777" w:rsidR="00911727" w:rsidRPr="006577ED" w:rsidRDefault="00911727" w:rsidP="00911727">
      <w:pPr>
        <w:pStyle w:val="ListParagraph"/>
        <w:outlineLvl w:val="0"/>
        <w:rPr>
          <w:b/>
          <w:u w:val="single"/>
        </w:rPr>
      </w:pPr>
    </w:p>
    <w:p w14:paraId="349C2699" w14:textId="77777777"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14:paraId="65819C03" w14:textId="523C1DD4" w:rsidR="006145E4" w:rsidRDefault="00F058CC" w:rsidP="006145E4">
      <w:pPr>
        <w:rPr>
          <w:szCs w:val="24"/>
        </w:rPr>
      </w:pPr>
      <w:r>
        <w:rPr>
          <w:szCs w:val="24"/>
        </w:rPr>
        <w:t>Министарство грађевинарст</w:t>
      </w:r>
      <w:r w:rsidR="00550B61">
        <w:rPr>
          <w:szCs w:val="24"/>
        </w:rPr>
        <w:t>ва</w:t>
      </w:r>
      <w:r w:rsidR="00837501">
        <w:rPr>
          <w:szCs w:val="24"/>
        </w:rPr>
        <w:t>,</w:t>
      </w:r>
      <w:r w:rsidR="00550B61">
        <w:rPr>
          <w:szCs w:val="24"/>
        </w:rPr>
        <w:t xml:space="preserve"> саобраћаја и инфраструктуре спроводи</w:t>
      </w:r>
      <w:r>
        <w:rPr>
          <w:szCs w:val="24"/>
        </w:rPr>
        <w:t xml:space="preserve"> отворени поступак </w:t>
      </w:r>
      <w:r w:rsidR="00CF7122">
        <w:rPr>
          <w:szCs w:val="24"/>
        </w:rPr>
        <w:t>јавне набавке</w:t>
      </w:r>
      <w:r w:rsidR="00911727" w:rsidRPr="006577ED">
        <w:rPr>
          <w:szCs w:val="24"/>
        </w:rPr>
        <w:t>,</w:t>
      </w:r>
      <w:r w:rsidR="00911727" w:rsidRPr="00255F99">
        <w:rPr>
          <w:szCs w:val="24"/>
        </w:rPr>
        <w:t xml:space="preserve"> сходно</w:t>
      </w:r>
      <w:r w:rsidR="00911727">
        <w:rPr>
          <w:szCs w:val="24"/>
        </w:rPr>
        <w:t xml:space="preserve"> члану 32.</w:t>
      </w:r>
      <w:r w:rsidR="006457B8">
        <w:rPr>
          <w:szCs w:val="24"/>
        </w:rPr>
        <w:t xml:space="preserve"> </w:t>
      </w:r>
      <w:r w:rsidR="00911727">
        <w:rPr>
          <w:szCs w:val="24"/>
        </w:rPr>
        <w:t>Закона</w:t>
      </w:r>
      <w:r w:rsidR="00911727" w:rsidRPr="00255F99">
        <w:rPr>
          <w:szCs w:val="24"/>
        </w:rPr>
        <w:t xml:space="preserve"> и подзаконским актима </w:t>
      </w:r>
      <w:r>
        <w:rPr>
          <w:szCs w:val="24"/>
        </w:rPr>
        <w:t xml:space="preserve">којима се </w:t>
      </w:r>
      <w:r w:rsidR="006457B8">
        <w:rPr>
          <w:szCs w:val="24"/>
        </w:rPr>
        <w:t>уређују јавне набавке</w:t>
      </w:r>
      <w:r w:rsidR="006145E4">
        <w:rPr>
          <w:szCs w:val="24"/>
        </w:rPr>
        <w:t>.</w:t>
      </w:r>
    </w:p>
    <w:p w14:paraId="384B1687" w14:textId="694C9FD0" w:rsidR="00911727" w:rsidRDefault="00911727" w:rsidP="00911727">
      <w:pPr>
        <w:spacing w:before="120" w:after="120" w:line="276" w:lineRule="auto"/>
        <w:rPr>
          <w:szCs w:val="24"/>
        </w:rPr>
      </w:pPr>
      <w:r>
        <w:rPr>
          <w:b/>
          <w:szCs w:val="24"/>
        </w:rPr>
        <w:t xml:space="preserve">3. </w:t>
      </w:r>
      <w:r w:rsidRPr="006577ED">
        <w:rPr>
          <w:b/>
          <w:szCs w:val="24"/>
          <w:u w:val="single"/>
        </w:rPr>
        <w:t>Предмет јавне набавке</w:t>
      </w:r>
      <w:r w:rsidRPr="00255F99">
        <w:rPr>
          <w:szCs w:val="24"/>
        </w:rPr>
        <w:t xml:space="preserve"> </w:t>
      </w:r>
      <w:r w:rsidR="008E2B13">
        <w:rPr>
          <w:szCs w:val="24"/>
        </w:rPr>
        <w:t>је</w:t>
      </w:r>
      <w:r w:rsidR="00801E44">
        <w:rPr>
          <w:szCs w:val="24"/>
        </w:rPr>
        <w:t xml:space="preserve"> </w:t>
      </w:r>
      <w:r w:rsidR="00A7571A">
        <w:rPr>
          <w:szCs w:val="24"/>
        </w:rPr>
        <w:t>и</w:t>
      </w:r>
      <w:r w:rsidR="0094694A">
        <w:rPr>
          <w:szCs w:val="24"/>
        </w:rPr>
        <w:t xml:space="preserve">зрада </w:t>
      </w:r>
      <w:r w:rsidR="006457B8" w:rsidRPr="0029238D">
        <w:rPr>
          <w:rFonts w:eastAsia="MS Mincho"/>
          <w:color w:val="000000"/>
          <w:szCs w:val="24"/>
          <w:lang w:val="sr-Cyrl-RS"/>
        </w:rPr>
        <w:t>Просторн</w:t>
      </w:r>
      <w:r w:rsidR="0094694A">
        <w:rPr>
          <w:rFonts w:eastAsia="MS Mincho"/>
          <w:color w:val="000000"/>
          <w:szCs w:val="24"/>
          <w:lang w:val="sr-Cyrl-RS"/>
        </w:rPr>
        <w:t>ог</w:t>
      </w:r>
      <w:r w:rsidR="006457B8" w:rsidRPr="0029238D">
        <w:rPr>
          <w:rFonts w:eastAsia="MS Mincho"/>
          <w:color w:val="000000"/>
          <w:szCs w:val="24"/>
          <w:lang w:val="sr-Cyrl-RS"/>
        </w:rPr>
        <w:t xml:space="preserve"> план</w:t>
      </w:r>
      <w:r w:rsidR="0094694A">
        <w:rPr>
          <w:rFonts w:eastAsia="MS Mincho"/>
          <w:color w:val="000000"/>
          <w:szCs w:val="24"/>
          <w:lang w:val="sr-Cyrl-RS"/>
        </w:rPr>
        <w:t>а</w:t>
      </w:r>
      <w:r w:rsidR="006457B8" w:rsidRPr="0029238D">
        <w:rPr>
          <w:rFonts w:eastAsia="MS Mincho"/>
          <w:color w:val="000000"/>
          <w:szCs w:val="24"/>
          <w:lang w:val="sr-Cyrl-RS"/>
        </w:rPr>
        <w:t xml:space="preserve"> подручја посебне намене </w:t>
      </w:r>
      <w:r w:rsidR="006457B8" w:rsidRPr="0049363D">
        <w:rPr>
          <w:rFonts w:eastAsia="MS Mincho"/>
          <w:color w:val="000000"/>
          <w:szCs w:val="24"/>
          <w:lang w:val="sr-Cyrl-RS"/>
        </w:rPr>
        <w:t>инфраструктурног коридора железничке пруге Београд-Ниш</w:t>
      </w:r>
      <w:r w:rsidR="008E2B13" w:rsidRPr="0035217B">
        <w:rPr>
          <w:szCs w:val="24"/>
          <w:lang w:val="ru-RU"/>
        </w:rPr>
        <w:t>,</w:t>
      </w:r>
      <w:r>
        <w:rPr>
          <w:szCs w:val="24"/>
        </w:rPr>
        <w:t xml:space="preserve"> назив и </w:t>
      </w:r>
      <w:r w:rsidRPr="008412AD">
        <w:rPr>
          <w:szCs w:val="24"/>
        </w:rPr>
        <w:t>ознака  из општег речника ЈН: 71410000</w:t>
      </w:r>
      <w:r w:rsidRPr="008412AD">
        <w:t xml:space="preserve"> </w:t>
      </w:r>
      <w:r w:rsidRPr="008412AD">
        <w:rPr>
          <w:szCs w:val="24"/>
        </w:rPr>
        <w:t>- Услуге просторног планирања</w:t>
      </w:r>
      <w:r>
        <w:rPr>
          <w:szCs w:val="24"/>
        </w:rPr>
        <w:t>.</w:t>
      </w:r>
    </w:p>
    <w:p w14:paraId="33AC010D" w14:textId="5371F485" w:rsidR="00550B61" w:rsidRPr="008412AD" w:rsidRDefault="00550B61" w:rsidP="00911727">
      <w:pPr>
        <w:spacing w:before="120" w:after="120" w:line="276" w:lineRule="auto"/>
        <w:rPr>
          <w:szCs w:val="24"/>
        </w:rPr>
      </w:pPr>
      <w:r>
        <w:rPr>
          <w:szCs w:val="24"/>
        </w:rPr>
        <w:t>Ја</w:t>
      </w:r>
      <w:r w:rsidR="00A11852">
        <w:rPr>
          <w:szCs w:val="24"/>
        </w:rPr>
        <w:t xml:space="preserve">вна набавка </w:t>
      </w:r>
      <w:r w:rsidR="006457B8">
        <w:rPr>
          <w:szCs w:val="24"/>
        </w:rPr>
        <w:t>није обликована у више партија.</w:t>
      </w:r>
    </w:p>
    <w:p w14:paraId="68B1188D" w14:textId="77777777" w:rsidR="00911727" w:rsidRPr="00BD1C9A" w:rsidRDefault="00911727" w:rsidP="00911727">
      <w:pPr>
        <w:rPr>
          <w:szCs w:val="24"/>
        </w:rPr>
      </w:pPr>
    </w:p>
    <w:p w14:paraId="6D07C857" w14:textId="09FDA846" w:rsidR="00801E44" w:rsidRDefault="00911727" w:rsidP="00801E44">
      <w:r>
        <w:rPr>
          <w:b/>
          <w:szCs w:val="24"/>
        </w:rPr>
        <w:t xml:space="preserve">4. </w:t>
      </w:r>
      <w:r w:rsidR="00CF7122">
        <w:rPr>
          <w:b/>
          <w:szCs w:val="24"/>
          <w:u w:val="single"/>
        </w:rPr>
        <w:t xml:space="preserve">Поступак јавне набавке у отвореном поступку </w:t>
      </w:r>
      <w:r w:rsidRPr="008412AD">
        <w:rPr>
          <w:b/>
          <w:szCs w:val="24"/>
          <w:u w:val="single"/>
        </w:rPr>
        <w:t xml:space="preserve">спроводи </w:t>
      </w:r>
      <w:r w:rsidR="00CF7122">
        <w:rPr>
          <w:b/>
          <w:szCs w:val="24"/>
          <w:u w:val="single"/>
        </w:rPr>
        <w:t xml:space="preserve">се </w:t>
      </w:r>
      <w:r w:rsidRPr="008412AD">
        <w:rPr>
          <w:b/>
          <w:szCs w:val="24"/>
          <w:u w:val="single"/>
        </w:rPr>
        <w:t>ради закључења</w:t>
      </w:r>
      <w:r w:rsidR="00662162">
        <w:rPr>
          <w:b/>
          <w:szCs w:val="24"/>
          <w:u w:val="single"/>
        </w:rPr>
        <w:t xml:space="preserve"> </w:t>
      </w:r>
      <w:r w:rsidR="006457B8">
        <w:rPr>
          <w:b/>
          <w:szCs w:val="24"/>
          <w:u w:val="single"/>
        </w:rPr>
        <w:t xml:space="preserve">уговора </w:t>
      </w:r>
      <w:r w:rsidR="006457B8" w:rsidRPr="006457B8">
        <w:rPr>
          <w:szCs w:val="24"/>
        </w:rPr>
        <w:t>о пружању услуге израде</w:t>
      </w:r>
      <w:r w:rsidR="006457B8" w:rsidRPr="006457B8">
        <w:rPr>
          <w:b/>
          <w:szCs w:val="24"/>
        </w:rPr>
        <w:t xml:space="preserve"> </w:t>
      </w:r>
      <w:r w:rsidR="006457B8">
        <w:rPr>
          <w:rFonts w:eastAsia="MS Mincho"/>
          <w:color w:val="000000"/>
          <w:szCs w:val="24"/>
          <w:lang w:val="sr-Cyrl-RS"/>
        </w:rPr>
        <w:t>Просторног</w:t>
      </w:r>
      <w:r w:rsidR="006457B8" w:rsidRPr="0029238D">
        <w:rPr>
          <w:rFonts w:eastAsia="MS Mincho"/>
          <w:color w:val="000000"/>
          <w:szCs w:val="24"/>
          <w:lang w:val="sr-Cyrl-RS"/>
        </w:rPr>
        <w:t xml:space="preserve">  план</w:t>
      </w:r>
      <w:r w:rsidR="006457B8">
        <w:rPr>
          <w:rFonts w:eastAsia="MS Mincho"/>
          <w:color w:val="000000"/>
          <w:szCs w:val="24"/>
          <w:lang w:val="sr-Cyrl-RS"/>
        </w:rPr>
        <w:t>а</w:t>
      </w:r>
      <w:r w:rsidR="006457B8" w:rsidRPr="0029238D">
        <w:rPr>
          <w:rFonts w:eastAsia="MS Mincho"/>
          <w:color w:val="000000"/>
          <w:szCs w:val="24"/>
          <w:lang w:val="sr-Cyrl-RS"/>
        </w:rPr>
        <w:t xml:space="preserve"> подручја посебне намене </w:t>
      </w:r>
      <w:r w:rsidR="006457B8" w:rsidRPr="0049363D">
        <w:rPr>
          <w:rFonts w:eastAsia="MS Mincho"/>
          <w:color w:val="000000"/>
          <w:szCs w:val="24"/>
          <w:lang w:val="sr-Cyrl-RS"/>
        </w:rPr>
        <w:t>инфраструктурног коридора железничке пруге Београд-Ниш</w:t>
      </w:r>
      <w:r w:rsidR="00550B61" w:rsidRPr="0049363D">
        <w:t>.</w:t>
      </w:r>
    </w:p>
    <w:p w14:paraId="5E9D99C1" w14:textId="77777777" w:rsidR="00CF7122" w:rsidRPr="008E2B13" w:rsidRDefault="00CF7122" w:rsidP="00801E44">
      <w:pPr>
        <w:rPr>
          <w:b/>
          <w:szCs w:val="24"/>
        </w:rPr>
      </w:pPr>
    </w:p>
    <w:p w14:paraId="5F206D88" w14:textId="77777777"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14:paraId="7A16F43D" w14:textId="77777777" w:rsidR="00911727" w:rsidRDefault="00911727" w:rsidP="00911727">
      <w:pPr>
        <w:rPr>
          <w:b/>
          <w:szCs w:val="24"/>
          <w:u w:val="single"/>
        </w:rPr>
      </w:pPr>
    </w:p>
    <w:p w14:paraId="5DA4AF56" w14:textId="77777777"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Pr>
          <w:szCs w:val="24"/>
        </w:rPr>
        <w:t xml:space="preserve"> 25 (двадесет и пет) дана од дана отварања понуда.</w:t>
      </w:r>
    </w:p>
    <w:p w14:paraId="11E754BB" w14:textId="77777777" w:rsidR="00911727" w:rsidRDefault="00911727" w:rsidP="00911727">
      <w:pPr>
        <w:rPr>
          <w:szCs w:val="24"/>
        </w:rPr>
      </w:pPr>
    </w:p>
    <w:p w14:paraId="72AA3F48" w14:textId="77777777" w:rsidR="00911727" w:rsidRDefault="00911727" w:rsidP="00911727">
      <w:pPr>
        <w:rPr>
          <w:szCs w:val="24"/>
        </w:rPr>
      </w:pPr>
      <w:r>
        <w:rPr>
          <w:szCs w:val="24"/>
        </w:rPr>
        <w:t xml:space="preserve">6. </w:t>
      </w:r>
      <w:r w:rsidRPr="008412AD">
        <w:rPr>
          <w:b/>
          <w:szCs w:val="24"/>
          <w:u w:val="single"/>
        </w:rPr>
        <w:t>Контакт</w:t>
      </w:r>
    </w:p>
    <w:p w14:paraId="084A9396" w14:textId="08EDFAB1" w:rsidR="00911727" w:rsidRPr="008412AD" w:rsidRDefault="00911727" w:rsidP="00911727">
      <w:pPr>
        <w:rPr>
          <w:szCs w:val="24"/>
          <w:lang w:val="ru-RU"/>
        </w:rPr>
      </w:pPr>
      <w:r w:rsidRPr="008412AD">
        <w:rPr>
          <w:szCs w:val="24"/>
        </w:rPr>
        <w:t>Лице за контакт</w:t>
      </w:r>
      <w:r>
        <w:rPr>
          <w:szCs w:val="24"/>
        </w:rPr>
        <w:t>:</w:t>
      </w:r>
      <w:r w:rsidRPr="008412AD">
        <w:rPr>
          <w:szCs w:val="24"/>
        </w:rPr>
        <w:t xml:space="preserve"> </w:t>
      </w:r>
    </w:p>
    <w:p w14:paraId="300CA0A8" w14:textId="77777777" w:rsidR="00911727" w:rsidRPr="008412AD" w:rsidRDefault="00911727" w:rsidP="00911727">
      <w:pPr>
        <w:rPr>
          <w:szCs w:val="24"/>
          <w:lang w:val="ru-RU"/>
        </w:rPr>
      </w:pPr>
      <w:r>
        <w:rPr>
          <w:szCs w:val="24"/>
        </w:rPr>
        <w:t>е</w:t>
      </w:r>
      <w:r w:rsidRPr="008412AD">
        <w:rPr>
          <w:szCs w:val="24"/>
        </w:rPr>
        <w:t>-</w:t>
      </w:r>
      <w:r w:rsidRPr="008412AD">
        <w:rPr>
          <w:szCs w:val="24"/>
          <w:lang w:val="en-US"/>
        </w:rPr>
        <w:t>mail</w:t>
      </w:r>
      <w:r w:rsidRPr="008412AD">
        <w:rPr>
          <w:szCs w:val="24"/>
        </w:rPr>
        <w:t xml:space="preserve"> адреса: </w:t>
      </w:r>
      <w:hyperlink r:id="rId10" w:history="1">
        <w:r w:rsidR="00DB64E1" w:rsidRPr="002C4F40">
          <w:rPr>
            <w:rStyle w:val="Hyperlink"/>
            <w:szCs w:val="24"/>
            <w:lang w:val="en-US"/>
          </w:rPr>
          <w:t>snezana</w:t>
        </w:r>
        <w:r w:rsidR="00DB64E1" w:rsidRPr="0035217B">
          <w:rPr>
            <w:rStyle w:val="Hyperlink"/>
            <w:szCs w:val="24"/>
            <w:lang w:val="ru-RU"/>
          </w:rPr>
          <w:t>.</w:t>
        </w:r>
        <w:r w:rsidR="00DB64E1" w:rsidRPr="002C4F40">
          <w:rPr>
            <w:rStyle w:val="Hyperlink"/>
            <w:szCs w:val="24"/>
            <w:lang w:val="en-US"/>
          </w:rPr>
          <w:t>sokcanic</w:t>
        </w:r>
        <w:r w:rsidR="00DB64E1" w:rsidRPr="0035217B">
          <w:rPr>
            <w:rStyle w:val="Hyperlink"/>
            <w:szCs w:val="24"/>
            <w:lang w:val="ru-RU"/>
          </w:rPr>
          <w:t>@</w:t>
        </w:r>
        <w:r w:rsidR="00DB64E1" w:rsidRPr="002C4F40">
          <w:rPr>
            <w:rStyle w:val="Hyperlink"/>
            <w:szCs w:val="24"/>
            <w:lang w:val="en-US"/>
          </w:rPr>
          <w:t>mgsi</w:t>
        </w:r>
        <w:r w:rsidR="00DB64E1" w:rsidRPr="002C4F40">
          <w:rPr>
            <w:rStyle w:val="Hyperlink"/>
            <w:szCs w:val="24"/>
          </w:rPr>
          <w:t>.gov.rs</w:t>
        </w:r>
      </w:hyperlink>
      <w:r w:rsidR="00DB64E1">
        <w:rPr>
          <w:szCs w:val="24"/>
        </w:rPr>
        <w:t xml:space="preserve"> </w:t>
      </w:r>
    </w:p>
    <w:p w14:paraId="6F7C2B97" w14:textId="77777777" w:rsidR="00911727" w:rsidRPr="008412AD" w:rsidRDefault="00911727" w:rsidP="00911727">
      <w:pPr>
        <w:rPr>
          <w:szCs w:val="24"/>
        </w:rPr>
      </w:pPr>
      <w:r w:rsidRPr="00255F99">
        <w:rPr>
          <w:szCs w:val="24"/>
        </w:rPr>
        <w:br w:type="page"/>
      </w:r>
    </w:p>
    <w:p w14:paraId="09A1228A" w14:textId="77777777" w:rsidR="00911727" w:rsidRPr="0035217B" w:rsidRDefault="00911727" w:rsidP="00911727">
      <w:pPr>
        <w:tabs>
          <w:tab w:val="clear" w:pos="1440"/>
        </w:tabs>
        <w:spacing w:before="600" w:after="360" w:line="276" w:lineRule="auto"/>
        <w:ind w:left="714"/>
        <w:jc w:val="center"/>
        <w:rPr>
          <w:b/>
          <w:szCs w:val="24"/>
          <w:lang w:val="ru-RU"/>
        </w:rPr>
      </w:pPr>
      <w:r>
        <w:rPr>
          <w:b/>
          <w:szCs w:val="24"/>
          <w:lang w:val="en-US"/>
        </w:rPr>
        <w:lastRenderedPageBreak/>
        <w:t>II</w:t>
      </w:r>
    </w:p>
    <w:p w14:paraId="05B6C427" w14:textId="77777777" w:rsidR="00911727" w:rsidRPr="0035217B" w:rsidRDefault="00911727" w:rsidP="00911727">
      <w:pPr>
        <w:tabs>
          <w:tab w:val="clear" w:pos="1440"/>
        </w:tabs>
        <w:spacing w:before="600" w:after="360" w:line="276" w:lineRule="auto"/>
        <w:ind w:left="714"/>
        <w:jc w:val="center"/>
        <w:rPr>
          <w:b/>
          <w:szCs w:val="24"/>
          <w:lang w:val="ru-RU"/>
        </w:rPr>
      </w:pPr>
      <w:r w:rsidRPr="00255F99">
        <w:rPr>
          <w:b/>
          <w:szCs w:val="24"/>
          <w:lang w:val="ru-RU"/>
        </w:rPr>
        <w:t>ПОДАЦИ О ПРЕДМЕТУ ЈАВНЕ НАБАВКЕ</w:t>
      </w:r>
    </w:p>
    <w:p w14:paraId="4F8FD29A" w14:textId="77777777" w:rsidR="00911727" w:rsidRPr="0035217B" w:rsidRDefault="00911727" w:rsidP="00911727">
      <w:pPr>
        <w:tabs>
          <w:tab w:val="clear" w:pos="1440"/>
          <w:tab w:val="left" w:pos="0"/>
        </w:tabs>
        <w:jc w:val="left"/>
        <w:rPr>
          <w:b/>
          <w:szCs w:val="24"/>
          <w:lang w:val="ru-RU"/>
        </w:rPr>
      </w:pPr>
      <w:r>
        <w:rPr>
          <w:b/>
          <w:szCs w:val="24"/>
        </w:rPr>
        <w:t xml:space="preserve">1. </w:t>
      </w:r>
      <w:r w:rsidRPr="00BC2026">
        <w:rPr>
          <w:b/>
          <w:szCs w:val="24"/>
        </w:rPr>
        <w:t>Опис предмета набавке</w:t>
      </w:r>
    </w:p>
    <w:p w14:paraId="5B8F2DE4" w14:textId="298955F7" w:rsidR="00911727" w:rsidRPr="008412AD" w:rsidRDefault="00837501" w:rsidP="003B2E38">
      <w:pPr>
        <w:tabs>
          <w:tab w:val="clear" w:pos="1440"/>
          <w:tab w:val="left" w:pos="0"/>
        </w:tabs>
        <w:rPr>
          <w:szCs w:val="24"/>
        </w:rPr>
      </w:pPr>
      <w:r>
        <w:rPr>
          <w:szCs w:val="24"/>
        </w:rPr>
        <w:t>Израда</w:t>
      </w:r>
      <w:r w:rsidR="00801E44">
        <w:rPr>
          <w:szCs w:val="24"/>
        </w:rPr>
        <w:t xml:space="preserve"> </w:t>
      </w:r>
      <w:r w:rsidRPr="0029238D">
        <w:rPr>
          <w:rFonts w:eastAsia="MS Mincho"/>
          <w:color w:val="000000"/>
          <w:szCs w:val="24"/>
          <w:lang w:val="sr-Cyrl-RS"/>
        </w:rPr>
        <w:t>Просторн</w:t>
      </w:r>
      <w:r>
        <w:rPr>
          <w:rFonts w:eastAsia="MS Mincho"/>
          <w:color w:val="000000"/>
          <w:szCs w:val="24"/>
          <w:lang w:val="sr-Cyrl-RS"/>
        </w:rPr>
        <w:t>ог</w:t>
      </w:r>
      <w:r w:rsidRPr="0029238D">
        <w:rPr>
          <w:rFonts w:eastAsia="MS Mincho"/>
          <w:color w:val="000000"/>
          <w:szCs w:val="24"/>
          <w:lang w:val="sr-Cyrl-RS"/>
        </w:rPr>
        <w:t xml:space="preserve">  </w:t>
      </w:r>
      <w:r w:rsidR="006457B8" w:rsidRPr="0029238D">
        <w:rPr>
          <w:rFonts w:eastAsia="MS Mincho"/>
          <w:color w:val="000000"/>
          <w:szCs w:val="24"/>
          <w:lang w:val="sr-Cyrl-RS"/>
        </w:rPr>
        <w:t>план</w:t>
      </w:r>
      <w:r>
        <w:rPr>
          <w:rFonts w:eastAsia="MS Mincho"/>
          <w:color w:val="000000"/>
          <w:szCs w:val="24"/>
          <w:lang w:val="sr-Cyrl-RS"/>
        </w:rPr>
        <w:t>а</w:t>
      </w:r>
      <w:r w:rsidR="006457B8" w:rsidRPr="0029238D">
        <w:rPr>
          <w:rFonts w:eastAsia="MS Mincho"/>
          <w:color w:val="000000"/>
          <w:szCs w:val="24"/>
          <w:lang w:val="sr-Cyrl-RS"/>
        </w:rPr>
        <w:t xml:space="preserve"> подручја посебне намене </w:t>
      </w:r>
      <w:r w:rsidR="006457B8" w:rsidRPr="0049363D">
        <w:rPr>
          <w:rFonts w:eastAsia="MS Mincho"/>
          <w:color w:val="000000"/>
          <w:szCs w:val="24"/>
          <w:lang w:val="sr-Cyrl-RS"/>
        </w:rPr>
        <w:t>инфраструктурног коридора железничке пруге Београд-Ниш</w:t>
      </w:r>
      <w:r w:rsidR="00A11852">
        <w:t>.</w:t>
      </w:r>
    </w:p>
    <w:p w14:paraId="23C99241" w14:textId="77777777" w:rsidR="006457B8" w:rsidRPr="00BC2026" w:rsidRDefault="006457B8" w:rsidP="006457B8">
      <w:pPr>
        <w:outlineLvl w:val="0"/>
        <w:rPr>
          <w:szCs w:val="24"/>
        </w:rPr>
      </w:pPr>
    </w:p>
    <w:p w14:paraId="06FC7ED7" w14:textId="77777777" w:rsidR="006457B8" w:rsidRPr="00EC51AF" w:rsidRDefault="006457B8" w:rsidP="006457B8">
      <w:pPr>
        <w:jc w:val="left"/>
        <w:rPr>
          <w:b/>
          <w:szCs w:val="24"/>
        </w:rPr>
      </w:pPr>
      <w:r w:rsidRPr="008E60CD">
        <w:rPr>
          <w:b/>
          <w:szCs w:val="24"/>
        </w:rPr>
        <w:t>2.</w:t>
      </w:r>
      <w:r>
        <w:rPr>
          <w:szCs w:val="24"/>
        </w:rPr>
        <w:t xml:space="preserve"> </w:t>
      </w:r>
      <w:r w:rsidRPr="00EC51AF">
        <w:rPr>
          <w:b/>
          <w:szCs w:val="24"/>
        </w:rPr>
        <w:t>Предмет јавне набавке није обликован по партијама.</w:t>
      </w:r>
    </w:p>
    <w:p w14:paraId="2ADCB67D" w14:textId="5EE8702C" w:rsidR="0029238D" w:rsidRDefault="0029238D" w:rsidP="0029238D">
      <w:pPr>
        <w:rPr>
          <w:color w:val="FF0000"/>
          <w:lang w:val="sr-Cyrl-RS"/>
        </w:rPr>
      </w:pPr>
    </w:p>
    <w:p w14:paraId="31B54E5A" w14:textId="77777777" w:rsidR="006457B8" w:rsidRPr="006457B8" w:rsidRDefault="0029238D" w:rsidP="006457B8">
      <w:pPr>
        <w:rPr>
          <w:rFonts w:eastAsia="MS Mincho"/>
          <w:lang w:val="sr-Cyrl-RS"/>
        </w:rPr>
      </w:pPr>
      <w:r>
        <w:rPr>
          <w:b/>
          <w:noProof/>
          <w:lang w:val="ru-RU"/>
        </w:rPr>
        <w:t>3.</w:t>
      </w:r>
      <w:r w:rsidR="0035185E">
        <w:rPr>
          <w:b/>
          <w:noProof/>
          <w:lang w:val="ru-RU"/>
        </w:rPr>
        <w:t xml:space="preserve"> </w:t>
      </w:r>
      <w:r w:rsidR="00911727" w:rsidRPr="0029238D">
        <w:rPr>
          <w:b/>
          <w:noProof/>
          <w:lang w:val="ru-RU"/>
        </w:rPr>
        <w:t>Процењена вредност јавне набавке:</w:t>
      </w:r>
      <w:r w:rsidR="00911727" w:rsidRPr="0029238D">
        <w:rPr>
          <w:noProof/>
          <w:lang w:val="ru-RU"/>
        </w:rPr>
        <w:t xml:space="preserve"> </w:t>
      </w:r>
      <w:r w:rsidR="006457B8" w:rsidRPr="006457B8">
        <w:rPr>
          <w:rFonts w:eastAsia="MS Mincho"/>
          <w:lang w:val="sr-Cyrl-RS"/>
        </w:rPr>
        <w:t>10.083.333,33 динара без ПДВ-а, односно 12.100.000,00 динара са ПДВ-ом.</w:t>
      </w:r>
    </w:p>
    <w:p w14:paraId="70519E1E" w14:textId="77F5F497" w:rsidR="0029238D" w:rsidRDefault="0029238D" w:rsidP="0029238D">
      <w:pPr>
        <w:rPr>
          <w:rFonts w:eastAsia="MS Mincho"/>
          <w:lang w:val="sr-Cyrl-RS"/>
        </w:rPr>
      </w:pPr>
    </w:p>
    <w:p w14:paraId="6CF927E3" w14:textId="77777777" w:rsidR="0029238D" w:rsidRPr="00094272" w:rsidRDefault="0029238D" w:rsidP="0029238D">
      <w:pPr>
        <w:rPr>
          <w:b/>
          <w:bCs/>
          <w:szCs w:val="24"/>
          <w:lang w:val="ru-RU"/>
        </w:rPr>
      </w:pPr>
    </w:p>
    <w:p w14:paraId="04881488" w14:textId="77777777" w:rsidR="006457B8" w:rsidRDefault="006457B8" w:rsidP="00C70F01">
      <w:pPr>
        <w:spacing w:after="120"/>
        <w:jc w:val="center"/>
        <w:rPr>
          <w:noProof/>
          <w:lang w:val="sr-Cyrl-RS" w:eastAsia="sr-Cyrl-RS"/>
        </w:rPr>
      </w:pPr>
    </w:p>
    <w:p w14:paraId="682FB951" w14:textId="77777777" w:rsidR="006457B8" w:rsidRDefault="006457B8" w:rsidP="00C70F01">
      <w:pPr>
        <w:spacing w:after="120"/>
        <w:jc w:val="center"/>
        <w:rPr>
          <w:noProof/>
          <w:lang w:val="sr-Cyrl-RS" w:eastAsia="sr-Cyrl-RS"/>
        </w:rPr>
      </w:pPr>
    </w:p>
    <w:p w14:paraId="1FADD805" w14:textId="77777777" w:rsidR="006457B8" w:rsidRDefault="006457B8" w:rsidP="00C70F01">
      <w:pPr>
        <w:spacing w:after="120"/>
        <w:jc w:val="center"/>
        <w:rPr>
          <w:noProof/>
          <w:lang w:val="sr-Cyrl-RS" w:eastAsia="sr-Cyrl-RS"/>
        </w:rPr>
      </w:pPr>
    </w:p>
    <w:p w14:paraId="4FFEDECA" w14:textId="77777777" w:rsidR="006457B8" w:rsidRDefault="006457B8" w:rsidP="00C70F01">
      <w:pPr>
        <w:spacing w:after="120"/>
        <w:jc w:val="center"/>
        <w:rPr>
          <w:noProof/>
          <w:lang w:val="sr-Cyrl-RS" w:eastAsia="sr-Cyrl-RS"/>
        </w:rPr>
      </w:pPr>
    </w:p>
    <w:p w14:paraId="30DBBEE7" w14:textId="77777777" w:rsidR="006457B8" w:rsidRDefault="006457B8" w:rsidP="00C70F01">
      <w:pPr>
        <w:spacing w:after="120"/>
        <w:jc w:val="center"/>
        <w:rPr>
          <w:noProof/>
          <w:lang w:val="sr-Cyrl-RS" w:eastAsia="sr-Cyrl-RS"/>
        </w:rPr>
      </w:pPr>
    </w:p>
    <w:p w14:paraId="0BE17A76" w14:textId="77777777" w:rsidR="006457B8" w:rsidRDefault="006457B8" w:rsidP="00C70F01">
      <w:pPr>
        <w:spacing w:after="120"/>
        <w:jc w:val="center"/>
        <w:rPr>
          <w:noProof/>
          <w:lang w:val="sr-Cyrl-RS" w:eastAsia="sr-Cyrl-RS"/>
        </w:rPr>
      </w:pPr>
    </w:p>
    <w:p w14:paraId="40B8B015" w14:textId="77777777" w:rsidR="006457B8" w:rsidRDefault="006457B8" w:rsidP="00C70F01">
      <w:pPr>
        <w:spacing w:after="120"/>
        <w:jc w:val="center"/>
        <w:rPr>
          <w:noProof/>
          <w:lang w:val="sr-Cyrl-RS" w:eastAsia="sr-Cyrl-RS"/>
        </w:rPr>
      </w:pPr>
    </w:p>
    <w:p w14:paraId="1074DB97" w14:textId="77777777" w:rsidR="006457B8" w:rsidRDefault="006457B8" w:rsidP="00C70F01">
      <w:pPr>
        <w:spacing w:after="120"/>
        <w:jc w:val="center"/>
        <w:rPr>
          <w:noProof/>
          <w:lang w:val="sr-Cyrl-RS" w:eastAsia="sr-Cyrl-RS"/>
        </w:rPr>
      </w:pPr>
    </w:p>
    <w:p w14:paraId="4B4C44BB" w14:textId="77777777" w:rsidR="006457B8" w:rsidRDefault="006457B8" w:rsidP="00C70F01">
      <w:pPr>
        <w:spacing w:after="120"/>
        <w:jc w:val="center"/>
        <w:rPr>
          <w:noProof/>
          <w:lang w:val="sr-Cyrl-RS" w:eastAsia="sr-Cyrl-RS"/>
        </w:rPr>
      </w:pPr>
    </w:p>
    <w:p w14:paraId="51FB40FF" w14:textId="77777777" w:rsidR="006457B8" w:rsidRDefault="006457B8" w:rsidP="00C70F01">
      <w:pPr>
        <w:spacing w:after="120"/>
        <w:jc w:val="center"/>
        <w:rPr>
          <w:noProof/>
          <w:lang w:val="sr-Cyrl-RS" w:eastAsia="sr-Cyrl-RS"/>
        </w:rPr>
      </w:pPr>
    </w:p>
    <w:p w14:paraId="1F9B312C" w14:textId="77777777" w:rsidR="006457B8" w:rsidRDefault="006457B8" w:rsidP="00C70F01">
      <w:pPr>
        <w:spacing w:after="120"/>
        <w:jc w:val="center"/>
        <w:rPr>
          <w:noProof/>
          <w:lang w:val="sr-Cyrl-RS" w:eastAsia="sr-Cyrl-RS"/>
        </w:rPr>
      </w:pPr>
    </w:p>
    <w:p w14:paraId="3721194D" w14:textId="77777777" w:rsidR="006457B8" w:rsidRDefault="006457B8" w:rsidP="00C70F01">
      <w:pPr>
        <w:spacing w:after="120"/>
        <w:jc w:val="center"/>
        <w:rPr>
          <w:noProof/>
          <w:lang w:val="sr-Cyrl-RS" w:eastAsia="sr-Cyrl-RS"/>
        </w:rPr>
      </w:pPr>
    </w:p>
    <w:p w14:paraId="5FAA8B42" w14:textId="77777777" w:rsidR="006457B8" w:rsidRDefault="006457B8" w:rsidP="00C70F01">
      <w:pPr>
        <w:spacing w:after="120"/>
        <w:jc w:val="center"/>
        <w:rPr>
          <w:noProof/>
          <w:lang w:val="sr-Cyrl-RS" w:eastAsia="sr-Cyrl-RS"/>
        </w:rPr>
      </w:pPr>
    </w:p>
    <w:p w14:paraId="63449C02" w14:textId="77777777" w:rsidR="006457B8" w:rsidRDefault="006457B8" w:rsidP="00C70F01">
      <w:pPr>
        <w:spacing w:after="120"/>
        <w:jc w:val="center"/>
        <w:rPr>
          <w:noProof/>
          <w:lang w:val="sr-Cyrl-RS" w:eastAsia="sr-Cyrl-RS"/>
        </w:rPr>
      </w:pPr>
    </w:p>
    <w:p w14:paraId="2B9BD0B3" w14:textId="77777777" w:rsidR="006457B8" w:rsidRDefault="006457B8" w:rsidP="00C70F01">
      <w:pPr>
        <w:spacing w:after="120"/>
        <w:jc w:val="center"/>
        <w:rPr>
          <w:noProof/>
          <w:lang w:val="sr-Cyrl-RS" w:eastAsia="sr-Cyrl-RS"/>
        </w:rPr>
      </w:pPr>
    </w:p>
    <w:p w14:paraId="1ACA78A9" w14:textId="77777777" w:rsidR="006457B8" w:rsidRDefault="006457B8" w:rsidP="00C70F01">
      <w:pPr>
        <w:spacing w:after="120"/>
        <w:jc w:val="center"/>
        <w:rPr>
          <w:noProof/>
          <w:lang w:val="sr-Cyrl-RS" w:eastAsia="sr-Cyrl-RS"/>
        </w:rPr>
      </w:pPr>
    </w:p>
    <w:p w14:paraId="2FC8E7AB" w14:textId="77777777" w:rsidR="006457B8" w:rsidRDefault="006457B8" w:rsidP="00C70F01">
      <w:pPr>
        <w:spacing w:after="120"/>
        <w:jc w:val="center"/>
        <w:rPr>
          <w:noProof/>
          <w:lang w:val="sr-Cyrl-RS" w:eastAsia="sr-Cyrl-RS"/>
        </w:rPr>
      </w:pPr>
    </w:p>
    <w:p w14:paraId="2D998C2A" w14:textId="77777777" w:rsidR="006457B8" w:rsidRDefault="006457B8" w:rsidP="00C70F01">
      <w:pPr>
        <w:spacing w:after="120"/>
        <w:jc w:val="center"/>
        <w:rPr>
          <w:noProof/>
          <w:lang w:val="sr-Cyrl-RS" w:eastAsia="sr-Cyrl-RS"/>
        </w:rPr>
      </w:pPr>
    </w:p>
    <w:p w14:paraId="7F232706" w14:textId="77777777" w:rsidR="006457B8" w:rsidRDefault="006457B8" w:rsidP="00C70F01">
      <w:pPr>
        <w:spacing w:after="120"/>
        <w:jc w:val="center"/>
        <w:rPr>
          <w:noProof/>
          <w:lang w:val="sr-Cyrl-RS" w:eastAsia="sr-Cyrl-RS"/>
        </w:rPr>
      </w:pPr>
    </w:p>
    <w:p w14:paraId="3F45D9F3" w14:textId="77777777" w:rsidR="006457B8" w:rsidRDefault="006457B8" w:rsidP="00C70F01">
      <w:pPr>
        <w:spacing w:after="120"/>
        <w:jc w:val="center"/>
        <w:rPr>
          <w:noProof/>
          <w:lang w:val="sr-Cyrl-RS" w:eastAsia="sr-Cyrl-RS"/>
        </w:rPr>
      </w:pPr>
    </w:p>
    <w:p w14:paraId="02A814B8" w14:textId="77777777" w:rsidR="006457B8" w:rsidRDefault="006457B8" w:rsidP="00C70F01">
      <w:pPr>
        <w:spacing w:after="120"/>
        <w:jc w:val="center"/>
        <w:rPr>
          <w:noProof/>
          <w:lang w:val="sr-Cyrl-RS" w:eastAsia="sr-Cyrl-RS"/>
        </w:rPr>
      </w:pPr>
    </w:p>
    <w:p w14:paraId="20F27F64" w14:textId="77777777" w:rsidR="006457B8" w:rsidRDefault="006457B8" w:rsidP="00C70F01">
      <w:pPr>
        <w:spacing w:after="120"/>
        <w:jc w:val="center"/>
        <w:rPr>
          <w:noProof/>
          <w:lang w:val="sr-Cyrl-RS" w:eastAsia="sr-Cyrl-RS"/>
        </w:rPr>
      </w:pPr>
    </w:p>
    <w:p w14:paraId="70CC5A60" w14:textId="77777777" w:rsidR="006457B8" w:rsidRDefault="006457B8" w:rsidP="00C70F01">
      <w:pPr>
        <w:spacing w:after="120"/>
        <w:jc w:val="center"/>
        <w:rPr>
          <w:noProof/>
          <w:lang w:val="sr-Cyrl-RS" w:eastAsia="sr-Cyrl-RS"/>
        </w:rPr>
      </w:pPr>
    </w:p>
    <w:p w14:paraId="5677388B" w14:textId="77777777" w:rsidR="006457B8" w:rsidRDefault="006457B8" w:rsidP="00C70F01">
      <w:pPr>
        <w:spacing w:after="120"/>
        <w:jc w:val="center"/>
        <w:rPr>
          <w:noProof/>
          <w:lang w:val="sr-Cyrl-RS" w:eastAsia="sr-Cyrl-RS"/>
        </w:rPr>
      </w:pPr>
    </w:p>
    <w:p w14:paraId="49C29EA1" w14:textId="59636DC6" w:rsidR="00C70F01" w:rsidRPr="00313E46" w:rsidRDefault="00C70F01" w:rsidP="00C70F01">
      <w:pPr>
        <w:spacing w:after="120"/>
        <w:jc w:val="center"/>
        <w:rPr>
          <w:b/>
          <w:szCs w:val="24"/>
          <w:lang w:val="ru-RU"/>
        </w:rPr>
      </w:pPr>
      <w:r w:rsidRPr="007F7FD9">
        <w:rPr>
          <w:b/>
          <w:szCs w:val="24"/>
          <w:lang w:val="en-US"/>
        </w:rPr>
        <w:lastRenderedPageBreak/>
        <w:t>III</w:t>
      </w:r>
    </w:p>
    <w:p w14:paraId="4A4C6B44" w14:textId="77777777" w:rsidR="00C70F01" w:rsidRDefault="00C70F01" w:rsidP="00EC02A4">
      <w:pPr>
        <w:spacing w:after="120"/>
        <w:ind w:firstLine="720"/>
        <w:jc w:val="center"/>
        <w:rPr>
          <w:b/>
          <w:szCs w:val="24"/>
        </w:rPr>
      </w:pPr>
    </w:p>
    <w:p w14:paraId="70BBF54E" w14:textId="77777777" w:rsidR="00C70F01" w:rsidRDefault="00C70F01" w:rsidP="00EC02A4">
      <w:pPr>
        <w:spacing w:after="120"/>
        <w:ind w:firstLine="720"/>
        <w:jc w:val="center"/>
        <w:rPr>
          <w:b/>
          <w:szCs w:val="24"/>
          <w:lang w:val="sr-Latn-CS"/>
        </w:rPr>
      </w:pPr>
      <w:r w:rsidRPr="000E699D">
        <w:rPr>
          <w:b/>
          <w:szCs w:val="24"/>
        </w:rPr>
        <w:t>ВРСТА, ТЕХНИЧКЕ КАРАКТЕРИСТИКЕ, ОПИС УСЛУГЕ – ИЗРАДА ПРОСТОРНО</w:t>
      </w:r>
      <w:r>
        <w:rPr>
          <w:b/>
          <w:szCs w:val="24"/>
        </w:rPr>
        <w:t>Г ПЛАНА ПОДРУЧЈА ПОСЕБНЕ НАМЕНЕ</w:t>
      </w:r>
    </w:p>
    <w:p w14:paraId="75BE96DC" w14:textId="77777777" w:rsidR="00C70F01" w:rsidRPr="000E699D" w:rsidRDefault="00C70F01" w:rsidP="00C70F01">
      <w:pPr>
        <w:spacing w:before="120" w:after="120"/>
        <w:ind w:firstLine="720"/>
        <w:rPr>
          <w:b/>
          <w:szCs w:val="24"/>
        </w:rPr>
      </w:pPr>
      <w:r w:rsidRPr="000E699D">
        <w:rPr>
          <w:b/>
          <w:szCs w:val="24"/>
        </w:rPr>
        <w:t>Законски основ</w:t>
      </w:r>
    </w:p>
    <w:p w14:paraId="2BAE7AEC" w14:textId="77777777" w:rsidR="00C70F01" w:rsidRPr="00EB0066" w:rsidRDefault="00C70F01" w:rsidP="00C70F01">
      <w:pPr>
        <w:spacing w:before="120" w:after="120"/>
        <w:ind w:firstLine="720"/>
        <w:rPr>
          <w:szCs w:val="24"/>
        </w:rPr>
      </w:pPr>
      <w:r w:rsidRPr="00EB0066">
        <w:rPr>
          <w:szCs w:val="24"/>
        </w:rPr>
        <w:t>Просторни план подручја посебне намене израђује се у складу са:</w:t>
      </w:r>
    </w:p>
    <w:p w14:paraId="5FAE7318" w14:textId="252BCDD6" w:rsidR="00C70F01" w:rsidRPr="00EB0066" w:rsidRDefault="00C70F01" w:rsidP="00186AED">
      <w:pPr>
        <w:tabs>
          <w:tab w:val="clear" w:pos="1440"/>
          <w:tab w:val="left" w:pos="540"/>
        </w:tabs>
        <w:spacing w:before="120" w:after="120"/>
        <w:ind w:firstLine="360"/>
        <w:rPr>
          <w:szCs w:val="24"/>
        </w:rPr>
      </w:pPr>
      <w:r w:rsidRPr="00EB0066">
        <w:rPr>
          <w:szCs w:val="24"/>
        </w:rPr>
        <w:t>-</w:t>
      </w:r>
      <w:r w:rsidRPr="00EB0066">
        <w:rPr>
          <w:szCs w:val="24"/>
        </w:rPr>
        <w:tab/>
        <w:t>Законом о планирању и изградњи („Службени гласник РС”, бр. 72/09, 81/09 - исправка, 64/10 - УС, 24/11, 121/12, 42/13 - УС, 50/13 - У</w:t>
      </w:r>
      <w:r w:rsidR="00994415" w:rsidRPr="00EB0066">
        <w:rPr>
          <w:szCs w:val="24"/>
        </w:rPr>
        <w:t>С, 98/13 - УС, 132/14, 145/14</w:t>
      </w:r>
      <w:r w:rsidR="00994415" w:rsidRPr="00EB0066">
        <w:rPr>
          <w:szCs w:val="24"/>
          <w:lang w:val="sr-Cyrl-RS"/>
        </w:rPr>
        <w:t xml:space="preserve">, </w:t>
      </w:r>
      <w:r w:rsidR="00994415" w:rsidRPr="00EB0066">
        <w:rPr>
          <w:szCs w:val="24"/>
        </w:rPr>
        <w:t xml:space="preserve"> </w:t>
      </w:r>
      <w:r w:rsidRPr="00EB0066">
        <w:rPr>
          <w:szCs w:val="24"/>
        </w:rPr>
        <w:t>83/</w:t>
      </w:r>
      <w:r w:rsidRPr="00D478F6">
        <w:rPr>
          <w:szCs w:val="24"/>
        </w:rPr>
        <w:t>18</w:t>
      </w:r>
      <w:r w:rsidR="00994415" w:rsidRPr="00D478F6">
        <w:rPr>
          <w:szCs w:val="24"/>
          <w:lang w:val="sr-Cyrl-RS"/>
        </w:rPr>
        <w:t xml:space="preserve"> и 31/19</w:t>
      </w:r>
      <w:r w:rsidRPr="00D478F6">
        <w:rPr>
          <w:szCs w:val="24"/>
        </w:rPr>
        <w:t xml:space="preserve">). </w:t>
      </w:r>
      <w:r w:rsidRPr="00EB0066">
        <w:rPr>
          <w:szCs w:val="24"/>
        </w:rPr>
        <w:t>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w:t>
      </w:r>
      <w:r w:rsidR="00186AED" w:rsidRPr="00EB0066">
        <w:rPr>
          <w:szCs w:val="24"/>
          <w:lang w:val="ru-RU"/>
        </w:rPr>
        <w:t>, подручје са могућношћу експлоатације минералних сировина, подручје са могућношћу коришћења 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Pr="00EB0066">
        <w:rPr>
          <w:szCs w:val="24"/>
        </w:rPr>
        <w:t xml:space="preserve">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428244DF" w14:textId="7DD5FEA5" w:rsidR="00C70F01" w:rsidRPr="0045600E" w:rsidRDefault="00C70F01" w:rsidP="00C70F01">
      <w:pPr>
        <w:tabs>
          <w:tab w:val="clear" w:pos="1440"/>
          <w:tab w:val="left" w:pos="540"/>
        </w:tabs>
        <w:spacing w:before="120" w:after="120"/>
        <w:ind w:firstLine="360"/>
        <w:rPr>
          <w:szCs w:val="24"/>
        </w:rPr>
      </w:pPr>
      <w:r w:rsidRPr="006457B8">
        <w:rPr>
          <w:color w:val="FF0000"/>
          <w:szCs w:val="24"/>
        </w:rPr>
        <w:t>-</w:t>
      </w:r>
      <w:r w:rsidRPr="006457B8">
        <w:rPr>
          <w:color w:val="FF0000"/>
          <w:szCs w:val="24"/>
        </w:rPr>
        <w:tab/>
      </w:r>
      <w:r w:rsidRPr="00EB0066">
        <w:rPr>
          <w:szCs w:val="24"/>
        </w:rPr>
        <w:t xml:space="preserve">Правилником о садржини, начину и поступку израде докумената просторног и </w:t>
      </w:r>
      <w:r w:rsidRPr="0045600E">
        <w:rPr>
          <w:szCs w:val="24"/>
        </w:rPr>
        <w:t xml:space="preserve">урбанистичког планирања </w:t>
      </w:r>
      <w:r w:rsidRPr="0045600E">
        <w:rPr>
          <w:b/>
          <w:szCs w:val="24"/>
        </w:rPr>
        <w:t xml:space="preserve">(„Службени гласник РС”, број </w:t>
      </w:r>
      <w:r w:rsidR="00B2199B" w:rsidRPr="0045600E">
        <w:rPr>
          <w:b/>
          <w:szCs w:val="24"/>
          <w:lang w:val="sr-Cyrl-RS"/>
        </w:rPr>
        <w:t>32</w:t>
      </w:r>
      <w:r w:rsidRPr="0045600E">
        <w:rPr>
          <w:b/>
          <w:szCs w:val="24"/>
        </w:rPr>
        <w:t>/1</w:t>
      </w:r>
      <w:r w:rsidR="00B2199B" w:rsidRPr="0045600E">
        <w:rPr>
          <w:b/>
          <w:szCs w:val="24"/>
          <w:lang w:val="sr-Cyrl-RS"/>
        </w:rPr>
        <w:t>9</w:t>
      </w:r>
      <w:r w:rsidRPr="0045600E">
        <w:rPr>
          <w:b/>
          <w:szCs w:val="24"/>
        </w:rPr>
        <w:t>),</w:t>
      </w:r>
      <w:r w:rsidRPr="0045600E">
        <w:rPr>
          <w:szCs w:val="24"/>
        </w:rPr>
        <w:t xml:space="preserve"> којим је одређена садржина и процедура израде просторног плана подручја посебне намене;</w:t>
      </w:r>
    </w:p>
    <w:p w14:paraId="1A990118" w14:textId="77777777" w:rsidR="00C70F01" w:rsidRPr="0045600E" w:rsidRDefault="00C70F01" w:rsidP="00C70F01">
      <w:pPr>
        <w:tabs>
          <w:tab w:val="clear" w:pos="1440"/>
          <w:tab w:val="left" w:pos="540"/>
        </w:tabs>
        <w:spacing w:before="120" w:after="120"/>
        <w:ind w:firstLine="360"/>
        <w:rPr>
          <w:szCs w:val="24"/>
        </w:rPr>
      </w:pPr>
      <w:r w:rsidRPr="0045600E">
        <w:rPr>
          <w:szCs w:val="24"/>
        </w:rPr>
        <w:t>-</w:t>
      </w:r>
      <w:r w:rsidRPr="0045600E">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7ACBC6A3" w14:textId="77777777" w:rsidR="00C70F01" w:rsidRPr="0045600E" w:rsidRDefault="00C70F01" w:rsidP="00C70F01">
      <w:pPr>
        <w:tabs>
          <w:tab w:val="clear" w:pos="1440"/>
          <w:tab w:val="left" w:pos="540"/>
        </w:tabs>
        <w:spacing w:before="120" w:after="120"/>
        <w:ind w:firstLine="360"/>
        <w:rPr>
          <w:b/>
          <w:szCs w:val="24"/>
        </w:rPr>
      </w:pPr>
      <w:r w:rsidRPr="0045600E">
        <w:rPr>
          <w:b/>
          <w:szCs w:val="24"/>
        </w:rPr>
        <w:t xml:space="preserve">Технички опис </w:t>
      </w:r>
    </w:p>
    <w:p w14:paraId="76906202" w14:textId="77777777" w:rsidR="00C70F01" w:rsidRPr="0045600E" w:rsidRDefault="00C70F01" w:rsidP="00C70F01">
      <w:pPr>
        <w:tabs>
          <w:tab w:val="clear" w:pos="1440"/>
          <w:tab w:val="left" w:pos="540"/>
        </w:tabs>
        <w:spacing w:before="120" w:after="120"/>
        <w:ind w:firstLine="360"/>
        <w:rPr>
          <w:szCs w:val="24"/>
        </w:rPr>
      </w:pPr>
      <w:r w:rsidRPr="0045600E">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1C0CDE3D" w14:textId="77777777" w:rsidR="00C70F01" w:rsidRPr="0045600E" w:rsidRDefault="00C70F01" w:rsidP="00C70F01">
      <w:pPr>
        <w:tabs>
          <w:tab w:val="clear" w:pos="1440"/>
          <w:tab w:val="left" w:pos="540"/>
        </w:tabs>
        <w:spacing w:before="120" w:after="120"/>
        <w:ind w:firstLine="360"/>
        <w:rPr>
          <w:szCs w:val="24"/>
        </w:rPr>
      </w:pPr>
      <w:r w:rsidRPr="0045600E">
        <w:rPr>
          <w:szCs w:val="24"/>
        </w:rPr>
        <w:t xml:space="preserve">Израда ППППН подразумева припрему следећег: </w:t>
      </w:r>
    </w:p>
    <w:p w14:paraId="34B69936" w14:textId="77777777" w:rsidR="00C70F01" w:rsidRPr="0045600E" w:rsidRDefault="00C70F01" w:rsidP="00C70F01">
      <w:pPr>
        <w:tabs>
          <w:tab w:val="clear" w:pos="1440"/>
          <w:tab w:val="left" w:pos="900"/>
        </w:tabs>
        <w:spacing w:before="120" w:after="120"/>
        <w:ind w:firstLine="720"/>
        <w:rPr>
          <w:szCs w:val="24"/>
        </w:rPr>
      </w:pPr>
      <w:r w:rsidRPr="0045600E">
        <w:rPr>
          <w:szCs w:val="24"/>
        </w:rPr>
        <w:t>-</w:t>
      </w:r>
      <w:r w:rsidRPr="0045600E">
        <w:rPr>
          <w:szCs w:val="24"/>
        </w:rPr>
        <w:tab/>
        <w:t xml:space="preserve">Просторног плана подручја посебне намене, који се састоји из текстуалног и графичког 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5C20784B" w14:textId="77777777" w:rsidR="00C70F01" w:rsidRPr="0045600E" w:rsidRDefault="00C70F01" w:rsidP="00C70F01">
      <w:pPr>
        <w:tabs>
          <w:tab w:val="clear" w:pos="1440"/>
          <w:tab w:val="left" w:pos="900"/>
        </w:tabs>
        <w:spacing w:before="120" w:after="120"/>
        <w:ind w:firstLine="720"/>
        <w:rPr>
          <w:szCs w:val="24"/>
          <w:lang w:val="ru-RU"/>
        </w:rPr>
      </w:pPr>
      <w:r w:rsidRPr="0045600E">
        <w:rPr>
          <w:szCs w:val="24"/>
        </w:rPr>
        <w:t>-</w:t>
      </w:r>
      <w:r w:rsidRPr="0045600E">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64B3C09E" w14:textId="77777777" w:rsidR="00C70F01" w:rsidRPr="0045600E" w:rsidRDefault="00C70F01" w:rsidP="00C70F01">
      <w:pPr>
        <w:tabs>
          <w:tab w:val="clear" w:pos="1440"/>
          <w:tab w:val="left" w:pos="900"/>
        </w:tabs>
        <w:spacing w:before="120" w:after="120"/>
        <w:ind w:firstLine="720"/>
        <w:rPr>
          <w:szCs w:val="24"/>
          <w:lang w:val="ru-RU"/>
        </w:rPr>
      </w:pPr>
      <w:r w:rsidRPr="0045600E">
        <w:rPr>
          <w:szCs w:val="24"/>
          <w:lang w:val="ru-RU"/>
        </w:rPr>
        <w:lastRenderedPageBreak/>
        <w:t>-</w:t>
      </w:r>
      <w:r w:rsidRPr="0045600E">
        <w:rPr>
          <w:szCs w:val="24"/>
          <w:lang w:val="ru-RU"/>
        </w:rPr>
        <w:tab/>
      </w:r>
      <w:r w:rsidRPr="0045600E">
        <w:rPr>
          <w:szCs w:val="24"/>
        </w:rPr>
        <w:t>Aналитичко-документационе основе</w:t>
      </w:r>
      <w:r w:rsidRPr="0045600E">
        <w:rPr>
          <w:szCs w:val="24"/>
          <w:lang w:val="ru-RU"/>
        </w:rPr>
        <w:t>.</w:t>
      </w:r>
    </w:p>
    <w:p w14:paraId="5EF15266" w14:textId="77777777" w:rsidR="00C70F01" w:rsidRPr="0045600E" w:rsidRDefault="00C70F01" w:rsidP="00C70F01">
      <w:pPr>
        <w:tabs>
          <w:tab w:val="clear" w:pos="1440"/>
          <w:tab w:val="left" w:pos="540"/>
        </w:tabs>
        <w:ind w:firstLine="360"/>
        <w:rPr>
          <w:szCs w:val="24"/>
        </w:rPr>
      </w:pPr>
      <w:r w:rsidRPr="0045600E">
        <w:rPr>
          <w:szCs w:val="24"/>
        </w:rPr>
        <w:t xml:space="preserve">Текстуални и графички део Просторног плана подручја посебне намене се израђује у аналогном и дигиталном облику. </w:t>
      </w:r>
    </w:p>
    <w:p w14:paraId="6AF30D8F" w14:textId="77777777" w:rsidR="00C70F01" w:rsidRPr="0045600E" w:rsidRDefault="00C70F01" w:rsidP="00C70F01">
      <w:pPr>
        <w:tabs>
          <w:tab w:val="clear" w:pos="1440"/>
          <w:tab w:val="left" w:pos="540"/>
        </w:tabs>
        <w:ind w:firstLine="360"/>
        <w:rPr>
          <w:szCs w:val="24"/>
        </w:rPr>
      </w:pPr>
      <w:r w:rsidRPr="0045600E">
        <w:rPr>
          <w:szCs w:val="24"/>
        </w:rPr>
        <w:t>Текстуални део се припрема у складу са Јединственим методолошким правилима за израду прописа („Службени гласник РС”, број 21/10).</w:t>
      </w:r>
    </w:p>
    <w:p w14:paraId="095C267B" w14:textId="77777777" w:rsidR="00C70F01" w:rsidRPr="0045600E" w:rsidRDefault="00C70F01" w:rsidP="00C70F01">
      <w:pPr>
        <w:tabs>
          <w:tab w:val="clear" w:pos="1440"/>
          <w:tab w:val="left" w:pos="540"/>
        </w:tabs>
        <w:ind w:firstLine="360"/>
        <w:rPr>
          <w:szCs w:val="24"/>
        </w:rPr>
      </w:pPr>
      <w:r w:rsidRPr="0045600E">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06A28262" w14:textId="6021DE86" w:rsidR="004C16C8" w:rsidRPr="0045600E" w:rsidRDefault="004C16C8" w:rsidP="004C16C8">
      <w:pPr>
        <w:tabs>
          <w:tab w:val="clear" w:pos="1440"/>
          <w:tab w:val="left" w:pos="540"/>
        </w:tabs>
        <w:ind w:firstLine="360"/>
        <w:rPr>
          <w:szCs w:val="24"/>
        </w:rPr>
      </w:pPr>
      <w:r w:rsidRPr="0045600E">
        <w:rPr>
          <w:szCs w:val="24"/>
        </w:rPr>
        <w:t xml:space="preserve">Предмет овог просторног плана  је реконструкција и модернизација постојеће железничке пруге Велика Плана – Ниш (двоколосечних деоница Велика Плана-Гиље, Параћин-Сталаћ и Ђунис-Ниш (Трупале)), за одвијање саобраћаја брзинама до 160 </w:t>
      </w:r>
      <w:r w:rsidR="009C0994" w:rsidRPr="0045600E">
        <w:rPr>
          <w:szCs w:val="24"/>
        </w:rPr>
        <w:t>km</w:t>
      </w:r>
      <w:r w:rsidRPr="0045600E">
        <w:rPr>
          <w:szCs w:val="24"/>
        </w:rPr>
        <w:t>/</w:t>
      </w:r>
      <w:r w:rsidR="0012418F" w:rsidRPr="0045600E">
        <w:rPr>
          <w:szCs w:val="24"/>
          <w:lang w:val="sr-Latn-CS"/>
        </w:rPr>
        <w:t>h</w:t>
      </w:r>
      <w:r w:rsidRPr="0045600E">
        <w:rPr>
          <w:szCs w:val="24"/>
        </w:rPr>
        <w:t xml:space="preserve">.  Железничке деонице Велика Плана - Гиље, Параћин – Сталаћ и Ђунис – Ниш представљају двоколосечне пруге. Железничке деонице су електрифициране. </w:t>
      </w:r>
    </w:p>
    <w:p w14:paraId="237099C8" w14:textId="4043DE7A" w:rsidR="004C16C8" w:rsidRPr="0045600E" w:rsidRDefault="004C16C8" w:rsidP="004C16C8">
      <w:pPr>
        <w:tabs>
          <w:tab w:val="clear" w:pos="1440"/>
          <w:tab w:val="left" w:pos="540"/>
        </w:tabs>
        <w:ind w:firstLine="360"/>
        <w:rPr>
          <w:szCs w:val="24"/>
        </w:rPr>
      </w:pPr>
      <w:r w:rsidRPr="0045600E">
        <w:rPr>
          <w:szCs w:val="24"/>
        </w:rPr>
        <w:t>Укупна дужина пруге  Велика Плана – Ниш (деонице Велика Плана - Гиље, Параћин- Сталаћ и Ђунис - Ниш (Трупале)) износи 111</w:t>
      </w:r>
      <w:r w:rsidR="0012418F" w:rsidRPr="0045600E">
        <w:rPr>
          <w:szCs w:val="24"/>
          <w:lang w:val="sr-Latn-CS"/>
        </w:rPr>
        <w:t xml:space="preserve"> </w:t>
      </w:r>
      <w:r w:rsidR="009C0994" w:rsidRPr="0045600E">
        <w:rPr>
          <w:szCs w:val="24"/>
        </w:rPr>
        <w:t>km</w:t>
      </w:r>
      <w:r w:rsidRPr="0045600E">
        <w:rPr>
          <w:szCs w:val="24"/>
        </w:rPr>
        <w:t xml:space="preserve"> дуж Kоридора X.</w:t>
      </w:r>
    </w:p>
    <w:p w14:paraId="31C85FA1" w14:textId="19272818" w:rsidR="004C16C8" w:rsidRPr="0045600E" w:rsidRDefault="004C16C8" w:rsidP="004C16C8">
      <w:pPr>
        <w:tabs>
          <w:tab w:val="clear" w:pos="1440"/>
          <w:tab w:val="left" w:pos="540"/>
        </w:tabs>
        <w:ind w:firstLine="360"/>
        <w:rPr>
          <w:szCs w:val="24"/>
        </w:rPr>
      </w:pPr>
      <w:r w:rsidRPr="0045600E">
        <w:rPr>
          <w:szCs w:val="24"/>
        </w:rPr>
        <w:t>Деонице пруге које су обухваћене овим планом су:</w:t>
      </w:r>
    </w:p>
    <w:p w14:paraId="6F097263" w14:textId="33552FE4" w:rsidR="004C16C8" w:rsidRPr="0045600E" w:rsidRDefault="004C16C8" w:rsidP="004C16C8">
      <w:pPr>
        <w:pStyle w:val="ListParagraph"/>
        <w:numPr>
          <w:ilvl w:val="0"/>
          <w:numId w:val="39"/>
        </w:numPr>
        <w:jc w:val="both"/>
        <w:rPr>
          <w:color w:val="auto"/>
        </w:rPr>
      </w:pPr>
      <w:r w:rsidRPr="0045600E">
        <w:rPr>
          <w:color w:val="auto"/>
        </w:rPr>
        <w:t>Велика Плана – Гиље, дужине 50</w:t>
      </w:r>
      <w:r w:rsidR="0012418F" w:rsidRPr="0045600E">
        <w:rPr>
          <w:color w:val="auto"/>
        </w:rPr>
        <w:t xml:space="preserve"> </w:t>
      </w:r>
      <w:r w:rsidR="009C0994" w:rsidRPr="0045600E">
        <w:rPr>
          <w:color w:val="auto"/>
        </w:rPr>
        <w:t>km</w:t>
      </w:r>
      <w:r w:rsidRPr="0045600E">
        <w:rPr>
          <w:color w:val="auto"/>
        </w:rPr>
        <w:t xml:space="preserve"> </w:t>
      </w:r>
    </w:p>
    <w:p w14:paraId="58762411" w14:textId="5D86978A" w:rsidR="004C16C8" w:rsidRPr="0045600E" w:rsidRDefault="0012418F" w:rsidP="004C16C8">
      <w:pPr>
        <w:pStyle w:val="ListParagraph"/>
        <w:numPr>
          <w:ilvl w:val="0"/>
          <w:numId w:val="39"/>
        </w:numPr>
        <w:jc w:val="both"/>
        <w:rPr>
          <w:color w:val="auto"/>
        </w:rPr>
      </w:pPr>
      <w:r w:rsidRPr="0045600E">
        <w:rPr>
          <w:color w:val="auto"/>
        </w:rPr>
        <w:t xml:space="preserve">Параћин – Сталаћ, дужине 21 </w:t>
      </w:r>
      <w:r w:rsidR="009C0994" w:rsidRPr="0045600E">
        <w:rPr>
          <w:color w:val="auto"/>
        </w:rPr>
        <w:t>km</w:t>
      </w:r>
      <w:r w:rsidR="004C16C8" w:rsidRPr="0045600E">
        <w:rPr>
          <w:color w:val="auto"/>
        </w:rPr>
        <w:t xml:space="preserve"> </w:t>
      </w:r>
    </w:p>
    <w:p w14:paraId="475293CA" w14:textId="79BF04B6" w:rsidR="004C16C8" w:rsidRPr="0045600E" w:rsidRDefault="004C16C8" w:rsidP="004C16C8">
      <w:pPr>
        <w:pStyle w:val="ListParagraph"/>
        <w:numPr>
          <w:ilvl w:val="0"/>
          <w:numId w:val="39"/>
        </w:numPr>
        <w:jc w:val="both"/>
        <w:rPr>
          <w:color w:val="auto"/>
        </w:rPr>
      </w:pPr>
      <w:r w:rsidRPr="0045600E">
        <w:rPr>
          <w:color w:val="auto"/>
        </w:rPr>
        <w:t>Ђунис – Ниш (Трупале), дужине 40</w:t>
      </w:r>
      <w:r w:rsidR="0012418F" w:rsidRPr="0045600E">
        <w:rPr>
          <w:color w:val="auto"/>
        </w:rPr>
        <w:t xml:space="preserve"> </w:t>
      </w:r>
      <w:r w:rsidR="009C0994" w:rsidRPr="0045600E">
        <w:rPr>
          <w:color w:val="auto"/>
        </w:rPr>
        <w:t>km</w:t>
      </w:r>
      <w:r w:rsidRPr="0045600E">
        <w:rPr>
          <w:color w:val="auto"/>
        </w:rPr>
        <w:t xml:space="preserve"> </w:t>
      </w:r>
    </w:p>
    <w:p w14:paraId="05459868" w14:textId="366F3F27" w:rsidR="004C16C8" w:rsidRPr="0045600E" w:rsidRDefault="004C16C8" w:rsidP="00994415">
      <w:pPr>
        <w:tabs>
          <w:tab w:val="clear" w:pos="1440"/>
          <w:tab w:val="left" w:pos="540"/>
        </w:tabs>
        <w:ind w:firstLine="360"/>
        <w:rPr>
          <w:szCs w:val="24"/>
        </w:rPr>
      </w:pPr>
      <w:r w:rsidRPr="0045600E">
        <w:rPr>
          <w:szCs w:val="24"/>
        </w:rPr>
        <w:t>Одступање од трасе ће бити предложено у случајевима када геометријске карактеристике пруге онемогућавају достизање захтеване брзине услед грађевинских ограничења.</w:t>
      </w:r>
    </w:p>
    <w:p w14:paraId="59F4836E" w14:textId="77777777" w:rsidR="004C16C8" w:rsidRPr="0045600E" w:rsidRDefault="004C16C8" w:rsidP="00994415">
      <w:pPr>
        <w:tabs>
          <w:tab w:val="clear" w:pos="1440"/>
          <w:tab w:val="left" w:pos="540"/>
        </w:tabs>
        <w:ind w:firstLine="360"/>
        <w:rPr>
          <w:szCs w:val="24"/>
        </w:rPr>
      </w:pPr>
      <w:r w:rsidRPr="0045600E">
        <w:rPr>
          <w:szCs w:val="24"/>
        </w:rPr>
        <w:t>На предметној деоници пруге планиране су четири девијације које одступају од постојеће трасе и то су:</w:t>
      </w:r>
    </w:p>
    <w:p w14:paraId="1462EEE7" w14:textId="2FB21BE0" w:rsidR="004C16C8" w:rsidRPr="0045600E" w:rsidRDefault="004C16C8" w:rsidP="00994415">
      <w:pPr>
        <w:tabs>
          <w:tab w:val="clear" w:pos="1440"/>
          <w:tab w:val="left" w:pos="540"/>
        </w:tabs>
        <w:ind w:firstLine="360"/>
        <w:rPr>
          <w:szCs w:val="24"/>
        </w:rPr>
      </w:pPr>
      <w:r w:rsidRPr="0045600E">
        <w:rPr>
          <w:szCs w:val="24"/>
        </w:rPr>
        <w:t xml:space="preserve">1. Девијација Велика Плана, од </w:t>
      </w:r>
      <w:r w:rsidR="009C0994" w:rsidRPr="0045600E">
        <w:rPr>
          <w:szCs w:val="24"/>
        </w:rPr>
        <w:t>km</w:t>
      </w:r>
      <w:r w:rsidRPr="0045600E">
        <w:rPr>
          <w:szCs w:val="24"/>
        </w:rPr>
        <w:t xml:space="preserve"> 89+450 до </w:t>
      </w:r>
      <w:r w:rsidR="009C0994" w:rsidRPr="0045600E">
        <w:rPr>
          <w:szCs w:val="24"/>
        </w:rPr>
        <w:t>km</w:t>
      </w:r>
      <w:r w:rsidRPr="0045600E">
        <w:rPr>
          <w:szCs w:val="24"/>
        </w:rPr>
        <w:t xml:space="preserve"> 92+000</w:t>
      </w:r>
    </w:p>
    <w:p w14:paraId="3273C286" w14:textId="3E760A8C" w:rsidR="004C16C8" w:rsidRPr="0045600E" w:rsidRDefault="004C16C8" w:rsidP="00994415">
      <w:pPr>
        <w:tabs>
          <w:tab w:val="clear" w:pos="1440"/>
          <w:tab w:val="left" w:pos="540"/>
        </w:tabs>
        <w:ind w:firstLine="360"/>
        <w:rPr>
          <w:szCs w:val="24"/>
        </w:rPr>
      </w:pPr>
      <w:r w:rsidRPr="0045600E">
        <w:rPr>
          <w:szCs w:val="24"/>
        </w:rPr>
        <w:t xml:space="preserve">2. Девијација Милошево, од </w:t>
      </w:r>
      <w:r w:rsidR="009C0994" w:rsidRPr="0045600E">
        <w:rPr>
          <w:szCs w:val="24"/>
        </w:rPr>
        <w:t>km</w:t>
      </w:r>
      <w:r w:rsidRPr="0045600E">
        <w:rPr>
          <w:szCs w:val="24"/>
        </w:rPr>
        <w:t xml:space="preserve"> 113+000 до </w:t>
      </w:r>
      <w:r w:rsidR="009C0994" w:rsidRPr="0045600E">
        <w:rPr>
          <w:szCs w:val="24"/>
        </w:rPr>
        <w:t>km</w:t>
      </w:r>
      <w:r w:rsidRPr="0045600E">
        <w:rPr>
          <w:szCs w:val="24"/>
        </w:rPr>
        <w:t xml:space="preserve"> 118+000</w:t>
      </w:r>
    </w:p>
    <w:p w14:paraId="1DFA67C6" w14:textId="19B3D341" w:rsidR="004C16C8" w:rsidRPr="0045600E" w:rsidRDefault="004C16C8" w:rsidP="00994415">
      <w:pPr>
        <w:tabs>
          <w:tab w:val="clear" w:pos="1440"/>
          <w:tab w:val="left" w:pos="540"/>
        </w:tabs>
        <w:ind w:firstLine="360"/>
        <w:rPr>
          <w:szCs w:val="24"/>
        </w:rPr>
      </w:pPr>
      <w:r w:rsidRPr="0045600E">
        <w:rPr>
          <w:szCs w:val="24"/>
        </w:rPr>
        <w:t xml:space="preserve">3. Девијација Буковче - Ланиште, од </w:t>
      </w:r>
      <w:r w:rsidR="009C0994" w:rsidRPr="0045600E">
        <w:rPr>
          <w:szCs w:val="24"/>
        </w:rPr>
        <w:t>km</w:t>
      </w:r>
      <w:r w:rsidRPr="0045600E">
        <w:rPr>
          <w:szCs w:val="24"/>
        </w:rPr>
        <w:t xml:space="preserve"> 124+000 до </w:t>
      </w:r>
      <w:r w:rsidR="009C0994" w:rsidRPr="0045600E">
        <w:rPr>
          <w:szCs w:val="24"/>
        </w:rPr>
        <w:t>km</w:t>
      </w:r>
      <w:r w:rsidRPr="0045600E">
        <w:rPr>
          <w:szCs w:val="24"/>
        </w:rPr>
        <w:t xml:space="preserve"> 130+500</w:t>
      </w:r>
    </w:p>
    <w:p w14:paraId="2A6BC948" w14:textId="1622B5DC" w:rsidR="004C16C8" w:rsidRPr="0045600E" w:rsidRDefault="004C16C8" w:rsidP="00994415">
      <w:pPr>
        <w:tabs>
          <w:tab w:val="clear" w:pos="1440"/>
          <w:tab w:val="left" w:pos="540"/>
        </w:tabs>
        <w:ind w:firstLine="360"/>
        <w:rPr>
          <w:szCs w:val="24"/>
        </w:rPr>
      </w:pPr>
      <w:r w:rsidRPr="0045600E">
        <w:rPr>
          <w:szCs w:val="24"/>
        </w:rPr>
        <w:t xml:space="preserve">4. Девијација Суповац, од </w:t>
      </w:r>
      <w:r w:rsidR="009C0994" w:rsidRPr="0045600E">
        <w:rPr>
          <w:szCs w:val="24"/>
        </w:rPr>
        <w:t>km</w:t>
      </w:r>
      <w:r w:rsidRPr="0045600E">
        <w:rPr>
          <w:szCs w:val="24"/>
        </w:rPr>
        <w:t xml:space="preserve"> 216+303 до </w:t>
      </w:r>
      <w:r w:rsidR="009C0994" w:rsidRPr="0045600E">
        <w:rPr>
          <w:szCs w:val="24"/>
        </w:rPr>
        <w:t>km</w:t>
      </w:r>
      <w:r w:rsidRPr="0045600E">
        <w:rPr>
          <w:szCs w:val="24"/>
        </w:rPr>
        <w:t xml:space="preserve"> 219+431</w:t>
      </w:r>
    </w:p>
    <w:p w14:paraId="4E5D0C2B" w14:textId="4F38483E" w:rsidR="004C16C8" w:rsidRPr="0045600E" w:rsidRDefault="004C16C8" w:rsidP="00994415">
      <w:pPr>
        <w:tabs>
          <w:tab w:val="clear" w:pos="1440"/>
          <w:tab w:val="left" w:pos="540"/>
        </w:tabs>
        <w:ind w:firstLine="360"/>
        <w:rPr>
          <w:szCs w:val="24"/>
        </w:rPr>
      </w:pPr>
      <w:r w:rsidRPr="0045600E">
        <w:rPr>
          <w:szCs w:val="24"/>
        </w:rPr>
        <w:t>На деловима девијација, прибли</w:t>
      </w:r>
      <w:r w:rsidR="009C0994" w:rsidRPr="0045600E">
        <w:rPr>
          <w:szCs w:val="24"/>
        </w:rPr>
        <w:t>ж</w:t>
      </w:r>
      <w:r w:rsidRPr="0045600E">
        <w:rPr>
          <w:szCs w:val="24"/>
        </w:rPr>
        <w:t>не ду</w:t>
      </w:r>
      <w:r w:rsidR="009C0994" w:rsidRPr="0045600E">
        <w:rPr>
          <w:szCs w:val="24"/>
        </w:rPr>
        <w:t>жине око 17</w:t>
      </w:r>
      <w:r w:rsidRPr="0045600E">
        <w:rPr>
          <w:szCs w:val="24"/>
        </w:rPr>
        <w:t xml:space="preserve"> </w:t>
      </w:r>
      <w:r w:rsidR="009C0994" w:rsidRPr="0045600E">
        <w:rPr>
          <w:szCs w:val="24"/>
        </w:rPr>
        <w:t>km</w:t>
      </w:r>
      <w:r w:rsidRPr="0045600E">
        <w:rPr>
          <w:szCs w:val="24"/>
        </w:rPr>
        <w:t xml:space="preserve"> </w:t>
      </w:r>
      <w:r w:rsidR="009C0994" w:rsidRPr="0045600E">
        <w:rPr>
          <w:szCs w:val="24"/>
        </w:rPr>
        <w:t>предвиђена је изградња</w:t>
      </w:r>
      <w:r w:rsidRPr="0045600E">
        <w:rPr>
          <w:szCs w:val="24"/>
        </w:rPr>
        <w:t xml:space="preserve"> нове двоколосе</w:t>
      </w:r>
      <w:r w:rsidR="009C0994" w:rsidRPr="0045600E">
        <w:rPr>
          <w:szCs w:val="24"/>
        </w:rPr>
        <w:t>ч</w:t>
      </w:r>
      <w:r w:rsidRPr="0045600E">
        <w:rPr>
          <w:szCs w:val="24"/>
        </w:rPr>
        <w:t>не пруге</w:t>
      </w:r>
      <w:r w:rsidR="00994415" w:rsidRPr="0045600E">
        <w:rPr>
          <w:szCs w:val="24"/>
        </w:rPr>
        <w:t>.</w:t>
      </w:r>
      <w:r w:rsidRPr="0045600E">
        <w:rPr>
          <w:szCs w:val="24"/>
        </w:rPr>
        <w:t xml:space="preserve"> </w:t>
      </w:r>
    </w:p>
    <w:p w14:paraId="58F30D49" w14:textId="77777777" w:rsidR="00994415" w:rsidRPr="0045600E" w:rsidRDefault="00994415" w:rsidP="00994415">
      <w:pPr>
        <w:tabs>
          <w:tab w:val="clear" w:pos="1440"/>
          <w:tab w:val="left" w:pos="540"/>
        </w:tabs>
        <w:ind w:firstLine="360"/>
        <w:rPr>
          <w:lang w:val="ru-RU"/>
        </w:rPr>
      </w:pPr>
      <w:r w:rsidRPr="0045600E">
        <w:rPr>
          <w:szCs w:val="24"/>
        </w:rPr>
        <w:t>Просторни</w:t>
      </w:r>
      <w:r w:rsidRPr="0045600E">
        <w:rPr>
          <w:lang w:val="ru-RU"/>
        </w:rPr>
        <w:t xml:space="preserve"> план ће садржати детаљну разраду за планиране намене. Просторним планом створиће се плански основ </w:t>
      </w:r>
      <w:r w:rsidRPr="0045600E">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45600E">
        <w:rPr>
          <w:lang w:val="ru-RU"/>
        </w:rPr>
        <w:t xml:space="preserve">. Израдом Просторног плана, створиће се одговарајући плански основ у смислу директног </w:t>
      </w:r>
      <w:r w:rsidRPr="0045600E">
        <w:t>спровођења</w:t>
      </w:r>
      <w:r w:rsidRPr="0045600E">
        <w:rPr>
          <w:lang w:val="ru-RU"/>
        </w:rPr>
        <w:t xml:space="preserve"> издавањем локацијских услова у складу са законом.</w:t>
      </w:r>
    </w:p>
    <w:p w14:paraId="38F04C3D" w14:textId="77777777" w:rsidR="004C16C8" w:rsidRPr="0045600E" w:rsidRDefault="004C16C8" w:rsidP="00C70F01">
      <w:pPr>
        <w:tabs>
          <w:tab w:val="clear" w:pos="1440"/>
          <w:tab w:val="left" w:pos="540"/>
        </w:tabs>
        <w:ind w:firstLine="360"/>
        <w:rPr>
          <w:b/>
          <w:lang w:val="ru-RU"/>
        </w:rPr>
      </w:pPr>
    </w:p>
    <w:p w14:paraId="50BC1C38" w14:textId="77777777" w:rsidR="00C70F01" w:rsidRPr="0045600E" w:rsidRDefault="00C70F01" w:rsidP="00C70F01">
      <w:pPr>
        <w:pStyle w:val="NormalWeb1"/>
        <w:shd w:val="clear" w:color="auto" w:fill="FFFFFF"/>
        <w:tabs>
          <w:tab w:val="left" w:pos="540"/>
        </w:tabs>
        <w:spacing w:after="120"/>
        <w:ind w:firstLine="360"/>
        <w:jc w:val="both"/>
        <w:textAlignment w:val="top"/>
        <w:rPr>
          <w:b/>
        </w:rPr>
      </w:pPr>
      <w:r w:rsidRPr="0045600E">
        <w:rPr>
          <w:lang w:val="ru-RU"/>
        </w:rPr>
        <w:t xml:space="preserve"> </w:t>
      </w:r>
      <w:r w:rsidRPr="0045600E">
        <w:rPr>
          <w:b/>
        </w:rPr>
        <w:t>Пружалац услуге је обавезан да:</w:t>
      </w:r>
    </w:p>
    <w:p w14:paraId="5B937951" w14:textId="77777777" w:rsidR="00C70F01" w:rsidRPr="0045600E" w:rsidRDefault="00C70F01" w:rsidP="0067556E">
      <w:pPr>
        <w:pStyle w:val="ListParagraph"/>
        <w:numPr>
          <w:ilvl w:val="0"/>
          <w:numId w:val="17"/>
        </w:numPr>
        <w:tabs>
          <w:tab w:val="left" w:pos="0"/>
          <w:tab w:val="left" w:pos="810"/>
        </w:tabs>
        <w:ind w:left="0" w:firstLine="540"/>
        <w:jc w:val="both"/>
        <w:rPr>
          <w:color w:val="auto"/>
          <w:lang w:val="ru-RU"/>
        </w:rPr>
      </w:pPr>
      <w:r w:rsidRPr="0045600E">
        <w:rPr>
          <w:b/>
          <w:color w:val="auto"/>
          <w:lang w:val="ru-RU"/>
        </w:rPr>
        <w:t>активно</w:t>
      </w:r>
      <w:r w:rsidRPr="0045600E">
        <w:rPr>
          <w:color w:val="auto"/>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43A2049F" w14:textId="77777777" w:rsidR="00C70F01" w:rsidRPr="0045600E" w:rsidRDefault="00C70F01" w:rsidP="0067556E">
      <w:pPr>
        <w:pStyle w:val="ListParagraph"/>
        <w:numPr>
          <w:ilvl w:val="0"/>
          <w:numId w:val="17"/>
        </w:numPr>
        <w:tabs>
          <w:tab w:val="left" w:pos="0"/>
          <w:tab w:val="left" w:pos="810"/>
        </w:tabs>
        <w:ind w:left="0" w:firstLine="540"/>
        <w:jc w:val="both"/>
        <w:rPr>
          <w:b/>
          <w:color w:val="auto"/>
          <w:lang w:val="ru-RU"/>
        </w:rPr>
      </w:pPr>
      <w:r w:rsidRPr="0045600E">
        <w:rPr>
          <w:b/>
          <w:color w:val="auto"/>
          <w:lang w:val="ru-RU"/>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39982CB1" w14:textId="77777777" w:rsidR="00C70F01" w:rsidRPr="0045600E" w:rsidRDefault="00C70F01" w:rsidP="0067556E">
      <w:pPr>
        <w:pStyle w:val="ListParagraph"/>
        <w:numPr>
          <w:ilvl w:val="0"/>
          <w:numId w:val="17"/>
        </w:numPr>
        <w:tabs>
          <w:tab w:val="left" w:pos="0"/>
          <w:tab w:val="left" w:pos="810"/>
        </w:tabs>
        <w:ind w:left="0" w:firstLine="540"/>
        <w:jc w:val="both"/>
        <w:rPr>
          <w:b/>
          <w:color w:val="auto"/>
          <w:lang w:val="ru-RU"/>
        </w:rPr>
      </w:pPr>
      <w:r w:rsidRPr="0045600E">
        <w:rPr>
          <w:color w:val="auto"/>
          <w:lang w:val="ru-RU"/>
        </w:rPr>
        <w:lastRenderedPageBreak/>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1DF74F7B" w14:textId="77777777" w:rsidR="00C70F01" w:rsidRPr="0045600E" w:rsidRDefault="00C70F01" w:rsidP="0067556E">
      <w:pPr>
        <w:pStyle w:val="ListParagraph"/>
        <w:numPr>
          <w:ilvl w:val="0"/>
          <w:numId w:val="17"/>
        </w:numPr>
        <w:tabs>
          <w:tab w:val="left" w:pos="0"/>
          <w:tab w:val="left" w:pos="810"/>
        </w:tabs>
        <w:ind w:left="0" w:firstLine="540"/>
        <w:jc w:val="both"/>
        <w:rPr>
          <w:color w:val="auto"/>
          <w:lang w:val="ru-RU"/>
        </w:rPr>
      </w:pPr>
      <w:r w:rsidRPr="0045600E">
        <w:rPr>
          <w:color w:val="auto"/>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33B0D89B" w14:textId="77777777" w:rsidR="00C70F01" w:rsidRPr="0045600E" w:rsidRDefault="00C70F01" w:rsidP="0067556E">
      <w:pPr>
        <w:pStyle w:val="ListParagraph"/>
        <w:numPr>
          <w:ilvl w:val="0"/>
          <w:numId w:val="17"/>
        </w:numPr>
        <w:tabs>
          <w:tab w:val="left" w:pos="0"/>
          <w:tab w:val="left" w:pos="810"/>
        </w:tabs>
        <w:ind w:left="0" w:firstLine="540"/>
        <w:jc w:val="both"/>
        <w:rPr>
          <w:color w:val="auto"/>
          <w:lang w:val="ru-RU"/>
        </w:rPr>
      </w:pPr>
      <w:r w:rsidRPr="0045600E">
        <w:rPr>
          <w:color w:val="auto"/>
          <w:lang w:val="ru-RU"/>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2272919F" w14:textId="34E55440" w:rsidR="00C70F01" w:rsidRPr="0045600E" w:rsidRDefault="00C70F01" w:rsidP="0067556E">
      <w:pPr>
        <w:pStyle w:val="ListParagraph"/>
        <w:numPr>
          <w:ilvl w:val="0"/>
          <w:numId w:val="17"/>
        </w:numPr>
        <w:tabs>
          <w:tab w:val="left" w:pos="0"/>
          <w:tab w:val="left" w:pos="810"/>
        </w:tabs>
        <w:ind w:left="0" w:firstLine="540"/>
        <w:jc w:val="both"/>
        <w:rPr>
          <w:color w:val="auto"/>
          <w:lang w:val="ru-RU"/>
        </w:rPr>
      </w:pPr>
      <w:r w:rsidRPr="0045600E">
        <w:rPr>
          <w:color w:val="auto"/>
          <w:lang w:val="ru-RU"/>
        </w:rPr>
        <w:t xml:space="preserve">достави Наручиоцу два примерка </w:t>
      </w:r>
      <w:r w:rsidR="00013193">
        <w:rPr>
          <w:color w:val="auto"/>
          <w:lang w:val="ru-RU"/>
        </w:rPr>
        <w:t>Д</w:t>
      </w:r>
      <w:r w:rsidRPr="0045600E">
        <w:rPr>
          <w:color w:val="auto"/>
          <w:lang w:val="ru-RU"/>
        </w:rPr>
        <w:t xml:space="preserve">окументационе основе у аналогном и дигиталном формату; </w:t>
      </w:r>
    </w:p>
    <w:p w14:paraId="33AAD6BB" w14:textId="4B47E6F6" w:rsidR="00C70F01" w:rsidRPr="00D478F6" w:rsidRDefault="00C70F01" w:rsidP="00D478F6">
      <w:pPr>
        <w:pStyle w:val="ListParagraph"/>
        <w:numPr>
          <w:ilvl w:val="0"/>
          <w:numId w:val="17"/>
        </w:numPr>
        <w:tabs>
          <w:tab w:val="left" w:pos="0"/>
          <w:tab w:val="left" w:pos="810"/>
        </w:tabs>
        <w:ind w:left="0" w:firstLine="540"/>
        <w:jc w:val="both"/>
        <w:rPr>
          <w:color w:val="auto"/>
          <w:lang w:val="ru-RU"/>
        </w:rPr>
      </w:pPr>
      <w:r w:rsidRPr="0045600E">
        <w:rPr>
          <w:color w:val="auto"/>
          <w:lang w:val="ru-RU"/>
        </w:rPr>
        <w:t>преда границу обухвата планског подручја у *.</w:t>
      </w:r>
      <w:r w:rsidRPr="0045600E">
        <w:rPr>
          <w:color w:val="auto"/>
        </w:rPr>
        <w:t>gml</w:t>
      </w:r>
      <w:r w:rsidRPr="0045600E">
        <w:rPr>
          <w:color w:val="auto"/>
          <w:lang w:val="ru-RU"/>
        </w:rPr>
        <w:t xml:space="preserve">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4D73DA47" w14:textId="3B55F789" w:rsidR="00911727" w:rsidRPr="0045600E" w:rsidRDefault="00911727" w:rsidP="0029238D">
      <w:pPr>
        <w:spacing w:before="120" w:after="120"/>
        <w:rPr>
          <w:b/>
          <w:szCs w:val="24"/>
          <w:lang w:val="ru-RU"/>
        </w:rPr>
      </w:pPr>
    </w:p>
    <w:p w14:paraId="7089A5BD" w14:textId="77777777" w:rsidR="00911727" w:rsidRPr="0045600E" w:rsidRDefault="00911727" w:rsidP="00911727">
      <w:pPr>
        <w:jc w:val="center"/>
        <w:outlineLvl w:val="0"/>
        <w:rPr>
          <w:b/>
          <w:szCs w:val="24"/>
        </w:rPr>
      </w:pPr>
      <w:r w:rsidRPr="0045600E">
        <w:rPr>
          <w:b/>
          <w:szCs w:val="24"/>
        </w:rPr>
        <w:t xml:space="preserve">IV </w:t>
      </w:r>
    </w:p>
    <w:p w14:paraId="6BA83C98" w14:textId="77777777" w:rsidR="00911727" w:rsidRPr="0045600E" w:rsidRDefault="00911727" w:rsidP="00911727">
      <w:pPr>
        <w:jc w:val="center"/>
        <w:rPr>
          <w:b/>
          <w:sz w:val="22"/>
          <w:szCs w:val="22"/>
        </w:rPr>
      </w:pPr>
    </w:p>
    <w:p w14:paraId="302973A7" w14:textId="77777777" w:rsidR="00911727" w:rsidRPr="0045600E" w:rsidRDefault="00911727" w:rsidP="00911727">
      <w:pPr>
        <w:jc w:val="center"/>
        <w:outlineLvl w:val="0"/>
        <w:rPr>
          <w:b/>
          <w:szCs w:val="24"/>
        </w:rPr>
      </w:pPr>
      <w:r w:rsidRPr="0045600E">
        <w:rPr>
          <w:b/>
          <w:szCs w:val="24"/>
        </w:rPr>
        <w:t>УСЛОВИ ЗА УЧЕШЋЕ У ПОСТУПКУ ЈАВНЕ НАБАВКЕ</w:t>
      </w:r>
    </w:p>
    <w:p w14:paraId="41469ED1" w14:textId="77777777" w:rsidR="00911727" w:rsidRPr="0045600E" w:rsidRDefault="00911727" w:rsidP="00911727">
      <w:pPr>
        <w:jc w:val="center"/>
        <w:rPr>
          <w:b/>
          <w:szCs w:val="24"/>
        </w:rPr>
      </w:pPr>
      <w:r w:rsidRPr="0045600E">
        <w:rPr>
          <w:b/>
          <w:szCs w:val="24"/>
        </w:rPr>
        <w:t>(чл. 75. и 76. Закона о јавним набавкама)</w:t>
      </w:r>
    </w:p>
    <w:p w14:paraId="4D4786E6" w14:textId="77777777" w:rsidR="00911727" w:rsidRPr="0045600E" w:rsidRDefault="00911727" w:rsidP="00911727">
      <w:pPr>
        <w:jc w:val="center"/>
        <w:rPr>
          <w:b/>
          <w:szCs w:val="24"/>
        </w:rPr>
      </w:pPr>
      <w:r w:rsidRPr="0045600E">
        <w:rPr>
          <w:b/>
          <w:szCs w:val="24"/>
        </w:rPr>
        <w:t>И УПУТСТВО КАКО ДА СЕ ДОКАЗУЈЕ ИСПУЊЕНОСТ УСЛОВА</w:t>
      </w:r>
    </w:p>
    <w:p w14:paraId="4C0F10A0" w14:textId="77777777" w:rsidR="00911727" w:rsidRPr="0045600E" w:rsidRDefault="00911727" w:rsidP="00911727">
      <w:pPr>
        <w:rPr>
          <w:b/>
          <w:sz w:val="22"/>
          <w:szCs w:val="22"/>
        </w:rPr>
      </w:pPr>
    </w:p>
    <w:p w14:paraId="78FDB99D" w14:textId="77777777" w:rsidR="00911727" w:rsidRPr="0045600E" w:rsidRDefault="00911727" w:rsidP="00911727">
      <w:pPr>
        <w:outlineLvl w:val="0"/>
        <w:rPr>
          <w:b/>
          <w:szCs w:val="24"/>
          <w:lang w:val="ru-RU"/>
        </w:rPr>
      </w:pPr>
      <w:r w:rsidRPr="0045600E">
        <w:rPr>
          <w:b/>
          <w:szCs w:val="24"/>
          <w:lang w:val="ru-RU"/>
        </w:rPr>
        <w:t>1. Обавезни услови (члан 75. Закона)</w:t>
      </w:r>
    </w:p>
    <w:p w14:paraId="38C6C707" w14:textId="77777777" w:rsidR="007F7FD9" w:rsidRPr="0045600E" w:rsidRDefault="007F7FD9" w:rsidP="00911727">
      <w:pPr>
        <w:outlineLvl w:val="0"/>
        <w:rPr>
          <w:b/>
          <w:szCs w:val="24"/>
          <w:lang w:val="ru-RU"/>
        </w:rPr>
      </w:pPr>
    </w:p>
    <w:p w14:paraId="3CCE2F49" w14:textId="77777777" w:rsidR="00911727" w:rsidRPr="0045600E" w:rsidRDefault="00911727" w:rsidP="00911727">
      <w:pPr>
        <w:rPr>
          <w:szCs w:val="24"/>
          <w:lang w:val="ru-RU"/>
        </w:rPr>
      </w:pPr>
      <w:r w:rsidRPr="0045600E">
        <w:rPr>
          <w:szCs w:val="24"/>
          <w:lang w:val="ru-RU"/>
        </w:rPr>
        <w:t xml:space="preserve">     Понуђач у поступку јавне набавке мора доказати:</w:t>
      </w:r>
    </w:p>
    <w:p w14:paraId="4CF8D1E5" w14:textId="77777777" w:rsidR="007F7FD9" w:rsidRPr="0045600E" w:rsidRDefault="007F7FD9" w:rsidP="00911727">
      <w:pPr>
        <w:rPr>
          <w:szCs w:val="24"/>
          <w:lang w:val="sr-Latn-CS"/>
        </w:rPr>
      </w:pPr>
    </w:p>
    <w:p w14:paraId="009917E3" w14:textId="77777777" w:rsidR="00911727" w:rsidRPr="0045600E" w:rsidRDefault="00911727" w:rsidP="00911727">
      <w:pPr>
        <w:rPr>
          <w:szCs w:val="24"/>
        </w:rPr>
      </w:pPr>
      <w:r w:rsidRPr="0045600E">
        <w:rPr>
          <w:b/>
          <w:szCs w:val="24"/>
        </w:rPr>
        <w:t>1</w:t>
      </w:r>
      <w:r w:rsidRPr="0045600E">
        <w:rPr>
          <w:b/>
          <w:szCs w:val="24"/>
          <w:lang w:val="ru-RU"/>
        </w:rPr>
        <w:t>.1.</w:t>
      </w:r>
      <w:r w:rsidRPr="0045600E">
        <w:rPr>
          <w:szCs w:val="24"/>
          <w:lang w:val="ru-RU"/>
        </w:rPr>
        <w:t xml:space="preserve"> </w:t>
      </w:r>
      <w:r w:rsidRPr="0045600E">
        <w:rPr>
          <w:szCs w:val="24"/>
        </w:rPr>
        <w:t>да је регистрован код надлежног органа, односно уписан у одговарајући регистар;</w:t>
      </w:r>
    </w:p>
    <w:p w14:paraId="0C35FCD7" w14:textId="77777777" w:rsidR="007F7FD9" w:rsidRPr="0045600E" w:rsidRDefault="007F7FD9" w:rsidP="00911727">
      <w:pPr>
        <w:rPr>
          <w:szCs w:val="24"/>
        </w:rPr>
      </w:pPr>
    </w:p>
    <w:p w14:paraId="0E317F61" w14:textId="77777777" w:rsidR="00911727" w:rsidRPr="0045600E" w:rsidRDefault="00911727" w:rsidP="00911727">
      <w:pPr>
        <w:tabs>
          <w:tab w:val="left" w:pos="1800"/>
        </w:tabs>
        <w:ind w:firstLine="1440"/>
        <w:rPr>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45600E" w:rsidRPr="0045600E" w14:paraId="44990CD1"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BF05EDB"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6F73B2A3" w14:textId="77777777" w:rsidR="00911727" w:rsidRPr="0045600E" w:rsidRDefault="00911727" w:rsidP="00C00120">
            <w:pPr>
              <w:shd w:val="clear" w:color="auto" w:fill="FFFFFF"/>
              <w:tabs>
                <w:tab w:val="left" w:pos="720"/>
              </w:tabs>
              <w:rPr>
                <w:b/>
                <w:szCs w:val="24"/>
              </w:rPr>
            </w:pPr>
            <w:r w:rsidRPr="0045600E">
              <w:rPr>
                <w:szCs w:val="24"/>
              </w:rPr>
              <w:t>Извод из регистра Агенције за привредне регистре, односно извод из регистра надлежног Привредног суда.</w:t>
            </w:r>
          </w:p>
        </w:tc>
      </w:tr>
      <w:tr w:rsidR="0045600E" w:rsidRPr="0045600E" w14:paraId="3D1C28F2"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3E8D77E1"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543CD74B" w14:textId="77777777" w:rsidR="00911727" w:rsidRPr="0045600E" w:rsidRDefault="00911727" w:rsidP="00C00120">
            <w:pPr>
              <w:shd w:val="clear" w:color="auto" w:fill="FFFFFF"/>
              <w:tabs>
                <w:tab w:val="left" w:pos="720"/>
              </w:tabs>
              <w:rPr>
                <w:szCs w:val="24"/>
              </w:rPr>
            </w:pPr>
            <w:r w:rsidRPr="0045600E">
              <w:rPr>
                <w:szCs w:val="24"/>
              </w:rPr>
              <w:t>Извод из регистра Агенције за привредне регистре, односно из одговарајућег регистра.</w:t>
            </w:r>
          </w:p>
        </w:tc>
      </w:tr>
    </w:tbl>
    <w:p w14:paraId="7C5B9770" w14:textId="77777777" w:rsidR="007F7FD9" w:rsidRPr="0045600E" w:rsidRDefault="007F7FD9" w:rsidP="00911727">
      <w:pPr>
        <w:tabs>
          <w:tab w:val="left" w:pos="1620"/>
        </w:tabs>
        <w:rPr>
          <w:b/>
          <w:szCs w:val="24"/>
        </w:rPr>
      </w:pPr>
    </w:p>
    <w:p w14:paraId="60CDA77C" w14:textId="77777777" w:rsidR="00911727" w:rsidRPr="0045600E" w:rsidRDefault="00911727" w:rsidP="00911727">
      <w:pPr>
        <w:tabs>
          <w:tab w:val="left" w:pos="1620"/>
        </w:tabs>
        <w:rPr>
          <w:szCs w:val="24"/>
        </w:rPr>
      </w:pPr>
      <w:r w:rsidRPr="0045600E">
        <w:rPr>
          <w:b/>
          <w:szCs w:val="24"/>
        </w:rPr>
        <w:t xml:space="preserve">1.2. </w:t>
      </w:r>
      <w:r w:rsidRPr="0045600E">
        <w:rPr>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C9F2D5E" w14:textId="77777777" w:rsidR="007F7FD9" w:rsidRPr="0045600E" w:rsidRDefault="007F7FD9" w:rsidP="00911727">
      <w:pPr>
        <w:tabs>
          <w:tab w:val="left" w:pos="1620"/>
        </w:tabs>
        <w:rPr>
          <w:szCs w:val="24"/>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45600E" w:rsidRPr="0045600E" w14:paraId="66CF93E8" w14:textId="7777777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19C4984" w14:textId="77777777" w:rsidR="00911727" w:rsidRPr="0045600E" w:rsidRDefault="00911727" w:rsidP="00C00120">
            <w:pPr>
              <w:shd w:val="clear" w:color="auto" w:fill="FFFFFF"/>
              <w:tabs>
                <w:tab w:val="left" w:pos="1080"/>
              </w:tabs>
              <w:jc w:val="right"/>
              <w:rPr>
                <w:b/>
                <w:szCs w:val="24"/>
              </w:rPr>
            </w:pPr>
            <w:r w:rsidRPr="0045600E">
              <w:rPr>
                <w:b/>
                <w:szCs w:val="24"/>
              </w:rPr>
              <w:lastRenderedPageBreak/>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3BD02AE" w14:textId="77777777" w:rsidR="00911727" w:rsidRPr="0045600E" w:rsidRDefault="00911727" w:rsidP="00C00120">
            <w:pPr>
              <w:rPr>
                <w:szCs w:val="24"/>
              </w:rPr>
            </w:pPr>
            <w:r w:rsidRPr="0045600E">
              <w:rPr>
                <w:bCs/>
                <w:szCs w:val="24"/>
              </w:rPr>
              <w:t xml:space="preserve">- </w:t>
            </w:r>
            <w:r w:rsidRPr="0045600E">
              <w:rPr>
                <w:szCs w:val="24"/>
              </w:rPr>
              <w:t>Извод из казнене евиденције, односно уверењe основног суда на чијем подручју се налази седиште домаћег правног лица</w:t>
            </w:r>
            <w:r w:rsidRPr="0045600E">
              <w:rPr>
                <w:szCs w:val="24"/>
                <w:lang w:val="ru-RU"/>
              </w:rPr>
              <w:t>,</w:t>
            </w:r>
            <w:r w:rsidRPr="0045600E">
              <w:rPr>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751C89C0" w14:textId="77777777" w:rsidR="00911727" w:rsidRPr="0045600E" w:rsidRDefault="00911727" w:rsidP="00C00120">
            <w:pPr>
              <w:rPr>
                <w:szCs w:val="24"/>
              </w:rPr>
            </w:pPr>
            <w:r w:rsidRPr="0045600E">
              <w:rPr>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62DD81F6" w14:textId="77777777" w:rsidR="00911727" w:rsidRPr="0045600E" w:rsidRDefault="00911727" w:rsidP="00C00120">
            <w:pPr>
              <w:rPr>
                <w:szCs w:val="24"/>
              </w:rPr>
            </w:pPr>
            <w:r w:rsidRPr="0045600E">
              <w:rPr>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45600E" w:rsidRPr="0045600E" w14:paraId="1A8247D4" w14:textId="77777777" w:rsidTr="007F7FD9">
        <w:trPr>
          <w:trHeight w:val="3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46A0771" w14:textId="77777777" w:rsidR="00911727" w:rsidRPr="0045600E" w:rsidRDefault="00911727" w:rsidP="00C00120">
            <w:pPr>
              <w:shd w:val="clear" w:color="auto" w:fill="FFFFFF"/>
              <w:tabs>
                <w:tab w:val="left" w:pos="1080"/>
              </w:tabs>
              <w:jc w:val="center"/>
              <w:rPr>
                <w:b/>
                <w:szCs w:val="24"/>
              </w:rPr>
            </w:pPr>
            <w:r w:rsidRPr="0045600E">
              <w:rPr>
                <w:b/>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AC63ED" w14:textId="77777777" w:rsidR="00911727" w:rsidRPr="0045600E" w:rsidRDefault="00911727" w:rsidP="00C00120">
            <w:pPr>
              <w:spacing w:before="100" w:beforeAutospacing="1" w:line="210" w:lineRule="atLeast"/>
              <w:rPr>
                <w:szCs w:val="24"/>
              </w:rPr>
            </w:pPr>
            <w:r w:rsidRPr="0045600E">
              <w:rPr>
                <w:szCs w:val="24"/>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45600E" w:rsidRPr="0045600E" w14:paraId="0BCC0A73" w14:textId="7777777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14:paraId="130A437F" w14:textId="77777777" w:rsidR="00911727" w:rsidRPr="0045600E" w:rsidRDefault="00911727" w:rsidP="00C00120">
            <w:pPr>
              <w:tabs>
                <w:tab w:val="left" w:pos="1800"/>
              </w:tabs>
              <w:jc w:val="center"/>
              <w:rPr>
                <w:b/>
                <w:szCs w:val="24"/>
              </w:rPr>
            </w:pPr>
            <w:r w:rsidRPr="0045600E">
              <w:rPr>
                <w:b/>
                <w:szCs w:val="24"/>
              </w:rPr>
              <w:t>Доказ не може бити старији од 2 месеца пре отварања понуда.</w:t>
            </w:r>
          </w:p>
        </w:tc>
      </w:tr>
    </w:tbl>
    <w:p w14:paraId="2DB990CE" w14:textId="77777777" w:rsidR="00911727" w:rsidRPr="0045600E" w:rsidRDefault="00911727" w:rsidP="00911727">
      <w:pPr>
        <w:rPr>
          <w:b/>
          <w:sz w:val="22"/>
          <w:szCs w:val="22"/>
        </w:rPr>
      </w:pPr>
    </w:p>
    <w:p w14:paraId="42F4FD10" w14:textId="77777777" w:rsidR="00911727" w:rsidRDefault="00911727" w:rsidP="00911727">
      <w:pPr>
        <w:rPr>
          <w:color w:val="000000"/>
        </w:rPr>
      </w:pPr>
      <w:r w:rsidRPr="0045600E">
        <w:rPr>
          <w:b/>
        </w:rPr>
        <w:t xml:space="preserve"> </w:t>
      </w:r>
      <w:r w:rsidRPr="0045600E">
        <w:rPr>
          <w:b/>
          <w:szCs w:val="24"/>
        </w:rPr>
        <w:t xml:space="preserve">1.4. </w:t>
      </w:r>
      <w:r w:rsidRPr="0045600E">
        <w:rPr>
          <w:szCs w:val="24"/>
        </w:rPr>
        <w:t>да је измирио доспеле порезе, доприносе и друге јавне дажбине у складу са прописим</w:t>
      </w:r>
      <w:r>
        <w:rPr>
          <w:color w:val="000000"/>
          <w:szCs w:val="24"/>
        </w:rPr>
        <w:t>а Републике Србије или стране државе када има седиште на њеној територији;</w:t>
      </w:r>
    </w:p>
    <w:p w14:paraId="4B9D1A91" w14:textId="77777777" w:rsidR="00911727" w:rsidRDefault="00911727" w:rsidP="00911727">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14:paraId="019B98BF" w14:textId="7777777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6510F8A7"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71FFF8D"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14:paraId="0EB99EFC"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93F86AB"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51E1934"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789D1BDD"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0214DAC7" w14:textId="77777777"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519C4BA"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28A365E6" w14:textId="7777777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14:paraId="3E42EDA3" w14:textId="77777777"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14:paraId="1F8900AC" w14:textId="77777777" w:rsidR="00911727" w:rsidRDefault="00911727" w:rsidP="00911727">
      <w:pPr>
        <w:tabs>
          <w:tab w:val="left" w:pos="1800"/>
        </w:tabs>
        <w:rPr>
          <w:b/>
          <w:color w:val="000000"/>
          <w:sz w:val="22"/>
          <w:szCs w:val="22"/>
        </w:rPr>
      </w:pPr>
      <w:r>
        <w:rPr>
          <w:b/>
          <w:color w:val="000000"/>
        </w:rPr>
        <w:tab/>
      </w:r>
    </w:p>
    <w:p w14:paraId="65EB9156" w14:textId="77777777" w:rsidR="00911727" w:rsidRDefault="00911727" w:rsidP="00911727">
      <w:pPr>
        <w:pStyle w:val="ListParagraph1"/>
        <w:spacing w:line="240" w:lineRule="auto"/>
        <w:ind w:left="1170"/>
        <w:jc w:val="both"/>
      </w:pPr>
    </w:p>
    <w:p w14:paraId="19337BB1" w14:textId="77777777" w:rsidR="00911727" w:rsidRDefault="00911727" w:rsidP="00911727">
      <w:pPr>
        <w:pStyle w:val="ListParagraph1"/>
        <w:spacing w:line="240" w:lineRule="auto"/>
        <w:ind w:left="0"/>
        <w:jc w:val="both"/>
      </w:pPr>
      <w:r>
        <w:rPr>
          <w:b/>
        </w:rPr>
        <w:lastRenderedPageBreak/>
        <w:t>1.5</w:t>
      </w:r>
      <w:r w:rsidRPr="0035217B">
        <w:rPr>
          <w:b/>
          <w:lang w:val="ru-RU"/>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r w:rsidR="0029238D">
        <w:rPr>
          <w:i/>
          <w:iCs/>
        </w:rPr>
        <w:t xml:space="preserve"> (изјава предвиђена конкурсном документацијом)</w:t>
      </w:r>
    </w:p>
    <w:p w14:paraId="671CFAE8" w14:textId="77777777" w:rsidR="005E1376" w:rsidRDefault="005E1376" w:rsidP="003B2E38">
      <w:pPr>
        <w:rPr>
          <w:b/>
          <w:bCs/>
          <w:iCs/>
          <w:lang w:val="ru-RU"/>
        </w:rPr>
      </w:pPr>
    </w:p>
    <w:p w14:paraId="5DD28CAB" w14:textId="77777777" w:rsidR="00C70F01" w:rsidRDefault="00C70F01" w:rsidP="00C70F01">
      <w:pPr>
        <w:rPr>
          <w:bCs/>
          <w:iCs/>
          <w:color w:val="C00000"/>
          <w:lang w:val="ru-RU"/>
        </w:rPr>
      </w:pPr>
      <w:r w:rsidRPr="00C12260">
        <w:rPr>
          <w:b/>
          <w:bCs/>
          <w:iCs/>
          <w:lang w:val="ru-RU"/>
        </w:rPr>
        <w:t>2</w:t>
      </w:r>
      <w:r>
        <w:rPr>
          <w:b/>
          <w:bCs/>
          <w:iCs/>
        </w:rPr>
        <w:t>.</w:t>
      </w:r>
      <w:r w:rsidRPr="002E170A">
        <w:rPr>
          <w:bCs/>
          <w:iCs/>
          <w:color w:val="C00000"/>
          <w:lang w:val="ru-RU"/>
        </w:rPr>
        <w:t xml:space="preserve"> </w:t>
      </w:r>
      <w:r w:rsidRPr="007F7FD9">
        <w:rPr>
          <w:b/>
          <w:bCs/>
          <w:iCs/>
          <w:color w:val="000000" w:themeColor="text1"/>
          <w:lang w:val="ru-RU"/>
        </w:rPr>
        <w:t>Д</w:t>
      </w:r>
      <w:r>
        <w:rPr>
          <w:b/>
          <w:color w:val="000000"/>
          <w:szCs w:val="24"/>
        </w:rPr>
        <w:t>одатни</w:t>
      </w:r>
      <w:r>
        <w:rPr>
          <w:b/>
          <w:color w:val="000000"/>
          <w:szCs w:val="24"/>
          <w:lang w:val="ru-RU"/>
        </w:rPr>
        <w:t xml:space="preserve"> услови (члан 76. Закона)</w:t>
      </w:r>
    </w:p>
    <w:p w14:paraId="716B55A8" w14:textId="77777777" w:rsidR="00C70F01" w:rsidRDefault="00C70F01" w:rsidP="00C70F01">
      <w:pPr>
        <w:rPr>
          <w:bCs/>
          <w:iCs/>
          <w:color w:val="C00000"/>
          <w:lang w:val="ru-RU"/>
        </w:rPr>
      </w:pPr>
    </w:p>
    <w:p w14:paraId="3DC2108F" w14:textId="77777777" w:rsidR="00C70F01" w:rsidRPr="007C6B01" w:rsidRDefault="00C70F01" w:rsidP="00C70F01">
      <w:pPr>
        <w:rPr>
          <w:iCs/>
          <w:lang w:val="ru-RU"/>
        </w:rPr>
      </w:pPr>
      <w:r w:rsidRPr="002E170A">
        <w:rPr>
          <w:bCs/>
          <w:iCs/>
          <w:lang w:val="ru-RU"/>
        </w:rPr>
        <w:t xml:space="preserve">Понуђач који </w:t>
      </w:r>
      <w:r w:rsidRPr="002E170A">
        <w:rPr>
          <w:iCs/>
          <w:lang w:val="ru-RU"/>
        </w:rPr>
        <w:t xml:space="preserve">учествује у поступку предметне јавне набавке, мора испунити </w:t>
      </w:r>
      <w:r w:rsidRPr="007C6B01">
        <w:rPr>
          <w:iCs/>
          <w:lang w:val="ru-RU"/>
        </w:rPr>
        <w:t>додатне услове за учешће у поступку јавне набавке, и то:</w:t>
      </w:r>
    </w:p>
    <w:p w14:paraId="7454ECD6" w14:textId="1D9599E7" w:rsidR="00C70F01" w:rsidRPr="005E1376" w:rsidRDefault="00C70F01" w:rsidP="00C70F01">
      <w:pPr>
        <w:rPr>
          <w:b/>
          <w:iCs/>
        </w:rPr>
      </w:pPr>
    </w:p>
    <w:p w14:paraId="790EC686" w14:textId="77777777" w:rsidR="00C70F01" w:rsidRPr="00787B90" w:rsidRDefault="00C70F01" w:rsidP="00C70F01">
      <w:pPr>
        <w:pStyle w:val="ListParagraph"/>
        <w:numPr>
          <w:ilvl w:val="0"/>
          <w:numId w:val="6"/>
        </w:numPr>
        <w:spacing w:before="120" w:after="120" w:line="240" w:lineRule="auto"/>
        <w:ind w:left="0" w:firstLine="540"/>
        <w:jc w:val="both"/>
        <w:rPr>
          <w:iCs/>
          <w:lang w:val="sr-Cyrl-CS"/>
        </w:rPr>
      </w:pPr>
      <w:r w:rsidRPr="00733FB0">
        <w:rPr>
          <w:b/>
          <w:lang w:val="sr-Cyrl-CS"/>
        </w:rPr>
        <w:t xml:space="preserve">Да располаже неопходним </w:t>
      </w:r>
      <w:r>
        <w:rPr>
          <w:b/>
          <w:lang w:val="sr-Cyrl-CS"/>
        </w:rPr>
        <w:t>пословним</w:t>
      </w:r>
      <w:r w:rsidRPr="00733FB0">
        <w:rPr>
          <w:b/>
          <w:lang w:val="sr-Cyrl-CS"/>
        </w:rPr>
        <w:t xml:space="preserve"> капацитетом</w:t>
      </w:r>
      <w:r w:rsidRPr="00313E46">
        <w:rPr>
          <w:b/>
          <w:iCs/>
          <w:lang w:val="ru-RU"/>
        </w:rPr>
        <w:t>:</w:t>
      </w:r>
    </w:p>
    <w:p w14:paraId="46E2FB64" w14:textId="77777777" w:rsidR="00C70F01" w:rsidRDefault="00C70F01" w:rsidP="00C70F01">
      <w:pPr>
        <w:ind w:firstLine="540"/>
        <w:rPr>
          <w:b/>
          <w:szCs w:val="24"/>
        </w:rPr>
      </w:pPr>
    </w:p>
    <w:tbl>
      <w:tblPr>
        <w:tblW w:w="8750" w:type="dxa"/>
        <w:jc w:val="center"/>
        <w:tblCellMar>
          <w:top w:w="7" w:type="dxa"/>
          <w:left w:w="5" w:type="dxa"/>
          <w:right w:w="39" w:type="dxa"/>
        </w:tblCellMar>
        <w:tblLook w:val="04A0" w:firstRow="1" w:lastRow="0" w:firstColumn="1" w:lastColumn="0" w:noHBand="0" w:noVBand="1"/>
      </w:tblPr>
      <w:tblGrid>
        <w:gridCol w:w="1862"/>
        <w:gridCol w:w="6888"/>
      </w:tblGrid>
      <w:tr w:rsidR="00C70F01" w:rsidRPr="00C00120" w14:paraId="2F99EFA1" w14:textId="77777777" w:rsidTr="0029238D">
        <w:trPr>
          <w:trHeight w:val="1151"/>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0CD2F6C9" w14:textId="77777777" w:rsidR="00C70F01" w:rsidRPr="00733FB0" w:rsidRDefault="00C70F01" w:rsidP="0029238D">
            <w:pPr>
              <w:ind w:left="360" w:firstLine="540"/>
              <w:jc w:val="left"/>
              <w:rPr>
                <w:b/>
                <w:color w:val="FF0000"/>
                <w:szCs w:val="24"/>
              </w:rPr>
            </w:pPr>
            <w:r w:rsidRPr="00733FB0">
              <w:rPr>
                <w:b/>
                <w:szCs w:val="24"/>
              </w:rPr>
              <w:t>Услов:</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4522D20" w14:textId="77777777" w:rsidR="00C70F01" w:rsidRPr="007C6B01" w:rsidRDefault="00C70F01" w:rsidP="0029238D">
            <w:pPr>
              <w:spacing w:before="120" w:after="120"/>
            </w:pPr>
            <w:r w:rsidRPr="00787B90">
              <w:t xml:space="preserve">Понуђач је обавезан да је израдио најмање </w:t>
            </w:r>
            <w:r w:rsidRPr="00733FB0">
              <w:t>2</w:t>
            </w:r>
            <w:r w:rsidRPr="00BC077F">
              <w:t xml:space="preserve"> просторнa плана подручја посебне намене у последњих 5 година</w:t>
            </w:r>
            <w:r w:rsidRPr="00787B90">
              <w:t xml:space="preserve"> (у складу са чланом 77. ст</w:t>
            </w:r>
            <w:r>
              <w:t>ав 2. тачка 2. подтачка 2. ЗЈН;</w:t>
            </w:r>
          </w:p>
        </w:tc>
      </w:tr>
      <w:tr w:rsidR="00C70F01" w:rsidRPr="00C00120" w14:paraId="560B23C7" w14:textId="77777777" w:rsidTr="0029238D">
        <w:trPr>
          <w:trHeight w:val="1108"/>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F8AC682" w14:textId="77777777" w:rsidR="00C70F01" w:rsidRPr="00C00120" w:rsidRDefault="00C70F01" w:rsidP="0029238D">
            <w:pPr>
              <w:ind w:left="360" w:firstLine="540"/>
              <w:jc w:val="left"/>
              <w:rPr>
                <w:color w:val="FF0000"/>
                <w:szCs w:val="24"/>
              </w:rPr>
            </w:pPr>
            <w:r w:rsidRPr="00CF3E0A">
              <w:rPr>
                <w:b/>
                <w:szCs w:val="24"/>
              </w:rPr>
              <w:t>Доказ:</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4876FFA" w14:textId="764DFB68" w:rsidR="00BB7C1D" w:rsidRPr="002E0CB3" w:rsidRDefault="00BB7C1D" w:rsidP="00BB7C1D">
            <w:r>
              <w:t xml:space="preserve">Потврда предвиђена конкурсном документацијом или </w:t>
            </w:r>
            <w:r w:rsidR="00011CFD">
              <w:rPr>
                <w:iCs/>
                <w:szCs w:val="24"/>
              </w:rPr>
              <w:t>П</w:t>
            </w:r>
            <w:r w:rsidR="00011CFD" w:rsidRPr="00CF3E0A">
              <w:rPr>
                <w:iCs/>
                <w:szCs w:val="24"/>
              </w:rPr>
              <w:t xml:space="preserve">отврде издате од наручиоца посла које се односе на усвојене документе </w:t>
            </w:r>
            <w:r w:rsidR="00011CFD">
              <w:rPr>
                <w:iCs/>
                <w:szCs w:val="24"/>
              </w:rPr>
              <w:t xml:space="preserve"> </w:t>
            </w:r>
            <w:r>
              <w:t xml:space="preserve"> </w:t>
            </w:r>
            <w:r w:rsidRPr="00087C89">
              <w:t xml:space="preserve">на свом меморандуму, потписану и печатирану и са следећим елементима: </w:t>
            </w:r>
          </w:p>
          <w:p w14:paraId="1ADFA3D0" w14:textId="77777777" w:rsidR="00BB7C1D" w:rsidRPr="00087C89" w:rsidRDefault="00BB7C1D" w:rsidP="00BB7C1D">
            <w:pPr>
              <w:spacing w:after="45"/>
              <w:ind w:right="111"/>
            </w:pPr>
            <w:r>
              <w:t>-</w:t>
            </w:r>
            <w:r w:rsidRPr="00087C89">
              <w:t xml:space="preserve">назив и адреса Наручиоца   </w:t>
            </w:r>
          </w:p>
          <w:p w14:paraId="109C1BD0" w14:textId="77777777" w:rsidR="00BB7C1D" w:rsidRPr="00087C89" w:rsidRDefault="00BB7C1D" w:rsidP="0067556E">
            <w:pPr>
              <w:widowControl/>
              <w:numPr>
                <w:ilvl w:val="0"/>
                <w:numId w:val="26"/>
              </w:numPr>
              <w:tabs>
                <w:tab w:val="clear" w:pos="1440"/>
              </w:tabs>
              <w:spacing w:after="111"/>
              <w:ind w:hanging="307"/>
              <w:jc w:val="left"/>
            </w:pPr>
            <w:r w:rsidRPr="00087C89">
              <w:t xml:space="preserve">назив и седиште понуђача  </w:t>
            </w:r>
          </w:p>
          <w:p w14:paraId="4FE3A559" w14:textId="77777777" w:rsidR="00BB7C1D" w:rsidRPr="00087C89" w:rsidRDefault="00BB7C1D" w:rsidP="0067556E">
            <w:pPr>
              <w:widowControl/>
              <w:numPr>
                <w:ilvl w:val="0"/>
                <w:numId w:val="26"/>
              </w:numPr>
              <w:tabs>
                <w:tab w:val="clear" w:pos="1440"/>
              </w:tabs>
              <w:spacing w:after="107"/>
              <w:ind w:hanging="307"/>
              <w:jc w:val="left"/>
            </w:pPr>
            <w:r w:rsidRPr="00087C89">
              <w:t xml:space="preserve">облик наступања за услуге за које се издаје Потврда   </w:t>
            </w:r>
          </w:p>
          <w:p w14:paraId="6B4B164E" w14:textId="77777777" w:rsidR="00BB7C1D" w:rsidRPr="00087C89" w:rsidRDefault="00BB7C1D" w:rsidP="0067556E">
            <w:pPr>
              <w:widowControl/>
              <w:numPr>
                <w:ilvl w:val="0"/>
                <w:numId w:val="26"/>
              </w:numPr>
              <w:tabs>
                <w:tab w:val="clear" w:pos="1440"/>
              </w:tabs>
              <w:spacing w:after="3"/>
              <w:ind w:hanging="307"/>
              <w:jc w:val="left"/>
            </w:pPr>
            <w:r w:rsidRPr="00087C89">
              <w:t xml:space="preserve">изјава да су услуге за потребе тог наручиоца извршене квалитетно и у уговореном року  </w:t>
            </w:r>
          </w:p>
          <w:p w14:paraId="3AA39969" w14:textId="77777777" w:rsidR="00BB7C1D" w:rsidRPr="00087C89" w:rsidRDefault="00BB7C1D" w:rsidP="0067556E">
            <w:pPr>
              <w:widowControl/>
              <w:numPr>
                <w:ilvl w:val="0"/>
                <w:numId w:val="26"/>
              </w:numPr>
              <w:tabs>
                <w:tab w:val="clear" w:pos="1440"/>
              </w:tabs>
              <w:spacing w:after="44"/>
              <w:ind w:hanging="307"/>
              <w:jc w:val="left"/>
            </w:pPr>
            <w:r w:rsidRPr="00087C89">
              <w:t xml:space="preserve">врста услуга  </w:t>
            </w:r>
          </w:p>
          <w:p w14:paraId="31411A5A" w14:textId="77777777" w:rsidR="00BB7C1D" w:rsidRPr="00087C89" w:rsidRDefault="00BB7C1D" w:rsidP="0067556E">
            <w:pPr>
              <w:widowControl/>
              <w:numPr>
                <w:ilvl w:val="0"/>
                <w:numId w:val="26"/>
              </w:numPr>
              <w:tabs>
                <w:tab w:val="clear" w:pos="1440"/>
              </w:tabs>
              <w:spacing w:after="44"/>
              <w:ind w:hanging="307"/>
              <w:jc w:val="left"/>
            </w:pPr>
            <w:r w:rsidRPr="00087C89">
              <w:t xml:space="preserve">уговорена вредност  </w:t>
            </w:r>
          </w:p>
          <w:p w14:paraId="299CB3EE" w14:textId="367C9FE9" w:rsidR="00BB7C1D" w:rsidRPr="0049363D" w:rsidRDefault="00BB7C1D" w:rsidP="0067556E">
            <w:pPr>
              <w:widowControl/>
              <w:numPr>
                <w:ilvl w:val="0"/>
                <w:numId w:val="26"/>
              </w:numPr>
              <w:tabs>
                <w:tab w:val="clear" w:pos="1440"/>
              </w:tabs>
              <w:spacing w:after="47"/>
              <w:ind w:hanging="307"/>
              <w:jc w:val="left"/>
              <w:rPr>
                <w:color w:val="FF0000"/>
              </w:rPr>
            </w:pPr>
            <w:r w:rsidRPr="00087C89">
              <w:t xml:space="preserve">број и датум </w:t>
            </w:r>
            <w:r w:rsidRPr="0049363D">
              <w:t xml:space="preserve">уговора  </w:t>
            </w:r>
            <w:r w:rsidR="00011CFD" w:rsidRPr="0049363D">
              <w:t>и службеног глас</w:t>
            </w:r>
            <w:r w:rsidR="00296DEF" w:rsidRPr="0049363D">
              <w:t>ил</w:t>
            </w:r>
            <w:r w:rsidR="00011CFD" w:rsidRPr="0049363D">
              <w:t>а</w:t>
            </w:r>
            <w:r w:rsidR="00094272" w:rsidRPr="0049363D">
              <w:t xml:space="preserve"> у којем је објављен плански документ</w:t>
            </w:r>
          </w:p>
          <w:p w14:paraId="7BAF8501" w14:textId="387F6237" w:rsidR="00BB7C1D" w:rsidRPr="00087C89" w:rsidRDefault="00BB7C1D" w:rsidP="0067556E">
            <w:pPr>
              <w:widowControl/>
              <w:numPr>
                <w:ilvl w:val="0"/>
                <w:numId w:val="26"/>
              </w:numPr>
              <w:tabs>
                <w:tab w:val="clear" w:pos="1440"/>
              </w:tabs>
              <w:spacing w:after="2"/>
              <w:ind w:hanging="307"/>
              <w:jc w:val="left"/>
            </w:pPr>
            <w:r w:rsidRPr="0049363D">
              <w:t>изјава да се Потврда издаје ради учешћа на тендеру и у друге сврхе се не може кори</w:t>
            </w:r>
            <w:r w:rsidRPr="00087C89">
              <w:t xml:space="preserve">стити  </w:t>
            </w:r>
          </w:p>
          <w:p w14:paraId="178E6583" w14:textId="77777777" w:rsidR="00BB7C1D" w:rsidRPr="00087C89" w:rsidRDefault="00BB7C1D" w:rsidP="0067556E">
            <w:pPr>
              <w:widowControl/>
              <w:numPr>
                <w:ilvl w:val="0"/>
                <w:numId w:val="26"/>
              </w:numPr>
              <w:tabs>
                <w:tab w:val="clear" w:pos="1440"/>
              </w:tabs>
              <w:spacing w:after="99"/>
              <w:ind w:hanging="307"/>
              <w:jc w:val="left"/>
            </w:pPr>
            <w:r w:rsidRPr="00087C89">
              <w:t xml:space="preserve">контакт особа наручиоца и телефон  </w:t>
            </w:r>
          </w:p>
          <w:p w14:paraId="49EE4CF5" w14:textId="4CD906AA" w:rsidR="00BB7C1D" w:rsidRPr="00B6188D" w:rsidRDefault="00BB7C1D" w:rsidP="00BB7C1D">
            <w:pPr>
              <w:spacing w:before="120" w:after="120"/>
              <w:rPr>
                <w:iCs/>
                <w:szCs w:val="24"/>
              </w:rPr>
            </w:pPr>
            <w:r>
              <w:t>-</w:t>
            </w:r>
            <w:r w:rsidRPr="00087C89">
              <w:t>потпис ов</w:t>
            </w:r>
            <w:r>
              <w:t>лашћеног лица и печат наручиоца.</w:t>
            </w:r>
          </w:p>
        </w:tc>
      </w:tr>
    </w:tbl>
    <w:p w14:paraId="32962DB3" w14:textId="454EA315" w:rsidR="0029238D" w:rsidRDefault="0029238D" w:rsidP="00EC02A4">
      <w:pPr>
        <w:rPr>
          <w:b/>
          <w:color w:val="FF0000"/>
          <w:szCs w:val="24"/>
        </w:rPr>
      </w:pPr>
    </w:p>
    <w:p w14:paraId="4663F349" w14:textId="77777777" w:rsidR="0029238D" w:rsidRPr="00801E44" w:rsidRDefault="0029238D" w:rsidP="00C70F01">
      <w:pPr>
        <w:ind w:firstLine="540"/>
        <w:rPr>
          <w:b/>
          <w:color w:val="FF0000"/>
          <w:szCs w:val="24"/>
        </w:rPr>
      </w:pPr>
    </w:p>
    <w:p w14:paraId="551D794B" w14:textId="3F997715" w:rsidR="00C70F01" w:rsidRPr="00EC02A4" w:rsidRDefault="00C70F01" w:rsidP="00EC02A4">
      <w:pPr>
        <w:pStyle w:val="ListParagraph"/>
        <w:numPr>
          <w:ilvl w:val="0"/>
          <w:numId w:val="6"/>
        </w:numPr>
        <w:spacing w:before="120" w:after="120"/>
        <w:ind w:hanging="180"/>
        <w:rPr>
          <w:iCs/>
          <w:color w:val="auto"/>
          <w:lang w:val="ru-RU"/>
        </w:rPr>
      </w:pPr>
      <w:r w:rsidRPr="00313E46">
        <w:rPr>
          <w:b/>
          <w:color w:val="auto"/>
          <w:lang w:val="ru-RU"/>
        </w:rPr>
        <w:t xml:space="preserve">Да располаже неопходним </w:t>
      </w:r>
      <w:r w:rsidRPr="00C05E31">
        <w:rPr>
          <w:b/>
          <w:color w:val="auto"/>
          <w:lang w:val="sr-Cyrl-CS"/>
        </w:rPr>
        <w:t>финансијским</w:t>
      </w:r>
      <w:r w:rsidRPr="00313E46">
        <w:rPr>
          <w:b/>
          <w:color w:val="auto"/>
          <w:lang w:val="ru-RU"/>
        </w:rPr>
        <w:t xml:space="preserve"> капацитетом</w:t>
      </w:r>
      <w:r w:rsidRPr="00313E46">
        <w:rPr>
          <w:b/>
          <w:iCs/>
          <w:color w:val="auto"/>
          <w:lang w:val="ru-RU"/>
        </w:rPr>
        <w:t>:</w:t>
      </w:r>
    </w:p>
    <w:p w14:paraId="06BCBFFF" w14:textId="77777777" w:rsidR="00C70F01" w:rsidRPr="00C05E31" w:rsidRDefault="00C70F01" w:rsidP="00C70F01">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05E31" w14:paraId="5F2BCF3F" w14:textId="77777777" w:rsidTr="0029238D">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21E3F1B" w14:textId="77777777" w:rsidR="00C70F01" w:rsidRPr="00C05E31" w:rsidRDefault="00C70F01" w:rsidP="0029238D">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2D679B64" w14:textId="77777777" w:rsidR="00C70F01" w:rsidRPr="00C05E31" w:rsidRDefault="00C70F01" w:rsidP="0029238D">
            <w:pPr>
              <w:rPr>
                <w:szCs w:val="24"/>
              </w:rPr>
            </w:pPr>
          </w:p>
          <w:p w14:paraId="7AC12816" w14:textId="77777777" w:rsidR="00C70F01" w:rsidRPr="00C05E31" w:rsidRDefault="00C70F01" w:rsidP="0029238D">
            <w:pPr>
              <w:rPr>
                <w:szCs w:val="24"/>
              </w:rPr>
            </w:pPr>
            <w:r w:rsidRPr="00C05E31">
              <w:rPr>
                <w:szCs w:val="24"/>
              </w:rPr>
              <w:t xml:space="preserve">Да располаже неопходним финансијским </w:t>
            </w:r>
            <w:r w:rsidRPr="00F366A5">
              <w:rPr>
                <w:szCs w:val="24"/>
              </w:rPr>
              <w:t>капацитетом, односно да је збирно у претходне 3 (три) обрачунске године (201</w:t>
            </w:r>
            <w:r>
              <w:rPr>
                <w:szCs w:val="24"/>
              </w:rPr>
              <w:t>5</w:t>
            </w:r>
            <w:r w:rsidRPr="00F366A5">
              <w:rPr>
                <w:szCs w:val="24"/>
              </w:rPr>
              <w:t>, 201</w:t>
            </w:r>
            <w:r w:rsidR="0029238D">
              <w:rPr>
                <w:szCs w:val="24"/>
              </w:rPr>
              <w:t>6</w:t>
            </w:r>
            <w:r w:rsidRPr="00F366A5">
              <w:rPr>
                <w:szCs w:val="24"/>
              </w:rPr>
              <w:t>, 201</w:t>
            </w:r>
            <w:r>
              <w:rPr>
                <w:szCs w:val="24"/>
              </w:rPr>
              <w:t>7</w:t>
            </w:r>
            <w:r w:rsidRPr="00F366A5">
              <w:rPr>
                <w:szCs w:val="24"/>
              </w:rPr>
              <w:t xml:space="preserve">) остварио пословни приход у укупном износу од минимум </w:t>
            </w:r>
            <w:r>
              <w:rPr>
                <w:szCs w:val="24"/>
              </w:rPr>
              <w:t>20.0</w:t>
            </w:r>
            <w:r w:rsidRPr="00F366A5">
              <w:rPr>
                <w:szCs w:val="24"/>
              </w:rPr>
              <w:t>00.000,00 динара.</w:t>
            </w:r>
          </w:p>
        </w:tc>
      </w:tr>
      <w:tr w:rsidR="00C70F01" w:rsidRPr="00C05E31" w14:paraId="7103B6D6" w14:textId="77777777" w:rsidTr="0029238D">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2EBA9C73" w14:textId="77777777" w:rsidR="00C70F01" w:rsidRPr="00C05E31" w:rsidRDefault="00C70F01" w:rsidP="0029238D">
            <w:pPr>
              <w:ind w:left="360"/>
              <w:jc w:val="center"/>
              <w:rPr>
                <w:b/>
                <w:strike/>
                <w:szCs w:val="24"/>
              </w:rPr>
            </w:pPr>
            <w:r w:rsidRPr="00C05E31">
              <w:rPr>
                <w:b/>
                <w:szCs w:val="24"/>
              </w:rPr>
              <w:lastRenderedPageBreak/>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4810A538" w14:textId="77777777" w:rsidR="00C70F01" w:rsidRPr="00C05E31" w:rsidRDefault="00C70F01" w:rsidP="0029238D">
            <w:pPr>
              <w:rPr>
                <w:szCs w:val="24"/>
              </w:rPr>
            </w:pPr>
          </w:p>
          <w:p w14:paraId="419F2D16" w14:textId="77777777" w:rsidR="00C70F01" w:rsidRPr="00313E46" w:rsidRDefault="00C70F01" w:rsidP="0067556E">
            <w:pPr>
              <w:pStyle w:val="ListParagraph"/>
              <w:numPr>
                <w:ilvl w:val="0"/>
                <w:numId w:val="21"/>
              </w:numPr>
              <w:jc w:val="both"/>
              <w:rPr>
                <w:lang w:val="ru-RU"/>
              </w:rPr>
            </w:pPr>
            <w:r w:rsidRPr="00313E46">
              <w:rPr>
                <w:color w:val="auto"/>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Pr>
                <w:color w:val="auto"/>
                <w:lang w:val="ru-RU"/>
              </w:rPr>
              <w:t>5</w:t>
            </w:r>
            <w:r w:rsidRPr="00313E46">
              <w:rPr>
                <w:color w:val="auto"/>
                <w:lang w:val="ru-RU"/>
              </w:rPr>
              <w:t>, 201</w:t>
            </w:r>
            <w:r>
              <w:rPr>
                <w:color w:val="auto"/>
                <w:lang w:val="sr-Cyrl-CS"/>
              </w:rPr>
              <w:t>6</w:t>
            </w:r>
            <w:r w:rsidRPr="00313E46">
              <w:rPr>
                <w:color w:val="auto"/>
                <w:lang w:val="ru-RU"/>
              </w:rPr>
              <w:t xml:space="preserve"> и 201</w:t>
            </w:r>
            <w:r>
              <w:rPr>
                <w:color w:val="auto"/>
                <w:lang w:val="sr-Cyrl-CS"/>
              </w:rPr>
              <w:t>7</w:t>
            </w:r>
            <w:r w:rsidRPr="00313E46">
              <w:rPr>
                <w:color w:val="auto"/>
                <w:lang w:val="ru-RU"/>
              </w:rPr>
              <w:t xml:space="preserve">). </w:t>
            </w:r>
          </w:p>
          <w:p w14:paraId="1291735F" w14:textId="2FE8A3FF" w:rsidR="00C70F01" w:rsidRPr="00313E46" w:rsidRDefault="00C70F01" w:rsidP="0036321D">
            <w:pPr>
              <w:pStyle w:val="ListParagraph"/>
              <w:jc w:val="both"/>
              <w:rPr>
                <w:lang w:val="ru-RU"/>
              </w:rPr>
            </w:pPr>
          </w:p>
        </w:tc>
      </w:tr>
    </w:tbl>
    <w:p w14:paraId="368A19D7" w14:textId="77777777" w:rsidR="00C70F01" w:rsidRDefault="00C70F01" w:rsidP="00C70F01">
      <w:pPr>
        <w:spacing w:before="120" w:after="120"/>
        <w:rPr>
          <w:b/>
          <w:iCs/>
        </w:rPr>
      </w:pPr>
    </w:p>
    <w:p w14:paraId="6B0E2EBC" w14:textId="77777777" w:rsidR="00C70F01" w:rsidRPr="00313E46" w:rsidRDefault="00C70F01" w:rsidP="0067556E">
      <w:pPr>
        <w:pStyle w:val="ListParagraph"/>
        <w:numPr>
          <w:ilvl w:val="0"/>
          <w:numId w:val="13"/>
        </w:numPr>
        <w:spacing w:before="120" w:after="120" w:line="240" w:lineRule="auto"/>
        <w:jc w:val="both"/>
        <w:rPr>
          <w:lang w:val="ru-RU"/>
        </w:rPr>
      </w:pPr>
      <w:r w:rsidRPr="00313E46">
        <w:rPr>
          <w:b/>
          <w:lang w:val="ru-RU"/>
        </w:rPr>
        <w:t xml:space="preserve">Да располаже неопходним </w:t>
      </w:r>
      <w:r>
        <w:rPr>
          <w:b/>
          <w:lang w:val="sr-Cyrl-CS"/>
        </w:rPr>
        <w:t>техничким</w:t>
      </w:r>
      <w:r w:rsidRPr="00313E46">
        <w:rPr>
          <w:b/>
          <w:lang w:val="ru-RU"/>
        </w:rPr>
        <w:t xml:space="preserve"> капацитетом:</w:t>
      </w:r>
    </w:p>
    <w:p w14:paraId="1A23D623" w14:textId="01530AC8" w:rsidR="00C70F01" w:rsidRPr="003C46A4" w:rsidRDefault="00C70F01" w:rsidP="00C70F01">
      <w:pPr>
        <w:spacing w:before="120" w:after="120"/>
        <w:rPr>
          <w:b/>
        </w:rPr>
      </w:pPr>
    </w:p>
    <w:tbl>
      <w:tblPr>
        <w:tblW w:w="8688" w:type="dxa"/>
        <w:jc w:val="center"/>
        <w:tblCellMar>
          <w:top w:w="7" w:type="dxa"/>
          <w:left w:w="5" w:type="dxa"/>
          <w:right w:w="39" w:type="dxa"/>
        </w:tblCellMar>
        <w:tblLook w:val="04A0" w:firstRow="1" w:lastRow="0" w:firstColumn="1" w:lastColumn="0" w:noHBand="0" w:noVBand="1"/>
      </w:tblPr>
      <w:tblGrid>
        <w:gridCol w:w="1849"/>
        <w:gridCol w:w="6839"/>
      </w:tblGrid>
      <w:tr w:rsidR="00C70F01" w:rsidRPr="00C00120" w14:paraId="38B54976"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BDACFA8" w14:textId="77777777" w:rsidR="00C70F01" w:rsidRPr="00413488" w:rsidRDefault="00C70F01" w:rsidP="0029238D">
            <w:pPr>
              <w:ind w:left="360"/>
              <w:jc w:val="center"/>
              <w:rPr>
                <w:strike/>
                <w:color w:val="FF0000"/>
                <w:szCs w:val="24"/>
              </w:rPr>
            </w:pPr>
            <w:r w:rsidRPr="00413488">
              <w:rPr>
                <w:b/>
                <w:szCs w:val="24"/>
              </w:rPr>
              <w:t>Услов:</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45D6328" w14:textId="77777777" w:rsidR="00C70F01" w:rsidRPr="00413488" w:rsidRDefault="00C70F01" w:rsidP="0029238D">
            <w:r w:rsidRPr="00413488">
              <w:t xml:space="preserve">Понуђач је у обавези да располаже одговарајућим пословним простором </w:t>
            </w:r>
            <w:r w:rsidRPr="00413488">
              <w:rPr>
                <w:lang w:val="sr-Cyrl-RS"/>
              </w:rPr>
              <w:t xml:space="preserve">и техничким средствима </w:t>
            </w:r>
            <w:r w:rsidRPr="00413488">
              <w:t>за извршење предмета јавне набавке;</w:t>
            </w:r>
          </w:p>
          <w:p w14:paraId="4DB1CA93" w14:textId="77777777" w:rsidR="00C70F01" w:rsidRPr="00733FB0" w:rsidRDefault="00C70F01" w:rsidP="0029238D">
            <w:pPr>
              <w:rPr>
                <w:color w:val="FF0000"/>
              </w:rPr>
            </w:pPr>
            <w:r w:rsidRPr="00413488">
              <w:t>Понуђач је у обавези да располаже софтвер</w:t>
            </w:r>
            <w:r w:rsidRPr="00413488">
              <w:rPr>
                <w:lang w:val="sr-Cyrl-RS"/>
              </w:rPr>
              <w:t>ским пакетима</w:t>
            </w:r>
            <w:r w:rsidRPr="00413488">
              <w:t xml:space="preserve"> заснованим на ГИС или CAD технологији.</w:t>
            </w:r>
          </w:p>
        </w:tc>
      </w:tr>
      <w:tr w:rsidR="00C70F01" w:rsidRPr="00C00120" w14:paraId="5743F9F1"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DD00877" w14:textId="77777777" w:rsidR="00C70F01" w:rsidRPr="00CF3E0A" w:rsidRDefault="00C70F01" w:rsidP="0029238D">
            <w:pPr>
              <w:ind w:left="360"/>
              <w:jc w:val="center"/>
              <w:rPr>
                <w:b/>
                <w:szCs w:val="24"/>
              </w:rPr>
            </w:pPr>
            <w:r w:rsidRPr="00CF3E0A">
              <w:rPr>
                <w:b/>
                <w:szCs w:val="24"/>
              </w:rPr>
              <w:t>Доказ:</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0E1737A" w14:textId="77777777" w:rsidR="00C70F01" w:rsidRPr="0036321D" w:rsidRDefault="00C70F01" w:rsidP="0029238D">
            <w:pPr>
              <w:spacing w:before="120" w:after="120"/>
            </w:pPr>
            <w:r>
              <w:rPr>
                <w:iCs/>
              </w:rPr>
              <w:t>И</w:t>
            </w:r>
            <w:r w:rsidRPr="00B9157A">
              <w:rPr>
                <w:iCs/>
              </w:rPr>
              <w:t xml:space="preserve">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извршење </w:t>
            </w:r>
            <w:r w:rsidRPr="0036321D">
              <w:rPr>
                <w:iCs/>
              </w:rPr>
              <w:t>предметне јавне набавке</w:t>
            </w:r>
            <w:r w:rsidRPr="0036321D">
              <w:rPr>
                <w:iCs/>
                <w:lang w:val="sr-Cyrl-RS"/>
              </w:rPr>
              <w:t>,</w:t>
            </w:r>
          </w:p>
          <w:p w14:paraId="7417FCA3" w14:textId="5C2E0904" w:rsidR="00C70F01" w:rsidRPr="00B9157A" w:rsidRDefault="00C70F01" w:rsidP="0029238D">
            <w:pPr>
              <w:spacing w:before="120" w:after="120"/>
              <w:rPr>
                <w:iCs/>
              </w:rPr>
            </w:pPr>
            <w:r w:rsidRPr="0036321D">
              <w:rPr>
                <w:iCs/>
              </w:rPr>
              <w:t>Изјав</w:t>
            </w:r>
            <w:r w:rsidRPr="0036321D">
              <w:rPr>
                <w:iCs/>
                <w:lang w:val="sr-Cyrl-RS"/>
              </w:rPr>
              <w:t>а са списка</w:t>
            </w:r>
            <w:r w:rsidRPr="0036321D">
              <w:rPr>
                <w:iCs/>
              </w:rPr>
              <w:t xml:space="preserve"> </w:t>
            </w:r>
            <w:r w:rsidR="00094272" w:rsidRPr="0036321D">
              <w:rPr>
                <w:iCs/>
                <w:lang w:val="sr-Cyrl-RS"/>
              </w:rPr>
              <w:t>о располагању/</w:t>
            </w:r>
            <w:r w:rsidRPr="0036321D">
              <w:rPr>
                <w:iCs/>
                <w:lang w:val="sr-Cyrl-RS"/>
              </w:rPr>
              <w:t>коришћењу</w:t>
            </w:r>
            <w:r w:rsidRPr="00B9157A">
              <w:rPr>
                <w:iCs/>
                <w:lang w:val="sr-Cyrl-RS"/>
              </w:rPr>
              <w:t xml:space="preserve"> одговарајућих </w:t>
            </w:r>
            <w:r w:rsidRPr="00B9157A">
              <w:rPr>
                <w:iCs/>
              </w:rPr>
              <w:t xml:space="preserve"> софтвер</w:t>
            </w:r>
            <w:r w:rsidRPr="00B9157A">
              <w:rPr>
                <w:iCs/>
                <w:lang w:val="sr-Cyrl-RS"/>
              </w:rPr>
              <w:t>ских пакета.</w:t>
            </w:r>
          </w:p>
        </w:tc>
      </w:tr>
    </w:tbl>
    <w:p w14:paraId="65D86EC9" w14:textId="2006FFA0" w:rsidR="00C70F01" w:rsidRDefault="00C70F01" w:rsidP="00C70F01">
      <w:pPr>
        <w:rPr>
          <w:b/>
          <w:szCs w:val="24"/>
        </w:rPr>
      </w:pPr>
    </w:p>
    <w:p w14:paraId="47894D61" w14:textId="77777777" w:rsidR="00EC02A4" w:rsidRPr="0043698B" w:rsidRDefault="00EC02A4" w:rsidP="00C70F01">
      <w:pPr>
        <w:rPr>
          <w:b/>
          <w:szCs w:val="24"/>
        </w:rPr>
      </w:pPr>
    </w:p>
    <w:p w14:paraId="3B1F05DD" w14:textId="77777777" w:rsidR="00C70F01" w:rsidRDefault="00C70F01" w:rsidP="00C70F01">
      <w:pPr>
        <w:rPr>
          <w:szCs w:val="24"/>
        </w:rPr>
      </w:pPr>
    </w:p>
    <w:p w14:paraId="3030B7E4" w14:textId="77777777" w:rsidR="00C70F01" w:rsidRPr="00313E46" w:rsidRDefault="00C70F01" w:rsidP="00C70F01">
      <w:pPr>
        <w:pStyle w:val="ListParagraph"/>
        <w:numPr>
          <w:ilvl w:val="0"/>
          <w:numId w:val="6"/>
        </w:numPr>
        <w:spacing w:after="200" w:line="276" w:lineRule="auto"/>
        <w:contextualSpacing/>
        <w:rPr>
          <w:lang w:val="ru-RU"/>
        </w:rPr>
      </w:pPr>
      <w:r w:rsidRPr="00313E46">
        <w:rPr>
          <w:b/>
          <w:lang w:val="ru-RU"/>
        </w:rPr>
        <w:t>Да располаже неопходним кадровским капацитетом</w:t>
      </w:r>
      <w:r w:rsidRPr="00313E46">
        <w:rPr>
          <w:lang w:val="ru-RU"/>
        </w:rPr>
        <w:t>:</w:t>
      </w:r>
    </w:p>
    <w:p w14:paraId="31DBA8B2" w14:textId="1230CAFB" w:rsidR="00C70F01" w:rsidRPr="007B1DD2" w:rsidRDefault="00C70F01" w:rsidP="00C70F01">
      <w:pPr>
        <w:spacing w:before="120" w:after="120"/>
        <w:rPr>
          <w:b/>
          <w:bCs/>
        </w:rPr>
      </w:pPr>
    </w:p>
    <w:tbl>
      <w:tblPr>
        <w:tblW w:w="9339" w:type="dxa"/>
        <w:jc w:val="center"/>
        <w:tblCellMar>
          <w:top w:w="7" w:type="dxa"/>
          <w:left w:w="5" w:type="dxa"/>
          <w:right w:w="39" w:type="dxa"/>
        </w:tblCellMar>
        <w:tblLook w:val="04A0" w:firstRow="1" w:lastRow="0" w:firstColumn="1" w:lastColumn="0" w:noHBand="0" w:noVBand="1"/>
      </w:tblPr>
      <w:tblGrid>
        <w:gridCol w:w="1988"/>
        <w:gridCol w:w="7351"/>
      </w:tblGrid>
      <w:tr w:rsidR="00C70F01" w:rsidRPr="00631326" w14:paraId="55E2F472" w14:textId="77777777" w:rsidTr="0029238D">
        <w:trPr>
          <w:trHeight w:val="1129"/>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E377CD" w14:textId="77777777" w:rsidR="00C70F01" w:rsidRPr="00631326" w:rsidRDefault="00C70F01" w:rsidP="0029238D">
            <w:pPr>
              <w:ind w:left="360"/>
              <w:jc w:val="center"/>
              <w:rPr>
                <w:b/>
                <w:szCs w:val="24"/>
              </w:rPr>
            </w:pPr>
            <w:r w:rsidRPr="00631326">
              <w:rPr>
                <w:b/>
                <w:szCs w:val="24"/>
              </w:rPr>
              <w:t>Услов:</w:t>
            </w:r>
          </w:p>
          <w:p w14:paraId="7B77C3B8" w14:textId="77777777" w:rsidR="00C70F01" w:rsidRPr="00631326" w:rsidRDefault="00C70F01" w:rsidP="0029238D">
            <w:pPr>
              <w:ind w:left="360"/>
              <w:jc w:val="center"/>
              <w:rPr>
                <w:szCs w:val="24"/>
              </w:rPr>
            </w:pPr>
          </w:p>
        </w:tc>
        <w:tc>
          <w:tcPr>
            <w:tcW w:w="7351"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14:paraId="1AF340A1" w14:textId="77777777" w:rsidR="00B7580D" w:rsidRPr="00D772B1" w:rsidRDefault="00C70F01" w:rsidP="0029238D">
            <w:pPr>
              <w:shd w:val="clear" w:color="auto" w:fill="FFFFFF" w:themeFill="background1"/>
            </w:pPr>
            <w:r w:rsidRPr="00D772B1">
              <w:t>Понуђач мора да има најмање 10 (десет) запослених/рад</w:t>
            </w:r>
            <w:r w:rsidR="00B7580D" w:rsidRPr="00D772B1">
              <w:t>но ангажованих, од чега минимум:</w:t>
            </w:r>
          </w:p>
          <w:p w14:paraId="3C9C584A" w14:textId="0D91F39E" w:rsidR="00C70F01" w:rsidRPr="0094694A" w:rsidRDefault="00C70F01" w:rsidP="00B7580D">
            <w:pPr>
              <w:pStyle w:val="ListParagraph"/>
              <w:numPr>
                <w:ilvl w:val="0"/>
                <w:numId w:val="19"/>
              </w:numPr>
              <w:shd w:val="clear" w:color="auto" w:fill="FFFFFF" w:themeFill="background1"/>
              <w:rPr>
                <w:color w:val="auto"/>
                <w:lang w:val="ru-RU"/>
              </w:rPr>
            </w:pPr>
            <w:r w:rsidRPr="0094694A">
              <w:rPr>
                <w:color w:val="auto"/>
                <w:lang w:val="ru-RU"/>
              </w:rPr>
              <w:t>једног дипл</w:t>
            </w:r>
            <w:r w:rsidRPr="00D772B1">
              <w:rPr>
                <w:color w:val="auto"/>
                <w:lang w:val="sr-Cyrl-RS"/>
              </w:rPr>
              <w:t>.</w:t>
            </w:r>
            <w:r w:rsidRPr="0094694A">
              <w:rPr>
                <w:color w:val="auto"/>
                <w:lang w:val="ru-RU"/>
              </w:rPr>
              <w:t xml:space="preserve"> просторног планера, са лиценцом 100 </w:t>
            </w:r>
          </w:p>
          <w:p w14:paraId="54F3DED5" w14:textId="68F86975" w:rsidR="00C70F01" w:rsidRPr="00D772B1" w:rsidRDefault="00B7580D" w:rsidP="0067556E">
            <w:pPr>
              <w:pStyle w:val="ListParagraph"/>
              <w:numPr>
                <w:ilvl w:val="0"/>
                <w:numId w:val="19"/>
              </w:numPr>
              <w:shd w:val="clear" w:color="auto" w:fill="FFFFFF" w:themeFill="background1"/>
              <w:suppressAutoHyphens w:val="0"/>
              <w:spacing w:before="120" w:after="120"/>
              <w:rPr>
                <w:color w:val="auto"/>
                <w:lang w:val="sr-Cyrl-RS"/>
              </w:rPr>
            </w:pPr>
            <w:r w:rsidRPr="00D772B1">
              <w:rPr>
                <w:color w:val="auto"/>
                <w:lang w:val="sr-Cyrl-RS"/>
              </w:rPr>
              <w:t xml:space="preserve">једног дипл. инж. </w:t>
            </w:r>
            <w:r w:rsidR="00C70F01" w:rsidRPr="00D772B1">
              <w:rPr>
                <w:color w:val="auto"/>
                <w:lang w:val="sr-Cyrl-RS"/>
              </w:rPr>
              <w:t>а</w:t>
            </w:r>
            <w:r w:rsidRPr="00D772B1">
              <w:rPr>
                <w:color w:val="auto"/>
                <w:lang w:val="sr-Cyrl-RS"/>
              </w:rPr>
              <w:t>рхитектуре</w:t>
            </w:r>
            <w:r w:rsidR="00C70F01" w:rsidRPr="00D772B1">
              <w:rPr>
                <w:color w:val="auto"/>
                <w:lang w:val="sr-Cyrl-RS"/>
              </w:rPr>
              <w:t xml:space="preserve">, </w:t>
            </w:r>
            <w:r w:rsidR="00C70F01" w:rsidRPr="0094694A">
              <w:rPr>
                <w:color w:val="auto"/>
                <w:lang w:val="ru-RU"/>
              </w:rPr>
              <w:t>са лиценцом</w:t>
            </w:r>
            <w:r w:rsidR="00C70F01" w:rsidRPr="00D772B1">
              <w:rPr>
                <w:color w:val="auto"/>
                <w:lang w:val="sr-Cyrl-RS"/>
              </w:rPr>
              <w:t xml:space="preserve"> 200</w:t>
            </w:r>
          </w:p>
          <w:p w14:paraId="2AB863F4" w14:textId="7A320198" w:rsidR="00C70F01" w:rsidRPr="00D772B1" w:rsidRDefault="00B7580D" w:rsidP="0067556E">
            <w:pPr>
              <w:pStyle w:val="ListParagraph"/>
              <w:numPr>
                <w:ilvl w:val="0"/>
                <w:numId w:val="19"/>
              </w:numPr>
              <w:shd w:val="clear" w:color="auto" w:fill="FFFFFF" w:themeFill="background1"/>
              <w:suppressAutoHyphens w:val="0"/>
              <w:spacing w:before="120" w:after="120"/>
              <w:rPr>
                <w:color w:val="auto"/>
                <w:lang w:val="sr-Cyrl-RS"/>
              </w:rPr>
            </w:pPr>
            <w:r w:rsidRPr="00D772B1">
              <w:rPr>
                <w:color w:val="auto"/>
                <w:lang w:val="sr-Cyrl-RS"/>
              </w:rPr>
              <w:t xml:space="preserve">једног дипл. инж. </w:t>
            </w:r>
            <w:r w:rsidR="00C70F01" w:rsidRPr="00D772B1">
              <w:rPr>
                <w:color w:val="auto"/>
                <w:lang w:val="sr-Cyrl-RS"/>
              </w:rPr>
              <w:t>саобраћај</w:t>
            </w:r>
            <w:r w:rsidRPr="00D772B1">
              <w:rPr>
                <w:color w:val="auto"/>
                <w:lang w:val="sr-Cyrl-RS"/>
              </w:rPr>
              <w:t>а</w:t>
            </w:r>
            <w:r w:rsidR="00C70F01" w:rsidRPr="00D772B1">
              <w:rPr>
                <w:color w:val="auto"/>
                <w:lang w:val="sr-Cyrl-RS"/>
              </w:rPr>
              <w:t xml:space="preserve">, </w:t>
            </w:r>
            <w:r w:rsidR="00C70F01" w:rsidRPr="00D772B1">
              <w:rPr>
                <w:color w:val="auto"/>
                <w:lang w:val="ru-RU"/>
              </w:rPr>
              <w:t>са лиценцом</w:t>
            </w:r>
            <w:r w:rsidR="00C70F01" w:rsidRPr="00D772B1">
              <w:rPr>
                <w:color w:val="auto"/>
                <w:lang w:val="sr-Cyrl-RS"/>
              </w:rPr>
              <w:t xml:space="preserve"> 100</w:t>
            </w:r>
            <w:r w:rsidR="00C70F01" w:rsidRPr="00D772B1">
              <w:rPr>
                <w:color w:val="auto"/>
                <w:lang w:val="ru-RU"/>
              </w:rPr>
              <w:t xml:space="preserve"> или 201 </w:t>
            </w:r>
            <w:r w:rsidR="00C70F01" w:rsidRPr="00D772B1">
              <w:rPr>
                <w:color w:val="auto"/>
                <w:lang w:val="sr-Cyrl-CS"/>
              </w:rPr>
              <w:t xml:space="preserve">или 202 </w:t>
            </w:r>
            <w:r w:rsidR="00C70F01" w:rsidRPr="00D772B1">
              <w:rPr>
                <w:color w:val="auto"/>
                <w:lang w:val="sr-Cyrl-RS"/>
              </w:rPr>
              <w:t>или 312 или 315 или 318 или 368;</w:t>
            </w:r>
          </w:p>
          <w:p w14:paraId="7EDF418F" w14:textId="77777777" w:rsidR="00C70F01" w:rsidRPr="00D772B1" w:rsidRDefault="00C70F01" w:rsidP="0029238D">
            <w:pPr>
              <w:spacing w:before="120" w:after="120"/>
              <w:rPr>
                <w:lang w:val="sr-Cyrl-RS"/>
              </w:rPr>
            </w:pPr>
            <w:r w:rsidRPr="00D772B1">
              <w:t xml:space="preserve">радно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w:t>
            </w:r>
            <w:r w:rsidRPr="00D772B1">
              <w:rPr>
                <w:shd w:val="clear" w:color="auto" w:fill="FFFFFF" w:themeFill="background1"/>
              </w:rPr>
              <w:t>понуђач мора без одлагања обавестити наручиоца.</w:t>
            </w:r>
          </w:p>
        </w:tc>
      </w:tr>
      <w:tr w:rsidR="00C70F01" w:rsidRPr="009F4D05" w14:paraId="43C66F1D" w14:textId="77777777" w:rsidTr="0029238D">
        <w:trPr>
          <w:trHeight w:val="1682"/>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EC8B006" w14:textId="77777777" w:rsidR="00C70F01" w:rsidRPr="00631326" w:rsidRDefault="00C70F01" w:rsidP="0029238D">
            <w:pPr>
              <w:ind w:left="360"/>
              <w:jc w:val="center"/>
              <w:rPr>
                <w:b/>
                <w:szCs w:val="24"/>
              </w:rPr>
            </w:pPr>
            <w:r w:rsidRPr="00631326">
              <w:rPr>
                <w:b/>
                <w:szCs w:val="24"/>
              </w:rPr>
              <w:lastRenderedPageBreak/>
              <w:t>Доказ:</w:t>
            </w: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B82D728" w14:textId="77777777" w:rsidR="00F76EA9" w:rsidRPr="00D772B1" w:rsidRDefault="00F76EA9" w:rsidP="00F76EA9">
            <w:pPr>
              <w:rPr>
                <w:sz w:val="22"/>
              </w:rPr>
            </w:pPr>
            <w:r w:rsidRPr="00D772B1">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r w:rsidRPr="00D772B1">
              <w:rPr>
                <w:szCs w:val="24"/>
              </w:rPr>
              <w:t>оверену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D772B1">
              <w:rPr>
                <w:b/>
                <w:bCs/>
                <w:szCs w:val="24"/>
              </w:rPr>
              <w:t>,</w:t>
            </w:r>
            <w:r w:rsidRPr="00D772B1">
              <w:rPr>
                <w:szCs w:val="24"/>
              </w:rPr>
              <w:t xml:space="preserve"> за (радно) ангажована лица.</w:t>
            </w:r>
          </w:p>
          <w:p w14:paraId="27D77759" w14:textId="77777777" w:rsidR="0089735E" w:rsidRPr="0094694A" w:rsidRDefault="0089735E" w:rsidP="0089735E">
            <w:pPr>
              <w:rPr>
                <w:sz w:val="22"/>
                <w:szCs w:val="22"/>
                <w:lang w:val="ru-RU"/>
              </w:rPr>
            </w:pPr>
            <w:r w:rsidRPr="00D772B1">
              <w:rPr>
                <w:b/>
                <w:bCs/>
                <w:szCs w:val="24"/>
              </w:rPr>
              <w:t xml:space="preserve">-Напомена: </w:t>
            </w:r>
            <w:r w:rsidRPr="00D772B1">
              <w:rPr>
                <w:rFonts w:ascii="pt_sans_narrowregular" w:hAnsi="pt_sans_narrowregular"/>
              </w:rPr>
              <w:t>Уговор о делу се може закључити само за радна места која нису систематизована код понуђача и која нису у оквиру делатности послодавца. Наиме,</w:t>
            </w:r>
            <w:r w:rsidRPr="00D772B1">
              <w:t xml:space="preserve"> </w:t>
            </w:r>
            <w:r w:rsidRPr="00D772B1">
              <w:rPr>
                <w:szCs w:val="24"/>
                <w:shd w:val="clear" w:color="auto" w:fill="FFFFFF"/>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100A4AF5" w14:textId="77777777" w:rsidR="0089735E" w:rsidRPr="00D772B1" w:rsidRDefault="0089735E" w:rsidP="0089735E">
            <w:pPr>
              <w:rPr>
                <w:i/>
                <w:iCs/>
              </w:rPr>
            </w:pPr>
            <w:r w:rsidRPr="00D772B1">
              <w:rPr>
                <w:szCs w:val="24"/>
              </w:rPr>
              <w:t>Запослење односно</w:t>
            </w:r>
            <w:r w:rsidRPr="00D772B1">
              <w:rPr>
                <w:b/>
                <w:bCs/>
                <w:szCs w:val="24"/>
              </w:rPr>
              <w:t xml:space="preserve"> </w:t>
            </w:r>
            <w:r w:rsidRPr="00D772B1">
              <w:rPr>
                <w:i/>
                <w:iCs/>
              </w:rPr>
              <w:t>радно ангажовање, у складу са законом у наведеном смислу, мора постојати у тренутку подношења понуде.</w:t>
            </w:r>
          </w:p>
          <w:p w14:paraId="59FC696D" w14:textId="77777777" w:rsidR="0029238D" w:rsidRPr="00D772B1" w:rsidRDefault="0089735E" w:rsidP="0089735E">
            <w:r w:rsidRPr="00D772B1">
              <w:rPr>
                <w:i/>
                <w:iCs/>
              </w:rPr>
              <w:t>Нису прихватљиви уговори који не садрже датум закључења и заводни печат</w:t>
            </w:r>
            <w:r w:rsidRPr="00D772B1">
              <w:t xml:space="preserve">. </w:t>
            </w:r>
          </w:p>
          <w:p w14:paraId="7A8572AC" w14:textId="77777777" w:rsidR="0089735E" w:rsidRPr="0094694A" w:rsidRDefault="0089735E" w:rsidP="0089735E">
            <w:pPr>
              <w:spacing w:after="32"/>
              <w:ind w:right="111"/>
              <w:rPr>
                <w:szCs w:val="24"/>
                <w:lang w:val="ru-RU"/>
              </w:rPr>
            </w:pPr>
            <w:r w:rsidRPr="00D772B1">
              <w:t xml:space="preserve">Фотокопија лиценце Инжењерске коморе Србије и </w:t>
            </w:r>
            <w:r w:rsidRPr="0094694A">
              <w:rPr>
                <w:szCs w:val="24"/>
                <w:lang w:val="ru-RU"/>
              </w:rPr>
              <w:t xml:space="preserve">доставити заједно са доказима о радном статусу </w:t>
            </w:r>
            <w:r w:rsidRPr="00D772B1">
              <w:rPr>
                <w:szCs w:val="24"/>
              </w:rPr>
              <w:t>- МА или други одговарајући обрзац, односно за носиоца лиценце који није запослен код понуђача: уговор - фотокопија уговора о обављању привремених и повремених послова или други уговор у складу са Законом о раду</w:t>
            </w:r>
          </w:p>
          <w:p w14:paraId="6033F18C" w14:textId="56496D8C" w:rsidR="0089735E" w:rsidRPr="00D772B1" w:rsidRDefault="0089735E" w:rsidP="0089735E">
            <w:pPr>
              <w:rPr>
                <w:lang w:val="sr-Cyrl-RS"/>
              </w:rPr>
            </w:pPr>
          </w:p>
        </w:tc>
      </w:tr>
    </w:tbl>
    <w:p w14:paraId="2EA1818E" w14:textId="77777777" w:rsidR="00C70F01" w:rsidRDefault="00C70F01" w:rsidP="00C70F01">
      <w:pPr>
        <w:spacing w:after="5" w:line="268" w:lineRule="auto"/>
        <w:ind w:right="50"/>
        <w:rPr>
          <w:b/>
          <w:szCs w:val="24"/>
        </w:rPr>
      </w:pPr>
    </w:p>
    <w:p w14:paraId="3573DC23" w14:textId="77777777" w:rsidR="003C46A4" w:rsidRDefault="003C46A4" w:rsidP="003B2E38">
      <w:pPr>
        <w:spacing w:after="5" w:line="268" w:lineRule="auto"/>
        <w:ind w:right="50"/>
        <w:rPr>
          <w:b/>
          <w:szCs w:val="24"/>
        </w:rPr>
      </w:pPr>
    </w:p>
    <w:p w14:paraId="38D0EA41" w14:textId="77777777" w:rsidR="00FA7A0C" w:rsidRDefault="003B2E38" w:rsidP="007B1DD2">
      <w:pPr>
        <w:spacing w:after="5" w:line="268" w:lineRule="auto"/>
        <w:ind w:right="50"/>
        <w:jc w:val="left"/>
        <w:rPr>
          <w:b/>
          <w:szCs w:val="24"/>
        </w:rPr>
      </w:pPr>
      <w:r>
        <w:rPr>
          <w:b/>
          <w:szCs w:val="24"/>
        </w:rPr>
        <w:t xml:space="preserve">Напомена: </w:t>
      </w:r>
      <w:r w:rsidRPr="00563214">
        <w:rPr>
          <w:szCs w:val="24"/>
        </w:rPr>
        <w:t>У прилогу се налази</w:t>
      </w:r>
      <w:r w:rsidRPr="00F962B6">
        <w:t xml:space="preserve"> ОБРАЗАЦ - СПИСАК ЧЛАНОВА СТРУЧНОГ ТИМА</w:t>
      </w:r>
    </w:p>
    <w:p w14:paraId="41B79AA7" w14:textId="4327A2F9" w:rsidR="00FA7A0C" w:rsidRDefault="00FA7A0C" w:rsidP="00BC5B65">
      <w:pPr>
        <w:widowControl/>
        <w:tabs>
          <w:tab w:val="clear" w:pos="1440"/>
        </w:tabs>
        <w:spacing w:after="200" w:line="276" w:lineRule="auto"/>
        <w:jc w:val="left"/>
        <w:rPr>
          <w:b/>
          <w:szCs w:val="24"/>
        </w:rPr>
      </w:pPr>
    </w:p>
    <w:p w14:paraId="3BB4C6BE" w14:textId="77777777" w:rsidR="00911727" w:rsidRPr="00BC5B65" w:rsidRDefault="00911727" w:rsidP="00BC5B65">
      <w:pPr>
        <w:widowControl/>
        <w:tabs>
          <w:tab w:val="clear" w:pos="1440"/>
        </w:tabs>
        <w:spacing w:after="200" w:line="276" w:lineRule="auto"/>
        <w:jc w:val="left"/>
        <w:rPr>
          <w:b/>
          <w:szCs w:val="24"/>
        </w:rPr>
      </w:pPr>
      <w:r w:rsidRPr="00334FF9">
        <w:rPr>
          <w:b/>
          <w:szCs w:val="24"/>
        </w:rPr>
        <w:t xml:space="preserve">УСЛОВИ КОЈЕ МОРА ДА ИСПУНИ ПОНУЂАЧ АКО ИЗВРШЕЊЕ НАБАВКЕ ДЕЛИМИЧНО ПОВЕРАВА ПОДИЗВОЂАЧУ </w:t>
      </w:r>
    </w:p>
    <w:p w14:paraId="21394B34" w14:textId="77777777" w:rsidR="00911727" w:rsidRPr="00334FF9" w:rsidRDefault="00BC5B65" w:rsidP="00BC5B65">
      <w:pPr>
        <w:tabs>
          <w:tab w:val="clear" w:pos="1440"/>
          <w:tab w:val="left" w:pos="709"/>
        </w:tabs>
        <w:ind w:left="24" w:right="49"/>
        <w:rPr>
          <w:szCs w:val="24"/>
        </w:rPr>
      </w:pPr>
      <w:r>
        <w:rPr>
          <w:szCs w:val="24"/>
        </w:rPr>
        <w:tab/>
      </w:r>
      <w:r>
        <w:rPr>
          <w:szCs w:val="24"/>
        </w:rPr>
        <w:tab/>
      </w:r>
      <w:r w:rsidR="00911727" w:rsidRPr="00334FF9">
        <w:rPr>
          <w:szCs w:val="24"/>
        </w:rPr>
        <w:t xml:space="preserve">Понуђач је дужан да у понуди наведе да ли ће извршење јавне набавке делимично поверити подизвођачу.  </w:t>
      </w:r>
    </w:p>
    <w:p w14:paraId="2E06DE1D" w14:textId="77777777" w:rsidR="00911727" w:rsidRPr="00334FF9" w:rsidRDefault="00BC5B65" w:rsidP="00BC5B65">
      <w:pPr>
        <w:tabs>
          <w:tab w:val="clear" w:pos="1440"/>
          <w:tab w:val="left" w:pos="567"/>
        </w:tabs>
        <w:ind w:left="24" w:right="49"/>
        <w:rPr>
          <w:szCs w:val="24"/>
        </w:rPr>
      </w:pPr>
      <w:r>
        <w:rPr>
          <w:szCs w:val="24"/>
        </w:rPr>
        <w:tab/>
      </w: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5883B84E" w14:textId="77777777" w:rsidR="00911727" w:rsidRPr="00334FF9" w:rsidRDefault="00BC5B65" w:rsidP="00BC5B65">
      <w:pPr>
        <w:tabs>
          <w:tab w:val="clear" w:pos="1440"/>
          <w:tab w:val="left" w:pos="709"/>
        </w:tabs>
        <w:ind w:left="24" w:right="49"/>
        <w:rPr>
          <w:szCs w:val="24"/>
        </w:rPr>
      </w:pP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14:paraId="504263E6"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је дужан да наручиоцу, на његов захтев, омогући приступ код подизвођача ради утврђивања испуњености услова. </w:t>
      </w:r>
    </w:p>
    <w:p w14:paraId="1DFF470C" w14:textId="77777777" w:rsidR="00911727" w:rsidRPr="00334FF9" w:rsidRDefault="00BC5B65" w:rsidP="00BC5B65">
      <w:pPr>
        <w:tabs>
          <w:tab w:val="clear" w:pos="1440"/>
          <w:tab w:val="left" w:pos="851"/>
          <w:tab w:val="right" w:pos="8312"/>
        </w:tabs>
        <w:rPr>
          <w:szCs w:val="24"/>
        </w:rPr>
      </w:pPr>
      <w:r>
        <w:rPr>
          <w:szCs w:val="24"/>
        </w:rPr>
        <w:tab/>
      </w:r>
      <w:r w:rsidR="00911727"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доказ о </w:t>
      </w:r>
      <w:r w:rsidR="00911727" w:rsidRPr="00334FF9">
        <w:rPr>
          <w:szCs w:val="24"/>
        </w:rPr>
        <w:lastRenderedPageBreak/>
        <w:t xml:space="preserve">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14:paraId="65555EB0"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171E8325"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0899E9ED" w14:textId="77777777" w:rsidR="00911727" w:rsidRPr="00334FF9" w:rsidRDefault="00911727" w:rsidP="00911727">
      <w:pPr>
        <w:spacing w:line="256" w:lineRule="auto"/>
        <w:rPr>
          <w:szCs w:val="24"/>
        </w:rPr>
      </w:pPr>
      <w:r w:rsidRPr="00334FF9">
        <w:rPr>
          <w:szCs w:val="24"/>
        </w:rPr>
        <w:t xml:space="preserve"> </w:t>
      </w:r>
    </w:p>
    <w:p w14:paraId="13AFE784" w14:textId="77777777" w:rsidR="00911727" w:rsidRDefault="00911727" w:rsidP="00911727">
      <w:pPr>
        <w:spacing w:after="50" w:line="256" w:lineRule="auto"/>
        <w:ind w:right="6"/>
        <w:rPr>
          <w:b/>
          <w:szCs w:val="24"/>
        </w:rPr>
      </w:pPr>
      <w:r w:rsidRPr="00334FF9">
        <w:rPr>
          <w:b/>
          <w:szCs w:val="24"/>
        </w:rPr>
        <w:t xml:space="preserve">УСЛОВИ КОЈЕ МОРА ДА ИСПУНИ СВАКИ ОД ПОНУЂАЧА ИЗ ГРУПЕ ПОНУЂАЧА </w:t>
      </w:r>
    </w:p>
    <w:p w14:paraId="5E517231" w14:textId="77777777" w:rsidR="00BC5B65" w:rsidRPr="00334FF9" w:rsidRDefault="00BC5B65" w:rsidP="00911727">
      <w:pPr>
        <w:spacing w:after="50" w:line="256" w:lineRule="auto"/>
        <w:ind w:right="6"/>
        <w:rPr>
          <w:szCs w:val="24"/>
        </w:rPr>
      </w:pPr>
    </w:p>
    <w:p w14:paraId="7596A753" w14:textId="77777777" w:rsidR="00911727" w:rsidRPr="00334FF9"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понуђача.  </w:t>
      </w:r>
    </w:p>
    <w:p w14:paraId="2F9E2014" w14:textId="77777777" w:rsidR="00911727" w:rsidRPr="00334FF9" w:rsidRDefault="00BC5B65" w:rsidP="00BC5B65">
      <w:pPr>
        <w:tabs>
          <w:tab w:val="clear" w:pos="1440"/>
        </w:tabs>
        <w:ind w:right="49"/>
        <w:rPr>
          <w:szCs w:val="24"/>
        </w:rPr>
      </w:pPr>
      <w:r>
        <w:rPr>
          <w:szCs w:val="24"/>
        </w:rPr>
        <w:tab/>
      </w:r>
      <w:r w:rsidR="00911727" w:rsidRPr="00334FF9">
        <w:rPr>
          <w:szCs w:val="24"/>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додатне услове испуњавају заједно, осим ако наручилац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14:paraId="60415BBB" w14:textId="77777777" w:rsidR="00911727" w:rsidRPr="00334FF9" w:rsidRDefault="00B9157A" w:rsidP="00BC5B65">
      <w:pPr>
        <w:tabs>
          <w:tab w:val="clear" w:pos="1440"/>
          <w:tab w:val="left" w:pos="709"/>
        </w:tabs>
        <w:ind w:left="24" w:right="49"/>
        <w:rPr>
          <w:szCs w:val="24"/>
        </w:rPr>
      </w:pPr>
      <w:r>
        <w:rPr>
          <w:szCs w:val="24"/>
        </w:rPr>
        <w:tab/>
      </w:r>
      <w:r w:rsidR="00911727" w:rsidRPr="00334FF9">
        <w:rPr>
          <w:szCs w:val="24"/>
        </w:rPr>
        <w:t xml:space="preserve"> Саставни део заједничке понуде је </w:t>
      </w:r>
      <w:r w:rsidR="00911727" w:rsidRPr="008A41CF">
        <w:rPr>
          <w:b/>
          <w:szCs w:val="24"/>
        </w:rPr>
        <w:t xml:space="preserve">споразум </w:t>
      </w:r>
      <w:r w:rsidR="00911727" w:rsidRPr="00334FF9">
        <w:rPr>
          <w:szCs w:val="24"/>
        </w:rPr>
        <w:t xml:space="preserve">којим се понуђачи из групе међусобно и према наручиоцу обавезују на извршење јавне набавке, а који садржи: </w:t>
      </w:r>
    </w:p>
    <w:p w14:paraId="4669052D" w14:textId="77777777" w:rsidR="00911727" w:rsidRPr="00334FF9"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14:paraId="45F86CEF" w14:textId="77777777" w:rsidR="00911727" w:rsidRPr="00334FF9" w:rsidRDefault="00911727" w:rsidP="00911727">
      <w:pPr>
        <w:ind w:left="24" w:right="49"/>
        <w:rPr>
          <w:szCs w:val="24"/>
        </w:rPr>
      </w:pPr>
      <w:r w:rsidRPr="00334FF9">
        <w:rPr>
          <w:szCs w:val="24"/>
        </w:rPr>
        <w:t xml:space="preserve">поднети понуду и који ће заступати групу понуђача пред наручиоцем; </w:t>
      </w:r>
    </w:p>
    <w:p w14:paraId="6677E1A4" w14:textId="77777777" w:rsidR="00631326"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14:paraId="20184219" w14:textId="77777777" w:rsidR="00911727" w:rsidRPr="00631326" w:rsidRDefault="00911727" w:rsidP="00631326">
      <w:pPr>
        <w:widowControl/>
        <w:tabs>
          <w:tab w:val="clear" w:pos="1440"/>
        </w:tabs>
        <w:spacing w:after="12" w:line="266" w:lineRule="auto"/>
        <w:ind w:left="283" w:right="49" w:firstLine="437"/>
        <w:rPr>
          <w:szCs w:val="24"/>
        </w:rPr>
      </w:pPr>
      <w:r w:rsidRPr="00631326">
        <w:rPr>
          <w:szCs w:val="24"/>
        </w:rPr>
        <w:t xml:space="preserve">Понуђачи који поднесу заједничку понуду одговарају неограничено солидарно према наручиоцу. </w:t>
      </w:r>
    </w:p>
    <w:tbl>
      <w:tblPr>
        <w:tblW w:w="8414" w:type="dxa"/>
        <w:tblInd w:w="-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0" w:type="dxa"/>
          <w:right w:w="53" w:type="dxa"/>
        </w:tblCellMar>
        <w:tblLook w:val="04A0" w:firstRow="1" w:lastRow="0" w:firstColumn="1" w:lastColumn="0" w:noHBand="0" w:noVBand="1"/>
      </w:tblPr>
      <w:tblGrid>
        <w:gridCol w:w="2113"/>
        <w:gridCol w:w="6301"/>
      </w:tblGrid>
      <w:tr w:rsidR="00911727" w:rsidRPr="00334FF9" w14:paraId="642DA7C3" w14:textId="77777777" w:rsidTr="00631326">
        <w:trPr>
          <w:trHeight w:val="262"/>
        </w:trPr>
        <w:tc>
          <w:tcPr>
            <w:tcW w:w="2113" w:type="dxa"/>
            <w:hideMark/>
          </w:tcPr>
          <w:p w14:paraId="5DAC73AD" w14:textId="77777777" w:rsidR="00911727" w:rsidRPr="00334FF9" w:rsidRDefault="00911727" w:rsidP="00C00120">
            <w:pPr>
              <w:spacing w:line="256" w:lineRule="auto"/>
              <w:ind w:left="648" w:right="54" w:hanging="10"/>
              <w:jc w:val="right"/>
              <w:rPr>
                <w:color w:val="000000"/>
                <w:szCs w:val="24"/>
              </w:rPr>
            </w:pPr>
            <w:r w:rsidRPr="00334FF9">
              <w:rPr>
                <w:szCs w:val="24"/>
              </w:rPr>
              <w:t xml:space="preserve"> </w:t>
            </w:r>
            <w:r w:rsidRPr="00334FF9">
              <w:rPr>
                <w:b/>
                <w:szCs w:val="24"/>
              </w:rPr>
              <w:t xml:space="preserve">Доказ: </w:t>
            </w:r>
          </w:p>
        </w:tc>
        <w:tc>
          <w:tcPr>
            <w:tcW w:w="6301" w:type="dxa"/>
            <w:hideMark/>
          </w:tcPr>
          <w:p w14:paraId="3BDE8F56" w14:textId="77777777"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14:paraId="4689D5A8" w14:textId="77777777" w:rsidR="00911727" w:rsidRDefault="00911727" w:rsidP="00911727">
      <w:pPr>
        <w:spacing w:after="25" w:line="256" w:lineRule="auto"/>
        <w:rPr>
          <w:b/>
          <w:szCs w:val="24"/>
        </w:rPr>
      </w:pPr>
      <w:r w:rsidRPr="00334FF9">
        <w:rPr>
          <w:b/>
          <w:szCs w:val="24"/>
        </w:rPr>
        <w:t xml:space="preserve"> </w:t>
      </w:r>
    </w:p>
    <w:p w14:paraId="30D66480" w14:textId="1C571B55" w:rsidR="00911727" w:rsidRPr="00631326" w:rsidRDefault="00B9157A" w:rsidP="00BC5B65">
      <w:pPr>
        <w:tabs>
          <w:tab w:val="clear" w:pos="1440"/>
          <w:tab w:val="left" w:pos="851"/>
        </w:tabs>
        <w:spacing w:after="25" w:line="256" w:lineRule="auto"/>
        <w:rPr>
          <w:color w:val="000000"/>
          <w:szCs w:val="24"/>
        </w:rPr>
      </w:pPr>
      <w:r>
        <w:rPr>
          <w:b/>
          <w:szCs w:val="24"/>
        </w:rPr>
        <w:tab/>
      </w:r>
      <w:r w:rsidR="00911727" w:rsidRPr="00631326">
        <w:rPr>
          <w:szCs w:val="24"/>
        </w:rPr>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w:t>
      </w:r>
      <w:r w:rsidR="00911727" w:rsidRPr="00D772B1">
        <w:rPr>
          <w:szCs w:val="24"/>
        </w:rPr>
        <w:t>о</w:t>
      </w:r>
      <w:r w:rsidR="00517D30" w:rsidRPr="00D772B1">
        <w:rPr>
          <w:szCs w:val="24"/>
        </w:rPr>
        <w:t>.</w:t>
      </w:r>
      <w:r w:rsidR="00911727" w:rsidRPr="00631326">
        <w:rPr>
          <w:szCs w:val="24"/>
        </w:rPr>
        <w:t xml:space="preserve"> </w:t>
      </w:r>
    </w:p>
    <w:p w14:paraId="2BDA4D81"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Докази о испуњености услова могу се достављати у неовереним копијама, осим ако другачије није одређено конкурсном документацијом. </w:t>
      </w:r>
    </w:p>
    <w:p w14:paraId="70DC20E2"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14:paraId="47E661D5" w14:textId="77777777" w:rsidR="00911727" w:rsidRPr="00631326" w:rsidRDefault="00911727" w:rsidP="00BC5B65">
      <w:pPr>
        <w:tabs>
          <w:tab w:val="clear" w:pos="1440"/>
          <w:tab w:val="left" w:pos="851"/>
        </w:tabs>
        <w:spacing w:line="280" w:lineRule="auto"/>
        <w:ind w:left="-5"/>
        <w:rPr>
          <w:szCs w:val="24"/>
        </w:rPr>
      </w:pPr>
      <w:r w:rsidRPr="00631326">
        <w:rPr>
          <w:szCs w:val="24"/>
        </w:rPr>
        <w:t xml:space="preserve"> </w:t>
      </w:r>
      <w:r w:rsidR="00B9157A" w:rsidRPr="00631326">
        <w:rPr>
          <w:szCs w:val="24"/>
        </w:rPr>
        <w:tab/>
      </w:r>
      <w:r w:rsidRPr="00631326">
        <w:rPr>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14:paraId="6C43F939" w14:textId="77777777" w:rsidR="00911727" w:rsidRPr="00631326" w:rsidRDefault="00631326"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14:paraId="06BCFF8A"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није дужан да доставља доказе који су јавно доступни на интернет </w:t>
      </w:r>
      <w:r w:rsidR="00911727" w:rsidRPr="00631326">
        <w:rPr>
          <w:szCs w:val="24"/>
        </w:rPr>
        <w:lastRenderedPageBreak/>
        <w:t xml:space="preserve">страницама надлежних органа ако наведе интернет страницу на којој су тражени подаци (докази) јавно доступни. </w:t>
      </w:r>
    </w:p>
    <w:p w14:paraId="1BA4001E" w14:textId="77777777" w:rsidR="00911727" w:rsidRPr="00631326" w:rsidRDefault="00B9157A" w:rsidP="00BC5B65">
      <w:pPr>
        <w:tabs>
          <w:tab w:val="clear" w:pos="1440"/>
          <w:tab w:val="left" w:pos="851"/>
        </w:tabs>
        <w:spacing w:after="23" w:line="256" w:lineRule="auto"/>
        <w:ind w:left="10" w:right="3"/>
        <w:rPr>
          <w:szCs w:val="24"/>
        </w:rPr>
      </w:pPr>
      <w:r w:rsidRPr="00631326">
        <w:rPr>
          <w:szCs w:val="24"/>
        </w:rPr>
        <w:tab/>
      </w:r>
      <w:r w:rsidR="00911727" w:rsidRPr="00631326">
        <w:rPr>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14:paraId="7DA52E1A" w14:textId="77777777" w:rsidR="00911727" w:rsidRPr="00631326" w:rsidRDefault="00911727" w:rsidP="009721A7">
      <w:pPr>
        <w:tabs>
          <w:tab w:val="clear" w:pos="1440"/>
          <w:tab w:val="left" w:pos="0"/>
          <w:tab w:val="left" w:pos="851"/>
        </w:tabs>
        <w:rPr>
          <w:szCs w:val="24"/>
        </w:rPr>
      </w:pPr>
      <w:r w:rsidRPr="00631326">
        <w:rPr>
          <w:szCs w:val="24"/>
        </w:rPr>
        <w:t xml:space="preserve"> </w:t>
      </w:r>
      <w:r w:rsidR="00B9157A" w:rsidRPr="00631326">
        <w:rPr>
          <w:szCs w:val="24"/>
        </w:rPr>
        <w:tab/>
      </w:r>
      <w:r w:rsidRPr="00631326">
        <w:rPr>
          <w:szCs w:val="24"/>
        </w:rPr>
        <w:t xml:space="preserve">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14:paraId="44E685EB" w14:textId="77777777" w:rsidR="00911727" w:rsidRDefault="00911727" w:rsidP="00911727">
      <w:pPr>
        <w:jc w:val="center"/>
        <w:rPr>
          <w:b/>
          <w:bCs/>
          <w:iCs/>
        </w:rPr>
      </w:pPr>
    </w:p>
    <w:p w14:paraId="5AAC668E" w14:textId="77777777" w:rsidR="00911727" w:rsidRDefault="00911727" w:rsidP="00A8349B">
      <w:pPr>
        <w:rPr>
          <w:b/>
          <w:bCs/>
          <w:iCs/>
        </w:rPr>
      </w:pPr>
    </w:p>
    <w:p w14:paraId="22E73BCA" w14:textId="77777777" w:rsidR="00EB2814" w:rsidRDefault="00EB2814" w:rsidP="00A8349B">
      <w:pPr>
        <w:rPr>
          <w:b/>
          <w:bCs/>
          <w:iCs/>
        </w:rPr>
      </w:pPr>
    </w:p>
    <w:p w14:paraId="1BED84EF" w14:textId="77777777" w:rsidR="00EB2814" w:rsidRDefault="00EB2814" w:rsidP="00A8349B">
      <w:pPr>
        <w:rPr>
          <w:b/>
          <w:bCs/>
          <w:iCs/>
        </w:rPr>
      </w:pPr>
    </w:p>
    <w:p w14:paraId="0211826B" w14:textId="77777777" w:rsidR="00EB2814" w:rsidRDefault="00EB2814" w:rsidP="00A8349B">
      <w:pPr>
        <w:rPr>
          <w:b/>
          <w:bCs/>
          <w:iCs/>
        </w:rPr>
      </w:pPr>
    </w:p>
    <w:p w14:paraId="74C5022F" w14:textId="77777777" w:rsidR="00EB2814" w:rsidRDefault="00EB2814" w:rsidP="00A8349B">
      <w:pPr>
        <w:rPr>
          <w:b/>
          <w:bCs/>
          <w:iCs/>
        </w:rPr>
      </w:pPr>
    </w:p>
    <w:p w14:paraId="44F1B193" w14:textId="77777777" w:rsidR="00EB2814" w:rsidRDefault="00EB2814" w:rsidP="00A8349B">
      <w:pPr>
        <w:rPr>
          <w:b/>
          <w:bCs/>
          <w:iCs/>
        </w:rPr>
      </w:pPr>
    </w:p>
    <w:p w14:paraId="07361F8F" w14:textId="77777777" w:rsidR="00EB2814" w:rsidRDefault="00EB2814" w:rsidP="00A8349B">
      <w:pPr>
        <w:rPr>
          <w:b/>
          <w:bCs/>
          <w:iCs/>
        </w:rPr>
      </w:pPr>
    </w:p>
    <w:p w14:paraId="42656B8B" w14:textId="77777777" w:rsidR="00C70F01" w:rsidRDefault="00C70F01" w:rsidP="00A8349B">
      <w:pPr>
        <w:rPr>
          <w:b/>
          <w:bCs/>
          <w:iCs/>
        </w:rPr>
      </w:pPr>
    </w:p>
    <w:p w14:paraId="47DB8EFC" w14:textId="5432246E" w:rsidR="00C70F01" w:rsidRDefault="00C70F01" w:rsidP="00A8349B">
      <w:pPr>
        <w:rPr>
          <w:b/>
          <w:bCs/>
          <w:iCs/>
        </w:rPr>
      </w:pPr>
    </w:p>
    <w:p w14:paraId="22AC72F1" w14:textId="720A9BEB" w:rsidR="00D772B1" w:rsidRDefault="00D772B1" w:rsidP="00A8349B">
      <w:pPr>
        <w:rPr>
          <w:b/>
          <w:bCs/>
          <w:iCs/>
        </w:rPr>
      </w:pPr>
    </w:p>
    <w:p w14:paraId="1C0C8826" w14:textId="05B3FC92" w:rsidR="00D772B1" w:rsidRDefault="00D772B1" w:rsidP="00A8349B">
      <w:pPr>
        <w:rPr>
          <w:b/>
          <w:bCs/>
          <w:iCs/>
        </w:rPr>
      </w:pPr>
    </w:p>
    <w:p w14:paraId="64ED1C2B" w14:textId="4E1081B7" w:rsidR="00D772B1" w:rsidRDefault="00D772B1" w:rsidP="00A8349B">
      <w:pPr>
        <w:rPr>
          <w:b/>
          <w:bCs/>
          <w:iCs/>
        </w:rPr>
      </w:pPr>
    </w:p>
    <w:p w14:paraId="6A4D3274" w14:textId="3B210741" w:rsidR="0045600E" w:rsidRDefault="0045600E" w:rsidP="00A8349B">
      <w:pPr>
        <w:rPr>
          <w:b/>
          <w:bCs/>
          <w:iCs/>
        </w:rPr>
      </w:pPr>
    </w:p>
    <w:p w14:paraId="7D202C57" w14:textId="60C41FA2" w:rsidR="0045600E" w:rsidRDefault="0045600E" w:rsidP="00A8349B">
      <w:pPr>
        <w:rPr>
          <w:b/>
          <w:bCs/>
          <w:iCs/>
        </w:rPr>
      </w:pPr>
    </w:p>
    <w:p w14:paraId="5EFE6291" w14:textId="0785760B" w:rsidR="0045600E" w:rsidRDefault="0045600E" w:rsidP="00A8349B">
      <w:pPr>
        <w:rPr>
          <w:b/>
          <w:bCs/>
          <w:iCs/>
        </w:rPr>
      </w:pPr>
    </w:p>
    <w:p w14:paraId="260E3A8C" w14:textId="2343455F" w:rsidR="0045600E" w:rsidRDefault="0045600E" w:rsidP="00A8349B">
      <w:pPr>
        <w:rPr>
          <w:b/>
          <w:bCs/>
          <w:iCs/>
        </w:rPr>
      </w:pPr>
    </w:p>
    <w:p w14:paraId="66C91B5C" w14:textId="77E6EC7C" w:rsidR="0045600E" w:rsidRDefault="0045600E" w:rsidP="00A8349B">
      <w:pPr>
        <w:rPr>
          <w:b/>
          <w:bCs/>
          <w:iCs/>
        </w:rPr>
      </w:pPr>
    </w:p>
    <w:p w14:paraId="710B5525" w14:textId="41A1C0C8" w:rsidR="0045600E" w:rsidRDefault="0045600E" w:rsidP="00A8349B">
      <w:pPr>
        <w:rPr>
          <w:b/>
          <w:bCs/>
          <w:iCs/>
        </w:rPr>
      </w:pPr>
    </w:p>
    <w:p w14:paraId="756D9CC2" w14:textId="364CC4E7" w:rsidR="0045600E" w:rsidRDefault="0045600E" w:rsidP="00A8349B">
      <w:pPr>
        <w:rPr>
          <w:b/>
          <w:bCs/>
          <w:iCs/>
        </w:rPr>
      </w:pPr>
    </w:p>
    <w:p w14:paraId="3A2AAF5B" w14:textId="7B6F8AD7" w:rsidR="0045600E" w:rsidRDefault="0045600E" w:rsidP="00A8349B">
      <w:pPr>
        <w:rPr>
          <w:b/>
          <w:bCs/>
          <w:iCs/>
        </w:rPr>
      </w:pPr>
    </w:p>
    <w:p w14:paraId="012E5AFC" w14:textId="5D32C18B" w:rsidR="0045600E" w:rsidRDefault="0045600E" w:rsidP="00A8349B">
      <w:pPr>
        <w:rPr>
          <w:b/>
          <w:bCs/>
          <w:iCs/>
        </w:rPr>
      </w:pPr>
    </w:p>
    <w:p w14:paraId="7F37E58E" w14:textId="0DEEB80D" w:rsidR="0045600E" w:rsidRDefault="0045600E" w:rsidP="00A8349B">
      <w:pPr>
        <w:rPr>
          <w:b/>
          <w:bCs/>
          <w:iCs/>
        </w:rPr>
      </w:pPr>
    </w:p>
    <w:p w14:paraId="1A178685" w14:textId="75FFFE54" w:rsidR="0045600E" w:rsidRDefault="0045600E" w:rsidP="00A8349B">
      <w:pPr>
        <w:rPr>
          <w:b/>
          <w:bCs/>
          <w:iCs/>
        </w:rPr>
      </w:pPr>
    </w:p>
    <w:p w14:paraId="78CCD419" w14:textId="366D0CB0" w:rsidR="0045600E" w:rsidRDefault="0045600E" w:rsidP="00A8349B">
      <w:pPr>
        <w:rPr>
          <w:b/>
          <w:bCs/>
          <w:iCs/>
        </w:rPr>
      </w:pPr>
    </w:p>
    <w:p w14:paraId="108C8166" w14:textId="72E0BA63" w:rsidR="0045600E" w:rsidRDefault="0045600E" w:rsidP="00A8349B">
      <w:pPr>
        <w:rPr>
          <w:b/>
          <w:bCs/>
          <w:iCs/>
        </w:rPr>
      </w:pPr>
    </w:p>
    <w:p w14:paraId="325B5656" w14:textId="1A916856" w:rsidR="0045600E" w:rsidRDefault="0045600E" w:rsidP="00A8349B">
      <w:pPr>
        <w:rPr>
          <w:b/>
          <w:bCs/>
          <w:iCs/>
        </w:rPr>
      </w:pPr>
    </w:p>
    <w:p w14:paraId="575C5CEB" w14:textId="7372332B" w:rsidR="0045600E" w:rsidRDefault="0045600E" w:rsidP="00A8349B">
      <w:pPr>
        <w:rPr>
          <w:b/>
          <w:bCs/>
          <w:iCs/>
        </w:rPr>
      </w:pPr>
    </w:p>
    <w:p w14:paraId="7F21FCF1" w14:textId="77FA5716" w:rsidR="0045600E" w:rsidRDefault="0045600E" w:rsidP="00A8349B">
      <w:pPr>
        <w:rPr>
          <w:b/>
          <w:bCs/>
          <w:iCs/>
        </w:rPr>
      </w:pPr>
    </w:p>
    <w:p w14:paraId="59EBEFE3" w14:textId="11C3EDB4" w:rsidR="0045600E" w:rsidRDefault="0045600E" w:rsidP="00A8349B">
      <w:pPr>
        <w:rPr>
          <w:b/>
          <w:bCs/>
          <w:iCs/>
        </w:rPr>
      </w:pPr>
    </w:p>
    <w:p w14:paraId="2482D1C8" w14:textId="5EA93157" w:rsidR="0045600E" w:rsidRDefault="0045600E" w:rsidP="00A8349B">
      <w:pPr>
        <w:rPr>
          <w:b/>
          <w:bCs/>
          <w:iCs/>
        </w:rPr>
      </w:pPr>
    </w:p>
    <w:p w14:paraId="1BD6D29D" w14:textId="77777777" w:rsidR="0045600E" w:rsidRDefault="0045600E" w:rsidP="00A8349B">
      <w:pPr>
        <w:rPr>
          <w:b/>
          <w:bCs/>
          <w:iCs/>
        </w:rPr>
      </w:pPr>
    </w:p>
    <w:p w14:paraId="4687CF88" w14:textId="77777777" w:rsidR="00D772B1" w:rsidRDefault="00D772B1" w:rsidP="00A8349B">
      <w:pPr>
        <w:rPr>
          <w:b/>
          <w:bCs/>
          <w:iCs/>
        </w:rPr>
      </w:pPr>
    </w:p>
    <w:p w14:paraId="4D092B12" w14:textId="77777777" w:rsidR="00C70F01" w:rsidRDefault="00C70F01" w:rsidP="00A8349B">
      <w:pPr>
        <w:rPr>
          <w:b/>
          <w:bCs/>
          <w:iCs/>
        </w:rPr>
      </w:pPr>
    </w:p>
    <w:p w14:paraId="73C61CFD" w14:textId="77777777" w:rsidR="00EB2814" w:rsidRDefault="00EB2814" w:rsidP="00A8349B">
      <w:pPr>
        <w:rPr>
          <w:b/>
          <w:bCs/>
          <w:iCs/>
        </w:rPr>
      </w:pPr>
    </w:p>
    <w:p w14:paraId="125312BE" w14:textId="77777777" w:rsidR="00911727" w:rsidRPr="0035217B" w:rsidRDefault="00911727" w:rsidP="00911727">
      <w:pPr>
        <w:pStyle w:val="ListParagraph"/>
        <w:ind w:left="0"/>
        <w:jc w:val="center"/>
        <w:rPr>
          <w:b/>
          <w:bCs/>
          <w:iCs/>
          <w:lang w:val="ru-RU"/>
        </w:rPr>
      </w:pPr>
      <w:r w:rsidRPr="00E00E16">
        <w:rPr>
          <w:b/>
          <w:bCs/>
          <w:iCs/>
        </w:rPr>
        <w:t>V</w:t>
      </w:r>
    </w:p>
    <w:p w14:paraId="1802CE2E" w14:textId="77777777" w:rsidR="00911727" w:rsidRPr="0035217B" w:rsidRDefault="00911727" w:rsidP="00911727">
      <w:pPr>
        <w:pStyle w:val="ListParagraph"/>
        <w:ind w:left="0"/>
        <w:jc w:val="center"/>
        <w:rPr>
          <w:b/>
          <w:bCs/>
          <w:iCs/>
          <w:lang w:val="ru-RU"/>
        </w:rPr>
      </w:pPr>
    </w:p>
    <w:p w14:paraId="3EAC754E" w14:textId="77777777" w:rsidR="00911727" w:rsidRPr="00813D03" w:rsidRDefault="00911727" w:rsidP="00911727">
      <w:pPr>
        <w:jc w:val="center"/>
        <w:rPr>
          <w:szCs w:val="24"/>
        </w:rPr>
      </w:pPr>
      <w:r w:rsidRPr="00813D03">
        <w:rPr>
          <w:b/>
          <w:szCs w:val="24"/>
        </w:rPr>
        <w:t xml:space="preserve">УПУТСТВО </w:t>
      </w:r>
    </w:p>
    <w:p w14:paraId="791D0CD2" w14:textId="77777777" w:rsidR="00911727" w:rsidRPr="00813D03" w:rsidRDefault="00911727" w:rsidP="00911727">
      <w:pPr>
        <w:jc w:val="center"/>
        <w:rPr>
          <w:szCs w:val="24"/>
        </w:rPr>
      </w:pPr>
      <w:r w:rsidRPr="00813D03">
        <w:rPr>
          <w:b/>
          <w:szCs w:val="24"/>
        </w:rPr>
        <w:t xml:space="preserve">ПОНУЂАЧИМА КАКО ДА САЧИНЕ ПОНУДУ </w:t>
      </w:r>
    </w:p>
    <w:p w14:paraId="6A81CC2C" w14:textId="77777777" w:rsidR="00911727" w:rsidRPr="00813D03" w:rsidRDefault="00911727" w:rsidP="00911727">
      <w:pPr>
        <w:rPr>
          <w:szCs w:val="24"/>
        </w:rPr>
      </w:pPr>
      <w:r w:rsidRPr="00813D03">
        <w:rPr>
          <w:b/>
          <w:szCs w:val="24"/>
        </w:rPr>
        <w:t xml:space="preserve"> </w:t>
      </w:r>
    </w:p>
    <w:p w14:paraId="1082A5CE" w14:textId="77777777" w:rsidR="00911727" w:rsidRPr="00813D03" w:rsidRDefault="00911727" w:rsidP="00911727">
      <w:r w:rsidRPr="00813D03">
        <w:rPr>
          <w:b/>
        </w:rPr>
        <w:t xml:space="preserve"> </w:t>
      </w:r>
    </w:p>
    <w:p w14:paraId="7F1F7FF0" w14:textId="77777777" w:rsidR="00911727" w:rsidRPr="0035217B" w:rsidRDefault="00911727" w:rsidP="0067556E">
      <w:pPr>
        <w:pStyle w:val="ListParagraph"/>
        <w:numPr>
          <w:ilvl w:val="0"/>
          <w:numId w:val="15"/>
        </w:numPr>
        <w:rPr>
          <w:rFonts w:eastAsia="Arial"/>
          <w:b/>
          <w:lang w:val="ru-RU"/>
        </w:rPr>
      </w:pPr>
      <w:r w:rsidRPr="0035217B">
        <w:rPr>
          <w:rFonts w:eastAsia="Arial"/>
          <w:b/>
          <w:lang w:val="ru-RU"/>
        </w:rPr>
        <w:t xml:space="preserve">ПОДАЦИ О ЈЕЗИКУ НА КОЈЕМ ПОНУДА МОРА ДА БУДЕ САСТАВЉЕНА </w:t>
      </w:r>
    </w:p>
    <w:p w14:paraId="767C0B8D" w14:textId="77777777" w:rsidR="00BC5B65" w:rsidRPr="0035217B" w:rsidRDefault="00BC5B65" w:rsidP="00BC5B65">
      <w:pPr>
        <w:pStyle w:val="ListParagraph"/>
        <w:rPr>
          <w:rFonts w:eastAsia="Arial"/>
          <w:lang w:val="ru-RU"/>
        </w:rPr>
      </w:pPr>
    </w:p>
    <w:p w14:paraId="0FD419AF" w14:textId="77777777" w:rsidR="00911727" w:rsidRPr="00813D03" w:rsidRDefault="00BC5B65" w:rsidP="00631326">
      <w:pPr>
        <w:pStyle w:val="BodyTextIndent"/>
        <w:tabs>
          <w:tab w:val="clear" w:pos="1440"/>
          <w:tab w:val="left" w:pos="720"/>
        </w:tabs>
        <w:spacing w:after="0"/>
        <w:ind w:left="0"/>
        <w:rPr>
          <w:szCs w:val="24"/>
        </w:rPr>
      </w:pPr>
      <w:r>
        <w:rPr>
          <w:szCs w:val="24"/>
        </w:rPr>
        <w:tab/>
      </w:r>
      <w:r w:rsidR="00911727" w:rsidRPr="00813D03">
        <w:rPr>
          <w:szCs w:val="24"/>
        </w:rPr>
        <w:t>Понуда мора бити сачињена на српском језику.</w:t>
      </w:r>
    </w:p>
    <w:p w14:paraId="56EA12FC"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Сва документа у понуди морају бити на српском језику.</w:t>
      </w:r>
    </w:p>
    <w:p w14:paraId="6CE7212A"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14:paraId="79F03D5E" w14:textId="77777777" w:rsidR="00911727" w:rsidRDefault="00911727" w:rsidP="00911727">
      <w:pPr>
        <w:rPr>
          <w:rFonts w:eastAsia="Arial"/>
          <w:szCs w:val="24"/>
        </w:rPr>
      </w:pPr>
      <w:r>
        <w:rPr>
          <w:rFonts w:eastAsia="Arial"/>
          <w:b/>
          <w:szCs w:val="24"/>
        </w:rPr>
        <w:t xml:space="preserve"> </w:t>
      </w:r>
    </w:p>
    <w:p w14:paraId="106F3BC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НАЧИН НА КОЈИ ПОНУДА МОРА ДА БУДЕ САЧИЊЕНА</w:t>
      </w:r>
      <w:r w:rsidRPr="0035217B">
        <w:rPr>
          <w:rFonts w:eastAsia="Arial"/>
          <w:lang w:val="ru-RU"/>
        </w:rPr>
        <w:t xml:space="preserve"> </w:t>
      </w:r>
    </w:p>
    <w:p w14:paraId="165437A7" w14:textId="77777777" w:rsidR="00BC5B65" w:rsidRPr="0035217B" w:rsidRDefault="00BC5B65" w:rsidP="00BC5B65">
      <w:pPr>
        <w:pStyle w:val="ListParagraph"/>
        <w:keepNext/>
        <w:keepLines/>
        <w:outlineLvl w:val="3"/>
        <w:rPr>
          <w:rFonts w:eastAsia="Arial"/>
          <w:b/>
          <w:lang w:val="ru-RU"/>
        </w:rPr>
      </w:pPr>
    </w:p>
    <w:p w14:paraId="37E7C1A8"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0FD2884"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понуђача.  </w:t>
      </w:r>
    </w:p>
    <w:p w14:paraId="1B082BAB"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37FFF30" w14:textId="067E0F62" w:rsidR="00A41674" w:rsidRPr="00A731B0" w:rsidRDefault="00BC5B65" w:rsidP="00BC5B65">
      <w:pPr>
        <w:tabs>
          <w:tab w:val="clear" w:pos="1440"/>
          <w:tab w:val="left" w:pos="0"/>
        </w:tabs>
        <w:rPr>
          <w:b/>
          <w:szCs w:val="24"/>
        </w:rPr>
      </w:pPr>
      <w:r>
        <w:rPr>
          <w:rFonts w:eastAsia="Arial"/>
          <w:szCs w:val="24"/>
        </w:rPr>
        <w:tab/>
      </w:r>
      <w:r w:rsidR="00911727" w:rsidRPr="00813D03">
        <w:rPr>
          <w:rFonts w:eastAsia="Arial"/>
          <w:szCs w:val="24"/>
        </w:rPr>
        <w:t>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w:t>
      </w:r>
      <w:r w:rsidR="00A731B0">
        <w:rPr>
          <w:rFonts w:eastAsia="Arial"/>
          <w:szCs w:val="24"/>
        </w:rPr>
        <w:t xml:space="preserve">6, Београд, </w:t>
      </w:r>
      <w:r w:rsidR="00911727" w:rsidRPr="00813D03">
        <w:rPr>
          <w:rFonts w:eastAsia="Arial"/>
          <w:szCs w:val="24"/>
        </w:rPr>
        <w:t xml:space="preserve">са назнаком: </w:t>
      </w:r>
      <w:r w:rsidR="00911727" w:rsidRPr="00A731B0">
        <w:rPr>
          <w:rFonts w:eastAsia="Arial"/>
          <w:b/>
          <w:szCs w:val="24"/>
        </w:rPr>
        <w:t xml:space="preserve">,,Понуда за јавну набавку </w:t>
      </w:r>
      <w:r w:rsidR="00911727" w:rsidRPr="00A731B0">
        <w:rPr>
          <w:b/>
          <w:bCs/>
          <w:iCs/>
          <w:szCs w:val="24"/>
          <w:lang w:val="ru-RU"/>
        </w:rPr>
        <w:t xml:space="preserve">број </w:t>
      </w:r>
      <w:r w:rsidR="006457B8">
        <w:rPr>
          <w:b/>
          <w:bCs/>
          <w:iCs/>
          <w:szCs w:val="24"/>
          <w:lang w:val="ru-RU"/>
        </w:rPr>
        <w:t>23</w:t>
      </w:r>
      <w:r w:rsidR="00A731B0" w:rsidRPr="00A731B0">
        <w:rPr>
          <w:b/>
          <w:bCs/>
          <w:iCs/>
          <w:szCs w:val="24"/>
          <w:lang w:val="ru-RU"/>
        </w:rPr>
        <w:t>/</w:t>
      </w:r>
      <w:r w:rsidR="00911727" w:rsidRPr="00A731B0">
        <w:rPr>
          <w:b/>
          <w:bCs/>
          <w:iCs/>
          <w:szCs w:val="24"/>
          <w:lang w:val="ru-RU"/>
        </w:rPr>
        <w:t>201</w:t>
      </w:r>
      <w:r w:rsidR="00E05E08">
        <w:rPr>
          <w:b/>
          <w:bCs/>
          <w:iCs/>
          <w:szCs w:val="24"/>
        </w:rPr>
        <w:t>9</w:t>
      </w:r>
      <w:r w:rsidR="00911727" w:rsidRPr="00A731B0">
        <w:rPr>
          <w:b/>
          <w:bCs/>
          <w:iCs/>
          <w:szCs w:val="24"/>
          <w:lang w:val="ru-RU"/>
        </w:rPr>
        <w:t>–</w:t>
      </w:r>
      <w:r w:rsidR="00801E44" w:rsidRPr="00A731B0">
        <w:rPr>
          <w:b/>
        </w:rPr>
        <w:t xml:space="preserve"> </w:t>
      </w:r>
      <w:r w:rsidR="00600D29" w:rsidRPr="006457B8">
        <w:rPr>
          <w:b/>
        </w:rPr>
        <w:t xml:space="preserve">Услуга израде </w:t>
      </w:r>
      <w:r w:rsidR="006457B8" w:rsidRPr="006457B8">
        <w:rPr>
          <w:rFonts w:eastAsia="MS Mincho"/>
          <w:b/>
          <w:color w:val="000000"/>
          <w:szCs w:val="24"/>
          <w:lang w:val="sr-Cyrl-RS"/>
        </w:rPr>
        <w:t>просторног  плана подручја посебне намене инфраструктурног коридора железничке пруге Београд-Ниш</w:t>
      </w:r>
      <w:r w:rsidR="006457B8" w:rsidRPr="00A731B0">
        <w:rPr>
          <w:rFonts w:eastAsia="Arial"/>
          <w:b/>
          <w:szCs w:val="24"/>
        </w:rPr>
        <w:t xml:space="preserve"> </w:t>
      </w:r>
      <w:r w:rsidR="00911727" w:rsidRPr="00A731B0">
        <w:rPr>
          <w:rFonts w:eastAsia="Arial"/>
          <w:b/>
          <w:szCs w:val="24"/>
        </w:rPr>
        <w:t xml:space="preserve">- НЕ ОТВАРАТИ”.  </w:t>
      </w:r>
    </w:p>
    <w:p w14:paraId="006D9388" w14:textId="77777777" w:rsidR="00A731B0" w:rsidRDefault="00A731B0" w:rsidP="00BC5B65">
      <w:pPr>
        <w:tabs>
          <w:tab w:val="clear" w:pos="1440"/>
          <w:tab w:val="left" w:pos="1260"/>
        </w:tabs>
        <w:rPr>
          <w:rFonts w:eastAsia="Arial"/>
          <w:szCs w:val="24"/>
        </w:rPr>
      </w:pPr>
      <w:r>
        <w:rPr>
          <w:rFonts w:eastAsia="Arial"/>
          <w:szCs w:val="24"/>
        </w:rPr>
        <w:tab/>
      </w:r>
    </w:p>
    <w:p w14:paraId="06C179A3" w14:textId="739E3508" w:rsidR="00911727" w:rsidRPr="00D478F6" w:rsidRDefault="00911727" w:rsidP="00BC5B65">
      <w:pPr>
        <w:tabs>
          <w:tab w:val="clear" w:pos="1440"/>
          <w:tab w:val="left" w:pos="1260"/>
        </w:tabs>
        <w:rPr>
          <w:rFonts w:eastAsia="Arial"/>
          <w:b/>
          <w:szCs w:val="24"/>
          <w:u w:val="single"/>
        </w:rPr>
      </w:pPr>
      <w:r w:rsidRPr="00797766">
        <w:rPr>
          <w:rFonts w:eastAsia="Arial"/>
          <w:b/>
          <w:szCs w:val="24"/>
          <w:u w:val="single"/>
        </w:rPr>
        <w:t xml:space="preserve">Понуда се сматра благовременом уколико је Наручилац </w:t>
      </w:r>
      <w:r w:rsidRPr="00D478F6">
        <w:rPr>
          <w:rFonts w:eastAsia="Arial"/>
          <w:b/>
          <w:szCs w:val="24"/>
          <w:u w:val="single"/>
        </w:rPr>
        <w:t>прими до</w:t>
      </w:r>
      <w:r w:rsidR="00E044F1" w:rsidRPr="00D478F6">
        <w:rPr>
          <w:rFonts w:eastAsia="Arial"/>
          <w:b/>
          <w:szCs w:val="24"/>
          <w:u w:val="single"/>
        </w:rPr>
        <w:t xml:space="preserve"> </w:t>
      </w:r>
      <w:r w:rsidR="00D478F6" w:rsidRPr="00D478F6">
        <w:rPr>
          <w:rFonts w:eastAsia="Arial"/>
          <w:b/>
          <w:szCs w:val="24"/>
          <w:u w:val="single"/>
        </w:rPr>
        <w:t>21.06</w:t>
      </w:r>
      <w:r w:rsidR="00826FDE" w:rsidRPr="00D478F6">
        <w:rPr>
          <w:rFonts w:eastAsia="Arial"/>
          <w:b/>
          <w:szCs w:val="24"/>
          <w:u w:val="single"/>
        </w:rPr>
        <w:t>.2019</w:t>
      </w:r>
      <w:r w:rsidR="009771BB" w:rsidRPr="00D478F6">
        <w:rPr>
          <w:rFonts w:eastAsia="Arial"/>
          <w:b/>
          <w:szCs w:val="24"/>
          <w:u w:val="single"/>
        </w:rPr>
        <w:t>.</w:t>
      </w:r>
      <w:r w:rsidRPr="00D478F6">
        <w:rPr>
          <w:rFonts w:eastAsia="Arial"/>
          <w:b/>
          <w:szCs w:val="24"/>
          <w:u w:val="single"/>
        </w:rPr>
        <w:t xml:space="preserve"> године до 12 часова. </w:t>
      </w:r>
    </w:p>
    <w:p w14:paraId="476422A7" w14:textId="77777777" w:rsidR="00A731B0" w:rsidRPr="00797766" w:rsidRDefault="00A731B0" w:rsidP="00BC5B65">
      <w:pPr>
        <w:tabs>
          <w:tab w:val="clear" w:pos="1440"/>
          <w:tab w:val="left" w:pos="1260"/>
        </w:tabs>
        <w:rPr>
          <w:b/>
          <w:szCs w:val="24"/>
          <w:u w:val="single"/>
        </w:rPr>
      </w:pPr>
    </w:p>
    <w:p w14:paraId="67924E19"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72CB0D1D"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14:paraId="72C31149" w14:textId="77777777" w:rsidR="00911727" w:rsidRDefault="00911727" w:rsidP="00BC5B65">
      <w:pPr>
        <w:tabs>
          <w:tab w:val="clear" w:pos="1440"/>
        </w:tabs>
        <w:rPr>
          <w:b/>
        </w:rPr>
      </w:pPr>
      <w:r>
        <w:rPr>
          <w:b/>
        </w:rPr>
        <w:t xml:space="preserve"> </w:t>
      </w:r>
    </w:p>
    <w:p w14:paraId="407B122F" w14:textId="77777777" w:rsidR="007B1DD2" w:rsidRDefault="007B1DD2" w:rsidP="00BC5B65">
      <w:pPr>
        <w:tabs>
          <w:tab w:val="clear" w:pos="1440"/>
        </w:tabs>
      </w:pPr>
    </w:p>
    <w:p w14:paraId="4C7567DF" w14:textId="77777777" w:rsidR="00911727" w:rsidRPr="007B1DD2" w:rsidRDefault="00911727" w:rsidP="0067556E">
      <w:pPr>
        <w:pStyle w:val="ListParagraph"/>
        <w:numPr>
          <w:ilvl w:val="0"/>
          <w:numId w:val="15"/>
        </w:numPr>
        <w:rPr>
          <w:rFonts w:eastAsia="Arial"/>
        </w:rPr>
      </w:pPr>
      <w:r w:rsidRPr="007B1DD2">
        <w:rPr>
          <w:rFonts w:eastAsia="Arial"/>
          <w:b/>
        </w:rPr>
        <w:t>ПОНУДА СА ВАРИЈАНТАМА</w:t>
      </w:r>
      <w:r w:rsidRPr="007B1DD2">
        <w:rPr>
          <w:rFonts w:eastAsia="Arial"/>
        </w:rPr>
        <w:t xml:space="preserve"> </w:t>
      </w:r>
    </w:p>
    <w:p w14:paraId="4F1EA4D6" w14:textId="77777777" w:rsidR="00BC5B65" w:rsidRPr="00BC5B65" w:rsidRDefault="00BC5B65" w:rsidP="00BC5B65">
      <w:pPr>
        <w:pStyle w:val="ListParagraph"/>
        <w:rPr>
          <w:rFonts w:eastAsia="Arial"/>
        </w:rPr>
      </w:pPr>
    </w:p>
    <w:p w14:paraId="65A682E0" w14:textId="77777777"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14:paraId="3FF7C31C" w14:textId="77777777" w:rsidR="00911727" w:rsidRPr="00813D03" w:rsidRDefault="00911727" w:rsidP="00BC5B65">
      <w:pPr>
        <w:tabs>
          <w:tab w:val="clear" w:pos="1440"/>
        </w:tabs>
        <w:ind w:hanging="142"/>
        <w:rPr>
          <w:rFonts w:eastAsia="Arial"/>
          <w:szCs w:val="24"/>
        </w:rPr>
      </w:pPr>
      <w:r w:rsidRPr="00813D03">
        <w:rPr>
          <w:rFonts w:eastAsia="Arial"/>
          <w:b/>
          <w:szCs w:val="24"/>
        </w:rPr>
        <w:t xml:space="preserve"> </w:t>
      </w:r>
    </w:p>
    <w:p w14:paraId="1F04ED0E" w14:textId="77777777" w:rsidR="00911727" w:rsidRPr="0035217B" w:rsidRDefault="00911727" w:rsidP="0067556E">
      <w:pPr>
        <w:pStyle w:val="ListParagraph"/>
        <w:keepNext/>
        <w:keepLines/>
        <w:numPr>
          <w:ilvl w:val="0"/>
          <w:numId w:val="15"/>
        </w:numPr>
        <w:outlineLvl w:val="3"/>
        <w:rPr>
          <w:lang w:val="ru-RU"/>
        </w:rPr>
      </w:pPr>
      <w:r w:rsidRPr="0035217B">
        <w:rPr>
          <w:rFonts w:eastAsia="Arial"/>
          <w:b/>
          <w:lang w:val="ru-RU"/>
        </w:rPr>
        <w:t>НАЧИН ИЗМЕНЕ, ДОПУНЕ И ОПОЗИВА ПОНУДЕ</w:t>
      </w:r>
      <w:r w:rsidRPr="0035217B">
        <w:rPr>
          <w:lang w:val="ru-RU"/>
        </w:rPr>
        <w:t xml:space="preserve"> </w:t>
      </w:r>
    </w:p>
    <w:p w14:paraId="1B06EA6F" w14:textId="77777777" w:rsidR="00BC5B65" w:rsidRPr="0035217B" w:rsidRDefault="00BC5B65" w:rsidP="00BC5B65">
      <w:pPr>
        <w:pStyle w:val="ListParagraph"/>
        <w:keepNext/>
        <w:keepLines/>
        <w:outlineLvl w:val="3"/>
        <w:rPr>
          <w:rFonts w:eastAsia="Arial"/>
          <w:b/>
          <w:lang w:val="ru-RU"/>
        </w:rPr>
      </w:pPr>
    </w:p>
    <w:p w14:paraId="735C6E93"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понуђач може да измени, допуни или опозове своју </w:t>
      </w:r>
      <w:r w:rsidR="00911727" w:rsidRPr="00813D03">
        <w:rPr>
          <w:rFonts w:eastAsia="Arial"/>
          <w:szCs w:val="24"/>
        </w:rPr>
        <w:lastRenderedPageBreak/>
        <w:t xml:space="preserve">понуду на начин који је одређен за подношење понуде. </w:t>
      </w:r>
    </w:p>
    <w:p w14:paraId="3C0AFDD4"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је дужан да јасно назначи који део понуде мења односно која документа накнадно доставља.  </w:t>
      </w:r>
    </w:p>
    <w:p w14:paraId="58342F56" w14:textId="77777777" w:rsidR="006457B8" w:rsidRDefault="00BC5B65" w:rsidP="00BC5B65">
      <w:pPr>
        <w:tabs>
          <w:tab w:val="clear" w:pos="1440"/>
          <w:tab w:val="left" w:pos="709"/>
        </w:tabs>
        <w:rPr>
          <w:rFonts w:eastAsia="Arial"/>
          <w:szCs w:val="24"/>
        </w:rPr>
      </w:pPr>
      <w:r>
        <w:rPr>
          <w:rFonts w:eastAsia="Arial"/>
          <w:szCs w:val="24"/>
        </w:rPr>
        <w:tab/>
      </w:r>
      <w:r w:rsidR="00911727" w:rsidRPr="00813D03">
        <w:rPr>
          <w:rFonts w:eastAsia="Arial"/>
          <w:szCs w:val="24"/>
        </w:rPr>
        <w:t xml:space="preserve">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p>
    <w:p w14:paraId="0CB894BF" w14:textId="1CE354AD" w:rsidR="00911727" w:rsidRPr="00E05E08" w:rsidRDefault="00911727" w:rsidP="00BC5B65">
      <w:pPr>
        <w:tabs>
          <w:tab w:val="clear" w:pos="1440"/>
          <w:tab w:val="left" w:pos="709"/>
        </w:tabs>
        <w:rPr>
          <w:rFonts w:eastAsia="Arial"/>
          <w:szCs w:val="24"/>
        </w:rPr>
      </w:pPr>
      <w:r w:rsidRPr="00E05E08">
        <w:rPr>
          <w:rFonts w:eastAsia="Arial"/>
          <w:szCs w:val="24"/>
        </w:rPr>
        <w:t xml:space="preserve">„Измена понуде за јавну набавку </w:t>
      </w:r>
      <w:r w:rsidRPr="00E05E08">
        <w:rPr>
          <w:bCs/>
          <w:iCs/>
          <w:szCs w:val="24"/>
          <w:lang w:val="ru-RU"/>
        </w:rPr>
        <w:t xml:space="preserve">број </w:t>
      </w:r>
      <w:r w:rsidR="006457B8">
        <w:rPr>
          <w:bCs/>
          <w:iCs/>
          <w:szCs w:val="24"/>
          <w:lang w:val="ru-RU"/>
        </w:rPr>
        <w:t>23</w:t>
      </w:r>
      <w:r w:rsidR="001E0BA4" w:rsidRPr="00E05E08">
        <w:rPr>
          <w:bCs/>
          <w:iCs/>
          <w:szCs w:val="24"/>
          <w:lang w:val="ru-RU"/>
        </w:rPr>
        <w:t>/</w:t>
      </w:r>
      <w:r w:rsidRPr="00E05E08">
        <w:rPr>
          <w:bCs/>
          <w:iCs/>
          <w:szCs w:val="24"/>
          <w:lang w:val="ru-RU"/>
        </w:rPr>
        <w:t>201</w:t>
      </w:r>
      <w:r w:rsidR="00E05E08" w:rsidRPr="00E05E08">
        <w:rPr>
          <w:bCs/>
          <w:iCs/>
          <w:szCs w:val="24"/>
        </w:rPr>
        <w:t>9</w:t>
      </w:r>
      <w:r w:rsidR="001E0BA4" w:rsidRPr="00E05E08">
        <w:rPr>
          <w:bCs/>
          <w:iCs/>
          <w:szCs w:val="24"/>
        </w:rPr>
        <w:t xml:space="preserve">, </w:t>
      </w:r>
      <w:r w:rsidR="006457B8" w:rsidRPr="006457B8">
        <w:rPr>
          <w:b/>
        </w:rPr>
        <w:t xml:space="preserve">Услуга израде </w:t>
      </w:r>
      <w:r w:rsidR="006457B8" w:rsidRPr="006457B8">
        <w:rPr>
          <w:rFonts w:eastAsia="MS Mincho"/>
          <w:b/>
          <w:color w:val="000000"/>
          <w:szCs w:val="24"/>
          <w:lang w:val="sr-Cyrl-RS"/>
        </w:rPr>
        <w:t>просторног  плана подручја посебне намене инфраструктурног коридора железничке пруге Београд-Ниш</w:t>
      </w:r>
      <w:r w:rsidR="006457B8" w:rsidRPr="00A731B0">
        <w:rPr>
          <w:rFonts w:eastAsia="Arial"/>
          <w:b/>
          <w:szCs w:val="24"/>
        </w:rPr>
        <w:t xml:space="preserve"> </w:t>
      </w:r>
      <w:r w:rsidRPr="00E05E08">
        <w:rPr>
          <w:rFonts w:eastAsia="Arial"/>
          <w:szCs w:val="24"/>
        </w:rPr>
        <w:t>-</w:t>
      </w:r>
      <w:r w:rsidRPr="00E05E08">
        <w:rPr>
          <w:szCs w:val="24"/>
        </w:rPr>
        <w:t xml:space="preserve"> </w:t>
      </w:r>
      <w:r w:rsidRPr="00E05E08">
        <w:rPr>
          <w:rFonts w:eastAsia="Arial"/>
          <w:szCs w:val="24"/>
        </w:rPr>
        <w:t xml:space="preserve">НЕ ОТВАРАТИ” </w:t>
      </w:r>
      <w:r w:rsidRPr="00E05E08">
        <w:rPr>
          <w:szCs w:val="24"/>
        </w:rPr>
        <w:t xml:space="preserve"> </w:t>
      </w:r>
      <w:r w:rsidR="006D242C" w:rsidRPr="00E05E08">
        <w:rPr>
          <w:rFonts w:eastAsia="Arial"/>
          <w:szCs w:val="24"/>
        </w:rPr>
        <w:t>или</w:t>
      </w:r>
    </w:p>
    <w:p w14:paraId="202F17FD" w14:textId="0BAEC657" w:rsidR="00911727" w:rsidRPr="00E05E08" w:rsidRDefault="00911727" w:rsidP="006D242C">
      <w:pPr>
        <w:tabs>
          <w:tab w:val="left" w:pos="1260"/>
        </w:tabs>
        <w:rPr>
          <w:szCs w:val="24"/>
        </w:rPr>
      </w:pPr>
      <w:r w:rsidRPr="00E05E08">
        <w:rPr>
          <w:rFonts w:eastAsia="Arial"/>
          <w:szCs w:val="24"/>
        </w:rPr>
        <w:t xml:space="preserve">„Допуна понуде за јавну набавку </w:t>
      </w:r>
      <w:r w:rsidR="001E0BA4" w:rsidRPr="00E05E08">
        <w:rPr>
          <w:bCs/>
          <w:iCs/>
          <w:szCs w:val="24"/>
          <w:lang w:val="ru-RU"/>
        </w:rPr>
        <w:t xml:space="preserve">број </w:t>
      </w:r>
      <w:r w:rsidR="006457B8">
        <w:rPr>
          <w:bCs/>
          <w:iCs/>
          <w:szCs w:val="24"/>
          <w:lang w:val="ru-RU"/>
        </w:rPr>
        <w:t>23</w:t>
      </w:r>
      <w:r w:rsidR="001E0BA4" w:rsidRPr="00E05E08">
        <w:rPr>
          <w:bCs/>
          <w:iCs/>
          <w:szCs w:val="24"/>
          <w:lang w:val="ru-RU"/>
        </w:rPr>
        <w:t>/201</w:t>
      </w:r>
      <w:r w:rsidR="00E05E08" w:rsidRPr="00E05E08">
        <w:rPr>
          <w:bCs/>
          <w:iCs/>
          <w:szCs w:val="24"/>
        </w:rPr>
        <w:t>9</w:t>
      </w:r>
      <w:r w:rsidR="001E0BA4" w:rsidRPr="00E05E08">
        <w:rPr>
          <w:bCs/>
          <w:iCs/>
          <w:szCs w:val="24"/>
        </w:rPr>
        <w:t xml:space="preserve">, </w:t>
      </w:r>
      <w:r w:rsidR="006457B8" w:rsidRPr="006457B8">
        <w:rPr>
          <w:b/>
        </w:rPr>
        <w:t xml:space="preserve">Услуга израде </w:t>
      </w:r>
      <w:r w:rsidR="006457B8" w:rsidRPr="006457B8">
        <w:rPr>
          <w:rFonts w:eastAsia="MS Mincho"/>
          <w:b/>
          <w:color w:val="000000"/>
          <w:szCs w:val="24"/>
          <w:lang w:val="sr-Cyrl-RS"/>
        </w:rPr>
        <w:t>просторног  плана подручја посебне намене инфраструктурног коридора железничке пруге Београд-Ниш</w:t>
      </w:r>
      <w:r w:rsidR="00E05E08" w:rsidRPr="00E05E08">
        <w:t xml:space="preserve"> </w:t>
      </w:r>
      <w:r w:rsidRPr="00E05E08">
        <w:rPr>
          <w:rFonts w:eastAsia="Arial"/>
          <w:szCs w:val="24"/>
        </w:rPr>
        <w:t>- НЕ ОТВАРАТИ”</w:t>
      </w:r>
      <w:r w:rsidR="006D242C" w:rsidRPr="00E05E08">
        <w:rPr>
          <w:szCs w:val="24"/>
        </w:rPr>
        <w:t xml:space="preserve"> </w:t>
      </w:r>
      <w:r w:rsidRPr="00E05E08">
        <w:rPr>
          <w:rFonts w:eastAsia="Arial"/>
          <w:szCs w:val="24"/>
        </w:rPr>
        <w:t xml:space="preserve">или </w:t>
      </w:r>
    </w:p>
    <w:p w14:paraId="49B80C04" w14:textId="79C53557" w:rsidR="00911727" w:rsidRPr="00E05E08" w:rsidRDefault="00911727" w:rsidP="006D242C">
      <w:pPr>
        <w:tabs>
          <w:tab w:val="left" w:pos="1260"/>
        </w:tabs>
        <w:rPr>
          <w:szCs w:val="24"/>
        </w:rPr>
      </w:pPr>
      <w:r w:rsidRPr="00E05E08">
        <w:rPr>
          <w:rFonts w:eastAsia="Arial"/>
          <w:szCs w:val="24"/>
        </w:rPr>
        <w:t xml:space="preserve">„Опозив понуде за јавну набавку </w:t>
      </w:r>
      <w:r w:rsidR="00A80BCA" w:rsidRPr="00E05E08">
        <w:rPr>
          <w:bCs/>
          <w:iCs/>
          <w:szCs w:val="24"/>
          <w:lang w:val="ru-RU"/>
        </w:rPr>
        <w:t xml:space="preserve">број </w:t>
      </w:r>
      <w:r w:rsidR="006457B8">
        <w:rPr>
          <w:bCs/>
          <w:iCs/>
          <w:szCs w:val="24"/>
          <w:lang w:val="ru-RU"/>
        </w:rPr>
        <w:t>23</w:t>
      </w:r>
      <w:r w:rsidR="00A80BCA" w:rsidRPr="00E05E08">
        <w:rPr>
          <w:bCs/>
          <w:iCs/>
          <w:szCs w:val="24"/>
          <w:lang w:val="ru-RU"/>
        </w:rPr>
        <w:t>/201</w:t>
      </w:r>
      <w:r w:rsidR="00E05E08" w:rsidRPr="00E05E08">
        <w:rPr>
          <w:bCs/>
          <w:iCs/>
          <w:szCs w:val="24"/>
        </w:rPr>
        <w:t>9</w:t>
      </w:r>
      <w:r w:rsidR="00A80BCA" w:rsidRPr="00E05E08">
        <w:rPr>
          <w:bCs/>
          <w:iCs/>
          <w:szCs w:val="24"/>
        </w:rPr>
        <w:t xml:space="preserve">, </w:t>
      </w:r>
      <w:r w:rsidR="006457B8" w:rsidRPr="006457B8">
        <w:rPr>
          <w:b/>
        </w:rPr>
        <w:t xml:space="preserve">Услуга израде </w:t>
      </w:r>
      <w:r w:rsidR="006457B8" w:rsidRPr="006457B8">
        <w:rPr>
          <w:rFonts w:eastAsia="MS Mincho"/>
          <w:b/>
          <w:color w:val="000000"/>
          <w:szCs w:val="24"/>
          <w:lang w:val="sr-Cyrl-RS"/>
        </w:rPr>
        <w:t>просторног  плана подручја посебне намене инфраструктурног коридора железничке пруге Београд-Ниш</w:t>
      </w:r>
      <w:r w:rsidR="006457B8" w:rsidRPr="00A731B0">
        <w:rPr>
          <w:rFonts w:eastAsia="Arial"/>
          <w:b/>
          <w:szCs w:val="24"/>
        </w:rPr>
        <w:t xml:space="preserve"> </w:t>
      </w:r>
      <w:r w:rsidRPr="00E05E08">
        <w:rPr>
          <w:rFonts w:eastAsia="Arial"/>
          <w:szCs w:val="24"/>
        </w:rPr>
        <w:t>-</w:t>
      </w:r>
      <w:r w:rsidR="006D242C" w:rsidRPr="00E05E08">
        <w:rPr>
          <w:rFonts w:eastAsia="Arial"/>
          <w:szCs w:val="24"/>
        </w:rPr>
        <w:t xml:space="preserve"> НЕ ОТВАРАТИ” </w:t>
      </w:r>
      <w:r w:rsidRPr="00E05E08">
        <w:rPr>
          <w:rFonts w:eastAsia="Arial"/>
          <w:szCs w:val="24"/>
        </w:rPr>
        <w:t xml:space="preserve"> или </w:t>
      </w:r>
    </w:p>
    <w:p w14:paraId="34B1DDC1" w14:textId="6041611C" w:rsidR="00911727" w:rsidRPr="00E05E08" w:rsidRDefault="00911727" w:rsidP="00911727">
      <w:pPr>
        <w:tabs>
          <w:tab w:val="left" w:pos="1260"/>
        </w:tabs>
        <w:rPr>
          <w:szCs w:val="24"/>
        </w:rPr>
      </w:pPr>
      <w:r w:rsidRPr="00E05E08">
        <w:rPr>
          <w:rFonts w:eastAsia="Arial"/>
          <w:szCs w:val="24"/>
        </w:rPr>
        <w:t xml:space="preserve">„Измена и допуна понуде за јавну набавку </w:t>
      </w:r>
      <w:r w:rsidR="00A80BCA" w:rsidRPr="00E05E08">
        <w:rPr>
          <w:bCs/>
          <w:iCs/>
          <w:szCs w:val="24"/>
          <w:lang w:val="ru-RU"/>
        </w:rPr>
        <w:t xml:space="preserve">број </w:t>
      </w:r>
      <w:r w:rsidR="006457B8">
        <w:rPr>
          <w:bCs/>
          <w:iCs/>
          <w:szCs w:val="24"/>
          <w:lang w:val="ru-RU"/>
        </w:rPr>
        <w:t>23</w:t>
      </w:r>
      <w:r w:rsidR="00A80BCA" w:rsidRPr="00E05E08">
        <w:rPr>
          <w:bCs/>
          <w:iCs/>
          <w:szCs w:val="24"/>
          <w:lang w:val="ru-RU"/>
        </w:rPr>
        <w:t>/201</w:t>
      </w:r>
      <w:r w:rsidR="00E05E08" w:rsidRPr="00E05E08">
        <w:rPr>
          <w:bCs/>
          <w:iCs/>
          <w:szCs w:val="24"/>
        </w:rPr>
        <w:t>9</w:t>
      </w:r>
      <w:r w:rsidR="00A80BCA" w:rsidRPr="00E05E08">
        <w:rPr>
          <w:bCs/>
          <w:iCs/>
          <w:szCs w:val="24"/>
        </w:rPr>
        <w:t xml:space="preserve">, </w:t>
      </w:r>
      <w:r w:rsidR="006457B8" w:rsidRPr="006457B8">
        <w:rPr>
          <w:b/>
        </w:rPr>
        <w:t xml:space="preserve">Услуга израде </w:t>
      </w:r>
      <w:r w:rsidR="006457B8" w:rsidRPr="006457B8">
        <w:rPr>
          <w:rFonts w:eastAsia="MS Mincho"/>
          <w:b/>
          <w:color w:val="000000"/>
          <w:szCs w:val="24"/>
          <w:lang w:val="sr-Cyrl-RS"/>
        </w:rPr>
        <w:t>просторног  плана подручја посебне намене инфраструктурног коридора железничке пруге Београд-Ниш</w:t>
      </w:r>
      <w:r w:rsidR="00E05E08" w:rsidRPr="00E05E08">
        <w:t xml:space="preserve"> </w:t>
      </w:r>
      <w:r w:rsidRPr="00E05E08">
        <w:rPr>
          <w:rFonts w:eastAsia="Arial"/>
          <w:szCs w:val="24"/>
        </w:rPr>
        <w:t>- НЕ ОТВАРАТИ”.</w:t>
      </w:r>
    </w:p>
    <w:p w14:paraId="269508F6" w14:textId="77777777" w:rsidR="00911727" w:rsidRPr="000A7579" w:rsidRDefault="00911727" w:rsidP="00911727">
      <w:pPr>
        <w:rPr>
          <w:rFonts w:eastAsia="Arial"/>
          <w:szCs w:val="24"/>
        </w:rPr>
      </w:pPr>
      <w:r w:rsidRPr="000A7579">
        <w:rPr>
          <w:rFonts w:eastAsia="Arial"/>
          <w:szCs w:val="24"/>
        </w:rPr>
        <w:t xml:space="preserve"> </w:t>
      </w:r>
    </w:p>
    <w:p w14:paraId="3E8582A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2F25733" w14:textId="77777777" w:rsidR="00911727" w:rsidRPr="005F1797" w:rsidRDefault="00911727" w:rsidP="00BC5B65">
      <w:pPr>
        <w:tabs>
          <w:tab w:val="clear" w:pos="1440"/>
        </w:tabs>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Pr="005F1797">
        <w:rPr>
          <w:rFonts w:eastAsia="Arial"/>
          <w:b/>
          <w:szCs w:val="24"/>
        </w:rPr>
        <w:t xml:space="preserve"> </w:t>
      </w:r>
    </w:p>
    <w:p w14:paraId="46081625" w14:textId="77777777" w:rsidR="00911727" w:rsidRDefault="00911727" w:rsidP="00BC5B65">
      <w:pPr>
        <w:tabs>
          <w:tab w:val="clear" w:pos="1440"/>
        </w:tabs>
        <w:spacing w:after="11" w:line="264" w:lineRule="auto"/>
        <w:ind w:right="72"/>
      </w:pPr>
    </w:p>
    <w:p w14:paraId="3F46626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 xml:space="preserve">УЧЕСТВОВАЊЕ У ЗАЈЕДНИЧКОЈ ПОНУДИ ИЛИ КАО ПОДИЗВОЂАЧ </w:t>
      </w:r>
      <w:r w:rsidRPr="0035217B">
        <w:rPr>
          <w:rFonts w:eastAsia="Arial"/>
          <w:lang w:val="ru-RU"/>
        </w:rPr>
        <w:t xml:space="preserve"> </w:t>
      </w:r>
    </w:p>
    <w:p w14:paraId="0A391462" w14:textId="77777777" w:rsidR="00BC5B65" w:rsidRPr="0035217B" w:rsidRDefault="00BC5B65" w:rsidP="00BC5B65">
      <w:pPr>
        <w:pStyle w:val="ListParagraph"/>
        <w:keepNext/>
        <w:keepLines/>
        <w:outlineLvl w:val="3"/>
        <w:rPr>
          <w:rFonts w:eastAsia="Arial"/>
          <w:b/>
          <w:lang w:val="ru-RU"/>
        </w:rPr>
      </w:pPr>
    </w:p>
    <w:p w14:paraId="4ACFB1B7" w14:textId="77777777" w:rsidR="00897861" w:rsidRPr="00C5647A" w:rsidRDefault="00BC5B65" w:rsidP="00EB248F">
      <w:pPr>
        <w:tabs>
          <w:tab w:val="clear" w:pos="1440"/>
        </w:tabs>
        <w:rPr>
          <w:rFonts w:eastAsia="Arial"/>
          <w:szCs w:val="24"/>
        </w:rPr>
      </w:pPr>
      <w:r>
        <w:rPr>
          <w:rFonts w:eastAsia="Arial"/>
          <w:szCs w:val="24"/>
        </w:rPr>
        <w:tab/>
      </w:r>
      <w:r w:rsidR="00911727" w:rsidRPr="00C5647A">
        <w:rPr>
          <w:rFonts w:eastAsia="Arial"/>
          <w:szCs w:val="24"/>
        </w:rPr>
        <w:t>Понуђач мо</w:t>
      </w:r>
      <w:r w:rsidR="00975436" w:rsidRPr="00C5647A">
        <w:rPr>
          <w:rFonts w:eastAsia="Arial"/>
          <w:szCs w:val="24"/>
        </w:rPr>
        <w:t>же да поднесе само једну понуду за сваку партију.</w:t>
      </w:r>
      <w:r w:rsidR="00EB248F">
        <w:rPr>
          <w:rFonts w:eastAsia="Arial"/>
          <w:szCs w:val="24"/>
        </w:rPr>
        <w:t xml:space="preserve">  </w:t>
      </w:r>
    </w:p>
    <w:p w14:paraId="1CE1A993"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18333C0E"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w:t>
      </w:r>
      <w:r w:rsidR="00A80BCA">
        <w:rPr>
          <w:rFonts w:eastAsia="Arial"/>
          <w:szCs w:val="24"/>
        </w:rPr>
        <w:t xml:space="preserve"> подноси понуду са подизвођачем и за коју партију.</w:t>
      </w:r>
    </w:p>
    <w:p w14:paraId="00939BCA" w14:textId="77777777" w:rsidR="00911727" w:rsidRDefault="00911727" w:rsidP="00BC5B65">
      <w:pPr>
        <w:tabs>
          <w:tab w:val="clear" w:pos="1440"/>
        </w:tabs>
        <w:rPr>
          <w:rFonts w:eastAsia="Arial"/>
          <w:szCs w:val="24"/>
        </w:rPr>
      </w:pPr>
      <w:r>
        <w:rPr>
          <w:szCs w:val="24"/>
        </w:rPr>
        <w:t xml:space="preserve"> </w:t>
      </w:r>
    </w:p>
    <w:p w14:paraId="39CC386D"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t>ПОНУДА СА ПОДИЗВОЂАЧЕМ</w:t>
      </w:r>
      <w:r w:rsidRPr="00BC5B65">
        <w:rPr>
          <w:rFonts w:eastAsia="Arial"/>
        </w:rPr>
        <w:t xml:space="preserve">  </w:t>
      </w:r>
    </w:p>
    <w:p w14:paraId="6A9D6F3C" w14:textId="77777777" w:rsidR="00BC5B65" w:rsidRPr="00BC5B65" w:rsidRDefault="00BC5B65" w:rsidP="00BC5B65">
      <w:pPr>
        <w:pStyle w:val="ListParagraph"/>
        <w:keepNext/>
        <w:keepLines/>
        <w:outlineLvl w:val="3"/>
        <w:rPr>
          <w:rFonts w:eastAsia="Arial"/>
          <w:b/>
        </w:rPr>
      </w:pPr>
    </w:p>
    <w:p w14:paraId="34C13A9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14:paraId="73F1C556"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911727" w:rsidRPr="005F1797">
        <w:rPr>
          <w:szCs w:val="24"/>
        </w:rPr>
        <w:t xml:space="preserve"> </w:t>
      </w:r>
      <w:r w:rsidR="00911727" w:rsidRPr="005F1797">
        <w:rPr>
          <w:rFonts w:eastAsia="Arial"/>
          <w:szCs w:val="24"/>
        </w:rPr>
        <w:t xml:space="preserve"> </w:t>
      </w:r>
    </w:p>
    <w:p w14:paraId="1D2C7891"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4E1A241F"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BE8A41C" w14:textId="77777777" w:rsidR="00911727" w:rsidRPr="00C43204" w:rsidRDefault="00BC5B65" w:rsidP="00BC5B65">
      <w:pPr>
        <w:tabs>
          <w:tab w:val="clear" w:pos="1440"/>
        </w:tabs>
        <w:rPr>
          <w:rFonts w:eastAsia="Arial"/>
          <w:szCs w:val="24"/>
        </w:rPr>
      </w:pPr>
      <w:r>
        <w:rPr>
          <w:rFonts w:eastAsia="Arial"/>
          <w:szCs w:val="24"/>
        </w:rPr>
        <w:lastRenderedPageBreak/>
        <w:tab/>
      </w:r>
      <w:r w:rsidR="00911727"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14:paraId="06ECA0C4" w14:textId="77777777"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14:paraId="3EE02378"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t>ЗАЈЕДНИЧКА ПОНУДА</w:t>
      </w:r>
      <w:r w:rsidRPr="00BC5B65">
        <w:rPr>
          <w:rFonts w:eastAsia="Arial"/>
        </w:rPr>
        <w:t xml:space="preserve"> </w:t>
      </w:r>
    </w:p>
    <w:p w14:paraId="37BD8923" w14:textId="77777777" w:rsidR="00BC5B65" w:rsidRPr="00BC5B65" w:rsidRDefault="00BC5B65" w:rsidP="00BC5B65">
      <w:pPr>
        <w:pStyle w:val="ListParagraph"/>
        <w:keepNext/>
        <w:keepLines/>
        <w:outlineLvl w:val="3"/>
        <w:rPr>
          <w:rFonts w:eastAsia="Arial"/>
          <w:b/>
        </w:rPr>
      </w:pPr>
    </w:p>
    <w:p w14:paraId="7D42D5AF" w14:textId="77777777"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понуђача. </w:t>
      </w:r>
    </w:p>
    <w:p w14:paraId="080C8FD7" w14:textId="77777777" w:rsidR="00911727" w:rsidRPr="00C43204" w:rsidRDefault="00BC5B65" w:rsidP="00BC5B65">
      <w:pPr>
        <w:tabs>
          <w:tab w:val="clear" w:pos="1440"/>
        </w:tabs>
        <w:rPr>
          <w:szCs w:val="24"/>
        </w:rPr>
      </w:pPr>
      <w:r>
        <w:rPr>
          <w:szCs w:val="24"/>
        </w:rPr>
        <w:tab/>
      </w:r>
      <w:r w:rsidR="00911727" w:rsidRPr="00C43204">
        <w:rPr>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14:paraId="64F6E8EB" w14:textId="77777777"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14:paraId="6F5279F4" w14:textId="77777777"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4A1D65C6" w14:textId="77777777" w:rsidR="00911727" w:rsidRDefault="00911727" w:rsidP="00BC5B65">
      <w:pPr>
        <w:tabs>
          <w:tab w:val="clear" w:pos="1440"/>
        </w:tabs>
        <w:ind w:firstLine="638"/>
        <w:rPr>
          <w:szCs w:val="24"/>
        </w:rPr>
      </w:pPr>
    </w:p>
    <w:p w14:paraId="64D63891" w14:textId="77777777"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0944F223" w14:textId="77777777" w:rsidR="00911727" w:rsidRPr="00C43204" w:rsidRDefault="00911727" w:rsidP="00BC5B65">
      <w:pPr>
        <w:tabs>
          <w:tab w:val="clear" w:pos="1440"/>
        </w:tabs>
        <w:ind w:firstLine="638"/>
        <w:rPr>
          <w:szCs w:val="24"/>
        </w:rPr>
      </w:pPr>
      <w:r w:rsidRPr="00C43204">
        <w:rPr>
          <w:szCs w:val="24"/>
        </w:rPr>
        <w:t>2) опис послова сваког од понуђача из групе понуђача у извршењу уговора.</w:t>
      </w:r>
    </w:p>
    <w:p w14:paraId="3509EBED" w14:textId="77777777" w:rsidR="00911727" w:rsidRPr="00C43204" w:rsidRDefault="00911727" w:rsidP="00BC5B65">
      <w:pPr>
        <w:tabs>
          <w:tab w:val="clear" w:pos="1440"/>
        </w:tabs>
        <w:ind w:firstLine="638"/>
        <w:rPr>
          <w:szCs w:val="24"/>
        </w:rPr>
      </w:pPr>
    </w:p>
    <w:p w14:paraId="58ACBA5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75747962" w14:textId="77777777" w:rsidR="00911727" w:rsidRPr="00C43204" w:rsidRDefault="00BC5B65" w:rsidP="00BC5B65">
      <w:pPr>
        <w:tabs>
          <w:tab w:val="clear" w:pos="1440"/>
        </w:tabs>
        <w:rPr>
          <w:szCs w:val="24"/>
        </w:rPr>
      </w:pPr>
      <w:r>
        <w:rPr>
          <w:szCs w:val="24"/>
        </w:rPr>
        <w:tab/>
      </w:r>
      <w:r w:rsidR="00911727" w:rsidRPr="00C43204">
        <w:rPr>
          <w:szCs w:val="24"/>
        </w:rPr>
        <w:t xml:space="preserve">Понуђачи који поднесу заједничку понуду одговарају неограничено солидарно према наручиоцу. </w:t>
      </w:r>
    </w:p>
    <w:p w14:paraId="10619B24" w14:textId="77777777"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14:paraId="0B897558"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14:paraId="33676C77"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21B8CD4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49A6D6AF" w14:textId="77777777" w:rsidR="00911727" w:rsidRDefault="00911727" w:rsidP="00BC5B65">
      <w:pPr>
        <w:tabs>
          <w:tab w:val="clear" w:pos="1440"/>
        </w:tabs>
      </w:pPr>
    </w:p>
    <w:p w14:paraId="2086C786" w14:textId="77777777" w:rsidR="00911727" w:rsidRDefault="00911727" w:rsidP="00BC5B65">
      <w:pPr>
        <w:tabs>
          <w:tab w:val="clear" w:pos="1440"/>
        </w:tabs>
        <w:rPr>
          <w:b/>
          <w:szCs w:val="24"/>
        </w:rPr>
      </w:pPr>
      <w:r>
        <w:rPr>
          <w:b/>
          <w:szCs w:val="24"/>
        </w:rPr>
        <w:t>8. ВАЛУТА И НАЧИН НА КОЈИ МОРА ДА БУДЕ НАВЕДЕНА И ИЗРАЖЕНА ЦЕНА У ПОНУДИ</w:t>
      </w:r>
    </w:p>
    <w:p w14:paraId="6DA13240" w14:textId="77777777" w:rsidR="00911727" w:rsidRPr="00B90F4F" w:rsidRDefault="00911727" w:rsidP="00BC5B65">
      <w:pPr>
        <w:tabs>
          <w:tab w:val="clear" w:pos="1440"/>
        </w:tabs>
        <w:rPr>
          <w:szCs w:val="24"/>
        </w:rPr>
      </w:pPr>
    </w:p>
    <w:p w14:paraId="5C11A188" w14:textId="77777777" w:rsidR="00911727" w:rsidRPr="00C05E31" w:rsidRDefault="00911727" w:rsidP="00A80BCA">
      <w:pPr>
        <w:keepNext/>
        <w:tabs>
          <w:tab w:val="clear" w:pos="1440"/>
          <w:tab w:val="left" w:pos="720"/>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w:t>
      </w:r>
      <w:r w:rsidR="00A80BCA">
        <w:rPr>
          <w:noProof/>
          <w:szCs w:val="24"/>
        </w:rPr>
        <w:t xml:space="preserve">зависним </w:t>
      </w:r>
      <w:r w:rsidRPr="00724AAA">
        <w:rPr>
          <w:noProof/>
          <w:szCs w:val="24"/>
        </w:rPr>
        <w:t xml:space="preserve">трошковима које понуђач има у реализацији предметне јавне набавке. За оцену понуде </w:t>
      </w:r>
      <w:r w:rsidR="00A80BCA">
        <w:rPr>
          <w:noProof/>
          <w:szCs w:val="24"/>
        </w:rPr>
        <w:t xml:space="preserve">ће се </w:t>
      </w:r>
      <w:r w:rsidRPr="00724AAA">
        <w:rPr>
          <w:noProof/>
          <w:szCs w:val="24"/>
        </w:rPr>
        <w:t xml:space="preserve">узимати у обзир цена </w:t>
      </w:r>
      <w:r w:rsidRPr="00724AAA">
        <w:rPr>
          <w:szCs w:val="24"/>
          <w:lang w:val="ru-RU"/>
        </w:rPr>
        <w:t>без пореза на додату вредност</w:t>
      </w:r>
      <w:r w:rsidR="00C05E31">
        <w:rPr>
          <w:noProof/>
          <w:szCs w:val="24"/>
        </w:rPr>
        <w:t>.</w:t>
      </w:r>
    </w:p>
    <w:p w14:paraId="2B6EC7FB" w14:textId="77777777" w:rsidR="00911727" w:rsidRDefault="00911727" w:rsidP="00A80BCA">
      <w:pPr>
        <w:keepNext/>
        <w:tabs>
          <w:tab w:val="clear" w:pos="1440"/>
          <w:tab w:val="left" w:pos="720"/>
        </w:tabs>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14:paraId="53FABF66" w14:textId="77777777" w:rsidR="00911727" w:rsidRPr="00724AAA" w:rsidRDefault="00911727" w:rsidP="00A80BCA">
      <w:pPr>
        <w:keepNext/>
        <w:tabs>
          <w:tab w:val="clear" w:pos="1440"/>
          <w:tab w:val="left" w:pos="720"/>
        </w:tabs>
        <w:ind w:firstLine="720"/>
        <w:rPr>
          <w:noProof/>
          <w:szCs w:val="24"/>
        </w:rPr>
      </w:pPr>
      <w:r>
        <w:rPr>
          <w:bCs/>
          <w:szCs w:val="18"/>
        </w:rPr>
        <w:t>Ако је у понуди исказана неуобичајено ниска цена, наручилац ће поступати у складу са чланом 92. Закона.</w:t>
      </w:r>
    </w:p>
    <w:p w14:paraId="558D9660" w14:textId="77777777" w:rsidR="00FA7A0C" w:rsidRDefault="00FA7A0C" w:rsidP="00BC5B65">
      <w:pPr>
        <w:tabs>
          <w:tab w:val="clear" w:pos="1440"/>
        </w:tabs>
        <w:spacing w:line="274" w:lineRule="exact"/>
        <w:ind w:right="20"/>
        <w:rPr>
          <w:b/>
          <w:szCs w:val="24"/>
        </w:rPr>
      </w:pPr>
    </w:p>
    <w:p w14:paraId="33CED76A" w14:textId="77777777" w:rsidR="00911727" w:rsidRDefault="00911727" w:rsidP="00BC5B65">
      <w:pPr>
        <w:tabs>
          <w:tab w:val="clear" w:pos="1440"/>
        </w:tabs>
        <w:spacing w:line="274" w:lineRule="exact"/>
        <w:ind w:right="20"/>
        <w:rPr>
          <w:b/>
          <w:szCs w:val="24"/>
        </w:rPr>
      </w:pPr>
      <w:r w:rsidRPr="00C43AA8">
        <w:rPr>
          <w:b/>
          <w:szCs w:val="24"/>
        </w:rPr>
        <w:t>9. НАЧИН И УСЛОВИ ПЛАЋАЊА</w:t>
      </w:r>
    </w:p>
    <w:p w14:paraId="4316D6D6" w14:textId="4B2DC28E" w:rsidR="00600D29" w:rsidRPr="0035217B" w:rsidRDefault="00600D29" w:rsidP="00600D29">
      <w:pPr>
        <w:tabs>
          <w:tab w:val="clear" w:pos="1440"/>
        </w:tabs>
        <w:spacing w:line="274" w:lineRule="exact"/>
        <w:ind w:right="20"/>
        <w:rPr>
          <w:szCs w:val="24"/>
          <w:lang w:val="ru-RU" w:eastAsia="sr-Cyrl-CS"/>
        </w:rPr>
      </w:pPr>
    </w:p>
    <w:p w14:paraId="5E3C9580" w14:textId="77777777" w:rsidR="00600D29" w:rsidRPr="000B1183" w:rsidRDefault="00600D29" w:rsidP="00600D29">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14:paraId="55402D76" w14:textId="77777777" w:rsidR="00C70F01" w:rsidRPr="00313E46"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lastRenderedPageBreak/>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p>
    <w:p w14:paraId="1A1CD92B" w14:textId="77777777" w:rsidR="00C70F01" w:rsidRPr="00313E46"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w:t>
      </w:r>
    </w:p>
    <w:p w14:paraId="5FC3FD2B" w14:textId="77777777" w:rsidR="00C70F01" w:rsidRPr="00313E46"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p>
    <w:p w14:paraId="75465504" w14:textId="33B2D1CC" w:rsidR="00C70F01" w:rsidRPr="00E05E08"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Pr>
          <w:lang w:val="sr-Cyrl-CS"/>
        </w:rPr>
        <w:t>1</w:t>
      </w:r>
      <w:r w:rsidRPr="00787B90">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F366A5">
        <w:rPr>
          <w:lang w:val="sr-Cyrl-CS"/>
        </w:rPr>
        <w:t>финалне</w:t>
      </w:r>
      <w:r w:rsidRPr="00313E46">
        <w:rPr>
          <w:lang w:val="ru-RU"/>
        </w:rPr>
        <w:t xml:space="preserve"> верзије Нацрта </w:t>
      </w:r>
      <w:r w:rsidRPr="00F366A5">
        <w:rPr>
          <w:lang w:val="sr-Cyrl-CS"/>
        </w:rPr>
        <w:t>Просторног плана подручја посебне намене</w:t>
      </w:r>
      <w:r w:rsidRPr="00313E46">
        <w:rPr>
          <w:lang w:val="ru-RU"/>
        </w:rPr>
        <w:t xml:space="preserve"> </w:t>
      </w:r>
      <w:r w:rsidRPr="00F366A5">
        <w:rPr>
          <w:lang w:val="sr-Cyrl-CS"/>
        </w:rPr>
        <w:t>за потребе спровођења јавног увида</w:t>
      </w:r>
      <w:r w:rsidRPr="00313E46">
        <w:rPr>
          <w:lang w:val="ru-RU"/>
        </w:rPr>
        <w:t>.</w:t>
      </w:r>
    </w:p>
    <w:p w14:paraId="26387E8E" w14:textId="77777777" w:rsidR="00911727" w:rsidRDefault="00911727" w:rsidP="00911727">
      <w:pPr>
        <w:rPr>
          <w:noProof/>
        </w:rPr>
      </w:pPr>
    </w:p>
    <w:p w14:paraId="605BCA0D" w14:textId="77777777"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3C6344F7" w14:textId="77777777" w:rsidR="00911727" w:rsidRPr="002F58AC" w:rsidRDefault="00911727" w:rsidP="00911727">
      <w:pPr>
        <w:ind w:firstLine="573"/>
        <w:rPr>
          <w:rFonts w:eastAsia="Arial"/>
          <w:szCs w:val="24"/>
        </w:rPr>
      </w:pPr>
      <w:r w:rsidRPr="002F58AC">
        <w:rPr>
          <w:rFonts w:eastAsia="Arial"/>
          <w:b/>
          <w:szCs w:val="24"/>
        </w:rPr>
        <w:t xml:space="preserve"> </w:t>
      </w:r>
    </w:p>
    <w:p w14:paraId="47599551" w14:textId="736CE6BA" w:rsidR="00FA7A0C" w:rsidRDefault="00BC5B65" w:rsidP="007B1DD2">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1" w:history="1">
        <w:r w:rsidR="00911727" w:rsidRPr="002F58AC">
          <w:rPr>
            <w:rStyle w:val="Hyperlink"/>
            <w:rFonts w:eastAsia="TimesNewRomanPSMT"/>
            <w:bCs/>
            <w:iCs/>
            <w:kern w:val="2"/>
            <w:szCs w:val="24"/>
            <w:lang w:eastAsia="ar-SA"/>
          </w:rPr>
          <w:t>www.poreskauprava.gov.rs</w:t>
        </w:r>
      </w:hyperlink>
      <w:r w:rsidR="00D77692">
        <w:rPr>
          <w:rStyle w:val="Hyperlink"/>
          <w:rFonts w:eastAsia="TimesNewRomanPSMT"/>
          <w:bCs/>
          <w:iCs/>
          <w:kern w:val="2"/>
          <w:szCs w:val="24"/>
          <w:lang w:eastAsia="ar-SA"/>
        </w:rPr>
        <w:t>.</w:t>
      </w:r>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sidRPr="0035217B">
        <w:rPr>
          <w:rFonts w:eastAsia="TimesNewRomanPSMT"/>
          <w:bCs/>
          <w:iCs/>
          <w:kern w:val="2"/>
          <w:szCs w:val="24"/>
          <w:lang w:val="ru-RU" w:eastAsia="ar-SA"/>
        </w:rPr>
        <w:t xml:space="preserve"> </w:t>
      </w:r>
      <w:r w:rsidR="00911727" w:rsidRPr="002F58AC">
        <w:rPr>
          <w:rFonts w:eastAsia="TimesNewRomanPSMT"/>
          <w:bCs/>
          <w:iCs/>
          <w:kern w:val="2"/>
          <w:szCs w:val="24"/>
          <w:lang w:eastAsia="ar-SA"/>
        </w:rPr>
        <w:t xml:space="preserve">27a, Београд </w:t>
      </w:r>
      <w:hyperlink r:id="rId12"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заштите животне средине, Немањина бр.</w:t>
      </w:r>
      <w:r w:rsidR="006300D9">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22-26, Београд </w:t>
      </w:r>
      <w:r w:rsidR="00D77692" w:rsidRPr="00D77692">
        <w:t>http://www.ekologija.gov.rs/</w:t>
      </w:r>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3"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14:paraId="52C2193E" w14:textId="77777777" w:rsidR="00911727" w:rsidRPr="0035217B" w:rsidRDefault="00911727" w:rsidP="00911727">
      <w:pPr>
        <w:spacing w:after="11" w:line="264" w:lineRule="auto"/>
        <w:ind w:left="142" w:right="72"/>
        <w:rPr>
          <w:rFonts w:eastAsia="Arial"/>
          <w:color w:val="000000"/>
          <w:szCs w:val="24"/>
          <w:lang w:val="ru-RU"/>
        </w:rPr>
      </w:pPr>
    </w:p>
    <w:p w14:paraId="7B4F5109" w14:textId="77777777" w:rsidR="00911727" w:rsidRPr="0035217B" w:rsidRDefault="00911727" w:rsidP="00911727">
      <w:pPr>
        <w:keepNext/>
        <w:keepLines/>
        <w:spacing w:after="5" w:line="264" w:lineRule="auto"/>
        <w:ind w:left="142" w:right="70"/>
        <w:outlineLvl w:val="4"/>
        <w:rPr>
          <w:rFonts w:eastAsia="Arial"/>
          <w:b/>
          <w:color w:val="000000"/>
          <w:szCs w:val="24"/>
          <w:lang w:val="ru-RU"/>
        </w:rPr>
      </w:pPr>
      <w:r w:rsidRPr="0035217B">
        <w:rPr>
          <w:rFonts w:eastAsia="Arial"/>
          <w:b/>
          <w:color w:val="000000"/>
          <w:szCs w:val="24"/>
          <w:lang w:val="ru-RU"/>
        </w:rPr>
        <w:t xml:space="preserve">11. ПОДАЦИ О ВРСТИ, САДРЖИНИ, НАЧИНУ ПОДНОШЕЊА, ВИСИНИ И РОКОВИМА ОБЕЗБЕЂЕЊА ИСПУЊЕЊА ОБАВЕЗА ПОНУЂАЧА </w:t>
      </w:r>
    </w:p>
    <w:p w14:paraId="2CE4CD97" w14:textId="77777777" w:rsidR="00EB2814" w:rsidRPr="0035217B" w:rsidRDefault="00EB2814" w:rsidP="00DC0601">
      <w:pPr>
        <w:jc w:val="left"/>
        <w:rPr>
          <w:rFonts w:eastAsia="Arial"/>
          <w:b/>
          <w:color w:val="000000"/>
          <w:szCs w:val="24"/>
          <w:lang w:val="ru-RU"/>
        </w:rPr>
      </w:pPr>
    </w:p>
    <w:p w14:paraId="494D3B02" w14:textId="77777777" w:rsidR="00DB4942" w:rsidRPr="00DC0601" w:rsidRDefault="00DB4942" w:rsidP="00746052">
      <w:pPr>
        <w:rPr>
          <w:b/>
        </w:rPr>
      </w:pPr>
      <w:r w:rsidRPr="00DC0601">
        <w:rPr>
          <w:b/>
        </w:rPr>
        <w:t xml:space="preserve">Понуђач је дужан да у понуди достави: </w:t>
      </w:r>
    </w:p>
    <w:p w14:paraId="32DD92F2" w14:textId="77777777" w:rsidR="00DB4942" w:rsidRDefault="00DB4942" w:rsidP="00746052"/>
    <w:p w14:paraId="795B11DF" w14:textId="5B330280" w:rsidR="00DB4942" w:rsidRDefault="009B0FDB" w:rsidP="00746052">
      <w:r>
        <w:t xml:space="preserve">- </w:t>
      </w:r>
      <w:r w:rsidR="00DB4942">
        <w:t xml:space="preserve">Сопствену меницу за </w:t>
      </w:r>
      <w:r w:rsidR="00DB4942" w:rsidRPr="00EB248F">
        <w:t>озбиљност понуде</w:t>
      </w:r>
      <w:r w:rsidR="00DB4942">
        <w:t xml:space="preserve"> у </w:t>
      </w:r>
      <w:r w:rsidR="00DB4942" w:rsidRPr="00C5647A">
        <w:t xml:space="preserve">висини од </w:t>
      </w:r>
      <w:r w:rsidRPr="00C5647A">
        <w:t>10</w:t>
      </w:r>
      <w:r w:rsidR="00DB4942" w:rsidRPr="00C5647A">
        <w:t xml:space="preserve">% </w:t>
      </w:r>
      <w:r w:rsidRPr="00C35044">
        <w:t>од</w:t>
      </w:r>
      <w:r w:rsidRPr="00C5647A">
        <w:t xml:space="preserve"> вредности </w:t>
      </w:r>
      <w:r>
        <w:t>понуде</w:t>
      </w:r>
      <w:r w:rsidR="00DB4942">
        <w:t xml:space="preserve"> без ПДВ-а, потписану и оверену, од стране лица овлашћеног за заступање и регистровану у складу са чланом 47а </w:t>
      </w:r>
      <w:r w:rsidR="00671666" w:rsidRPr="00D772B1">
        <w:t>Закона о платном промету („Службени лист СРЈ“, бр. 3/2002 и 5/2003 и „Сл. гласник РС“, бр.43/2004, 62/2006, 11/2009-др. закон, 31/2011 и 139/2014</w:t>
      </w:r>
      <w:r w:rsidR="00D77692" w:rsidRPr="00D772B1">
        <w:t>-др. закон</w:t>
      </w:r>
      <w:r w:rsidR="00671666" w:rsidRPr="00D772B1">
        <w:t xml:space="preserve">) и Одлуком НБС о ближим условима, садржини и начину вођења Регистра меница и овлашћења („Службени гласник РС“ бр. 56/2011, 80/2015, 76/2016 и 82/2017). </w:t>
      </w:r>
    </w:p>
    <w:p w14:paraId="35C98E8D" w14:textId="77777777" w:rsidR="009B0FDB" w:rsidRDefault="00DB4942" w:rsidP="00746052">
      <w:r>
        <w:t xml:space="preserve">- Менично овлашћење да се меница у висини од </w:t>
      </w:r>
      <w:r w:rsidR="009B0FDB">
        <w:t>10</w:t>
      </w:r>
      <w:r>
        <w:t xml:space="preserve">% </w:t>
      </w:r>
      <w:r w:rsidRPr="00C35044">
        <w:t>од</w:t>
      </w:r>
      <w:r>
        <w:t xml:space="preserve">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w:t>
      </w:r>
      <w:r w:rsidR="009B0FDB">
        <w:t xml:space="preserve">асцу понуде (Рок важења понуде). </w:t>
      </w:r>
    </w:p>
    <w:p w14:paraId="106E787D" w14:textId="77777777" w:rsidR="00DB4942" w:rsidRDefault="009B0FDB" w:rsidP="00746052">
      <w:r>
        <w:t>У</w:t>
      </w:r>
      <w:r w:rsidR="00DB4942">
        <w:t xml:space="preserve">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w:t>
      </w:r>
      <w:r>
        <w:t>достави у року</w:t>
      </w:r>
      <w:r w:rsidR="00DB4942">
        <w:t xml:space="preserve"> средство финансијског обезбеђења</w:t>
      </w:r>
      <w:r>
        <w:t xml:space="preserve"> у тренутку закључења оквирног споразума</w:t>
      </w:r>
      <w:r w:rsidR="00DB4942">
        <w:t xml:space="preserve"> прописано конкурсном документацијом. </w:t>
      </w:r>
    </w:p>
    <w:p w14:paraId="79110EE6" w14:textId="77777777" w:rsidR="00DB4942" w:rsidRDefault="00DB4942" w:rsidP="00746052">
      <w:r>
        <w:t xml:space="preserve">- Потврду о регистрацији менице; </w:t>
      </w:r>
    </w:p>
    <w:p w14:paraId="1E75964D" w14:textId="77777777" w:rsidR="00DB4942" w:rsidRDefault="00DB4942" w:rsidP="00746052">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2013CE7C" w14:textId="77777777" w:rsidR="00DB4942" w:rsidRDefault="00DB4942" w:rsidP="00746052">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w:t>
      </w:r>
      <w:r>
        <w:lastRenderedPageBreak/>
        <w:t xml:space="preserve">заступање, менично овлашћење остаје на снази. </w:t>
      </w:r>
    </w:p>
    <w:p w14:paraId="32E51B9A" w14:textId="77777777" w:rsidR="00DB4942" w:rsidRDefault="00DB4942" w:rsidP="00746052">
      <w:r>
        <w:t xml:space="preserve">Меница се доставља за сваку партију посебно, јер Наручилац закључује оквирни споразум са понуђачем за сваку партију појединачно. </w:t>
      </w:r>
    </w:p>
    <w:p w14:paraId="1A60B166" w14:textId="77777777" w:rsidR="00DB4942" w:rsidRDefault="00DB4942" w:rsidP="00746052"/>
    <w:p w14:paraId="213425E8" w14:textId="77777777" w:rsidR="00746052" w:rsidRDefault="00746052" w:rsidP="00746052">
      <w:pPr>
        <w:rPr>
          <w:rFonts w:eastAsia="Arial"/>
          <w:b/>
          <w:szCs w:val="24"/>
        </w:rPr>
      </w:pPr>
    </w:p>
    <w:p w14:paraId="689EF305" w14:textId="77777777" w:rsidR="00BC5B65" w:rsidRDefault="00746052" w:rsidP="00746052">
      <w:pPr>
        <w:rPr>
          <w:rFonts w:eastAsia="Arial"/>
          <w:b/>
          <w:szCs w:val="24"/>
        </w:rPr>
      </w:pPr>
      <w:r w:rsidRPr="00746052">
        <w:rPr>
          <w:rFonts w:eastAsia="Arial"/>
          <w:b/>
          <w:szCs w:val="24"/>
        </w:rPr>
        <w:t>СРЕДСТВА ФИНАНСИЈСКОГ ОБЕЗБЕЂЕЊА ПРИЛИКОМ ЗАКЉУЧЕЊА УГОВОРА</w:t>
      </w:r>
    </w:p>
    <w:p w14:paraId="34DDFA6F" w14:textId="77777777" w:rsidR="00746052" w:rsidRDefault="00746052" w:rsidP="00746052">
      <w:pPr>
        <w:ind w:firstLine="720"/>
        <w:rPr>
          <w:color w:val="FF0000"/>
          <w:szCs w:val="24"/>
          <w:lang w:val="ru-RU"/>
        </w:rPr>
      </w:pPr>
    </w:p>
    <w:p w14:paraId="42DD3237" w14:textId="6F06D3C0" w:rsidR="00746052" w:rsidRPr="00CB705C" w:rsidRDefault="00746052" w:rsidP="00746052">
      <w:pPr>
        <w:ind w:firstLine="720"/>
        <w:rPr>
          <w:szCs w:val="24"/>
          <w:lang w:val="ru-RU"/>
        </w:rPr>
      </w:pPr>
      <w:r w:rsidRPr="00CB705C">
        <w:rPr>
          <w:szCs w:val="24"/>
          <w:lang w:val="ru-RU"/>
        </w:rPr>
        <w:t>Понуђач који наступа самостално</w:t>
      </w:r>
      <w:r w:rsidRPr="00CB705C">
        <w:rPr>
          <w:szCs w:val="24"/>
        </w:rPr>
        <w:t xml:space="preserve">, понуђач који наступа </w:t>
      </w:r>
      <w:r w:rsidRPr="00CB705C">
        <w:rPr>
          <w:szCs w:val="24"/>
          <w:lang w:val="ru-RU"/>
        </w:rPr>
        <w:t>са подиз</w:t>
      </w:r>
      <w:r w:rsidRPr="00CB705C">
        <w:rPr>
          <w:szCs w:val="24"/>
        </w:rPr>
        <w:t>вођачима</w:t>
      </w:r>
      <w:r w:rsidRPr="00CB705C">
        <w:rPr>
          <w:szCs w:val="24"/>
          <w:lang w:val="ru-RU"/>
        </w:rPr>
        <w:t>,</w:t>
      </w:r>
      <w:r w:rsidRPr="00CB705C">
        <w:rPr>
          <w:szCs w:val="24"/>
        </w:rPr>
        <w:t xml:space="preserve"> односно група понуђача је</w:t>
      </w:r>
      <w:r w:rsidRPr="00CB705C">
        <w:rPr>
          <w:szCs w:val="24"/>
          <w:lang w:val="ru-RU"/>
        </w:rPr>
        <w:t xml:space="preserve"> у обавези да приликом закључивања појединачних уговора доставе </w:t>
      </w:r>
      <w:r w:rsidRPr="00CB705C">
        <w:rPr>
          <w:szCs w:val="24"/>
        </w:rPr>
        <w:t xml:space="preserve">банкарску гаранцију за </w:t>
      </w:r>
      <w:r w:rsidR="00E05E08">
        <w:rPr>
          <w:szCs w:val="24"/>
        </w:rPr>
        <w:t xml:space="preserve">добро извршење посла </w:t>
      </w:r>
      <w:r w:rsidRPr="00CB705C">
        <w:rPr>
          <w:szCs w:val="24"/>
        </w:rPr>
        <w:t xml:space="preserve">и </w:t>
      </w:r>
      <w:r w:rsidR="000373CA" w:rsidRPr="00CB705C">
        <w:rPr>
          <w:szCs w:val="24"/>
        </w:rPr>
        <w:t xml:space="preserve">банкарску гаранцију за повраћај аванса </w:t>
      </w:r>
      <w:r w:rsidRPr="00CB705C">
        <w:rPr>
          <w:szCs w:val="24"/>
        </w:rPr>
        <w:t>за сваку партију појединачно, јер се уговор закључује за сваку партију појединачно</w:t>
      </w:r>
      <w:r w:rsidR="0061545C">
        <w:rPr>
          <w:szCs w:val="24"/>
        </w:rPr>
        <w:t xml:space="preserve"> </w:t>
      </w:r>
      <w:r w:rsidRPr="00CB705C">
        <w:rPr>
          <w:szCs w:val="24"/>
        </w:rPr>
        <w:t>и то</w:t>
      </w:r>
      <w:r w:rsidRPr="00CB705C">
        <w:rPr>
          <w:szCs w:val="24"/>
          <w:lang w:val="ru-RU"/>
        </w:rPr>
        <w:t>:</w:t>
      </w:r>
    </w:p>
    <w:p w14:paraId="3ADC432B" w14:textId="745B41B2" w:rsidR="00FC29E3" w:rsidRPr="004F5BF2" w:rsidRDefault="00CB705C" w:rsidP="00C73F48">
      <w:pPr>
        <w:tabs>
          <w:tab w:val="clear" w:pos="1440"/>
        </w:tabs>
        <w:ind w:firstLine="720"/>
        <w:rPr>
          <w:color w:val="000000"/>
          <w:szCs w:val="24"/>
        </w:rPr>
      </w:pPr>
      <w:r>
        <w:rPr>
          <w:bCs/>
          <w:color w:val="000000"/>
          <w:szCs w:val="24"/>
        </w:rPr>
        <w:t>Пружалац услуге</w:t>
      </w:r>
      <w:r w:rsidRPr="004F5BF2">
        <w:rPr>
          <w:bCs/>
          <w:color w:val="000000"/>
          <w:szCs w:val="24"/>
        </w:rPr>
        <w:t xml:space="preserve"> </w:t>
      </w:r>
      <w:r w:rsidR="00FC29E3" w:rsidRPr="004F5BF2">
        <w:rPr>
          <w:color w:val="000000"/>
          <w:szCs w:val="24"/>
        </w:rPr>
        <w:t xml:space="preserve">се обавезује да у року од 15 (петнаест) дана од дана закључења уговора преда Наручиоцу </w:t>
      </w:r>
      <w:r w:rsidR="00FC29E3" w:rsidRPr="0061545C">
        <w:rPr>
          <w:b/>
          <w:color w:val="000000"/>
          <w:szCs w:val="24"/>
        </w:rPr>
        <w:t>банкарску гаранцију за повраћај аванса</w:t>
      </w:r>
      <w:r w:rsidR="0046492A">
        <w:rPr>
          <w:b/>
          <w:color w:val="000000"/>
          <w:szCs w:val="24"/>
        </w:rPr>
        <w:t xml:space="preserve"> </w:t>
      </w:r>
      <w:r w:rsidR="0046492A" w:rsidRPr="0046492A">
        <w:rPr>
          <w:color w:val="000000"/>
          <w:szCs w:val="24"/>
        </w:rPr>
        <w:t>са ПДВ-ом</w:t>
      </w:r>
      <w:r w:rsidR="00FC29E3" w:rsidRPr="0061545C">
        <w:rPr>
          <w:b/>
          <w:color w:val="000000"/>
          <w:szCs w:val="24"/>
        </w:rPr>
        <w:t>,</w:t>
      </w:r>
      <w:r w:rsidR="00FC29E3" w:rsidRPr="004F5BF2">
        <w:rPr>
          <w:color w:val="000000"/>
          <w:szCs w:val="24"/>
        </w:rPr>
        <w:t xml:space="preserve"> са роком важења </w:t>
      </w:r>
      <w:r w:rsidR="00FC29E3">
        <w:rPr>
          <w:color w:val="000000"/>
          <w:szCs w:val="24"/>
        </w:rPr>
        <w:t>до краја трајања Уговора који је дефинисан чланом 1</w:t>
      </w:r>
      <w:r w:rsidR="00251670">
        <w:rPr>
          <w:color w:val="000000"/>
          <w:szCs w:val="24"/>
        </w:rPr>
        <w:t>2</w:t>
      </w:r>
      <w:r w:rsidR="00FC29E3">
        <w:rPr>
          <w:color w:val="000000"/>
          <w:szCs w:val="24"/>
        </w:rPr>
        <w:t>.</w:t>
      </w:r>
      <w:r w:rsidR="0061545C">
        <w:rPr>
          <w:color w:val="000000"/>
          <w:szCs w:val="24"/>
        </w:rPr>
        <w:t xml:space="preserve"> </w:t>
      </w:r>
      <w:r w:rsidR="00FC29E3" w:rsidRPr="004F5BF2">
        <w:rPr>
          <w:color w:val="000000"/>
          <w:szCs w:val="24"/>
        </w:rPr>
        <w:t>уговора, која мора бити безусловна, неопозива, без права на приговор и платива на први позив, а у корист Наручиоца.</w:t>
      </w:r>
    </w:p>
    <w:p w14:paraId="2F09A4A2" w14:textId="77777777" w:rsidR="000373CA" w:rsidRPr="000139A7" w:rsidRDefault="000373CA" w:rsidP="000373CA">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61545C">
        <w:rPr>
          <w:b/>
          <w:color w:val="000000"/>
          <w:szCs w:val="24"/>
        </w:rPr>
        <w:t>банкарску гаранцију за добро извршење посла</w:t>
      </w:r>
      <w:r w:rsidRPr="004F5BF2">
        <w:rPr>
          <w:color w:val="000000"/>
          <w:szCs w:val="24"/>
        </w:rPr>
        <w:t xml:space="preserve"> у износу од 10% </w:t>
      </w:r>
      <w:r w:rsidRPr="00C35044">
        <w:rPr>
          <w:color w:val="000000"/>
          <w:szCs w:val="24"/>
        </w:rPr>
        <w:t>од</w:t>
      </w:r>
      <w:r w:rsidRPr="004F5BF2">
        <w:rPr>
          <w:color w:val="000000"/>
          <w:szCs w:val="24"/>
        </w:rPr>
        <w:t xml:space="preserve"> вредности </w:t>
      </w:r>
      <w:r w:rsidR="00FC29E3">
        <w:rPr>
          <w:color w:val="000000"/>
          <w:szCs w:val="24"/>
        </w:rPr>
        <w:t xml:space="preserve">појединачног </w:t>
      </w:r>
      <w:r w:rsidRPr="004F5BF2">
        <w:rPr>
          <w:color w:val="000000"/>
          <w:szCs w:val="24"/>
        </w:rPr>
        <w:t xml:space="preserve">уговора без ПДВ и са роком важења најмање 60 (шездесет) дана дужим од рока за извршење </w:t>
      </w:r>
      <w:r w:rsidR="00FC29E3">
        <w:rPr>
          <w:color w:val="000000"/>
          <w:szCs w:val="24"/>
        </w:rPr>
        <w:t xml:space="preserve">који је дефинисан Уговором 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14:paraId="1FFDB6CA" w14:textId="77777777" w:rsidR="000373CA" w:rsidRPr="004F5BF2" w:rsidRDefault="000373CA" w:rsidP="000373CA">
      <w:pPr>
        <w:ind w:firstLine="720"/>
        <w:rPr>
          <w:bCs/>
          <w:color w:val="000000"/>
          <w:szCs w:val="24"/>
          <w:lang w:val="ru-RU"/>
        </w:rPr>
      </w:pPr>
      <w:r w:rsidRPr="004F5BF2">
        <w:rPr>
          <w:color w:val="000000"/>
          <w:szCs w:val="24"/>
          <w:lang w:val="ru-RU"/>
        </w:rPr>
        <w:t>У</w:t>
      </w:r>
      <w:r w:rsidR="00AA5F2D">
        <w:rPr>
          <w:color w:val="000000"/>
          <w:szCs w:val="24"/>
          <w:lang w:val="ru-RU"/>
        </w:rPr>
        <w:t xml:space="preserve"> </w:t>
      </w:r>
      <w:r w:rsidRPr="004F5BF2">
        <w:rPr>
          <w:color w:val="000000"/>
          <w:szCs w:val="24"/>
          <w:lang w:val="ru-RU"/>
        </w:rPr>
        <w:t xml:space="preserve">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sidR="00AA5F2D">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635A385A" w14:textId="77777777" w:rsidR="000373CA" w:rsidRDefault="000373CA" w:rsidP="000373CA">
      <w:pPr>
        <w:ind w:firstLine="720"/>
        <w:rPr>
          <w:bCs/>
          <w:color w:val="000000"/>
          <w:szCs w:val="24"/>
          <w:lang w:val="ru-RU"/>
        </w:rPr>
      </w:pPr>
      <w:r w:rsidRPr="001B05A8">
        <w:rPr>
          <w:color w:val="000000"/>
          <w:szCs w:val="24"/>
          <w:lang w:val="ru-RU"/>
        </w:rPr>
        <w:t>У</w:t>
      </w:r>
      <w:r w:rsidR="00AA5F2D">
        <w:rPr>
          <w:color w:val="000000"/>
          <w:szCs w:val="24"/>
          <w:lang w:val="ru-RU"/>
        </w:rPr>
        <w:t xml:space="preserve"> </w:t>
      </w:r>
      <w:r w:rsidRPr="001B05A8">
        <w:rPr>
          <w:color w:val="000000"/>
          <w:szCs w:val="24"/>
          <w:lang w:val="ru-RU"/>
        </w:rPr>
        <w:t xml:space="preserve">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1730ADCA" w14:textId="77777777" w:rsidR="000373CA" w:rsidRPr="000139A7" w:rsidRDefault="000373CA" w:rsidP="000373CA">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4187D0BC" w14:textId="77777777" w:rsidR="000373CA" w:rsidRPr="00AA5F2D" w:rsidRDefault="000373CA" w:rsidP="00AA5F2D">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r>
        <w:rPr>
          <w:b/>
          <w:bCs/>
          <w:color w:val="000000"/>
          <w:szCs w:val="24"/>
        </w:rPr>
        <w:t xml:space="preserve">    </w:t>
      </w:r>
    </w:p>
    <w:p w14:paraId="125F9889" w14:textId="77777777" w:rsidR="00746052" w:rsidRPr="00746052" w:rsidRDefault="00AA5F2D" w:rsidP="00746052">
      <w:pPr>
        <w:rPr>
          <w:rFonts w:eastAsia="Arial"/>
          <w:b/>
          <w:szCs w:val="24"/>
        </w:rPr>
      </w:pPr>
      <w:r>
        <w:rPr>
          <w:rFonts w:eastAsia="Arial"/>
          <w:b/>
          <w:szCs w:val="24"/>
        </w:rPr>
        <w:t xml:space="preserve"> </w:t>
      </w:r>
    </w:p>
    <w:p w14:paraId="786B8A3F" w14:textId="77777777" w:rsidR="00911727" w:rsidRDefault="00911727" w:rsidP="00911727">
      <w:pPr>
        <w:rPr>
          <w:szCs w:val="24"/>
        </w:rPr>
      </w:pPr>
      <w:r>
        <w:rPr>
          <w:rFonts w:eastAsia="Arial"/>
          <w:b/>
          <w:szCs w:val="24"/>
        </w:rPr>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14:paraId="50A381DB" w14:textId="77777777" w:rsidR="00BC5B65" w:rsidRPr="00026443" w:rsidRDefault="00BC5B65" w:rsidP="00911727"/>
    <w:p w14:paraId="2BB988D9" w14:textId="77777777" w:rsidR="00911727" w:rsidRPr="002F58AC" w:rsidRDefault="00BC5B65" w:rsidP="00BC5B65">
      <w:pPr>
        <w:keepNext/>
        <w:keepLines/>
        <w:tabs>
          <w:tab w:val="clear" w:pos="1440"/>
        </w:tabs>
        <w:outlineLvl w:val="4"/>
        <w:rPr>
          <w:rFonts w:eastAsia="Arial"/>
          <w:b/>
          <w:szCs w:val="24"/>
        </w:rPr>
      </w:pPr>
      <w:r>
        <w:rPr>
          <w:szCs w:val="24"/>
        </w:rPr>
        <w:tab/>
      </w:r>
      <w:r w:rsidR="00911727"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14:paraId="07C3C1F4"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14:paraId="7BF46E4D"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14:paraId="6B3876CE" w14:textId="77777777" w:rsidR="00911727" w:rsidRDefault="00911727" w:rsidP="00BC5B65">
      <w:pPr>
        <w:pStyle w:val="BodyText"/>
        <w:tabs>
          <w:tab w:val="clear" w:pos="1440"/>
        </w:tabs>
        <w:spacing w:after="0"/>
        <w:rPr>
          <w:rFonts w:ascii="Times New Roman" w:hAnsi="Times New Roman"/>
          <w:szCs w:val="24"/>
        </w:rPr>
      </w:pPr>
    </w:p>
    <w:p w14:paraId="7032C055" w14:textId="77777777"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14:paraId="660974B0" w14:textId="77777777" w:rsidR="00911727" w:rsidRPr="00A6564C" w:rsidRDefault="00911727" w:rsidP="00BC5B65">
      <w:pPr>
        <w:tabs>
          <w:tab w:val="clear" w:pos="1440"/>
        </w:tabs>
        <w:rPr>
          <w:b/>
          <w:bCs/>
          <w:szCs w:val="24"/>
        </w:rPr>
      </w:pPr>
    </w:p>
    <w:p w14:paraId="13CE6EDD" w14:textId="77777777"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w:t>
      </w:r>
      <w:r w:rsidRPr="00A6564C">
        <w:rPr>
          <w:szCs w:val="24"/>
        </w:rPr>
        <w:lastRenderedPageBreak/>
        <w:t xml:space="preserve">истека рока за подношење понуде. </w:t>
      </w:r>
    </w:p>
    <w:p w14:paraId="717FCF7A" w14:textId="77777777" w:rsidR="00911727" w:rsidRPr="00A6564C" w:rsidRDefault="00911727" w:rsidP="00BC5B65">
      <w:pPr>
        <w:tabs>
          <w:tab w:val="clear" w:pos="1440"/>
        </w:tabs>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F476831" w14:textId="1D22E023"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D5456F">
        <w:rPr>
          <w:rFonts w:eastAsia="TimesNewRomanPS-BoldMT"/>
          <w:b/>
          <w:bCs/>
          <w:szCs w:val="24"/>
        </w:rPr>
        <w:t>23</w:t>
      </w:r>
      <w:r w:rsidR="00C05E31">
        <w:rPr>
          <w:rFonts w:eastAsia="TimesNewRomanPS-BoldMT"/>
          <w:b/>
          <w:bCs/>
          <w:szCs w:val="24"/>
        </w:rPr>
        <w:t>/</w:t>
      </w:r>
      <w:r w:rsidR="00911727" w:rsidRPr="008F6010">
        <w:rPr>
          <w:rFonts w:eastAsia="TimesNewRomanPS-BoldMT"/>
          <w:b/>
          <w:bCs/>
          <w:szCs w:val="24"/>
        </w:rPr>
        <w:t>201</w:t>
      </w:r>
      <w:r w:rsidR="0046492A">
        <w:rPr>
          <w:rFonts w:eastAsia="TimesNewRomanPS-BoldMT"/>
          <w:b/>
          <w:bCs/>
          <w:szCs w:val="24"/>
        </w:rPr>
        <w:t>9</w:t>
      </w:r>
      <w:r w:rsidR="00911727" w:rsidRPr="008F6010">
        <w:rPr>
          <w:rFonts w:eastAsia="TimesNewRomanPS-BoldMT"/>
          <w:b/>
          <w:bCs/>
          <w:szCs w:val="24"/>
        </w:rPr>
        <w:t xml:space="preserve">“ на мејл </w:t>
      </w:r>
      <w:hyperlink r:id="rId14" w:history="1">
        <w:r w:rsidR="00911727" w:rsidRPr="003B05AE">
          <w:rPr>
            <w:rStyle w:val="Hyperlink"/>
            <w:szCs w:val="24"/>
            <w:lang w:val="en-US"/>
          </w:rPr>
          <w:t>snezana</w:t>
        </w:r>
        <w:r w:rsidR="00911727" w:rsidRPr="0035217B">
          <w:rPr>
            <w:rStyle w:val="Hyperlink"/>
            <w:szCs w:val="24"/>
            <w:lang w:val="ru-RU"/>
          </w:rPr>
          <w:t>.</w:t>
        </w:r>
        <w:r w:rsidR="00911727" w:rsidRPr="003B05AE">
          <w:rPr>
            <w:rStyle w:val="Hyperlink"/>
            <w:szCs w:val="24"/>
            <w:lang w:val="en-US"/>
          </w:rPr>
          <w:t>sokcanic</w:t>
        </w:r>
        <w:r w:rsidR="00911727" w:rsidRPr="0035217B">
          <w:rPr>
            <w:rStyle w:val="Hyperlink"/>
            <w:szCs w:val="24"/>
            <w:lang w:val="ru-RU"/>
          </w:rPr>
          <w:t>@</w:t>
        </w:r>
        <w:r w:rsidR="00911727" w:rsidRPr="003B05AE">
          <w:rPr>
            <w:rStyle w:val="Hyperlink"/>
            <w:szCs w:val="24"/>
            <w:lang w:val="en-US"/>
          </w:rPr>
          <w:t>mgsi</w:t>
        </w:r>
        <w:r w:rsidR="00911727" w:rsidRPr="003B05AE">
          <w:rPr>
            <w:rStyle w:val="Hyperlink"/>
            <w:szCs w:val="24"/>
          </w:rPr>
          <w:t>.gov.rs</w:t>
        </w:r>
      </w:hyperlink>
      <w:r w:rsidR="00911727" w:rsidRPr="0035217B">
        <w:rPr>
          <w:szCs w:val="24"/>
          <w:lang w:val="ru-RU"/>
        </w:rPr>
        <w:t xml:space="preserve"> </w:t>
      </w:r>
      <w:r w:rsidR="000C0B2E">
        <w:rPr>
          <w:szCs w:val="24"/>
        </w:rPr>
        <w:t xml:space="preserve"> у току радног времена Наручиоца, у периоду </w:t>
      </w:r>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14:paraId="0174F6CC" w14:textId="77777777" w:rsidR="00911727" w:rsidRPr="00A6564C" w:rsidRDefault="00BC5B65" w:rsidP="00BC5B65">
      <w:pPr>
        <w:tabs>
          <w:tab w:val="clear" w:pos="1440"/>
        </w:tabs>
        <w:rPr>
          <w:szCs w:val="24"/>
        </w:rPr>
      </w:pPr>
      <w:r>
        <w:rPr>
          <w:szCs w:val="24"/>
        </w:rPr>
        <w:tab/>
      </w:r>
      <w:r w:rsidR="00911727"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F2C9F29" w14:textId="77777777" w:rsidR="00911727" w:rsidRPr="00A6564C" w:rsidRDefault="00BC5B65" w:rsidP="00BC5B65">
      <w:pPr>
        <w:tabs>
          <w:tab w:val="clear" w:pos="1440"/>
        </w:tabs>
        <w:rPr>
          <w:szCs w:val="24"/>
        </w:rPr>
      </w:pPr>
      <w:r>
        <w:rPr>
          <w:szCs w:val="24"/>
        </w:rPr>
        <w:tab/>
      </w:r>
      <w:r w:rsidR="00911727"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14:paraId="6DE2EACB" w14:textId="77777777"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14:paraId="35565FB7" w14:textId="77777777" w:rsidR="00911727" w:rsidRDefault="00BC5B65" w:rsidP="00BC5B65">
      <w:pPr>
        <w:tabs>
          <w:tab w:val="clear" w:pos="1440"/>
        </w:tabs>
        <w:rPr>
          <w:bCs/>
          <w:szCs w:val="24"/>
        </w:rPr>
      </w:pPr>
      <w:r>
        <w:rPr>
          <w:bCs/>
          <w:szCs w:val="24"/>
        </w:rPr>
        <w:tab/>
      </w:r>
      <w:r w:rsidR="00911727" w:rsidRPr="00A6564C">
        <w:rPr>
          <w:bCs/>
          <w:szCs w:val="24"/>
        </w:rPr>
        <w:t>Комуникација у поступку јавне набавке врши се искључиво на начин одређен чланом 20. Закона.</w:t>
      </w:r>
    </w:p>
    <w:p w14:paraId="4DA2AD98" w14:textId="77777777" w:rsidR="004B4B76" w:rsidRDefault="004B4B76" w:rsidP="00BC5B65">
      <w:pPr>
        <w:tabs>
          <w:tab w:val="clear" w:pos="1440"/>
        </w:tabs>
        <w:rPr>
          <w:szCs w:val="24"/>
        </w:rPr>
      </w:pPr>
    </w:p>
    <w:p w14:paraId="74EA904F" w14:textId="77777777" w:rsidR="004B4B76" w:rsidRPr="00702445" w:rsidRDefault="004B4B76" w:rsidP="00BC5B65">
      <w:pPr>
        <w:tabs>
          <w:tab w:val="clear" w:pos="1440"/>
        </w:tabs>
        <w:rPr>
          <w:szCs w:val="24"/>
        </w:rPr>
      </w:pPr>
    </w:p>
    <w:p w14:paraId="65AF1CB6" w14:textId="77777777"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14:paraId="09ED4F42" w14:textId="77777777" w:rsidR="00911727" w:rsidRPr="00A6564C" w:rsidRDefault="00911727" w:rsidP="00BC5B65">
      <w:pPr>
        <w:tabs>
          <w:tab w:val="clear" w:pos="1440"/>
        </w:tabs>
        <w:rPr>
          <w:b/>
          <w:bCs/>
          <w:szCs w:val="24"/>
        </w:rPr>
      </w:pPr>
    </w:p>
    <w:p w14:paraId="700641FC" w14:textId="77777777"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B1E446D" w14:textId="77777777"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333E86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966C8D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14:paraId="07331C99" w14:textId="77777777"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14:paraId="4EDCDA2B" w14:textId="77777777" w:rsidR="00911727" w:rsidRDefault="00911727" w:rsidP="00911727">
      <w:pPr>
        <w:pStyle w:val="BodyText"/>
        <w:spacing w:after="0"/>
        <w:rPr>
          <w:rFonts w:ascii="Times New Roman" w:hAnsi="Times New Roman"/>
          <w:szCs w:val="24"/>
        </w:rPr>
      </w:pPr>
    </w:p>
    <w:p w14:paraId="09AA937E" w14:textId="77777777"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14:paraId="6FE90384" w14:textId="77777777" w:rsidR="00911727" w:rsidRPr="00702445" w:rsidRDefault="00911727" w:rsidP="00911727">
      <w:pPr>
        <w:keepNext/>
        <w:keepLines/>
        <w:outlineLvl w:val="4"/>
        <w:rPr>
          <w:rFonts w:eastAsia="Arial"/>
          <w:b/>
          <w:szCs w:val="24"/>
        </w:rPr>
      </w:pPr>
    </w:p>
    <w:p w14:paraId="5938C860" w14:textId="77777777" w:rsidR="00911727" w:rsidRPr="00151007" w:rsidRDefault="00BC5B65" w:rsidP="00BC5B65">
      <w:pPr>
        <w:tabs>
          <w:tab w:val="clear" w:pos="1440"/>
        </w:tabs>
      </w:pPr>
      <w:r>
        <w:rPr>
          <w:szCs w:val="24"/>
        </w:rPr>
        <w:tab/>
      </w:r>
      <w:r w:rsidR="00911727" w:rsidRPr="00151007">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00911727" w:rsidRPr="00151007">
        <w:t xml:space="preserve"> </w:t>
      </w:r>
    </w:p>
    <w:p w14:paraId="726BFA97" w14:textId="77777777"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14:paraId="33796C64" w14:textId="77777777" w:rsidR="00911727" w:rsidRPr="00151007" w:rsidRDefault="00911727" w:rsidP="00BC5B65">
      <w:pPr>
        <w:tabs>
          <w:tab w:val="clear" w:pos="1440"/>
        </w:tabs>
        <w:rPr>
          <w:szCs w:val="24"/>
        </w:rPr>
      </w:pPr>
      <w:r w:rsidRPr="00151007">
        <w:rPr>
          <w:szCs w:val="24"/>
        </w:rPr>
        <w:t xml:space="preserve">2) учинио повреду конкуренције; </w:t>
      </w:r>
    </w:p>
    <w:p w14:paraId="544003C8" w14:textId="77777777"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36DDE620" w14:textId="77777777"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14:paraId="79D224A0" w14:textId="77777777" w:rsidR="00911727" w:rsidRPr="00151007" w:rsidRDefault="00911727" w:rsidP="00BC5B65">
      <w:pPr>
        <w:tabs>
          <w:tab w:val="clear" w:pos="1440"/>
        </w:tabs>
        <w:rPr>
          <w:szCs w:val="24"/>
        </w:rPr>
      </w:pPr>
    </w:p>
    <w:p w14:paraId="0DD40783" w14:textId="77777777" w:rsidR="00911727" w:rsidRDefault="00BC5B65" w:rsidP="00BC5B65">
      <w:pPr>
        <w:tabs>
          <w:tab w:val="clear" w:pos="1440"/>
        </w:tabs>
        <w:rPr>
          <w:szCs w:val="24"/>
        </w:rPr>
      </w:pPr>
      <w:r>
        <w:rPr>
          <w:szCs w:val="24"/>
        </w:rPr>
        <w:tab/>
      </w:r>
      <w:r w:rsidR="00911727" w:rsidRPr="00151007">
        <w:rPr>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w:t>
      </w:r>
      <w:r w:rsidR="00911727" w:rsidRPr="00151007">
        <w:rPr>
          <w:szCs w:val="24"/>
        </w:rPr>
        <w:lastRenderedPageBreak/>
        <w:t xml:space="preserve">године пре објављивања позива за подношење понуда. </w:t>
      </w:r>
    </w:p>
    <w:p w14:paraId="618C2CC6" w14:textId="784A7EE7" w:rsidR="00EB248F" w:rsidRDefault="00EB248F" w:rsidP="00BC5B65">
      <w:pPr>
        <w:tabs>
          <w:tab w:val="clear" w:pos="1440"/>
        </w:tabs>
        <w:rPr>
          <w:b/>
          <w:szCs w:val="24"/>
        </w:rPr>
      </w:pPr>
    </w:p>
    <w:p w14:paraId="599EA0CA" w14:textId="77777777" w:rsidR="00911727" w:rsidRDefault="00911727" w:rsidP="00BC5B65">
      <w:pPr>
        <w:tabs>
          <w:tab w:val="clear" w:pos="1440"/>
        </w:tabs>
        <w:rPr>
          <w:b/>
          <w:szCs w:val="24"/>
        </w:rPr>
      </w:pPr>
      <w:r w:rsidRPr="00151007">
        <w:rPr>
          <w:b/>
          <w:szCs w:val="24"/>
        </w:rPr>
        <w:t>16. ОТВАРАЊЕ ПОНУДА</w:t>
      </w:r>
    </w:p>
    <w:p w14:paraId="358B3EB3" w14:textId="77777777" w:rsidR="00911727" w:rsidRPr="00151007" w:rsidRDefault="00911727" w:rsidP="00BC5B65">
      <w:pPr>
        <w:tabs>
          <w:tab w:val="clear" w:pos="1440"/>
        </w:tabs>
        <w:rPr>
          <w:szCs w:val="24"/>
        </w:rPr>
      </w:pPr>
    </w:p>
    <w:p w14:paraId="39F12049" w14:textId="21AAA7C4" w:rsidR="00EB248F" w:rsidRPr="00D478F6"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sr-Cyrl-CS" w:eastAsia="sr-Cyrl-CS"/>
        </w:rPr>
      </w:pPr>
      <w:r w:rsidRPr="0035217B">
        <w:rPr>
          <w:rStyle w:val="Bodytext0"/>
          <w:rFonts w:ascii="Times New Roman" w:hAnsi="Times New Roman"/>
          <w:sz w:val="24"/>
          <w:szCs w:val="24"/>
          <w:lang w:val="ru-RU" w:eastAsia="sr-Cyrl-CS"/>
        </w:rPr>
        <w:t>Отварање понуда ће се обавити јавно, по истеку рока за подношење понуда</w:t>
      </w:r>
      <w:r w:rsidRPr="00797766">
        <w:rPr>
          <w:rStyle w:val="Bodytext0"/>
          <w:rFonts w:ascii="Times New Roman" w:hAnsi="Times New Roman" w:cs="Times New Roman"/>
          <w:sz w:val="24"/>
          <w:szCs w:val="24"/>
          <w:lang w:val="ru-RU" w:eastAsia="sr-Cyrl-CS"/>
        </w:rPr>
        <w:t xml:space="preserve">, </w:t>
      </w:r>
      <w:r w:rsidR="008238E3" w:rsidRPr="00797766">
        <w:rPr>
          <w:rStyle w:val="Bodytext0"/>
          <w:rFonts w:ascii="Times New Roman" w:hAnsi="Times New Roman" w:cs="Times New Roman"/>
          <w:b/>
          <w:sz w:val="24"/>
          <w:u w:val="single"/>
          <w:lang w:val="ru-RU" w:eastAsia="sr-Cyrl-CS"/>
        </w:rPr>
        <w:t xml:space="preserve">дана </w:t>
      </w:r>
      <w:r w:rsidR="00D478F6" w:rsidRPr="00D478F6">
        <w:rPr>
          <w:rStyle w:val="Bodytext0"/>
          <w:rFonts w:ascii="Times New Roman" w:hAnsi="Times New Roman" w:cs="Times New Roman"/>
          <w:b/>
          <w:sz w:val="24"/>
          <w:u w:val="single"/>
          <w:lang w:val="ru-RU" w:eastAsia="sr-Cyrl-CS"/>
        </w:rPr>
        <w:t>21.06</w:t>
      </w:r>
      <w:r w:rsidR="00826FDE" w:rsidRPr="00D478F6">
        <w:rPr>
          <w:rStyle w:val="Bodytext0"/>
          <w:rFonts w:ascii="Times New Roman" w:hAnsi="Times New Roman" w:cs="Times New Roman"/>
          <w:b/>
          <w:sz w:val="24"/>
          <w:u w:val="single"/>
          <w:lang w:val="ru-RU" w:eastAsia="sr-Cyrl-CS"/>
        </w:rPr>
        <w:t>.2019</w:t>
      </w:r>
      <w:r w:rsidR="009771BB" w:rsidRPr="00D478F6">
        <w:rPr>
          <w:rStyle w:val="Bodytext0"/>
          <w:rFonts w:ascii="Times New Roman" w:hAnsi="Times New Roman" w:cs="Times New Roman"/>
          <w:b/>
          <w:sz w:val="24"/>
          <w:u w:val="single"/>
          <w:lang w:val="ru-RU" w:eastAsia="sr-Cyrl-CS"/>
        </w:rPr>
        <w:t>.</w:t>
      </w:r>
      <w:r w:rsidR="00E044F1" w:rsidRPr="00D478F6">
        <w:rPr>
          <w:rStyle w:val="Bodytext0"/>
          <w:rFonts w:ascii="Times New Roman" w:hAnsi="Times New Roman" w:cs="Times New Roman"/>
          <w:b/>
          <w:sz w:val="24"/>
          <w:u w:val="single"/>
          <w:lang w:val="ru-RU" w:eastAsia="sr-Cyrl-CS"/>
        </w:rPr>
        <w:t xml:space="preserve"> године, са почетком у 12,3</w:t>
      </w:r>
      <w:r w:rsidRPr="00D478F6">
        <w:rPr>
          <w:rStyle w:val="Bodytext0"/>
          <w:rFonts w:ascii="Times New Roman" w:hAnsi="Times New Roman" w:cs="Times New Roman"/>
          <w:b/>
          <w:sz w:val="24"/>
          <w:u w:val="single"/>
          <w:lang w:val="ru-RU" w:eastAsia="sr-Cyrl-CS"/>
        </w:rPr>
        <w:t>0 часова</w:t>
      </w:r>
      <w:r w:rsidRPr="00D478F6">
        <w:rPr>
          <w:rStyle w:val="Bodytext0"/>
          <w:rFonts w:ascii="Times New Roman" w:hAnsi="Times New Roman" w:cs="Times New Roman"/>
          <w:sz w:val="24"/>
          <w:lang w:val="ru-RU" w:eastAsia="sr-Cyrl-CS"/>
        </w:rPr>
        <w:t xml:space="preserve">, </w:t>
      </w:r>
      <w:r w:rsidRPr="00D478F6">
        <w:rPr>
          <w:rStyle w:val="Bodytext0"/>
          <w:rFonts w:ascii="Times New Roman" w:hAnsi="Times New Roman"/>
          <w:sz w:val="24"/>
          <w:szCs w:val="24"/>
          <w:lang w:val="ru-RU" w:eastAsia="sr-Cyrl-CS"/>
        </w:rPr>
        <w:t xml:space="preserve">на адреси наручиоца: Министарство грађевинарства, саобраћаја и инфраструктуре, </w:t>
      </w:r>
      <w:r w:rsidR="00826FDE" w:rsidRPr="00D478F6">
        <w:rPr>
          <w:rStyle w:val="Bodytext0"/>
          <w:rFonts w:ascii="Times New Roman" w:hAnsi="Times New Roman"/>
          <w:sz w:val="24"/>
          <w:szCs w:val="24"/>
          <w:lang w:val="sr-Cyrl-CS" w:eastAsia="sr-Cyrl-CS"/>
        </w:rPr>
        <w:t>Немањина 22-26, спрат 11, канцеларија број 17</w:t>
      </w:r>
      <w:r w:rsidR="00EB248F" w:rsidRPr="00D478F6">
        <w:rPr>
          <w:rStyle w:val="Bodytext0"/>
          <w:rFonts w:ascii="Times New Roman" w:hAnsi="Times New Roman"/>
          <w:sz w:val="24"/>
          <w:szCs w:val="24"/>
          <w:lang w:val="sr-Cyrl-CS" w:eastAsia="sr-Cyrl-CS"/>
        </w:rPr>
        <w:t>.</w:t>
      </w:r>
    </w:p>
    <w:p w14:paraId="72706064" w14:textId="77777777" w:rsidR="00911727" w:rsidRPr="0035217B"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eastAsia="sr-Cyrl-CS"/>
        </w:rPr>
      </w:pPr>
      <w:r w:rsidRPr="0035217B">
        <w:rPr>
          <w:rStyle w:val="Bodytext0"/>
          <w:rFonts w:ascii="Times New Roman" w:hAnsi="Times New Roman"/>
          <w:sz w:val="24"/>
          <w:szCs w:val="24"/>
          <w:lang w:val="ru-RU" w:eastAsia="sr-Cyrl-CS"/>
        </w:rPr>
        <w:t>Отварање понуда је јавно и може присуствовати свако заинтересовано лице.</w:t>
      </w:r>
    </w:p>
    <w:p w14:paraId="5C2ECE4B" w14:textId="77777777" w:rsidR="00911727" w:rsidRPr="0035217B"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ru-RU"/>
        </w:rPr>
      </w:pPr>
      <w:r w:rsidRPr="0035217B">
        <w:rPr>
          <w:rStyle w:val="Bodytext0"/>
          <w:rFonts w:ascii="Times New Roman" w:hAnsi="Times New Roman"/>
          <w:sz w:val="24"/>
          <w:szCs w:val="24"/>
          <w:lang w:val="ru-RU" w:eastAsia="sr-Cyrl-CS"/>
        </w:rPr>
        <w:t>У поступку отварања понуда активно могу учествовати само овлашћени представници понуђача.</w:t>
      </w:r>
    </w:p>
    <w:p w14:paraId="0AACF7BA" w14:textId="77777777"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14:paraId="28A8644D" w14:textId="77777777" w:rsidR="00911727" w:rsidRDefault="00911727" w:rsidP="00911727">
      <w:pPr>
        <w:pStyle w:val="ListParagraph"/>
        <w:tabs>
          <w:tab w:val="left" w:pos="680"/>
        </w:tabs>
        <w:ind w:left="0"/>
        <w:jc w:val="both"/>
        <w:rPr>
          <w:lang w:val="sr-Cyrl-CS"/>
        </w:rPr>
      </w:pPr>
    </w:p>
    <w:p w14:paraId="7AFBC570" w14:textId="41B61282" w:rsidR="0046492A" w:rsidRDefault="0046492A" w:rsidP="00911727">
      <w:pPr>
        <w:pStyle w:val="ListParagraph"/>
        <w:tabs>
          <w:tab w:val="left" w:pos="680"/>
        </w:tabs>
        <w:ind w:left="0"/>
        <w:jc w:val="both"/>
        <w:rPr>
          <w:b/>
          <w:lang w:val="sr-Cyrl-CS"/>
        </w:rPr>
      </w:pPr>
    </w:p>
    <w:p w14:paraId="213CB717" w14:textId="77777777" w:rsidR="00C70F01" w:rsidRPr="00313E46" w:rsidRDefault="00C70F01" w:rsidP="00C70F01">
      <w:pPr>
        <w:pStyle w:val="ListParagraph"/>
        <w:tabs>
          <w:tab w:val="left" w:pos="680"/>
        </w:tabs>
        <w:ind w:left="0"/>
        <w:jc w:val="both"/>
        <w:rPr>
          <w:b/>
          <w:bCs/>
          <w:lang w:val="ru-RU"/>
        </w:rPr>
      </w:pPr>
      <w:r w:rsidRPr="005332B9">
        <w:rPr>
          <w:b/>
          <w:lang w:val="sr-Cyrl-CS"/>
        </w:rPr>
        <w:t>17.</w:t>
      </w:r>
      <w:r>
        <w:rPr>
          <w:lang w:val="sr-Cyrl-CS"/>
        </w:rPr>
        <w:t xml:space="preserve"> </w:t>
      </w:r>
      <w:r w:rsidRPr="00313E46">
        <w:rPr>
          <w:b/>
          <w:bCs/>
          <w:lang w:val="ru-RU"/>
        </w:rPr>
        <w:t>ВРСТА КРИТЕРИЈУМА ЗА ДОДЕЛУ УГОВОРА</w:t>
      </w:r>
    </w:p>
    <w:p w14:paraId="3148A554" w14:textId="77777777" w:rsidR="00C70F01" w:rsidRPr="00313E46" w:rsidRDefault="00C70F01" w:rsidP="00C70F01">
      <w:pPr>
        <w:pStyle w:val="ListParagraph"/>
        <w:tabs>
          <w:tab w:val="left" w:pos="680"/>
        </w:tabs>
        <w:ind w:left="0"/>
        <w:jc w:val="both"/>
        <w:rPr>
          <w:lang w:val="ru-RU"/>
        </w:rPr>
      </w:pPr>
    </w:p>
    <w:p w14:paraId="4AFB554A" w14:textId="6977C03C" w:rsidR="00C70F01" w:rsidRPr="00EB248F" w:rsidRDefault="00C70F01" w:rsidP="00C70F01">
      <w:pPr>
        <w:spacing w:before="120" w:after="120"/>
        <w:ind w:firstLine="720"/>
        <w:rPr>
          <w:szCs w:val="24"/>
        </w:rPr>
      </w:pPr>
      <w:r w:rsidRPr="000E699D">
        <w:rPr>
          <w:szCs w:val="24"/>
        </w:rPr>
        <w:t>Наручилац бира најповољнију понуду применом критеријума</w:t>
      </w:r>
      <w:r w:rsidRPr="000E699D">
        <w:rPr>
          <w:szCs w:val="24"/>
          <w:lang w:val="ru-RU"/>
        </w:rPr>
        <w:t xml:space="preserve"> </w:t>
      </w:r>
      <w:r w:rsidRPr="000E699D">
        <w:rPr>
          <w:szCs w:val="24"/>
        </w:rPr>
        <w:t xml:space="preserve">ЕКОНОМСКИ </w:t>
      </w:r>
      <w:r w:rsidRPr="00F151FF">
        <w:rPr>
          <w:szCs w:val="24"/>
        </w:rPr>
        <w:t>НАЈПОВОЉНИЈА ПОНУДА</w:t>
      </w:r>
      <w:r w:rsidRPr="000E699D">
        <w:rPr>
          <w:szCs w:val="24"/>
        </w:rPr>
        <w:t>, прописа</w:t>
      </w:r>
      <w:r>
        <w:rPr>
          <w:szCs w:val="24"/>
        </w:rPr>
        <w:t>ним Законом о јавним набавкама.</w:t>
      </w:r>
    </w:p>
    <w:p w14:paraId="3611D5C9" w14:textId="565518CC" w:rsidR="00C70F01" w:rsidRPr="004E0151" w:rsidRDefault="00C70F01" w:rsidP="00D5456F">
      <w:pPr>
        <w:spacing w:before="120" w:after="120"/>
        <w:rPr>
          <w:szCs w:val="24"/>
        </w:rPr>
      </w:pPr>
      <w:r w:rsidRPr="004E0151">
        <w:rPr>
          <w:szCs w:val="24"/>
        </w:rPr>
        <w:t>ЕЛЕМЕНТИ КРИТЕРИЈУМА ЗА ОЦЕЊИВАЊЕ ПОНУДA</w:t>
      </w:r>
    </w:p>
    <w:p w14:paraId="65435DFA" w14:textId="77777777" w:rsidR="00C70F01" w:rsidRPr="004E0151" w:rsidRDefault="00C70F01" w:rsidP="00C70F01">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 израда </w:t>
      </w:r>
      <w:r w:rsidRPr="004E0151">
        <w:rPr>
          <w:szCs w:val="24"/>
          <w:lang w:val="ru-RU"/>
        </w:rPr>
        <w:t>Просторног плана подручја посебне намене</w:t>
      </w:r>
      <w:r w:rsidRPr="004E0151">
        <w:rPr>
          <w:szCs w:val="24"/>
        </w:rPr>
        <w:t xml:space="preserve">, вршиће се према испуњености следећих елемената критеријума: </w:t>
      </w:r>
    </w:p>
    <w:p w14:paraId="6479377B" w14:textId="77777777" w:rsidR="00C70F01" w:rsidRPr="004E0151" w:rsidRDefault="00C70F01" w:rsidP="00C70F01">
      <w:pPr>
        <w:spacing w:before="120" w:after="120"/>
        <w:ind w:firstLine="720"/>
        <w:rPr>
          <w:szCs w:val="24"/>
        </w:rPr>
      </w:pPr>
      <w:r w:rsidRPr="004E0151">
        <w:rPr>
          <w:szCs w:val="24"/>
        </w:rPr>
        <w:t xml:space="preserve">1. Цена израде </w:t>
      </w:r>
      <w:r w:rsidRPr="004E0151">
        <w:rPr>
          <w:spacing w:val="-4"/>
          <w:szCs w:val="24"/>
        </w:rPr>
        <w:t>Просторног плана подручја посебне намене (ППППН)</w:t>
      </w:r>
    </w:p>
    <w:p w14:paraId="19524699" w14:textId="77777777" w:rsidR="00C70F01" w:rsidRPr="00C61822" w:rsidRDefault="00C70F01" w:rsidP="00C70F01">
      <w:pPr>
        <w:spacing w:before="120" w:after="120"/>
        <w:ind w:firstLine="720"/>
        <w:rPr>
          <w:szCs w:val="24"/>
        </w:rPr>
      </w:pPr>
      <w:r w:rsidRPr="004E015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392AD73A"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46B180E"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B86749B"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0341589"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5E371968"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B8F9739" w14:textId="77777777" w:rsidR="00C70F01" w:rsidRPr="004E0151" w:rsidRDefault="00C70F01" w:rsidP="0029238D">
            <w:pPr>
              <w:spacing w:before="120" w:after="120"/>
              <w:rPr>
                <w:szCs w:val="24"/>
              </w:rPr>
            </w:pPr>
            <w:r w:rsidRPr="004E0151">
              <w:rPr>
                <w:szCs w:val="24"/>
              </w:rPr>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0EA946AB" w14:textId="77777777" w:rsidR="00C70F01" w:rsidRPr="004E0151" w:rsidRDefault="00C70F01" w:rsidP="0029238D">
            <w:pPr>
              <w:spacing w:before="120" w:after="120"/>
              <w:ind w:firstLine="720"/>
              <w:rPr>
                <w:caps/>
                <w:szCs w:val="24"/>
              </w:rPr>
            </w:pPr>
            <w:r w:rsidRPr="004E0151">
              <w:rPr>
                <w:szCs w:val="24"/>
              </w:rPr>
              <w:t xml:space="preserve">Цена израде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F08C340" w14:textId="77777777" w:rsidR="00C70F01" w:rsidRPr="004E0151" w:rsidRDefault="00C70F01" w:rsidP="0029238D">
            <w:pPr>
              <w:spacing w:before="120" w:after="120"/>
              <w:ind w:firstLine="720"/>
              <w:rPr>
                <w:szCs w:val="24"/>
              </w:rPr>
            </w:pPr>
            <w:r w:rsidRPr="004E0151">
              <w:rPr>
                <w:szCs w:val="24"/>
              </w:rPr>
              <w:t>40</w:t>
            </w:r>
          </w:p>
        </w:tc>
      </w:tr>
      <w:tr w:rsidR="00C70F01" w:rsidRPr="004E0151" w14:paraId="55D16DBA"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02D69C9A"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E42700C" w14:textId="77777777" w:rsidR="00C70F01" w:rsidRPr="004E0151" w:rsidRDefault="00C70F01" w:rsidP="0029238D">
            <w:pPr>
              <w:spacing w:before="120" w:after="120"/>
              <w:ind w:firstLine="720"/>
              <w:rPr>
                <w:szCs w:val="24"/>
              </w:rPr>
            </w:pPr>
            <w:r w:rsidRPr="004E0151">
              <w:rPr>
                <w:szCs w:val="24"/>
              </w:rPr>
              <w:t>40</w:t>
            </w:r>
          </w:p>
        </w:tc>
      </w:tr>
    </w:tbl>
    <w:p w14:paraId="5E6B6298" w14:textId="77777777" w:rsidR="00C70F01" w:rsidRPr="004E0151" w:rsidRDefault="00C70F01" w:rsidP="00C70F01">
      <w:pPr>
        <w:widowControl/>
        <w:tabs>
          <w:tab w:val="clear" w:pos="1440"/>
        </w:tabs>
        <w:spacing w:after="200" w:line="276" w:lineRule="auto"/>
        <w:jc w:val="left"/>
        <w:rPr>
          <w:szCs w:val="24"/>
        </w:rPr>
      </w:pPr>
    </w:p>
    <w:p w14:paraId="58B23BE1" w14:textId="77777777" w:rsidR="00C70F01" w:rsidRPr="004E0151" w:rsidRDefault="00C70F01" w:rsidP="00C70F01">
      <w:pPr>
        <w:widowControl/>
        <w:tabs>
          <w:tab w:val="clear" w:pos="1440"/>
        </w:tabs>
        <w:spacing w:after="200" w:line="276" w:lineRule="auto"/>
        <w:ind w:firstLine="720"/>
        <w:jc w:val="left"/>
        <w:rPr>
          <w:szCs w:val="24"/>
        </w:rPr>
      </w:pPr>
      <w:r w:rsidRPr="004E0151">
        <w:rPr>
          <w:szCs w:val="24"/>
        </w:rPr>
        <w:t xml:space="preserve">2. Рок израде </w:t>
      </w:r>
      <w:r w:rsidRPr="004E0151">
        <w:rPr>
          <w:spacing w:val="-4"/>
          <w:szCs w:val="24"/>
        </w:rPr>
        <w:t>Просторног плана подручја посебне намене</w:t>
      </w:r>
    </w:p>
    <w:p w14:paraId="48B01EB3"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6D5285DC"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7968B73"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55708D1F"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9E2D000"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068CDC3C"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11E63E6A" w14:textId="77777777" w:rsidR="00C70F01" w:rsidRPr="004E0151" w:rsidRDefault="00C70F01" w:rsidP="0029238D">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48F514CA" w14:textId="77777777" w:rsidR="00C70F01" w:rsidRPr="004E0151" w:rsidRDefault="00C70F01" w:rsidP="0029238D">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D2B70A1" w14:textId="77777777" w:rsidR="00C70F01" w:rsidRPr="004E0151" w:rsidRDefault="00C70F01" w:rsidP="0029238D">
            <w:pPr>
              <w:spacing w:before="120" w:after="120"/>
              <w:ind w:firstLine="720"/>
              <w:rPr>
                <w:szCs w:val="24"/>
              </w:rPr>
            </w:pPr>
            <w:r w:rsidRPr="004E0151">
              <w:rPr>
                <w:szCs w:val="24"/>
              </w:rPr>
              <w:t>30</w:t>
            </w:r>
          </w:p>
        </w:tc>
      </w:tr>
      <w:tr w:rsidR="00C70F01" w:rsidRPr="004E0151" w14:paraId="3209402D"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4E99421"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FE4A7E0" w14:textId="77777777" w:rsidR="00C70F01" w:rsidRPr="004E0151" w:rsidRDefault="00C70F01" w:rsidP="0029238D">
            <w:pPr>
              <w:spacing w:before="120" w:after="120"/>
              <w:ind w:firstLine="720"/>
              <w:rPr>
                <w:szCs w:val="24"/>
              </w:rPr>
            </w:pPr>
            <w:r w:rsidRPr="004E0151">
              <w:rPr>
                <w:szCs w:val="24"/>
              </w:rPr>
              <w:t>30</w:t>
            </w:r>
          </w:p>
        </w:tc>
      </w:tr>
    </w:tbl>
    <w:p w14:paraId="27EFC54E" w14:textId="77777777" w:rsidR="00C70F01" w:rsidRPr="004E0151" w:rsidRDefault="00C70F01" w:rsidP="00C70F01">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14:paraId="191D5FA3" w14:textId="77777777" w:rsidR="003D115C" w:rsidRPr="003D115C" w:rsidRDefault="00C70F01" w:rsidP="00DD1C47">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3D115C">
        <w:rPr>
          <w:szCs w:val="24"/>
        </w:rPr>
        <w:t xml:space="preserve">Референце предложеног руководиоца израде </w:t>
      </w:r>
      <w:r w:rsidRPr="004E0151">
        <w:t xml:space="preserve">планских докумената </w:t>
      </w:r>
    </w:p>
    <w:p w14:paraId="72407E1D" w14:textId="764EE2DE" w:rsidR="00C70F01" w:rsidRPr="003D115C" w:rsidRDefault="00C70F01" w:rsidP="003D115C">
      <w:pPr>
        <w:tabs>
          <w:tab w:val="clear" w:pos="1440"/>
          <w:tab w:val="left" w:pos="270"/>
          <w:tab w:val="left" w:pos="990"/>
          <w:tab w:val="num" w:pos="5130"/>
        </w:tabs>
        <w:spacing w:before="120" w:after="120"/>
        <w:rPr>
          <w:szCs w:val="24"/>
        </w:rPr>
      </w:pPr>
      <w:r w:rsidRPr="003D115C">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5A68FE02"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F330171" w14:textId="77777777" w:rsidR="00C70F01" w:rsidRPr="004E0151" w:rsidRDefault="00C70F01" w:rsidP="0029238D">
            <w:pPr>
              <w:spacing w:before="120" w:after="120"/>
              <w:rPr>
                <w:szCs w:val="24"/>
              </w:rPr>
            </w:pPr>
            <w:r w:rsidRPr="004E0151">
              <w:rPr>
                <w:szCs w:val="24"/>
              </w:rPr>
              <w:lastRenderedPageBreak/>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52CB1CE6"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5207D05"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7E2CE8F9"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8E580BA" w14:textId="77777777" w:rsidR="00C70F01" w:rsidRPr="004E0151" w:rsidRDefault="00C70F01" w:rsidP="0029238D">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8058F" w14:textId="4F18C69D" w:rsidR="00C70F01" w:rsidRPr="00F62EDB" w:rsidRDefault="00C70F01" w:rsidP="003D115C">
            <w:pPr>
              <w:spacing w:before="120" w:after="120"/>
              <w:rPr>
                <w:szCs w:val="24"/>
                <w:lang w:val="sr-Cyrl-RS"/>
              </w:rPr>
            </w:pPr>
            <w:r w:rsidRPr="006906B9">
              <w:t xml:space="preserve">Руковођење израдом усвојених планских докумената за </w:t>
            </w:r>
            <w:r w:rsidR="003D115C">
              <w:t xml:space="preserve">саобраћајну </w:t>
            </w:r>
            <w:r w:rsidRPr="006906B9">
              <w:t>инфраструктуру</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84A1C4F" w14:textId="77777777" w:rsidR="00C70F01" w:rsidRPr="004E0151" w:rsidRDefault="00C70F01" w:rsidP="0029238D">
            <w:pPr>
              <w:spacing w:before="120" w:after="120"/>
              <w:ind w:firstLine="720"/>
              <w:rPr>
                <w:szCs w:val="24"/>
              </w:rPr>
            </w:pPr>
            <w:r w:rsidRPr="004E0151">
              <w:rPr>
                <w:szCs w:val="24"/>
              </w:rPr>
              <w:t>30</w:t>
            </w:r>
          </w:p>
        </w:tc>
      </w:tr>
      <w:tr w:rsidR="00C70F01" w:rsidRPr="004E0151" w14:paraId="3A935BF5"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1BF29657"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47E4113" w14:textId="77777777" w:rsidR="00C70F01" w:rsidRPr="004E0151" w:rsidRDefault="00C70F01" w:rsidP="0029238D">
            <w:pPr>
              <w:spacing w:before="120" w:after="120"/>
              <w:ind w:firstLine="720"/>
              <w:rPr>
                <w:szCs w:val="24"/>
              </w:rPr>
            </w:pPr>
            <w:r w:rsidRPr="004E0151">
              <w:rPr>
                <w:szCs w:val="24"/>
              </w:rPr>
              <w:t>30</w:t>
            </w:r>
          </w:p>
        </w:tc>
      </w:tr>
    </w:tbl>
    <w:p w14:paraId="423B889E" w14:textId="77777777" w:rsidR="00C70F01" w:rsidRPr="00BE43FB" w:rsidRDefault="00C70F01" w:rsidP="00C70F01">
      <w:pPr>
        <w:spacing w:before="120" w:after="120"/>
        <w:ind w:firstLine="720"/>
        <w:rPr>
          <w:b/>
          <w:szCs w:val="24"/>
        </w:rPr>
      </w:pPr>
      <w:r w:rsidRPr="00BE43FB">
        <w:rPr>
          <w:b/>
          <w:szCs w:val="24"/>
        </w:rPr>
        <w:t>Референце из тачке три доказати потврдама или фотокопијама уговора.</w:t>
      </w:r>
    </w:p>
    <w:p w14:paraId="00F4DB3C" w14:textId="77777777" w:rsidR="00C70F01" w:rsidRPr="004E0151" w:rsidRDefault="00C70F01" w:rsidP="00C70F01">
      <w:pPr>
        <w:spacing w:before="120" w:after="120"/>
        <w:ind w:firstLine="720"/>
        <w:rPr>
          <w:szCs w:val="24"/>
        </w:rPr>
      </w:pPr>
    </w:p>
    <w:p w14:paraId="4C8B4B5D" w14:textId="77777777" w:rsidR="00C70F01" w:rsidRPr="004E0151" w:rsidRDefault="00C70F01" w:rsidP="00C70F01">
      <w:pPr>
        <w:spacing w:before="120" w:after="120"/>
        <w:ind w:firstLine="720"/>
        <w:rPr>
          <w:szCs w:val="24"/>
        </w:rPr>
      </w:pPr>
      <w:r w:rsidRPr="004E0151">
        <w:rPr>
          <w:szCs w:val="24"/>
        </w:rPr>
        <w:t>МЕТОДОЛОГИЈА ЗА ДОДЕЛУ ПОНДЕРА</w:t>
      </w:r>
    </w:p>
    <w:p w14:paraId="16D6FBF7" w14:textId="77777777" w:rsidR="00C70F01" w:rsidRPr="004E0151" w:rsidRDefault="00C70F01" w:rsidP="00C70F01">
      <w:pPr>
        <w:pStyle w:val="Header"/>
        <w:spacing w:before="120" w:after="120"/>
        <w:ind w:firstLine="720"/>
        <w:rPr>
          <w:szCs w:val="24"/>
          <w:lang w:val="ru-RU"/>
        </w:rPr>
      </w:pPr>
      <w:r w:rsidRPr="004E0151">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508CF51E" w14:textId="77777777" w:rsidR="00C70F01" w:rsidRPr="004E0151" w:rsidRDefault="00C70F01" w:rsidP="00C70F01">
      <w:pPr>
        <w:pStyle w:val="Header"/>
        <w:spacing w:before="120" w:after="120"/>
        <w:ind w:firstLine="720"/>
        <w:rPr>
          <w:szCs w:val="24"/>
          <w:lang w:val="ru-RU"/>
        </w:rPr>
      </w:pPr>
      <w:r w:rsidRPr="004E0151">
        <w:rPr>
          <w:szCs w:val="24"/>
        </w:rPr>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14:paraId="4AA45731" w14:textId="77777777" w:rsidR="00C70F01" w:rsidRPr="004E0151" w:rsidRDefault="00C70F01" w:rsidP="00C70F01">
      <w:pPr>
        <w:pStyle w:val="Header"/>
        <w:spacing w:before="120" w:after="120"/>
        <w:rPr>
          <w:szCs w:val="24"/>
        </w:rPr>
      </w:pPr>
      <w:r w:rsidRPr="004E0151">
        <w:rPr>
          <w:szCs w:val="24"/>
        </w:rPr>
        <w:t xml:space="preserve">по формули:           </w:t>
      </w:r>
    </w:p>
    <w:p w14:paraId="1DB1BDBB" w14:textId="77777777" w:rsidR="00C70F01" w:rsidRPr="004E0151" w:rsidRDefault="00C70F01" w:rsidP="00C70F01">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14:paraId="46C87AFC" w14:textId="77777777" w:rsidR="00C70F01" w:rsidRPr="004E0151" w:rsidRDefault="00C70F01" w:rsidP="00C70F01">
      <w:pPr>
        <w:pStyle w:val="Header"/>
        <w:ind w:firstLine="720"/>
        <w:jc w:val="center"/>
        <w:rPr>
          <w:szCs w:val="24"/>
        </w:rPr>
      </w:pPr>
      <w:r w:rsidRPr="004E0151">
        <w:rPr>
          <w:szCs w:val="24"/>
        </w:rPr>
        <w:t>------------------------------------------</w:t>
      </w:r>
    </w:p>
    <w:p w14:paraId="1422FD67" w14:textId="77777777" w:rsidR="00C70F01" w:rsidRPr="004E0151" w:rsidRDefault="00C70F01" w:rsidP="00C70F01">
      <w:pPr>
        <w:pStyle w:val="Header"/>
        <w:ind w:firstLine="720"/>
        <w:jc w:val="center"/>
        <w:rPr>
          <w:szCs w:val="24"/>
        </w:rPr>
      </w:pPr>
      <w:r w:rsidRPr="004E0151">
        <w:rPr>
          <w:szCs w:val="24"/>
        </w:rPr>
        <w:t>понуђена цена</w:t>
      </w:r>
    </w:p>
    <w:p w14:paraId="1D600275" w14:textId="77777777" w:rsidR="00C70F01" w:rsidRPr="004E0151" w:rsidRDefault="00C70F01" w:rsidP="00C70F01">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14:paraId="074AF229" w14:textId="77777777" w:rsidR="00C70F01" w:rsidRPr="004E0151" w:rsidRDefault="00C70F01" w:rsidP="00C70F01">
      <w:pPr>
        <w:pStyle w:val="Header"/>
        <w:spacing w:before="120" w:after="120"/>
        <w:ind w:firstLine="720"/>
        <w:rPr>
          <w:szCs w:val="24"/>
        </w:rPr>
      </w:pPr>
      <w:r w:rsidRPr="004E0151">
        <w:rPr>
          <w:szCs w:val="24"/>
        </w:rPr>
        <w:t xml:space="preserve">по формули: </w:t>
      </w:r>
    </w:p>
    <w:p w14:paraId="6138D673" w14:textId="77777777" w:rsidR="00C70F01" w:rsidRPr="004E0151" w:rsidRDefault="00C70F01" w:rsidP="00C70F01">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14:paraId="5C87E586" w14:textId="77777777" w:rsidR="00C70F01" w:rsidRPr="004E0151" w:rsidRDefault="00C70F01" w:rsidP="00C70F01">
      <w:pPr>
        <w:pStyle w:val="Header"/>
        <w:ind w:firstLine="720"/>
        <w:jc w:val="center"/>
        <w:rPr>
          <w:szCs w:val="24"/>
        </w:rPr>
      </w:pPr>
      <w:r w:rsidRPr="004E0151">
        <w:rPr>
          <w:szCs w:val="24"/>
        </w:rPr>
        <w:t>------------------------------------------</w:t>
      </w:r>
    </w:p>
    <w:p w14:paraId="647D2729" w14:textId="77777777" w:rsidR="00C70F01" w:rsidRPr="004E0151" w:rsidRDefault="00C70F01" w:rsidP="00C70F01">
      <w:pPr>
        <w:pStyle w:val="Header"/>
        <w:ind w:firstLine="720"/>
        <w:jc w:val="center"/>
        <w:rPr>
          <w:szCs w:val="24"/>
        </w:rPr>
      </w:pPr>
      <w:r w:rsidRPr="004E0151">
        <w:rPr>
          <w:szCs w:val="24"/>
        </w:rPr>
        <w:t>понуђени рок</w:t>
      </w:r>
    </w:p>
    <w:p w14:paraId="305435CC" w14:textId="77777777" w:rsidR="00C70F01" w:rsidRPr="004E0151" w:rsidRDefault="00C70F01" w:rsidP="00C70F01">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14:paraId="29A0AE26" w14:textId="77777777" w:rsidR="00C70F01" w:rsidRPr="004E0151" w:rsidRDefault="00C70F01" w:rsidP="00C70F01">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sidRPr="004E0151">
        <w:rPr>
          <w:rFonts w:ascii="Times New Roman" w:hAnsi="Times New Roman" w:cs="Times New Roman"/>
        </w:rPr>
        <w:t xml:space="preserve"> број израђених просторних планова.</w:t>
      </w:r>
    </w:p>
    <w:p w14:paraId="1445B5E2" w14:textId="77777777" w:rsidR="00C70F01" w:rsidRPr="004E0151" w:rsidRDefault="00C70F01" w:rsidP="00C70F01">
      <w:pPr>
        <w:pStyle w:val="Header"/>
        <w:spacing w:before="120" w:after="120"/>
        <w:ind w:firstLine="720"/>
        <w:rPr>
          <w:szCs w:val="24"/>
        </w:rPr>
      </w:pPr>
      <w:r w:rsidRPr="004E0151">
        <w:rPr>
          <w:szCs w:val="24"/>
        </w:rPr>
        <w:t>по формули:</w:t>
      </w:r>
    </w:p>
    <w:p w14:paraId="515F5CEB" w14:textId="77777777" w:rsidR="00C70F01" w:rsidRPr="004E0151" w:rsidRDefault="00C70F01" w:rsidP="00C70F01">
      <w:pPr>
        <w:pStyle w:val="Header"/>
        <w:spacing w:before="120" w:after="120"/>
        <w:ind w:firstLine="720"/>
        <w:rPr>
          <w:szCs w:val="24"/>
        </w:rPr>
      </w:pPr>
    </w:p>
    <w:p w14:paraId="527C7797" w14:textId="77777777" w:rsidR="00C70F01" w:rsidRPr="006906B9" w:rsidRDefault="00C70F01" w:rsidP="00C70F01">
      <w:pPr>
        <w:pStyle w:val="Header"/>
        <w:pBdr>
          <w:bottom w:val="dashSmallGap" w:sz="4" w:space="1" w:color="auto"/>
        </w:pBdr>
        <w:shd w:val="clear" w:color="auto" w:fill="FFFFFF" w:themeFill="background1"/>
        <w:jc w:val="center"/>
      </w:pPr>
      <w:r w:rsidRPr="006906B9">
        <w:rPr>
          <w:szCs w:val="24"/>
        </w:rPr>
        <w:t xml:space="preserve">30 </w:t>
      </w:r>
      <w:r w:rsidRPr="006906B9">
        <w:rPr>
          <w:szCs w:val="24"/>
          <w:lang w:val="sl-SI"/>
        </w:rPr>
        <w:t xml:space="preserve">X </w:t>
      </w:r>
      <w:r w:rsidRPr="006906B9">
        <w:rPr>
          <w:szCs w:val="24"/>
          <w:lang w:val="sr-Latn-CS"/>
        </w:rPr>
        <w:t xml:space="preserve"> </w:t>
      </w:r>
      <w:r w:rsidRPr="006906B9">
        <w:rPr>
          <w:szCs w:val="24"/>
        </w:rPr>
        <w:t xml:space="preserve">број руковођења израдом </w:t>
      </w:r>
      <w:r w:rsidRPr="006906B9">
        <w:t>усвојених планских докумената</w:t>
      </w:r>
    </w:p>
    <w:p w14:paraId="0C04BBFE" w14:textId="0E1E2928" w:rsidR="00C70F01" w:rsidRPr="006906B9" w:rsidRDefault="00C70F01" w:rsidP="00C70F01">
      <w:pPr>
        <w:pStyle w:val="Header"/>
        <w:pBdr>
          <w:bottom w:val="dashSmallGap" w:sz="4" w:space="1" w:color="auto"/>
        </w:pBdr>
        <w:shd w:val="clear" w:color="auto" w:fill="FFFFFF" w:themeFill="background1"/>
        <w:jc w:val="center"/>
        <w:rPr>
          <w:szCs w:val="24"/>
        </w:rPr>
      </w:pPr>
      <w:r w:rsidRPr="006906B9">
        <w:t xml:space="preserve">за </w:t>
      </w:r>
      <w:r w:rsidR="00303740">
        <w:t>саобраћајну</w:t>
      </w:r>
      <w:r w:rsidR="00303740" w:rsidRPr="006906B9">
        <w:t xml:space="preserve"> </w:t>
      </w:r>
      <w:r w:rsidRPr="006906B9">
        <w:t>инфраструктуру</w:t>
      </w:r>
    </w:p>
    <w:p w14:paraId="2CACB479" w14:textId="77777777" w:rsidR="00C70F01" w:rsidRPr="006906B9" w:rsidRDefault="00C70F01" w:rsidP="00C70F01">
      <w:pPr>
        <w:pStyle w:val="Header"/>
        <w:shd w:val="clear" w:color="auto" w:fill="FFFFFF" w:themeFill="background1"/>
        <w:jc w:val="center"/>
      </w:pPr>
      <w:r w:rsidRPr="006906B9">
        <w:rPr>
          <w:szCs w:val="24"/>
        </w:rPr>
        <w:t xml:space="preserve">највише руковођења израдом </w:t>
      </w:r>
      <w:r w:rsidRPr="006906B9">
        <w:t>усвојених планских докумената</w:t>
      </w:r>
    </w:p>
    <w:p w14:paraId="414DEE04" w14:textId="72BBE0E1" w:rsidR="00F83282" w:rsidRPr="006906B9" w:rsidRDefault="006906B9" w:rsidP="006906B9">
      <w:pPr>
        <w:pStyle w:val="Header"/>
        <w:shd w:val="clear" w:color="auto" w:fill="FFFFFF" w:themeFill="background1"/>
        <w:jc w:val="center"/>
        <w:rPr>
          <w:color w:val="FF0000"/>
        </w:rPr>
      </w:pPr>
      <w:r w:rsidRPr="006906B9">
        <w:t>за железничку инфраструктуру</w:t>
      </w:r>
    </w:p>
    <w:p w14:paraId="65B0D702" w14:textId="77777777" w:rsidR="00C70F01" w:rsidRPr="004E0151" w:rsidRDefault="00C70F01" w:rsidP="00C70F01">
      <w:pPr>
        <w:spacing w:before="120" w:after="120"/>
        <w:ind w:firstLine="720"/>
        <w:rPr>
          <w:b/>
          <w:szCs w:val="24"/>
        </w:rPr>
      </w:pPr>
      <w:r w:rsidRPr="004E0151">
        <w:rPr>
          <w:b/>
          <w:szCs w:val="24"/>
        </w:rPr>
        <w:t>Резервни критеријум:</w:t>
      </w:r>
    </w:p>
    <w:p w14:paraId="4C355379" w14:textId="77777777" w:rsidR="00C70F01" w:rsidRPr="004E0151" w:rsidRDefault="00C70F01" w:rsidP="00C70F01">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14:paraId="34D02A71" w14:textId="77777777" w:rsidR="00EB2814" w:rsidRPr="00C70F01" w:rsidRDefault="00C70F01" w:rsidP="00C70F01">
      <w:pPr>
        <w:spacing w:before="120" w:after="120"/>
        <w:ind w:firstLine="720"/>
        <w:rPr>
          <w:szCs w:val="24"/>
        </w:rPr>
      </w:pPr>
      <w:r w:rsidRPr="004E0151">
        <w:rPr>
          <w:szCs w:val="24"/>
        </w:rPr>
        <w:t xml:space="preserve">НАПОМЕНА: Уколико су понуде оцењене као благовремене и садрже сву тражену документацију (наведено у конкурсној документацији) одређена комисија </w:t>
      </w:r>
      <w:r w:rsidRPr="004E0151">
        <w:rPr>
          <w:szCs w:val="24"/>
        </w:rPr>
        <w:lastRenderedPageBreak/>
        <w:t>Наручиоца оцењује понуде према горе наведеним елементима критеријума.</w:t>
      </w:r>
    </w:p>
    <w:p w14:paraId="6700A452" w14:textId="79091B87" w:rsidR="00911727" w:rsidRPr="009D630C" w:rsidRDefault="00911727" w:rsidP="00911727">
      <w:pPr>
        <w:rPr>
          <w:color w:val="FF0000"/>
          <w:szCs w:val="24"/>
        </w:rPr>
      </w:pPr>
    </w:p>
    <w:p w14:paraId="1EACBDED" w14:textId="77777777"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14:paraId="63FEE24B" w14:textId="77777777" w:rsidR="00911727" w:rsidRPr="00AD3A8D" w:rsidRDefault="00911727" w:rsidP="00911727">
      <w:pPr>
        <w:outlineLvl w:val="0"/>
        <w:rPr>
          <w:b/>
          <w:szCs w:val="24"/>
        </w:rPr>
      </w:pPr>
    </w:p>
    <w:p w14:paraId="443C561A" w14:textId="77777777"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59BFEAC7" w14:textId="77777777" w:rsidR="00911727"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14:paraId="0C182533" w14:textId="63C978FF" w:rsidR="00A8349B" w:rsidRDefault="00A8349B" w:rsidP="00911727">
      <w:pPr>
        <w:outlineLvl w:val="0"/>
        <w:rPr>
          <w:b/>
          <w:szCs w:val="24"/>
        </w:rPr>
      </w:pPr>
    </w:p>
    <w:p w14:paraId="1557D3F2" w14:textId="77777777"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14:paraId="656AAA27" w14:textId="77777777" w:rsidR="00911727" w:rsidRPr="00AD3A8D" w:rsidRDefault="00911727" w:rsidP="00911727">
      <w:pPr>
        <w:outlineLvl w:val="0"/>
        <w:rPr>
          <w:b/>
          <w:szCs w:val="24"/>
        </w:rPr>
      </w:pPr>
    </w:p>
    <w:p w14:paraId="480E7FB2" w14:textId="77777777" w:rsidR="00C05E31" w:rsidRPr="007B1DD2"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w:t>
      </w:r>
      <w:r w:rsidR="007B1DD2">
        <w:rPr>
          <w:szCs w:val="24"/>
        </w:rPr>
        <w:t>и пoнуђaч.</w:t>
      </w:r>
    </w:p>
    <w:p w14:paraId="6F45AE39" w14:textId="77777777" w:rsidR="002A3685" w:rsidRPr="0035217B" w:rsidRDefault="002A3685" w:rsidP="00911727"/>
    <w:p w14:paraId="413DEF59" w14:textId="5E8D9D76" w:rsidR="00911727" w:rsidRPr="00D01409" w:rsidRDefault="00911727" w:rsidP="0046492A">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14:paraId="0013EFC5" w14:textId="77777777" w:rsidR="00911727" w:rsidRPr="00AC183A" w:rsidRDefault="00911727" w:rsidP="00911727">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14:paraId="17E20228" w14:textId="77777777" w:rsidR="00911727" w:rsidRPr="00AC183A" w:rsidRDefault="00911727" w:rsidP="00911727">
      <w:pPr>
        <w:ind w:firstLine="720"/>
        <w:rPr>
          <w:szCs w:val="24"/>
        </w:rPr>
      </w:pPr>
      <w:r w:rsidRPr="00AC183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547964BD" w14:textId="77777777" w:rsidR="00911727" w:rsidRPr="00AC183A" w:rsidRDefault="00911727" w:rsidP="00911727">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наручилац исте није отклонио. </w:t>
      </w:r>
    </w:p>
    <w:p w14:paraId="501A9499" w14:textId="77777777" w:rsidR="00911727" w:rsidRPr="0035217B" w:rsidRDefault="00911727" w:rsidP="00911727">
      <w:pPr>
        <w:rPr>
          <w:color w:val="000000"/>
          <w:szCs w:val="24"/>
          <w:lang w:val="ru-RU"/>
        </w:rPr>
      </w:pPr>
      <w:r w:rsidRPr="00AC183A">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r w:rsidR="001A1D1C" w:rsidRPr="0035217B">
        <w:rPr>
          <w:szCs w:val="24"/>
          <w:lang w:val="ru-RU"/>
        </w:rPr>
        <w:t>.</w:t>
      </w:r>
    </w:p>
    <w:p w14:paraId="26C39577" w14:textId="77777777" w:rsidR="00911727" w:rsidRPr="0035217B" w:rsidRDefault="00911727" w:rsidP="00911727">
      <w:pPr>
        <w:spacing w:after="11" w:line="264" w:lineRule="auto"/>
        <w:ind w:right="72"/>
        <w:rPr>
          <w:szCs w:val="24"/>
          <w:lang w:val="ru-RU"/>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rPr>
        <w:t>десет</w:t>
      </w:r>
      <w:r w:rsidRPr="00AC183A">
        <w:rPr>
          <w:szCs w:val="24"/>
        </w:rPr>
        <w:t xml:space="preserve"> дана од дана објављивања одлуке на Порталу јавних набавки.</w:t>
      </w:r>
    </w:p>
    <w:p w14:paraId="3849AE94" w14:textId="77777777"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rsidR="00633720">
        <w:rPr>
          <w:color w:val="000000"/>
          <w:szCs w:val="24"/>
        </w:rPr>
        <w:t xml:space="preserve">  </w:t>
      </w:r>
    </w:p>
    <w:p w14:paraId="7DBB2E04" w14:textId="77777777" w:rsidR="00911727" w:rsidRPr="00C6336A" w:rsidRDefault="00911727" w:rsidP="00BC5B65">
      <w:pPr>
        <w:tabs>
          <w:tab w:val="clear" w:pos="1440"/>
        </w:tabs>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0E14FE2" w14:textId="77777777" w:rsidR="00911727" w:rsidRPr="00C6336A" w:rsidRDefault="00BC5B65" w:rsidP="00BC5B65">
      <w:pPr>
        <w:tabs>
          <w:tab w:val="clear" w:pos="1440"/>
        </w:tabs>
        <w:rPr>
          <w:szCs w:val="24"/>
        </w:rPr>
      </w:pPr>
      <w:r>
        <w:rPr>
          <w:szCs w:val="24"/>
        </w:rPr>
        <w:tab/>
      </w:r>
      <w:r w:rsidR="00911727" w:rsidRPr="00C6336A">
        <w:rPr>
          <w:szCs w:val="24"/>
        </w:rPr>
        <w:t>Захтев за заштиту права не задржава даље активности наручиоца у поступку јавне набавке у складу са одредбама члана 150. овог ЗЈН.</w:t>
      </w:r>
    </w:p>
    <w:p w14:paraId="2EC25177" w14:textId="77777777"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14:paraId="6FBC1D3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14:paraId="1EB8CE46"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назив и адресу наручиоца;</w:t>
      </w:r>
    </w:p>
    <w:p w14:paraId="32CE157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lastRenderedPageBreak/>
        <w:t xml:space="preserve">податке о јавној набавци која је предмет захтева, односно о одлуци наручиоца; </w:t>
      </w:r>
    </w:p>
    <w:p w14:paraId="27196ADE"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14:paraId="15257FD2"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чињенице и доказе којима се повреде доказују; </w:t>
      </w:r>
    </w:p>
    <w:p w14:paraId="5AA56577"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потврду о уплати таксе из члана 156. ЗЈН; </w:t>
      </w:r>
    </w:p>
    <w:p w14:paraId="16327FB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потпис подносиоца.</w:t>
      </w:r>
    </w:p>
    <w:p w14:paraId="2A596DA3" w14:textId="77777777" w:rsidR="00911727" w:rsidRPr="00C6336A" w:rsidRDefault="00911727" w:rsidP="00BC5B65">
      <w:pPr>
        <w:tabs>
          <w:tab w:val="clear" w:pos="1440"/>
        </w:tabs>
        <w:ind w:firstLine="638"/>
        <w:rPr>
          <w:color w:val="FF0000"/>
          <w:szCs w:val="24"/>
        </w:rPr>
      </w:pPr>
    </w:p>
    <w:p w14:paraId="43CFD2DE" w14:textId="77777777" w:rsidR="00911727" w:rsidRPr="00C6336A" w:rsidRDefault="00BC5B65" w:rsidP="00BC5B65">
      <w:pPr>
        <w:tabs>
          <w:tab w:val="clear" w:pos="1440"/>
        </w:tabs>
        <w:rPr>
          <w:szCs w:val="24"/>
        </w:rPr>
      </w:pPr>
      <w:r>
        <w:rPr>
          <w:szCs w:val="24"/>
        </w:rPr>
        <w:tab/>
      </w:r>
      <w:r w:rsidR="00911727"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6D96186" w14:textId="77777777" w:rsidR="00911727" w:rsidRPr="00C6336A" w:rsidRDefault="00911727" w:rsidP="00911727">
      <w:pPr>
        <w:rPr>
          <w:szCs w:val="24"/>
        </w:rPr>
      </w:pPr>
    </w:p>
    <w:p w14:paraId="2C7F011C" w14:textId="77777777"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14:paraId="1F5A6830" w14:textId="77777777"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14:paraId="6A5BCB2F" w14:textId="77777777"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5E8EAA6E" w14:textId="77777777"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22D2E6E" w14:textId="77777777"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14:paraId="3A5AFE17" w14:textId="77777777"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14:paraId="4FD280CF" w14:textId="77777777" w:rsidR="00911727" w:rsidRPr="00C6336A" w:rsidRDefault="00911727" w:rsidP="00911727">
      <w:pPr>
        <w:pStyle w:val="Default"/>
        <w:jc w:val="both"/>
        <w:rPr>
          <w:color w:val="auto"/>
        </w:rPr>
      </w:pPr>
      <w:r w:rsidRPr="00C6336A">
        <w:rPr>
          <w:color w:val="auto"/>
        </w:rPr>
        <w:t xml:space="preserve">   (5) шифру плаћања: 153 или 253; </w:t>
      </w:r>
    </w:p>
    <w:p w14:paraId="59A477D7" w14:textId="77777777"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14:paraId="15964980" w14:textId="77777777"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14:paraId="418E7789" w14:textId="77777777"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14:paraId="118C99EA" w14:textId="77777777"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14:paraId="59F96300" w14:textId="77777777"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14:paraId="4F57CB4B" w14:textId="77777777"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14:paraId="761EE358" w14:textId="77777777"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14:paraId="1A04A4C7" w14:textId="77777777"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14:paraId="3F3218DF" w14:textId="77777777" w:rsidR="00911727" w:rsidRPr="00C6336A" w:rsidRDefault="00911727" w:rsidP="00911727">
      <w:pPr>
        <w:rPr>
          <w:szCs w:val="24"/>
        </w:rPr>
      </w:pPr>
    </w:p>
    <w:p w14:paraId="7FF0EDC9" w14:textId="77777777" w:rsidR="00911727" w:rsidRPr="00C6336A"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14:paraId="58DF42DC" w14:textId="77777777" w:rsidR="00B943BA" w:rsidRPr="00B943BA" w:rsidRDefault="00B943BA" w:rsidP="00B943BA">
      <w:pPr>
        <w:keepNext/>
        <w:keepLines/>
        <w:spacing w:after="5" w:line="268" w:lineRule="auto"/>
        <w:ind w:right="65"/>
        <w:outlineLvl w:val="4"/>
        <w:rPr>
          <w:rFonts w:eastAsia="Arial"/>
          <w:b/>
          <w:color w:val="000000"/>
          <w:szCs w:val="24"/>
        </w:rPr>
      </w:pPr>
    </w:p>
    <w:p w14:paraId="0814E218" w14:textId="77777777" w:rsidR="00B943BA" w:rsidRDefault="00B943BA" w:rsidP="00B943BA">
      <w:pPr>
        <w:keepNext/>
        <w:keepLines/>
        <w:spacing w:after="5" w:line="268" w:lineRule="auto"/>
        <w:ind w:right="65"/>
        <w:outlineLvl w:val="4"/>
        <w:rPr>
          <w:rFonts w:eastAsia="Arial"/>
          <w:b/>
          <w:color w:val="000000"/>
          <w:szCs w:val="24"/>
        </w:rPr>
      </w:pPr>
      <w:r w:rsidRPr="00B943BA">
        <w:rPr>
          <w:rFonts w:eastAsia="Arial"/>
          <w:b/>
          <w:color w:val="000000"/>
          <w:szCs w:val="24"/>
        </w:rPr>
        <w:t xml:space="preserve">  24. НАЧИН И УСЛОВИ ЗАКЉУЧЕЊА ПОЈЕДИНАЧНИХ УГОВОРА </w:t>
      </w:r>
    </w:p>
    <w:p w14:paraId="243262F9" w14:textId="77777777" w:rsidR="00B943BA" w:rsidRDefault="00B943BA" w:rsidP="00B943BA">
      <w:pPr>
        <w:keepNext/>
        <w:keepLines/>
        <w:spacing w:after="5" w:line="268" w:lineRule="auto"/>
        <w:ind w:right="65"/>
        <w:outlineLvl w:val="4"/>
        <w:rPr>
          <w:rFonts w:eastAsia="Arial"/>
          <w:b/>
          <w:color w:val="000000"/>
          <w:szCs w:val="24"/>
        </w:rPr>
      </w:pPr>
    </w:p>
    <w:p w14:paraId="3C0BC366" w14:textId="77777777" w:rsidR="00B943BA" w:rsidRPr="00B943BA" w:rsidRDefault="00B943BA" w:rsidP="00AA5F2D">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Након закључења оквирног споразума са једним понуђачем, када настане потреба за предметом набавке</w:t>
      </w:r>
      <w:r w:rsidR="00FE7B02">
        <w:rPr>
          <w:rFonts w:eastAsia="Arial"/>
          <w:color w:val="000000"/>
          <w:szCs w:val="24"/>
        </w:rPr>
        <w:t>, Наручилац ће упутити Понуђачу</w:t>
      </w:r>
      <w:r w:rsidRPr="00B943BA">
        <w:rPr>
          <w:rFonts w:eastAsia="Arial"/>
          <w:color w:val="000000"/>
          <w:szCs w:val="24"/>
        </w:rPr>
        <w:t xml:space="preserve"> позив за закључење уговора</w:t>
      </w:r>
      <w:r w:rsidR="000C0B2E">
        <w:rPr>
          <w:rFonts w:eastAsia="Arial"/>
          <w:color w:val="000000"/>
          <w:szCs w:val="24"/>
        </w:rPr>
        <w:t xml:space="preserve"> за сваку партију појединачно без поновног отварања конкуренције.</w:t>
      </w:r>
    </w:p>
    <w:p w14:paraId="2A53EAD6" w14:textId="77777777" w:rsidR="00B943BA" w:rsidRPr="00B943BA" w:rsidRDefault="00B943BA" w:rsidP="00AA5F2D">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 xml:space="preserve">При закључивању појединачних уговора не могу се мењати битни услови из  оквирног споразума. 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w:t>
      </w:r>
    </w:p>
    <w:p w14:paraId="7064D1DB" w14:textId="77777777" w:rsidR="00333A44" w:rsidRPr="00C70F01" w:rsidRDefault="00B943BA" w:rsidP="00C70F01">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 xml:space="preserve">Понуђач је дужан да се у року од три дана одазове позиву за закључење појединачног уговора.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66D3AEA6" w14:textId="77777777" w:rsidR="00911727" w:rsidRPr="00B943BA" w:rsidRDefault="00911727" w:rsidP="00AA5F2D">
      <w:pPr>
        <w:tabs>
          <w:tab w:val="clear" w:pos="1440"/>
          <w:tab w:val="left" w:pos="810"/>
        </w:tabs>
        <w:ind w:firstLine="720"/>
        <w:rPr>
          <w:szCs w:val="24"/>
        </w:rPr>
      </w:pPr>
      <w:r w:rsidRPr="00B943BA">
        <w:rPr>
          <w:szCs w:val="24"/>
        </w:rPr>
        <w:t>.</w:t>
      </w:r>
    </w:p>
    <w:p w14:paraId="61E00C51" w14:textId="77777777" w:rsidR="00746052" w:rsidRPr="0035217B" w:rsidRDefault="007F3EAF">
      <w:pPr>
        <w:widowControl/>
        <w:tabs>
          <w:tab w:val="clear" w:pos="1440"/>
        </w:tabs>
        <w:spacing w:after="200" w:line="276" w:lineRule="auto"/>
        <w:jc w:val="left"/>
        <w:rPr>
          <w:b/>
          <w:szCs w:val="24"/>
          <w:lang w:val="ru-RU"/>
        </w:rPr>
      </w:pPr>
      <w:r w:rsidRPr="0035217B">
        <w:rPr>
          <w:b/>
          <w:szCs w:val="24"/>
          <w:lang w:val="ru-RU"/>
        </w:rPr>
        <w:t xml:space="preserve">ИЗМЕНЕ ТОКОМ ТРАЈАЊА УГОВОРА  </w:t>
      </w:r>
    </w:p>
    <w:p w14:paraId="6B455C7C" w14:textId="77777777" w:rsidR="00EC5313" w:rsidRPr="0035217B" w:rsidRDefault="00746052" w:rsidP="0046492A">
      <w:pPr>
        <w:widowControl/>
        <w:tabs>
          <w:tab w:val="clear" w:pos="1440"/>
        </w:tabs>
        <w:spacing w:after="200" w:line="276" w:lineRule="auto"/>
        <w:ind w:right="-188" w:firstLine="720"/>
        <w:rPr>
          <w:szCs w:val="24"/>
          <w:lang w:val="ru-RU"/>
        </w:rPr>
      </w:pPr>
      <w:r w:rsidRPr="0035217B">
        <w:rPr>
          <w:szCs w:val="24"/>
          <w:lang w:val="ru-RU"/>
        </w:rPr>
        <w:t xml:space="preserve">Наручилац може након закључења појединачног уговора о јавној набавци повећати обим предмета набавке највише до 5% од укупне вредности закљученог уговора, уколико за то постоје оправдани разлози. </w:t>
      </w:r>
      <w:r w:rsidR="00EC5313" w:rsidRPr="0035217B">
        <w:rPr>
          <w:szCs w:val="24"/>
          <w:lang w:val="ru-RU"/>
        </w:rPr>
        <w:br w:type="page"/>
      </w:r>
    </w:p>
    <w:p w14:paraId="5EF9F1D0" w14:textId="77777777" w:rsidR="002A3685" w:rsidRPr="0035217B" w:rsidRDefault="002A3685" w:rsidP="00911727">
      <w:pPr>
        <w:jc w:val="center"/>
        <w:rPr>
          <w:b/>
          <w:szCs w:val="24"/>
          <w:lang w:val="ru-RU"/>
        </w:rPr>
      </w:pPr>
    </w:p>
    <w:p w14:paraId="35BEA0A4" w14:textId="77777777" w:rsidR="002A3685" w:rsidRPr="0035217B" w:rsidRDefault="002A3685" w:rsidP="00911727">
      <w:pPr>
        <w:jc w:val="center"/>
        <w:rPr>
          <w:b/>
          <w:szCs w:val="24"/>
          <w:lang w:val="ru-RU"/>
        </w:rPr>
      </w:pPr>
    </w:p>
    <w:p w14:paraId="6D257284" w14:textId="77777777" w:rsidR="002A3685" w:rsidRPr="0035217B" w:rsidRDefault="002A3685" w:rsidP="00911727">
      <w:pPr>
        <w:jc w:val="center"/>
        <w:rPr>
          <w:b/>
          <w:szCs w:val="24"/>
          <w:lang w:val="ru-RU"/>
        </w:rPr>
      </w:pPr>
    </w:p>
    <w:p w14:paraId="50A721F8" w14:textId="77777777" w:rsidR="00911727" w:rsidRPr="00900869" w:rsidRDefault="00911727" w:rsidP="00911727">
      <w:pPr>
        <w:jc w:val="center"/>
        <w:rPr>
          <w:b/>
          <w:szCs w:val="24"/>
        </w:rPr>
      </w:pPr>
      <w:r>
        <w:rPr>
          <w:b/>
          <w:szCs w:val="24"/>
          <w:lang w:val="en-US"/>
        </w:rPr>
        <w:t>V</w:t>
      </w:r>
      <w:r>
        <w:rPr>
          <w:b/>
          <w:szCs w:val="24"/>
        </w:rPr>
        <w:t>I</w:t>
      </w:r>
    </w:p>
    <w:p w14:paraId="36CF1637" w14:textId="77777777" w:rsidR="00911727" w:rsidRPr="00900869" w:rsidRDefault="00911727" w:rsidP="00911727">
      <w:pPr>
        <w:jc w:val="center"/>
        <w:rPr>
          <w:b/>
          <w:szCs w:val="24"/>
        </w:rPr>
      </w:pPr>
    </w:p>
    <w:p w14:paraId="4193FDC5" w14:textId="77777777" w:rsidR="002A3685" w:rsidRPr="0035217B" w:rsidRDefault="002A3685" w:rsidP="00911727">
      <w:pPr>
        <w:jc w:val="center"/>
        <w:rPr>
          <w:b/>
          <w:szCs w:val="24"/>
          <w:lang w:val="ru-RU"/>
        </w:rPr>
      </w:pPr>
    </w:p>
    <w:p w14:paraId="657B3479" w14:textId="77777777" w:rsidR="00911727" w:rsidRPr="00900869" w:rsidRDefault="00911727" w:rsidP="00911727">
      <w:pPr>
        <w:jc w:val="center"/>
        <w:rPr>
          <w:b/>
          <w:szCs w:val="24"/>
        </w:rPr>
      </w:pPr>
      <w:r w:rsidRPr="00900869">
        <w:rPr>
          <w:b/>
          <w:szCs w:val="24"/>
        </w:rPr>
        <w:t>И З Ј А В А</w:t>
      </w:r>
    </w:p>
    <w:p w14:paraId="4298F1DB" w14:textId="77777777" w:rsidR="00911727" w:rsidRPr="00900869" w:rsidRDefault="00911727" w:rsidP="00911727">
      <w:pPr>
        <w:jc w:val="center"/>
        <w:rPr>
          <w:b/>
          <w:szCs w:val="24"/>
        </w:rPr>
      </w:pPr>
    </w:p>
    <w:p w14:paraId="0083279E" w14:textId="77777777" w:rsidR="00911727" w:rsidRPr="00900869" w:rsidRDefault="00911727" w:rsidP="00911727">
      <w:pPr>
        <w:jc w:val="center"/>
        <w:rPr>
          <w:b/>
          <w:szCs w:val="24"/>
        </w:rPr>
      </w:pPr>
    </w:p>
    <w:p w14:paraId="42938FB2" w14:textId="77777777" w:rsidR="00911727" w:rsidRPr="00900869" w:rsidRDefault="00911727" w:rsidP="00911727">
      <w:pPr>
        <w:jc w:val="center"/>
        <w:rPr>
          <w:b/>
          <w:szCs w:val="24"/>
        </w:rPr>
      </w:pPr>
    </w:p>
    <w:p w14:paraId="31FC7B74"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3E18E3A3"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5BE1BD87" w14:textId="77777777" w:rsidR="00911727" w:rsidRPr="00900869" w:rsidRDefault="00911727" w:rsidP="00911727">
      <w:pPr>
        <w:tabs>
          <w:tab w:val="left" w:pos="1800"/>
        </w:tabs>
        <w:spacing w:line="360" w:lineRule="auto"/>
        <w:rPr>
          <w:szCs w:val="24"/>
        </w:rPr>
      </w:pPr>
    </w:p>
    <w:p w14:paraId="7E30D1A9"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31E836A2" w14:textId="77777777" w:rsidR="00911727" w:rsidRPr="00900869" w:rsidRDefault="00911727" w:rsidP="00911727">
      <w:pPr>
        <w:tabs>
          <w:tab w:val="left" w:pos="1800"/>
        </w:tabs>
        <w:spacing w:line="480" w:lineRule="auto"/>
        <w:rPr>
          <w:szCs w:val="24"/>
        </w:rPr>
      </w:pPr>
    </w:p>
    <w:p w14:paraId="3484B09B" w14:textId="77777777" w:rsidR="00911727" w:rsidRPr="00900869" w:rsidRDefault="00911727" w:rsidP="00911727">
      <w:pPr>
        <w:tabs>
          <w:tab w:val="left" w:pos="1800"/>
        </w:tabs>
        <w:spacing w:line="480" w:lineRule="auto"/>
        <w:rPr>
          <w:szCs w:val="24"/>
        </w:rPr>
      </w:pPr>
    </w:p>
    <w:p w14:paraId="6177F649"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51EF0AD4" w14:textId="77777777" w:rsidTr="00C00120">
        <w:trPr>
          <w:jc w:val="right"/>
        </w:trPr>
        <w:tc>
          <w:tcPr>
            <w:tcW w:w="2520" w:type="dxa"/>
          </w:tcPr>
          <w:p w14:paraId="52302F67"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1D9756F1"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31A97362" w14:textId="77777777" w:rsidTr="00C00120">
        <w:trPr>
          <w:jc w:val="right"/>
        </w:trPr>
        <w:tc>
          <w:tcPr>
            <w:tcW w:w="2520" w:type="dxa"/>
            <w:hideMark/>
          </w:tcPr>
          <w:p w14:paraId="5A7F5875" w14:textId="77777777" w:rsidR="00911727" w:rsidRPr="00900869" w:rsidRDefault="00911727" w:rsidP="00C00120">
            <w:pPr>
              <w:ind w:left="648" w:hanging="10"/>
              <w:rPr>
                <w:rFonts w:eastAsia="Malgun Gothic"/>
                <w:b/>
                <w:color w:val="000000"/>
                <w:szCs w:val="24"/>
                <w:lang w:eastAsia="ko-KR"/>
              </w:rPr>
            </w:pPr>
            <w:r w:rsidRPr="00900869">
              <w:rPr>
                <w:b/>
                <w:szCs w:val="24"/>
              </w:rPr>
              <w:t>М.П.</w:t>
            </w:r>
          </w:p>
        </w:tc>
        <w:tc>
          <w:tcPr>
            <w:tcW w:w="3318" w:type="dxa"/>
          </w:tcPr>
          <w:p w14:paraId="62715A7E"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5E7A2747" w14:textId="77777777" w:rsidTr="00C00120">
        <w:trPr>
          <w:trHeight w:val="567"/>
          <w:jc w:val="right"/>
        </w:trPr>
        <w:tc>
          <w:tcPr>
            <w:tcW w:w="2520" w:type="dxa"/>
          </w:tcPr>
          <w:p w14:paraId="4CBC47C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6E195FB9" w14:textId="77777777" w:rsidR="00911727" w:rsidRPr="00900869" w:rsidRDefault="00911727" w:rsidP="00C00120">
            <w:pPr>
              <w:rPr>
                <w:rFonts w:eastAsia="Malgun Gothic"/>
                <w:color w:val="000000"/>
                <w:szCs w:val="24"/>
                <w:lang w:eastAsia="ko-KR"/>
              </w:rPr>
            </w:pPr>
          </w:p>
        </w:tc>
      </w:tr>
    </w:tbl>
    <w:p w14:paraId="0F41BE5D" w14:textId="77777777" w:rsidR="00EC5313" w:rsidRDefault="00EC5313" w:rsidP="00911727">
      <w:pPr>
        <w:jc w:val="center"/>
        <w:rPr>
          <w:b/>
          <w:szCs w:val="24"/>
          <w:lang w:val="en-US"/>
        </w:rPr>
      </w:pPr>
    </w:p>
    <w:p w14:paraId="6830BB04" w14:textId="77777777" w:rsidR="00EC5313" w:rsidRDefault="00EC5313">
      <w:pPr>
        <w:widowControl/>
        <w:tabs>
          <w:tab w:val="clear" w:pos="1440"/>
        </w:tabs>
        <w:spacing w:after="200" w:line="276" w:lineRule="auto"/>
        <w:jc w:val="left"/>
        <w:rPr>
          <w:b/>
          <w:szCs w:val="24"/>
          <w:lang w:val="en-US"/>
        </w:rPr>
      </w:pPr>
      <w:r>
        <w:rPr>
          <w:b/>
          <w:szCs w:val="24"/>
          <w:lang w:val="en-US"/>
        </w:rPr>
        <w:br w:type="page"/>
      </w:r>
    </w:p>
    <w:p w14:paraId="3083825D" w14:textId="77777777" w:rsidR="002A3685" w:rsidRDefault="002A3685" w:rsidP="00EC5313">
      <w:pPr>
        <w:spacing w:before="640"/>
        <w:jc w:val="center"/>
        <w:rPr>
          <w:b/>
          <w:szCs w:val="24"/>
          <w:lang w:val="en-US"/>
        </w:rPr>
      </w:pPr>
    </w:p>
    <w:p w14:paraId="402CF191" w14:textId="77777777" w:rsidR="00911727" w:rsidRPr="00900869" w:rsidRDefault="00911727" w:rsidP="00EC5313">
      <w:pPr>
        <w:spacing w:before="640"/>
        <w:jc w:val="center"/>
        <w:rPr>
          <w:b/>
          <w:szCs w:val="24"/>
        </w:rPr>
      </w:pPr>
      <w:r>
        <w:rPr>
          <w:b/>
          <w:szCs w:val="24"/>
          <w:lang w:val="en-US"/>
        </w:rPr>
        <w:t>VII</w:t>
      </w:r>
    </w:p>
    <w:p w14:paraId="173C21F8" w14:textId="77777777" w:rsidR="00911727" w:rsidRDefault="00911727" w:rsidP="00911727">
      <w:pPr>
        <w:jc w:val="center"/>
        <w:rPr>
          <w:b/>
          <w:szCs w:val="24"/>
        </w:rPr>
      </w:pPr>
    </w:p>
    <w:p w14:paraId="78EFD5D9" w14:textId="77777777" w:rsidR="00EC5313" w:rsidRDefault="00EC5313" w:rsidP="00911727">
      <w:pPr>
        <w:jc w:val="center"/>
        <w:rPr>
          <w:b/>
          <w:szCs w:val="24"/>
        </w:rPr>
      </w:pPr>
    </w:p>
    <w:p w14:paraId="23EBCCDC" w14:textId="77777777" w:rsidR="00EC5313" w:rsidRPr="00900869" w:rsidRDefault="00EC5313" w:rsidP="00633720">
      <w:pPr>
        <w:rPr>
          <w:b/>
          <w:szCs w:val="24"/>
        </w:rPr>
      </w:pPr>
    </w:p>
    <w:p w14:paraId="281EE479" w14:textId="77777777" w:rsidR="00911727" w:rsidRPr="00900869" w:rsidRDefault="00911727" w:rsidP="00911727">
      <w:pPr>
        <w:jc w:val="center"/>
        <w:rPr>
          <w:b/>
          <w:szCs w:val="24"/>
        </w:rPr>
      </w:pPr>
      <w:r w:rsidRPr="00900869">
        <w:rPr>
          <w:b/>
          <w:szCs w:val="24"/>
        </w:rPr>
        <w:t>И З Ј А В А</w:t>
      </w:r>
    </w:p>
    <w:p w14:paraId="442FB38C" w14:textId="77777777" w:rsidR="00911727" w:rsidRPr="00900869" w:rsidRDefault="00911727" w:rsidP="00911727">
      <w:pPr>
        <w:jc w:val="center"/>
        <w:rPr>
          <w:b/>
          <w:szCs w:val="24"/>
        </w:rPr>
      </w:pPr>
    </w:p>
    <w:p w14:paraId="7507E789" w14:textId="77777777" w:rsidR="00911727" w:rsidRPr="00900869" w:rsidRDefault="00911727" w:rsidP="00911727">
      <w:pPr>
        <w:jc w:val="center"/>
        <w:rPr>
          <w:b/>
          <w:szCs w:val="24"/>
        </w:rPr>
      </w:pPr>
    </w:p>
    <w:p w14:paraId="4B4A5F44" w14:textId="77777777" w:rsidR="00911727" w:rsidRPr="00900869" w:rsidRDefault="00911727" w:rsidP="00911727">
      <w:pPr>
        <w:jc w:val="center"/>
        <w:rPr>
          <w:b/>
          <w:szCs w:val="24"/>
        </w:rPr>
      </w:pPr>
    </w:p>
    <w:p w14:paraId="7F358E23"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449ADE22"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4489D4A" w14:textId="77777777" w:rsidR="00911727" w:rsidRPr="00900869" w:rsidRDefault="00911727" w:rsidP="00911727">
      <w:pPr>
        <w:tabs>
          <w:tab w:val="left" w:pos="1800"/>
        </w:tabs>
        <w:spacing w:line="360" w:lineRule="auto"/>
        <w:rPr>
          <w:szCs w:val="24"/>
        </w:rPr>
      </w:pPr>
    </w:p>
    <w:p w14:paraId="70C6D8AD"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177358EA" w14:textId="77777777" w:rsidR="00911727" w:rsidRPr="00900869" w:rsidRDefault="00911727" w:rsidP="00911727">
      <w:pPr>
        <w:rPr>
          <w:szCs w:val="24"/>
        </w:rPr>
      </w:pPr>
    </w:p>
    <w:p w14:paraId="3F26CA6C" w14:textId="77777777" w:rsidR="00911727" w:rsidRPr="00900869" w:rsidRDefault="00911727" w:rsidP="00911727">
      <w:pPr>
        <w:rPr>
          <w:szCs w:val="24"/>
        </w:rPr>
      </w:pPr>
    </w:p>
    <w:p w14:paraId="4E305AAA" w14:textId="77777777" w:rsidR="00911727" w:rsidRPr="00900869" w:rsidRDefault="00911727" w:rsidP="00911727">
      <w:pPr>
        <w:tabs>
          <w:tab w:val="left" w:pos="1800"/>
        </w:tabs>
        <w:spacing w:line="480" w:lineRule="auto"/>
        <w:rPr>
          <w:szCs w:val="24"/>
        </w:rPr>
      </w:pPr>
    </w:p>
    <w:p w14:paraId="301305E6"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79382065" w14:textId="77777777" w:rsidTr="00C00120">
        <w:trPr>
          <w:jc w:val="right"/>
        </w:trPr>
        <w:tc>
          <w:tcPr>
            <w:tcW w:w="2520" w:type="dxa"/>
          </w:tcPr>
          <w:p w14:paraId="64D60FBC"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3268E92"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67D5D2E" w14:textId="77777777" w:rsidTr="00C00120">
        <w:trPr>
          <w:jc w:val="right"/>
        </w:trPr>
        <w:tc>
          <w:tcPr>
            <w:tcW w:w="2520" w:type="dxa"/>
            <w:hideMark/>
          </w:tcPr>
          <w:p w14:paraId="793FCD15" w14:textId="77777777" w:rsidR="00911727" w:rsidRPr="00900869" w:rsidRDefault="00911727" w:rsidP="00C00120">
            <w:pPr>
              <w:rPr>
                <w:rFonts w:eastAsia="Malgun Gothic"/>
                <w:b/>
                <w:color w:val="000000"/>
                <w:szCs w:val="24"/>
                <w:lang w:eastAsia="ko-KR"/>
              </w:rPr>
            </w:pPr>
            <w:r w:rsidRPr="00900869">
              <w:rPr>
                <w:b/>
                <w:szCs w:val="24"/>
              </w:rPr>
              <w:t xml:space="preserve">       М.П.</w:t>
            </w:r>
          </w:p>
        </w:tc>
        <w:tc>
          <w:tcPr>
            <w:tcW w:w="3318" w:type="dxa"/>
          </w:tcPr>
          <w:p w14:paraId="1FABA248"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79ABB0C4" w14:textId="77777777" w:rsidTr="00C00120">
        <w:trPr>
          <w:trHeight w:val="567"/>
          <w:jc w:val="right"/>
        </w:trPr>
        <w:tc>
          <w:tcPr>
            <w:tcW w:w="2520" w:type="dxa"/>
          </w:tcPr>
          <w:p w14:paraId="626C69F4"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742990FA" w14:textId="77777777" w:rsidR="00911727" w:rsidRPr="00900869" w:rsidRDefault="00911727" w:rsidP="00C00120">
            <w:pPr>
              <w:ind w:left="648" w:hanging="10"/>
              <w:jc w:val="center"/>
              <w:rPr>
                <w:rFonts w:eastAsia="Malgun Gothic"/>
                <w:color w:val="000000"/>
                <w:szCs w:val="24"/>
                <w:lang w:eastAsia="ko-KR"/>
              </w:rPr>
            </w:pPr>
          </w:p>
        </w:tc>
      </w:tr>
    </w:tbl>
    <w:p w14:paraId="4AA94969" w14:textId="77777777" w:rsidR="00911727" w:rsidRPr="00900869" w:rsidRDefault="00911727" w:rsidP="00911727">
      <w:pPr>
        <w:rPr>
          <w:rFonts w:eastAsia="Malgun Gothic"/>
          <w:b/>
          <w:color w:val="000000"/>
          <w:szCs w:val="24"/>
          <w:lang w:eastAsia="ko-KR"/>
        </w:rPr>
      </w:pPr>
    </w:p>
    <w:p w14:paraId="5B7224DF" w14:textId="77777777" w:rsidR="00911727" w:rsidRPr="00900869" w:rsidRDefault="00911727" w:rsidP="00911727">
      <w:pPr>
        <w:rPr>
          <w:szCs w:val="24"/>
        </w:rPr>
      </w:pPr>
    </w:p>
    <w:p w14:paraId="44FD7626" w14:textId="77777777" w:rsidR="00911727" w:rsidRPr="00900869" w:rsidRDefault="00911727" w:rsidP="00911727">
      <w:pPr>
        <w:rPr>
          <w:szCs w:val="24"/>
        </w:rPr>
      </w:pPr>
    </w:p>
    <w:p w14:paraId="4AAA624D" w14:textId="77777777" w:rsidR="00911727" w:rsidRPr="00900869" w:rsidRDefault="00911727" w:rsidP="00911727">
      <w:pPr>
        <w:rPr>
          <w:szCs w:val="24"/>
        </w:rPr>
      </w:pPr>
    </w:p>
    <w:p w14:paraId="0589FD4B" w14:textId="77777777" w:rsidR="00911727" w:rsidRPr="00900869" w:rsidRDefault="00911727" w:rsidP="00911727">
      <w:pPr>
        <w:rPr>
          <w:szCs w:val="24"/>
        </w:rPr>
      </w:pPr>
    </w:p>
    <w:p w14:paraId="19C6C724" w14:textId="77777777" w:rsidR="00911727" w:rsidRPr="00900869" w:rsidRDefault="00911727" w:rsidP="00911727">
      <w:pPr>
        <w:rPr>
          <w:szCs w:val="24"/>
        </w:rPr>
      </w:pPr>
    </w:p>
    <w:p w14:paraId="79D27FF3" w14:textId="77777777" w:rsidR="00911727" w:rsidRDefault="00911727" w:rsidP="00911727">
      <w:pPr>
        <w:rPr>
          <w:szCs w:val="24"/>
          <w:lang w:val="en-US"/>
        </w:rPr>
      </w:pPr>
    </w:p>
    <w:p w14:paraId="1B837F3F" w14:textId="77777777" w:rsidR="00911727" w:rsidRDefault="00911727" w:rsidP="00911727">
      <w:pPr>
        <w:rPr>
          <w:szCs w:val="24"/>
          <w:lang w:val="en-US"/>
        </w:rPr>
      </w:pPr>
    </w:p>
    <w:p w14:paraId="1EB55201" w14:textId="77777777" w:rsidR="00911727" w:rsidRDefault="00911727" w:rsidP="00911727">
      <w:pPr>
        <w:rPr>
          <w:szCs w:val="24"/>
          <w:lang w:val="en-US"/>
        </w:rPr>
      </w:pPr>
    </w:p>
    <w:p w14:paraId="2D17BA18" w14:textId="77777777" w:rsidR="00911727" w:rsidRDefault="00911727" w:rsidP="00911727">
      <w:pPr>
        <w:rPr>
          <w:szCs w:val="24"/>
          <w:lang w:val="en-US"/>
        </w:rPr>
      </w:pPr>
    </w:p>
    <w:p w14:paraId="024AFA5F" w14:textId="77777777" w:rsidR="00911727" w:rsidRDefault="00911727" w:rsidP="00911727">
      <w:pPr>
        <w:rPr>
          <w:szCs w:val="24"/>
          <w:lang w:val="en-US"/>
        </w:rPr>
      </w:pPr>
    </w:p>
    <w:p w14:paraId="1173C536" w14:textId="77777777" w:rsidR="00911727" w:rsidRDefault="00911727" w:rsidP="00911727">
      <w:pPr>
        <w:rPr>
          <w:szCs w:val="24"/>
          <w:lang w:val="en-US"/>
        </w:rPr>
      </w:pPr>
    </w:p>
    <w:p w14:paraId="21617307" w14:textId="77777777" w:rsidR="00911727" w:rsidRDefault="00911727" w:rsidP="00911727">
      <w:pPr>
        <w:rPr>
          <w:szCs w:val="24"/>
          <w:lang w:val="en-US"/>
        </w:rPr>
      </w:pPr>
    </w:p>
    <w:p w14:paraId="328685D2" w14:textId="77777777" w:rsidR="00633720" w:rsidRDefault="00633720" w:rsidP="00911727">
      <w:pPr>
        <w:rPr>
          <w:szCs w:val="24"/>
          <w:lang w:val="en-US"/>
        </w:rPr>
      </w:pPr>
    </w:p>
    <w:p w14:paraId="6DC89E8E" w14:textId="77777777" w:rsidR="00633720" w:rsidRDefault="00633720" w:rsidP="00911727">
      <w:pPr>
        <w:rPr>
          <w:szCs w:val="24"/>
          <w:lang w:val="en-US"/>
        </w:rPr>
      </w:pPr>
    </w:p>
    <w:p w14:paraId="4477A28D" w14:textId="77777777" w:rsidR="00911727" w:rsidRDefault="00911727" w:rsidP="00911727">
      <w:pPr>
        <w:rPr>
          <w:szCs w:val="24"/>
          <w:lang w:val="en-US"/>
        </w:rPr>
      </w:pPr>
    </w:p>
    <w:p w14:paraId="3CA3C387" w14:textId="77777777" w:rsidR="00911727" w:rsidRDefault="00911727" w:rsidP="00911727">
      <w:pPr>
        <w:rPr>
          <w:szCs w:val="24"/>
          <w:lang w:val="en-US"/>
        </w:rPr>
      </w:pPr>
    </w:p>
    <w:p w14:paraId="7190F6BE" w14:textId="77777777" w:rsidR="00911727" w:rsidRDefault="00911727" w:rsidP="00911727">
      <w:pPr>
        <w:rPr>
          <w:szCs w:val="24"/>
          <w:lang w:val="en-US"/>
        </w:rPr>
      </w:pPr>
    </w:p>
    <w:p w14:paraId="6156DC05" w14:textId="77777777" w:rsidR="00AA5F2D" w:rsidRDefault="00AA5F2D" w:rsidP="00911727">
      <w:pPr>
        <w:jc w:val="center"/>
        <w:rPr>
          <w:b/>
          <w:szCs w:val="24"/>
          <w:lang w:val="en-US"/>
        </w:rPr>
      </w:pPr>
    </w:p>
    <w:p w14:paraId="5C43958A" w14:textId="77777777" w:rsidR="00AA5F2D" w:rsidRDefault="00AA5F2D" w:rsidP="00911727">
      <w:pPr>
        <w:jc w:val="center"/>
        <w:rPr>
          <w:b/>
          <w:szCs w:val="24"/>
          <w:lang w:val="en-US"/>
        </w:rPr>
      </w:pPr>
    </w:p>
    <w:p w14:paraId="27CCB44A" w14:textId="77777777" w:rsidR="00911727" w:rsidRDefault="00911727" w:rsidP="00911727">
      <w:pPr>
        <w:jc w:val="center"/>
        <w:rPr>
          <w:b/>
          <w:szCs w:val="24"/>
        </w:rPr>
      </w:pPr>
      <w:r>
        <w:rPr>
          <w:b/>
          <w:szCs w:val="24"/>
          <w:lang w:val="en-US"/>
        </w:rPr>
        <w:lastRenderedPageBreak/>
        <w:t>VII</w:t>
      </w:r>
      <w:r>
        <w:rPr>
          <w:b/>
          <w:szCs w:val="24"/>
        </w:rPr>
        <w:t>I</w:t>
      </w:r>
    </w:p>
    <w:p w14:paraId="732D3699" w14:textId="77777777" w:rsidR="00EC5313" w:rsidRDefault="00EC5313" w:rsidP="00911727">
      <w:pPr>
        <w:jc w:val="center"/>
        <w:rPr>
          <w:b/>
          <w:szCs w:val="24"/>
        </w:rPr>
      </w:pPr>
    </w:p>
    <w:p w14:paraId="289482DF" w14:textId="77777777" w:rsidR="00911727" w:rsidRPr="00A13E89" w:rsidRDefault="00911727" w:rsidP="00633720">
      <w:pPr>
        <w:rPr>
          <w:b/>
          <w:szCs w:val="24"/>
        </w:rPr>
      </w:pPr>
    </w:p>
    <w:p w14:paraId="646D5F14" w14:textId="77777777" w:rsidR="00911727" w:rsidRPr="00900869" w:rsidRDefault="00911727" w:rsidP="00911727">
      <w:pPr>
        <w:jc w:val="center"/>
        <w:rPr>
          <w:b/>
          <w:szCs w:val="24"/>
        </w:rPr>
      </w:pPr>
    </w:p>
    <w:p w14:paraId="52E579B3" w14:textId="77777777" w:rsidR="00911727" w:rsidRPr="00900869" w:rsidRDefault="00911727" w:rsidP="00911727">
      <w:pPr>
        <w:jc w:val="center"/>
        <w:rPr>
          <w:b/>
          <w:szCs w:val="24"/>
        </w:rPr>
      </w:pPr>
      <w:r w:rsidRPr="00900869">
        <w:rPr>
          <w:b/>
          <w:szCs w:val="24"/>
        </w:rPr>
        <w:t>И З Ј А В А</w:t>
      </w:r>
    </w:p>
    <w:p w14:paraId="487AB666"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26B42FE3" w14:textId="77777777" w:rsidR="00911727" w:rsidRPr="00900869" w:rsidRDefault="00911727" w:rsidP="00911727">
      <w:pPr>
        <w:jc w:val="center"/>
        <w:rPr>
          <w:b/>
          <w:szCs w:val="24"/>
        </w:rPr>
      </w:pPr>
    </w:p>
    <w:p w14:paraId="699DE038" w14:textId="77777777" w:rsidR="00911727" w:rsidRPr="00900869" w:rsidRDefault="00911727" w:rsidP="00911727">
      <w:pPr>
        <w:jc w:val="center"/>
        <w:rPr>
          <w:b/>
          <w:szCs w:val="24"/>
        </w:rPr>
      </w:pPr>
    </w:p>
    <w:p w14:paraId="68AFAC7E" w14:textId="77777777" w:rsidR="00911727" w:rsidRPr="00900869" w:rsidRDefault="00911727" w:rsidP="00911727">
      <w:pPr>
        <w:jc w:val="center"/>
        <w:rPr>
          <w:b/>
          <w:szCs w:val="24"/>
        </w:rPr>
      </w:pPr>
    </w:p>
    <w:p w14:paraId="36794A0C" w14:textId="77777777" w:rsidR="00911727" w:rsidRPr="00900869" w:rsidRDefault="00911727" w:rsidP="00911727">
      <w:pPr>
        <w:jc w:val="center"/>
        <w:rPr>
          <w:b/>
          <w:szCs w:val="24"/>
        </w:rPr>
      </w:pPr>
    </w:p>
    <w:p w14:paraId="661A73E4" w14:textId="77777777" w:rsidR="00911727" w:rsidRPr="00900869" w:rsidRDefault="00911727" w:rsidP="00911727">
      <w:pPr>
        <w:tabs>
          <w:tab w:val="left" w:pos="1800"/>
        </w:tabs>
        <w:rPr>
          <w:szCs w:val="24"/>
        </w:rPr>
      </w:pPr>
      <w:r w:rsidRPr="00900869">
        <w:rPr>
          <w:szCs w:val="24"/>
        </w:rPr>
        <w:t>Којом понуђач _________________________________________________________</w:t>
      </w:r>
    </w:p>
    <w:p w14:paraId="1FDCE140"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77BA0B8B" w14:textId="77777777" w:rsidR="00911727" w:rsidRPr="00900869" w:rsidRDefault="00911727" w:rsidP="00911727">
      <w:pPr>
        <w:tabs>
          <w:tab w:val="left" w:pos="1800"/>
        </w:tabs>
        <w:spacing w:line="360" w:lineRule="auto"/>
        <w:rPr>
          <w:szCs w:val="24"/>
        </w:rPr>
      </w:pPr>
    </w:p>
    <w:p w14:paraId="3759D5A6" w14:textId="77777777" w:rsidR="00911727" w:rsidRPr="00900869" w:rsidRDefault="00911727" w:rsidP="00911727">
      <w:pPr>
        <w:tabs>
          <w:tab w:val="left" w:pos="1800"/>
        </w:tabs>
        <w:spacing w:line="360" w:lineRule="auto"/>
        <w:rPr>
          <w:szCs w:val="24"/>
        </w:rPr>
      </w:pPr>
    </w:p>
    <w:p w14:paraId="0C66086A"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415D8C72"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3CE1C542" w14:textId="77777777" w:rsidR="00911727" w:rsidRPr="00900869" w:rsidRDefault="00911727" w:rsidP="00911727">
      <w:pPr>
        <w:tabs>
          <w:tab w:val="left" w:pos="1800"/>
        </w:tabs>
        <w:spacing w:line="360" w:lineRule="auto"/>
        <w:rPr>
          <w:szCs w:val="24"/>
        </w:rPr>
      </w:pPr>
    </w:p>
    <w:p w14:paraId="3C5958A2" w14:textId="77777777" w:rsidR="00911727" w:rsidRPr="00900869" w:rsidRDefault="00911727" w:rsidP="00911727">
      <w:pPr>
        <w:tabs>
          <w:tab w:val="left" w:pos="1800"/>
        </w:tabs>
        <w:spacing w:line="360" w:lineRule="auto"/>
        <w:rPr>
          <w:szCs w:val="24"/>
        </w:rPr>
      </w:pPr>
    </w:p>
    <w:p w14:paraId="4AAA08A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12E1F3BE" w14:textId="77777777" w:rsidTr="00C00120">
        <w:trPr>
          <w:jc w:val="right"/>
        </w:trPr>
        <w:tc>
          <w:tcPr>
            <w:tcW w:w="2520" w:type="dxa"/>
          </w:tcPr>
          <w:p w14:paraId="781AEBA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3BCF183F"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2A67F0AF" w14:textId="77777777" w:rsidTr="00C00120">
        <w:trPr>
          <w:jc w:val="right"/>
        </w:trPr>
        <w:tc>
          <w:tcPr>
            <w:tcW w:w="2520" w:type="dxa"/>
            <w:hideMark/>
          </w:tcPr>
          <w:p w14:paraId="0150851D"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090F48C9"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3FC0CBC6" w14:textId="77777777" w:rsidTr="00C00120">
        <w:trPr>
          <w:trHeight w:val="567"/>
          <w:jc w:val="right"/>
        </w:trPr>
        <w:tc>
          <w:tcPr>
            <w:tcW w:w="2520" w:type="dxa"/>
          </w:tcPr>
          <w:p w14:paraId="7089284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58DA0A0F" w14:textId="77777777" w:rsidR="00911727" w:rsidRPr="00900869" w:rsidRDefault="00911727" w:rsidP="00C00120">
            <w:pPr>
              <w:ind w:left="648" w:hanging="10"/>
              <w:jc w:val="center"/>
              <w:rPr>
                <w:rFonts w:eastAsia="Malgun Gothic"/>
                <w:color w:val="000000"/>
                <w:szCs w:val="24"/>
                <w:lang w:eastAsia="ko-KR"/>
              </w:rPr>
            </w:pPr>
          </w:p>
        </w:tc>
      </w:tr>
    </w:tbl>
    <w:p w14:paraId="62563B1A" w14:textId="77777777" w:rsidR="00911727" w:rsidRDefault="00911727" w:rsidP="00911727">
      <w:pPr>
        <w:rPr>
          <w:szCs w:val="24"/>
        </w:rPr>
      </w:pPr>
    </w:p>
    <w:p w14:paraId="21263BEC" w14:textId="77777777" w:rsidR="00911727" w:rsidRPr="00900869" w:rsidRDefault="00911727" w:rsidP="00911727">
      <w:pPr>
        <w:rPr>
          <w:szCs w:val="24"/>
        </w:rPr>
      </w:pPr>
    </w:p>
    <w:p w14:paraId="52D5A0A7" w14:textId="77777777" w:rsidR="00911727" w:rsidRPr="00900869" w:rsidRDefault="00911727" w:rsidP="00911727">
      <w:pPr>
        <w:rPr>
          <w:szCs w:val="24"/>
        </w:rPr>
      </w:pPr>
    </w:p>
    <w:p w14:paraId="6881114A" w14:textId="77777777" w:rsidR="00911727" w:rsidRPr="00900869" w:rsidRDefault="00911727" w:rsidP="00911727">
      <w:pPr>
        <w:jc w:val="center"/>
        <w:rPr>
          <w:b/>
          <w:szCs w:val="24"/>
        </w:rPr>
      </w:pPr>
    </w:p>
    <w:p w14:paraId="3A812FEE" w14:textId="77777777" w:rsidR="00911727" w:rsidRDefault="00911727" w:rsidP="00911727">
      <w:pPr>
        <w:jc w:val="center"/>
        <w:rPr>
          <w:b/>
          <w:szCs w:val="24"/>
          <w:lang w:val="en-US"/>
        </w:rPr>
      </w:pPr>
    </w:p>
    <w:p w14:paraId="09189475" w14:textId="77777777" w:rsidR="00911727" w:rsidRDefault="00911727" w:rsidP="00911727">
      <w:pPr>
        <w:jc w:val="center"/>
        <w:rPr>
          <w:b/>
          <w:szCs w:val="24"/>
          <w:lang w:val="en-US"/>
        </w:rPr>
      </w:pPr>
    </w:p>
    <w:p w14:paraId="0F03FB90" w14:textId="77777777" w:rsidR="00911727" w:rsidRDefault="00911727" w:rsidP="00911727">
      <w:pPr>
        <w:jc w:val="center"/>
        <w:rPr>
          <w:b/>
          <w:szCs w:val="24"/>
          <w:lang w:val="en-US"/>
        </w:rPr>
      </w:pPr>
    </w:p>
    <w:p w14:paraId="26D6797D" w14:textId="77777777" w:rsidR="00911727" w:rsidRDefault="00911727" w:rsidP="00911727">
      <w:pPr>
        <w:jc w:val="center"/>
        <w:rPr>
          <w:b/>
          <w:szCs w:val="24"/>
          <w:lang w:val="en-US"/>
        </w:rPr>
      </w:pPr>
    </w:p>
    <w:p w14:paraId="0CFF7067" w14:textId="77777777" w:rsidR="00911727" w:rsidRDefault="00911727" w:rsidP="00911727">
      <w:pPr>
        <w:jc w:val="center"/>
        <w:rPr>
          <w:b/>
          <w:szCs w:val="24"/>
          <w:lang w:val="en-US"/>
        </w:rPr>
      </w:pPr>
    </w:p>
    <w:p w14:paraId="3E87D78A" w14:textId="77777777" w:rsidR="00911727" w:rsidRDefault="00911727" w:rsidP="00911727">
      <w:pPr>
        <w:jc w:val="center"/>
        <w:rPr>
          <w:b/>
          <w:szCs w:val="24"/>
          <w:lang w:val="en-US"/>
        </w:rPr>
      </w:pPr>
    </w:p>
    <w:p w14:paraId="7C64A4D7" w14:textId="77777777" w:rsidR="00911727" w:rsidRDefault="00911727" w:rsidP="00911727">
      <w:pPr>
        <w:jc w:val="center"/>
        <w:rPr>
          <w:b/>
          <w:szCs w:val="24"/>
          <w:lang w:val="en-US"/>
        </w:rPr>
      </w:pPr>
    </w:p>
    <w:p w14:paraId="3C14D8E5" w14:textId="77777777" w:rsidR="00911727" w:rsidRDefault="00911727" w:rsidP="00911727">
      <w:pPr>
        <w:jc w:val="center"/>
        <w:rPr>
          <w:b/>
          <w:szCs w:val="24"/>
          <w:lang w:val="en-US"/>
        </w:rPr>
      </w:pPr>
    </w:p>
    <w:p w14:paraId="06D1AEB9" w14:textId="77777777" w:rsidR="00911727" w:rsidRDefault="00911727" w:rsidP="00911727">
      <w:pPr>
        <w:jc w:val="center"/>
        <w:rPr>
          <w:b/>
          <w:szCs w:val="24"/>
          <w:lang w:val="en-US"/>
        </w:rPr>
      </w:pPr>
    </w:p>
    <w:p w14:paraId="3528A767" w14:textId="77777777" w:rsidR="00911727" w:rsidRDefault="00911727" w:rsidP="00911727">
      <w:pPr>
        <w:jc w:val="center"/>
        <w:rPr>
          <w:b/>
          <w:szCs w:val="24"/>
          <w:lang w:val="en-US"/>
        </w:rPr>
      </w:pPr>
    </w:p>
    <w:p w14:paraId="73AAFD18" w14:textId="77777777" w:rsidR="00911727" w:rsidRDefault="00911727" w:rsidP="00911727">
      <w:pPr>
        <w:jc w:val="center"/>
        <w:rPr>
          <w:b/>
          <w:szCs w:val="24"/>
          <w:lang w:val="en-US"/>
        </w:rPr>
      </w:pPr>
    </w:p>
    <w:p w14:paraId="01BC8A64" w14:textId="77777777" w:rsidR="00AA5F2D" w:rsidRDefault="00AA5F2D" w:rsidP="00911727">
      <w:pPr>
        <w:jc w:val="center"/>
        <w:rPr>
          <w:b/>
          <w:szCs w:val="24"/>
          <w:lang w:val="en-US"/>
        </w:rPr>
      </w:pPr>
    </w:p>
    <w:p w14:paraId="3915DDCB" w14:textId="77777777" w:rsidR="00AA5F2D" w:rsidRDefault="00AA5F2D" w:rsidP="00911727">
      <w:pPr>
        <w:jc w:val="center"/>
        <w:rPr>
          <w:b/>
          <w:szCs w:val="24"/>
          <w:lang w:val="en-US"/>
        </w:rPr>
      </w:pPr>
    </w:p>
    <w:p w14:paraId="16EA88D2" w14:textId="77777777" w:rsidR="00911727" w:rsidRDefault="00911727" w:rsidP="00911727">
      <w:pPr>
        <w:jc w:val="center"/>
        <w:rPr>
          <w:b/>
          <w:szCs w:val="24"/>
        </w:rPr>
      </w:pPr>
      <w:r>
        <w:rPr>
          <w:b/>
          <w:szCs w:val="24"/>
          <w:lang w:val="en-US"/>
        </w:rPr>
        <w:lastRenderedPageBreak/>
        <w:t>I</w:t>
      </w:r>
      <w:r>
        <w:rPr>
          <w:b/>
          <w:szCs w:val="24"/>
        </w:rPr>
        <w:t>X</w:t>
      </w:r>
    </w:p>
    <w:p w14:paraId="3E8FA320" w14:textId="77777777" w:rsidR="00911727" w:rsidRPr="00A13E89" w:rsidRDefault="00911727" w:rsidP="00911727">
      <w:pPr>
        <w:jc w:val="center"/>
        <w:rPr>
          <w:b/>
          <w:szCs w:val="24"/>
        </w:rPr>
      </w:pPr>
    </w:p>
    <w:p w14:paraId="2771DD5D" w14:textId="77777777" w:rsidR="00911727" w:rsidRPr="00900869" w:rsidRDefault="00911727" w:rsidP="00911727">
      <w:pPr>
        <w:jc w:val="center"/>
        <w:rPr>
          <w:b/>
          <w:szCs w:val="24"/>
        </w:rPr>
      </w:pPr>
    </w:p>
    <w:p w14:paraId="56461159" w14:textId="77777777" w:rsidR="00911727" w:rsidRPr="00900869" w:rsidRDefault="00911727" w:rsidP="00911727">
      <w:pPr>
        <w:jc w:val="center"/>
        <w:rPr>
          <w:b/>
          <w:szCs w:val="24"/>
        </w:rPr>
      </w:pPr>
      <w:r w:rsidRPr="00900869">
        <w:rPr>
          <w:b/>
          <w:szCs w:val="24"/>
        </w:rPr>
        <w:t>И З Ј А В А</w:t>
      </w:r>
    </w:p>
    <w:p w14:paraId="591477FF"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014C445D" w14:textId="77777777" w:rsidR="00911727" w:rsidRPr="00900869" w:rsidRDefault="00911727" w:rsidP="00911727">
      <w:pPr>
        <w:jc w:val="center"/>
        <w:rPr>
          <w:b/>
          <w:szCs w:val="24"/>
        </w:rPr>
      </w:pPr>
    </w:p>
    <w:p w14:paraId="65E74547" w14:textId="77777777" w:rsidR="00911727" w:rsidRPr="00900869" w:rsidRDefault="00911727" w:rsidP="00911727">
      <w:pPr>
        <w:jc w:val="center"/>
        <w:rPr>
          <w:b/>
          <w:szCs w:val="24"/>
        </w:rPr>
      </w:pPr>
    </w:p>
    <w:p w14:paraId="7459960C" w14:textId="77777777" w:rsidR="00911727" w:rsidRPr="00900869" w:rsidRDefault="00911727" w:rsidP="00911727">
      <w:pPr>
        <w:jc w:val="center"/>
        <w:rPr>
          <w:b/>
          <w:szCs w:val="24"/>
        </w:rPr>
      </w:pPr>
    </w:p>
    <w:p w14:paraId="2BDE4D30" w14:textId="77777777" w:rsidR="00911727" w:rsidRPr="00900869" w:rsidRDefault="00911727" w:rsidP="00911727">
      <w:pPr>
        <w:jc w:val="center"/>
        <w:rPr>
          <w:b/>
          <w:szCs w:val="24"/>
        </w:rPr>
      </w:pPr>
    </w:p>
    <w:p w14:paraId="0A43E39D" w14:textId="77777777"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14:paraId="697FA1D9"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070FB4A" w14:textId="77777777" w:rsidR="00911727" w:rsidRPr="00900869" w:rsidRDefault="00911727" w:rsidP="00911727">
      <w:pPr>
        <w:tabs>
          <w:tab w:val="left" w:pos="1800"/>
        </w:tabs>
        <w:rPr>
          <w:szCs w:val="24"/>
        </w:rPr>
      </w:pPr>
    </w:p>
    <w:p w14:paraId="69653094" w14:textId="77777777" w:rsidR="00911727" w:rsidRPr="00900869" w:rsidRDefault="00911727" w:rsidP="00911727">
      <w:pPr>
        <w:tabs>
          <w:tab w:val="left" w:pos="1800"/>
        </w:tabs>
        <w:spacing w:line="360" w:lineRule="auto"/>
        <w:rPr>
          <w:szCs w:val="24"/>
        </w:rPr>
      </w:pPr>
    </w:p>
    <w:p w14:paraId="6A0590C7"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14:paraId="72901B86"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1D7CDFD7" w14:textId="77777777" w:rsidR="00911727" w:rsidRPr="00900869" w:rsidRDefault="00911727" w:rsidP="00911727">
      <w:pPr>
        <w:tabs>
          <w:tab w:val="left" w:pos="1800"/>
        </w:tabs>
        <w:spacing w:line="360" w:lineRule="auto"/>
        <w:rPr>
          <w:szCs w:val="24"/>
        </w:rPr>
      </w:pPr>
    </w:p>
    <w:p w14:paraId="5AA3EDD5" w14:textId="77777777" w:rsidR="00911727" w:rsidRPr="00900869" w:rsidRDefault="00911727" w:rsidP="00911727">
      <w:pPr>
        <w:tabs>
          <w:tab w:val="left" w:pos="1800"/>
        </w:tabs>
        <w:spacing w:line="360" w:lineRule="auto"/>
        <w:rPr>
          <w:szCs w:val="24"/>
        </w:rPr>
      </w:pPr>
    </w:p>
    <w:p w14:paraId="5DE7DD1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7FF9FA6" w14:textId="77777777" w:rsidTr="00C00120">
        <w:trPr>
          <w:jc w:val="right"/>
        </w:trPr>
        <w:tc>
          <w:tcPr>
            <w:tcW w:w="2520" w:type="dxa"/>
          </w:tcPr>
          <w:p w14:paraId="2319BDF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2D992A7C" w14:textId="77777777"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14:paraId="18E5F966" w14:textId="77777777" w:rsidTr="00C00120">
        <w:trPr>
          <w:jc w:val="right"/>
        </w:trPr>
        <w:tc>
          <w:tcPr>
            <w:tcW w:w="2520" w:type="dxa"/>
            <w:hideMark/>
          </w:tcPr>
          <w:p w14:paraId="549CA3E1"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1847E341"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8CE1AE3" w14:textId="77777777" w:rsidTr="00C00120">
        <w:trPr>
          <w:trHeight w:val="567"/>
          <w:jc w:val="right"/>
        </w:trPr>
        <w:tc>
          <w:tcPr>
            <w:tcW w:w="2520" w:type="dxa"/>
          </w:tcPr>
          <w:p w14:paraId="499D8E27"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C634EAD" w14:textId="77777777" w:rsidR="00911727" w:rsidRPr="00900869" w:rsidRDefault="00911727" w:rsidP="00C00120">
            <w:pPr>
              <w:ind w:left="648" w:hanging="10"/>
              <w:jc w:val="center"/>
              <w:rPr>
                <w:rFonts w:eastAsia="Malgun Gothic"/>
                <w:color w:val="000000"/>
                <w:szCs w:val="24"/>
                <w:lang w:eastAsia="ko-KR"/>
              </w:rPr>
            </w:pPr>
          </w:p>
        </w:tc>
      </w:tr>
    </w:tbl>
    <w:p w14:paraId="25EA60B7" w14:textId="77777777" w:rsidR="00911727" w:rsidRPr="00900869" w:rsidRDefault="00911727" w:rsidP="00911727">
      <w:pPr>
        <w:rPr>
          <w:rFonts w:eastAsia="Malgun Gothic"/>
          <w:b/>
          <w:color w:val="000000"/>
          <w:szCs w:val="24"/>
          <w:lang w:eastAsia="ko-KR"/>
        </w:rPr>
      </w:pPr>
    </w:p>
    <w:p w14:paraId="2B8D15B0" w14:textId="77777777" w:rsidR="00911727" w:rsidRPr="00900869" w:rsidRDefault="00911727" w:rsidP="00911727">
      <w:pPr>
        <w:rPr>
          <w:b/>
          <w:szCs w:val="24"/>
        </w:rPr>
      </w:pPr>
    </w:p>
    <w:p w14:paraId="5E85C62B" w14:textId="77777777" w:rsidR="00911727" w:rsidRPr="00900869" w:rsidRDefault="00911727" w:rsidP="00911727">
      <w:pPr>
        <w:rPr>
          <w:b/>
          <w:szCs w:val="24"/>
        </w:rPr>
      </w:pPr>
    </w:p>
    <w:p w14:paraId="4D105987" w14:textId="77777777" w:rsidR="00911727" w:rsidRPr="00900869" w:rsidRDefault="00911727" w:rsidP="00911727">
      <w:pPr>
        <w:jc w:val="center"/>
        <w:rPr>
          <w:b/>
          <w:szCs w:val="24"/>
        </w:rPr>
      </w:pPr>
    </w:p>
    <w:p w14:paraId="07477E31" w14:textId="77777777" w:rsidR="00911727" w:rsidRDefault="00911727" w:rsidP="00911727">
      <w:pPr>
        <w:jc w:val="center"/>
        <w:rPr>
          <w:b/>
          <w:szCs w:val="24"/>
          <w:lang w:val="en-US"/>
        </w:rPr>
      </w:pPr>
    </w:p>
    <w:p w14:paraId="5CC0D1BA" w14:textId="77777777" w:rsidR="00911727" w:rsidRDefault="00911727" w:rsidP="00911727">
      <w:pPr>
        <w:jc w:val="center"/>
        <w:rPr>
          <w:b/>
          <w:szCs w:val="24"/>
          <w:lang w:val="en-US"/>
        </w:rPr>
      </w:pPr>
    </w:p>
    <w:p w14:paraId="6C3AA1B0" w14:textId="77777777" w:rsidR="00911727" w:rsidRDefault="00911727" w:rsidP="00911727">
      <w:pPr>
        <w:jc w:val="center"/>
        <w:rPr>
          <w:b/>
          <w:szCs w:val="24"/>
          <w:lang w:val="en-US"/>
        </w:rPr>
      </w:pPr>
    </w:p>
    <w:p w14:paraId="2059C3F7" w14:textId="77777777" w:rsidR="00911727" w:rsidRDefault="00911727" w:rsidP="00911727">
      <w:pPr>
        <w:jc w:val="center"/>
        <w:rPr>
          <w:b/>
          <w:szCs w:val="24"/>
          <w:lang w:val="en-US"/>
        </w:rPr>
      </w:pPr>
    </w:p>
    <w:p w14:paraId="2EBFAB48" w14:textId="77777777" w:rsidR="00911727" w:rsidRDefault="00911727" w:rsidP="00911727">
      <w:pPr>
        <w:jc w:val="center"/>
        <w:rPr>
          <w:b/>
          <w:szCs w:val="24"/>
          <w:lang w:val="en-US"/>
        </w:rPr>
      </w:pPr>
    </w:p>
    <w:p w14:paraId="0A1AA6C0" w14:textId="77777777" w:rsidR="00911727" w:rsidRDefault="00911727" w:rsidP="00911727">
      <w:pPr>
        <w:jc w:val="center"/>
        <w:rPr>
          <w:b/>
          <w:szCs w:val="24"/>
          <w:lang w:val="en-US"/>
        </w:rPr>
      </w:pPr>
    </w:p>
    <w:p w14:paraId="3B7BD311" w14:textId="77777777" w:rsidR="00911727" w:rsidRDefault="00911727" w:rsidP="00911727">
      <w:pPr>
        <w:tabs>
          <w:tab w:val="clear" w:pos="1440"/>
          <w:tab w:val="left" w:pos="4335"/>
        </w:tabs>
        <w:spacing w:before="600" w:after="360" w:line="276" w:lineRule="auto"/>
        <w:ind w:left="714"/>
        <w:rPr>
          <w:b/>
          <w:szCs w:val="24"/>
          <w:lang w:val="ru-RU"/>
        </w:rPr>
      </w:pPr>
    </w:p>
    <w:p w14:paraId="185CF950" w14:textId="77777777" w:rsidR="00911727" w:rsidRDefault="00911727" w:rsidP="00911727">
      <w:pPr>
        <w:jc w:val="center"/>
        <w:rPr>
          <w:b/>
          <w:szCs w:val="24"/>
          <w:lang w:val="en-US"/>
        </w:rPr>
      </w:pPr>
    </w:p>
    <w:p w14:paraId="41D52623" w14:textId="77777777" w:rsidR="00911727" w:rsidRDefault="00911727" w:rsidP="00911727">
      <w:pPr>
        <w:jc w:val="center"/>
        <w:rPr>
          <w:b/>
          <w:szCs w:val="24"/>
          <w:lang w:val="en-US"/>
        </w:rPr>
      </w:pPr>
    </w:p>
    <w:p w14:paraId="2924EFC6" w14:textId="77777777" w:rsidR="00911727" w:rsidRDefault="00911727" w:rsidP="00911727">
      <w:pPr>
        <w:jc w:val="center"/>
        <w:rPr>
          <w:b/>
          <w:szCs w:val="24"/>
          <w:lang w:val="en-US"/>
        </w:rPr>
      </w:pPr>
    </w:p>
    <w:p w14:paraId="090F375B" w14:textId="77777777" w:rsidR="00911727" w:rsidRDefault="00911727" w:rsidP="00911727">
      <w:pPr>
        <w:jc w:val="center"/>
        <w:rPr>
          <w:b/>
          <w:szCs w:val="24"/>
          <w:lang w:val="en-US"/>
        </w:rPr>
      </w:pPr>
    </w:p>
    <w:p w14:paraId="27CB48EB" w14:textId="77777777" w:rsidR="00AA5F2D" w:rsidRDefault="00AA5F2D" w:rsidP="00911727">
      <w:pPr>
        <w:jc w:val="center"/>
        <w:rPr>
          <w:b/>
          <w:szCs w:val="24"/>
          <w:lang w:val="en-US"/>
        </w:rPr>
      </w:pPr>
    </w:p>
    <w:p w14:paraId="3CB93550" w14:textId="77777777" w:rsidR="00AA5F2D" w:rsidRDefault="00AA5F2D" w:rsidP="00911727">
      <w:pPr>
        <w:jc w:val="center"/>
        <w:rPr>
          <w:b/>
          <w:szCs w:val="24"/>
          <w:lang w:val="en-US"/>
        </w:rPr>
      </w:pPr>
    </w:p>
    <w:p w14:paraId="283F2504" w14:textId="77777777" w:rsidR="00911727" w:rsidRPr="00900869" w:rsidRDefault="00911727" w:rsidP="00911727">
      <w:pPr>
        <w:jc w:val="center"/>
        <w:rPr>
          <w:b/>
          <w:szCs w:val="24"/>
        </w:rPr>
      </w:pPr>
      <w:r>
        <w:rPr>
          <w:b/>
          <w:szCs w:val="24"/>
        </w:rPr>
        <w:lastRenderedPageBreak/>
        <w:t>X</w:t>
      </w:r>
    </w:p>
    <w:p w14:paraId="197BD3F6" w14:textId="77777777" w:rsidR="00911727" w:rsidRDefault="00911727" w:rsidP="00911727">
      <w:pPr>
        <w:jc w:val="center"/>
        <w:rPr>
          <w:b/>
          <w:szCs w:val="24"/>
          <w:lang w:val="en-US"/>
        </w:rPr>
      </w:pPr>
    </w:p>
    <w:p w14:paraId="3E7F3F1D" w14:textId="77777777" w:rsidR="00911727" w:rsidRPr="001C4D13" w:rsidRDefault="00911727" w:rsidP="00911727">
      <w:pPr>
        <w:jc w:val="center"/>
        <w:rPr>
          <w:b/>
          <w:szCs w:val="24"/>
          <w:lang w:val="en-US"/>
        </w:rPr>
      </w:pPr>
    </w:p>
    <w:p w14:paraId="32A4FE99" w14:textId="77777777" w:rsidR="00911727" w:rsidRPr="00900869" w:rsidRDefault="00911727" w:rsidP="00911727">
      <w:pPr>
        <w:jc w:val="center"/>
        <w:rPr>
          <w:b/>
          <w:szCs w:val="24"/>
        </w:rPr>
      </w:pPr>
      <w:r w:rsidRPr="00900869">
        <w:rPr>
          <w:b/>
          <w:szCs w:val="24"/>
        </w:rPr>
        <w:t>И З Ј А В А</w:t>
      </w:r>
    </w:p>
    <w:p w14:paraId="7EC7FCDC" w14:textId="77777777" w:rsidR="00911727" w:rsidRPr="00900869" w:rsidRDefault="00911727" w:rsidP="00911727">
      <w:pPr>
        <w:jc w:val="center"/>
        <w:rPr>
          <w:b/>
          <w:szCs w:val="24"/>
        </w:rPr>
      </w:pPr>
    </w:p>
    <w:p w14:paraId="593C767C" w14:textId="77777777" w:rsidR="00911727" w:rsidRPr="00900869" w:rsidRDefault="00911727" w:rsidP="00911727">
      <w:pPr>
        <w:jc w:val="center"/>
        <w:rPr>
          <w:b/>
          <w:szCs w:val="24"/>
        </w:rPr>
      </w:pPr>
    </w:p>
    <w:p w14:paraId="7F9A68E8"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14:paraId="61B781C4" w14:textId="77777777" w:rsidR="00911727" w:rsidRPr="00900869" w:rsidRDefault="00911727" w:rsidP="00911727">
      <w:pPr>
        <w:tabs>
          <w:tab w:val="left" w:pos="1800"/>
        </w:tabs>
        <w:rPr>
          <w:szCs w:val="24"/>
        </w:rPr>
      </w:pPr>
    </w:p>
    <w:p w14:paraId="57FA3536" w14:textId="77777777" w:rsidR="00911727" w:rsidRPr="00900869" w:rsidRDefault="00911727" w:rsidP="00911727">
      <w:pPr>
        <w:tabs>
          <w:tab w:val="left" w:pos="1800"/>
        </w:tabs>
        <w:rPr>
          <w:szCs w:val="24"/>
        </w:rPr>
      </w:pPr>
      <w:r w:rsidRPr="00900869">
        <w:rPr>
          <w:szCs w:val="24"/>
        </w:rPr>
        <w:t>____________________________________________________________________</w:t>
      </w:r>
    </w:p>
    <w:p w14:paraId="34D83FDF"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7170D06" w14:textId="77777777" w:rsidR="00911727" w:rsidRPr="00900869" w:rsidRDefault="00911727" w:rsidP="00911727">
      <w:pPr>
        <w:tabs>
          <w:tab w:val="left" w:pos="1800"/>
        </w:tabs>
        <w:spacing w:line="360" w:lineRule="auto"/>
        <w:rPr>
          <w:szCs w:val="24"/>
        </w:rPr>
      </w:pPr>
    </w:p>
    <w:p w14:paraId="7A5B962A" w14:textId="77777777"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14:paraId="269CB42F" w14:textId="77777777" w:rsidR="00911727" w:rsidRPr="00900869" w:rsidRDefault="00911727" w:rsidP="00911727">
      <w:pPr>
        <w:tabs>
          <w:tab w:val="left" w:pos="1800"/>
        </w:tabs>
        <w:spacing w:line="360" w:lineRule="auto"/>
        <w:rPr>
          <w:szCs w:val="24"/>
        </w:rPr>
      </w:pPr>
    </w:p>
    <w:p w14:paraId="64B92A5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E9A3F72" w14:textId="77777777" w:rsidR="00911727" w:rsidRPr="00900869" w:rsidRDefault="00911727" w:rsidP="00911727">
      <w:pPr>
        <w:tabs>
          <w:tab w:val="left" w:pos="1800"/>
        </w:tabs>
        <w:spacing w:line="360" w:lineRule="auto"/>
        <w:rPr>
          <w:szCs w:val="24"/>
        </w:rPr>
      </w:pPr>
    </w:p>
    <w:p w14:paraId="6E80CB35"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4481ABCF" w14:textId="77777777" w:rsidTr="00C00120">
        <w:trPr>
          <w:jc w:val="right"/>
        </w:trPr>
        <w:tc>
          <w:tcPr>
            <w:tcW w:w="2520" w:type="dxa"/>
          </w:tcPr>
          <w:p w14:paraId="5E00A571"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59D7BD2F"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7762D212" w14:textId="77777777" w:rsidTr="00C00120">
        <w:trPr>
          <w:jc w:val="right"/>
        </w:trPr>
        <w:tc>
          <w:tcPr>
            <w:tcW w:w="2520" w:type="dxa"/>
            <w:hideMark/>
          </w:tcPr>
          <w:p w14:paraId="3DA90814"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18A7C5FA"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27B74178" w14:textId="77777777" w:rsidTr="00C00120">
        <w:trPr>
          <w:trHeight w:val="567"/>
          <w:jc w:val="right"/>
        </w:trPr>
        <w:tc>
          <w:tcPr>
            <w:tcW w:w="2520" w:type="dxa"/>
          </w:tcPr>
          <w:p w14:paraId="2521FCF8"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23F27676" w14:textId="77777777" w:rsidR="00911727" w:rsidRPr="00900869" w:rsidRDefault="00911727" w:rsidP="00C00120">
            <w:pPr>
              <w:ind w:left="648" w:hanging="10"/>
              <w:jc w:val="center"/>
              <w:rPr>
                <w:rFonts w:eastAsia="Malgun Gothic"/>
                <w:color w:val="000000"/>
                <w:szCs w:val="24"/>
                <w:lang w:eastAsia="ko-KR"/>
              </w:rPr>
            </w:pPr>
          </w:p>
        </w:tc>
      </w:tr>
    </w:tbl>
    <w:p w14:paraId="3C575FB4" w14:textId="77777777" w:rsidR="00911727" w:rsidRPr="00900869" w:rsidRDefault="00911727" w:rsidP="00911727">
      <w:pPr>
        <w:rPr>
          <w:rFonts w:eastAsia="Malgun Gothic"/>
          <w:b/>
          <w:color w:val="000000"/>
          <w:szCs w:val="24"/>
          <w:lang w:eastAsia="ko-KR"/>
        </w:rPr>
      </w:pPr>
    </w:p>
    <w:p w14:paraId="7EFF3E53" w14:textId="77777777" w:rsidR="00911727" w:rsidRPr="00900869" w:rsidRDefault="00911727" w:rsidP="00911727">
      <w:pPr>
        <w:rPr>
          <w:szCs w:val="24"/>
        </w:rPr>
      </w:pPr>
    </w:p>
    <w:p w14:paraId="2106F05D" w14:textId="77777777" w:rsidR="00911727" w:rsidRPr="00900869" w:rsidRDefault="00911727" w:rsidP="00911727">
      <w:pPr>
        <w:rPr>
          <w:szCs w:val="24"/>
        </w:rPr>
      </w:pPr>
    </w:p>
    <w:p w14:paraId="223FDD27" w14:textId="77777777" w:rsidR="00911727" w:rsidRPr="00900869" w:rsidRDefault="00911727" w:rsidP="00911727">
      <w:pPr>
        <w:rPr>
          <w:szCs w:val="24"/>
        </w:rPr>
      </w:pPr>
    </w:p>
    <w:p w14:paraId="0713F1F2" w14:textId="77777777" w:rsidR="00911727" w:rsidRPr="00900869" w:rsidRDefault="00911727" w:rsidP="00911727">
      <w:pPr>
        <w:rPr>
          <w:szCs w:val="24"/>
        </w:rPr>
      </w:pPr>
    </w:p>
    <w:p w14:paraId="23357D0D" w14:textId="77777777" w:rsidR="00911727" w:rsidRPr="00900869" w:rsidRDefault="00911727" w:rsidP="00911727">
      <w:pPr>
        <w:rPr>
          <w:szCs w:val="24"/>
        </w:rPr>
      </w:pPr>
    </w:p>
    <w:p w14:paraId="560B0EAC" w14:textId="77777777" w:rsidR="00911727" w:rsidRPr="00900869" w:rsidRDefault="00911727" w:rsidP="00911727">
      <w:pPr>
        <w:rPr>
          <w:szCs w:val="24"/>
        </w:rPr>
      </w:pPr>
    </w:p>
    <w:p w14:paraId="013ECA1C" w14:textId="77777777" w:rsidR="00911727" w:rsidRDefault="00911727" w:rsidP="00911727">
      <w:pPr>
        <w:rPr>
          <w:szCs w:val="24"/>
          <w:lang w:val="en-US"/>
        </w:rPr>
      </w:pPr>
    </w:p>
    <w:p w14:paraId="60DC3DAE" w14:textId="77777777" w:rsidR="00B25C37" w:rsidRDefault="00B25C37" w:rsidP="00911727">
      <w:pPr>
        <w:rPr>
          <w:szCs w:val="24"/>
          <w:lang w:val="en-US"/>
        </w:rPr>
      </w:pPr>
    </w:p>
    <w:p w14:paraId="7C372E2D" w14:textId="77777777" w:rsidR="00B25C37" w:rsidRDefault="00B25C37" w:rsidP="00911727">
      <w:pPr>
        <w:rPr>
          <w:szCs w:val="24"/>
          <w:lang w:val="en-US"/>
        </w:rPr>
      </w:pPr>
    </w:p>
    <w:p w14:paraId="6BF36437" w14:textId="77777777" w:rsidR="00911727" w:rsidRDefault="00911727" w:rsidP="00911727">
      <w:pPr>
        <w:rPr>
          <w:szCs w:val="24"/>
          <w:lang w:val="en-US"/>
        </w:rPr>
      </w:pPr>
    </w:p>
    <w:p w14:paraId="73587329" w14:textId="77777777" w:rsidR="00911727" w:rsidRDefault="00911727" w:rsidP="00911727">
      <w:pPr>
        <w:rPr>
          <w:szCs w:val="24"/>
          <w:lang w:val="en-US"/>
        </w:rPr>
      </w:pPr>
    </w:p>
    <w:p w14:paraId="2346DC5D" w14:textId="77777777" w:rsidR="00911727" w:rsidRDefault="00911727" w:rsidP="00911727">
      <w:pPr>
        <w:rPr>
          <w:szCs w:val="24"/>
          <w:lang w:val="en-US"/>
        </w:rPr>
      </w:pPr>
    </w:p>
    <w:p w14:paraId="7080A7FC" w14:textId="77777777" w:rsidR="00911727" w:rsidRDefault="00911727" w:rsidP="00911727">
      <w:pPr>
        <w:rPr>
          <w:szCs w:val="24"/>
          <w:lang w:val="en-US"/>
        </w:rPr>
      </w:pPr>
    </w:p>
    <w:p w14:paraId="12B96456" w14:textId="77777777" w:rsidR="00911727" w:rsidRDefault="00911727" w:rsidP="00911727">
      <w:pPr>
        <w:rPr>
          <w:szCs w:val="24"/>
          <w:lang w:val="en-US"/>
        </w:rPr>
      </w:pPr>
    </w:p>
    <w:p w14:paraId="6D4AFF65" w14:textId="77777777" w:rsidR="00696F05" w:rsidRDefault="00696F05" w:rsidP="00911727">
      <w:pPr>
        <w:pStyle w:val="BodyTextIndent"/>
        <w:ind w:left="0"/>
        <w:jc w:val="center"/>
        <w:rPr>
          <w:b/>
          <w:szCs w:val="24"/>
          <w:lang w:val="en-US"/>
        </w:rPr>
      </w:pPr>
    </w:p>
    <w:p w14:paraId="7134C2D2" w14:textId="77777777" w:rsidR="00AA5F2D" w:rsidRDefault="00AA5F2D" w:rsidP="00911727">
      <w:pPr>
        <w:pStyle w:val="BodyTextIndent"/>
        <w:ind w:left="0"/>
        <w:jc w:val="center"/>
        <w:rPr>
          <w:b/>
          <w:szCs w:val="24"/>
          <w:lang w:val="en-US"/>
        </w:rPr>
      </w:pPr>
    </w:p>
    <w:p w14:paraId="1022D952" w14:textId="77777777" w:rsidR="00AA5F2D" w:rsidRDefault="00AA5F2D" w:rsidP="00911727">
      <w:pPr>
        <w:pStyle w:val="BodyTextIndent"/>
        <w:ind w:left="0"/>
        <w:jc w:val="center"/>
        <w:rPr>
          <w:b/>
          <w:szCs w:val="24"/>
          <w:lang w:val="en-US"/>
        </w:rPr>
      </w:pPr>
    </w:p>
    <w:p w14:paraId="23F7C8FA" w14:textId="77777777" w:rsidR="00AA5F2D" w:rsidRDefault="00AA5F2D" w:rsidP="00911727">
      <w:pPr>
        <w:pStyle w:val="BodyTextIndent"/>
        <w:ind w:left="0"/>
        <w:jc w:val="center"/>
        <w:rPr>
          <w:b/>
          <w:szCs w:val="24"/>
          <w:lang w:val="en-US"/>
        </w:rPr>
      </w:pPr>
    </w:p>
    <w:p w14:paraId="73E5DC69" w14:textId="77777777" w:rsidR="00AA5F2D" w:rsidRDefault="00AA5F2D" w:rsidP="00911727">
      <w:pPr>
        <w:pStyle w:val="BodyTextIndent"/>
        <w:ind w:left="0"/>
        <w:jc w:val="center"/>
        <w:rPr>
          <w:b/>
          <w:szCs w:val="24"/>
          <w:lang w:val="en-US"/>
        </w:rPr>
      </w:pPr>
    </w:p>
    <w:p w14:paraId="54458DD2" w14:textId="77777777" w:rsidR="00696F05" w:rsidRDefault="00696F05" w:rsidP="00911727">
      <w:pPr>
        <w:pStyle w:val="BodyTextIndent"/>
        <w:ind w:left="0"/>
        <w:jc w:val="center"/>
        <w:rPr>
          <w:b/>
          <w:szCs w:val="24"/>
          <w:lang w:val="en-US"/>
        </w:rPr>
      </w:pPr>
    </w:p>
    <w:p w14:paraId="0B5E9DDD" w14:textId="77777777" w:rsidR="00911727" w:rsidRDefault="00911727" w:rsidP="00911727">
      <w:pPr>
        <w:pStyle w:val="BodyTextIndent"/>
        <w:ind w:left="0"/>
        <w:jc w:val="center"/>
        <w:rPr>
          <w:b/>
          <w:szCs w:val="24"/>
          <w:lang w:val="en-US"/>
        </w:rPr>
      </w:pPr>
      <w:r>
        <w:rPr>
          <w:b/>
          <w:szCs w:val="24"/>
          <w:lang w:val="en-US"/>
        </w:rPr>
        <w:lastRenderedPageBreak/>
        <w:t>XI</w:t>
      </w:r>
    </w:p>
    <w:p w14:paraId="47DAE254" w14:textId="77777777" w:rsidR="00911727" w:rsidRPr="00900869" w:rsidRDefault="00911727" w:rsidP="00633720">
      <w:pPr>
        <w:pStyle w:val="BodyTextIndent"/>
        <w:ind w:left="0"/>
        <w:rPr>
          <w:b/>
          <w:szCs w:val="24"/>
        </w:rPr>
      </w:pPr>
    </w:p>
    <w:p w14:paraId="33298F73" w14:textId="77777777" w:rsidR="00911727" w:rsidRPr="00900869" w:rsidRDefault="00911727" w:rsidP="00911727">
      <w:pPr>
        <w:jc w:val="center"/>
        <w:rPr>
          <w:b/>
          <w:szCs w:val="24"/>
        </w:rPr>
      </w:pPr>
      <w:r w:rsidRPr="00900869">
        <w:rPr>
          <w:b/>
          <w:szCs w:val="24"/>
        </w:rPr>
        <w:t>И З Ј А В А</w:t>
      </w:r>
    </w:p>
    <w:p w14:paraId="5C710DEF" w14:textId="77777777" w:rsidR="00911727" w:rsidRDefault="00911727" w:rsidP="00911727">
      <w:pPr>
        <w:jc w:val="center"/>
        <w:rPr>
          <w:b/>
          <w:szCs w:val="24"/>
        </w:rPr>
      </w:pPr>
    </w:p>
    <w:p w14:paraId="78307DE3" w14:textId="77777777" w:rsidR="00EC5313" w:rsidRDefault="00EC5313" w:rsidP="00911727">
      <w:pPr>
        <w:jc w:val="center"/>
        <w:rPr>
          <w:b/>
          <w:szCs w:val="24"/>
        </w:rPr>
      </w:pPr>
    </w:p>
    <w:p w14:paraId="775A552A" w14:textId="77777777" w:rsidR="00EC5313" w:rsidRPr="00EC5313" w:rsidRDefault="00EC5313" w:rsidP="00911727">
      <w:pPr>
        <w:jc w:val="center"/>
        <w:rPr>
          <w:b/>
          <w:szCs w:val="24"/>
        </w:rPr>
      </w:pPr>
    </w:p>
    <w:p w14:paraId="5F821515" w14:textId="77777777" w:rsidR="00911727" w:rsidRPr="00900869" w:rsidRDefault="00911727" w:rsidP="00911727">
      <w:pPr>
        <w:jc w:val="center"/>
        <w:rPr>
          <w:b/>
          <w:szCs w:val="24"/>
        </w:rPr>
      </w:pPr>
    </w:p>
    <w:p w14:paraId="1C6FA4F7"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14:paraId="02186583" w14:textId="77777777" w:rsidR="00911727" w:rsidRPr="00900869" w:rsidRDefault="00911727" w:rsidP="00911727">
      <w:pPr>
        <w:tabs>
          <w:tab w:val="left" w:pos="1800"/>
        </w:tabs>
        <w:rPr>
          <w:szCs w:val="24"/>
        </w:rPr>
      </w:pPr>
      <w:r w:rsidRPr="00900869">
        <w:rPr>
          <w:szCs w:val="24"/>
        </w:rPr>
        <w:t>_____________________________________________________________________</w:t>
      </w:r>
    </w:p>
    <w:p w14:paraId="7CFAF487"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4283EA1D" w14:textId="77777777" w:rsidR="00911727" w:rsidRPr="00900869" w:rsidRDefault="00911727" w:rsidP="00911727">
      <w:pPr>
        <w:tabs>
          <w:tab w:val="left" w:pos="1800"/>
        </w:tabs>
        <w:spacing w:line="360" w:lineRule="auto"/>
        <w:jc w:val="center"/>
        <w:rPr>
          <w:szCs w:val="24"/>
        </w:rPr>
      </w:pPr>
    </w:p>
    <w:p w14:paraId="59B929E2"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2F88AAA7" w14:textId="77777777" w:rsidR="00911727" w:rsidRPr="00900869" w:rsidRDefault="00911727" w:rsidP="00911727">
      <w:pPr>
        <w:tabs>
          <w:tab w:val="left" w:pos="1800"/>
        </w:tabs>
        <w:spacing w:line="360" w:lineRule="auto"/>
        <w:rPr>
          <w:szCs w:val="24"/>
        </w:rPr>
      </w:pPr>
    </w:p>
    <w:p w14:paraId="2907A38F" w14:textId="77777777" w:rsidR="00911727" w:rsidRPr="00900869" w:rsidRDefault="00911727" w:rsidP="00911727">
      <w:pPr>
        <w:tabs>
          <w:tab w:val="left" w:pos="1800"/>
        </w:tabs>
        <w:spacing w:line="360" w:lineRule="auto"/>
        <w:rPr>
          <w:szCs w:val="24"/>
        </w:rPr>
      </w:pPr>
    </w:p>
    <w:p w14:paraId="251A651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0A4E96B" w14:textId="77777777" w:rsidR="00911727" w:rsidRPr="00900869" w:rsidRDefault="00911727" w:rsidP="00911727">
      <w:pPr>
        <w:tabs>
          <w:tab w:val="left" w:pos="1800"/>
        </w:tabs>
        <w:spacing w:line="360" w:lineRule="auto"/>
        <w:rPr>
          <w:szCs w:val="24"/>
        </w:rPr>
      </w:pPr>
    </w:p>
    <w:p w14:paraId="519B5AFA"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28A75E44" w14:textId="77777777" w:rsidTr="00C00120">
        <w:trPr>
          <w:jc w:val="right"/>
        </w:trPr>
        <w:tc>
          <w:tcPr>
            <w:tcW w:w="2520" w:type="dxa"/>
          </w:tcPr>
          <w:p w14:paraId="4FFE0FFF"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0B89382" w14:textId="77777777" w:rsidR="00911727" w:rsidRPr="00900869" w:rsidRDefault="00911727" w:rsidP="00C00120">
            <w:pPr>
              <w:rPr>
                <w:b/>
                <w:szCs w:val="24"/>
              </w:rPr>
            </w:pPr>
            <w:r w:rsidRPr="00900869">
              <w:rPr>
                <w:b/>
                <w:szCs w:val="24"/>
              </w:rPr>
              <w:t xml:space="preserve"> </w:t>
            </w:r>
          </w:p>
          <w:p w14:paraId="23FFD552"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452332EE" w14:textId="77777777" w:rsidTr="00C00120">
        <w:trPr>
          <w:jc w:val="right"/>
        </w:trPr>
        <w:tc>
          <w:tcPr>
            <w:tcW w:w="2520" w:type="dxa"/>
            <w:hideMark/>
          </w:tcPr>
          <w:p w14:paraId="37D82860"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7A91C443"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A167D09" w14:textId="77777777" w:rsidTr="00C00120">
        <w:trPr>
          <w:trHeight w:val="567"/>
          <w:jc w:val="right"/>
        </w:trPr>
        <w:tc>
          <w:tcPr>
            <w:tcW w:w="2520" w:type="dxa"/>
          </w:tcPr>
          <w:p w14:paraId="7265A036"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FC029F5" w14:textId="77777777" w:rsidR="00911727" w:rsidRPr="00900869" w:rsidRDefault="00911727" w:rsidP="00C00120">
            <w:pPr>
              <w:ind w:left="648" w:hanging="10"/>
              <w:jc w:val="center"/>
              <w:rPr>
                <w:rFonts w:eastAsia="Malgun Gothic"/>
                <w:color w:val="000000"/>
                <w:szCs w:val="24"/>
                <w:lang w:eastAsia="ko-KR"/>
              </w:rPr>
            </w:pPr>
          </w:p>
        </w:tc>
      </w:tr>
    </w:tbl>
    <w:p w14:paraId="5BC7A4B9" w14:textId="77777777" w:rsidR="00911727" w:rsidRPr="00900869" w:rsidRDefault="00911727" w:rsidP="00911727">
      <w:pPr>
        <w:rPr>
          <w:rFonts w:eastAsia="Malgun Gothic"/>
          <w:b/>
          <w:color w:val="000000"/>
          <w:szCs w:val="24"/>
          <w:lang w:eastAsia="ko-KR"/>
        </w:rPr>
      </w:pPr>
    </w:p>
    <w:p w14:paraId="150740F9" w14:textId="77777777" w:rsidR="00911727" w:rsidRPr="00900869" w:rsidRDefault="00911727" w:rsidP="00911727">
      <w:pPr>
        <w:rPr>
          <w:szCs w:val="24"/>
        </w:rPr>
      </w:pPr>
    </w:p>
    <w:p w14:paraId="52545C49" w14:textId="77777777" w:rsidR="00911727" w:rsidRPr="00900869" w:rsidRDefault="00911727" w:rsidP="00911727">
      <w:pPr>
        <w:spacing w:before="100" w:beforeAutospacing="1" w:line="210" w:lineRule="atLeast"/>
        <w:ind w:firstLine="480"/>
        <w:rPr>
          <w:b/>
          <w:szCs w:val="24"/>
        </w:rPr>
      </w:pPr>
    </w:p>
    <w:p w14:paraId="09652F78" w14:textId="77777777" w:rsidR="00911727" w:rsidRPr="00900869" w:rsidRDefault="00911727" w:rsidP="00911727">
      <w:pPr>
        <w:pStyle w:val="BodyTextIndent"/>
        <w:ind w:left="0"/>
        <w:rPr>
          <w:b/>
          <w:szCs w:val="24"/>
        </w:rPr>
      </w:pPr>
    </w:p>
    <w:p w14:paraId="09DAC4FF" w14:textId="77777777" w:rsidR="00911727" w:rsidRPr="00900869" w:rsidRDefault="00911727" w:rsidP="00911727">
      <w:pPr>
        <w:pStyle w:val="BodyTextIndent"/>
        <w:ind w:left="0"/>
        <w:rPr>
          <w:b/>
          <w:szCs w:val="24"/>
        </w:rPr>
      </w:pPr>
    </w:p>
    <w:p w14:paraId="28C4192B" w14:textId="77777777" w:rsidR="00911727" w:rsidRDefault="00911727" w:rsidP="00911727">
      <w:pPr>
        <w:pStyle w:val="BodyTextIndent"/>
        <w:ind w:left="0"/>
        <w:rPr>
          <w:b/>
          <w:szCs w:val="24"/>
          <w:lang w:val="en-US"/>
        </w:rPr>
      </w:pPr>
    </w:p>
    <w:p w14:paraId="060658BF" w14:textId="77777777" w:rsidR="00911727" w:rsidRDefault="00911727" w:rsidP="00911727">
      <w:pPr>
        <w:pStyle w:val="BodyTextIndent"/>
        <w:ind w:left="0"/>
        <w:rPr>
          <w:b/>
          <w:szCs w:val="24"/>
          <w:lang w:val="en-US"/>
        </w:rPr>
      </w:pPr>
    </w:p>
    <w:p w14:paraId="3C874DDC" w14:textId="77777777" w:rsidR="00911727" w:rsidRDefault="00911727" w:rsidP="00911727">
      <w:pPr>
        <w:pStyle w:val="BodyTextIndent"/>
        <w:ind w:left="0"/>
        <w:rPr>
          <w:b/>
          <w:szCs w:val="24"/>
          <w:lang w:val="en-US"/>
        </w:rPr>
      </w:pPr>
    </w:p>
    <w:p w14:paraId="2DC2CCC9" w14:textId="77777777" w:rsidR="00B25C37" w:rsidRDefault="00B25C37" w:rsidP="00911727">
      <w:pPr>
        <w:pStyle w:val="BodyTextIndent"/>
        <w:ind w:left="0"/>
        <w:rPr>
          <w:b/>
          <w:szCs w:val="24"/>
          <w:lang w:val="en-US"/>
        </w:rPr>
      </w:pPr>
    </w:p>
    <w:p w14:paraId="25370906" w14:textId="77777777" w:rsidR="00B25C37" w:rsidRDefault="00B25C37" w:rsidP="00911727">
      <w:pPr>
        <w:pStyle w:val="BodyTextIndent"/>
        <w:ind w:left="0"/>
        <w:rPr>
          <w:b/>
          <w:szCs w:val="24"/>
          <w:lang w:val="en-US"/>
        </w:rPr>
      </w:pPr>
    </w:p>
    <w:p w14:paraId="4B61E207" w14:textId="77777777" w:rsidR="00911727" w:rsidRPr="00900869" w:rsidRDefault="00911727" w:rsidP="00911727">
      <w:pPr>
        <w:pStyle w:val="BodyTextIndent"/>
        <w:ind w:left="0"/>
        <w:rPr>
          <w:b/>
          <w:szCs w:val="24"/>
          <w:lang w:val="en-US"/>
        </w:rPr>
      </w:pPr>
    </w:p>
    <w:p w14:paraId="0528FEE3" w14:textId="77777777" w:rsidR="00696F05" w:rsidRDefault="00696F05" w:rsidP="00911727">
      <w:pPr>
        <w:pStyle w:val="BodyTextIndent"/>
        <w:ind w:left="0"/>
        <w:jc w:val="center"/>
        <w:rPr>
          <w:b/>
          <w:szCs w:val="24"/>
          <w:lang w:val="en-US"/>
        </w:rPr>
      </w:pPr>
    </w:p>
    <w:p w14:paraId="10C703DD" w14:textId="77777777" w:rsidR="00AA5F2D" w:rsidRDefault="00AA5F2D" w:rsidP="00911727">
      <w:pPr>
        <w:pStyle w:val="BodyTextIndent"/>
        <w:ind w:left="0"/>
        <w:jc w:val="center"/>
        <w:rPr>
          <w:b/>
          <w:szCs w:val="24"/>
          <w:lang w:val="en-US"/>
        </w:rPr>
      </w:pPr>
    </w:p>
    <w:p w14:paraId="3DEBEE02" w14:textId="77777777" w:rsidR="00696F05" w:rsidRDefault="00696F05" w:rsidP="00911727">
      <w:pPr>
        <w:pStyle w:val="BodyTextIndent"/>
        <w:ind w:left="0"/>
        <w:jc w:val="center"/>
        <w:rPr>
          <w:b/>
          <w:szCs w:val="24"/>
          <w:lang w:val="en-US"/>
        </w:rPr>
      </w:pPr>
    </w:p>
    <w:p w14:paraId="1F168976" w14:textId="77777777" w:rsidR="00911727" w:rsidRPr="001C4D13" w:rsidRDefault="00911727" w:rsidP="00911727">
      <w:pPr>
        <w:pStyle w:val="BodyTextIndent"/>
        <w:ind w:left="0"/>
        <w:jc w:val="center"/>
        <w:rPr>
          <w:b/>
          <w:szCs w:val="24"/>
          <w:lang w:val="en-US"/>
        </w:rPr>
      </w:pPr>
      <w:r w:rsidRPr="00900869">
        <w:rPr>
          <w:b/>
          <w:szCs w:val="24"/>
          <w:lang w:val="en-US"/>
        </w:rPr>
        <w:lastRenderedPageBreak/>
        <w:t xml:space="preserve"> </w:t>
      </w:r>
      <w:r>
        <w:rPr>
          <w:b/>
          <w:szCs w:val="24"/>
        </w:rPr>
        <w:t>X</w:t>
      </w:r>
      <w:r>
        <w:rPr>
          <w:b/>
          <w:szCs w:val="24"/>
          <w:lang w:val="en-US"/>
        </w:rPr>
        <w:t>II</w:t>
      </w:r>
    </w:p>
    <w:p w14:paraId="3EA43953" w14:textId="77777777" w:rsidR="00911727" w:rsidRDefault="00911727" w:rsidP="00911727">
      <w:pPr>
        <w:rPr>
          <w:b/>
          <w:szCs w:val="24"/>
        </w:rPr>
      </w:pPr>
      <w:r w:rsidRPr="00900869">
        <w:rPr>
          <w:b/>
          <w:szCs w:val="24"/>
        </w:rPr>
        <w:t xml:space="preserve">                                                                      </w:t>
      </w:r>
    </w:p>
    <w:p w14:paraId="3D380D9A" w14:textId="77777777" w:rsidR="00911727" w:rsidRDefault="00911727" w:rsidP="00911727">
      <w:pPr>
        <w:rPr>
          <w:b/>
          <w:szCs w:val="24"/>
        </w:rPr>
      </w:pPr>
    </w:p>
    <w:p w14:paraId="2A6EAEBA" w14:textId="77777777" w:rsidR="00B25C37" w:rsidRDefault="00B25C37" w:rsidP="00911727">
      <w:pPr>
        <w:rPr>
          <w:b/>
          <w:szCs w:val="24"/>
        </w:rPr>
      </w:pPr>
    </w:p>
    <w:p w14:paraId="7331F0FB" w14:textId="77777777" w:rsidR="00B25C37" w:rsidRPr="00900869" w:rsidRDefault="00B25C37" w:rsidP="00911727">
      <w:pPr>
        <w:rPr>
          <w:b/>
          <w:szCs w:val="24"/>
        </w:rPr>
      </w:pPr>
    </w:p>
    <w:p w14:paraId="5DF6BE19" w14:textId="77777777"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14:paraId="5DE7BB18" w14:textId="77777777" w:rsidR="00911727" w:rsidRPr="00900869" w:rsidRDefault="00911727" w:rsidP="00911727">
      <w:pPr>
        <w:pStyle w:val="BodyTextIndent"/>
        <w:tabs>
          <w:tab w:val="left" w:pos="3510"/>
        </w:tabs>
        <w:ind w:left="0"/>
        <w:rPr>
          <w:szCs w:val="24"/>
        </w:rPr>
      </w:pPr>
    </w:p>
    <w:p w14:paraId="1E0164C8" w14:textId="77777777" w:rsidR="00911727" w:rsidRPr="00900869" w:rsidRDefault="00911727" w:rsidP="00911727">
      <w:pPr>
        <w:pStyle w:val="BodyTextIndent"/>
        <w:ind w:left="0"/>
        <w:rPr>
          <w:szCs w:val="24"/>
        </w:rPr>
      </w:pPr>
    </w:p>
    <w:p w14:paraId="36841710" w14:textId="77777777" w:rsidR="00911727" w:rsidRPr="00900869" w:rsidRDefault="00911727" w:rsidP="00911727">
      <w:pPr>
        <w:pStyle w:val="BodyTextIndent"/>
        <w:ind w:left="0"/>
        <w:rPr>
          <w:szCs w:val="24"/>
        </w:rPr>
      </w:pPr>
    </w:p>
    <w:p w14:paraId="04758274" w14:textId="77777777"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14:paraId="2B1A541D" w14:textId="77777777"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9AA50" w14:textId="77777777" w:rsidR="00911727" w:rsidRPr="00900869" w:rsidRDefault="00911727" w:rsidP="00911727">
      <w:pPr>
        <w:pStyle w:val="BodyTextIndent"/>
        <w:spacing w:line="360" w:lineRule="auto"/>
        <w:ind w:left="0"/>
        <w:rPr>
          <w:szCs w:val="24"/>
        </w:rPr>
      </w:pPr>
    </w:p>
    <w:p w14:paraId="6FA7875E" w14:textId="77777777"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090105DB" w14:textId="77777777" w:rsidR="00911727" w:rsidRPr="00900869" w:rsidRDefault="00911727" w:rsidP="00911727">
      <w:pPr>
        <w:pStyle w:val="BodyTextIndent"/>
        <w:ind w:left="0"/>
        <w:rPr>
          <w:szCs w:val="24"/>
        </w:rPr>
      </w:pPr>
    </w:p>
    <w:p w14:paraId="074A5AD5" w14:textId="77777777" w:rsidR="00911727" w:rsidRPr="00900869" w:rsidRDefault="00911727" w:rsidP="00911727">
      <w:pPr>
        <w:pStyle w:val="BodyTextIndent"/>
        <w:ind w:left="0"/>
        <w:rPr>
          <w:szCs w:val="24"/>
        </w:rPr>
      </w:pPr>
    </w:p>
    <w:p w14:paraId="4A8B60AA"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27802A9" w14:textId="77777777" w:rsidTr="00C00120">
        <w:trPr>
          <w:jc w:val="right"/>
        </w:trPr>
        <w:tc>
          <w:tcPr>
            <w:tcW w:w="2520" w:type="dxa"/>
          </w:tcPr>
          <w:p w14:paraId="600837F1"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3656FEC1"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1D013E3A" w14:textId="77777777" w:rsidTr="00C00120">
        <w:trPr>
          <w:jc w:val="right"/>
        </w:trPr>
        <w:tc>
          <w:tcPr>
            <w:tcW w:w="2520" w:type="dxa"/>
            <w:hideMark/>
          </w:tcPr>
          <w:p w14:paraId="110AF15A"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6BD9C902"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3AF95FEC" w14:textId="77777777" w:rsidTr="00C00120">
        <w:trPr>
          <w:trHeight w:val="738"/>
          <w:jc w:val="right"/>
        </w:trPr>
        <w:tc>
          <w:tcPr>
            <w:tcW w:w="2520" w:type="dxa"/>
          </w:tcPr>
          <w:p w14:paraId="53BCEB25"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1195CD80" w14:textId="77777777" w:rsidR="00911727" w:rsidRPr="00900869" w:rsidRDefault="00911727" w:rsidP="00C00120">
            <w:pPr>
              <w:spacing w:after="12" w:line="266" w:lineRule="auto"/>
              <w:ind w:left="648" w:hanging="10"/>
              <w:jc w:val="center"/>
              <w:rPr>
                <w:color w:val="000000"/>
                <w:szCs w:val="24"/>
                <w:lang w:val="ru-RU"/>
              </w:rPr>
            </w:pPr>
          </w:p>
        </w:tc>
      </w:tr>
    </w:tbl>
    <w:p w14:paraId="0BE1B1F6" w14:textId="77777777" w:rsidR="00911727" w:rsidRPr="00900869" w:rsidRDefault="00911727" w:rsidP="00911727">
      <w:pPr>
        <w:rPr>
          <w:color w:val="000000"/>
          <w:szCs w:val="24"/>
        </w:rPr>
      </w:pPr>
    </w:p>
    <w:p w14:paraId="6C74D9F2" w14:textId="77777777" w:rsidR="00911727" w:rsidRPr="00900869" w:rsidRDefault="00911727" w:rsidP="00911727">
      <w:pPr>
        <w:pStyle w:val="BodyTextIndent"/>
        <w:ind w:left="0"/>
        <w:jc w:val="right"/>
        <w:rPr>
          <w:szCs w:val="24"/>
        </w:rPr>
      </w:pPr>
    </w:p>
    <w:p w14:paraId="59D9FFDD" w14:textId="77777777" w:rsidR="00911727" w:rsidRPr="00900869" w:rsidRDefault="00911727" w:rsidP="00911727">
      <w:pPr>
        <w:pStyle w:val="BodyTextIndent"/>
        <w:ind w:left="0"/>
        <w:rPr>
          <w:szCs w:val="24"/>
        </w:rPr>
      </w:pPr>
    </w:p>
    <w:p w14:paraId="1B39B14E" w14:textId="77777777" w:rsidR="00911727" w:rsidRPr="00900869" w:rsidRDefault="00911727" w:rsidP="00911727">
      <w:pPr>
        <w:tabs>
          <w:tab w:val="left" w:pos="6195"/>
        </w:tabs>
        <w:rPr>
          <w:b/>
          <w:szCs w:val="24"/>
        </w:rPr>
      </w:pPr>
    </w:p>
    <w:p w14:paraId="0F53C605" w14:textId="77777777" w:rsidR="00911727" w:rsidRPr="00900869" w:rsidRDefault="00911727" w:rsidP="00911727">
      <w:pPr>
        <w:tabs>
          <w:tab w:val="left" w:pos="6195"/>
        </w:tabs>
        <w:rPr>
          <w:b/>
          <w:szCs w:val="24"/>
        </w:rPr>
      </w:pPr>
    </w:p>
    <w:p w14:paraId="1BE068A3" w14:textId="77777777" w:rsidR="00911727" w:rsidRDefault="00911727" w:rsidP="00911727">
      <w:pPr>
        <w:pStyle w:val="BodyTextIndent"/>
        <w:ind w:left="0"/>
        <w:jc w:val="center"/>
        <w:rPr>
          <w:b/>
          <w:szCs w:val="24"/>
        </w:rPr>
      </w:pPr>
    </w:p>
    <w:p w14:paraId="0B1AFF3F" w14:textId="77777777" w:rsidR="00AA5F2D" w:rsidRPr="00900869" w:rsidRDefault="00AA5F2D" w:rsidP="00911727">
      <w:pPr>
        <w:pStyle w:val="BodyTextIndent"/>
        <w:ind w:left="0"/>
        <w:jc w:val="center"/>
        <w:rPr>
          <w:b/>
          <w:szCs w:val="24"/>
        </w:rPr>
      </w:pPr>
    </w:p>
    <w:p w14:paraId="25BED90C" w14:textId="77777777" w:rsidR="004F3D17" w:rsidRDefault="004F3D17">
      <w:pPr>
        <w:widowControl/>
        <w:tabs>
          <w:tab w:val="clear" w:pos="1440"/>
        </w:tabs>
        <w:spacing w:after="200" w:line="276" w:lineRule="auto"/>
        <w:jc w:val="left"/>
        <w:rPr>
          <w:b/>
          <w:szCs w:val="24"/>
          <w:lang w:val="en-US"/>
        </w:rPr>
      </w:pPr>
    </w:p>
    <w:p w14:paraId="25996DF0" w14:textId="77777777" w:rsidR="00911727" w:rsidRPr="0055464B" w:rsidRDefault="00911727" w:rsidP="00911727">
      <w:pPr>
        <w:pStyle w:val="BodyTextIndent"/>
        <w:ind w:left="0"/>
        <w:jc w:val="center"/>
        <w:rPr>
          <w:b/>
          <w:szCs w:val="24"/>
          <w:lang w:val="en-US"/>
        </w:rPr>
      </w:pPr>
      <w:r>
        <w:rPr>
          <w:b/>
          <w:szCs w:val="24"/>
          <w:lang w:val="en-US"/>
        </w:rPr>
        <w:lastRenderedPageBreak/>
        <w:t>XIII</w:t>
      </w:r>
    </w:p>
    <w:p w14:paraId="0A1B5C18" w14:textId="77777777" w:rsidR="00911727" w:rsidRPr="00900869" w:rsidRDefault="00911727" w:rsidP="00911727">
      <w:pPr>
        <w:pStyle w:val="BodyTextIndent"/>
        <w:ind w:left="0"/>
        <w:jc w:val="center"/>
        <w:rPr>
          <w:b/>
          <w:szCs w:val="24"/>
          <w:lang w:val="en-US"/>
        </w:rPr>
      </w:pPr>
    </w:p>
    <w:p w14:paraId="56A8B845" w14:textId="77777777" w:rsidR="00911727" w:rsidRPr="00900869" w:rsidRDefault="00911727" w:rsidP="00911727">
      <w:pPr>
        <w:pStyle w:val="BodyTextIndent"/>
        <w:ind w:left="0"/>
        <w:jc w:val="center"/>
        <w:rPr>
          <w:b/>
          <w:szCs w:val="24"/>
          <w:lang w:val="en-US"/>
        </w:rPr>
      </w:pPr>
      <w:r w:rsidRPr="00900869">
        <w:rPr>
          <w:b/>
          <w:szCs w:val="24"/>
        </w:rPr>
        <w:t>И З Ј А В А</w:t>
      </w:r>
    </w:p>
    <w:p w14:paraId="21B207B5" w14:textId="77777777" w:rsidR="00911727" w:rsidRPr="00900869" w:rsidRDefault="00911727" w:rsidP="00911727">
      <w:pPr>
        <w:pStyle w:val="BodyTextIndent"/>
        <w:ind w:left="0"/>
        <w:jc w:val="center"/>
        <w:rPr>
          <w:b/>
          <w:szCs w:val="24"/>
        </w:rPr>
      </w:pPr>
      <w:r w:rsidRPr="00900869">
        <w:rPr>
          <w:b/>
          <w:szCs w:val="24"/>
        </w:rPr>
        <w:t>о чувању поверљивих података</w:t>
      </w:r>
    </w:p>
    <w:p w14:paraId="45DE8006" w14:textId="77777777" w:rsidR="00911727" w:rsidRPr="00900869" w:rsidRDefault="00911727" w:rsidP="00911727">
      <w:pPr>
        <w:pStyle w:val="BodyTextIndent"/>
        <w:ind w:left="0"/>
        <w:jc w:val="center"/>
        <w:rPr>
          <w:b/>
          <w:szCs w:val="24"/>
        </w:rPr>
      </w:pPr>
    </w:p>
    <w:p w14:paraId="03E234C9" w14:textId="77777777" w:rsidR="00911727" w:rsidRPr="00900869" w:rsidRDefault="00911727" w:rsidP="00911727">
      <w:pPr>
        <w:pStyle w:val="BodyTextIndent"/>
        <w:ind w:left="0"/>
        <w:jc w:val="center"/>
        <w:rPr>
          <w:b/>
          <w:szCs w:val="24"/>
        </w:rPr>
      </w:pPr>
    </w:p>
    <w:p w14:paraId="180FA4E4" w14:textId="77777777" w:rsidR="00911727" w:rsidRPr="00900869" w:rsidRDefault="00911727" w:rsidP="00911727">
      <w:pPr>
        <w:pStyle w:val="BodyTextIndent"/>
        <w:ind w:left="0"/>
        <w:jc w:val="center"/>
        <w:rPr>
          <w:b/>
          <w:szCs w:val="24"/>
        </w:rPr>
      </w:pPr>
    </w:p>
    <w:p w14:paraId="2B357634" w14:textId="77777777" w:rsidR="00911727" w:rsidRPr="00900869" w:rsidRDefault="00911727" w:rsidP="00911727">
      <w:pPr>
        <w:pStyle w:val="BodyTextIndent"/>
        <w:spacing w:after="0"/>
        <w:ind w:left="0"/>
        <w:jc w:val="center"/>
        <w:rPr>
          <w:b/>
          <w:szCs w:val="24"/>
        </w:rPr>
      </w:pPr>
    </w:p>
    <w:p w14:paraId="3D046549" w14:textId="77777777"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14:paraId="6CAE646E" w14:textId="77777777"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14:paraId="794FB1AA" w14:textId="77777777" w:rsidR="00911727" w:rsidRPr="0035217B" w:rsidRDefault="00911727" w:rsidP="00911727">
      <w:pPr>
        <w:pStyle w:val="BodyTextIndent"/>
        <w:spacing w:after="0"/>
        <w:ind w:left="0"/>
        <w:rPr>
          <w:szCs w:val="24"/>
          <w:lang w:val="ru-RU"/>
        </w:rPr>
      </w:pPr>
    </w:p>
    <w:p w14:paraId="015FC192" w14:textId="77777777" w:rsidR="00911727" w:rsidRPr="0035217B" w:rsidRDefault="00911727" w:rsidP="00911727">
      <w:pPr>
        <w:pStyle w:val="BodyTextIndent"/>
        <w:spacing w:after="0"/>
        <w:ind w:left="0"/>
        <w:rPr>
          <w:szCs w:val="24"/>
          <w:lang w:val="ru-RU"/>
        </w:rPr>
      </w:pPr>
    </w:p>
    <w:p w14:paraId="5191A66D" w14:textId="77777777"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5BAA79C4" w14:textId="77777777" w:rsidR="00911727" w:rsidRPr="00900869" w:rsidRDefault="00911727" w:rsidP="00911727">
      <w:pPr>
        <w:pStyle w:val="BodyTextIndent"/>
        <w:spacing w:line="360" w:lineRule="auto"/>
        <w:ind w:left="0"/>
        <w:rPr>
          <w:szCs w:val="24"/>
        </w:rPr>
      </w:pPr>
    </w:p>
    <w:p w14:paraId="360E3529" w14:textId="77777777"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14:paraId="5A1A4161" w14:textId="77777777" w:rsidR="00911727" w:rsidRPr="00900869" w:rsidRDefault="00911727" w:rsidP="00911727">
      <w:pPr>
        <w:pStyle w:val="BodyTextIndent"/>
        <w:ind w:left="0"/>
        <w:rPr>
          <w:szCs w:val="24"/>
        </w:rPr>
      </w:pPr>
    </w:p>
    <w:p w14:paraId="3C4B1E20" w14:textId="77777777" w:rsidR="00911727" w:rsidRPr="00900869" w:rsidRDefault="00911727" w:rsidP="00911727">
      <w:pPr>
        <w:pStyle w:val="BodyTextIndent"/>
        <w:ind w:left="0"/>
        <w:rPr>
          <w:szCs w:val="24"/>
        </w:rPr>
      </w:pPr>
    </w:p>
    <w:p w14:paraId="28CF7D14" w14:textId="77777777" w:rsidR="00911727" w:rsidRPr="00900869" w:rsidRDefault="00911727" w:rsidP="00911727">
      <w:pPr>
        <w:pStyle w:val="BodyTextIndent"/>
        <w:ind w:left="0"/>
        <w:rPr>
          <w:szCs w:val="24"/>
        </w:rPr>
      </w:pPr>
    </w:p>
    <w:p w14:paraId="3AFE3EBC"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CA08501" w14:textId="77777777" w:rsidTr="00C00120">
        <w:trPr>
          <w:jc w:val="right"/>
        </w:trPr>
        <w:tc>
          <w:tcPr>
            <w:tcW w:w="2520" w:type="dxa"/>
          </w:tcPr>
          <w:p w14:paraId="46B97D4D"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5508C5FE"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3DBEA5EF" w14:textId="77777777" w:rsidTr="00C00120">
        <w:trPr>
          <w:jc w:val="right"/>
        </w:trPr>
        <w:tc>
          <w:tcPr>
            <w:tcW w:w="2520" w:type="dxa"/>
            <w:hideMark/>
          </w:tcPr>
          <w:p w14:paraId="451B4823"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42AB3936"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144AB278" w14:textId="77777777" w:rsidTr="00C00120">
        <w:trPr>
          <w:trHeight w:val="738"/>
          <w:jc w:val="right"/>
        </w:trPr>
        <w:tc>
          <w:tcPr>
            <w:tcW w:w="2520" w:type="dxa"/>
          </w:tcPr>
          <w:p w14:paraId="55F08914"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07C7BA82" w14:textId="77777777" w:rsidR="00911727" w:rsidRPr="00900869" w:rsidRDefault="00911727" w:rsidP="00C00120">
            <w:pPr>
              <w:spacing w:after="12" w:line="266" w:lineRule="auto"/>
              <w:ind w:left="648" w:hanging="10"/>
              <w:jc w:val="center"/>
              <w:rPr>
                <w:color w:val="000000"/>
                <w:szCs w:val="24"/>
                <w:lang w:val="ru-RU"/>
              </w:rPr>
            </w:pPr>
          </w:p>
        </w:tc>
      </w:tr>
    </w:tbl>
    <w:p w14:paraId="10AD63A3" w14:textId="77777777" w:rsidR="00911727" w:rsidRPr="00900869" w:rsidRDefault="00911727" w:rsidP="00911727">
      <w:pPr>
        <w:rPr>
          <w:color w:val="000000"/>
          <w:szCs w:val="24"/>
        </w:rPr>
      </w:pPr>
    </w:p>
    <w:p w14:paraId="66D426F9" w14:textId="77777777" w:rsidR="00911727" w:rsidRPr="00900869" w:rsidRDefault="00911727" w:rsidP="00911727">
      <w:pPr>
        <w:pStyle w:val="BodyTextIndent"/>
        <w:ind w:left="0"/>
        <w:rPr>
          <w:szCs w:val="24"/>
        </w:rPr>
      </w:pPr>
    </w:p>
    <w:p w14:paraId="73E81896" w14:textId="77777777" w:rsidR="00911727" w:rsidRPr="00900869" w:rsidRDefault="00911727" w:rsidP="00911727">
      <w:pPr>
        <w:pStyle w:val="BodyTextIndent"/>
        <w:ind w:left="0"/>
        <w:rPr>
          <w:szCs w:val="24"/>
          <w:lang w:val="en-US"/>
        </w:rPr>
      </w:pPr>
    </w:p>
    <w:p w14:paraId="2A04358B" w14:textId="77777777" w:rsidR="004F3D17" w:rsidRDefault="004F3D17">
      <w:pPr>
        <w:widowControl/>
        <w:tabs>
          <w:tab w:val="clear" w:pos="1440"/>
        </w:tabs>
        <w:spacing w:after="200" w:line="276" w:lineRule="auto"/>
        <w:jc w:val="left"/>
        <w:rPr>
          <w:b/>
          <w:szCs w:val="24"/>
        </w:rPr>
      </w:pPr>
    </w:p>
    <w:p w14:paraId="7E86E37E" w14:textId="77777777" w:rsidR="009A4DFE" w:rsidRDefault="009A4DFE">
      <w:pPr>
        <w:widowControl/>
        <w:tabs>
          <w:tab w:val="clear" w:pos="1440"/>
        </w:tabs>
        <w:spacing w:after="200" w:line="276" w:lineRule="auto"/>
        <w:jc w:val="left"/>
        <w:rPr>
          <w:b/>
          <w:szCs w:val="24"/>
        </w:rPr>
      </w:pPr>
    </w:p>
    <w:p w14:paraId="17D25C5A" w14:textId="77777777" w:rsidR="009A4DFE" w:rsidRDefault="009A4DFE">
      <w:pPr>
        <w:widowControl/>
        <w:tabs>
          <w:tab w:val="clear" w:pos="1440"/>
        </w:tabs>
        <w:spacing w:after="200" w:line="276" w:lineRule="auto"/>
        <w:jc w:val="left"/>
        <w:rPr>
          <w:b/>
          <w:szCs w:val="24"/>
        </w:rPr>
      </w:pPr>
    </w:p>
    <w:p w14:paraId="7C2D9AAB" w14:textId="77777777" w:rsidR="00AA5F2D" w:rsidRDefault="00AA5F2D">
      <w:pPr>
        <w:widowControl/>
        <w:tabs>
          <w:tab w:val="clear" w:pos="1440"/>
        </w:tabs>
        <w:spacing w:after="200" w:line="276" w:lineRule="auto"/>
        <w:jc w:val="left"/>
        <w:rPr>
          <w:b/>
          <w:szCs w:val="24"/>
        </w:rPr>
      </w:pPr>
    </w:p>
    <w:p w14:paraId="7C93983D" w14:textId="77777777" w:rsidR="00AA5F2D" w:rsidRDefault="00AA5F2D">
      <w:pPr>
        <w:widowControl/>
        <w:tabs>
          <w:tab w:val="clear" w:pos="1440"/>
        </w:tabs>
        <w:spacing w:after="200" w:line="276" w:lineRule="auto"/>
        <w:jc w:val="left"/>
        <w:rPr>
          <w:b/>
          <w:szCs w:val="24"/>
        </w:rPr>
      </w:pPr>
    </w:p>
    <w:p w14:paraId="454461C2" w14:textId="77777777" w:rsidR="009A4DFE" w:rsidRDefault="009A4DFE">
      <w:pPr>
        <w:widowControl/>
        <w:tabs>
          <w:tab w:val="clear" w:pos="1440"/>
        </w:tabs>
        <w:spacing w:after="200" w:line="276" w:lineRule="auto"/>
        <w:jc w:val="left"/>
        <w:rPr>
          <w:b/>
          <w:szCs w:val="24"/>
        </w:rPr>
      </w:pPr>
    </w:p>
    <w:p w14:paraId="6B672438" w14:textId="77777777" w:rsidR="00911727" w:rsidRPr="001C4D13" w:rsidRDefault="00911727" w:rsidP="00911727">
      <w:pPr>
        <w:pStyle w:val="BodyTextIndent"/>
        <w:ind w:left="0"/>
        <w:jc w:val="center"/>
        <w:rPr>
          <w:b/>
          <w:szCs w:val="24"/>
          <w:lang w:val="en-US"/>
        </w:rPr>
      </w:pPr>
      <w:r>
        <w:rPr>
          <w:b/>
          <w:szCs w:val="24"/>
        </w:rPr>
        <w:lastRenderedPageBreak/>
        <w:t>X</w:t>
      </w:r>
      <w:r>
        <w:rPr>
          <w:b/>
          <w:szCs w:val="24"/>
          <w:lang w:val="en-US"/>
        </w:rPr>
        <w:t>I</w:t>
      </w:r>
      <w:r>
        <w:rPr>
          <w:b/>
          <w:szCs w:val="24"/>
        </w:rPr>
        <w:t>V</w:t>
      </w:r>
    </w:p>
    <w:p w14:paraId="6EE562E4" w14:textId="77777777" w:rsidR="00911727" w:rsidRPr="00900869" w:rsidRDefault="00911727" w:rsidP="00911727">
      <w:pPr>
        <w:jc w:val="center"/>
        <w:outlineLvl w:val="0"/>
        <w:rPr>
          <w:b/>
          <w:color w:val="000000"/>
          <w:szCs w:val="24"/>
        </w:rPr>
      </w:pPr>
    </w:p>
    <w:p w14:paraId="710FAA0E" w14:textId="77777777" w:rsidR="00EC5313" w:rsidRDefault="00EC5313" w:rsidP="00911727">
      <w:pPr>
        <w:jc w:val="center"/>
        <w:outlineLvl w:val="0"/>
        <w:rPr>
          <w:b/>
          <w:szCs w:val="24"/>
        </w:rPr>
      </w:pPr>
    </w:p>
    <w:p w14:paraId="00FBC437" w14:textId="77777777" w:rsidR="00911727" w:rsidRPr="00900869" w:rsidRDefault="00911727" w:rsidP="00911727">
      <w:pPr>
        <w:jc w:val="center"/>
        <w:outlineLvl w:val="0"/>
        <w:rPr>
          <w:b/>
          <w:szCs w:val="24"/>
        </w:rPr>
      </w:pPr>
      <w:r w:rsidRPr="00900869">
        <w:rPr>
          <w:b/>
          <w:szCs w:val="24"/>
        </w:rPr>
        <w:t xml:space="preserve">И З Ј А В А </w:t>
      </w:r>
    </w:p>
    <w:p w14:paraId="55A31F76" w14:textId="77777777" w:rsidR="00911727" w:rsidRPr="00900869" w:rsidRDefault="00911727" w:rsidP="00911727">
      <w:pPr>
        <w:jc w:val="center"/>
        <w:rPr>
          <w:b/>
          <w:i/>
          <w:szCs w:val="24"/>
        </w:rPr>
      </w:pPr>
    </w:p>
    <w:p w14:paraId="6DFAD585" w14:textId="77777777" w:rsidR="00911727" w:rsidRPr="00900869" w:rsidRDefault="00911727" w:rsidP="00911727">
      <w:pPr>
        <w:jc w:val="center"/>
        <w:rPr>
          <w:b/>
          <w:i/>
          <w:szCs w:val="24"/>
        </w:rPr>
      </w:pPr>
    </w:p>
    <w:p w14:paraId="4ADE4AF3" w14:textId="77777777" w:rsidR="00911727" w:rsidRPr="00900869" w:rsidRDefault="00911727" w:rsidP="00911727">
      <w:pPr>
        <w:jc w:val="center"/>
        <w:rPr>
          <w:b/>
          <w:i/>
          <w:szCs w:val="24"/>
        </w:rPr>
      </w:pPr>
    </w:p>
    <w:p w14:paraId="4CEE1B07" w14:textId="77777777" w:rsidR="00911727" w:rsidRPr="00900869" w:rsidRDefault="00911727" w:rsidP="00911727">
      <w:pPr>
        <w:rPr>
          <w:szCs w:val="24"/>
        </w:rPr>
      </w:pPr>
      <w:r w:rsidRPr="00900869">
        <w:rPr>
          <w:szCs w:val="24"/>
        </w:rPr>
        <w:tab/>
        <w:t>У поступку јавне набавке, подносим понуду:</w:t>
      </w:r>
    </w:p>
    <w:p w14:paraId="658FB1B5" w14:textId="77777777" w:rsidR="00911727" w:rsidRPr="00900869" w:rsidRDefault="00911727" w:rsidP="00911727">
      <w:pPr>
        <w:spacing w:line="360" w:lineRule="auto"/>
        <w:rPr>
          <w:szCs w:val="24"/>
          <w:lang w:val="sr-Latn-CS"/>
        </w:rPr>
      </w:pPr>
    </w:p>
    <w:p w14:paraId="54A1689C" w14:textId="77777777" w:rsidR="00911727" w:rsidRPr="00900869" w:rsidRDefault="00911727" w:rsidP="00911727">
      <w:pPr>
        <w:spacing w:line="360" w:lineRule="auto"/>
        <w:outlineLvl w:val="0"/>
        <w:rPr>
          <w:b/>
          <w:szCs w:val="24"/>
        </w:rPr>
      </w:pPr>
      <w:r w:rsidRPr="00900869">
        <w:rPr>
          <w:b/>
          <w:szCs w:val="24"/>
        </w:rPr>
        <w:tab/>
        <w:t>А) самостално</w:t>
      </w:r>
    </w:p>
    <w:p w14:paraId="4F370C2D" w14:textId="77777777" w:rsidR="00911727" w:rsidRPr="00900869" w:rsidRDefault="00911727" w:rsidP="00911727">
      <w:pPr>
        <w:spacing w:line="480" w:lineRule="auto"/>
        <w:rPr>
          <w:szCs w:val="24"/>
        </w:rPr>
      </w:pPr>
    </w:p>
    <w:p w14:paraId="0DDAFC95" w14:textId="77777777"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14:paraId="251898A0" w14:textId="77777777" w:rsidR="00911727" w:rsidRPr="00900869" w:rsidRDefault="00911727" w:rsidP="00911727">
      <w:pPr>
        <w:spacing w:line="480" w:lineRule="auto"/>
        <w:rPr>
          <w:szCs w:val="24"/>
        </w:rPr>
      </w:pPr>
      <w:r w:rsidRPr="00900869">
        <w:rPr>
          <w:szCs w:val="24"/>
        </w:rPr>
        <w:tab/>
        <w:t>______________________________________________________</w:t>
      </w:r>
    </w:p>
    <w:p w14:paraId="3BA40A51" w14:textId="77777777" w:rsidR="00911727" w:rsidRPr="00900869" w:rsidRDefault="00911727" w:rsidP="00911727">
      <w:pPr>
        <w:spacing w:line="480" w:lineRule="auto"/>
        <w:rPr>
          <w:szCs w:val="24"/>
        </w:rPr>
      </w:pPr>
      <w:r w:rsidRPr="00900869">
        <w:rPr>
          <w:szCs w:val="24"/>
        </w:rPr>
        <w:tab/>
        <w:t>______________________________________________________</w:t>
      </w:r>
    </w:p>
    <w:p w14:paraId="1F2C9740" w14:textId="77777777" w:rsidR="00911727" w:rsidRPr="00900869" w:rsidRDefault="00911727" w:rsidP="00911727">
      <w:pPr>
        <w:rPr>
          <w:b/>
          <w:i/>
          <w:szCs w:val="24"/>
        </w:rPr>
      </w:pPr>
    </w:p>
    <w:p w14:paraId="0CB33337" w14:textId="77777777"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14:paraId="51C08AF6" w14:textId="77777777" w:rsidR="00911727" w:rsidRPr="00900869" w:rsidRDefault="00911727" w:rsidP="00911727">
      <w:pPr>
        <w:spacing w:line="360" w:lineRule="auto"/>
        <w:rPr>
          <w:b/>
          <w:szCs w:val="24"/>
          <w:lang w:val="sr-Latn-CS"/>
        </w:rPr>
      </w:pPr>
    </w:p>
    <w:p w14:paraId="629FF23B" w14:textId="77777777" w:rsidR="00911727" w:rsidRPr="00900869" w:rsidRDefault="00911727" w:rsidP="00911727">
      <w:pPr>
        <w:spacing w:line="480" w:lineRule="auto"/>
        <w:rPr>
          <w:szCs w:val="24"/>
        </w:rPr>
      </w:pPr>
      <w:r w:rsidRPr="00900869">
        <w:rPr>
          <w:szCs w:val="24"/>
        </w:rPr>
        <w:tab/>
        <w:t>______________________________________________________</w:t>
      </w:r>
    </w:p>
    <w:p w14:paraId="2D1CACBB" w14:textId="77777777"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14:paraId="401B5FF8" w14:textId="77777777" w:rsidR="00911727" w:rsidRPr="00900869" w:rsidRDefault="00911727" w:rsidP="00911727">
      <w:pPr>
        <w:rPr>
          <w:szCs w:val="24"/>
        </w:rPr>
      </w:pPr>
      <w:r w:rsidRPr="00900869">
        <w:rPr>
          <w:szCs w:val="24"/>
        </w:rPr>
        <w:tab/>
        <w:t>______________________________________________________</w:t>
      </w:r>
    </w:p>
    <w:p w14:paraId="753D855B" w14:textId="77777777" w:rsidR="00911727" w:rsidRPr="00900869" w:rsidRDefault="00911727" w:rsidP="00911727">
      <w:pPr>
        <w:rPr>
          <w:b/>
          <w:i/>
          <w:szCs w:val="24"/>
        </w:rPr>
      </w:pPr>
    </w:p>
    <w:p w14:paraId="5431F336" w14:textId="77777777" w:rsidR="00911727" w:rsidRPr="00900869" w:rsidRDefault="00911727" w:rsidP="00911727">
      <w:pPr>
        <w:rPr>
          <w:szCs w:val="24"/>
        </w:rPr>
      </w:pPr>
      <w:r w:rsidRPr="00900869">
        <w:rPr>
          <w:szCs w:val="24"/>
        </w:rPr>
        <w:tab/>
        <w:t>______________________________________________________</w:t>
      </w:r>
    </w:p>
    <w:p w14:paraId="1B4C41E6" w14:textId="77777777" w:rsidR="00911727" w:rsidRPr="00900869" w:rsidRDefault="00911727" w:rsidP="00911727">
      <w:pPr>
        <w:rPr>
          <w:b/>
          <w:i/>
          <w:szCs w:val="24"/>
        </w:rPr>
      </w:pPr>
    </w:p>
    <w:p w14:paraId="5788E1E1" w14:textId="77777777" w:rsidR="00911727" w:rsidRPr="00900869" w:rsidRDefault="00911727" w:rsidP="00911727">
      <w:pPr>
        <w:rPr>
          <w:szCs w:val="24"/>
        </w:rPr>
      </w:pPr>
      <w:r w:rsidRPr="00900869">
        <w:rPr>
          <w:szCs w:val="24"/>
        </w:rPr>
        <w:t xml:space="preserve">                        ______________________________________________________</w:t>
      </w:r>
    </w:p>
    <w:p w14:paraId="394E5FF6" w14:textId="77777777" w:rsidR="00911727" w:rsidRPr="00900869" w:rsidRDefault="00911727" w:rsidP="00911727">
      <w:pPr>
        <w:rPr>
          <w:szCs w:val="24"/>
        </w:rPr>
      </w:pPr>
    </w:p>
    <w:p w14:paraId="0EC43770" w14:textId="77777777" w:rsidR="00911727" w:rsidRPr="00900869" w:rsidRDefault="00911727" w:rsidP="00911727">
      <w:pPr>
        <w:rPr>
          <w:szCs w:val="24"/>
        </w:rPr>
      </w:pPr>
      <w:r w:rsidRPr="00900869">
        <w:rPr>
          <w:szCs w:val="24"/>
        </w:rPr>
        <w:t xml:space="preserve">                        ______________________________________________________</w:t>
      </w:r>
    </w:p>
    <w:p w14:paraId="188F79B7" w14:textId="77777777" w:rsidR="00911727" w:rsidRPr="00900869" w:rsidRDefault="00911727" w:rsidP="00911727">
      <w:pPr>
        <w:rPr>
          <w:szCs w:val="24"/>
        </w:rPr>
      </w:pPr>
    </w:p>
    <w:p w14:paraId="533D1388" w14:textId="77777777" w:rsidR="00911727" w:rsidRPr="00900869" w:rsidRDefault="00911727" w:rsidP="00911727">
      <w:pPr>
        <w:rPr>
          <w:szCs w:val="24"/>
        </w:rPr>
      </w:pPr>
      <w:r w:rsidRPr="00900869">
        <w:rPr>
          <w:szCs w:val="24"/>
        </w:rPr>
        <w:t xml:space="preserve">                         ______________________________________________________</w:t>
      </w:r>
    </w:p>
    <w:p w14:paraId="69232F21" w14:textId="77777777" w:rsidR="00911727" w:rsidRPr="00900869" w:rsidRDefault="00911727" w:rsidP="00911727">
      <w:pPr>
        <w:rPr>
          <w:b/>
          <w:i/>
          <w:szCs w:val="24"/>
        </w:rPr>
      </w:pPr>
    </w:p>
    <w:p w14:paraId="05D40652" w14:textId="77777777" w:rsidR="00911727" w:rsidRPr="00900869" w:rsidRDefault="00911727" w:rsidP="00911727">
      <w:pPr>
        <w:jc w:val="center"/>
        <w:rPr>
          <w:b/>
          <w:szCs w:val="24"/>
        </w:rPr>
      </w:pPr>
      <w:r w:rsidRPr="00900869">
        <w:rPr>
          <w:b/>
          <w:szCs w:val="24"/>
        </w:rPr>
        <w:t>(заокружити начин на који се подноси понуда)</w:t>
      </w:r>
    </w:p>
    <w:p w14:paraId="32031889" w14:textId="77777777" w:rsidR="00911727" w:rsidRPr="00900869" w:rsidRDefault="00911727" w:rsidP="00911727">
      <w:pPr>
        <w:rPr>
          <w:b/>
          <w:i/>
          <w:szCs w:val="24"/>
        </w:rPr>
      </w:pPr>
    </w:p>
    <w:p w14:paraId="3BD101B5" w14:textId="77777777" w:rsidR="00911727" w:rsidRPr="00900869" w:rsidRDefault="00911727" w:rsidP="00911727">
      <w:pPr>
        <w:rPr>
          <w:b/>
          <w:i/>
          <w:szCs w:val="24"/>
        </w:rPr>
      </w:pPr>
    </w:p>
    <w:p w14:paraId="5C3B5099" w14:textId="77777777"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14:paraId="766B9C58" w14:textId="77777777" w:rsidTr="00C00120">
        <w:trPr>
          <w:jc w:val="right"/>
        </w:trPr>
        <w:tc>
          <w:tcPr>
            <w:tcW w:w="2520" w:type="dxa"/>
          </w:tcPr>
          <w:p w14:paraId="6A8FE13C" w14:textId="77777777" w:rsidR="00911727" w:rsidRPr="00900869" w:rsidRDefault="00911727" w:rsidP="00C00120">
            <w:pPr>
              <w:jc w:val="center"/>
              <w:rPr>
                <w:b/>
                <w:szCs w:val="24"/>
              </w:rPr>
            </w:pPr>
          </w:p>
        </w:tc>
        <w:tc>
          <w:tcPr>
            <w:tcW w:w="3318" w:type="dxa"/>
          </w:tcPr>
          <w:p w14:paraId="2CC0AAF7" w14:textId="77777777" w:rsidR="00911727" w:rsidRPr="00900869" w:rsidRDefault="00911727" w:rsidP="00C00120">
            <w:pPr>
              <w:jc w:val="center"/>
              <w:rPr>
                <w:b/>
                <w:szCs w:val="24"/>
              </w:rPr>
            </w:pPr>
            <w:r w:rsidRPr="00900869">
              <w:rPr>
                <w:b/>
                <w:szCs w:val="24"/>
              </w:rPr>
              <w:t>Потпис овлашћеног лица</w:t>
            </w:r>
          </w:p>
        </w:tc>
      </w:tr>
      <w:tr w:rsidR="00911727" w:rsidRPr="00900869" w14:paraId="0A78D09B" w14:textId="77777777" w:rsidTr="00C00120">
        <w:trPr>
          <w:jc w:val="right"/>
        </w:trPr>
        <w:tc>
          <w:tcPr>
            <w:tcW w:w="2520" w:type="dxa"/>
          </w:tcPr>
          <w:p w14:paraId="1959DB46" w14:textId="77777777" w:rsidR="00911727" w:rsidRPr="00900869" w:rsidRDefault="00911727" w:rsidP="00C00120">
            <w:pPr>
              <w:jc w:val="center"/>
              <w:rPr>
                <w:b/>
                <w:szCs w:val="24"/>
              </w:rPr>
            </w:pPr>
            <w:r w:rsidRPr="00900869">
              <w:rPr>
                <w:b/>
                <w:szCs w:val="24"/>
              </w:rPr>
              <w:t>М.П.</w:t>
            </w:r>
          </w:p>
        </w:tc>
        <w:tc>
          <w:tcPr>
            <w:tcW w:w="3318" w:type="dxa"/>
          </w:tcPr>
          <w:p w14:paraId="273DD749" w14:textId="77777777" w:rsidR="00911727" w:rsidRPr="00900869" w:rsidRDefault="00911727" w:rsidP="00C00120">
            <w:pPr>
              <w:jc w:val="center"/>
              <w:rPr>
                <w:b/>
                <w:szCs w:val="24"/>
              </w:rPr>
            </w:pPr>
          </w:p>
        </w:tc>
      </w:tr>
      <w:tr w:rsidR="00911727" w:rsidRPr="00900869" w14:paraId="46FACE3B" w14:textId="77777777" w:rsidTr="00C00120">
        <w:trPr>
          <w:trHeight w:val="738"/>
          <w:jc w:val="right"/>
        </w:trPr>
        <w:tc>
          <w:tcPr>
            <w:tcW w:w="2520" w:type="dxa"/>
          </w:tcPr>
          <w:p w14:paraId="57E78FEA" w14:textId="77777777" w:rsidR="00911727" w:rsidRPr="00900869" w:rsidRDefault="00911727" w:rsidP="00C00120">
            <w:pPr>
              <w:jc w:val="center"/>
              <w:rPr>
                <w:szCs w:val="24"/>
              </w:rPr>
            </w:pPr>
          </w:p>
        </w:tc>
        <w:tc>
          <w:tcPr>
            <w:tcW w:w="3318" w:type="dxa"/>
            <w:tcBorders>
              <w:bottom w:val="single" w:sz="4" w:space="0" w:color="auto"/>
            </w:tcBorders>
          </w:tcPr>
          <w:p w14:paraId="6988FA64" w14:textId="77777777" w:rsidR="00911727" w:rsidRPr="00900869" w:rsidRDefault="00911727" w:rsidP="00C00120">
            <w:pPr>
              <w:jc w:val="center"/>
              <w:rPr>
                <w:szCs w:val="24"/>
              </w:rPr>
            </w:pPr>
          </w:p>
        </w:tc>
      </w:tr>
    </w:tbl>
    <w:p w14:paraId="1EC68999"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41997618"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7544372"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6AC4641"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14:paraId="0A0FFD4A"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14:paraId="2DEE442E" w14:textId="0AE62C8F" w:rsidR="00D5456F" w:rsidRPr="00D5456F" w:rsidRDefault="00D5456F" w:rsidP="00D5456F">
      <w:pPr>
        <w:rPr>
          <w:iCs/>
          <w:szCs w:val="24"/>
        </w:rPr>
      </w:pPr>
      <w:r w:rsidRPr="00D5456F">
        <w:rPr>
          <w:iCs/>
          <w:szCs w:val="24"/>
        </w:rPr>
        <w:t>Понуда бр ________________ од __________________ за јавну набавку</w:t>
      </w:r>
      <w:r w:rsidRPr="0094694A">
        <w:rPr>
          <w:iCs/>
          <w:szCs w:val="24"/>
          <w:lang w:val="ru-RU"/>
        </w:rPr>
        <w:t xml:space="preserve"> </w:t>
      </w:r>
      <w:r w:rsidRPr="00D5456F">
        <w:t xml:space="preserve">Услуга израде </w:t>
      </w:r>
      <w:r w:rsidRPr="00D5456F">
        <w:rPr>
          <w:rFonts w:eastAsia="MS Mincho"/>
          <w:color w:val="000000"/>
          <w:szCs w:val="24"/>
          <w:lang w:val="sr-Cyrl-RS"/>
        </w:rPr>
        <w:t>просторног  плана подручја посебне намене инфраструктурног коридора железничке пруге Београд-Ниш</w:t>
      </w:r>
      <w:r w:rsidRPr="00D5456F">
        <w:rPr>
          <w:szCs w:val="24"/>
        </w:rPr>
        <w:t xml:space="preserve">, </w:t>
      </w:r>
      <w:r w:rsidRPr="00D5456F">
        <w:rPr>
          <w:iCs/>
          <w:szCs w:val="24"/>
        </w:rPr>
        <w:t>ЈН број 23/</w:t>
      </w:r>
      <w:r w:rsidR="00427316">
        <w:rPr>
          <w:iCs/>
          <w:szCs w:val="24"/>
          <w:lang w:val="ru-RU"/>
        </w:rPr>
        <w:t>2019</w:t>
      </w:r>
      <w:r w:rsidRPr="00D5456F">
        <w:rPr>
          <w:iCs/>
          <w:szCs w:val="24"/>
        </w:rPr>
        <w:t xml:space="preserve"> </w:t>
      </w:r>
    </w:p>
    <w:p w14:paraId="76B50E82" w14:textId="77777777" w:rsidR="00911727" w:rsidRPr="00696F05" w:rsidRDefault="00911727" w:rsidP="0067556E">
      <w:pPr>
        <w:pStyle w:val="ListParagraph"/>
        <w:numPr>
          <w:ilvl w:val="0"/>
          <w:numId w:val="14"/>
        </w:numPr>
        <w:rPr>
          <w:b/>
          <w:bCs/>
          <w:iCs/>
        </w:rPr>
      </w:pPr>
      <w:r w:rsidRPr="00696F05">
        <w:rPr>
          <w:b/>
          <w:bCs/>
          <w:iCs/>
        </w:rPr>
        <w:t>ОПШТИ ПОДАЦИ О ПОНУЂАЧУ</w:t>
      </w:r>
    </w:p>
    <w:p w14:paraId="1AFA99D3" w14:textId="77777777"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14:paraId="3C14F032" w14:textId="77777777" w:rsidTr="00C00120">
        <w:tc>
          <w:tcPr>
            <w:tcW w:w="4621" w:type="dxa"/>
            <w:tcBorders>
              <w:top w:val="single" w:sz="4" w:space="0" w:color="000000"/>
              <w:left w:val="single" w:sz="4" w:space="0" w:color="000000"/>
              <w:bottom w:val="single" w:sz="4" w:space="0" w:color="000000"/>
              <w:right w:val="nil"/>
            </w:tcBorders>
          </w:tcPr>
          <w:p w14:paraId="1AEBEC3A" w14:textId="77777777"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14:paraId="67D225DD"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0403835A" w14:textId="77777777" w:rsidR="00911727" w:rsidRPr="00255F99" w:rsidRDefault="00911727" w:rsidP="00C00120">
            <w:pPr>
              <w:snapToGrid w:val="0"/>
              <w:rPr>
                <w:rFonts w:eastAsia="Arial Unicode MS"/>
                <w:b/>
                <w:bCs/>
                <w:iCs/>
                <w:color w:val="000000"/>
                <w:kern w:val="2"/>
                <w:szCs w:val="24"/>
                <w:lang w:eastAsia="ar-SA"/>
              </w:rPr>
            </w:pPr>
          </w:p>
          <w:p w14:paraId="15D2D509" w14:textId="77777777" w:rsidR="00911727" w:rsidRPr="00255F99" w:rsidRDefault="00911727" w:rsidP="00C00120">
            <w:pPr>
              <w:rPr>
                <w:b/>
                <w:bCs/>
                <w:iCs/>
                <w:szCs w:val="24"/>
              </w:rPr>
            </w:pPr>
          </w:p>
          <w:p w14:paraId="54437CB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D1537B2" w14:textId="77777777" w:rsidTr="00C00120">
        <w:tc>
          <w:tcPr>
            <w:tcW w:w="4621" w:type="dxa"/>
            <w:tcBorders>
              <w:top w:val="single" w:sz="4" w:space="0" w:color="000000"/>
              <w:left w:val="single" w:sz="4" w:space="0" w:color="000000"/>
              <w:bottom w:val="single" w:sz="4" w:space="0" w:color="000000"/>
              <w:right w:val="nil"/>
            </w:tcBorders>
          </w:tcPr>
          <w:p w14:paraId="0A4F74FA" w14:textId="77777777"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14:paraId="254740E3"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991026E" w14:textId="77777777" w:rsidR="00911727" w:rsidRPr="00255F99" w:rsidRDefault="00911727" w:rsidP="00C00120">
            <w:pPr>
              <w:snapToGrid w:val="0"/>
              <w:rPr>
                <w:rFonts w:eastAsia="Arial Unicode MS"/>
                <w:b/>
                <w:bCs/>
                <w:iCs/>
                <w:color w:val="000000"/>
                <w:kern w:val="2"/>
                <w:szCs w:val="24"/>
                <w:lang w:eastAsia="ar-SA"/>
              </w:rPr>
            </w:pPr>
          </w:p>
          <w:p w14:paraId="0B17181F" w14:textId="77777777" w:rsidR="00911727" w:rsidRPr="00255F99" w:rsidRDefault="00911727" w:rsidP="00C00120">
            <w:pPr>
              <w:rPr>
                <w:b/>
                <w:bCs/>
                <w:iCs/>
                <w:szCs w:val="24"/>
              </w:rPr>
            </w:pPr>
          </w:p>
          <w:p w14:paraId="10050EC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CB3B9CD" w14:textId="77777777" w:rsidTr="00C00120">
        <w:tc>
          <w:tcPr>
            <w:tcW w:w="4621" w:type="dxa"/>
            <w:tcBorders>
              <w:top w:val="single" w:sz="4" w:space="0" w:color="000000"/>
              <w:left w:val="single" w:sz="4" w:space="0" w:color="000000"/>
              <w:bottom w:val="single" w:sz="4" w:space="0" w:color="000000"/>
              <w:right w:val="nil"/>
            </w:tcBorders>
          </w:tcPr>
          <w:p w14:paraId="2206791D" w14:textId="77777777"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14:paraId="6D611204"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FFD2468" w14:textId="77777777" w:rsidR="00911727" w:rsidRPr="00255F99" w:rsidRDefault="00911727" w:rsidP="00C00120">
            <w:pPr>
              <w:snapToGrid w:val="0"/>
              <w:rPr>
                <w:rFonts w:eastAsia="Arial Unicode MS"/>
                <w:b/>
                <w:bCs/>
                <w:iCs/>
                <w:color w:val="000000"/>
                <w:kern w:val="2"/>
                <w:szCs w:val="24"/>
                <w:lang w:eastAsia="ar-SA"/>
              </w:rPr>
            </w:pPr>
          </w:p>
          <w:p w14:paraId="6D6A747B" w14:textId="77777777" w:rsidR="00911727" w:rsidRPr="00255F99" w:rsidRDefault="00911727" w:rsidP="00C00120">
            <w:pPr>
              <w:rPr>
                <w:b/>
                <w:bCs/>
                <w:iCs/>
                <w:szCs w:val="24"/>
              </w:rPr>
            </w:pPr>
          </w:p>
          <w:p w14:paraId="2803968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D667392" w14:textId="77777777" w:rsidTr="00C00120">
        <w:tc>
          <w:tcPr>
            <w:tcW w:w="4621" w:type="dxa"/>
            <w:tcBorders>
              <w:top w:val="single" w:sz="4" w:space="0" w:color="000000"/>
              <w:left w:val="single" w:sz="4" w:space="0" w:color="000000"/>
              <w:bottom w:val="single" w:sz="4" w:space="0" w:color="000000"/>
              <w:right w:val="nil"/>
            </w:tcBorders>
          </w:tcPr>
          <w:p w14:paraId="05EBBCC0"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14:paraId="3FB4CBF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1601C81B"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2CF687B5" w14:textId="77777777" w:rsidTr="00C00120">
        <w:tc>
          <w:tcPr>
            <w:tcW w:w="4621" w:type="dxa"/>
            <w:tcBorders>
              <w:top w:val="single" w:sz="4" w:space="0" w:color="000000"/>
              <w:left w:val="single" w:sz="4" w:space="0" w:color="000000"/>
              <w:bottom w:val="single" w:sz="4" w:space="0" w:color="000000"/>
              <w:right w:val="nil"/>
            </w:tcBorders>
          </w:tcPr>
          <w:p w14:paraId="3E6C97FB" w14:textId="77777777"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14:paraId="670F6042"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53ECA947" w14:textId="77777777" w:rsidR="00911727" w:rsidRPr="00255F99" w:rsidRDefault="00911727" w:rsidP="00C00120">
            <w:pPr>
              <w:snapToGrid w:val="0"/>
              <w:rPr>
                <w:rFonts w:eastAsia="Arial Unicode MS"/>
                <w:b/>
                <w:bCs/>
                <w:iCs/>
                <w:color w:val="000000"/>
                <w:kern w:val="2"/>
                <w:szCs w:val="24"/>
                <w:lang w:eastAsia="ar-SA"/>
              </w:rPr>
            </w:pPr>
          </w:p>
          <w:p w14:paraId="3926F8D0" w14:textId="77777777" w:rsidR="00911727" w:rsidRPr="00255F99" w:rsidRDefault="00911727" w:rsidP="00C00120">
            <w:pPr>
              <w:rPr>
                <w:b/>
                <w:bCs/>
                <w:iCs/>
                <w:szCs w:val="24"/>
              </w:rPr>
            </w:pPr>
          </w:p>
          <w:p w14:paraId="27240C3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7EEAF7EE" w14:textId="77777777" w:rsidTr="00C00120">
        <w:tc>
          <w:tcPr>
            <w:tcW w:w="4621" w:type="dxa"/>
            <w:tcBorders>
              <w:top w:val="single" w:sz="4" w:space="0" w:color="000000"/>
              <w:left w:val="single" w:sz="4" w:space="0" w:color="000000"/>
              <w:bottom w:val="single" w:sz="4" w:space="0" w:color="000000"/>
              <w:right w:val="nil"/>
            </w:tcBorders>
          </w:tcPr>
          <w:p w14:paraId="08C0F4C9"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14:paraId="6D7B882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3724194A"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00E45981" w14:textId="77777777" w:rsidTr="00C00120">
        <w:tc>
          <w:tcPr>
            <w:tcW w:w="4621" w:type="dxa"/>
            <w:tcBorders>
              <w:top w:val="single" w:sz="4" w:space="0" w:color="000000"/>
              <w:left w:val="single" w:sz="4" w:space="0" w:color="000000"/>
              <w:bottom w:val="single" w:sz="4" w:space="0" w:color="000000"/>
              <w:right w:val="nil"/>
            </w:tcBorders>
          </w:tcPr>
          <w:p w14:paraId="173673AD" w14:textId="77777777" w:rsidR="00911727" w:rsidRPr="00255F99" w:rsidRDefault="00911727" w:rsidP="00C00120">
            <w:pPr>
              <w:rPr>
                <w:rFonts w:eastAsia="Arial Unicode MS"/>
                <w:b/>
                <w:bCs/>
                <w:iCs/>
                <w:color w:val="000000"/>
                <w:kern w:val="2"/>
                <w:szCs w:val="24"/>
                <w:lang w:eastAsia="ar-SA"/>
              </w:rPr>
            </w:pPr>
            <w:r w:rsidRPr="00255F99">
              <w:rPr>
                <w:iCs/>
                <w:szCs w:val="24"/>
              </w:rPr>
              <w:t>Телефон:</w:t>
            </w:r>
          </w:p>
          <w:p w14:paraId="1F008466"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1E3FAA5" w14:textId="77777777" w:rsidR="00911727" w:rsidRPr="00255F99" w:rsidRDefault="00911727" w:rsidP="00C00120">
            <w:pPr>
              <w:snapToGrid w:val="0"/>
              <w:rPr>
                <w:rFonts w:eastAsia="Arial Unicode MS"/>
                <w:b/>
                <w:bCs/>
                <w:iCs/>
                <w:color w:val="000000"/>
                <w:kern w:val="2"/>
                <w:szCs w:val="24"/>
                <w:lang w:eastAsia="ar-SA"/>
              </w:rPr>
            </w:pPr>
          </w:p>
          <w:p w14:paraId="5213719E" w14:textId="77777777" w:rsidR="00911727" w:rsidRPr="00255F99" w:rsidRDefault="00911727" w:rsidP="00C00120">
            <w:pPr>
              <w:rPr>
                <w:b/>
                <w:bCs/>
                <w:iCs/>
                <w:szCs w:val="24"/>
              </w:rPr>
            </w:pPr>
          </w:p>
          <w:p w14:paraId="4EFAA6F8"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4C70217" w14:textId="77777777" w:rsidTr="00C00120">
        <w:tc>
          <w:tcPr>
            <w:tcW w:w="4621" w:type="dxa"/>
            <w:tcBorders>
              <w:top w:val="single" w:sz="4" w:space="0" w:color="000000"/>
              <w:left w:val="single" w:sz="4" w:space="0" w:color="000000"/>
              <w:bottom w:val="single" w:sz="4" w:space="0" w:color="000000"/>
              <w:right w:val="nil"/>
            </w:tcBorders>
          </w:tcPr>
          <w:p w14:paraId="534A626F" w14:textId="77777777"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67AF1B7B" w14:textId="77777777" w:rsidR="00911727" w:rsidRPr="00255F99" w:rsidRDefault="00911727" w:rsidP="00C00120">
            <w:pPr>
              <w:snapToGrid w:val="0"/>
              <w:rPr>
                <w:rFonts w:eastAsia="Arial Unicode MS"/>
                <w:b/>
                <w:bCs/>
                <w:iCs/>
                <w:color w:val="000000"/>
                <w:kern w:val="2"/>
                <w:szCs w:val="24"/>
                <w:lang w:eastAsia="ar-SA"/>
              </w:rPr>
            </w:pPr>
          </w:p>
          <w:p w14:paraId="43BE3D36" w14:textId="77777777" w:rsidR="00911727" w:rsidRPr="00255F99" w:rsidRDefault="00911727" w:rsidP="00C00120">
            <w:pPr>
              <w:rPr>
                <w:b/>
                <w:bCs/>
                <w:iCs/>
                <w:szCs w:val="24"/>
              </w:rPr>
            </w:pPr>
          </w:p>
          <w:p w14:paraId="743F204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28E2402" w14:textId="77777777" w:rsidTr="00C00120">
        <w:tc>
          <w:tcPr>
            <w:tcW w:w="4621" w:type="dxa"/>
            <w:tcBorders>
              <w:top w:val="single" w:sz="4" w:space="0" w:color="000000"/>
              <w:left w:val="single" w:sz="4" w:space="0" w:color="000000"/>
              <w:bottom w:val="single" w:sz="4" w:space="0" w:color="000000"/>
              <w:right w:val="nil"/>
            </w:tcBorders>
          </w:tcPr>
          <w:p w14:paraId="51A7F735"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14:paraId="33C397B4"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19F99FF" w14:textId="77777777" w:rsidR="00911727" w:rsidRPr="00255F99" w:rsidRDefault="00911727" w:rsidP="00C00120">
            <w:pPr>
              <w:snapToGrid w:val="0"/>
              <w:rPr>
                <w:rFonts w:eastAsia="Arial Unicode MS"/>
                <w:b/>
                <w:bCs/>
                <w:iCs/>
                <w:color w:val="000000"/>
                <w:kern w:val="2"/>
                <w:szCs w:val="24"/>
                <w:lang w:val="ru-RU" w:eastAsia="ar-SA"/>
              </w:rPr>
            </w:pPr>
          </w:p>
          <w:p w14:paraId="12E3C207" w14:textId="77777777" w:rsidR="00911727" w:rsidRPr="00255F99" w:rsidRDefault="00911727" w:rsidP="00C00120">
            <w:pPr>
              <w:rPr>
                <w:b/>
                <w:bCs/>
                <w:iCs/>
                <w:szCs w:val="24"/>
                <w:lang w:val="ru-RU"/>
              </w:rPr>
            </w:pPr>
          </w:p>
          <w:p w14:paraId="469739B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14:paraId="2401C21E" w14:textId="77777777" w:rsidTr="00C00120">
        <w:tc>
          <w:tcPr>
            <w:tcW w:w="4621" w:type="dxa"/>
            <w:tcBorders>
              <w:top w:val="single" w:sz="4" w:space="0" w:color="000000"/>
              <w:left w:val="single" w:sz="4" w:space="0" w:color="000000"/>
              <w:bottom w:val="single" w:sz="4" w:space="0" w:color="000000"/>
              <w:right w:val="nil"/>
            </w:tcBorders>
          </w:tcPr>
          <w:p w14:paraId="1208243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5D6304E3" w14:textId="77777777" w:rsidR="00911727" w:rsidRPr="00255F99" w:rsidRDefault="00911727" w:rsidP="00C00120">
            <w:pPr>
              <w:snapToGrid w:val="0"/>
              <w:ind w:firstLine="708"/>
              <w:rPr>
                <w:rFonts w:eastAsia="Arial Unicode MS"/>
                <w:b/>
                <w:bCs/>
                <w:iCs/>
                <w:color w:val="000000"/>
                <w:kern w:val="2"/>
                <w:szCs w:val="24"/>
                <w:lang w:val="ru-RU" w:eastAsia="ar-SA"/>
              </w:rPr>
            </w:pPr>
          </w:p>
          <w:p w14:paraId="3ABF524E" w14:textId="77777777" w:rsidR="00911727" w:rsidRPr="00255F99" w:rsidRDefault="00911727" w:rsidP="00C00120">
            <w:pPr>
              <w:ind w:firstLine="708"/>
              <w:rPr>
                <w:b/>
                <w:bCs/>
                <w:iCs/>
                <w:szCs w:val="24"/>
                <w:lang w:val="ru-RU"/>
              </w:rPr>
            </w:pPr>
          </w:p>
          <w:p w14:paraId="58C54C02" w14:textId="77777777"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14:paraId="7280C71F" w14:textId="77777777"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14:paraId="45EA51BC"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5163E260" w14:textId="77777777" w:rsidR="00911727" w:rsidRPr="00255F99" w:rsidRDefault="00911727" w:rsidP="00C00120">
            <w:pPr>
              <w:snapToGrid w:val="0"/>
              <w:jc w:val="center"/>
              <w:rPr>
                <w:rFonts w:eastAsia="Arial Unicode MS"/>
                <w:color w:val="000000"/>
                <w:kern w:val="2"/>
                <w:szCs w:val="24"/>
                <w:lang w:eastAsia="ar-SA"/>
              </w:rPr>
            </w:pPr>
          </w:p>
          <w:p w14:paraId="7FF06F49"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14:paraId="7B6F7FE9"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494E69D8" w14:textId="77777777" w:rsidR="00911727" w:rsidRPr="00255F99" w:rsidRDefault="00911727" w:rsidP="00C00120">
            <w:pPr>
              <w:snapToGrid w:val="0"/>
              <w:jc w:val="center"/>
              <w:rPr>
                <w:rFonts w:eastAsia="TimesNewRomanPSMT"/>
                <w:b/>
                <w:bCs/>
                <w:color w:val="000000"/>
                <w:kern w:val="2"/>
                <w:szCs w:val="24"/>
                <w:lang w:eastAsia="ar-SA"/>
              </w:rPr>
            </w:pPr>
          </w:p>
          <w:p w14:paraId="603F676C"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14:paraId="6ACBD815"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7F8AFA23" w14:textId="77777777" w:rsidR="00911727" w:rsidRPr="00255F99" w:rsidRDefault="00911727" w:rsidP="00C00120">
            <w:pPr>
              <w:snapToGrid w:val="0"/>
              <w:jc w:val="center"/>
              <w:rPr>
                <w:rFonts w:eastAsia="TimesNewRomanPSMT"/>
                <w:b/>
                <w:bCs/>
                <w:color w:val="000000"/>
                <w:kern w:val="2"/>
                <w:szCs w:val="24"/>
                <w:lang w:eastAsia="ar-SA"/>
              </w:rPr>
            </w:pPr>
          </w:p>
          <w:p w14:paraId="11AB1185" w14:textId="77777777"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14:paraId="292D8362" w14:textId="77777777" w:rsidR="00911727" w:rsidRPr="00255F99" w:rsidRDefault="00911727" w:rsidP="00911727">
      <w:pPr>
        <w:rPr>
          <w:rFonts w:eastAsia="TimesNewRomanPSMT"/>
          <w:bCs/>
          <w:color w:val="000000"/>
          <w:kern w:val="2"/>
          <w:szCs w:val="24"/>
          <w:lang w:eastAsia="ar-SA"/>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Cs/>
          <w:szCs w:val="24"/>
          <w:lang w:val="ru-RU"/>
        </w:rPr>
        <w:t>.</w:t>
      </w:r>
    </w:p>
    <w:p w14:paraId="521613DA" w14:textId="77777777" w:rsidR="007B1DD2" w:rsidRDefault="007B1DD2" w:rsidP="00911727">
      <w:pPr>
        <w:rPr>
          <w:rFonts w:eastAsia="TimesNewRomanPSMT"/>
          <w:b/>
          <w:bCs/>
          <w:szCs w:val="24"/>
        </w:rPr>
      </w:pPr>
    </w:p>
    <w:p w14:paraId="34047673" w14:textId="77777777" w:rsidR="007B1DD2" w:rsidRDefault="007B1DD2" w:rsidP="00911727">
      <w:pPr>
        <w:rPr>
          <w:rFonts w:eastAsia="TimesNewRomanPSMT"/>
          <w:b/>
          <w:bCs/>
          <w:szCs w:val="24"/>
        </w:rPr>
      </w:pPr>
    </w:p>
    <w:p w14:paraId="32A6B575" w14:textId="10F69C9A" w:rsidR="007B1DD2" w:rsidRDefault="007B1DD2" w:rsidP="00911727">
      <w:pPr>
        <w:rPr>
          <w:rFonts w:eastAsia="TimesNewRomanPSMT"/>
          <w:b/>
          <w:bCs/>
          <w:szCs w:val="24"/>
        </w:rPr>
      </w:pPr>
    </w:p>
    <w:p w14:paraId="408C140F" w14:textId="77777777" w:rsidR="00911727" w:rsidRPr="00255F99" w:rsidRDefault="00911727" w:rsidP="00911727">
      <w:pPr>
        <w:rPr>
          <w:rFonts w:eastAsia="TimesNewRomanPSMT"/>
          <w:b/>
          <w:bCs/>
          <w:szCs w:val="24"/>
          <w:lang w:val="en-US"/>
        </w:rPr>
      </w:pPr>
      <w:r w:rsidRPr="006141E0">
        <w:rPr>
          <w:rFonts w:eastAsia="TimesNewRomanPSMT"/>
          <w:b/>
          <w:bCs/>
          <w:szCs w:val="24"/>
        </w:rPr>
        <w:lastRenderedPageBreak/>
        <w:t>3)</w:t>
      </w:r>
      <w:r w:rsidRPr="00255F99">
        <w:rPr>
          <w:rFonts w:eastAsia="TimesNewRomanPSMT"/>
          <w:b/>
          <w:bCs/>
          <w:i/>
          <w:szCs w:val="24"/>
        </w:rPr>
        <w:t xml:space="preserve"> </w:t>
      </w:r>
      <w:r w:rsidRPr="00255F99">
        <w:rPr>
          <w:rFonts w:eastAsia="TimesNewRomanPSMT"/>
          <w:b/>
          <w:bCs/>
          <w:szCs w:val="24"/>
        </w:rPr>
        <w:t>ПОДАЦИ О ПОДИЗВОЂАЧУ</w:t>
      </w:r>
    </w:p>
    <w:p w14:paraId="58EA5306" w14:textId="77777777"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57D96F4F" w14:textId="77777777" w:rsidTr="00C00120">
        <w:tc>
          <w:tcPr>
            <w:tcW w:w="465" w:type="dxa"/>
            <w:tcBorders>
              <w:top w:val="single" w:sz="4" w:space="0" w:color="000000"/>
              <w:left w:val="single" w:sz="4" w:space="0" w:color="000000"/>
              <w:bottom w:val="single" w:sz="4" w:space="0" w:color="000000"/>
              <w:right w:val="nil"/>
            </w:tcBorders>
          </w:tcPr>
          <w:p w14:paraId="307FE346" w14:textId="77777777" w:rsidR="00911727" w:rsidRPr="00255F99" w:rsidRDefault="00911727" w:rsidP="00C00120">
            <w:pPr>
              <w:snapToGrid w:val="0"/>
              <w:rPr>
                <w:rFonts w:eastAsia="Arial Unicode MS"/>
                <w:color w:val="000000"/>
                <w:kern w:val="2"/>
                <w:szCs w:val="24"/>
                <w:lang w:eastAsia="ar-SA"/>
              </w:rPr>
            </w:pPr>
          </w:p>
          <w:p w14:paraId="353EC2F5"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43C9F244" w14:textId="77777777" w:rsidR="00911727" w:rsidRPr="00255F99" w:rsidRDefault="00911727" w:rsidP="00C00120">
            <w:pPr>
              <w:snapToGrid w:val="0"/>
              <w:rPr>
                <w:rFonts w:eastAsia="TimesNewRomanPSMT"/>
                <w:bCs/>
                <w:color w:val="000000"/>
                <w:kern w:val="2"/>
                <w:szCs w:val="24"/>
                <w:lang w:eastAsia="ar-SA"/>
              </w:rPr>
            </w:pPr>
          </w:p>
          <w:p w14:paraId="355FFC8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E68DC5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C26651A" w14:textId="77777777" w:rsidTr="00C00120">
        <w:tc>
          <w:tcPr>
            <w:tcW w:w="465" w:type="dxa"/>
            <w:tcBorders>
              <w:top w:val="single" w:sz="4" w:space="0" w:color="000000"/>
              <w:left w:val="single" w:sz="4" w:space="0" w:color="000000"/>
              <w:bottom w:val="single" w:sz="4" w:space="0" w:color="000000"/>
              <w:right w:val="nil"/>
            </w:tcBorders>
          </w:tcPr>
          <w:p w14:paraId="4B902003" w14:textId="77777777" w:rsidR="00911727" w:rsidRPr="00255F99" w:rsidRDefault="00911727" w:rsidP="00C00120">
            <w:pPr>
              <w:snapToGrid w:val="0"/>
              <w:rPr>
                <w:rFonts w:eastAsia="TimesNewRomanPSMT"/>
                <w:bCs/>
                <w:color w:val="000000"/>
                <w:kern w:val="2"/>
                <w:szCs w:val="24"/>
                <w:lang w:eastAsia="ar-SA"/>
              </w:rPr>
            </w:pPr>
          </w:p>
          <w:p w14:paraId="7328E5A8"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2FF64AE" w14:textId="77777777" w:rsidR="00911727" w:rsidRPr="00255F99" w:rsidRDefault="00911727" w:rsidP="00C00120">
            <w:pPr>
              <w:snapToGrid w:val="0"/>
              <w:rPr>
                <w:rFonts w:eastAsia="TimesNewRomanPSMT"/>
                <w:bCs/>
                <w:color w:val="000000"/>
                <w:kern w:val="2"/>
                <w:szCs w:val="24"/>
                <w:lang w:eastAsia="ar-SA"/>
              </w:rPr>
            </w:pPr>
          </w:p>
          <w:p w14:paraId="1AC62A6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F56487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F0DD572" w14:textId="77777777" w:rsidTr="00C00120">
        <w:tc>
          <w:tcPr>
            <w:tcW w:w="465" w:type="dxa"/>
            <w:tcBorders>
              <w:top w:val="single" w:sz="4" w:space="0" w:color="000000"/>
              <w:left w:val="single" w:sz="4" w:space="0" w:color="000000"/>
              <w:bottom w:val="single" w:sz="4" w:space="0" w:color="000000"/>
              <w:right w:val="nil"/>
            </w:tcBorders>
          </w:tcPr>
          <w:p w14:paraId="180183EB" w14:textId="77777777" w:rsidR="00911727" w:rsidRPr="00255F99" w:rsidRDefault="00911727" w:rsidP="00C00120">
            <w:pPr>
              <w:snapToGrid w:val="0"/>
              <w:rPr>
                <w:rFonts w:eastAsia="TimesNewRomanPSMT"/>
                <w:bCs/>
                <w:color w:val="000000"/>
                <w:kern w:val="2"/>
                <w:szCs w:val="24"/>
                <w:lang w:eastAsia="ar-SA"/>
              </w:rPr>
            </w:pPr>
          </w:p>
          <w:p w14:paraId="0D2E90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E65DA6A" w14:textId="77777777" w:rsidR="00911727" w:rsidRPr="00255F99" w:rsidRDefault="00911727" w:rsidP="00C00120">
            <w:pPr>
              <w:snapToGrid w:val="0"/>
              <w:rPr>
                <w:rFonts w:eastAsia="TimesNewRomanPSMT"/>
                <w:bCs/>
                <w:color w:val="000000"/>
                <w:kern w:val="2"/>
                <w:szCs w:val="24"/>
                <w:lang w:eastAsia="ar-SA"/>
              </w:rPr>
            </w:pPr>
          </w:p>
          <w:p w14:paraId="3478F40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F37142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A054B3C" w14:textId="77777777" w:rsidTr="00C00120">
        <w:tc>
          <w:tcPr>
            <w:tcW w:w="465" w:type="dxa"/>
            <w:tcBorders>
              <w:top w:val="single" w:sz="4" w:space="0" w:color="000000"/>
              <w:left w:val="single" w:sz="4" w:space="0" w:color="000000"/>
              <w:bottom w:val="single" w:sz="4" w:space="0" w:color="000000"/>
              <w:right w:val="nil"/>
            </w:tcBorders>
          </w:tcPr>
          <w:p w14:paraId="70C23ABF" w14:textId="77777777" w:rsidR="00911727" w:rsidRPr="00255F99" w:rsidRDefault="00911727" w:rsidP="00C00120">
            <w:pPr>
              <w:snapToGrid w:val="0"/>
              <w:rPr>
                <w:rFonts w:eastAsia="TimesNewRomanPSMT"/>
                <w:bCs/>
                <w:color w:val="000000"/>
                <w:kern w:val="2"/>
                <w:szCs w:val="24"/>
                <w:lang w:eastAsia="ar-SA"/>
              </w:rPr>
            </w:pPr>
          </w:p>
          <w:p w14:paraId="6654A46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833D65D" w14:textId="77777777" w:rsidR="00911727" w:rsidRPr="00255F99" w:rsidRDefault="00911727" w:rsidP="00C00120">
            <w:pPr>
              <w:snapToGrid w:val="0"/>
              <w:rPr>
                <w:rFonts w:eastAsia="TimesNewRomanPSMT"/>
                <w:bCs/>
                <w:color w:val="000000"/>
                <w:kern w:val="2"/>
                <w:szCs w:val="24"/>
                <w:lang w:eastAsia="ar-SA"/>
              </w:rPr>
            </w:pPr>
          </w:p>
          <w:p w14:paraId="57B38A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DD6F1C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1E80588" w14:textId="77777777" w:rsidTr="00C00120">
        <w:tc>
          <w:tcPr>
            <w:tcW w:w="465" w:type="dxa"/>
            <w:tcBorders>
              <w:top w:val="single" w:sz="4" w:space="0" w:color="000000"/>
              <w:left w:val="single" w:sz="4" w:space="0" w:color="000000"/>
              <w:bottom w:val="single" w:sz="4" w:space="0" w:color="000000"/>
              <w:right w:val="nil"/>
            </w:tcBorders>
          </w:tcPr>
          <w:p w14:paraId="182419A3"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F837B7" w14:textId="77777777" w:rsidR="00911727" w:rsidRPr="00255F99" w:rsidRDefault="00911727" w:rsidP="00C00120">
            <w:pPr>
              <w:snapToGrid w:val="0"/>
              <w:rPr>
                <w:rFonts w:eastAsia="TimesNewRomanPSMT"/>
                <w:bCs/>
                <w:color w:val="000000"/>
                <w:kern w:val="2"/>
                <w:szCs w:val="24"/>
                <w:lang w:eastAsia="ar-SA"/>
              </w:rPr>
            </w:pPr>
          </w:p>
          <w:p w14:paraId="3C7E357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0D68CE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DC71D48" w14:textId="77777777" w:rsidTr="00C00120">
        <w:tc>
          <w:tcPr>
            <w:tcW w:w="465" w:type="dxa"/>
            <w:tcBorders>
              <w:top w:val="single" w:sz="4" w:space="0" w:color="000000"/>
              <w:left w:val="single" w:sz="4" w:space="0" w:color="000000"/>
              <w:bottom w:val="single" w:sz="4" w:space="0" w:color="000000"/>
              <w:right w:val="nil"/>
            </w:tcBorders>
          </w:tcPr>
          <w:p w14:paraId="4D29122A"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AAB458" w14:textId="77777777" w:rsidR="00911727" w:rsidRPr="00255F99" w:rsidRDefault="00911727" w:rsidP="00C00120">
            <w:pPr>
              <w:snapToGrid w:val="0"/>
              <w:rPr>
                <w:rFonts w:eastAsia="TimesNewRomanPSMT"/>
                <w:bCs/>
                <w:color w:val="000000"/>
                <w:kern w:val="2"/>
                <w:szCs w:val="24"/>
                <w:lang w:val="ru-RU" w:eastAsia="ar-SA"/>
              </w:rPr>
            </w:pPr>
          </w:p>
          <w:p w14:paraId="1ED55AB4"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A0570D9"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15797FBC" w14:textId="77777777" w:rsidTr="00C00120">
        <w:tc>
          <w:tcPr>
            <w:tcW w:w="465" w:type="dxa"/>
            <w:tcBorders>
              <w:top w:val="single" w:sz="4" w:space="0" w:color="000000"/>
              <w:left w:val="single" w:sz="4" w:space="0" w:color="000000"/>
              <w:bottom w:val="single" w:sz="4" w:space="0" w:color="000000"/>
              <w:right w:val="nil"/>
            </w:tcBorders>
          </w:tcPr>
          <w:p w14:paraId="1ABB3517"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1AF07658" w14:textId="77777777" w:rsidR="00911727" w:rsidRPr="00255F99" w:rsidRDefault="00911727" w:rsidP="00C00120">
            <w:pPr>
              <w:snapToGrid w:val="0"/>
              <w:rPr>
                <w:rFonts w:eastAsia="TimesNewRomanPSMT"/>
                <w:bCs/>
                <w:color w:val="000000"/>
                <w:kern w:val="2"/>
                <w:szCs w:val="24"/>
                <w:lang w:val="ru-RU" w:eastAsia="ar-SA"/>
              </w:rPr>
            </w:pPr>
          </w:p>
          <w:p w14:paraId="15F8D04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55B2A7C"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0C7CA95F" w14:textId="77777777" w:rsidTr="00C00120">
        <w:tc>
          <w:tcPr>
            <w:tcW w:w="465" w:type="dxa"/>
            <w:tcBorders>
              <w:top w:val="single" w:sz="4" w:space="0" w:color="000000"/>
              <w:left w:val="single" w:sz="4" w:space="0" w:color="000000"/>
              <w:bottom w:val="single" w:sz="4" w:space="0" w:color="000000"/>
              <w:right w:val="nil"/>
            </w:tcBorders>
          </w:tcPr>
          <w:p w14:paraId="71261AF9" w14:textId="77777777" w:rsidR="00911727" w:rsidRPr="00255F99" w:rsidRDefault="00911727" w:rsidP="00C00120">
            <w:pPr>
              <w:snapToGrid w:val="0"/>
              <w:rPr>
                <w:rFonts w:eastAsia="TimesNewRomanPSMT"/>
                <w:bCs/>
                <w:color w:val="000000"/>
                <w:kern w:val="2"/>
                <w:szCs w:val="24"/>
                <w:lang w:val="ru-RU" w:eastAsia="ar-SA"/>
              </w:rPr>
            </w:pPr>
          </w:p>
          <w:p w14:paraId="5DE5ADD4"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F4A8318" w14:textId="77777777" w:rsidR="00911727" w:rsidRPr="00255F99" w:rsidRDefault="00911727" w:rsidP="00C00120">
            <w:pPr>
              <w:snapToGrid w:val="0"/>
              <w:rPr>
                <w:rFonts w:eastAsia="TimesNewRomanPSMT"/>
                <w:bCs/>
                <w:color w:val="000000"/>
                <w:kern w:val="2"/>
                <w:szCs w:val="24"/>
                <w:lang w:eastAsia="ar-SA"/>
              </w:rPr>
            </w:pPr>
          </w:p>
          <w:p w14:paraId="78940A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270626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82C7213" w14:textId="77777777" w:rsidTr="00C00120">
        <w:tc>
          <w:tcPr>
            <w:tcW w:w="465" w:type="dxa"/>
            <w:tcBorders>
              <w:top w:val="single" w:sz="4" w:space="0" w:color="000000"/>
              <w:left w:val="single" w:sz="4" w:space="0" w:color="000000"/>
              <w:bottom w:val="single" w:sz="4" w:space="0" w:color="000000"/>
              <w:right w:val="nil"/>
            </w:tcBorders>
          </w:tcPr>
          <w:p w14:paraId="257A56B6" w14:textId="77777777" w:rsidR="00911727" w:rsidRPr="00255F99" w:rsidRDefault="00911727" w:rsidP="00C00120">
            <w:pPr>
              <w:snapToGrid w:val="0"/>
              <w:rPr>
                <w:rFonts w:eastAsia="TimesNewRomanPSMT"/>
                <w:bCs/>
                <w:color w:val="000000"/>
                <w:kern w:val="2"/>
                <w:szCs w:val="24"/>
                <w:lang w:eastAsia="ar-SA"/>
              </w:rPr>
            </w:pPr>
          </w:p>
          <w:p w14:paraId="615D5C9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5B69401" w14:textId="77777777" w:rsidR="00911727" w:rsidRPr="00255F99" w:rsidRDefault="00911727" w:rsidP="00C00120">
            <w:pPr>
              <w:snapToGrid w:val="0"/>
              <w:rPr>
                <w:rFonts w:eastAsia="TimesNewRomanPSMT"/>
                <w:bCs/>
                <w:color w:val="000000"/>
                <w:kern w:val="2"/>
                <w:szCs w:val="24"/>
                <w:lang w:eastAsia="ar-SA"/>
              </w:rPr>
            </w:pPr>
          </w:p>
          <w:p w14:paraId="5858C13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FF8D5B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386F4FE" w14:textId="77777777" w:rsidTr="00C00120">
        <w:tc>
          <w:tcPr>
            <w:tcW w:w="465" w:type="dxa"/>
            <w:tcBorders>
              <w:top w:val="single" w:sz="4" w:space="0" w:color="000000"/>
              <w:left w:val="single" w:sz="4" w:space="0" w:color="000000"/>
              <w:bottom w:val="single" w:sz="4" w:space="0" w:color="000000"/>
              <w:right w:val="nil"/>
            </w:tcBorders>
          </w:tcPr>
          <w:p w14:paraId="0C212882" w14:textId="77777777" w:rsidR="00911727" w:rsidRPr="00255F99" w:rsidRDefault="00911727" w:rsidP="00C00120">
            <w:pPr>
              <w:snapToGrid w:val="0"/>
              <w:rPr>
                <w:rFonts w:eastAsia="TimesNewRomanPSMT"/>
                <w:bCs/>
                <w:color w:val="000000"/>
                <w:kern w:val="2"/>
                <w:szCs w:val="24"/>
                <w:lang w:eastAsia="ar-SA"/>
              </w:rPr>
            </w:pPr>
          </w:p>
          <w:p w14:paraId="6F1BC2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6FD54E4" w14:textId="77777777" w:rsidR="00911727" w:rsidRPr="00255F99" w:rsidRDefault="00911727" w:rsidP="00C00120">
            <w:pPr>
              <w:snapToGrid w:val="0"/>
              <w:rPr>
                <w:rFonts w:eastAsia="TimesNewRomanPSMT"/>
                <w:bCs/>
                <w:color w:val="000000"/>
                <w:kern w:val="2"/>
                <w:szCs w:val="24"/>
                <w:lang w:eastAsia="ar-SA"/>
              </w:rPr>
            </w:pPr>
          </w:p>
          <w:p w14:paraId="0FAE6B4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1570C7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4DEFE76" w14:textId="77777777" w:rsidTr="00C00120">
        <w:tc>
          <w:tcPr>
            <w:tcW w:w="465" w:type="dxa"/>
            <w:tcBorders>
              <w:top w:val="single" w:sz="4" w:space="0" w:color="000000"/>
              <w:left w:val="single" w:sz="4" w:space="0" w:color="000000"/>
              <w:bottom w:val="single" w:sz="4" w:space="0" w:color="000000"/>
              <w:right w:val="nil"/>
            </w:tcBorders>
          </w:tcPr>
          <w:p w14:paraId="1B71AF75" w14:textId="77777777" w:rsidR="00911727" w:rsidRPr="00255F99" w:rsidRDefault="00911727" w:rsidP="00C00120">
            <w:pPr>
              <w:snapToGrid w:val="0"/>
              <w:rPr>
                <w:rFonts w:eastAsia="TimesNewRomanPSMT"/>
                <w:bCs/>
                <w:color w:val="000000"/>
                <w:kern w:val="2"/>
                <w:szCs w:val="24"/>
                <w:lang w:eastAsia="ar-SA"/>
              </w:rPr>
            </w:pPr>
          </w:p>
          <w:p w14:paraId="7364E6A7"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0F19BFE" w14:textId="77777777" w:rsidR="00911727" w:rsidRPr="00255F99" w:rsidRDefault="00911727" w:rsidP="00C00120">
            <w:pPr>
              <w:snapToGrid w:val="0"/>
              <w:rPr>
                <w:rFonts w:eastAsia="TimesNewRomanPSMT"/>
                <w:bCs/>
                <w:color w:val="000000"/>
                <w:kern w:val="2"/>
                <w:szCs w:val="24"/>
                <w:lang w:eastAsia="ar-SA"/>
              </w:rPr>
            </w:pPr>
          </w:p>
          <w:p w14:paraId="4FFA14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7F31E5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3D32A00" w14:textId="77777777" w:rsidTr="00C00120">
        <w:tc>
          <w:tcPr>
            <w:tcW w:w="465" w:type="dxa"/>
            <w:tcBorders>
              <w:top w:val="single" w:sz="4" w:space="0" w:color="000000"/>
              <w:left w:val="single" w:sz="4" w:space="0" w:color="000000"/>
              <w:bottom w:val="single" w:sz="4" w:space="0" w:color="000000"/>
              <w:right w:val="nil"/>
            </w:tcBorders>
          </w:tcPr>
          <w:p w14:paraId="09D4EA6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8325793" w14:textId="77777777" w:rsidR="00911727" w:rsidRPr="00255F99" w:rsidRDefault="00911727" w:rsidP="00C00120">
            <w:pPr>
              <w:snapToGrid w:val="0"/>
              <w:rPr>
                <w:rFonts w:eastAsia="TimesNewRomanPSMT"/>
                <w:bCs/>
                <w:color w:val="000000"/>
                <w:kern w:val="2"/>
                <w:szCs w:val="24"/>
                <w:lang w:eastAsia="ar-SA"/>
              </w:rPr>
            </w:pPr>
          </w:p>
          <w:p w14:paraId="4E56858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84D982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FF742F4" w14:textId="77777777" w:rsidTr="00C00120">
        <w:tc>
          <w:tcPr>
            <w:tcW w:w="465" w:type="dxa"/>
            <w:tcBorders>
              <w:top w:val="single" w:sz="4" w:space="0" w:color="000000"/>
              <w:left w:val="single" w:sz="4" w:space="0" w:color="000000"/>
              <w:bottom w:val="single" w:sz="4" w:space="0" w:color="000000"/>
              <w:right w:val="nil"/>
            </w:tcBorders>
          </w:tcPr>
          <w:p w14:paraId="56FEF1F4"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D950113" w14:textId="77777777" w:rsidR="00911727" w:rsidRPr="00255F99" w:rsidRDefault="00911727" w:rsidP="00C00120">
            <w:pPr>
              <w:snapToGrid w:val="0"/>
              <w:rPr>
                <w:rFonts w:eastAsia="TimesNewRomanPSMT"/>
                <w:bCs/>
                <w:color w:val="000000"/>
                <w:kern w:val="2"/>
                <w:szCs w:val="24"/>
                <w:lang w:val="ru-RU" w:eastAsia="ar-SA"/>
              </w:rPr>
            </w:pPr>
          </w:p>
          <w:p w14:paraId="2856EACE"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97A9D74"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46C2F6C6" w14:textId="77777777" w:rsidTr="00C00120">
        <w:tc>
          <w:tcPr>
            <w:tcW w:w="465" w:type="dxa"/>
            <w:tcBorders>
              <w:top w:val="single" w:sz="4" w:space="0" w:color="000000"/>
              <w:left w:val="single" w:sz="4" w:space="0" w:color="000000"/>
              <w:bottom w:val="single" w:sz="4" w:space="0" w:color="000000"/>
              <w:right w:val="nil"/>
            </w:tcBorders>
          </w:tcPr>
          <w:p w14:paraId="2BD08659"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9BED9E6" w14:textId="77777777" w:rsidR="00911727" w:rsidRPr="00255F99" w:rsidRDefault="00911727" w:rsidP="00C00120">
            <w:pPr>
              <w:snapToGrid w:val="0"/>
              <w:rPr>
                <w:rFonts w:eastAsia="TimesNewRomanPSMT"/>
                <w:bCs/>
                <w:color w:val="000000"/>
                <w:kern w:val="2"/>
                <w:szCs w:val="24"/>
                <w:lang w:val="ru-RU" w:eastAsia="ar-SA"/>
              </w:rPr>
            </w:pPr>
          </w:p>
          <w:p w14:paraId="29BA370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7DDE5B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14:paraId="4081DA7A" w14:textId="77777777" w:rsidR="00911727" w:rsidRPr="00255F99" w:rsidRDefault="00911727" w:rsidP="00911727">
      <w:pPr>
        <w:rPr>
          <w:b/>
          <w:bCs/>
          <w:iCs/>
          <w:szCs w:val="24"/>
          <w:u w:val="single"/>
          <w:lang w:val="ru-RU"/>
        </w:rPr>
      </w:pPr>
    </w:p>
    <w:p w14:paraId="50A75E46"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14:paraId="3FD8891C" w14:textId="77777777" w:rsidR="00911727" w:rsidRPr="00255F99" w:rsidRDefault="00911727" w:rsidP="00911727">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110BD4D" w14:textId="77777777"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14:paraId="2A3B33C7" w14:textId="77777777" w:rsidR="00911727" w:rsidRPr="00255F99" w:rsidRDefault="00911727" w:rsidP="00911727">
      <w:pPr>
        <w:rPr>
          <w:rFonts w:eastAsia="Arial Unicode MS"/>
          <w:szCs w:val="24"/>
          <w:lang w:val="ru-RU"/>
        </w:rPr>
      </w:pPr>
    </w:p>
    <w:tbl>
      <w:tblPr>
        <w:tblW w:w="9105" w:type="dxa"/>
        <w:tblInd w:w="-20" w:type="dxa"/>
        <w:tblLayout w:type="fixed"/>
        <w:tblLook w:val="04A0" w:firstRow="1" w:lastRow="0" w:firstColumn="1" w:lastColumn="0" w:noHBand="0" w:noVBand="1"/>
      </w:tblPr>
      <w:tblGrid>
        <w:gridCol w:w="465"/>
        <w:gridCol w:w="4219"/>
        <w:gridCol w:w="4421"/>
      </w:tblGrid>
      <w:tr w:rsidR="00911727" w:rsidRPr="00255F99" w14:paraId="789CDBC7" w14:textId="77777777" w:rsidTr="000C0B2E">
        <w:tc>
          <w:tcPr>
            <w:tcW w:w="465" w:type="dxa"/>
            <w:tcBorders>
              <w:top w:val="single" w:sz="4" w:space="0" w:color="000000"/>
              <w:left w:val="single" w:sz="4" w:space="0" w:color="000000"/>
              <w:bottom w:val="single" w:sz="4" w:space="0" w:color="000000"/>
              <w:right w:val="nil"/>
            </w:tcBorders>
          </w:tcPr>
          <w:p w14:paraId="3C3E160F" w14:textId="77777777" w:rsidR="00911727" w:rsidRPr="00255F99" w:rsidRDefault="00911727" w:rsidP="00C00120">
            <w:pPr>
              <w:snapToGrid w:val="0"/>
              <w:rPr>
                <w:rFonts w:eastAsia="Arial Unicode MS"/>
                <w:color w:val="000000"/>
                <w:kern w:val="2"/>
                <w:szCs w:val="24"/>
                <w:lang w:eastAsia="ar-SA"/>
              </w:rPr>
            </w:pPr>
          </w:p>
          <w:p w14:paraId="34E12334"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3C104EFE" w14:textId="77777777" w:rsidR="00911727" w:rsidRPr="00255F99" w:rsidRDefault="00911727" w:rsidP="00C00120">
            <w:pPr>
              <w:snapToGrid w:val="0"/>
              <w:rPr>
                <w:rFonts w:eastAsia="TimesNewRomanPSMT"/>
                <w:bCs/>
                <w:color w:val="000000"/>
                <w:kern w:val="2"/>
                <w:szCs w:val="24"/>
                <w:lang w:val="ru-RU" w:eastAsia="ar-SA"/>
              </w:rPr>
            </w:pPr>
          </w:p>
          <w:p w14:paraId="58B33C97"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6F28504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052BB58" w14:textId="77777777" w:rsidTr="000C0B2E">
        <w:tc>
          <w:tcPr>
            <w:tcW w:w="465" w:type="dxa"/>
            <w:tcBorders>
              <w:top w:val="single" w:sz="4" w:space="0" w:color="000000"/>
              <w:left w:val="single" w:sz="4" w:space="0" w:color="000000"/>
              <w:bottom w:val="single" w:sz="4" w:space="0" w:color="000000"/>
              <w:right w:val="nil"/>
            </w:tcBorders>
          </w:tcPr>
          <w:p w14:paraId="34A86ACA" w14:textId="77777777" w:rsidR="00911727" w:rsidRPr="00255F99" w:rsidRDefault="00911727" w:rsidP="00C00120">
            <w:pPr>
              <w:snapToGrid w:val="0"/>
              <w:rPr>
                <w:rFonts w:eastAsia="TimesNewRomanPSMT"/>
                <w:bCs/>
                <w:color w:val="000000"/>
                <w:kern w:val="2"/>
                <w:szCs w:val="24"/>
                <w:lang w:val="ru-RU" w:eastAsia="ar-SA"/>
              </w:rPr>
            </w:pPr>
          </w:p>
          <w:p w14:paraId="3C1586D9"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20E306E7" w14:textId="77777777" w:rsidR="00911727" w:rsidRPr="00255F99" w:rsidRDefault="00911727" w:rsidP="00C00120">
            <w:pPr>
              <w:snapToGrid w:val="0"/>
              <w:rPr>
                <w:rFonts w:eastAsia="TimesNewRomanPSMT"/>
                <w:bCs/>
                <w:color w:val="000000"/>
                <w:kern w:val="2"/>
                <w:szCs w:val="24"/>
                <w:lang w:val="ru-RU" w:eastAsia="ar-SA"/>
              </w:rPr>
            </w:pPr>
          </w:p>
          <w:p w14:paraId="408C9E1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6D9AA25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42F6708" w14:textId="77777777" w:rsidTr="000C0B2E">
        <w:tc>
          <w:tcPr>
            <w:tcW w:w="465" w:type="dxa"/>
            <w:tcBorders>
              <w:top w:val="single" w:sz="4" w:space="0" w:color="000000"/>
              <w:left w:val="single" w:sz="4" w:space="0" w:color="000000"/>
              <w:bottom w:val="single" w:sz="4" w:space="0" w:color="000000"/>
              <w:right w:val="nil"/>
            </w:tcBorders>
          </w:tcPr>
          <w:p w14:paraId="60EA13C8" w14:textId="77777777" w:rsidR="00911727" w:rsidRPr="00255F99" w:rsidRDefault="00911727" w:rsidP="00C00120">
            <w:pPr>
              <w:snapToGrid w:val="0"/>
              <w:rPr>
                <w:rFonts w:eastAsia="TimesNewRomanPSMT"/>
                <w:bCs/>
                <w:color w:val="000000"/>
                <w:kern w:val="2"/>
                <w:szCs w:val="24"/>
                <w:lang w:eastAsia="ar-SA"/>
              </w:rPr>
            </w:pPr>
          </w:p>
          <w:p w14:paraId="0F05C051"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AAFA30A" w14:textId="77777777" w:rsidR="00911727" w:rsidRPr="00255F99" w:rsidRDefault="00911727" w:rsidP="00C00120">
            <w:pPr>
              <w:snapToGrid w:val="0"/>
              <w:rPr>
                <w:rFonts w:eastAsia="TimesNewRomanPSMT"/>
                <w:bCs/>
                <w:color w:val="000000"/>
                <w:kern w:val="2"/>
                <w:szCs w:val="24"/>
                <w:lang w:eastAsia="ar-SA"/>
              </w:rPr>
            </w:pPr>
          </w:p>
          <w:p w14:paraId="6F0E98A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1E02958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BCD50A4" w14:textId="77777777" w:rsidTr="000C0B2E">
        <w:tc>
          <w:tcPr>
            <w:tcW w:w="465" w:type="dxa"/>
            <w:tcBorders>
              <w:top w:val="single" w:sz="4" w:space="0" w:color="000000"/>
              <w:left w:val="single" w:sz="4" w:space="0" w:color="000000"/>
              <w:bottom w:val="single" w:sz="4" w:space="0" w:color="000000"/>
              <w:right w:val="nil"/>
            </w:tcBorders>
          </w:tcPr>
          <w:p w14:paraId="09909BF0" w14:textId="77777777" w:rsidR="00911727" w:rsidRPr="00255F99" w:rsidRDefault="00911727" w:rsidP="00C00120">
            <w:pPr>
              <w:snapToGrid w:val="0"/>
              <w:rPr>
                <w:rFonts w:eastAsia="TimesNewRomanPSMT"/>
                <w:bCs/>
                <w:color w:val="000000"/>
                <w:kern w:val="2"/>
                <w:szCs w:val="24"/>
                <w:lang w:eastAsia="ar-SA"/>
              </w:rPr>
            </w:pPr>
          </w:p>
          <w:p w14:paraId="0BBB0D9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2055E08" w14:textId="77777777" w:rsidR="00911727" w:rsidRPr="00255F99" w:rsidRDefault="00911727" w:rsidP="00C00120">
            <w:pPr>
              <w:snapToGrid w:val="0"/>
              <w:rPr>
                <w:rFonts w:eastAsia="TimesNewRomanPSMT"/>
                <w:bCs/>
                <w:color w:val="000000"/>
                <w:kern w:val="2"/>
                <w:szCs w:val="24"/>
                <w:lang w:eastAsia="ar-SA"/>
              </w:rPr>
            </w:pPr>
          </w:p>
          <w:p w14:paraId="42F51C4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04A41DB"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2D7A326" w14:textId="77777777" w:rsidTr="000C0B2E">
        <w:tc>
          <w:tcPr>
            <w:tcW w:w="465" w:type="dxa"/>
            <w:tcBorders>
              <w:top w:val="single" w:sz="4" w:space="0" w:color="000000"/>
              <w:left w:val="single" w:sz="4" w:space="0" w:color="000000"/>
              <w:bottom w:val="single" w:sz="4" w:space="0" w:color="000000"/>
              <w:right w:val="nil"/>
            </w:tcBorders>
          </w:tcPr>
          <w:p w14:paraId="1E9B7481"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CD132EF" w14:textId="77777777" w:rsidR="00911727" w:rsidRPr="00255F99" w:rsidRDefault="00911727" w:rsidP="00C00120">
            <w:pPr>
              <w:snapToGrid w:val="0"/>
              <w:rPr>
                <w:rFonts w:eastAsia="TimesNewRomanPSMT"/>
                <w:bCs/>
                <w:color w:val="000000"/>
                <w:kern w:val="2"/>
                <w:szCs w:val="24"/>
                <w:lang w:eastAsia="ar-SA"/>
              </w:rPr>
            </w:pPr>
          </w:p>
          <w:p w14:paraId="109BCBE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43E9FE9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2A41B3E" w14:textId="77777777" w:rsidTr="000C0B2E">
        <w:tc>
          <w:tcPr>
            <w:tcW w:w="465" w:type="dxa"/>
            <w:tcBorders>
              <w:top w:val="single" w:sz="4" w:space="0" w:color="000000"/>
              <w:left w:val="single" w:sz="4" w:space="0" w:color="000000"/>
              <w:bottom w:val="single" w:sz="4" w:space="0" w:color="000000"/>
              <w:right w:val="nil"/>
            </w:tcBorders>
          </w:tcPr>
          <w:p w14:paraId="259A8B33" w14:textId="77777777" w:rsidR="00911727" w:rsidRPr="00255F99" w:rsidRDefault="00911727" w:rsidP="00C00120">
            <w:pPr>
              <w:snapToGrid w:val="0"/>
              <w:rPr>
                <w:rFonts w:eastAsia="TimesNewRomanPSMT"/>
                <w:bCs/>
                <w:color w:val="000000"/>
                <w:kern w:val="2"/>
                <w:szCs w:val="24"/>
                <w:lang w:eastAsia="ar-SA"/>
              </w:rPr>
            </w:pPr>
          </w:p>
          <w:p w14:paraId="34DAE551"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C9C3156" w14:textId="77777777" w:rsidR="00911727" w:rsidRPr="00255F99" w:rsidRDefault="00911727" w:rsidP="00C00120">
            <w:pPr>
              <w:snapToGrid w:val="0"/>
              <w:rPr>
                <w:rFonts w:eastAsia="TimesNewRomanPSMT"/>
                <w:bCs/>
                <w:color w:val="000000"/>
                <w:kern w:val="2"/>
                <w:szCs w:val="24"/>
                <w:lang w:val="ru-RU" w:eastAsia="ar-SA"/>
              </w:rPr>
            </w:pPr>
          </w:p>
          <w:p w14:paraId="1F1D9313"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4CA009C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3FBEB3D" w14:textId="77777777" w:rsidTr="000C0B2E">
        <w:tc>
          <w:tcPr>
            <w:tcW w:w="465" w:type="dxa"/>
            <w:tcBorders>
              <w:top w:val="single" w:sz="4" w:space="0" w:color="000000"/>
              <w:left w:val="single" w:sz="4" w:space="0" w:color="000000"/>
              <w:bottom w:val="single" w:sz="4" w:space="0" w:color="000000"/>
              <w:right w:val="nil"/>
            </w:tcBorders>
          </w:tcPr>
          <w:p w14:paraId="5CB5EE57" w14:textId="77777777" w:rsidR="00911727" w:rsidRPr="00255F99" w:rsidRDefault="00911727" w:rsidP="00C00120">
            <w:pPr>
              <w:snapToGrid w:val="0"/>
              <w:rPr>
                <w:rFonts w:eastAsia="TimesNewRomanPSMT"/>
                <w:bCs/>
                <w:color w:val="000000"/>
                <w:kern w:val="2"/>
                <w:szCs w:val="24"/>
                <w:lang w:val="ru-RU" w:eastAsia="ar-SA"/>
              </w:rPr>
            </w:pPr>
          </w:p>
          <w:p w14:paraId="4A85711F"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C519337" w14:textId="77777777" w:rsidR="00911727" w:rsidRPr="00255F99" w:rsidRDefault="00911727" w:rsidP="00C00120">
            <w:pPr>
              <w:snapToGrid w:val="0"/>
              <w:rPr>
                <w:rFonts w:eastAsia="TimesNewRomanPSMT"/>
                <w:bCs/>
                <w:color w:val="000000"/>
                <w:kern w:val="2"/>
                <w:szCs w:val="24"/>
                <w:lang w:val="ru-RU" w:eastAsia="ar-SA"/>
              </w:rPr>
            </w:pPr>
          </w:p>
          <w:p w14:paraId="6089A6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1BD20AFA"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95DBB75" w14:textId="77777777" w:rsidTr="000C0B2E">
        <w:tc>
          <w:tcPr>
            <w:tcW w:w="465" w:type="dxa"/>
            <w:tcBorders>
              <w:top w:val="single" w:sz="4" w:space="0" w:color="000000"/>
              <w:left w:val="single" w:sz="4" w:space="0" w:color="000000"/>
              <w:bottom w:val="single" w:sz="4" w:space="0" w:color="000000"/>
              <w:right w:val="nil"/>
            </w:tcBorders>
          </w:tcPr>
          <w:p w14:paraId="527C7BDE" w14:textId="77777777" w:rsidR="00911727" w:rsidRPr="00255F99" w:rsidRDefault="00911727" w:rsidP="00C00120">
            <w:pPr>
              <w:snapToGrid w:val="0"/>
              <w:rPr>
                <w:rFonts w:eastAsia="TimesNewRomanPSMT"/>
                <w:bCs/>
                <w:color w:val="000000"/>
                <w:kern w:val="2"/>
                <w:szCs w:val="24"/>
                <w:lang w:eastAsia="ar-SA"/>
              </w:rPr>
            </w:pPr>
          </w:p>
          <w:p w14:paraId="0CA8E565"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674FCD4" w14:textId="77777777" w:rsidR="00911727" w:rsidRPr="00255F99" w:rsidRDefault="00911727" w:rsidP="00C00120">
            <w:pPr>
              <w:snapToGrid w:val="0"/>
              <w:rPr>
                <w:rFonts w:eastAsia="TimesNewRomanPSMT"/>
                <w:bCs/>
                <w:color w:val="000000"/>
                <w:kern w:val="2"/>
                <w:szCs w:val="24"/>
                <w:lang w:eastAsia="ar-SA"/>
              </w:rPr>
            </w:pPr>
          </w:p>
          <w:p w14:paraId="1114202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4C21D7B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212310" w14:textId="77777777" w:rsidTr="000C0B2E">
        <w:tc>
          <w:tcPr>
            <w:tcW w:w="465" w:type="dxa"/>
            <w:tcBorders>
              <w:top w:val="single" w:sz="4" w:space="0" w:color="000000"/>
              <w:left w:val="single" w:sz="4" w:space="0" w:color="000000"/>
              <w:bottom w:val="single" w:sz="4" w:space="0" w:color="000000"/>
              <w:right w:val="nil"/>
            </w:tcBorders>
          </w:tcPr>
          <w:p w14:paraId="2BED5CE2" w14:textId="77777777" w:rsidR="00911727" w:rsidRPr="00255F99" w:rsidRDefault="00911727" w:rsidP="00C00120">
            <w:pPr>
              <w:snapToGrid w:val="0"/>
              <w:rPr>
                <w:rFonts w:eastAsia="TimesNewRomanPSMT"/>
                <w:bCs/>
                <w:color w:val="000000"/>
                <w:kern w:val="2"/>
                <w:szCs w:val="24"/>
                <w:lang w:eastAsia="ar-SA"/>
              </w:rPr>
            </w:pPr>
          </w:p>
          <w:p w14:paraId="4C111AB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73B1621" w14:textId="77777777" w:rsidR="00911727" w:rsidRPr="00255F99" w:rsidRDefault="00911727" w:rsidP="00C00120">
            <w:pPr>
              <w:snapToGrid w:val="0"/>
              <w:rPr>
                <w:rFonts w:eastAsia="TimesNewRomanPSMT"/>
                <w:bCs/>
                <w:color w:val="000000"/>
                <w:kern w:val="2"/>
                <w:szCs w:val="24"/>
                <w:lang w:eastAsia="ar-SA"/>
              </w:rPr>
            </w:pPr>
          </w:p>
          <w:p w14:paraId="40CCD1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0C8FAE5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1A00B13" w14:textId="77777777" w:rsidTr="000C0B2E">
        <w:tc>
          <w:tcPr>
            <w:tcW w:w="465" w:type="dxa"/>
            <w:tcBorders>
              <w:top w:val="single" w:sz="4" w:space="0" w:color="000000"/>
              <w:left w:val="single" w:sz="4" w:space="0" w:color="000000"/>
              <w:bottom w:val="single" w:sz="4" w:space="0" w:color="000000"/>
              <w:right w:val="nil"/>
            </w:tcBorders>
          </w:tcPr>
          <w:p w14:paraId="354B11A0"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BF007DC" w14:textId="77777777" w:rsidR="00911727" w:rsidRPr="00255F99" w:rsidRDefault="00911727" w:rsidP="00C00120">
            <w:pPr>
              <w:snapToGrid w:val="0"/>
              <w:rPr>
                <w:rFonts w:eastAsia="TimesNewRomanPSMT"/>
                <w:bCs/>
                <w:color w:val="000000"/>
                <w:kern w:val="2"/>
                <w:szCs w:val="24"/>
                <w:lang w:eastAsia="ar-SA"/>
              </w:rPr>
            </w:pPr>
          </w:p>
          <w:p w14:paraId="626A498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2292B7C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5FA841" w14:textId="77777777" w:rsidTr="000C0B2E">
        <w:tc>
          <w:tcPr>
            <w:tcW w:w="465" w:type="dxa"/>
            <w:tcBorders>
              <w:top w:val="single" w:sz="4" w:space="0" w:color="000000"/>
              <w:left w:val="single" w:sz="4" w:space="0" w:color="000000"/>
              <w:bottom w:val="single" w:sz="4" w:space="0" w:color="000000"/>
              <w:right w:val="nil"/>
            </w:tcBorders>
          </w:tcPr>
          <w:p w14:paraId="23D5DF4D" w14:textId="77777777" w:rsidR="00911727" w:rsidRPr="00255F99" w:rsidRDefault="00911727" w:rsidP="00C00120">
            <w:pPr>
              <w:snapToGrid w:val="0"/>
              <w:rPr>
                <w:rFonts w:eastAsia="TimesNewRomanPSMT"/>
                <w:bCs/>
                <w:color w:val="000000"/>
                <w:kern w:val="2"/>
                <w:szCs w:val="24"/>
                <w:lang w:eastAsia="ar-SA"/>
              </w:rPr>
            </w:pPr>
          </w:p>
          <w:p w14:paraId="5EE44923"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14:paraId="76D6BE72" w14:textId="77777777" w:rsidR="00911727" w:rsidRPr="00255F99" w:rsidRDefault="00911727" w:rsidP="00C00120">
            <w:pPr>
              <w:snapToGrid w:val="0"/>
              <w:rPr>
                <w:rFonts w:eastAsia="TimesNewRomanPSMT"/>
                <w:bCs/>
                <w:color w:val="000000"/>
                <w:kern w:val="2"/>
                <w:szCs w:val="24"/>
                <w:lang w:val="ru-RU" w:eastAsia="ar-SA"/>
              </w:rPr>
            </w:pPr>
          </w:p>
          <w:p w14:paraId="2755097C"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0459AD72"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7FABBC01" w14:textId="77777777" w:rsidTr="000C0B2E">
        <w:tc>
          <w:tcPr>
            <w:tcW w:w="465" w:type="dxa"/>
            <w:tcBorders>
              <w:top w:val="single" w:sz="4" w:space="0" w:color="000000"/>
              <w:left w:val="single" w:sz="4" w:space="0" w:color="000000"/>
              <w:bottom w:val="single" w:sz="4" w:space="0" w:color="000000"/>
              <w:right w:val="nil"/>
            </w:tcBorders>
          </w:tcPr>
          <w:p w14:paraId="13C6CE83" w14:textId="77777777" w:rsidR="00911727" w:rsidRPr="00255F99" w:rsidRDefault="00911727" w:rsidP="00C00120">
            <w:pPr>
              <w:snapToGrid w:val="0"/>
              <w:rPr>
                <w:rFonts w:eastAsia="TimesNewRomanPSMT"/>
                <w:bCs/>
                <w:color w:val="000000"/>
                <w:kern w:val="2"/>
                <w:szCs w:val="24"/>
                <w:lang w:val="ru-RU" w:eastAsia="ar-SA"/>
              </w:rPr>
            </w:pPr>
          </w:p>
          <w:p w14:paraId="4CED25AC"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40CB0629" w14:textId="77777777" w:rsidR="00911727" w:rsidRPr="00255F99" w:rsidRDefault="00911727" w:rsidP="00C00120">
            <w:pPr>
              <w:snapToGrid w:val="0"/>
              <w:rPr>
                <w:rFonts w:eastAsia="TimesNewRomanPSMT"/>
                <w:bCs/>
                <w:color w:val="000000"/>
                <w:kern w:val="2"/>
                <w:szCs w:val="24"/>
                <w:lang w:val="ru-RU" w:eastAsia="ar-SA"/>
              </w:rPr>
            </w:pPr>
          </w:p>
          <w:p w14:paraId="47B8221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7E00CC5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ECB3997" w14:textId="77777777" w:rsidTr="000C0B2E">
        <w:tc>
          <w:tcPr>
            <w:tcW w:w="465" w:type="dxa"/>
            <w:tcBorders>
              <w:top w:val="single" w:sz="4" w:space="0" w:color="000000"/>
              <w:left w:val="single" w:sz="4" w:space="0" w:color="000000"/>
              <w:bottom w:val="single" w:sz="4" w:space="0" w:color="000000"/>
              <w:right w:val="nil"/>
            </w:tcBorders>
          </w:tcPr>
          <w:p w14:paraId="7A587E8D" w14:textId="77777777" w:rsidR="00911727" w:rsidRPr="00255F99" w:rsidRDefault="00911727" w:rsidP="00C00120">
            <w:pPr>
              <w:snapToGrid w:val="0"/>
              <w:rPr>
                <w:rFonts w:eastAsia="TimesNewRomanPSMT"/>
                <w:bCs/>
                <w:color w:val="000000"/>
                <w:kern w:val="2"/>
                <w:szCs w:val="24"/>
                <w:lang w:eastAsia="ar-SA"/>
              </w:rPr>
            </w:pPr>
          </w:p>
          <w:p w14:paraId="2FFBE1B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D0F9C2C" w14:textId="77777777" w:rsidR="00911727" w:rsidRPr="00255F99" w:rsidRDefault="00911727" w:rsidP="00C00120">
            <w:pPr>
              <w:snapToGrid w:val="0"/>
              <w:rPr>
                <w:rFonts w:eastAsia="TimesNewRomanPSMT"/>
                <w:bCs/>
                <w:color w:val="000000"/>
                <w:kern w:val="2"/>
                <w:szCs w:val="24"/>
                <w:lang w:eastAsia="ar-SA"/>
              </w:rPr>
            </w:pPr>
          </w:p>
          <w:p w14:paraId="0AE72AA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615B835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21C2738" w14:textId="77777777" w:rsidTr="000C0B2E">
        <w:tc>
          <w:tcPr>
            <w:tcW w:w="465" w:type="dxa"/>
            <w:tcBorders>
              <w:top w:val="single" w:sz="4" w:space="0" w:color="000000"/>
              <w:left w:val="single" w:sz="4" w:space="0" w:color="000000"/>
              <w:bottom w:val="single" w:sz="4" w:space="0" w:color="000000"/>
              <w:right w:val="nil"/>
            </w:tcBorders>
          </w:tcPr>
          <w:p w14:paraId="256D0F2D" w14:textId="77777777" w:rsidR="00911727" w:rsidRPr="00255F99" w:rsidRDefault="00911727" w:rsidP="00C00120">
            <w:pPr>
              <w:snapToGrid w:val="0"/>
              <w:rPr>
                <w:rFonts w:eastAsia="TimesNewRomanPSMT"/>
                <w:bCs/>
                <w:color w:val="000000"/>
                <w:kern w:val="2"/>
                <w:szCs w:val="24"/>
                <w:lang w:eastAsia="ar-SA"/>
              </w:rPr>
            </w:pPr>
          </w:p>
          <w:p w14:paraId="63EC097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133E515" w14:textId="77777777" w:rsidR="00911727" w:rsidRPr="00255F99" w:rsidRDefault="00911727" w:rsidP="00C00120">
            <w:pPr>
              <w:snapToGrid w:val="0"/>
              <w:rPr>
                <w:rFonts w:eastAsia="TimesNewRomanPSMT"/>
                <w:bCs/>
                <w:color w:val="000000"/>
                <w:kern w:val="2"/>
                <w:szCs w:val="24"/>
                <w:lang w:eastAsia="ar-SA"/>
              </w:rPr>
            </w:pPr>
          </w:p>
          <w:p w14:paraId="6EE8421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F3BBF0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3E4AF78" w14:textId="77777777" w:rsidTr="000C0B2E">
        <w:tc>
          <w:tcPr>
            <w:tcW w:w="465" w:type="dxa"/>
            <w:tcBorders>
              <w:top w:val="single" w:sz="4" w:space="0" w:color="000000"/>
              <w:left w:val="single" w:sz="4" w:space="0" w:color="000000"/>
              <w:bottom w:val="single" w:sz="4" w:space="0" w:color="000000"/>
              <w:right w:val="nil"/>
            </w:tcBorders>
          </w:tcPr>
          <w:p w14:paraId="5D19413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CE8E6AE" w14:textId="77777777" w:rsidR="00911727" w:rsidRPr="00255F99" w:rsidRDefault="00911727" w:rsidP="00C00120">
            <w:pPr>
              <w:snapToGrid w:val="0"/>
              <w:rPr>
                <w:rFonts w:eastAsia="TimesNewRomanPSMT"/>
                <w:bCs/>
                <w:color w:val="000000"/>
                <w:kern w:val="2"/>
                <w:szCs w:val="24"/>
                <w:lang w:eastAsia="ar-SA"/>
              </w:rPr>
            </w:pPr>
          </w:p>
          <w:p w14:paraId="7DE65E0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09B3057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14:paraId="672C6C41" w14:textId="77777777" w:rsidR="00911727" w:rsidRPr="00255F99" w:rsidRDefault="00911727" w:rsidP="00911727">
      <w:pPr>
        <w:rPr>
          <w:b/>
          <w:bCs/>
          <w:iCs/>
          <w:szCs w:val="24"/>
          <w:u w:val="single"/>
        </w:rPr>
      </w:pPr>
    </w:p>
    <w:p w14:paraId="2E41D567"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14:paraId="2EA49774" w14:textId="77777777" w:rsidR="00911727" w:rsidRPr="0035217B" w:rsidRDefault="00911727" w:rsidP="00911727">
      <w:pPr>
        <w:rPr>
          <w:b/>
          <w:bCs/>
          <w:iCs/>
          <w:szCs w:val="24"/>
          <w:lang w:val="ru-RU"/>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5E5778" w:rsidRPr="0035217B">
        <w:rPr>
          <w:iCs/>
          <w:szCs w:val="24"/>
          <w:lang w:val="ru-RU"/>
        </w:rPr>
        <w:t xml:space="preserve"> </w:t>
      </w:r>
    </w:p>
    <w:p w14:paraId="7B52F81B" w14:textId="77777777" w:rsidR="00967C86" w:rsidRDefault="00911727" w:rsidP="00967C86">
      <w:pPr>
        <w:tabs>
          <w:tab w:val="clear" w:pos="1440"/>
          <w:tab w:val="left" w:pos="709"/>
        </w:tabs>
        <w:spacing w:line="360" w:lineRule="auto"/>
        <w:ind w:left="720"/>
        <w:jc w:val="center"/>
        <w:rPr>
          <w:rFonts w:eastAsia="TimesNewRomanPSMT"/>
          <w:b/>
          <w:bCs/>
          <w:szCs w:val="24"/>
        </w:rPr>
      </w:pPr>
      <w:r w:rsidRPr="00255F99">
        <w:rPr>
          <w:b/>
          <w:bCs/>
          <w:i/>
          <w:iCs/>
          <w:szCs w:val="24"/>
        </w:rPr>
        <w:br w:type="page"/>
      </w:r>
    </w:p>
    <w:p w14:paraId="39052223" w14:textId="77777777" w:rsidR="00027125" w:rsidRPr="00900869" w:rsidRDefault="00027125" w:rsidP="00027125">
      <w:pPr>
        <w:spacing w:after="22" w:line="259" w:lineRule="auto"/>
        <w:jc w:val="center"/>
        <w:rPr>
          <w:b/>
          <w:szCs w:val="24"/>
        </w:rPr>
      </w:pPr>
      <w:r>
        <w:rPr>
          <w:b/>
          <w:szCs w:val="24"/>
        </w:rPr>
        <w:lastRenderedPageBreak/>
        <w:t>X</w:t>
      </w:r>
      <w:r>
        <w:rPr>
          <w:b/>
          <w:szCs w:val="24"/>
          <w:lang w:val="en-US"/>
        </w:rPr>
        <w:t>V</w:t>
      </w:r>
      <w:r>
        <w:rPr>
          <w:b/>
          <w:szCs w:val="24"/>
        </w:rPr>
        <w:t>I</w:t>
      </w:r>
    </w:p>
    <w:p w14:paraId="14FB7C26" w14:textId="77777777" w:rsidR="00027125" w:rsidRPr="00900869" w:rsidRDefault="00027125" w:rsidP="00027125">
      <w:pPr>
        <w:spacing w:after="22" w:line="259" w:lineRule="auto"/>
        <w:jc w:val="center"/>
        <w:rPr>
          <w:szCs w:val="24"/>
        </w:rPr>
      </w:pPr>
    </w:p>
    <w:p w14:paraId="0ED672B5" w14:textId="77777777" w:rsidR="00027125" w:rsidRPr="00900869" w:rsidRDefault="00027125" w:rsidP="00027125">
      <w:pPr>
        <w:spacing w:after="22" w:line="259" w:lineRule="auto"/>
        <w:rPr>
          <w:szCs w:val="24"/>
        </w:rPr>
      </w:pPr>
    </w:p>
    <w:p w14:paraId="53FB465F" w14:textId="77777777" w:rsidR="00027125" w:rsidRPr="00900869" w:rsidRDefault="00027125" w:rsidP="00027125">
      <w:pPr>
        <w:spacing w:line="262" w:lineRule="auto"/>
        <w:ind w:left="10" w:right="62"/>
        <w:jc w:val="center"/>
        <w:rPr>
          <w:szCs w:val="24"/>
        </w:rPr>
      </w:pPr>
      <w:r w:rsidRPr="00900869">
        <w:rPr>
          <w:b/>
          <w:szCs w:val="24"/>
        </w:rPr>
        <w:t xml:space="preserve"> </w:t>
      </w:r>
      <w:r>
        <w:rPr>
          <w:b/>
          <w:szCs w:val="24"/>
        </w:rPr>
        <w:t xml:space="preserve">РОК </w:t>
      </w:r>
      <w:r w:rsidRPr="00900869">
        <w:rPr>
          <w:b/>
          <w:szCs w:val="24"/>
        </w:rPr>
        <w:t xml:space="preserve"> ВАЖЕЊА ПОНУДЕ</w:t>
      </w:r>
    </w:p>
    <w:p w14:paraId="69C78253" w14:textId="77777777" w:rsidR="00027125" w:rsidRPr="00900869" w:rsidRDefault="00027125" w:rsidP="00027125">
      <w:pPr>
        <w:spacing w:line="259" w:lineRule="auto"/>
        <w:jc w:val="center"/>
        <w:rPr>
          <w:szCs w:val="24"/>
        </w:rPr>
      </w:pPr>
    </w:p>
    <w:p w14:paraId="25DFA5DC" w14:textId="77777777" w:rsidR="00027125" w:rsidRPr="00900869" w:rsidRDefault="00027125" w:rsidP="00027125">
      <w:pPr>
        <w:spacing w:line="259" w:lineRule="auto"/>
        <w:jc w:val="center"/>
        <w:rPr>
          <w:szCs w:val="24"/>
        </w:rPr>
      </w:pPr>
    </w:p>
    <w:p w14:paraId="0FEABE7E" w14:textId="77777777" w:rsidR="00027125" w:rsidRPr="00900869" w:rsidRDefault="00027125" w:rsidP="00027125">
      <w:pPr>
        <w:spacing w:after="24" w:line="259" w:lineRule="auto"/>
        <w:rPr>
          <w:szCs w:val="24"/>
        </w:rPr>
      </w:pPr>
    </w:p>
    <w:p w14:paraId="3B9AABE2" w14:textId="77777777" w:rsidR="00027125" w:rsidRPr="00900869" w:rsidRDefault="00027125" w:rsidP="00027125">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14:paraId="37C0DB36" w14:textId="77777777" w:rsidR="000C0B2E" w:rsidRDefault="00027125" w:rsidP="000C0B2E">
      <w:pPr>
        <w:pStyle w:val="Heading2"/>
        <w:tabs>
          <w:tab w:val="right" w:pos="9088"/>
        </w:tabs>
        <w:ind w:left="-15"/>
        <w:jc w:val="both"/>
        <w:rPr>
          <w:b/>
          <w:sz w:val="24"/>
        </w:rPr>
      </w:pPr>
      <w:r w:rsidRPr="00900869">
        <w:rPr>
          <w:b/>
          <w:sz w:val="24"/>
        </w:rPr>
        <w:t xml:space="preserve">                   Понуда коју подносим у предметном поступку јавне набавке </w:t>
      </w:r>
      <w:r w:rsidR="000C0B2E">
        <w:rPr>
          <w:b/>
          <w:sz w:val="24"/>
        </w:rPr>
        <w:t xml:space="preserve">важи </w:t>
      </w:r>
    </w:p>
    <w:p w14:paraId="7CA685D9" w14:textId="77777777" w:rsidR="000C0B2E" w:rsidRDefault="000C0B2E" w:rsidP="000C0B2E">
      <w:pPr>
        <w:pStyle w:val="Heading2"/>
        <w:tabs>
          <w:tab w:val="right" w:pos="9088"/>
        </w:tabs>
        <w:ind w:left="-15"/>
        <w:jc w:val="both"/>
        <w:rPr>
          <w:b/>
          <w:sz w:val="24"/>
        </w:rPr>
      </w:pPr>
    </w:p>
    <w:p w14:paraId="1B69D0DE" w14:textId="77777777" w:rsidR="00027125" w:rsidRPr="000C0B2E" w:rsidRDefault="000C0B2E" w:rsidP="000C0B2E">
      <w:pPr>
        <w:pStyle w:val="Heading2"/>
        <w:tabs>
          <w:tab w:val="right" w:pos="9088"/>
        </w:tabs>
        <w:ind w:left="-15"/>
        <w:jc w:val="both"/>
        <w:rPr>
          <w:b/>
          <w:sz w:val="24"/>
        </w:rPr>
      </w:pPr>
      <w:r>
        <w:rPr>
          <w:b/>
          <w:sz w:val="24"/>
        </w:rPr>
        <w:t xml:space="preserve"> </w:t>
      </w:r>
      <w:r w:rsidR="00027125" w:rsidRPr="00900869">
        <w:rPr>
          <w:b/>
          <w:sz w:val="24"/>
        </w:rPr>
        <w:t>_________________________________  дана од дана отварања понуда.</w:t>
      </w:r>
    </w:p>
    <w:p w14:paraId="457E9204" w14:textId="77777777" w:rsidR="00027125" w:rsidRPr="00900869" w:rsidRDefault="000C0B2E" w:rsidP="000C0B2E">
      <w:pPr>
        <w:tabs>
          <w:tab w:val="right" w:pos="9088"/>
        </w:tabs>
        <w:spacing w:line="258" w:lineRule="auto"/>
        <w:ind w:left="-5"/>
        <w:rPr>
          <w:szCs w:val="24"/>
        </w:rPr>
      </w:pPr>
      <w:r>
        <w:rPr>
          <w:szCs w:val="24"/>
        </w:rPr>
        <w:t xml:space="preserve">              </w:t>
      </w:r>
      <w:r w:rsidR="00027125" w:rsidRPr="00900869">
        <w:rPr>
          <w:szCs w:val="24"/>
        </w:rPr>
        <w:t>(уписати број дана важења понуде)</w:t>
      </w:r>
    </w:p>
    <w:p w14:paraId="23B4743A" w14:textId="77777777" w:rsidR="00027125" w:rsidRPr="00900869" w:rsidRDefault="00027125" w:rsidP="000C0B2E">
      <w:pPr>
        <w:spacing w:line="259" w:lineRule="auto"/>
        <w:rPr>
          <w:szCs w:val="24"/>
        </w:rPr>
      </w:pPr>
    </w:p>
    <w:p w14:paraId="5CDBA791" w14:textId="77777777" w:rsidR="00027125" w:rsidRPr="00900869" w:rsidRDefault="00027125" w:rsidP="00027125">
      <w:pPr>
        <w:spacing w:line="259" w:lineRule="auto"/>
        <w:jc w:val="center"/>
        <w:rPr>
          <w:szCs w:val="24"/>
        </w:rPr>
      </w:pPr>
    </w:p>
    <w:p w14:paraId="71B83EFD" w14:textId="77777777" w:rsidR="00027125" w:rsidRPr="00900869" w:rsidRDefault="00027125" w:rsidP="00027125">
      <w:pPr>
        <w:spacing w:line="259" w:lineRule="auto"/>
        <w:jc w:val="center"/>
        <w:rPr>
          <w:szCs w:val="24"/>
        </w:rPr>
      </w:pPr>
    </w:p>
    <w:p w14:paraId="44555D88" w14:textId="77777777" w:rsidR="00027125" w:rsidRPr="00900869" w:rsidRDefault="00027125" w:rsidP="00027125">
      <w:pPr>
        <w:spacing w:line="259" w:lineRule="auto"/>
        <w:jc w:val="center"/>
        <w:rPr>
          <w:szCs w:val="24"/>
        </w:rPr>
      </w:pPr>
    </w:p>
    <w:p w14:paraId="19F1FA5B" w14:textId="77777777" w:rsidR="00027125" w:rsidRPr="00900869" w:rsidRDefault="00027125" w:rsidP="00027125">
      <w:pPr>
        <w:spacing w:after="31" w:line="259" w:lineRule="auto"/>
        <w:jc w:val="center"/>
        <w:rPr>
          <w:szCs w:val="24"/>
        </w:rPr>
      </w:pPr>
    </w:p>
    <w:p w14:paraId="731E47A0" w14:textId="77777777" w:rsidR="00027125" w:rsidRPr="00900869" w:rsidRDefault="00027125" w:rsidP="00027125">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14:paraId="6BAECBC5" w14:textId="77777777" w:rsidR="00027125" w:rsidRPr="00900869" w:rsidRDefault="00027125" w:rsidP="00027125">
      <w:pPr>
        <w:tabs>
          <w:tab w:val="center" w:pos="583"/>
          <w:tab w:val="center" w:pos="4170"/>
          <w:tab w:val="center" w:pos="6894"/>
        </w:tabs>
        <w:spacing w:after="5" w:line="270" w:lineRule="auto"/>
        <w:jc w:val="center"/>
        <w:rPr>
          <w:szCs w:val="24"/>
        </w:rPr>
      </w:pPr>
      <w:r w:rsidRPr="00900869">
        <w:rPr>
          <w:b/>
          <w:szCs w:val="24"/>
        </w:rPr>
        <w:t>М.П.</w:t>
      </w:r>
    </w:p>
    <w:p w14:paraId="2BCC2E24" w14:textId="77777777" w:rsidR="00027125" w:rsidRPr="00900869" w:rsidRDefault="00027125" w:rsidP="00027125">
      <w:pPr>
        <w:spacing w:after="7" w:line="259" w:lineRule="auto"/>
        <w:ind w:left="5221"/>
        <w:rPr>
          <w:szCs w:val="24"/>
        </w:rPr>
      </w:pPr>
      <w:r>
        <w:rPr>
          <w:szCs w:val="24"/>
        </w:rPr>
        <w:t xml:space="preserve">    </w:t>
      </w:r>
      <w:r>
        <w:rPr>
          <w:noProof/>
          <w:szCs w:val="24"/>
          <w:lang w:val="en-US"/>
        </w:rPr>
        <mc:AlternateContent>
          <mc:Choice Requires="wpg">
            <w:drawing>
              <wp:inline distT="0" distB="0" distL="0" distR="0" wp14:anchorId="1D756350" wp14:editId="3B6FB374">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C474EB"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14:paraId="5312F25E" w14:textId="77777777" w:rsidR="00027125" w:rsidRPr="00900869" w:rsidRDefault="00027125" w:rsidP="00027125">
      <w:pPr>
        <w:spacing w:line="259" w:lineRule="auto"/>
        <w:jc w:val="center"/>
        <w:rPr>
          <w:szCs w:val="24"/>
        </w:rPr>
      </w:pPr>
    </w:p>
    <w:p w14:paraId="18E8F171" w14:textId="77777777" w:rsidR="00027125" w:rsidRPr="00900869" w:rsidRDefault="00027125" w:rsidP="00027125">
      <w:pPr>
        <w:spacing w:after="115" w:line="259" w:lineRule="auto"/>
        <w:jc w:val="center"/>
        <w:rPr>
          <w:szCs w:val="24"/>
        </w:rPr>
      </w:pPr>
    </w:p>
    <w:p w14:paraId="3B83481B" w14:textId="77777777" w:rsidR="003809B9" w:rsidRDefault="003809B9" w:rsidP="00967C86">
      <w:pPr>
        <w:spacing w:line="480" w:lineRule="auto"/>
        <w:jc w:val="center"/>
      </w:pPr>
    </w:p>
    <w:p w14:paraId="3671F54C" w14:textId="77777777" w:rsidR="003809B9" w:rsidRDefault="003809B9" w:rsidP="00967C86">
      <w:pPr>
        <w:spacing w:line="480" w:lineRule="auto"/>
        <w:jc w:val="center"/>
      </w:pPr>
    </w:p>
    <w:p w14:paraId="4CDC3502" w14:textId="77777777" w:rsidR="003809B9" w:rsidRDefault="003809B9" w:rsidP="00967C86">
      <w:pPr>
        <w:spacing w:line="480" w:lineRule="auto"/>
        <w:jc w:val="center"/>
      </w:pPr>
    </w:p>
    <w:p w14:paraId="36EA63BF" w14:textId="77777777" w:rsidR="003809B9" w:rsidRDefault="003809B9" w:rsidP="00967C86">
      <w:pPr>
        <w:spacing w:line="480" w:lineRule="auto"/>
        <w:jc w:val="center"/>
      </w:pPr>
    </w:p>
    <w:p w14:paraId="59015DF1" w14:textId="77777777" w:rsidR="003809B9" w:rsidRDefault="003809B9" w:rsidP="00967C86">
      <w:pPr>
        <w:spacing w:line="480" w:lineRule="auto"/>
        <w:jc w:val="center"/>
      </w:pPr>
    </w:p>
    <w:p w14:paraId="247DD24D" w14:textId="77777777" w:rsidR="003809B9" w:rsidRDefault="003809B9" w:rsidP="00967C86">
      <w:pPr>
        <w:spacing w:line="480" w:lineRule="auto"/>
        <w:jc w:val="center"/>
      </w:pPr>
    </w:p>
    <w:p w14:paraId="09F98F18" w14:textId="77777777" w:rsidR="003809B9" w:rsidRDefault="003809B9" w:rsidP="00967C86">
      <w:pPr>
        <w:spacing w:line="480" w:lineRule="auto"/>
        <w:jc w:val="center"/>
      </w:pPr>
    </w:p>
    <w:p w14:paraId="45F34B42" w14:textId="77777777" w:rsidR="00CB705C" w:rsidRDefault="00CB705C" w:rsidP="00967C86">
      <w:pPr>
        <w:spacing w:line="480" w:lineRule="auto"/>
        <w:jc w:val="center"/>
      </w:pPr>
    </w:p>
    <w:p w14:paraId="219AFE04" w14:textId="77777777" w:rsidR="00CB705C" w:rsidRDefault="00CB705C" w:rsidP="00967C86">
      <w:pPr>
        <w:spacing w:line="480" w:lineRule="auto"/>
        <w:jc w:val="center"/>
      </w:pPr>
    </w:p>
    <w:p w14:paraId="520FAD87" w14:textId="77777777" w:rsidR="003809B9" w:rsidRDefault="003809B9" w:rsidP="00967C86">
      <w:pPr>
        <w:spacing w:line="480" w:lineRule="auto"/>
        <w:jc w:val="center"/>
      </w:pPr>
    </w:p>
    <w:p w14:paraId="3E80F839" w14:textId="77777777" w:rsidR="00027125" w:rsidRDefault="00027125" w:rsidP="00461F11">
      <w:pPr>
        <w:spacing w:line="480" w:lineRule="auto"/>
        <w:rPr>
          <w:b/>
          <w:szCs w:val="24"/>
          <w:lang w:val="en-US"/>
        </w:rPr>
      </w:pPr>
    </w:p>
    <w:p w14:paraId="74BF76EC" w14:textId="77777777" w:rsidR="000C0B2E" w:rsidRDefault="000C0B2E" w:rsidP="00461F11">
      <w:pPr>
        <w:spacing w:line="480" w:lineRule="auto"/>
        <w:rPr>
          <w:b/>
          <w:szCs w:val="24"/>
          <w:lang w:val="en-US"/>
        </w:rPr>
      </w:pPr>
    </w:p>
    <w:p w14:paraId="7042423A" w14:textId="77777777" w:rsidR="00967C86" w:rsidRPr="0035217B" w:rsidRDefault="00967C86" w:rsidP="00967C86">
      <w:pPr>
        <w:spacing w:line="480" w:lineRule="auto"/>
        <w:jc w:val="center"/>
        <w:rPr>
          <w:b/>
          <w:szCs w:val="24"/>
          <w:lang w:val="ru-RU"/>
        </w:rPr>
      </w:pPr>
      <w:r w:rsidRPr="0046492A">
        <w:rPr>
          <w:b/>
          <w:szCs w:val="24"/>
          <w:lang w:val="en-US"/>
        </w:rPr>
        <w:lastRenderedPageBreak/>
        <w:t>XVII</w:t>
      </w:r>
    </w:p>
    <w:p w14:paraId="739A3D2B" w14:textId="4A1D2128" w:rsidR="00B100DE" w:rsidRPr="00D5456F" w:rsidRDefault="00911727" w:rsidP="00D5456F">
      <w:pPr>
        <w:tabs>
          <w:tab w:val="clear" w:pos="1440"/>
          <w:tab w:val="left" w:pos="709"/>
        </w:tabs>
        <w:spacing w:line="360" w:lineRule="auto"/>
        <w:ind w:left="720"/>
        <w:jc w:val="center"/>
        <w:rPr>
          <w:b/>
          <w:bCs/>
          <w:iCs/>
          <w:szCs w:val="24"/>
          <w:lang w:val="ru-RU"/>
        </w:rPr>
      </w:pPr>
      <w:r w:rsidRPr="0046492A">
        <w:rPr>
          <w:rFonts w:eastAsia="TimesNewRomanPSMT"/>
          <w:b/>
          <w:bCs/>
          <w:szCs w:val="24"/>
        </w:rPr>
        <w:t xml:space="preserve"> ОПИС ПРЕДМЕТА НАБАВКЕ</w:t>
      </w:r>
      <w:r w:rsidR="00967C86" w:rsidRPr="0046492A">
        <w:rPr>
          <w:rFonts w:eastAsia="TimesNewRomanPSMT"/>
          <w:b/>
          <w:bCs/>
          <w:szCs w:val="24"/>
        </w:rPr>
        <w:t xml:space="preserve"> И</w:t>
      </w:r>
      <w:r w:rsidRPr="0046492A">
        <w:rPr>
          <w:i/>
          <w:iCs/>
          <w:szCs w:val="24"/>
        </w:rPr>
        <w:t xml:space="preserve"> </w:t>
      </w:r>
      <w:r w:rsidR="00D5456F">
        <w:rPr>
          <w:b/>
          <w:bCs/>
          <w:iCs/>
          <w:szCs w:val="24"/>
          <w:lang w:val="ru-RU"/>
        </w:rPr>
        <w:t>ОБРАЗАЦ СТРУКТУРЕ ЦЕНЕ</w:t>
      </w:r>
    </w:p>
    <w:p w14:paraId="0342A17E" w14:textId="7B23E9F3" w:rsidR="008D4F01" w:rsidRPr="00D772B1" w:rsidRDefault="008D4F01" w:rsidP="00D772B1">
      <w:pPr>
        <w:widowControl/>
        <w:shd w:val="clear" w:color="auto" w:fill="FFFFFF" w:themeFill="background1"/>
        <w:tabs>
          <w:tab w:val="clear" w:pos="1440"/>
        </w:tabs>
        <w:spacing w:after="200" w:line="276" w:lineRule="auto"/>
        <w:jc w:val="center"/>
        <w:rPr>
          <w:b/>
          <w:bCs/>
          <w:lang w:val="sr-Cyrl-RS"/>
        </w:rPr>
      </w:pPr>
      <w:r w:rsidRPr="00D772B1">
        <w:rPr>
          <w:b/>
          <w:szCs w:val="24"/>
        </w:rPr>
        <w:t xml:space="preserve">Пружање </w:t>
      </w:r>
      <w:r w:rsidR="00303740">
        <w:rPr>
          <w:b/>
        </w:rPr>
        <w:t>у</w:t>
      </w:r>
      <w:r w:rsidR="00303740" w:rsidRPr="006457B8">
        <w:rPr>
          <w:b/>
        </w:rPr>
        <w:t>слуг</w:t>
      </w:r>
      <w:r w:rsidR="00303740">
        <w:rPr>
          <w:b/>
        </w:rPr>
        <w:t>е</w:t>
      </w:r>
      <w:r w:rsidR="00303740" w:rsidRPr="006457B8">
        <w:rPr>
          <w:b/>
        </w:rPr>
        <w:t xml:space="preserve"> </w:t>
      </w:r>
      <w:r w:rsidR="00D5456F" w:rsidRPr="006457B8">
        <w:rPr>
          <w:b/>
        </w:rPr>
        <w:t xml:space="preserve">израде </w:t>
      </w:r>
      <w:r w:rsidR="00303740">
        <w:rPr>
          <w:rFonts w:eastAsia="MS Mincho"/>
          <w:b/>
          <w:color w:val="000000"/>
          <w:szCs w:val="24"/>
          <w:lang w:val="sr-Cyrl-RS"/>
        </w:rPr>
        <w:t>П</w:t>
      </w:r>
      <w:r w:rsidR="00303740" w:rsidRPr="006457B8">
        <w:rPr>
          <w:rFonts w:eastAsia="MS Mincho"/>
          <w:b/>
          <w:color w:val="000000"/>
          <w:szCs w:val="24"/>
          <w:lang w:val="sr-Cyrl-RS"/>
        </w:rPr>
        <w:t xml:space="preserve">росторног  </w:t>
      </w:r>
      <w:r w:rsidR="00D5456F" w:rsidRPr="006457B8">
        <w:rPr>
          <w:rFonts w:eastAsia="MS Mincho"/>
          <w:b/>
          <w:color w:val="000000"/>
          <w:szCs w:val="24"/>
          <w:lang w:val="sr-Cyrl-RS"/>
        </w:rPr>
        <w:t>плана подручја посебне намене инфраструктурног коридора железничке пруге Београд-Ниш</w:t>
      </w:r>
      <w:r w:rsidR="00B100DE" w:rsidRPr="00D772B1">
        <w:rPr>
          <w:b/>
        </w:rPr>
        <w:t xml:space="preserve"> </w:t>
      </w:r>
    </w:p>
    <w:tbl>
      <w:tblPr>
        <w:tblW w:w="869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486"/>
        <w:gridCol w:w="3206"/>
      </w:tblGrid>
      <w:tr w:rsidR="00C70F01" w:rsidRPr="00B100DE" w14:paraId="595C1A77" w14:textId="77777777" w:rsidTr="00360AE2">
        <w:trPr>
          <w:trHeight w:val="419"/>
        </w:trPr>
        <w:tc>
          <w:tcPr>
            <w:tcW w:w="5486" w:type="dxa"/>
            <w:tcBorders>
              <w:bottom w:val="single" w:sz="4" w:space="0" w:color="000000"/>
            </w:tcBorders>
            <w:shd w:val="clear" w:color="auto" w:fill="auto"/>
            <w:vAlign w:val="center"/>
          </w:tcPr>
          <w:p w14:paraId="2E3A0A9C"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 xml:space="preserve">Укупна цена без ПДВ-а </w:t>
            </w:r>
          </w:p>
        </w:tc>
        <w:tc>
          <w:tcPr>
            <w:tcW w:w="3206" w:type="dxa"/>
            <w:shd w:val="clear" w:color="auto" w:fill="auto"/>
            <w:vAlign w:val="center"/>
          </w:tcPr>
          <w:p w14:paraId="03B5C01F" w14:textId="77777777" w:rsidR="008D4F01" w:rsidRPr="00B100DE" w:rsidRDefault="008D4F01" w:rsidP="00360AE2">
            <w:pPr>
              <w:snapToGrid w:val="0"/>
              <w:jc w:val="left"/>
              <w:rPr>
                <w:rFonts w:eastAsia="TimesNewRomanPSMT"/>
                <w:bCs/>
                <w:kern w:val="2"/>
                <w:szCs w:val="24"/>
                <w:lang w:val="ru-RU" w:eastAsia="ar-SA"/>
              </w:rPr>
            </w:pPr>
          </w:p>
          <w:p w14:paraId="6E980747" w14:textId="77777777" w:rsidR="008D4F01" w:rsidRPr="00B100DE" w:rsidRDefault="008D4F01" w:rsidP="00360AE2">
            <w:pPr>
              <w:suppressAutoHyphens/>
              <w:spacing w:line="100" w:lineRule="atLeast"/>
              <w:jc w:val="left"/>
              <w:rPr>
                <w:rFonts w:eastAsia="TimesNewRomanPSMT"/>
                <w:bCs/>
                <w:kern w:val="2"/>
                <w:szCs w:val="24"/>
                <w:lang w:val="ru-RU" w:eastAsia="ar-SA"/>
              </w:rPr>
            </w:pPr>
          </w:p>
        </w:tc>
      </w:tr>
      <w:tr w:rsidR="00C70F01" w:rsidRPr="00B100DE" w14:paraId="3076F0EA" w14:textId="77777777" w:rsidTr="00360AE2">
        <w:trPr>
          <w:trHeight w:val="520"/>
        </w:trPr>
        <w:tc>
          <w:tcPr>
            <w:tcW w:w="5486" w:type="dxa"/>
            <w:shd w:val="clear" w:color="auto" w:fill="auto"/>
            <w:vAlign w:val="center"/>
          </w:tcPr>
          <w:p w14:paraId="3D7021D2" w14:textId="77777777" w:rsidR="008D4F01" w:rsidRPr="00B100DE" w:rsidRDefault="008D4F01" w:rsidP="00360AE2">
            <w:pPr>
              <w:snapToGrid w:val="0"/>
              <w:jc w:val="left"/>
              <w:rPr>
                <w:rFonts w:eastAsia="TimesNewRomanPSMT"/>
                <w:bCs/>
                <w:kern w:val="2"/>
                <w:szCs w:val="24"/>
                <w:lang w:val="ru-RU" w:eastAsia="ar-SA"/>
              </w:rPr>
            </w:pPr>
            <w:r w:rsidRPr="00B100DE">
              <w:rPr>
                <w:szCs w:val="24"/>
              </w:rPr>
              <w:t>Стопа ПДВ-а</w:t>
            </w:r>
          </w:p>
        </w:tc>
        <w:tc>
          <w:tcPr>
            <w:tcW w:w="3206" w:type="dxa"/>
            <w:shd w:val="clear" w:color="auto" w:fill="auto"/>
            <w:vAlign w:val="center"/>
          </w:tcPr>
          <w:p w14:paraId="11CE3FEC" w14:textId="77777777" w:rsidR="008D4F01" w:rsidRPr="00B100DE" w:rsidRDefault="008D4F01" w:rsidP="00360AE2">
            <w:pPr>
              <w:snapToGrid w:val="0"/>
              <w:jc w:val="left"/>
              <w:rPr>
                <w:rFonts w:eastAsia="TimesNewRomanPSMT"/>
                <w:bCs/>
                <w:kern w:val="2"/>
                <w:szCs w:val="24"/>
                <w:lang w:val="ru-RU" w:eastAsia="ar-SA"/>
              </w:rPr>
            </w:pPr>
          </w:p>
        </w:tc>
      </w:tr>
      <w:tr w:rsidR="00C70F01" w:rsidRPr="00B100DE" w14:paraId="76AE67BB" w14:textId="77777777" w:rsidTr="00360AE2">
        <w:trPr>
          <w:trHeight w:val="513"/>
        </w:trPr>
        <w:tc>
          <w:tcPr>
            <w:tcW w:w="5486" w:type="dxa"/>
            <w:shd w:val="clear" w:color="auto" w:fill="FFFFFF" w:themeFill="background1"/>
            <w:vAlign w:val="center"/>
          </w:tcPr>
          <w:p w14:paraId="5E0512FA" w14:textId="77777777" w:rsidR="008D4F01" w:rsidRPr="00B100DE" w:rsidRDefault="008D4F01" w:rsidP="00360AE2">
            <w:pPr>
              <w:snapToGrid w:val="0"/>
              <w:jc w:val="left"/>
              <w:rPr>
                <w:szCs w:val="24"/>
              </w:rPr>
            </w:pPr>
            <w:r w:rsidRPr="00B100DE">
              <w:rPr>
                <w:szCs w:val="24"/>
              </w:rPr>
              <w:t>И</w:t>
            </w:r>
            <w:r w:rsidRPr="00B100DE">
              <w:rPr>
                <w:szCs w:val="24"/>
                <w:shd w:val="clear" w:color="auto" w:fill="FFFFFF" w:themeFill="background1"/>
              </w:rPr>
              <w:t>знос ПДВ-а на укупну цену</w:t>
            </w:r>
          </w:p>
        </w:tc>
        <w:tc>
          <w:tcPr>
            <w:tcW w:w="3206" w:type="dxa"/>
            <w:shd w:val="clear" w:color="auto" w:fill="auto"/>
            <w:vAlign w:val="center"/>
          </w:tcPr>
          <w:p w14:paraId="03B5F616" w14:textId="77777777" w:rsidR="008D4F01" w:rsidRPr="00B100DE" w:rsidRDefault="008D4F01" w:rsidP="00360AE2">
            <w:pPr>
              <w:snapToGrid w:val="0"/>
              <w:jc w:val="left"/>
              <w:rPr>
                <w:rFonts w:eastAsia="TimesNewRomanPSMT"/>
                <w:bCs/>
                <w:kern w:val="2"/>
                <w:szCs w:val="24"/>
                <w:lang w:val="ru-RU" w:eastAsia="ar-SA"/>
              </w:rPr>
            </w:pPr>
          </w:p>
        </w:tc>
      </w:tr>
      <w:tr w:rsidR="00C70F01" w:rsidRPr="00B100DE" w14:paraId="51A3911C" w14:textId="77777777" w:rsidTr="00360AE2">
        <w:trPr>
          <w:trHeight w:val="540"/>
        </w:trPr>
        <w:tc>
          <w:tcPr>
            <w:tcW w:w="5486" w:type="dxa"/>
            <w:shd w:val="clear" w:color="auto" w:fill="FFFFFF" w:themeFill="background1"/>
            <w:vAlign w:val="center"/>
          </w:tcPr>
          <w:p w14:paraId="1BCE648D"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Укупна цена са ПДВ-ом</w:t>
            </w:r>
          </w:p>
          <w:p w14:paraId="57F43330"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(понуђена цена не може бити нижа од 25% у односу на цену дефинисану конкурсном документацијом)</w:t>
            </w:r>
          </w:p>
        </w:tc>
        <w:tc>
          <w:tcPr>
            <w:tcW w:w="3206" w:type="dxa"/>
            <w:shd w:val="clear" w:color="auto" w:fill="auto"/>
            <w:vAlign w:val="center"/>
          </w:tcPr>
          <w:p w14:paraId="4E5C9A98"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3C14875A" w14:textId="77777777" w:rsidTr="00360AE2">
        <w:trPr>
          <w:trHeight w:val="540"/>
        </w:trPr>
        <w:tc>
          <w:tcPr>
            <w:tcW w:w="5486" w:type="dxa"/>
            <w:shd w:val="clear" w:color="auto" w:fill="FFFFFF" w:themeFill="background1"/>
            <w:vAlign w:val="center"/>
          </w:tcPr>
          <w:p w14:paraId="0B02BB7D"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Рок важења понуде</w:t>
            </w:r>
          </w:p>
          <w:p w14:paraId="02DF557F" w14:textId="77777777" w:rsidR="008D4F01" w:rsidRPr="00B100DE" w:rsidRDefault="008D4F01" w:rsidP="00360AE2">
            <w:pPr>
              <w:suppressAutoHyphens/>
              <w:spacing w:line="100" w:lineRule="atLeast"/>
              <w:jc w:val="left"/>
              <w:rPr>
                <w:rFonts w:eastAsia="TimesNewRomanPSMT"/>
                <w:bCs/>
                <w:kern w:val="2"/>
                <w:szCs w:val="24"/>
                <w:lang w:val="ru-RU" w:eastAsia="ar-SA"/>
              </w:rPr>
            </w:pPr>
            <w:r w:rsidRPr="00B100DE">
              <w:rPr>
                <w:rFonts w:eastAsia="TimesNewRomanPSMT"/>
                <w:bCs/>
                <w:kern w:val="2"/>
                <w:szCs w:val="24"/>
                <w:lang w:val="ru-RU" w:eastAsia="ar-SA"/>
              </w:rPr>
              <w:t>(</w:t>
            </w:r>
            <w:r w:rsidRPr="00B100DE">
              <w:rPr>
                <w:szCs w:val="24"/>
              </w:rPr>
              <w:t>не може бити краћи од 90 дана)</w:t>
            </w:r>
          </w:p>
        </w:tc>
        <w:tc>
          <w:tcPr>
            <w:tcW w:w="3206" w:type="dxa"/>
            <w:shd w:val="clear" w:color="auto" w:fill="FFFFFF" w:themeFill="background1"/>
            <w:vAlign w:val="center"/>
          </w:tcPr>
          <w:p w14:paraId="4CDFAD9F"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3650801B" w14:textId="77777777" w:rsidTr="00360AE2">
        <w:trPr>
          <w:trHeight w:val="540"/>
        </w:trPr>
        <w:tc>
          <w:tcPr>
            <w:tcW w:w="5486" w:type="dxa"/>
            <w:shd w:val="clear" w:color="auto" w:fill="FFFFFF" w:themeFill="background1"/>
            <w:vAlign w:val="center"/>
          </w:tcPr>
          <w:p w14:paraId="7A996953" w14:textId="77777777" w:rsidR="008D4F01" w:rsidRPr="00B100DE" w:rsidRDefault="008D4F01" w:rsidP="00360AE2">
            <w:pPr>
              <w:snapToGrid w:val="0"/>
              <w:jc w:val="left"/>
              <w:rPr>
                <w:rFonts w:eastAsia="TimesNewRomanPSMT"/>
                <w:bCs/>
                <w:kern w:val="2"/>
                <w:szCs w:val="24"/>
                <w:lang w:val="ru-RU" w:eastAsia="ar-SA"/>
              </w:rPr>
            </w:pPr>
            <w:r w:rsidRPr="00B100DE">
              <w:rPr>
                <w:rFonts w:eastAsia="TimesNewRomanPSMT"/>
                <w:bCs/>
                <w:kern w:val="2"/>
                <w:szCs w:val="24"/>
                <w:lang w:val="ru-RU" w:eastAsia="ar-SA"/>
              </w:rPr>
              <w:t xml:space="preserve">Рок израде радне верзије Нацрта </w:t>
            </w:r>
            <w:r w:rsidRPr="00B100DE">
              <w:rPr>
                <w:szCs w:val="24"/>
              </w:rPr>
              <w:t>ППППН</w:t>
            </w:r>
          </w:p>
          <w:p w14:paraId="6A6A88FD" w14:textId="77777777" w:rsidR="008D4F01" w:rsidRPr="00B100DE" w:rsidRDefault="008D4F01" w:rsidP="00360AE2">
            <w:pPr>
              <w:snapToGrid w:val="0"/>
              <w:jc w:val="left"/>
              <w:rPr>
                <w:rFonts w:eastAsia="TimesNewRomanPSMT"/>
                <w:bCs/>
                <w:kern w:val="2"/>
                <w:szCs w:val="24"/>
                <w:lang w:val="ru-RU" w:eastAsia="ar-SA"/>
              </w:rPr>
            </w:pPr>
            <w:r w:rsidRPr="00B100DE">
              <w:rPr>
                <w:rFonts w:eastAsia="TimesNewRomanPSMT"/>
                <w:bCs/>
                <w:kern w:val="2"/>
                <w:szCs w:val="24"/>
                <w:lang w:val="ru-RU" w:eastAsia="ar-SA"/>
              </w:rPr>
              <w:t>(</w:t>
            </w:r>
            <w:r w:rsidRPr="00B100DE">
              <w:rPr>
                <w:szCs w:val="24"/>
              </w:rPr>
              <w:t>не може бити краћи од 60 дана)</w:t>
            </w:r>
          </w:p>
        </w:tc>
        <w:tc>
          <w:tcPr>
            <w:tcW w:w="3206" w:type="dxa"/>
            <w:shd w:val="clear" w:color="auto" w:fill="FFFFFF" w:themeFill="background1"/>
            <w:vAlign w:val="center"/>
          </w:tcPr>
          <w:p w14:paraId="14164B39"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29E99D6D" w14:textId="77777777" w:rsidTr="00360AE2">
        <w:trPr>
          <w:trHeight w:val="717"/>
        </w:trPr>
        <w:tc>
          <w:tcPr>
            <w:tcW w:w="5486" w:type="dxa"/>
            <w:shd w:val="clear" w:color="auto" w:fill="FFFFFF" w:themeFill="background1"/>
            <w:vAlign w:val="center"/>
          </w:tcPr>
          <w:p w14:paraId="494F60B4" w14:textId="1D8E89E2" w:rsidR="008D4F01" w:rsidRPr="00B100DE" w:rsidRDefault="008D4F01" w:rsidP="00360AE2">
            <w:pPr>
              <w:pStyle w:val="Header"/>
              <w:jc w:val="left"/>
              <w:rPr>
                <w:strike/>
                <w:szCs w:val="24"/>
                <w:lang w:val="sr-Cyrl-RS"/>
              </w:rPr>
            </w:pPr>
            <w:r w:rsidRPr="00B100DE">
              <w:rPr>
                <w:szCs w:val="24"/>
              </w:rPr>
              <w:t xml:space="preserve">Број руковођења израдом усвојених планских </w:t>
            </w:r>
            <w:r w:rsidRPr="00D772B1">
              <w:rPr>
                <w:szCs w:val="24"/>
              </w:rPr>
              <w:t xml:space="preserve">докумената </w:t>
            </w:r>
            <w:r w:rsidR="00455369" w:rsidRPr="00D772B1">
              <w:rPr>
                <w:rFonts w:eastAsia="MS Mincho"/>
                <w:color w:val="000000"/>
                <w:szCs w:val="24"/>
                <w:lang w:val="sr-Cyrl-RS"/>
              </w:rPr>
              <w:t>инфраструктурног</w:t>
            </w:r>
            <w:r w:rsidR="00455369" w:rsidRPr="00D772B1">
              <w:rPr>
                <w:rFonts w:eastAsia="MS Mincho"/>
                <w:szCs w:val="24"/>
                <w:lang w:val="sr-Cyrl-RS"/>
              </w:rPr>
              <w:t xml:space="preserve"> коридора</w:t>
            </w:r>
            <w:r w:rsidR="00455369">
              <w:rPr>
                <w:rFonts w:eastAsia="MS Mincho"/>
                <w:szCs w:val="24"/>
                <w:lang w:val="sr-Cyrl-RS"/>
              </w:rPr>
              <w:t xml:space="preserve"> железничке </w:t>
            </w:r>
            <w:r w:rsidR="00F54AD5" w:rsidRPr="0046492A">
              <w:rPr>
                <w:rFonts w:eastAsia="MS Mincho"/>
                <w:szCs w:val="24"/>
                <w:lang w:val="sr-Cyrl-RS"/>
              </w:rPr>
              <w:t>п</w:t>
            </w:r>
            <w:r w:rsidR="006300D9">
              <w:rPr>
                <w:rFonts w:eastAsia="MS Mincho"/>
                <w:szCs w:val="24"/>
                <w:lang w:val="sr-Cyrl-RS"/>
              </w:rPr>
              <w:t>р</w:t>
            </w:r>
            <w:r w:rsidR="00F54AD5" w:rsidRPr="0046492A">
              <w:rPr>
                <w:rFonts w:eastAsia="MS Mincho"/>
                <w:szCs w:val="24"/>
                <w:lang w:val="sr-Cyrl-RS"/>
              </w:rPr>
              <w:t>уге</w:t>
            </w:r>
          </w:p>
        </w:tc>
        <w:tc>
          <w:tcPr>
            <w:tcW w:w="3206" w:type="dxa"/>
            <w:shd w:val="clear" w:color="auto" w:fill="FFFFFF" w:themeFill="background1"/>
            <w:vAlign w:val="center"/>
          </w:tcPr>
          <w:p w14:paraId="053DAB84"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1CF9B7DD" w14:textId="77777777" w:rsidTr="00360AE2">
        <w:trPr>
          <w:trHeight w:val="540"/>
        </w:trPr>
        <w:tc>
          <w:tcPr>
            <w:tcW w:w="5486" w:type="dxa"/>
            <w:shd w:val="clear" w:color="auto" w:fill="FFFFFF" w:themeFill="background1"/>
            <w:vAlign w:val="center"/>
          </w:tcPr>
          <w:p w14:paraId="02493A77" w14:textId="77777777" w:rsidR="008D4F01" w:rsidRPr="00B100DE" w:rsidRDefault="008D4F01" w:rsidP="00360AE2">
            <w:pPr>
              <w:jc w:val="left"/>
              <w:rPr>
                <w:rFonts w:eastAsia="TimesNewRomanPSMT"/>
                <w:bCs/>
                <w:szCs w:val="24"/>
                <w:lang w:val="en-US"/>
              </w:rPr>
            </w:pPr>
            <w:r w:rsidRPr="00B100DE">
              <w:rPr>
                <w:rFonts w:eastAsia="TimesNewRomanPSMT"/>
                <w:bCs/>
                <w:szCs w:val="24"/>
              </w:rPr>
              <w:t xml:space="preserve">Место </w:t>
            </w:r>
          </w:p>
        </w:tc>
        <w:tc>
          <w:tcPr>
            <w:tcW w:w="3206" w:type="dxa"/>
            <w:shd w:val="clear" w:color="auto" w:fill="FFFFFF" w:themeFill="background1"/>
            <w:vAlign w:val="center"/>
          </w:tcPr>
          <w:p w14:paraId="4E548EDE" w14:textId="77777777" w:rsidR="008D4F01" w:rsidRPr="00B100DE" w:rsidRDefault="008D4F01" w:rsidP="00360AE2">
            <w:pPr>
              <w:suppressAutoHyphens/>
              <w:snapToGrid w:val="0"/>
              <w:spacing w:line="100" w:lineRule="atLeast"/>
              <w:jc w:val="left"/>
              <w:rPr>
                <w:rFonts w:eastAsia="TimesNewRomanPSMT"/>
                <w:bCs/>
                <w:kern w:val="2"/>
                <w:szCs w:val="24"/>
                <w:lang w:eastAsia="ar-SA"/>
              </w:rPr>
            </w:pPr>
          </w:p>
        </w:tc>
      </w:tr>
    </w:tbl>
    <w:p w14:paraId="330F6244" w14:textId="77777777" w:rsidR="008D4F01" w:rsidRPr="00B100DE" w:rsidRDefault="008D4F01" w:rsidP="00360AE2">
      <w:pPr>
        <w:ind w:left="720" w:firstLine="720"/>
        <w:rPr>
          <w:rFonts w:eastAsia="TimesNewRomanPSMT"/>
          <w:bCs/>
          <w:szCs w:val="24"/>
        </w:rPr>
      </w:pPr>
    </w:p>
    <w:p w14:paraId="7039A164" w14:textId="77777777" w:rsidR="008D4F01" w:rsidRPr="00B100DE" w:rsidRDefault="008D4F01" w:rsidP="00360AE2">
      <w:pPr>
        <w:ind w:left="720" w:firstLine="720"/>
        <w:rPr>
          <w:rFonts w:eastAsia="TimesNewRomanPSMT"/>
          <w:bCs/>
          <w:szCs w:val="24"/>
        </w:rPr>
      </w:pPr>
      <w:r w:rsidRPr="00B100DE">
        <w:rPr>
          <w:rFonts w:eastAsia="TimesNewRomanPSMT"/>
          <w:bCs/>
          <w:szCs w:val="24"/>
        </w:rPr>
        <w:t xml:space="preserve">Датум </w:t>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t xml:space="preserve">              Понуђач</w:t>
      </w:r>
    </w:p>
    <w:p w14:paraId="6DF17F99" w14:textId="77777777" w:rsidR="008D4F01" w:rsidRPr="00B100DE" w:rsidRDefault="008D4F01" w:rsidP="00360AE2">
      <w:pPr>
        <w:ind w:left="720" w:firstLine="720"/>
        <w:rPr>
          <w:rFonts w:eastAsia="TimesNewRomanPSMT"/>
          <w:bCs/>
          <w:szCs w:val="24"/>
        </w:rPr>
      </w:pPr>
    </w:p>
    <w:p w14:paraId="64B8FD9A" w14:textId="3F02F3AD" w:rsidR="008D4F01" w:rsidRPr="00B100DE" w:rsidRDefault="00427316" w:rsidP="00360AE2">
      <w:pPr>
        <w:ind w:left="2880" w:firstLine="720"/>
        <w:rPr>
          <w:rFonts w:eastAsia="TimesNewRomanPS-BoldMT"/>
          <w:b/>
          <w:bCs/>
          <w:i/>
          <w:iCs/>
          <w:szCs w:val="24"/>
        </w:rPr>
      </w:pPr>
      <w:r>
        <w:rPr>
          <w:rFonts w:eastAsia="TimesNewRomanPSMT"/>
          <w:bCs/>
          <w:szCs w:val="24"/>
        </w:rPr>
        <w:t xml:space="preserve">    </w:t>
      </w:r>
      <w:r w:rsidR="008D4F01" w:rsidRPr="00B100DE">
        <w:rPr>
          <w:rFonts w:eastAsia="TimesNewRomanPSMT"/>
          <w:bCs/>
          <w:szCs w:val="24"/>
        </w:rPr>
        <w:t xml:space="preserve"> </w:t>
      </w:r>
    </w:p>
    <w:p w14:paraId="27E5E1E0" w14:textId="77777777" w:rsidR="008D4F01" w:rsidRPr="00B100DE" w:rsidRDefault="008D4F01" w:rsidP="00360AE2">
      <w:pPr>
        <w:rPr>
          <w:rFonts w:eastAsia="TimesNewRomanPS-BoldMT"/>
          <w:b/>
          <w:bCs/>
          <w:i/>
          <w:iCs/>
          <w:szCs w:val="24"/>
        </w:rPr>
      </w:pPr>
      <w:r w:rsidRPr="00B100DE">
        <w:rPr>
          <w:rFonts w:eastAsia="TimesNewRomanPS-BoldMT"/>
          <w:b/>
          <w:bCs/>
          <w:i/>
          <w:iCs/>
          <w:szCs w:val="24"/>
        </w:rPr>
        <w:t>_____________________________</w:t>
      </w:r>
      <w:r w:rsidRPr="00B100DE">
        <w:rPr>
          <w:rFonts w:eastAsia="TimesNewRomanPS-BoldMT"/>
          <w:b/>
          <w:bCs/>
          <w:i/>
          <w:iCs/>
          <w:szCs w:val="24"/>
        </w:rPr>
        <w:tab/>
      </w:r>
      <w:r w:rsidRPr="00B100DE">
        <w:rPr>
          <w:rFonts w:eastAsia="TimesNewRomanPS-BoldMT"/>
          <w:b/>
          <w:bCs/>
          <w:i/>
          <w:iCs/>
          <w:szCs w:val="24"/>
        </w:rPr>
        <w:tab/>
      </w:r>
      <w:r w:rsidRPr="00B100DE">
        <w:rPr>
          <w:rFonts w:eastAsia="TimesNewRomanPS-BoldMT"/>
          <w:b/>
          <w:bCs/>
          <w:i/>
          <w:iCs/>
          <w:szCs w:val="24"/>
        </w:rPr>
        <w:tab/>
        <w:t>________________________________</w:t>
      </w:r>
    </w:p>
    <w:p w14:paraId="39171B8D" w14:textId="77777777" w:rsidR="008D4F01" w:rsidRPr="00B100DE" w:rsidRDefault="008D4F01" w:rsidP="00360AE2">
      <w:pPr>
        <w:rPr>
          <w:rFonts w:eastAsia="TimesNewRomanPS-BoldMT"/>
          <w:b/>
          <w:bCs/>
          <w:i/>
          <w:iCs/>
          <w:szCs w:val="24"/>
        </w:rPr>
      </w:pPr>
    </w:p>
    <w:p w14:paraId="4688CD82" w14:textId="77777777" w:rsidR="008D4F01" w:rsidRPr="00B100DE" w:rsidRDefault="008D4F01" w:rsidP="00360AE2">
      <w:pPr>
        <w:rPr>
          <w:rFonts w:eastAsia="Arial Unicode MS"/>
          <w:iCs/>
          <w:sz w:val="20"/>
        </w:rPr>
      </w:pPr>
      <w:r w:rsidRPr="00B100DE">
        <w:rPr>
          <w:b/>
          <w:bCs/>
          <w:iCs/>
          <w:sz w:val="20"/>
          <w:u w:val="single"/>
        </w:rPr>
        <w:t>Напомене:</w:t>
      </w:r>
    </w:p>
    <w:p w14:paraId="0940D38A" w14:textId="77777777" w:rsidR="008D4F01" w:rsidRPr="00B100DE" w:rsidRDefault="008D4F01" w:rsidP="00360AE2">
      <w:pPr>
        <w:rPr>
          <w:iCs/>
          <w:sz w:val="20"/>
        </w:rPr>
      </w:pPr>
      <w:r w:rsidRPr="00B100DE">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7000A69" w14:textId="77777777" w:rsidR="008D4F01" w:rsidRPr="00B100DE" w:rsidRDefault="008D4F01" w:rsidP="00360AE2">
      <w:pPr>
        <w:rPr>
          <w:b/>
          <w:iCs/>
          <w:sz w:val="20"/>
        </w:rPr>
      </w:pPr>
      <w:r w:rsidRPr="00B100DE">
        <w:rPr>
          <w:iCs/>
          <w:sz w:val="20"/>
        </w:rPr>
        <w:t>Уколико је предмет јавне набавке обликован у више партија, понуђачи ће попуњавати образац понуде за сваку партију посебно.</w:t>
      </w:r>
    </w:p>
    <w:p w14:paraId="779C173D" w14:textId="77777777" w:rsidR="008D4F01" w:rsidRPr="0035217B" w:rsidRDefault="008D4F01" w:rsidP="00360AE2">
      <w:pPr>
        <w:pStyle w:val="BodyText"/>
        <w:rPr>
          <w:rFonts w:ascii="Times New Roman" w:hAnsi="Times New Roman"/>
          <w:b/>
          <w:bCs/>
          <w:i/>
          <w:sz w:val="20"/>
          <w:u w:val="single"/>
          <w:lang w:val="ru-RU"/>
        </w:rPr>
      </w:pPr>
    </w:p>
    <w:p w14:paraId="3A3468BC" w14:textId="77777777" w:rsidR="008D4F01" w:rsidRPr="00B100DE" w:rsidRDefault="008D4F01" w:rsidP="00360AE2">
      <w:pPr>
        <w:pStyle w:val="BodyText"/>
        <w:jc w:val="center"/>
        <w:rPr>
          <w:rFonts w:ascii="Times New Roman" w:hAnsi="Times New Roman"/>
          <w:i/>
          <w:sz w:val="20"/>
          <w:u w:val="single"/>
        </w:rPr>
      </w:pPr>
      <w:r w:rsidRPr="00B100DE">
        <w:rPr>
          <w:rFonts w:ascii="Times New Roman" w:hAnsi="Times New Roman"/>
          <w:b/>
          <w:bCs/>
          <w:i/>
          <w:sz w:val="20"/>
          <w:u w:val="single"/>
        </w:rPr>
        <w:t>ВАЖНА НАПОМЕНА:</w:t>
      </w:r>
    </w:p>
    <w:p w14:paraId="07A2CB98" w14:textId="77777777" w:rsidR="008D4F01" w:rsidRPr="00B100DE" w:rsidRDefault="008D4F01" w:rsidP="008D4F01">
      <w:pPr>
        <w:widowControl/>
        <w:tabs>
          <w:tab w:val="clear" w:pos="1440"/>
        </w:tabs>
        <w:spacing w:after="200" w:line="276" w:lineRule="auto"/>
        <w:jc w:val="center"/>
        <w:rPr>
          <w:b/>
          <w:bCs/>
          <w:szCs w:val="24"/>
        </w:rPr>
      </w:pPr>
    </w:p>
    <w:p w14:paraId="0B692ACA" w14:textId="77777777" w:rsidR="008D4F01" w:rsidRPr="00B100DE" w:rsidRDefault="008D4F01" w:rsidP="003B44CE">
      <w:pPr>
        <w:pStyle w:val="BodyText"/>
        <w:widowControl/>
        <w:numPr>
          <w:ilvl w:val="0"/>
          <w:numId w:val="2"/>
        </w:numPr>
        <w:tabs>
          <w:tab w:val="clear" w:pos="1440"/>
        </w:tabs>
        <w:spacing w:after="0"/>
        <w:rPr>
          <w:rFonts w:ascii="Times New Roman" w:hAnsi="Times New Roman"/>
          <w:sz w:val="20"/>
          <w:lang w:val="ru-RU"/>
        </w:rPr>
      </w:pPr>
      <w:r w:rsidRPr="00B100DE">
        <w:rPr>
          <w:rFonts w:ascii="Times New Roman" w:hAnsi="Times New Roman"/>
          <w:sz w:val="20"/>
          <w:lang w:val="ru-RU"/>
        </w:rPr>
        <w:t>Свака страна понуде укљу</w:t>
      </w:r>
      <w:r w:rsidRPr="00B100DE">
        <w:rPr>
          <w:rFonts w:ascii="Times New Roman" w:hAnsi="Times New Roman"/>
          <w:sz w:val="20"/>
        </w:rPr>
        <w:t>чу</w:t>
      </w:r>
      <w:r w:rsidRPr="00B100DE">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14:paraId="5C9B2D12" w14:textId="77777777" w:rsidR="008D4F01" w:rsidRPr="0035217B" w:rsidRDefault="008D4F01" w:rsidP="007B1DD2">
      <w:pPr>
        <w:spacing w:line="480" w:lineRule="auto"/>
        <w:rPr>
          <w:b/>
          <w:sz w:val="20"/>
          <w:lang w:val="ru-RU"/>
        </w:rPr>
      </w:pPr>
    </w:p>
    <w:p w14:paraId="481CF364" w14:textId="77777777" w:rsidR="00CB705C" w:rsidRPr="00C70F01" w:rsidRDefault="00CB705C" w:rsidP="007B1DD2">
      <w:pPr>
        <w:spacing w:before="120" w:after="120"/>
        <w:rPr>
          <w:color w:val="FF0000"/>
          <w:szCs w:val="24"/>
        </w:rPr>
      </w:pPr>
    </w:p>
    <w:p w14:paraId="19B213BB" w14:textId="77777777" w:rsidR="00CB705C" w:rsidRPr="00C70F01" w:rsidRDefault="00CB705C" w:rsidP="007B1DD2">
      <w:pPr>
        <w:spacing w:before="120" w:after="120"/>
        <w:rPr>
          <w:color w:val="FF0000"/>
          <w:szCs w:val="24"/>
        </w:rPr>
      </w:pPr>
    </w:p>
    <w:p w14:paraId="19561053" w14:textId="694C5401" w:rsidR="006906B9" w:rsidRDefault="006906B9" w:rsidP="006906B9">
      <w:pPr>
        <w:widowControl/>
        <w:tabs>
          <w:tab w:val="clear" w:pos="1440"/>
        </w:tabs>
        <w:spacing w:after="200" w:line="276" w:lineRule="auto"/>
        <w:rPr>
          <w:b/>
          <w:bCs/>
          <w:szCs w:val="24"/>
        </w:rPr>
      </w:pPr>
    </w:p>
    <w:p w14:paraId="318C8F60" w14:textId="77777777" w:rsidR="00DF3E35" w:rsidRPr="0035217B" w:rsidRDefault="00D17C92" w:rsidP="00DF3E35">
      <w:pPr>
        <w:widowControl/>
        <w:tabs>
          <w:tab w:val="clear" w:pos="1440"/>
        </w:tabs>
        <w:spacing w:after="200" w:line="276" w:lineRule="auto"/>
        <w:jc w:val="center"/>
        <w:rPr>
          <w:b/>
          <w:szCs w:val="24"/>
          <w:lang w:val="ru-RU"/>
        </w:rPr>
      </w:pPr>
      <w:r w:rsidRPr="004E0151">
        <w:rPr>
          <w:b/>
          <w:bCs/>
          <w:szCs w:val="24"/>
        </w:rPr>
        <w:lastRenderedPageBreak/>
        <w:t>X</w:t>
      </w:r>
      <w:r w:rsidRPr="004E0151">
        <w:rPr>
          <w:b/>
          <w:bCs/>
          <w:szCs w:val="24"/>
          <w:lang w:val="en-US"/>
        </w:rPr>
        <w:t>VII</w:t>
      </w:r>
      <w:r w:rsidRPr="004E0151">
        <w:rPr>
          <w:b/>
          <w:bCs/>
          <w:szCs w:val="24"/>
        </w:rPr>
        <w:t>I</w:t>
      </w:r>
    </w:p>
    <w:p w14:paraId="24B4F845" w14:textId="1BCD75E5" w:rsidR="00C70F01" w:rsidRPr="00427316" w:rsidRDefault="00DF3E35" w:rsidP="00427316">
      <w:pPr>
        <w:widowControl/>
        <w:tabs>
          <w:tab w:val="clear" w:pos="1440"/>
        </w:tabs>
        <w:spacing w:after="200" w:line="276" w:lineRule="auto"/>
        <w:jc w:val="center"/>
        <w:rPr>
          <w:b/>
          <w:szCs w:val="24"/>
          <w:lang w:val="ru-RU"/>
        </w:rPr>
      </w:pPr>
      <w:r w:rsidRPr="0035217B">
        <w:rPr>
          <w:b/>
          <w:bCs/>
          <w:lang w:val="ru-RU"/>
        </w:rPr>
        <w:t>ОБРАЗАЦ - СПИСАК ЧЛАНОВА СТРУЧНОГ ТИМА</w:t>
      </w:r>
    </w:p>
    <w:tbl>
      <w:tblPr>
        <w:tblW w:w="0" w:type="auto"/>
        <w:tblCellMar>
          <w:left w:w="0" w:type="dxa"/>
          <w:right w:w="0" w:type="dxa"/>
        </w:tblCellMar>
        <w:tblLook w:val="04A0" w:firstRow="1" w:lastRow="0" w:firstColumn="1" w:lastColumn="0" w:noHBand="0" w:noVBand="1"/>
      </w:tblPr>
      <w:tblGrid>
        <w:gridCol w:w="1808"/>
        <w:gridCol w:w="2623"/>
        <w:gridCol w:w="1793"/>
        <w:gridCol w:w="2782"/>
      </w:tblGrid>
      <w:tr w:rsidR="00C70F01" w:rsidRPr="004E0151" w14:paraId="24BF9195" w14:textId="77777777" w:rsidTr="0029238D">
        <w:trPr>
          <w:trHeight w:val="542"/>
        </w:trPr>
        <w:tc>
          <w:tcPr>
            <w:tcW w:w="1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5350D" w14:textId="77777777" w:rsidR="00C70F01" w:rsidRPr="004E0151" w:rsidRDefault="00C70F01" w:rsidP="0029238D">
            <w:pPr>
              <w:jc w:val="center"/>
              <w:rPr>
                <w:rFonts w:eastAsiaTheme="minorHAnsi"/>
                <w:sz w:val="22"/>
                <w:szCs w:val="22"/>
                <w:lang w:val="ru-RU"/>
              </w:rPr>
            </w:pPr>
            <w:r w:rsidRPr="004E0151">
              <w:rPr>
                <w:lang w:val="ru-RU"/>
              </w:rPr>
              <w:t>Р.бр.</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0039" w14:textId="77777777" w:rsidR="00C70F01" w:rsidRPr="004E0151" w:rsidRDefault="00C70F01" w:rsidP="0029238D">
            <w:pPr>
              <w:jc w:val="center"/>
              <w:rPr>
                <w:rFonts w:eastAsiaTheme="minorHAnsi"/>
                <w:sz w:val="22"/>
                <w:szCs w:val="22"/>
                <w:lang w:val="ru-RU"/>
              </w:rPr>
            </w:pPr>
            <w:r w:rsidRPr="004E0151">
              <w:rPr>
                <w:lang w:val="ru-RU"/>
              </w:rPr>
              <w:t>Име и презиме</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27602" w14:textId="77777777" w:rsidR="00C70F01" w:rsidRPr="004E0151" w:rsidRDefault="00C70F01" w:rsidP="0029238D">
            <w:pPr>
              <w:jc w:val="center"/>
              <w:rPr>
                <w:rFonts w:eastAsiaTheme="minorHAnsi"/>
                <w:sz w:val="22"/>
                <w:szCs w:val="22"/>
                <w:lang w:val="ru-RU"/>
              </w:rPr>
            </w:pPr>
            <w:r w:rsidRPr="004E0151">
              <w:rPr>
                <w:lang w:val="ru-RU"/>
              </w:rPr>
              <w:t>Занимање/</w:t>
            </w:r>
          </w:p>
          <w:p w14:paraId="0895E267" w14:textId="77777777" w:rsidR="00C70F01" w:rsidRPr="004E0151" w:rsidRDefault="00C70F01" w:rsidP="0029238D">
            <w:pPr>
              <w:jc w:val="center"/>
              <w:rPr>
                <w:rFonts w:eastAsiaTheme="minorHAnsi"/>
                <w:sz w:val="22"/>
                <w:szCs w:val="22"/>
                <w:lang w:val="ru-RU"/>
              </w:rPr>
            </w:pPr>
            <w:r w:rsidRPr="004E0151">
              <w:rPr>
                <w:lang w:val="ru-RU"/>
              </w:rPr>
              <w:t>бр. лиценце ИКС*</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B3B51" w14:textId="77777777" w:rsidR="00C70F01" w:rsidRPr="004E0151" w:rsidRDefault="00C70F01" w:rsidP="0029238D">
            <w:pPr>
              <w:jc w:val="center"/>
              <w:rPr>
                <w:rFonts w:eastAsiaTheme="minorHAnsi"/>
                <w:sz w:val="22"/>
                <w:szCs w:val="22"/>
                <w:lang w:val="ru-RU"/>
              </w:rPr>
            </w:pPr>
            <w:r w:rsidRPr="004E0151">
              <w:rPr>
                <w:lang w:val="ru-RU"/>
              </w:rPr>
              <w:t>Стручне референце **</w:t>
            </w:r>
          </w:p>
        </w:tc>
      </w:tr>
      <w:tr w:rsidR="00C70F01" w:rsidRPr="004E0151" w14:paraId="2DDC1EBC" w14:textId="77777777" w:rsidTr="0029238D">
        <w:trPr>
          <w:trHeight w:val="639"/>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0BE0B" w14:textId="77777777" w:rsidR="00C70F01" w:rsidRPr="004E0151" w:rsidRDefault="00C70F01" w:rsidP="0029238D">
            <w:pPr>
              <w:pStyle w:val="ListParagraph"/>
              <w:numPr>
                <w:ilvl w:val="0"/>
                <w:numId w:val="11"/>
              </w:numPr>
              <w:suppressAutoHyphens w:val="0"/>
              <w:spacing w:line="276" w:lineRule="auto"/>
              <w:ind w:left="284" w:hanging="284"/>
              <w:rPr>
                <w:color w:val="auto"/>
                <w:lang w:val="ru-RU"/>
              </w:rPr>
            </w:pPr>
            <w:r w:rsidRPr="004E0151">
              <w:rPr>
                <w:color w:val="auto"/>
                <w:lang w:val="ru-RU"/>
              </w:rPr>
              <w:t>Руководилац израде</w:t>
            </w: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22C79FB0" w14:textId="77777777" w:rsidR="00C70F01" w:rsidRPr="004E0151" w:rsidRDefault="00C70F01" w:rsidP="0029238D">
            <w:pPr>
              <w:spacing w:line="276"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5F45E7CC" w14:textId="77777777" w:rsidR="00C70F01" w:rsidRPr="004E0151" w:rsidRDefault="00C70F01" w:rsidP="0029238D">
            <w:pPr>
              <w:spacing w:line="276"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7DA542E" w14:textId="77777777" w:rsidR="00C70F01" w:rsidRPr="004E0151" w:rsidRDefault="00C70F01" w:rsidP="0029238D">
            <w:pPr>
              <w:spacing w:line="276" w:lineRule="auto"/>
              <w:rPr>
                <w:rFonts w:eastAsiaTheme="minorHAnsi"/>
                <w:sz w:val="22"/>
                <w:szCs w:val="22"/>
                <w:lang w:val="ru-RU"/>
              </w:rPr>
            </w:pPr>
          </w:p>
        </w:tc>
      </w:tr>
      <w:tr w:rsidR="00C70F01" w:rsidRPr="004E0151" w14:paraId="5B537A0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93EAB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5A02E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D31EF82"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FBE1C61" w14:textId="77777777" w:rsidR="00C70F01" w:rsidRPr="004E0151" w:rsidRDefault="00C70F01" w:rsidP="0029238D">
            <w:pPr>
              <w:spacing w:line="360" w:lineRule="auto"/>
              <w:rPr>
                <w:rFonts w:eastAsiaTheme="minorHAnsi"/>
                <w:sz w:val="22"/>
                <w:szCs w:val="22"/>
                <w:lang w:val="ru-RU"/>
              </w:rPr>
            </w:pPr>
          </w:p>
        </w:tc>
      </w:tr>
      <w:tr w:rsidR="00C70F01" w:rsidRPr="004E0151" w14:paraId="2222A9D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D0848"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3B36C4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54E9E04"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410C356" w14:textId="77777777" w:rsidR="00C70F01" w:rsidRPr="004E0151" w:rsidRDefault="00C70F01" w:rsidP="0029238D">
            <w:pPr>
              <w:spacing w:line="360" w:lineRule="auto"/>
              <w:rPr>
                <w:rFonts w:eastAsiaTheme="minorHAnsi"/>
                <w:sz w:val="22"/>
                <w:szCs w:val="22"/>
                <w:lang w:val="ru-RU"/>
              </w:rPr>
            </w:pPr>
          </w:p>
        </w:tc>
      </w:tr>
      <w:tr w:rsidR="00C70F01" w:rsidRPr="004E0151" w14:paraId="5B42030E"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955CC"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ABD46A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4A4C62D0"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6F77A000" w14:textId="77777777" w:rsidR="00C70F01" w:rsidRPr="004E0151" w:rsidRDefault="00C70F01" w:rsidP="0029238D">
            <w:pPr>
              <w:spacing w:line="360" w:lineRule="auto"/>
              <w:rPr>
                <w:rFonts w:eastAsiaTheme="minorHAnsi"/>
                <w:sz w:val="22"/>
                <w:szCs w:val="22"/>
                <w:lang w:val="ru-RU"/>
              </w:rPr>
            </w:pPr>
          </w:p>
        </w:tc>
      </w:tr>
      <w:tr w:rsidR="00C70F01" w:rsidRPr="004E0151" w14:paraId="0A6FF948"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C0F0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485911FA"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C137186"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0F6E305" w14:textId="77777777" w:rsidR="00C70F01" w:rsidRPr="004E0151" w:rsidRDefault="00C70F01" w:rsidP="0029238D">
            <w:pPr>
              <w:spacing w:line="360" w:lineRule="auto"/>
              <w:rPr>
                <w:rFonts w:eastAsiaTheme="minorHAnsi"/>
                <w:sz w:val="22"/>
                <w:szCs w:val="22"/>
                <w:lang w:val="ru-RU"/>
              </w:rPr>
            </w:pPr>
          </w:p>
        </w:tc>
      </w:tr>
      <w:tr w:rsidR="00C70F01" w:rsidRPr="004E0151" w14:paraId="10E535BB"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AF70F"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13A49AE5"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CD70F9F"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17F04BA" w14:textId="77777777" w:rsidR="00C70F01" w:rsidRPr="004E0151" w:rsidRDefault="00C70F01" w:rsidP="0029238D">
            <w:pPr>
              <w:spacing w:line="360" w:lineRule="auto"/>
              <w:rPr>
                <w:rFonts w:eastAsiaTheme="minorHAnsi"/>
                <w:sz w:val="22"/>
                <w:szCs w:val="22"/>
                <w:lang w:val="ru-RU"/>
              </w:rPr>
            </w:pPr>
          </w:p>
        </w:tc>
      </w:tr>
      <w:tr w:rsidR="00C70F01" w:rsidRPr="004E0151" w14:paraId="39951DFA"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AF87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0B2AA32F"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DC2ED28"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A110261" w14:textId="77777777" w:rsidR="00C70F01" w:rsidRPr="004E0151" w:rsidRDefault="00C70F01" w:rsidP="0029238D">
            <w:pPr>
              <w:spacing w:line="360" w:lineRule="auto"/>
              <w:rPr>
                <w:rFonts w:eastAsiaTheme="minorHAnsi"/>
                <w:sz w:val="22"/>
                <w:szCs w:val="22"/>
                <w:lang w:val="ru-RU"/>
              </w:rPr>
            </w:pPr>
          </w:p>
        </w:tc>
      </w:tr>
      <w:tr w:rsidR="00C70F01" w:rsidRPr="004E0151" w14:paraId="6A25B36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BD863"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63991C43"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03DE2F6E"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7DCE3073" w14:textId="77777777" w:rsidR="00C70F01" w:rsidRPr="004E0151" w:rsidRDefault="00C70F01" w:rsidP="0029238D">
            <w:pPr>
              <w:spacing w:line="360" w:lineRule="auto"/>
              <w:rPr>
                <w:rFonts w:eastAsiaTheme="minorHAnsi"/>
                <w:sz w:val="22"/>
                <w:szCs w:val="22"/>
                <w:lang w:val="ru-RU"/>
              </w:rPr>
            </w:pPr>
          </w:p>
        </w:tc>
      </w:tr>
      <w:tr w:rsidR="00C70F01" w:rsidRPr="004E0151" w14:paraId="78F00ED9"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602134"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9E696D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E36875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CF39D8E" w14:textId="77777777" w:rsidR="00C70F01" w:rsidRPr="004E0151" w:rsidRDefault="00C70F01" w:rsidP="0029238D">
            <w:pPr>
              <w:spacing w:line="360" w:lineRule="auto"/>
              <w:rPr>
                <w:rFonts w:eastAsiaTheme="minorHAnsi"/>
                <w:sz w:val="22"/>
                <w:szCs w:val="22"/>
                <w:lang w:val="ru-RU"/>
              </w:rPr>
            </w:pPr>
          </w:p>
        </w:tc>
      </w:tr>
      <w:tr w:rsidR="00C70F01" w:rsidRPr="004E0151" w14:paraId="2989BAC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698DD"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CD31D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A2CACD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EF008AE" w14:textId="77777777" w:rsidR="00C70F01" w:rsidRPr="004E0151" w:rsidRDefault="00C70F01" w:rsidP="0029238D">
            <w:pPr>
              <w:spacing w:line="360" w:lineRule="auto"/>
              <w:rPr>
                <w:rFonts w:eastAsiaTheme="minorHAnsi"/>
                <w:sz w:val="22"/>
                <w:szCs w:val="22"/>
                <w:lang w:val="ru-RU"/>
              </w:rPr>
            </w:pPr>
          </w:p>
        </w:tc>
      </w:tr>
    </w:tbl>
    <w:p w14:paraId="23CE32CA" w14:textId="77777777" w:rsidR="00C70F01" w:rsidRPr="008D4F01" w:rsidRDefault="00C70F01" w:rsidP="00C70F01">
      <w:pPr>
        <w:spacing w:after="720" w:line="276" w:lineRule="auto"/>
        <w:rPr>
          <w:lang w:val="ru-RU"/>
        </w:rPr>
      </w:pPr>
      <w:r w:rsidRPr="008D4F01">
        <w:rPr>
          <w:lang w:val="ru-RU"/>
        </w:rPr>
        <w:t>Напомена: * односи се на запослене/ангажоване на изради ППППН, ** навести стручне референце, односно назив планског документа и број службеног гласила у којем је објављен, и приложити потврду правног лица или уговор о ангажовању члана стручног тима.</w:t>
      </w:r>
    </w:p>
    <w:tbl>
      <w:tblPr>
        <w:tblW w:w="0" w:type="auto"/>
        <w:tblCellMar>
          <w:left w:w="0" w:type="dxa"/>
          <w:right w:w="0" w:type="dxa"/>
        </w:tblCellMar>
        <w:tblLook w:val="04A0" w:firstRow="1" w:lastRow="0" w:firstColumn="1" w:lastColumn="0" w:noHBand="0" w:noVBand="1"/>
      </w:tblPr>
      <w:tblGrid>
        <w:gridCol w:w="3008"/>
        <w:gridCol w:w="2989"/>
        <w:gridCol w:w="3029"/>
      </w:tblGrid>
      <w:tr w:rsidR="00C70F01" w:rsidRPr="004E0151" w14:paraId="620C01E1" w14:textId="77777777" w:rsidTr="0029238D">
        <w:tc>
          <w:tcPr>
            <w:tcW w:w="3080" w:type="dxa"/>
            <w:tcMar>
              <w:top w:w="0" w:type="dxa"/>
              <w:left w:w="108" w:type="dxa"/>
              <w:bottom w:w="0" w:type="dxa"/>
              <w:right w:w="108" w:type="dxa"/>
            </w:tcMar>
            <w:vAlign w:val="center"/>
            <w:hideMark/>
          </w:tcPr>
          <w:p w14:paraId="387F3D75"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Датум:</w:t>
            </w:r>
          </w:p>
        </w:tc>
        <w:tc>
          <w:tcPr>
            <w:tcW w:w="3068" w:type="dxa"/>
            <w:tcMar>
              <w:top w:w="0" w:type="dxa"/>
              <w:left w:w="108" w:type="dxa"/>
              <w:bottom w:w="0" w:type="dxa"/>
              <w:right w:w="108" w:type="dxa"/>
            </w:tcMar>
            <w:vAlign w:val="center"/>
            <w:hideMark/>
          </w:tcPr>
          <w:p w14:paraId="046595B0"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М.П.</w:t>
            </w:r>
          </w:p>
        </w:tc>
        <w:tc>
          <w:tcPr>
            <w:tcW w:w="3094" w:type="dxa"/>
            <w:tcMar>
              <w:top w:w="0" w:type="dxa"/>
              <w:left w:w="108" w:type="dxa"/>
              <w:bottom w:w="0" w:type="dxa"/>
              <w:right w:w="108" w:type="dxa"/>
            </w:tcMar>
            <w:vAlign w:val="center"/>
            <w:hideMark/>
          </w:tcPr>
          <w:p w14:paraId="482C2ECB"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Потпис понуђача</w:t>
            </w:r>
          </w:p>
        </w:tc>
      </w:tr>
      <w:tr w:rsidR="00C70F01" w:rsidRPr="004E0151" w14:paraId="4A2D532E" w14:textId="77777777" w:rsidTr="0029238D">
        <w:tc>
          <w:tcPr>
            <w:tcW w:w="3080" w:type="dxa"/>
            <w:tcBorders>
              <w:top w:val="nil"/>
              <w:left w:val="nil"/>
              <w:bottom w:val="single" w:sz="8" w:space="0" w:color="000000"/>
              <w:right w:val="nil"/>
            </w:tcBorders>
            <w:tcMar>
              <w:top w:w="0" w:type="dxa"/>
              <w:left w:w="108" w:type="dxa"/>
              <w:bottom w:w="0" w:type="dxa"/>
              <w:right w:w="108" w:type="dxa"/>
            </w:tcMar>
          </w:tcPr>
          <w:p w14:paraId="01B0F04E" w14:textId="77777777" w:rsidR="00C70F01" w:rsidRPr="004E0151" w:rsidRDefault="00C70F01" w:rsidP="0029238D">
            <w:pPr>
              <w:pStyle w:val="BodyText2"/>
              <w:snapToGrid w:val="0"/>
              <w:spacing w:line="276" w:lineRule="auto"/>
              <w:rPr>
                <w:rFonts w:eastAsiaTheme="minorHAnsi"/>
                <w:sz w:val="24"/>
                <w:szCs w:val="24"/>
                <w:lang w:val="sr-Cyrl-RS"/>
              </w:rPr>
            </w:pPr>
          </w:p>
          <w:p w14:paraId="7BFF9276" w14:textId="77777777" w:rsidR="00C70F01" w:rsidRPr="004E0151" w:rsidRDefault="00C70F01" w:rsidP="0029238D">
            <w:pPr>
              <w:pStyle w:val="BodyText2"/>
              <w:snapToGrid w:val="0"/>
              <w:spacing w:line="276" w:lineRule="auto"/>
              <w:rPr>
                <w:sz w:val="24"/>
                <w:szCs w:val="24"/>
                <w:lang w:val="sr-Cyrl-RS"/>
              </w:rPr>
            </w:pPr>
          </w:p>
        </w:tc>
        <w:tc>
          <w:tcPr>
            <w:tcW w:w="3068" w:type="dxa"/>
            <w:tcMar>
              <w:top w:w="0" w:type="dxa"/>
              <w:left w:w="108" w:type="dxa"/>
              <w:bottom w:w="0" w:type="dxa"/>
              <w:right w:w="108" w:type="dxa"/>
            </w:tcMar>
          </w:tcPr>
          <w:p w14:paraId="16A2A691" w14:textId="77777777" w:rsidR="00C70F01" w:rsidRPr="004E0151" w:rsidRDefault="00C70F01" w:rsidP="0029238D">
            <w:pPr>
              <w:pStyle w:val="BodyText2"/>
              <w:snapToGrid w:val="0"/>
              <w:spacing w:line="276" w:lineRule="auto"/>
              <w:rPr>
                <w:sz w:val="24"/>
                <w:szCs w:val="24"/>
                <w:lang w:val="sr-Cyrl-RS"/>
              </w:rPr>
            </w:pPr>
          </w:p>
        </w:tc>
        <w:tc>
          <w:tcPr>
            <w:tcW w:w="3094" w:type="dxa"/>
            <w:tcBorders>
              <w:top w:val="nil"/>
              <w:left w:val="nil"/>
              <w:bottom w:val="single" w:sz="8" w:space="0" w:color="000000"/>
              <w:right w:val="nil"/>
            </w:tcBorders>
            <w:tcMar>
              <w:top w:w="0" w:type="dxa"/>
              <w:left w:w="108" w:type="dxa"/>
              <w:bottom w:w="0" w:type="dxa"/>
              <w:right w:w="108" w:type="dxa"/>
            </w:tcMar>
          </w:tcPr>
          <w:p w14:paraId="78DCD03B" w14:textId="77777777" w:rsidR="00C70F01" w:rsidRPr="004E0151" w:rsidRDefault="00C70F01" w:rsidP="0029238D">
            <w:pPr>
              <w:pStyle w:val="BodyText2"/>
              <w:snapToGrid w:val="0"/>
              <w:spacing w:line="276" w:lineRule="auto"/>
              <w:rPr>
                <w:sz w:val="24"/>
                <w:szCs w:val="24"/>
                <w:lang w:val="sr-Cyrl-RS"/>
              </w:rPr>
            </w:pPr>
          </w:p>
        </w:tc>
      </w:tr>
    </w:tbl>
    <w:p w14:paraId="47DCED58" w14:textId="77777777" w:rsidR="00C70F01" w:rsidRPr="004E0151" w:rsidRDefault="00C70F01" w:rsidP="00C70F01">
      <w:pPr>
        <w:spacing w:before="600" w:after="200" w:line="276" w:lineRule="auto"/>
        <w:rPr>
          <w:rFonts w:ascii="Calibri" w:eastAsiaTheme="minorHAnsi" w:hAnsi="Calibri"/>
          <w:i/>
          <w:iCs/>
          <w:sz w:val="22"/>
          <w:szCs w:val="22"/>
          <w:lang w:val="ru-RU"/>
        </w:rPr>
      </w:pPr>
      <w:r w:rsidRPr="004E0151">
        <w:rPr>
          <w:i/>
          <w:iCs/>
          <w:sz w:val="22"/>
          <w:szCs w:val="22"/>
          <w:lang w:val="ru-RU"/>
        </w:rPr>
        <w:t>Напомена:</w:t>
      </w:r>
    </w:p>
    <w:p w14:paraId="018A1673" w14:textId="77777777" w:rsidR="00C70F01" w:rsidRPr="00313E46" w:rsidRDefault="00C70F01" w:rsidP="00C70F01">
      <w:pPr>
        <w:pStyle w:val="ListParagraph"/>
        <w:numPr>
          <w:ilvl w:val="0"/>
          <w:numId w:val="12"/>
        </w:numPr>
        <w:suppressAutoHyphens w:val="0"/>
        <w:spacing w:before="120" w:after="120" w:line="259" w:lineRule="auto"/>
        <w:ind w:firstLine="357"/>
        <w:jc w:val="both"/>
        <w:rPr>
          <w:rFonts w:eastAsia="Arial"/>
          <w:szCs w:val="22"/>
          <w:lang w:val="ru-RU"/>
        </w:rPr>
      </w:pPr>
      <w:r w:rsidRPr="004E0151">
        <w:rPr>
          <w:i/>
          <w:iCs/>
          <w:color w:val="auto"/>
          <w:sz w:val="22"/>
          <w:szCs w:val="22"/>
          <w:lang w:val="ru-RU"/>
        </w:rPr>
        <w:t>Уколико понуду подноси понуђач који наступа самостално образац потписује понуђач, уколико понуду подноси понуђач који наступа са подизвођачем образац потписује понуђач за подизвођача, односно уколико понуду подноси група понуђача,</w:t>
      </w:r>
      <w:r w:rsidRPr="004E0151">
        <w:rPr>
          <w:i/>
          <w:iCs/>
          <w:color w:val="auto"/>
          <w:lang w:val="ru-RU"/>
        </w:rPr>
        <w:t xml:space="preserve"> </w:t>
      </w:r>
      <w:r w:rsidRPr="004E0151">
        <w:rPr>
          <w:i/>
          <w:iCs/>
          <w:color w:val="auto"/>
          <w:sz w:val="22"/>
          <w:szCs w:val="22"/>
          <w:lang w:val="ru-RU"/>
        </w:rPr>
        <w:t>образац отписује овлашћено лице овлашћеног члана групе понуђача или овлашћено лице члана групе</w:t>
      </w:r>
      <w:r w:rsidRPr="004E0151">
        <w:rPr>
          <w:i/>
          <w:iCs/>
          <w:color w:val="auto"/>
          <w:lang w:val="ru-RU"/>
        </w:rPr>
        <w:t>.</w:t>
      </w:r>
    </w:p>
    <w:p w14:paraId="298BE636" w14:textId="37CB4F65" w:rsidR="00C70F01" w:rsidRDefault="00C70F01" w:rsidP="00C70F01">
      <w:pPr>
        <w:pStyle w:val="ListParagraph"/>
        <w:suppressAutoHyphens w:val="0"/>
        <w:spacing w:before="120" w:after="120" w:line="259" w:lineRule="auto"/>
        <w:ind w:left="1077"/>
        <w:jc w:val="both"/>
        <w:rPr>
          <w:rFonts w:eastAsia="Arial"/>
          <w:szCs w:val="22"/>
          <w:lang w:val="ru-RU"/>
        </w:rPr>
      </w:pPr>
    </w:p>
    <w:p w14:paraId="0DB19E00" w14:textId="4E350157" w:rsidR="00D5456F" w:rsidRDefault="00D5456F" w:rsidP="00C70F01">
      <w:pPr>
        <w:pStyle w:val="ListParagraph"/>
        <w:suppressAutoHyphens w:val="0"/>
        <w:spacing w:before="120" w:after="120" w:line="259" w:lineRule="auto"/>
        <w:ind w:left="1077"/>
        <w:jc w:val="both"/>
        <w:rPr>
          <w:rFonts w:eastAsia="Arial"/>
          <w:szCs w:val="22"/>
          <w:lang w:val="ru-RU"/>
        </w:rPr>
      </w:pPr>
    </w:p>
    <w:p w14:paraId="628144A4" w14:textId="261A5A7D" w:rsidR="0045600E" w:rsidRDefault="0045600E" w:rsidP="00C70F01">
      <w:pPr>
        <w:pStyle w:val="ListParagraph"/>
        <w:suppressAutoHyphens w:val="0"/>
        <w:spacing w:before="120" w:after="120" w:line="259" w:lineRule="auto"/>
        <w:ind w:left="1077"/>
        <w:jc w:val="both"/>
        <w:rPr>
          <w:rFonts w:eastAsia="Arial"/>
          <w:szCs w:val="22"/>
          <w:lang w:val="ru-RU"/>
        </w:rPr>
      </w:pPr>
    </w:p>
    <w:p w14:paraId="5C0E46CC" w14:textId="77777777" w:rsidR="0045600E" w:rsidRPr="00313E46" w:rsidRDefault="0045600E" w:rsidP="00C70F01">
      <w:pPr>
        <w:pStyle w:val="ListParagraph"/>
        <w:suppressAutoHyphens w:val="0"/>
        <w:spacing w:before="120" w:after="120" w:line="259" w:lineRule="auto"/>
        <w:ind w:left="1077"/>
        <w:jc w:val="both"/>
        <w:rPr>
          <w:rFonts w:eastAsia="Arial"/>
          <w:szCs w:val="22"/>
          <w:lang w:val="ru-RU"/>
        </w:rPr>
      </w:pPr>
    </w:p>
    <w:p w14:paraId="770B7471" w14:textId="77777777" w:rsidR="00C70F01" w:rsidRPr="00313E46" w:rsidRDefault="00C70F01" w:rsidP="00C70F01">
      <w:pPr>
        <w:spacing w:line="480" w:lineRule="auto"/>
        <w:rPr>
          <w:b/>
          <w:szCs w:val="24"/>
          <w:lang w:val="ru-RU"/>
        </w:rPr>
      </w:pPr>
    </w:p>
    <w:p w14:paraId="0D7EFBB1" w14:textId="10652329" w:rsidR="00A11852" w:rsidRPr="004307F9" w:rsidRDefault="00A11852" w:rsidP="00A11852">
      <w:pPr>
        <w:spacing w:line="259" w:lineRule="auto"/>
        <w:ind w:left="-142"/>
        <w:jc w:val="center"/>
        <w:rPr>
          <w:b/>
          <w:sz w:val="20"/>
        </w:rPr>
      </w:pPr>
      <w:r w:rsidRPr="00AA2547">
        <w:rPr>
          <w:b/>
        </w:rPr>
        <w:t xml:space="preserve">ПОТВРДА О РЕАЛИЗАЦИЈИ УГОВОРА  О  ИЗРАДИ </w:t>
      </w:r>
      <w:r>
        <w:rPr>
          <w:b/>
        </w:rPr>
        <w:t xml:space="preserve"> ПРОСТОРНИХ ПЛАНОВА ПОДРУЧЈА ПОСЕБНЕ НАМЕНЕ </w:t>
      </w:r>
    </w:p>
    <w:p w14:paraId="5B8A6F12" w14:textId="77777777" w:rsidR="00A11852" w:rsidRDefault="00A11852" w:rsidP="00A11852">
      <w:pPr>
        <w:spacing w:after="302"/>
        <w:ind w:left="2674" w:right="453" w:firstLine="20"/>
        <w:rPr>
          <w:sz w:val="20"/>
        </w:rPr>
      </w:pPr>
    </w:p>
    <w:p w14:paraId="68D3E119" w14:textId="77777777" w:rsidR="00A11852" w:rsidRPr="00172F15" w:rsidRDefault="00A11852" w:rsidP="00A11852">
      <w:pPr>
        <w:spacing w:after="302"/>
        <w:ind w:left="709" w:right="453" w:firstLine="20"/>
        <w:rPr>
          <w:sz w:val="20"/>
        </w:rPr>
      </w:pPr>
      <w:r w:rsidRPr="00172F15">
        <w:rPr>
          <w:sz w:val="20"/>
        </w:rPr>
        <w:t xml:space="preserve">Назив наручиоца  </w:t>
      </w:r>
    </w:p>
    <w:p w14:paraId="236F7AF0" w14:textId="77777777" w:rsidR="00A11852" w:rsidRPr="00172F15" w:rsidRDefault="00A11852" w:rsidP="00A11852">
      <w:pPr>
        <w:spacing w:after="298"/>
        <w:ind w:left="709" w:right="453" w:firstLine="20"/>
        <w:rPr>
          <w:sz w:val="20"/>
        </w:rPr>
      </w:pPr>
      <w:r w:rsidRPr="00172F15">
        <w:rPr>
          <w:sz w:val="20"/>
        </w:rPr>
        <w:t xml:space="preserve"> _____________________________________  </w:t>
      </w:r>
    </w:p>
    <w:p w14:paraId="06CC1086" w14:textId="77777777" w:rsidR="00A11852" w:rsidRPr="00172F15" w:rsidRDefault="00A11852" w:rsidP="00A11852">
      <w:pPr>
        <w:spacing w:after="298"/>
        <w:ind w:left="709" w:right="453" w:firstLine="20"/>
        <w:rPr>
          <w:sz w:val="20"/>
        </w:rPr>
      </w:pPr>
      <w:r w:rsidRPr="00172F15">
        <w:rPr>
          <w:sz w:val="20"/>
        </w:rPr>
        <w:t xml:space="preserve">Адреса  </w:t>
      </w:r>
    </w:p>
    <w:p w14:paraId="5DA29528" w14:textId="77777777" w:rsidR="00A11852" w:rsidRPr="00172F15" w:rsidRDefault="00A11852" w:rsidP="00A11852">
      <w:pPr>
        <w:spacing w:after="303"/>
        <w:ind w:left="709" w:right="453" w:firstLine="20"/>
        <w:rPr>
          <w:sz w:val="20"/>
        </w:rPr>
      </w:pPr>
      <w:r w:rsidRPr="00172F15">
        <w:rPr>
          <w:sz w:val="20"/>
        </w:rPr>
        <w:t xml:space="preserve">Овим потврђујемо да је понуђач   </w:t>
      </w:r>
    </w:p>
    <w:p w14:paraId="41410D60" w14:textId="77777777" w:rsidR="00A11852" w:rsidRPr="00172F15" w:rsidRDefault="00A11852" w:rsidP="00A11852">
      <w:pPr>
        <w:spacing w:line="608" w:lineRule="auto"/>
        <w:ind w:left="709" w:right="453" w:firstLine="20"/>
        <w:rPr>
          <w:sz w:val="20"/>
        </w:rPr>
      </w:pPr>
      <w:r w:rsidRPr="00172F15">
        <w:rPr>
          <w:sz w:val="20"/>
        </w:rPr>
        <w:t xml:space="preserve">_________________________________________________________________________, из ______________________ул._________________________________________________ ,  </w:t>
      </w:r>
    </w:p>
    <w:p w14:paraId="77AB00A7" w14:textId="77777777" w:rsidR="00A11852" w:rsidRPr="00172F15" w:rsidRDefault="00A11852" w:rsidP="00A11852">
      <w:pPr>
        <w:spacing w:after="103"/>
        <w:ind w:left="709" w:firstLine="20"/>
        <w:rPr>
          <w:sz w:val="20"/>
        </w:rPr>
      </w:pPr>
      <w:r w:rsidRPr="00172F15">
        <w:rPr>
          <w:sz w:val="20"/>
        </w:rPr>
        <w:t xml:space="preserve">за потребе Наручиоца ____________________________________________________________  </w:t>
      </w:r>
    </w:p>
    <w:p w14:paraId="7644EC45" w14:textId="77777777" w:rsidR="00A11852" w:rsidRPr="00172F15" w:rsidRDefault="00A11852" w:rsidP="00A11852">
      <w:pPr>
        <w:tabs>
          <w:tab w:val="center" w:pos="1841"/>
          <w:tab w:val="center" w:pos="3293"/>
          <w:tab w:val="center" w:pos="4014"/>
          <w:tab w:val="center" w:pos="5622"/>
          <w:tab w:val="center" w:pos="6894"/>
          <w:tab w:val="center" w:pos="7614"/>
          <w:tab w:val="center" w:pos="9250"/>
        </w:tabs>
        <w:spacing w:after="211"/>
        <w:ind w:left="709" w:firstLine="20"/>
        <w:jc w:val="center"/>
        <w:rPr>
          <w:sz w:val="20"/>
        </w:rPr>
      </w:pPr>
      <w:r w:rsidRPr="00172F15">
        <w:rPr>
          <w:sz w:val="20"/>
        </w:rPr>
        <w:t xml:space="preserve">а) самостално   </w:t>
      </w:r>
      <w:r w:rsidRPr="00172F15">
        <w:rPr>
          <w:sz w:val="20"/>
        </w:rPr>
        <w:tab/>
        <w:t xml:space="preserve">  </w:t>
      </w:r>
      <w:r w:rsidRPr="00172F15">
        <w:rPr>
          <w:sz w:val="20"/>
        </w:rPr>
        <w:tab/>
        <w:t xml:space="preserve">  </w:t>
      </w:r>
      <w:r w:rsidRPr="00172F15">
        <w:rPr>
          <w:sz w:val="20"/>
        </w:rPr>
        <w:tab/>
        <w:t>б) као члан групе</w:t>
      </w:r>
    </w:p>
    <w:p w14:paraId="4D28F898" w14:textId="77777777" w:rsidR="00A11852" w:rsidRPr="00172F15" w:rsidRDefault="00A11852" w:rsidP="00A11852">
      <w:pPr>
        <w:spacing w:after="157" w:line="259" w:lineRule="auto"/>
        <w:ind w:left="709" w:right="2" w:firstLine="20"/>
        <w:jc w:val="center"/>
        <w:rPr>
          <w:sz w:val="20"/>
        </w:rPr>
      </w:pPr>
      <w:r w:rsidRPr="00172F15">
        <w:rPr>
          <w:i/>
          <w:sz w:val="20"/>
        </w:rPr>
        <w:t xml:space="preserve">(заокружити облик наступања) </w:t>
      </w:r>
      <w:r w:rsidRPr="00172F15">
        <w:rPr>
          <w:sz w:val="20"/>
        </w:rPr>
        <w:t xml:space="preserve"> </w:t>
      </w:r>
    </w:p>
    <w:p w14:paraId="37D5BDDB" w14:textId="77777777" w:rsidR="00A11852" w:rsidRPr="00172F15" w:rsidRDefault="00A11852" w:rsidP="00A11852">
      <w:pPr>
        <w:spacing w:after="45"/>
        <w:ind w:left="709" w:firstLine="20"/>
        <w:rPr>
          <w:sz w:val="20"/>
        </w:rPr>
      </w:pPr>
      <w:r w:rsidRPr="00172F15">
        <w:rPr>
          <w:sz w:val="20"/>
        </w:rPr>
        <w:t xml:space="preserve">квалитетно и у уговореном року од______________до_________ (навести период извршења) </w:t>
      </w:r>
    </w:p>
    <w:p w14:paraId="1DE13DD9" w14:textId="77777777" w:rsidR="00A11852" w:rsidRPr="00172F15" w:rsidRDefault="00A11852" w:rsidP="00A11852">
      <w:pPr>
        <w:spacing w:after="103"/>
        <w:ind w:left="709" w:right="453" w:firstLine="20"/>
        <w:rPr>
          <w:sz w:val="20"/>
        </w:rPr>
      </w:pPr>
      <w:r w:rsidRPr="00172F15">
        <w:rPr>
          <w:sz w:val="20"/>
        </w:rPr>
        <w:t xml:space="preserve">извршио услуге   </w:t>
      </w:r>
    </w:p>
    <w:p w14:paraId="650E65A7" w14:textId="77777777" w:rsidR="00A11852" w:rsidRPr="00172F15" w:rsidRDefault="00A11852" w:rsidP="00A11852">
      <w:pPr>
        <w:spacing w:after="100"/>
        <w:ind w:left="709" w:right="453" w:firstLine="20"/>
        <w:rPr>
          <w:sz w:val="20"/>
        </w:rPr>
      </w:pPr>
      <w:r w:rsidRPr="00172F15">
        <w:rPr>
          <w:sz w:val="20"/>
        </w:rPr>
        <w:t xml:space="preserve">__________________________________________________________________________ </w:t>
      </w:r>
    </w:p>
    <w:p w14:paraId="745E9DDE" w14:textId="77777777" w:rsidR="00A11852" w:rsidRPr="00172F15" w:rsidRDefault="00A11852" w:rsidP="00A11852">
      <w:pPr>
        <w:spacing w:after="152"/>
        <w:ind w:left="709" w:right="453" w:firstLine="20"/>
        <w:rPr>
          <w:sz w:val="20"/>
        </w:rPr>
      </w:pPr>
      <w:r w:rsidRPr="00172F15">
        <w:rPr>
          <w:sz w:val="20"/>
        </w:rPr>
        <w:t xml:space="preserve">__________________________________________________________________________  </w:t>
      </w:r>
    </w:p>
    <w:p w14:paraId="6CDB448F" w14:textId="77777777" w:rsidR="00A11852" w:rsidRPr="00172F15" w:rsidRDefault="00A11852" w:rsidP="00A11852">
      <w:pPr>
        <w:spacing w:line="259" w:lineRule="auto"/>
        <w:ind w:left="709" w:firstLine="20"/>
        <w:jc w:val="center"/>
        <w:rPr>
          <w:sz w:val="20"/>
        </w:rPr>
      </w:pPr>
      <w:r w:rsidRPr="00172F15">
        <w:rPr>
          <w:sz w:val="20"/>
        </w:rPr>
        <w:t>(</w:t>
      </w:r>
      <w:r w:rsidRPr="00172F15">
        <w:rPr>
          <w:i/>
          <w:sz w:val="20"/>
        </w:rPr>
        <w:t xml:space="preserve">навести врсту услуга) </w:t>
      </w:r>
      <w:r w:rsidRPr="00172F15">
        <w:rPr>
          <w:sz w:val="20"/>
        </w:rPr>
        <w:t xml:space="preserve"> </w:t>
      </w:r>
    </w:p>
    <w:p w14:paraId="32E205FB" w14:textId="56630423" w:rsidR="00A11852" w:rsidRPr="00D772B1" w:rsidRDefault="00A11852" w:rsidP="00A11852">
      <w:pPr>
        <w:spacing w:line="422" w:lineRule="auto"/>
        <w:ind w:left="709" w:right="148" w:firstLine="20"/>
        <w:rPr>
          <w:sz w:val="20"/>
        </w:rPr>
      </w:pPr>
      <w:r w:rsidRPr="00172F15">
        <w:rPr>
          <w:sz w:val="20"/>
        </w:rPr>
        <w:t>у вредности од укупно ___________________________________ динара без ПДВ, односно у вредности од укупно __________________________________ динара са ПДВ, а на основу уговора број  ___________________</w:t>
      </w:r>
      <w:r w:rsidR="00011CFD">
        <w:rPr>
          <w:sz w:val="20"/>
        </w:rPr>
        <w:t xml:space="preserve">_________ од  </w:t>
      </w:r>
      <w:r w:rsidR="00011CFD" w:rsidRPr="00D772B1">
        <w:rPr>
          <w:sz w:val="20"/>
        </w:rPr>
        <w:t>_________________, број сл</w:t>
      </w:r>
      <w:r w:rsidR="00296DEF" w:rsidRPr="00D772B1">
        <w:rPr>
          <w:sz w:val="20"/>
        </w:rPr>
        <w:t xml:space="preserve">ужбеног </w:t>
      </w:r>
      <w:r w:rsidR="00011CFD" w:rsidRPr="00D772B1">
        <w:rPr>
          <w:sz w:val="20"/>
        </w:rPr>
        <w:t>гласи</w:t>
      </w:r>
      <w:r w:rsidR="00296DEF" w:rsidRPr="00D772B1">
        <w:rPr>
          <w:sz w:val="20"/>
        </w:rPr>
        <w:t>л</w:t>
      </w:r>
      <w:r w:rsidR="00011CFD" w:rsidRPr="00D772B1">
        <w:rPr>
          <w:sz w:val="20"/>
        </w:rPr>
        <w:t>а___________</w:t>
      </w:r>
      <w:r w:rsidRPr="00D772B1">
        <w:rPr>
          <w:sz w:val="20"/>
        </w:rPr>
        <w:t xml:space="preserve">  </w:t>
      </w:r>
    </w:p>
    <w:p w14:paraId="240C348B" w14:textId="77777777" w:rsidR="00A11852" w:rsidRPr="00172F15" w:rsidRDefault="00A11852" w:rsidP="00A11852">
      <w:pPr>
        <w:spacing w:after="397"/>
        <w:ind w:left="709" w:right="453" w:firstLine="20"/>
        <w:rPr>
          <w:sz w:val="20"/>
        </w:rPr>
      </w:pPr>
      <w:r w:rsidRPr="00D772B1">
        <w:rPr>
          <w:sz w:val="20"/>
        </w:rPr>
        <w:t>Ова потврда се издаје ради учешћа на тендеру и у друге сврхе се не може користити.</w:t>
      </w:r>
      <w:r w:rsidRPr="00172F15">
        <w:rPr>
          <w:sz w:val="20"/>
        </w:rPr>
        <w:t xml:space="preserve">  </w:t>
      </w:r>
    </w:p>
    <w:p w14:paraId="0348817B" w14:textId="77777777" w:rsidR="00A11852" w:rsidRPr="00172F15" w:rsidRDefault="00A11852" w:rsidP="00A11852">
      <w:pPr>
        <w:spacing w:after="379"/>
        <w:ind w:left="709" w:right="453" w:firstLine="20"/>
        <w:rPr>
          <w:sz w:val="20"/>
        </w:rPr>
      </w:pPr>
      <w:r w:rsidRPr="00172F15">
        <w:rPr>
          <w:sz w:val="20"/>
        </w:rPr>
        <w:t xml:space="preserve">Контакт особа Наручиоца: ______________________________,   </w:t>
      </w:r>
    </w:p>
    <w:p w14:paraId="0F9BFC04" w14:textId="77777777" w:rsidR="00A11852" w:rsidRDefault="00A11852" w:rsidP="00A11852">
      <w:pPr>
        <w:spacing w:after="388"/>
        <w:ind w:left="709" w:right="453" w:firstLine="20"/>
        <w:rPr>
          <w:sz w:val="20"/>
        </w:rPr>
      </w:pPr>
      <w:r>
        <w:rPr>
          <w:sz w:val="20"/>
        </w:rPr>
        <w:t xml:space="preserve">Телефон: _________________  </w:t>
      </w:r>
    </w:p>
    <w:p w14:paraId="6E1FDEFF" w14:textId="77777777" w:rsidR="00A11852" w:rsidRPr="00172F15" w:rsidRDefault="00A11852" w:rsidP="00A11852">
      <w:pPr>
        <w:spacing w:after="388"/>
        <w:ind w:left="709" w:right="453" w:firstLine="20"/>
        <w:rPr>
          <w:sz w:val="20"/>
        </w:rPr>
      </w:pPr>
      <w:r w:rsidRPr="00172F15">
        <w:rPr>
          <w:sz w:val="20"/>
        </w:rPr>
        <w:t xml:space="preserve">Датум: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Потпис овлашћеног лица  Наручиоца</w:t>
      </w:r>
    </w:p>
    <w:p w14:paraId="57BAE0A9" w14:textId="77777777" w:rsidR="00A11852" w:rsidRDefault="00A11852" w:rsidP="00A11852">
      <w:pPr>
        <w:tabs>
          <w:tab w:val="center" w:pos="1488"/>
          <w:tab w:val="center" w:pos="2573"/>
          <w:tab w:val="center" w:pos="3293"/>
          <w:tab w:val="center" w:pos="4014"/>
          <w:tab w:val="center" w:pos="4734"/>
          <w:tab w:val="center" w:pos="5454"/>
          <w:tab w:val="center" w:pos="8086"/>
          <w:tab w:val="center" w:pos="10495"/>
        </w:tabs>
        <w:ind w:left="709" w:firstLine="1965"/>
        <w:rPr>
          <w:sz w:val="20"/>
        </w:rPr>
      </w:pPr>
      <w:r>
        <w:rPr>
          <w:sz w:val="20"/>
        </w:rPr>
        <w:t xml:space="preserve">   </w:t>
      </w:r>
      <w:r>
        <w:rPr>
          <w:sz w:val="20"/>
        </w:rPr>
        <w:tab/>
        <w:t xml:space="preserve"> </w:t>
      </w:r>
      <w:r w:rsidRPr="00172F15">
        <w:rPr>
          <w:sz w:val="20"/>
        </w:rPr>
        <w:t xml:space="preserve"> </w:t>
      </w:r>
      <w:r w:rsidRPr="00172F15">
        <w:rPr>
          <w:sz w:val="20"/>
        </w:rPr>
        <w:tab/>
        <w:t xml:space="preserve">                                                                       </w:t>
      </w:r>
      <w:r>
        <w:rPr>
          <w:sz w:val="20"/>
        </w:rPr>
        <w:t xml:space="preserve">                   </w:t>
      </w:r>
    </w:p>
    <w:p w14:paraId="37498F55" w14:textId="77777777" w:rsidR="00A11852" w:rsidRPr="00172F15" w:rsidRDefault="00A11852" w:rsidP="00A11852">
      <w:pPr>
        <w:tabs>
          <w:tab w:val="center" w:pos="1142"/>
          <w:tab w:val="center" w:pos="6024"/>
        </w:tabs>
        <w:spacing w:after="303"/>
        <w:ind w:left="709" w:firstLine="1965"/>
        <w:rPr>
          <w:sz w:val="20"/>
        </w:rPr>
      </w:pPr>
      <w:r>
        <w:rPr>
          <w:sz w:val="20"/>
        </w:rPr>
        <w:t xml:space="preserve">                                       </w:t>
      </w:r>
      <w:r w:rsidRPr="00172F15">
        <w:rPr>
          <w:sz w:val="20"/>
        </w:rPr>
        <w:t xml:space="preserve">__________________________________  </w:t>
      </w:r>
    </w:p>
    <w:p w14:paraId="1C0C84DA" w14:textId="77777777" w:rsidR="00A11852" w:rsidRPr="00172F15" w:rsidRDefault="00A11852" w:rsidP="00A11852">
      <w:pPr>
        <w:spacing w:after="301"/>
        <w:ind w:left="709" w:right="453" w:firstLine="1965"/>
        <w:rPr>
          <w:sz w:val="20"/>
        </w:rPr>
      </w:pPr>
      <w:r w:rsidRPr="00172F15">
        <w:rPr>
          <w:sz w:val="20"/>
        </w:rPr>
        <w:t xml:space="preserve">М.П.  </w:t>
      </w:r>
    </w:p>
    <w:p w14:paraId="275151EC" w14:textId="77777777" w:rsidR="00A11852" w:rsidRDefault="00A11852" w:rsidP="00A11852">
      <w:pPr>
        <w:ind w:left="709" w:firstLine="1965"/>
      </w:pPr>
      <w:r w:rsidRPr="00172F15">
        <w:rPr>
          <w:i/>
          <w:sz w:val="20"/>
        </w:rPr>
        <w:t xml:space="preserve">Образац копирати у потребном броју примерака. </w:t>
      </w:r>
      <w:r w:rsidRPr="00172F15">
        <w:rPr>
          <w:sz w:val="20"/>
        </w:rPr>
        <w:t xml:space="preserve"> </w:t>
      </w:r>
    </w:p>
    <w:p w14:paraId="54BBE115" w14:textId="19F43F07" w:rsidR="00FA10A8" w:rsidRDefault="00FA10A8" w:rsidP="003C2921">
      <w:pPr>
        <w:rPr>
          <w:b/>
          <w:szCs w:val="24"/>
          <w:lang w:val="ru-RU"/>
        </w:rPr>
      </w:pPr>
    </w:p>
    <w:p w14:paraId="4A22A079" w14:textId="77777777" w:rsidR="003C2921" w:rsidRPr="0094694A" w:rsidRDefault="003C2921" w:rsidP="003C2921">
      <w:pPr>
        <w:rPr>
          <w:b/>
          <w:szCs w:val="24"/>
          <w:lang w:val="ru-RU"/>
        </w:rPr>
      </w:pPr>
    </w:p>
    <w:p w14:paraId="47CC6FC2" w14:textId="77777777" w:rsidR="00FA4615" w:rsidRPr="00255F99" w:rsidRDefault="00FA4615" w:rsidP="00FA4615">
      <w:pPr>
        <w:jc w:val="center"/>
        <w:rPr>
          <w:b/>
          <w:szCs w:val="24"/>
        </w:rPr>
      </w:pPr>
      <w:r w:rsidRPr="00255F99">
        <w:rPr>
          <w:b/>
          <w:szCs w:val="24"/>
        </w:rPr>
        <w:lastRenderedPageBreak/>
        <w:t>МОДЕЛ УГОВОРА</w:t>
      </w:r>
    </w:p>
    <w:p w14:paraId="08E832E2" w14:textId="77777777" w:rsidR="00FA4615" w:rsidRPr="00255F99" w:rsidRDefault="00FA4615" w:rsidP="00FA4615">
      <w:pPr>
        <w:jc w:val="center"/>
        <w:rPr>
          <w:b/>
          <w:szCs w:val="24"/>
        </w:rPr>
      </w:pPr>
      <w:r w:rsidRPr="00255F99">
        <w:rPr>
          <w:b/>
          <w:szCs w:val="24"/>
        </w:rPr>
        <w:t>Модел уговора понуђач мора да попуни,</w:t>
      </w:r>
    </w:p>
    <w:p w14:paraId="4EF4AD91" w14:textId="77777777"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1BB366A0" w14:textId="77777777" w:rsidR="00FA4615" w:rsidRDefault="00FA4615" w:rsidP="00FA4615">
      <w:pPr>
        <w:tabs>
          <w:tab w:val="clear" w:pos="1440"/>
          <w:tab w:val="left" w:pos="2610"/>
        </w:tabs>
        <w:rPr>
          <w:b/>
          <w:bCs/>
          <w:i/>
          <w:iCs/>
          <w:szCs w:val="24"/>
        </w:rPr>
      </w:pPr>
    </w:p>
    <w:p w14:paraId="586E4DCE" w14:textId="12CBC620" w:rsidR="00B100DE" w:rsidRPr="00B100DE" w:rsidRDefault="00303740" w:rsidP="00D5456F">
      <w:pPr>
        <w:jc w:val="center"/>
        <w:rPr>
          <w:b/>
          <w:szCs w:val="24"/>
        </w:rPr>
      </w:pPr>
      <w:r>
        <w:rPr>
          <w:rFonts w:eastAsia="MS Mincho"/>
          <w:b/>
          <w:szCs w:val="24"/>
          <w:lang w:val="sr-Cyrl-RS"/>
        </w:rPr>
        <w:t xml:space="preserve">Израда </w:t>
      </w:r>
      <w:r w:rsidRPr="00A80787">
        <w:rPr>
          <w:rFonts w:eastAsia="MS Mincho"/>
          <w:b/>
          <w:szCs w:val="24"/>
          <w:lang w:val="sr-Cyrl-RS"/>
        </w:rPr>
        <w:t>Просторн</w:t>
      </w:r>
      <w:r>
        <w:rPr>
          <w:rFonts w:eastAsia="MS Mincho"/>
          <w:b/>
          <w:szCs w:val="24"/>
          <w:lang w:val="sr-Cyrl-RS"/>
        </w:rPr>
        <w:t>ог</w:t>
      </w:r>
      <w:r w:rsidRPr="00A80787">
        <w:rPr>
          <w:rFonts w:eastAsia="MS Mincho"/>
          <w:b/>
          <w:szCs w:val="24"/>
          <w:lang w:val="sr-Cyrl-RS"/>
        </w:rPr>
        <w:t xml:space="preserve">  </w:t>
      </w:r>
      <w:r w:rsidR="00B100DE" w:rsidRPr="00A80787">
        <w:rPr>
          <w:rFonts w:eastAsia="MS Mincho"/>
          <w:b/>
          <w:szCs w:val="24"/>
          <w:lang w:val="sr-Cyrl-RS"/>
        </w:rPr>
        <w:t>план</w:t>
      </w:r>
      <w:r>
        <w:rPr>
          <w:rFonts w:eastAsia="MS Mincho"/>
          <w:b/>
          <w:szCs w:val="24"/>
          <w:lang w:val="sr-Cyrl-RS"/>
        </w:rPr>
        <w:t>а</w:t>
      </w:r>
      <w:r w:rsidR="00B100DE" w:rsidRPr="00A80787">
        <w:rPr>
          <w:rFonts w:eastAsia="MS Mincho"/>
          <w:b/>
          <w:szCs w:val="24"/>
          <w:lang w:val="sr-Cyrl-RS"/>
        </w:rPr>
        <w:t xml:space="preserve"> подручја посебне намене </w:t>
      </w:r>
      <w:r w:rsidR="00455369" w:rsidRPr="00A80787">
        <w:rPr>
          <w:rFonts w:eastAsia="MS Mincho"/>
          <w:b/>
          <w:color w:val="000000"/>
          <w:szCs w:val="24"/>
          <w:lang w:val="sr-Cyrl-RS"/>
        </w:rPr>
        <w:t>инфраструктурног</w:t>
      </w:r>
      <w:r w:rsidR="00455369" w:rsidRPr="00A80787">
        <w:rPr>
          <w:rFonts w:eastAsia="MS Mincho"/>
          <w:b/>
          <w:szCs w:val="24"/>
          <w:lang w:val="sr-Cyrl-RS"/>
        </w:rPr>
        <w:t xml:space="preserve"> коридора железничке </w:t>
      </w:r>
      <w:r w:rsidR="00B100DE" w:rsidRPr="00A80787">
        <w:rPr>
          <w:rFonts w:eastAsia="MS Mincho"/>
          <w:b/>
          <w:szCs w:val="24"/>
          <w:lang w:val="sr-Cyrl-RS"/>
        </w:rPr>
        <w:t>п</w:t>
      </w:r>
      <w:r w:rsidR="006300D9">
        <w:rPr>
          <w:rFonts w:eastAsia="MS Mincho"/>
          <w:b/>
          <w:szCs w:val="24"/>
          <w:lang w:val="sr-Cyrl-RS"/>
        </w:rPr>
        <w:t>р</w:t>
      </w:r>
      <w:r w:rsidR="00B100DE" w:rsidRPr="00A80787">
        <w:rPr>
          <w:rFonts w:eastAsia="MS Mincho"/>
          <w:b/>
          <w:szCs w:val="24"/>
          <w:lang w:val="sr-Cyrl-RS"/>
        </w:rPr>
        <w:t>уге Београд-Ниш</w:t>
      </w:r>
    </w:p>
    <w:p w14:paraId="35BDEF93" w14:textId="77777777" w:rsidR="00FA4615" w:rsidRPr="000037B3" w:rsidRDefault="00FA4615" w:rsidP="00FA4615">
      <w:pPr>
        <w:jc w:val="center"/>
        <w:rPr>
          <w:b/>
          <w:szCs w:val="24"/>
        </w:rPr>
      </w:pPr>
    </w:p>
    <w:p w14:paraId="5266C9B5" w14:textId="77777777" w:rsidR="00FA10A8" w:rsidRPr="00676137" w:rsidRDefault="00FA10A8" w:rsidP="00FA10A8">
      <w:pPr>
        <w:rPr>
          <w:b/>
          <w:szCs w:val="24"/>
        </w:rPr>
      </w:pPr>
      <w:r w:rsidRPr="00676137">
        <w:rPr>
          <w:b/>
          <w:szCs w:val="24"/>
        </w:rPr>
        <w:t>Закључен дана ______ између уговорних страна:</w:t>
      </w:r>
    </w:p>
    <w:p w14:paraId="4C5505C9" w14:textId="77777777" w:rsidR="00FA10A8" w:rsidRPr="00676137" w:rsidRDefault="00FA10A8" w:rsidP="00FA10A8">
      <w:pPr>
        <w:rPr>
          <w:b/>
          <w:szCs w:val="24"/>
        </w:rPr>
      </w:pPr>
    </w:p>
    <w:p w14:paraId="74CBD279" w14:textId="264A0B4C" w:rsidR="00FA10A8" w:rsidRPr="00676137" w:rsidRDefault="00FA10A8" w:rsidP="00FA10A8">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xml:space="preserve">, 11000 Београд, Немањина 22-26, ПИБ 108510088, матични број 17855212, које по овлашћењу потпредседнице Владе и министарке проф. др Зоране З. Михајловић, </w:t>
      </w:r>
      <w:r>
        <w:t>031-01-18/2018-02 од 29.06.2018</w:t>
      </w:r>
      <w:r w:rsidRPr="00676137">
        <w:rPr>
          <w:szCs w:val="24"/>
        </w:rPr>
        <w:t xml:space="preserve">. године заступа </w:t>
      </w:r>
      <w:r w:rsidR="003C2921">
        <w:rPr>
          <w:szCs w:val="24"/>
        </w:rPr>
        <w:t xml:space="preserve">мр </w:t>
      </w:r>
      <w:r w:rsidRPr="00676137">
        <w:rPr>
          <w:szCs w:val="24"/>
        </w:rPr>
        <w:t>Ђорђе Милић, помоћник министарке у Сектору за просторно планирање и урбанизам,</w:t>
      </w:r>
    </w:p>
    <w:p w14:paraId="4A565FB9" w14:textId="77777777" w:rsidR="00FA10A8" w:rsidRPr="00676137" w:rsidRDefault="00FA10A8" w:rsidP="00FA10A8">
      <w:pPr>
        <w:rPr>
          <w:szCs w:val="24"/>
        </w:rPr>
      </w:pPr>
    </w:p>
    <w:p w14:paraId="6EA3081B" w14:textId="77777777" w:rsidR="00FA10A8" w:rsidRPr="00676137" w:rsidRDefault="00FA10A8" w:rsidP="00FA10A8">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14:paraId="7F7AF415" w14:textId="77777777" w:rsidR="00FA10A8" w:rsidRPr="00676137" w:rsidRDefault="00FA10A8" w:rsidP="00FA10A8">
      <w:pPr>
        <w:tabs>
          <w:tab w:val="left" w:pos="720"/>
        </w:tabs>
        <w:rPr>
          <w:b/>
          <w:szCs w:val="24"/>
        </w:rPr>
      </w:pPr>
      <w:r w:rsidRPr="00676137">
        <w:rPr>
          <w:b/>
          <w:szCs w:val="24"/>
        </w:rPr>
        <w:t>_______________________ ул. ___________________ бр. ______, ПИБ__________________________</w:t>
      </w:r>
    </w:p>
    <w:p w14:paraId="2AF2C8A2" w14:textId="77777777" w:rsidR="00FA10A8" w:rsidRPr="00676137" w:rsidRDefault="00FA10A8" w:rsidP="00FA10A8">
      <w:pPr>
        <w:tabs>
          <w:tab w:val="left" w:pos="720"/>
        </w:tabs>
        <w:rPr>
          <w:b/>
          <w:szCs w:val="24"/>
        </w:rPr>
      </w:pPr>
      <w:r w:rsidRPr="00676137">
        <w:rPr>
          <w:b/>
          <w:szCs w:val="24"/>
        </w:rPr>
        <w:t>________________________кога заступа ________________________</w:t>
      </w:r>
    </w:p>
    <w:p w14:paraId="3F07C432" w14:textId="77777777" w:rsidR="00FA10A8" w:rsidRPr="00676137" w:rsidRDefault="00FA10A8" w:rsidP="00FA10A8">
      <w:pPr>
        <w:tabs>
          <w:tab w:val="left" w:pos="720"/>
        </w:tabs>
        <w:rPr>
          <w:b/>
          <w:szCs w:val="24"/>
        </w:rPr>
      </w:pPr>
      <w:r w:rsidRPr="00676137">
        <w:rPr>
          <w:b/>
          <w:szCs w:val="24"/>
        </w:rPr>
        <w:t>(у даљем тексту: Пружалац услуге).</w:t>
      </w:r>
    </w:p>
    <w:p w14:paraId="27FE87BC" w14:textId="77777777" w:rsidR="00FA10A8" w:rsidRPr="00676137" w:rsidRDefault="00FA10A8" w:rsidP="00FA10A8">
      <w:pPr>
        <w:tabs>
          <w:tab w:val="left" w:pos="720"/>
        </w:tabs>
        <w:rPr>
          <w:b/>
          <w:szCs w:val="24"/>
        </w:rPr>
      </w:pPr>
    </w:p>
    <w:p w14:paraId="6AA9FB68" w14:textId="77777777" w:rsidR="00FA10A8" w:rsidRPr="00676137" w:rsidRDefault="00FA10A8" w:rsidP="00FA10A8">
      <w:pPr>
        <w:jc w:val="center"/>
        <w:rPr>
          <w:b/>
          <w:szCs w:val="24"/>
        </w:rPr>
      </w:pPr>
      <w:r w:rsidRPr="00676137">
        <w:rPr>
          <w:b/>
          <w:szCs w:val="24"/>
        </w:rPr>
        <w:t>Члан 1.</w:t>
      </w:r>
    </w:p>
    <w:p w14:paraId="161EA2E5" w14:textId="77777777" w:rsidR="00FA10A8" w:rsidRPr="00676137" w:rsidRDefault="00FA10A8" w:rsidP="00FA10A8">
      <w:pPr>
        <w:jc w:val="center"/>
        <w:rPr>
          <w:b/>
          <w:szCs w:val="24"/>
        </w:rPr>
      </w:pPr>
    </w:p>
    <w:p w14:paraId="305BE410" w14:textId="77777777" w:rsidR="00FA10A8" w:rsidRPr="00676137" w:rsidRDefault="00FA10A8" w:rsidP="00FA10A8">
      <w:pPr>
        <w:tabs>
          <w:tab w:val="clear" w:pos="1440"/>
          <w:tab w:val="left" w:pos="1418"/>
        </w:tabs>
        <w:rPr>
          <w:szCs w:val="24"/>
        </w:rPr>
      </w:pPr>
      <w:r w:rsidRPr="00676137">
        <w:rPr>
          <w:szCs w:val="24"/>
        </w:rPr>
        <w:t>Уговорне стране сагласно констатују:</w:t>
      </w:r>
    </w:p>
    <w:p w14:paraId="50490E7B" w14:textId="70EF59BD" w:rsidR="00FA10A8" w:rsidRPr="00676137" w:rsidRDefault="00FA10A8" w:rsidP="00FA10A8">
      <w:pPr>
        <w:rPr>
          <w:szCs w:val="24"/>
          <w:lang w:val="sr-Latn-CS" w:eastAsia="sr-Latn-CS"/>
        </w:rPr>
      </w:pPr>
      <w:r w:rsidRPr="00676137">
        <w:rPr>
          <w:szCs w:val="24"/>
        </w:rPr>
        <w:t>- Да је</w:t>
      </w:r>
      <w:r w:rsidR="00D5456F">
        <w:rPr>
          <w:szCs w:val="24"/>
        </w:rPr>
        <w:t xml:space="preserve"> Наручилац, на основу члана 32.</w:t>
      </w:r>
      <w:r w:rsidRPr="00676137">
        <w:rPr>
          <w:szCs w:val="24"/>
        </w:rPr>
        <w:t xml:space="preserve"> Закона о јавним набавкама („Службени гласник РС”, бр. 124/12, 14/15 и 68/15 у даљем тексту: ЗЈН), </w:t>
      </w:r>
      <w:r w:rsidR="00D5456F" w:rsidRPr="00A22044">
        <w:rPr>
          <w:szCs w:val="24"/>
        </w:rPr>
        <w:t>Одлуке о о покрета</w:t>
      </w:r>
      <w:r w:rsidR="00D5456F">
        <w:rPr>
          <w:szCs w:val="24"/>
        </w:rPr>
        <w:t>њу поступка ј</w:t>
      </w:r>
      <w:r w:rsidR="003C2921">
        <w:rPr>
          <w:szCs w:val="24"/>
        </w:rPr>
        <w:t>авне набавке број: 404-02-77/2019-02 од 13.04.2019</w:t>
      </w:r>
      <w:r w:rsidR="00D5456F" w:rsidRPr="00A22044">
        <w:rPr>
          <w:szCs w:val="24"/>
        </w:rPr>
        <w:t xml:space="preserve">. године, </w:t>
      </w:r>
      <w:r w:rsidRPr="00676137">
        <w:rPr>
          <w:szCs w:val="24"/>
        </w:rPr>
        <w:t>спровео отворе</w:t>
      </w:r>
      <w:r w:rsidR="00D5456F">
        <w:rPr>
          <w:szCs w:val="24"/>
        </w:rPr>
        <w:t>ни поступак јавне набавке број 23</w:t>
      </w:r>
      <w:r>
        <w:rPr>
          <w:szCs w:val="24"/>
        </w:rPr>
        <w:t>/2019</w:t>
      </w:r>
      <w:r w:rsidRPr="00676137">
        <w:rPr>
          <w:szCs w:val="24"/>
        </w:rPr>
        <w:t xml:space="preserve"> чији је предмет </w:t>
      </w:r>
      <w:r w:rsidR="006300D9" w:rsidRPr="00676137">
        <w:rPr>
          <w:szCs w:val="24"/>
        </w:rPr>
        <w:t>набавк</w:t>
      </w:r>
      <w:r w:rsidR="006300D9">
        <w:rPr>
          <w:szCs w:val="24"/>
        </w:rPr>
        <w:t>а услуге израде</w:t>
      </w:r>
      <w:r w:rsidR="006300D9" w:rsidRPr="00676137">
        <w:rPr>
          <w:szCs w:val="24"/>
        </w:rPr>
        <w:t xml:space="preserve"> </w:t>
      </w:r>
      <w:r w:rsidR="006300D9" w:rsidRPr="00A80787">
        <w:rPr>
          <w:rFonts w:eastAsia="MS Mincho"/>
          <w:color w:val="000000"/>
          <w:szCs w:val="24"/>
          <w:lang w:val="sr-Cyrl-RS"/>
        </w:rPr>
        <w:t>Просторн</w:t>
      </w:r>
      <w:r w:rsidR="006300D9">
        <w:rPr>
          <w:rFonts w:eastAsia="MS Mincho"/>
          <w:color w:val="000000"/>
          <w:szCs w:val="24"/>
          <w:lang w:val="sr-Cyrl-RS"/>
        </w:rPr>
        <w:t>ог</w:t>
      </w:r>
      <w:r w:rsidR="006300D9" w:rsidRPr="00A80787">
        <w:rPr>
          <w:rFonts w:eastAsia="MS Mincho"/>
          <w:color w:val="000000"/>
          <w:szCs w:val="24"/>
          <w:lang w:val="sr-Cyrl-RS"/>
        </w:rPr>
        <w:t xml:space="preserve">  </w:t>
      </w:r>
      <w:r w:rsidR="00D5456F" w:rsidRPr="00A80787">
        <w:rPr>
          <w:rFonts w:eastAsia="MS Mincho"/>
          <w:color w:val="000000"/>
          <w:szCs w:val="24"/>
          <w:lang w:val="sr-Cyrl-RS"/>
        </w:rPr>
        <w:t>план</w:t>
      </w:r>
      <w:r w:rsidR="006300D9">
        <w:rPr>
          <w:rFonts w:eastAsia="MS Mincho"/>
          <w:color w:val="000000"/>
          <w:szCs w:val="24"/>
          <w:lang w:val="sr-Cyrl-RS"/>
        </w:rPr>
        <w:t>а</w:t>
      </w:r>
      <w:r w:rsidR="00D5456F" w:rsidRPr="00A80787">
        <w:rPr>
          <w:rFonts w:eastAsia="MS Mincho"/>
          <w:color w:val="000000"/>
          <w:szCs w:val="24"/>
          <w:lang w:val="sr-Cyrl-RS"/>
        </w:rPr>
        <w:t xml:space="preserve"> подручја посебне намене инфраструктурног коридора железничке п</w:t>
      </w:r>
      <w:r w:rsidR="006300D9">
        <w:rPr>
          <w:rFonts w:eastAsia="MS Mincho"/>
          <w:color w:val="000000"/>
          <w:szCs w:val="24"/>
          <w:lang w:val="sr-Cyrl-RS"/>
        </w:rPr>
        <w:t>р</w:t>
      </w:r>
      <w:r w:rsidR="00D5456F" w:rsidRPr="00A80787">
        <w:rPr>
          <w:rFonts w:eastAsia="MS Mincho"/>
          <w:color w:val="000000"/>
          <w:szCs w:val="24"/>
          <w:lang w:val="sr-Cyrl-RS"/>
        </w:rPr>
        <w:t>уге Београд-Ниш</w:t>
      </w:r>
      <w:r w:rsidR="00D5456F">
        <w:t>.</w:t>
      </w:r>
    </w:p>
    <w:p w14:paraId="0655BB8B" w14:textId="6D63FB28" w:rsidR="00FA10A8" w:rsidRPr="00D5456F" w:rsidRDefault="00FA10A8" w:rsidP="00D5456F">
      <w:pPr>
        <w:pStyle w:val="ListParagraph"/>
        <w:spacing w:line="240" w:lineRule="auto"/>
        <w:ind w:left="0"/>
        <w:jc w:val="both"/>
        <w:rPr>
          <w:b/>
          <w:bCs/>
          <w:lang w:val="sr-Cyrl-CS"/>
        </w:rPr>
      </w:pPr>
      <w:r w:rsidRPr="0094694A">
        <w:rPr>
          <w:b/>
          <w:bCs/>
          <w:lang w:val="ru-RU" w:eastAsia="sr-Latn-CS"/>
        </w:rPr>
        <w:t>-</w:t>
      </w:r>
      <w:r w:rsidRPr="0094694A">
        <w:rPr>
          <w:lang w:val="ru-RU" w:eastAsia="sr-Latn-CS"/>
        </w:rPr>
        <w:t xml:space="preserve"> </w:t>
      </w:r>
      <w:r w:rsidR="00D5456F" w:rsidRPr="00A22044">
        <w:rPr>
          <w:bCs/>
          <w:lang w:val="sr-Cyrl-CS" w:eastAsia="sr-Latn-CS"/>
        </w:rPr>
        <w:t>да је</w:t>
      </w:r>
      <w:r w:rsidR="00D5456F" w:rsidRPr="00A22044">
        <w:rPr>
          <w:b/>
          <w:bCs/>
          <w:lang w:val="sr-Cyrl-CS" w:eastAsia="sr-Latn-CS"/>
        </w:rPr>
        <w:t xml:space="preserve"> Пружалац услуге  </w:t>
      </w:r>
      <w:r w:rsidR="00D5456F" w:rsidRPr="00A22044">
        <w:rPr>
          <w:lang w:val="sr-Cyrl-CS" w:eastAsia="sr-Latn-CS"/>
        </w:rPr>
        <w:t>доставио понуду број ________</w:t>
      </w:r>
      <w:r w:rsidR="00D5456F" w:rsidRPr="00A22044">
        <w:rPr>
          <w:lang w:val="sr-Cyrl-CS"/>
        </w:rPr>
        <w:t xml:space="preserve"> </w:t>
      </w:r>
      <w:r w:rsidR="00D5456F" w:rsidRPr="00A22044">
        <w:rPr>
          <w:lang w:val="sr-Cyrl-CS" w:eastAsia="sr-Latn-CS"/>
        </w:rPr>
        <w:t>од _________ 2019. године, заведено код Наручиоца под бројем ________</w:t>
      </w:r>
      <w:r w:rsidR="00D5456F" w:rsidRPr="00A22044">
        <w:rPr>
          <w:lang w:val="sr-Cyrl-CS"/>
        </w:rPr>
        <w:t xml:space="preserve"> </w:t>
      </w:r>
      <w:r w:rsidR="00D5456F">
        <w:rPr>
          <w:lang w:val="sr-Cyrl-CS" w:eastAsia="sr-Latn-CS"/>
        </w:rPr>
        <w:t>од _________ 2019</w:t>
      </w:r>
      <w:r w:rsidR="00D5456F" w:rsidRPr="00A22044">
        <w:rPr>
          <w:lang w:val="sr-Cyrl-CS" w:eastAsia="sr-Latn-CS"/>
        </w:rPr>
        <w:t>. године, која се налази у прилогу уговора и саставни је део уговора;</w:t>
      </w:r>
      <w:r w:rsidR="00D5456F" w:rsidRPr="0094694A">
        <w:rPr>
          <w:i/>
          <w:lang w:val="ru-RU" w:eastAsia="sr-Latn-CS"/>
        </w:rPr>
        <w:t xml:space="preserve"> </w:t>
      </w:r>
      <w:r w:rsidRPr="0094694A">
        <w:rPr>
          <w:i/>
          <w:lang w:val="ru-RU" w:eastAsia="sr-Latn-CS"/>
        </w:rPr>
        <w:t>(попуњава наручилац)</w:t>
      </w:r>
    </w:p>
    <w:p w14:paraId="220877E0" w14:textId="77777777" w:rsidR="00FA10A8" w:rsidRPr="00A80787" w:rsidRDefault="00FA10A8" w:rsidP="00FA10A8">
      <w:pPr>
        <w:widowControl/>
        <w:tabs>
          <w:tab w:val="clear" w:pos="1440"/>
        </w:tabs>
        <w:suppressAutoHyphens/>
        <w:spacing w:before="120" w:after="120" w:line="100" w:lineRule="atLeast"/>
        <w:rPr>
          <w:b/>
          <w:szCs w:val="24"/>
          <w:lang w:eastAsia="sr-Latn-CS"/>
        </w:rPr>
      </w:pPr>
      <w:r w:rsidRPr="00A80787">
        <w:rPr>
          <w:szCs w:val="24"/>
          <w:lang w:eastAsia="sr-Latn-CS"/>
        </w:rPr>
        <w:t xml:space="preserve">- </w:t>
      </w:r>
      <w:r w:rsidRPr="00A80787">
        <w:rPr>
          <w:szCs w:val="24"/>
          <w:lang w:val="sr-Latn-CS" w:eastAsia="sr-Latn-CS"/>
        </w:rPr>
        <w:t xml:space="preserve">Да је </w:t>
      </w:r>
      <w:r w:rsidRPr="00A80787">
        <w:rPr>
          <w:b/>
          <w:bCs/>
          <w:szCs w:val="24"/>
          <w:lang w:val="sr-Latn-CS" w:eastAsia="sr-Latn-CS"/>
        </w:rPr>
        <w:t>Наручилац</w:t>
      </w:r>
      <w:r w:rsidRPr="00A80787">
        <w:rPr>
          <w:szCs w:val="24"/>
          <w:lang w:val="sr-Latn-CS" w:eastAsia="sr-Latn-CS"/>
        </w:rPr>
        <w:t xml:space="preserve">, </w:t>
      </w:r>
      <w:r w:rsidRPr="00A80787">
        <w:rPr>
          <w:szCs w:val="24"/>
          <w:lang w:eastAsia="sr-Latn-CS"/>
        </w:rPr>
        <w:t>у складу са чланом 107. став 3. и члан 108. ЗЈН, на основу понуде пружаоца услуге,</w:t>
      </w:r>
      <w:r w:rsidRPr="00A80787">
        <w:rPr>
          <w:szCs w:val="24"/>
          <w:lang w:val="sr-Latn-CS" w:eastAsia="sr-Latn-CS"/>
        </w:rPr>
        <w:t xml:space="preserve"> </w:t>
      </w:r>
      <w:r w:rsidRPr="00A80787">
        <w:rPr>
          <w:szCs w:val="24"/>
          <w:lang w:eastAsia="sr-Latn-CS"/>
        </w:rPr>
        <w:t xml:space="preserve">Извештаја о стручној оцени понуде </w:t>
      </w:r>
      <w:r w:rsidRPr="00A80787">
        <w:rPr>
          <w:szCs w:val="24"/>
          <w:lang w:val="sr-Latn-CS" w:eastAsia="sr-Latn-CS"/>
        </w:rPr>
        <w:t>број</w:t>
      </w:r>
      <w:r w:rsidRPr="00A80787">
        <w:rPr>
          <w:szCs w:val="24"/>
          <w:lang w:eastAsia="sr-Latn-CS"/>
        </w:rPr>
        <w:t>______________</w:t>
      </w:r>
      <w:r w:rsidRPr="00A80787">
        <w:rPr>
          <w:szCs w:val="24"/>
          <w:lang w:val="sr-Latn-CS" w:eastAsia="sr-Latn-CS"/>
        </w:rPr>
        <w:t xml:space="preserve">од </w:t>
      </w:r>
      <w:r w:rsidRPr="00A80787">
        <w:rPr>
          <w:szCs w:val="24"/>
          <w:lang w:eastAsia="sr-Latn-CS"/>
        </w:rPr>
        <w:t>____________</w:t>
      </w:r>
      <w:r w:rsidRPr="00A80787">
        <w:rPr>
          <w:szCs w:val="24"/>
          <w:lang w:val="sr-Latn-CS" w:eastAsia="sr-Latn-CS"/>
        </w:rPr>
        <w:t xml:space="preserve">      године, изабрао</w:t>
      </w:r>
      <w:r w:rsidRPr="00A80787">
        <w:rPr>
          <w:szCs w:val="24"/>
          <w:lang w:eastAsia="sr-Latn-CS"/>
        </w:rPr>
        <w:t xml:space="preserve"> понуду</w:t>
      </w:r>
      <w:r w:rsidRPr="00A80787">
        <w:rPr>
          <w:szCs w:val="24"/>
          <w:lang w:val="sr-Latn-CS" w:eastAsia="sr-Latn-CS"/>
        </w:rPr>
        <w:t xml:space="preserve"> </w:t>
      </w:r>
      <w:r w:rsidRPr="00A80787">
        <w:rPr>
          <w:szCs w:val="24"/>
          <w:lang w:eastAsia="sr-Latn-CS"/>
        </w:rPr>
        <w:t>Пружаоца услуге као најповољнију</w:t>
      </w:r>
      <w:r w:rsidRPr="00A80787">
        <w:rPr>
          <w:b/>
          <w:szCs w:val="24"/>
          <w:lang w:eastAsia="sr-Latn-CS"/>
        </w:rPr>
        <w:t>.</w:t>
      </w:r>
    </w:p>
    <w:p w14:paraId="0018D8E7" w14:textId="174D82DB" w:rsidR="00FA10A8" w:rsidRPr="00676137" w:rsidRDefault="00FA10A8" w:rsidP="00FA10A8">
      <w:pPr>
        <w:rPr>
          <w:b/>
          <w:bCs/>
          <w:szCs w:val="24"/>
          <w:lang w:eastAsia="sr-Latn-CS"/>
        </w:rPr>
      </w:pPr>
    </w:p>
    <w:p w14:paraId="5445B769" w14:textId="77777777" w:rsidR="00FA10A8" w:rsidRPr="00676137" w:rsidRDefault="00FA10A8" w:rsidP="00FA10A8">
      <w:pPr>
        <w:rPr>
          <w:b/>
          <w:szCs w:val="24"/>
          <w:lang w:val="ru-RU"/>
        </w:rPr>
      </w:pPr>
      <w:r w:rsidRPr="00676137">
        <w:rPr>
          <w:b/>
          <w:szCs w:val="24"/>
          <w:lang w:val="ru-RU"/>
        </w:rPr>
        <w:t>ПРЕДМЕТ УГОВОРА</w:t>
      </w:r>
    </w:p>
    <w:p w14:paraId="119A1868" w14:textId="77777777" w:rsidR="00FA10A8" w:rsidRPr="00676137" w:rsidRDefault="00FA10A8" w:rsidP="00FA10A8">
      <w:pPr>
        <w:spacing w:after="120"/>
        <w:jc w:val="center"/>
        <w:rPr>
          <w:b/>
          <w:szCs w:val="24"/>
        </w:rPr>
      </w:pPr>
      <w:r w:rsidRPr="00676137">
        <w:rPr>
          <w:b/>
          <w:szCs w:val="24"/>
        </w:rPr>
        <w:t>Члан 2.</w:t>
      </w:r>
    </w:p>
    <w:p w14:paraId="25A00A60" w14:textId="52883CD0" w:rsidR="00FA10A8" w:rsidRPr="003C2921" w:rsidRDefault="00FA10A8" w:rsidP="003C2921">
      <w:pPr>
        <w:rPr>
          <w:b/>
          <w:bCs/>
          <w:i/>
          <w:iCs/>
          <w:szCs w:val="24"/>
          <w:lang w:val="ru-RU"/>
        </w:rPr>
      </w:pPr>
      <w:r w:rsidRPr="00676137">
        <w:rPr>
          <w:szCs w:val="24"/>
        </w:rPr>
        <w:t xml:space="preserve">Предмет уговора је пружање </w:t>
      </w:r>
      <w:r w:rsidR="00303740" w:rsidRPr="00676137">
        <w:rPr>
          <w:szCs w:val="24"/>
        </w:rPr>
        <w:t>услуг</w:t>
      </w:r>
      <w:r w:rsidR="00303740">
        <w:rPr>
          <w:szCs w:val="24"/>
          <w:lang w:val="en-US"/>
        </w:rPr>
        <w:t>e</w:t>
      </w:r>
      <w:r w:rsidR="00303740" w:rsidRPr="00676137">
        <w:rPr>
          <w:szCs w:val="24"/>
        </w:rPr>
        <w:t xml:space="preserve"> </w:t>
      </w:r>
      <w:r w:rsidRPr="00676137">
        <w:rPr>
          <w:szCs w:val="24"/>
        </w:rPr>
        <w:t xml:space="preserve">израде </w:t>
      </w:r>
      <w:r w:rsidR="00102053">
        <w:rPr>
          <w:rFonts w:eastAsia="MS Mincho"/>
          <w:color w:val="000000"/>
          <w:szCs w:val="24"/>
          <w:lang w:val="sr-Cyrl-RS"/>
        </w:rPr>
        <w:t>Просторног</w:t>
      </w:r>
      <w:r w:rsidR="00102053" w:rsidRPr="00BF75C1">
        <w:rPr>
          <w:rFonts w:eastAsia="MS Mincho"/>
          <w:color w:val="000000"/>
          <w:szCs w:val="24"/>
          <w:lang w:val="sr-Cyrl-RS"/>
        </w:rPr>
        <w:t xml:space="preserve"> план</w:t>
      </w:r>
      <w:r w:rsidR="00102053">
        <w:rPr>
          <w:rFonts w:eastAsia="MS Mincho"/>
          <w:color w:val="000000"/>
          <w:szCs w:val="24"/>
          <w:lang w:val="sr-Cyrl-RS"/>
        </w:rPr>
        <w:t>а</w:t>
      </w:r>
      <w:r w:rsidR="00102053" w:rsidRPr="00BF75C1">
        <w:rPr>
          <w:rFonts w:eastAsia="MS Mincho"/>
          <w:color w:val="000000"/>
          <w:szCs w:val="24"/>
          <w:lang w:val="sr-Cyrl-RS"/>
        </w:rPr>
        <w:t xml:space="preserve"> подручја посебне намене </w:t>
      </w:r>
      <w:r w:rsidR="00455369" w:rsidRPr="00A80787">
        <w:rPr>
          <w:rFonts w:eastAsia="MS Mincho"/>
          <w:color w:val="000000"/>
          <w:szCs w:val="24"/>
          <w:lang w:val="sr-Cyrl-RS"/>
        </w:rPr>
        <w:t xml:space="preserve">инфраструктурног коридора железничке </w:t>
      </w:r>
      <w:r w:rsidR="00102053" w:rsidRPr="00A80787">
        <w:rPr>
          <w:rFonts w:eastAsia="MS Mincho"/>
          <w:color w:val="000000"/>
          <w:szCs w:val="24"/>
          <w:lang w:val="sr-Cyrl-RS"/>
        </w:rPr>
        <w:t>п</w:t>
      </w:r>
      <w:r w:rsidR="006300D9">
        <w:rPr>
          <w:rFonts w:eastAsia="MS Mincho"/>
          <w:color w:val="000000"/>
          <w:szCs w:val="24"/>
          <w:lang w:val="sr-Cyrl-RS"/>
        </w:rPr>
        <w:t>р</w:t>
      </w:r>
      <w:r w:rsidR="00102053" w:rsidRPr="00A80787">
        <w:rPr>
          <w:rFonts w:eastAsia="MS Mincho"/>
          <w:color w:val="000000"/>
          <w:szCs w:val="24"/>
          <w:lang w:val="sr-Cyrl-RS"/>
        </w:rPr>
        <w:t>уге Београд-Ниш</w:t>
      </w:r>
      <w:r w:rsidRPr="00A80787">
        <w:rPr>
          <w:lang w:val="ru-RU"/>
        </w:rPr>
        <w:t>,</w:t>
      </w:r>
      <w:r w:rsidRPr="00A8078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w:t>
      </w:r>
      <w:r w:rsidR="00351B56" w:rsidRPr="00A80787">
        <w:rPr>
          <w:szCs w:val="24"/>
        </w:rPr>
        <w:t xml:space="preserve">0/13 - УС, 98/13 - УС, 132/14, </w:t>
      </w:r>
      <w:r w:rsidRPr="00A80787">
        <w:rPr>
          <w:szCs w:val="24"/>
        </w:rPr>
        <w:t>145/14</w:t>
      </w:r>
      <w:r w:rsidR="006300D9">
        <w:rPr>
          <w:szCs w:val="24"/>
        </w:rPr>
        <w:t>,</w:t>
      </w:r>
      <w:r w:rsidR="00351B56" w:rsidRPr="00A80787">
        <w:rPr>
          <w:szCs w:val="24"/>
        </w:rPr>
        <w:t xml:space="preserve"> 83/18</w:t>
      </w:r>
      <w:r w:rsidR="006300D9">
        <w:rPr>
          <w:szCs w:val="24"/>
        </w:rPr>
        <w:t xml:space="preserve"> и 31/19</w:t>
      </w:r>
      <w:r w:rsidRPr="00A80787">
        <w:rPr>
          <w:szCs w:val="24"/>
        </w:rPr>
        <w:t>), и чл. 12-20. Правилника о садржини, начину и поступку израде докумената</w:t>
      </w:r>
      <w:r w:rsidRPr="00676137">
        <w:rPr>
          <w:szCs w:val="24"/>
        </w:rPr>
        <w:t xml:space="preserve"> просторног и урбанистичког планирања („Службени гласник РС”, број </w:t>
      </w:r>
      <w:r w:rsidR="006300D9">
        <w:rPr>
          <w:szCs w:val="24"/>
        </w:rPr>
        <w:t>32/19</w:t>
      </w:r>
      <w:r w:rsidRPr="00676137">
        <w:rPr>
          <w:szCs w:val="24"/>
        </w:rPr>
        <w:t>), и стручним захтевима и смерницама Наручиоца.</w:t>
      </w:r>
    </w:p>
    <w:p w14:paraId="07BABCB3" w14:textId="77777777" w:rsidR="00FA10A8" w:rsidRPr="00676137" w:rsidRDefault="00FA10A8" w:rsidP="00FA10A8">
      <w:pPr>
        <w:spacing w:before="120" w:after="120"/>
        <w:ind w:firstLine="720"/>
        <w:rPr>
          <w:szCs w:val="24"/>
        </w:rPr>
      </w:pPr>
      <w:r w:rsidRPr="00676137">
        <w:rPr>
          <w:szCs w:val="24"/>
        </w:rPr>
        <w:lastRenderedPageBreak/>
        <w:t>Израда просторног плана из става 1. овог члана обухвата израду:</w:t>
      </w:r>
    </w:p>
    <w:p w14:paraId="21E5DEDE"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Просторног плана подручја посебне намене</w:t>
      </w:r>
      <w:r w:rsidRPr="0035217B">
        <w:rPr>
          <w:color w:val="auto"/>
          <w:lang w:val="ru-RU"/>
        </w:rPr>
        <w:t>;</w:t>
      </w:r>
    </w:p>
    <w:p w14:paraId="0AA3BB33"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35217B">
        <w:rPr>
          <w:color w:val="auto"/>
          <w:lang w:val="ru-RU"/>
        </w:rPr>
        <w:t>на животну средину;</w:t>
      </w:r>
    </w:p>
    <w:p w14:paraId="4651511E" w14:textId="11E3158E"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документационе основе</w:t>
      </w:r>
      <w:r w:rsidRPr="0035217B">
        <w:rPr>
          <w:color w:val="auto"/>
          <w:lang w:val="ru-RU"/>
        </w:rPr>
        <w:t xml:space="preserve"> </w:t>
      </w:r>
      <w:r w:rsidRPr="00676137">
        <w:rPr>
          <w:color w:val="auto"/>
          <w:lang w:val="sr-Cyrl-CS"/>
        </w:rPr>
        <w:t>Просторног плана подручја посебне намене.</w:t>
      </w:r>
    </w:p>
    <w:p w14:paraId="38A1D194" w14:textId="77777777" w:rsidR="00FA10A8" w:rsidRPr="00676137" w:rsidRDefault="00FA10A8" w:rsidP="00FA10A8">
      <w:pPr>
        <w:spacing w:before="120" w:after="120"/>
        <w:contextualSpacing/>
      </w:pPr>
    </w:p>
    <w:p w14:paraId="044DB1FF" w14:textId="793AFB3C" w:rsidR="00FA10A8" w:rsidRPr="00676137" w:rsidRDefault="00FA10A8" w:rsidP="00FA10A8">
      <w:pPr>
        <w:rPr>
          <w:b/>
          <w:szCs w:val="24"/>
        </w:rPr>
      </w:pPr>
      <w:r w:rsidRPr="00676137">
        <w:rPr>
          <w:b/>
          <w:szCs w:val="24"/>
        </w:rPr>
        <w:t>ВРЕДНОСТ УГОВОРА</w:t>
      </w:r>
    </w:p>
    <w:p w14:paraId="33B24054" w14:textId="77777777" w:rsidR="00FA10A8" w:rsidRPr="00676137" w:rsidRDefault="00FA10A8" w:rsidP="00FA10A8">
      <w:pPr>
        <w:spacing w:after="120"/>
        <w:jc w:val="center"/>
        <w:rPr>
          <w:szCs w:val="24"/>
        </w:rPr>
      </w:pPr>
      <w:r w:rsidRPr="00676137">
        <w:rPr>
          <w:b/>
          <w:szCs w:val="24"/>
        </w:rPr>
        <w:t>Члан 3.</w:t>
      </w:r>
    </w:p>
    <w:p w14:paraId="585AB54C" w14:textId="66C704E3" w:rsidR="00FA10A8" w:rsidRPr="00676137" w:rsidRDefault="00D5456F" w:rsidP="00FA10A8">
      <w:pPr>
        <w:tabs>
          <w:tab w:val="clear" w:pos="1440"/>
          <w:tab w:val="left" w:pos="709"/>
        </w:tabs>
        <w:rPr>
          <w:i/>
          <w:szCs w:val="24"/>
        </w:rPr>
      </w:pPr>
      <w:r>
        <w:rPr>
          <w:szCs w:val="24"/>
        </w:rPr>
        <w:tab/>
        <w:t xml:space="preserve">Укупна  вредност уговора о пружању </w:t>
      </w:r>
      <w:r w:rsidR="00303740">
        <w:rPr>
          <w:szCs w:val="24"/>
        </w:rPr>
        <w:t xml:space="preserve">услуге </w:t>
      </w:r>
      <w:r>
        <w:rPr>
          <w:szCs w:val="24"/>
        </w:rPr>
        <w:t xml:space="preserve">израде </w:t>
      </w:r>
      <w:r w:rsidR="00303740">
        <w:rPr>
          <w:szCs w:val="24"/>
        </w:rPr>
        <w:t>П</w:t>
      </w:r>
      <w:r w:rsidR="00303740">
        <w:rPr>
          <w:rFonts w:eastAsia="MS Mincho"/>
          <w:color w:val="000000"/>
          <w:szCs w:val="24"/>
          <w:lang w:val="sr-Cyrl-RS"/>
        </w:rPr>
        <w:t>росторног</w:t>
      </w:r>
      <w:r w:rsidR="00303740" w:rsidRPr="00BF75C1">
        <w:rPr>
          <w:rFonts w:eastAsia="MS Mincho"/>
          <w:color w:val="000000"/>
          <w:szCs w:val="24"/>
          <w:lang w:val="sr-Cyrl-RS"/>
        </w:rPr>
        <w:t xml:space="preserve"> </w:t>
      </w:r>
      <w:r w:rsidR="00102053" w:rsidRPr="00BF75C1">
        <w:rPr>
          <w:rFonts w:eastAsia="MS Mincho"/>
          <w:color w:val="000000"/>
          <w:szCs w:val="24"/>
          <w:lang w:val="sr-Cyrl-RS"/>
        </w:rPr>
        <w:t>план</w:t>
      </w:r>
      <w:r w:rsidR="00102053">
        <w:rPr>
          <w:rFonts w:eastAsia="MS Mincho"/>
          <w:color w:val="000000"/>
          <w:szCs w:val="24"/>
          <w:lang w:val="sr-Cyrl-RS"/>
        </w:rPr>
        <w:t>а</w:t>
      </w:r>
      <w:r w:rsidR="00102053" w:rsidRPr="00BF75C1">
        <w:rPr>
          <w:rFonts w:eastAsia="MS Mincho"/>
          <w:color w:val="000000"/>
          <w:szCs w:val="24"/>
          <w:lang w:val="sr-Cyrl-RS"/>
        </w:rPr>
        <w:t xml:space="preserve"> подручја посебне намене </w:t>
      </w:r>
      <w:r w:rsidR="00455369" w:rsidRPr="00A80787">
        <w:rPr>
          <w:rFonts w:eastAsia="MS Mincho"/>
          <w:color w:val="000000"/>
          <w:szCs w:val="24"/>
          <w:lang w:val="sr-Cyrl-RS"/>
        </w:rPr>
        <w:t xml:space="preserve">инфраструктурног коридора железничке </w:t>
      </w:r>
      <w:r w:rsidR="00102053" w:rsidRPr="00A80787">
        <w:rPr>
          <w:rFonts w:eastAsia="MS Mincho"/>
          <w:color w:val="000000"/>
          <w:szCs w:val="24"/>
          <w:lang w:val="sr-Cyrl-RS"/>
        </w:rPr>
        <w:t>п</w:t>
      </w:r>
      <w:r w:rsidR="006300D9">
        <w:rPr>
          <w:rFonts w:eastAsia="MS Mincho"/>
          <w:color w:val="000000"/>
          <w:szCs w:val="24"/>
          <w:lang w:val="sr-Cyrl-RS"/>
        </w:rPr>
        <w:t>р</w:t>
      </w:r>
      <w:r w:rsidR="00102053" w:rsidRPr="00A80787">
        <w:rPr>
          <w:rFonts w:eastAsia="MS Mincho"/>
          <w:color w:val="000000"/>
          <w:szCs w:val="24"/>
          <w:lang w:val="sr-Cyrl-RS"/>
        </w:rPr>
        <w:t>уге Београд-Ниш</w:t>
      </w:r>
      <w:r w:rsidR="00FA10A8" w:rsidRPr="00A80787">
        <w:rPr>
          <w:szCs w:val="24"/>
        </w:rPr>
        <w:t xml:space="preserve"> износи ________________________</w:t>
      </w:r>
      <w:r w:rsidR="00FA10A8" w:rsidRPr="00676137">
        <w:rPr>
          <w:szCs w:val="24"/>
        </w:rPr>
        <w:t xml:space="preserve"> динара (словима: _______________________________) (без ПДВ-а), односно __________________________________________ динара (словима: _________________________________) (са ПДВ-ом). </w:t>
      </w:r>
      <w:r w:rsidR="00FA10A8" w:rsidRPr="00676137">
        <w:rPr>
          <w:i/>
          <w:szCs w:val="24"/>
        </w:rPr>
        <w:t>( попуњава пружалац услуге)</w:t>
      </w:r>
    </w:p>
    <w:p w14:paraId="2AEA1C32" w14:textId="77777777" w:rsidR="00FA10A8" w:rsidRPr="00676137" w:rsidRDefault="00FA10A8" w:rsidP="00FA10A8">
      <w:pPr>
        <w:rPr>
          <w:szCs w:val="24"/>
        </w:rPr>
      </w:pPr>
    </w:p>
    <w:p w14:paraId="7248801B" w14:textId="77777777" w:rsidR="00FA10A8" w:rsidRPr="00676137" w:rsidRDefault="00FA10A8" w:rsidP="00FA10A8">
      <w:pPr>
        <w:rPr>
          <w:szCs w:val="24"/>
        </w:rPr>
      </w:pPr>
      <w:r w:rsidRPr="00676137">
        <w:rPr>
          <w:szCs w:val="24"/>
        </w:rPr>
        <w:t>Вредност услуге је фиксна и не може се мењати.</w:t>
      </w:r>
    </w:p>
    <w:p w14:paraId="626772C2" w14:textId="77777777" w:rsidR="00FA10A8" w:rsidRPr="00676137" w:rsidRDefault="00FA10A8" w:rsidP="00FA10A8">
      <w:pPr>
        <w:rPr>
          <w:szCs w:val="24"/>
        </w:rPr>
      </w:pPr>
    </w:p>
    <w:p w14:paraId="35AA6C7F" w14:textId="77777777" w:rsidR="00FA10A8" w:rsidRPr="00676137" w:rsidRDefault="00FA10A8" w:rsidP="00FA10A8">
      <w:pPr>
        <w:rPr>
          <w:b/>
          <w:szCs w:val="24"/>
        </w:rPr>
      </w:pPr>
    </w:p>
    <w:p w14:paraId="66110CD1" w14:textId="77777777" w:rsidR="00FA10A8" w:rsidRPr="00676137" w:rsidRDefault="00FA10A8" w:rsidP="00FA10A8">
      <w:pPr>
        <w:rPr>
          <w:b/>
          <w:szCs w:val="24"/>
        </w:rPr>
      </w:pPr>
      <w:r w:rsidRPr="00676137">
        <w:rPr>
          <w:b/>
          <w:szCs w:val="24"/>
        </w:rPr>
        <w:t>СРЕДСТВА ОБЕЗБЕЂЕЊА</w:t>
      </w:r>
    </w:p>
    <w:p w14:paraId="36EFEF34" w14:textId="33489F69" w:rsidR="00FA10A8" w:rsidRPr="00AA6A5E" w:rsidRDefault="00FA10A8" w:rsidP="00AA6A5E">
      <w:pPr>
        <w:autoSpaceDE w:val="0"/>
        <w:autoSpaceDN w:val="0"/>
        <w:adjustRightInd w:val="0"/>
        <w:ind w:firstLine="720"/>
        <w:rPr>
          <w:b/>
          <w:szCs w:val="24"/>
          <w:lang w:val="ru-RU"/>
        </w:rPr>
      </w:pPr>
      <w:r w:rsidRPr="00676137">
        <w:rPr>
          <w:b/>
          <w:szCs w:val="24"/>
          <w:lang w:val="ru-RU"/>
        </w:rPr>
        <w:t xml:space="preserve">                                                           Члан 4</w:t>
      </w:r>
      <w:bookmarkStart w:id="0" w:name="_GoBack"/>
      <w:bookmarkEnd w:id="0"/>
    </w:p>
    <w:p w14:paraId="15BCB64D" w14:textId="2FDEEB1A" w:rsidR="00FA10A8" w:rsidRPr="004F5BF2" w:rsidRDefault="00FA10A8" w:rsidP="00FA10A8">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t>до краја трајања Уго</w:t>
      </w:r>
      <w:r w:rsidR="003C2921">
        <w:rPr>
          <w:color w:val="000000"/>
          <w:szCs w:val="24"/>
        </w:rPr>
        <w:t>вора који је дефинисан чланом 11</w:t>
      </w:r>
      <w:r>
        <w:rPr>
          <w:color w:val="000000"/>
          <w:szCs w:val="24"/>
        </w:rPr>
        <w:t>.</w:t>
      </w:r>
      <w:r w:rsidRPr="004F5BF2">
        <w:rPr>
          <w:color w:val="000000"/>
          <w:szCs w:val="24"/>
        </w:rPr>
        <w:t xml:space="preserve"> овог уговора, која мора бити безусловна, неопозива, без права на приговор и платива на први позив, а у корист Наручиоца.</w:t>
      </w:r>
    </w:p>
    <w:p w14:paraId="03AA73E1" w14:textId="2B016F05" w:rsidR="00FA10A8" w:rsidRPr="000139A7" w:rsidRDefault="00FA10A8" w:rsidP="00FA10A8">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посла у износу од 10% </w:t>
      </w:r>
      <w:r w:rsidRPr="00351B56">
        <w:rPr>
          <w:color w:val="000000"/>
          <w:szCs w:val="24"/>
        </w:rPr>
        <w:t>од</w:t>
      </w:r>
      <w:r w:rsidRPr="004F5BF2">
        <w:rPr>
          <w:color w:val="000000"/>
          <w:szCs w:val="24"/>
        </w:rPr>
        <w:t xml:space="preserve"> вредности уговора без ПДВ и са роком важења најмање 60 (шездесет) дана дужим од рока за извршење Уговора из члана </w:t>
      </w:r>
      <w:r w:rsidR="003C2921">
        <w:rPr>
          <w:color w:val="000000"/>
          <w:szCs w:val="24"/>
        </w:rPr>
        <w:t>11</w:t>
      </w:r>
      <w:r>
        <w:rPr>
          <w:color w:val="000000"/>
          <w:szCs w:val="24"/>
        </w:rPr>
        <w:t>.</w:t>
      </w:r>
      <w:r w:rsidRPr="004F5BF2">
        <w:rPr>
          <w:color w:val="000000"/>
          <w:szCs w:val="24"/>
        </w:rPr>
        <w:t xml:space="preserve"> овог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14:paraId="3D2C324A" w14:textId="77777777" w:rsidR="00FA10A8" w:rsidRPr="004F5BF2" w:rsidRDefault="00FA10A8" w:rsidP="00FA10A8">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63921985" w14:textId="77777777" w:rsidR="00FA10A8" w:rsidRDefault="00FA10A8" w:rsidP="00FA10A8">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76E9FEF2" w14:textId="77777777" w:rsidR="00FA10A8" w:rsidRPr="000139A7" w:rsidRDefault="00FA10A8" w:rsidP="00FA10A8">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09E67EE1" w14:textId="77777777" w:rsidR="00FA10A8" w:rsidRPr="0041050C" w:rsidRDefault="00FA10A8" w:rsidP="00FA10A8">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14:paraId="318CE61C" w14:textId="7DB143EC" w:rsidR="00427316" w:rsidRPr="003C2921" w:rsidRDefault="00FA10A8" w:rsidP="003C2921">
      <w:pPr>
        <w:tabs>
          <w:tab w:val="clear" w:pos="1440"/>
        </w:tabs>
        <w:rPr>
          <w:b/>
          <w:bCs/>
          <w:color w:val="000000"/>
          <w:szCs w:val="24"/>
        </w:rPr>
      </w:pPr>
      <w:r>
        <w:rPr>
          <w:b/>
          <w:bCs/>
          <w:color w:val="000000"/>
          <w:szCs w:val="24"/>
        </w:rPr>
        <w:t xml:space="preserve">       </w:t>
      </w:r>
    </w:p>
    <w:p w14:paraId="5BA7571A" w14:textId="77777777" w:rsidR="00FA10A8" w:rsidRPr="0035217B" w:rsidRDefault="00FA10A8" w:rsidP="00FA10A8">
      <w:pPr>
        <w:rPr>
          <w:b/>
          <w:szCs w:val="24"/>
          <w:lang w:val="ru-RU"/>
        </w:rPr>
      </w:pPr>
      <w:r w:rsidRPr="005A13B5">
        <w:rPr>
          <w:b/>
          <w:szCs w:val="24"/>
        </w:rPr>
        <w:t>РОК ИЗРАДЕ</w:t>
      </w:r>
    </w:p>
    <w:p w14:paraId="3DC56380" w14:textId="7BC4156F" w:rsidR="00FA10A8" w:rsidRDefault="00D5456F" w:rsidP="00FA10A8">
      <w:pPr>
        <w:jc w:val="center"/>
        <w:rPr>
          <w:b/>
          <w:szCs w:val="24"/>
        </w:rPr>
      </w:pPr>
      <w:r>
        <w:rPr>
          <w:b/>
          <w:szCs w:val="24"/>
        </w:rPr>
        <w:t>Члан 5</w:t>
      </w:r>
      <w:r w:rsidR="00FA10A8" w:rsidRPr="0065026B">
        <w:rPr>
          <w:b/>
          <w:szCs w:val="24"/>
        </w:rPr>
        <w:t>.</w:t>
      </w:r>
    </w:p>
    <w:p w14:paraId="58870448" w14:textId="12D0A995" w:rsidR="00FA10A8" w:rsidRPr="00461F11" w:rsidRDefault="00FA10A8" w:rsidP="00FA10A8">
      <w:pPr>
        <w:spacing w:before="120" w:after="120"/>
        <w:ind w:firstLine="720"/>
        <w:rPr>
          <w:szCs w:val="24"/>
        </w:rPr>
      </w:pPr>
      <w:r w:rsidRPr="00461F11">
        <w:rPr>
          <w:szCs w:val="24"/>
        </w:rPr>
        <w:t xml:space="preserve">Рокови израде </w:t>
      </w:r>
      <w:r w:rsidR="00102053">
        <w:rPr>
          <w:rFonts w:eastAsia="MS Mincho"/>
          <w:color w:val="000000"/>
          <w:szCs w:val="24"/>
          <w:lang w:val="sr-Cyrl-RS"/>
        </w:rPr>
        <w:t xml:space="preserve">Просторног </w:t>
      </w:r>
      <w:r w:rsidR="00102053" w:rsidRPr="00BF75C1">
        <w:rPr>
          <w:rFonts w:eastAsia="MS Mincho"/>
          <w:color w:val="000000"/>
          <w:szCs w:val="24"/>
          <w:lang w:val="sr-Cyrl-RS"/>
        </w:rPr>
        <w:t>план</w:t>
      </w:r>
      <w:r w:rsidR="00102053">
        <w:rPr>
          <w:rFonts w:eastAsia="MS Mincho"/>
          <w:color w:val="000000"/>
          <w:szCs w:val="24"/>
          <w:lang w:val="sr-Cyrl-RS"/>
        </w:rPr>
        <w:t>а</w:t>
      </w:r>
      <w:r w:rsidR="00102053" w:rsidRPr="00BF75C1">
        <w:rPr>
          <w:rFonts w:eastAsia="MS Mincho"/>
          <w:color w:val="000000"/>
          <w:szCs w:val="24"/>
          <w:lang w:val="sr-Cyrl-RS"/>
        </w:rPr>
        <w:t xml:space="preserve"> подручја посебне намене </w:t>
      </w:r>
      <w:r w:rsidR="00455369" w:rsidRPr="00A80787">
        <w:rPr>
          <w:rFonts w:eastAsia="MS Mincho"/>
          <w:color w:val="000000"/>
          <w:szCs w:val="24"/>
          <w:lang w:val="sr-Cyrl-RS"/>
        </w:rPr>
        <w:t>инфраструктурног</w:t>
      </w:r>
      <w:r w:rsidR="00455369">
        <w:rPr>
          <w:rFonts w:eastAsia="MS Mincho"/>
          <w:color w:val="000000"/>
          <w:szCs w:val="24"/>
          <w:lang w:val="sr-Cyrl-RS"/>
        </w:rPr>
        <w:t xml:space="preserve"> коридора железничке </w:t>
      </w:r>
      <w:r w:rsidR="00102053" w:rsidRPr="00BF75C1">
        <w:rPr>
          <w:rFonts w:eastAsia="MS Mincho"/>
          <w:color w:val="000000"/>
          <w:szCs w:val="24"/>
          <w:lang w:val="sr-Cyrl-RS"/>
        </w:rPr>
        <w:t>п</w:t>
      </w:r>
      <w:r w:rsidR="006300D9">
        <w:rPr>
          <w:rFonts w:eastAsia="MS Mincho"/>
          <w:color w:val="000000"/>
          <w:szCs w:val="24"/>
          <w:lang w:val="sr-Cyrl-RS"/>
        </w:rPr>
        <w:t>р</w:t>
      </w:r>
      <w:r w:rsidR="00102053" w:rsidRPr="00BF75C1">
        <w:rPr>
          <w:rFonts w:eastAsia="MS Mincho"/>
          <w:color w:val="000000"/>
          <w:szCs w:val="24"/>
          <w:lang w:val="sr-Cyrl-RS"/>
        </w:rPr>
        <w:t>уге Београд-Ниш</w:t>
      </w:r>
      <w:r w:rsidRPr="001359AB">
        <w:rPr>
          <w:szCs w:val="24"/>
        </w:rPr>
        <w:t>, утврђују се</w:t>
      </w:r>
      <w:r w:rsidRPr="00461F11">
        <w:rPr>
          <w:szCs w:val="24"/>
        </w:rPr>
        <w:t xml:space="preserve"> на следећи начин:</w:t>
      </w:r>
    </w:p>
    <w:p w14:paraId="4EBC35BE" w14:textId="18A15489"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w:t>
      </w:r>
      <w:r w:rsidR="00A80787">
        <w:rPr>
          <w:rFonts w:eastAsia="Arial Unicode MS"/>
          <w:color w:val="000000"/>
          <w:kern w:val="2"/>
          <w:szCs w:val="24"/>
          <w:lang w:eastAsia="ar-SA"/>
        </w:rPr>
        <w:t xml:space="preserve"> раног јавног увида износи до 20</w:t>
      </w:r>
      <w:r w:rsidRPr="00461F11">
        <w:rPr>
          <w:rFonts w:eastAsia="Arial Unicode MS"/>
          <w:color w:val="000000"/>
          <w:kern w:val="2"/>
          <w:szCs w:val="24"/>
          <w:lang w:eastAsia="ar-SA"/>
        </w:rPr>
        <w:t xml:space="preserve"> дана од дана потписивања уговора;</w:t>
      </w:r>
    </w:p>
    <w:p w14:paraId="25668FF8" w14:textId="77777777"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35217B">
        <w:rPr>
          <w:rFonts w:eastAsia="Arial Unicode MS"/>
          <w:color w:val="000000"/>
          <w:kern w:val="2"/>
          <w:szCs w:val="24"/>
          <w:lang w:val="ru-RU"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14:paraId="6AADDDAE" w14:textId="77777777"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2B1E4C15" w14:textId="77777777" w:rsidR="00FA10A8" w:rsidRPr="009E58C7"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14:paraId="44597C5F" w14:textId="77777777" w:rsidR="00FA10A8" w:rsidRPr="0080431C" w:rsidRDefault="00FA10A8" w:rsidP="00FA10A8">
      <w:pPr>
        <w:rPr>
          <w:rFonts w:eastAsia="Arial Unicode MS"/>
        </w:rPr>
      </w:pPr>
      <w:r w:rsidRPr="0080431C">
        <w:rPr>
          <w:rFonts w:eastAsia="Arial Unicode MS"/>
        </w:rPr>
        <w:t>-</w:t>
      </w:r>
      <w:r>
        <w:rPr>
          <w:rFonts w:eastAsia="Arial Unicode MS"/>
        </w:rPr>
        <w:t xml:space="preserve">     </w:t>
      </w:r>
      <w:r w:rsidRPr="0080431C">
        <w:rPr>
          <w:rFonts w:eastAsia="Arial Unicode MS"/>
        </w:rPr>
        <w:t xml:space="preserve">рок за предају </w:t>
      </w:r>
      <w:r w:rsidRPr="0080431C">
        <w:t xml:space="preserve">Уредбе о утврђивању Просторног плана подручја посебне намене </w:t>
      </w:r>
      <w:r w:rsidRPr="0080431C">
        <w:rPr>
          <w:rFonts w:eastAsia="Arial Unicode MS"/>
        </w:rPr>
        <w:t xml:space="preserve">за </w:t>
      </w:r>
      <w:r w:rsidRPr="0080431C">
        <w:t xml:space="preserve">потребе трајног чувања у тврдо укориченом повезу и </w:t>
      </w:r>
      <w:r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Pr="0080431C">
        <w:rPr>
          <w:rFonts w:eastAsia="Arial Unicode MS"/>
          <w:i/>
        </w:rPr>
        <w:t>попуњава пружалац услуге</w:t>
      </w:r>
      <w:r w:rsidRPr="0080431C">
        <w:rPr>
          <w:rFonts w:eastAsia="Arial Unicode MS"/>
        </w:rPr>
        <w:t>)</w:t>
      </w:r>
    </w:p>
    <w:p w14:paraId="380531F0" w14:textId="77777777" w:rsidR="00FA10A8" w:rsidRPr="00461F11" w:rsidRDefault="00FA10A8" w:rsidP="00FA10A8">
      <w:pPr>
        <w:rPr>
          <w:b/>
          <w:szCs w:val="24"/>
        </w:rPr>
      </w:pPr>
    </w:p>
    <w:p w14:paraId="3A598D78" w14:textId="77777777" w:rsidR="00FA10A8" w:rsidRDefault="00FA10A8" w:rsidP="00FA10A8">
      <w:pPr>
        <w:rPr>
          <w:b/>
          <w:color w:val="FF0000"/>
          <w:szCs w:val="24"/>
        </w:rPr>
      </w:pPr>
    </w:p>
    <w:p w14:paraId="274C6189" w14:textId="113BB450" w:rsidR="00FA10A8" w:rsidRPr="00102053" w:rsidRDefault="00FA10A8" w:rsidP="00FA10A8">
      <w:pPr>
        <w:rPr>
          <w:b/>
          <w:color w:val="FF0000"/>
          <w:szCs w:val="24"/>
        </w:rPr>
      </w:pPr>
      <w:r w:rsidRPr="005A13B5">
        <w:rPr>
          <w:b/>
          <w:szCs w:val="24"/>
        </w:rPr>
        <w:t>НАЧИН ПЛАЋАЊА</w:t>
      </w:r>
      <w:r w:rsidR="00102053">
        <w:rPr>
          <w:b/>
          <w:color w:val="FF0000"/>
          <w:szCs w:val="24"/>
        </w:rPr>
        <w:tab/>
      </w:r>
    </w:p>
    <w:p w14:paraId="059936DE" w14:textId="3122C617" w:rsidR="00FA10A8" w:rsidRDefault="00D5456F" w:rsidP="00DA7D75">
      <w:pPr>
        <w:jc w:val="center"/>
        <w:rPr>
          <w:b/>
          <w:szCs w:val="24"/>
        </w:rPr>
      </w:pPr>
      <w:r>
        <w:rPr>
          <w:b/>
          <w:szCs w:val="24"/>
        </w:rPr>
        <w:t>Члан 6</w:t>
      </w:r>
      <w:r w:rsidR="00FA10A8" w:rsidRPr="006A22EB">
        <w:rPr>
          <w:b/>
          <w:szCs w:val="24"/>
        </w:rPr>
        <w:t>.</w:t>
      </w:r>
    </w:p>
    <w:p w14:paraId="1BB244CC" w14:textId="12CEC676" w:rsidR="00FA10A8" w:rsidRPr="003C2921" w:rsidRDefault="00FA10A8" w:rsidP="003C2921">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14:paraId="210604FA"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r>
        <w:rPr>
          <w:lang w:val="ru-RU"/>
        </w:rPr>
        <w:t xml:space="preserve"> што износи ______________ са ПДВ-ом.</w:t>
      </w:r>
    </w:p>
    <w:p w14:paraId="7EF9AD81"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 што износи ______________ са ПДВ-ом</w:t>
      </w:r>
    </w:p>
    <w:p w14:paraId="501F12E3" w14:textId="77777777" w:rsidR="008914FB" w:rsidRPr="008914FB" w:rsidRDefault="00FA10A8" w:rsidP="005F3DFE">
      <w:pPr>
        <w:pStyle w:val="ListParagraph"/>
        <w:numPr>
          <w:ilvl w:val="0"/>
          <w:numId w:val="7"/>
        </w:numPr>
        <w:tabs>
          <w:tab w:val="left" w:pos="540"/>
        </w:tabs>
        <w:suppressAutoHyphens w:val="0"/>
        <w:spacing w:before="120" w:after="120" w:line="240" w:lineRule="auto"/>
        <w:ind w:left="0" w:firstLine="450"/>
        <w:contextualSpacing/>
        <w:jc w:val="both"/>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r>
        <w:rPr>
          <w:lang w:val="ru-RU"/>
        </w:rPr>
        <w:t xml:space="preserve"> што износи _________________са ПДВ-ом</w:t>
      </w:r>
      <w:r w:rsidR="00303740">
        <w:rPr>
          <w:lang w:val="ru-RU"/>
        </w:rPr>
        <w:t>;</w:t>
      </w:r>
    </w:p>
    <w:p w14:paraId="28011497" w14:textId="1E92252B" w:rsidR="0045600E" w:rsidRPr="003C2921"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pPr>
      <w:r w:rsidRPr="005F3DFE">
        <w:rPr>
          <w:lang w:val="ru-RU"/>
        </w:rPr>
        <w:t>10</w:t>
      </w:r>
      <w:r w:rsidRPr="00303740">
        <w:rPr>
          <w:lang w:val="ru-RU"/>
        </w:rPr>
        <w:t xml:space="preserve">% од уговорене вредности услуге – израде </w:t>
      </w:r>
      <w:r w:rsidRPr="005F3DFE">
        <w:rPr>
          <w:lang w:val="ru-RU"/>
        </w:rPr>
        <w:t>Просторног плана подручја посебне намене</w:t>
      </w:r>
      <w:r w:rsidRPr="00303740">
        <w:rPr>
          <w:lang w:val="ru-RU"/>
        </w:rPr>
        <w:t xml:space="preserve"> након предаје </w:t>
      </w:r>
      <w:r w:rsidRPr="005F3DFE">
        <w:rPr>
          <w:lang w:val="ru-RU"/>
        </w:rPr>
        <w:t>финалне</w:t>
      </w:r>
      <w:r w:rsidRPr="00303740">
        <w:rPr>
          <w:lang w:val="ru-RU"/>
        </w:rPr>
        <w:t xml:space="preserve"> верзије Нацрта </w:t>
      </w:r>
      <w:r w:rsidRPr="005F3DFE">
        <w:rPr>
          <w:lang w:val="ru-RU"/>
        </w:rPr>
        <w:t>Просторног плана подручја посебне намене</w:t>
      </w:r>
      <w:r w:rsidRPr="00303740">
        <w:rPr>
          <w:lang w:val="ru-RU"/>
        </w:rPr>
        <w:t xml:space="preserve"> </w:t>
      </w:r>
      <w:r w:rsidRPr="005F3DFE">
        <w:rPr>
          <w:lang w:val="ru-RU"/>
        </w:rPr>
        <w:t>за потребе спровођења јавног увида</w:t>
      </w:r>
      <w:r w:rsidRPr="00303740">
        <w:rPr>
          <w:lang w:val="ru-RU"/>
        </w:rPr>
        <w:t>, што износи _______________ са ПДВ-ом.</w:t>
      </w:r>
      <w:r w:rsidR="00FB02BD" w:rsidRPr="005F3DFE">
        <w:rPr>
          <w:lang w:val="ru-RU"/>
        </w:rPr>
        <w:t xml:space="preserve">                                     </w:t>
      </w:r>
      <w:r w:rsidR="00FB02BD" w:rsidRPr="00303740">
        <w:t xml:space="preserve">( </w:t>
      </w:r>
      <w:r w:rsidR="00FB02BD" w:rsidRPr="00303740">
        <w:rPr>
          <w:i/>
        </w:rPr>
        <w:t>попуњава пружалац услуге</w:t>
      </w:r>
      <w:r w:rsidR="00FB02BD" w:rsidRPr="006300D9">
        <w:t>)</w:t>
      </w:r>
    </w:p>
    <w:p w14:paraId="625643B4" w14:textId="655E83A8" w:rsidR="00427316" w:rsidRDefault="00427316" w:rsidP="00FA10A8">
      <w:pPr>
        <w:rPr>
          <w:b/>
          <w:szCs w:val="24"/>
        </w:rPr>
      </w:pPr>
    </w:p>
    <w:p w14:paraId="7820508A" w14:textId="77777777" w:rsidR="00FA10A8" w:rsidRDefault="00FA10A8" w:rsidP="00FA10A8">
      <w:pPr>
        <w:rPr>
          <w:b/>
          <w:szCs w:val="24"/>
        </w:rPr>
      </w:pPr>
      <w:r w:rsidRPr="005A13B5">
        <w:rPr>
          <w:b/>
          <w:szCs w:val="24"/>
        </w:rPr>
        <w:t>ОПИС УСЛУГА</w:t>
      </w:r>
    </w:p>
    <w:p w14:paraId="50655456" w14:textId="7409DE56" w:rsidR="00FA10A8" w:rsidRPr="00FB02BD" w:rsidRDefault="00D5456F" w:rsidP="00FB02BD">
      <w:pPr>
        <w:jc w:val="center"/>
        <w:rPr>
          <w:b/>
          <w:szCs w:val="24"/>
        </w:rPr>
      </w:pPr>
      <w:r>
        <w:rPr>
          <w:b/>
          <w:szCs w:val="24"/>
        </w:rPr>
        <w:t>Члан 7</w:t>
      </w:r>
      <w:r w:rsidR="00FA10A8">
        <w:rPr>
          <w:b/>
          <w:szCs w:val="24"/>
        </w:rPr>
        <w:t>.</w:t>
      </w:r>
    </w:p>
    <w:p w14:paraId="5A6149B2" w14:textId="77777777" w:rsidR="00FA10A8" w:rsidRPr="000E699D" w:rsidRDefault="00FA10A8" w:rsidP="00FA10A8">
      <w:pPr>
        <w:spacing w:before="120" w:after="120"/>
        <w:ind w:firstLine="720"/>
        <w:rPr>
          <w:b/>
          <w:szCs w:val="24"/>
        </w:rPr>
      </w:pPr>
      <w:r w:rsidRPr="000E699D">
        <w:rPr>
          <w:b/>
          <w:szCs w:val="24"/>
        </w:rPr>
        <w:t>Законски основ</w:t>
      </w:r>
    </w:p>
    <w:p w14:paraId="6155256D" w14:textId="77777777" w:rsidR="00FA10A8" w:rsidRPr="000E699D" w:rsidRDefault="00FA10A8" w:rsidP="00FA10A8">
      <w:pPr>
        <w:spacing w:before="120" w:after="120"/>
        <w:ind w:firstLine="720"/>
        <w:rPr>
          <w:szCs w:val="24"/>
        </w:rPr>
      </w:pPr>
      <w:r w:rsidRPr="000E699D">
        <w:rPr>
          <w:szCs w:val="24"/>
        </w:rPr>
        <w:t>Просторни план подручја посебне намене израђује се у складу са:</w:t>
      </w:r>
    </w:p>
    <w:p w14:paraId="1A89B8CA" w14:textId="711710A8"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sidR="00303740">
        <w:rPr>
          <w:szCs w:val="24"/>
        </w:rPr>
        <w:t>,</w:t>
      </w:r>
      <w:r>
        <w:rPr>
          <w:szCs w:val="24"/>
        </w:rPr>
        <w:t>83/18</w:t>
      </w:r>
      <w:r w:rsidR="00303740">
        <w:rPr>
          <w:szCs w:val="24"/>
        </w:rPr>
        <w:t xml:space="preserve"> и 31/19</w:t>
      </w:r>
      <w:r w:rsidRPr="000E699D">
        <w:rPr>
          <w:szCs w:val="24"/>
        </w:rPr>
        <w:t>).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w:t>
      </w:r>
      <w:r w:rsidR="00351B56" w:rsidRPr="00A80787">
        <w:rPr>
          <w:szCs w:val="24"/>
          <w:lang w:val="ru-RU"/>
        </w:rPr>
        <w:t xml:space="preserve">, подручје са могућношћу експлоатације минералних сировина, подручје са могућношћу коришћења туристичких потенцијала, подручје са могућношћу коришћења </w:t>
      </w:r>
      <w:r w:rsidR="00351B56" w:rsidRPr="00A80787">
        <w:rPr>
          <w:szCs w:val="24"/>
          <w:lang w:val="ru-RU"/>
        </w:rPr>
        <w:lastRenderedPageBreak/>
        <w:t>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00351B56" w:rsidRPr="000E699D">
        <w:rPr>
          <w:szCs w:val="24"/>
        </w:rPr>
        <w:t xml:space="preserve"> </w:t>
      </w:r>
      <w:r w:rsidRPr="000E699D">
        <w:rPr>
          <w:szCs w:val="24"/>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3082F054" w14:textId="4D3DA416"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 xml:space="preserve">Правилником о садржини, начину и поступку израде докумената просторног и урбанистичког планирања („Службени гласник РС”, број </w:t>
      </w:r>
      <w:r w:rsidR="00303740">
        <w:rPr>
          <w:szCs w:val="24"/>
          <w:lang w:val="sr-Latn-CS"/>
        </w:rPr>
        <w:t>32/19</w:t>
      </w:r>
      <w:r w:rsidRPr="000E699D">
        <w:rPr>
          <w:szCs w:val="24"/>
        </w:rPr>
        <w:t>), којим је одређена садржина и процедура израде просторног плана подручја посебне намене;</w:t>
      </w:r>
    </w:p>
    <w:p w14:paraId="2A4AA347" w14:textId="77777777"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0C66AFB1" w14:textId="77777777" w:rsidR="00FA10A8" w:rsidRPr="007F7FD9" w:rsidRDefault="00FA10A8" w:rsidP="00FA10A8">
      <w:pPr>
        <w:tabs>
          <w:tab w:val="clear" w:pos="1440"/>
          <w:tab w:val="left" w:pos="540"/>
        </w:tabs>
        <w:spacing w:before="120" w:after="120"/>
        <w:ind w:firstLine="360"/>
        <w:rPr>
          <w:b/>
          <w:szCs w:val="24"/>
        </w:rPr>
      </w:pPr>
      <w:r w:rsidRPr="007F7FD9">
        <w:rPr>
          <w:b/>
          <w:szCs w:val="24"/>
        </w:rPr>
        <w:t xml:space="preserve">Технички опис </w:t>
      </w:r>
    </w:p>
    <w:p w14:paraId="5A6EC50F"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668AAD49"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7126A561" w14:textId="77777777" w:rsidR="00FA10A8" w:rsidRPr="00A80787" w:rsidRDefault="00FA10A8" w:rsidP="00FA10A8">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w:t>
      </w:r>
      <w:r w:rsidRPr="00A80787">
        <w:rPr>
          <w:szCs w:val="24"/>
        </w:rPr>
        <w:t xml:space="preserve">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72A36E99" w14:textId="77777777" w:rsidR="00FA10A8" w:rsidRPr="00A80787" w:rsidRDefault="00FA10A8" w:rsidP="00FA10A8">
      <w:pPr>
        <w:tabs>
          <w:tab w:val="clear" w:pos="1440"/>
          <w:tab w:val="left" w:pos="900"/>
        </w:tabs>
        <w:spacing w:before="120" w:after="120"/>
        <w:ind w:firstLine="720"/>
        <w:rPr>
          <w:szCs w:val="24"/>
          <w:lang w:val="ru-RU"/>
        </w:rPr>
      </w:pPr>
      <w:r w:rsidRPr="00A80787">
        <w:rPr>
          <w:szCs w:val="24"/>
        </w:rPr>
        <w:t>-</w:t>
      </w:r>
      <w:r w:rsidRPr="00A80787">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02D6E73C" w14:textId="77777777" w:rsidR="00FA10A8" w:rsidRPr="0035217B" w:rsidRDefault="00FA10A8" w:rsidP="00FA10A8">
      <w:pPr>
        <w:tabs>
          <w:tab w:val="clear" w:pos="1440"/>
          <w:tab w:val="left" w:pos="900"/>
        </w:tabs>
        <w:spacing w:before="120" w:after="120"/>
        <w:ind w:firstLine="720"/>
        <w:rPr>
          <w:szCs w:val="24"/>
          <w:lang w:val="ru-RU"/>
        </w:rPr>
      </w:pPr>
      <w:r w:rsidRPr="00A80787">
        <w:rPr>
          <w:szCs w:val="24"/>
          <w:lang w:val="ru-RU"/>
        </w:rPr>
        <w:t>-</w:t>
      </w:r>
      <w:r w:rsidRPr="00A80787">
        <w:rPr>
          <w:szCs w:val="24"/>
          <w:lang w:val="ru-RU"/>
        </w:rPr>
        <w:tab/>
      </w:r>
      <w:r w:rsidRPr="00A80787">
        <w:rPr>
          <w:szCs w:val="24"/>
        </w:rPr>
        <w:t>Aналитичко-документационе основе</w:t>
      </w:r>
      <w:r w:rsidRPr="00A80787">
        <w:rPr>
          <w:szCs w:val="24"/>
          <w:lang w:val="ru-RU"/>
        </w:rPr>
        <w:t>.</w:t>
      </w:r>
    </w:p>
    <w:p w14:paraId="0971A1D2" w14:textId="77777777" w:rsidR="00FA10A8" w:rsidRPr="000E699D" w:rsidRDefault="00FA10A8" w:rsidP="00FA10A8">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14:paraId="6759B188" w14:textId="77777777" w:rsidR="00FA10A8" w:rsidRPr="000E699D" w:rsidRDefault="00FA10A8" w:rsidP="00FA10A8">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435051C8" w14:textId="77777777" w:rsidR="00EB0066" w:rsidRDefault="00FA10A8" w:rsidP="00EB0066">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76FCA0BC" w14:textId="38352596" w:rsidR="00FA10A8" w:rsidRDefault="00FA10A8" w:rsidP="00FA10A8">
      <w:pPr>
        <w:tabs>
          <w:tab w:val="clear" w:pos="1440"/>
          <w:tab w:val="left" w:pos="540"/>
        </w:tabs>
        <w:ind w:firstLine="360"/>
        <w:rPr>
          <w:szCs w:val="24"/>
        </w:rPr>
      </w:pPr>
    </w:p>
    <w:p w14:paraId="083FE0E4" w14:textId="77777777" w:rsidR="00EB0066" w:rsidRPr="0045600E" w:rsidRDefault="00EB0066" w:rsidP="00EB0066">
      <w:pPr>
        <w:tabs>
          <w:tab w:val="clear" w:pos="1440"/>
          <w:tab w:val="left" w:pos="540"/>
        </w:tabs>
        <w:ind w:firstLine="360"/>
        <w:rPr>
          <w:szCs w:val="24"/>
        </w:rPr>
      </w:pPr>
      <w:r w:rsidRPr="0045600E">
        <w:rPr>
          <w:szCs w:val="24"/>
        </w:rPr>
        <w:t>Предмет овог просторног плана  је реконструкција и модернизација постојеће железничке пруге Велика Плана – Ниш (двоколосечних деоница Велика Плана-Гиље, Параћин-Сталаћ и Ђунис-Ниш (Трупале)), за одвијање саобраћаја брзинама до 160 km/</w:t>
      </w:r>
      <w:r w:rsidRPr="0045600E">
        <w:rPr>
          <w:szCs w:val="24"/>
          <w:lang w:val="sr-Latn-CS"/>
        </w:rPr>
        <w:t>h</w:t>
      </w:r>
      <w:r w:rsidRPr="0045600E">
        <w:rPr>
          <w:szCs w:val="24"/>
        </w:rPr>
        <w:t xml:space="preserve">.  Железничке деонице Велика Плана - Гиље, Параћин – Сталаћ и Ђунис – Ниш представљају двоколосечне пруге. Железничке деонице су електрифициране. </w:t>
      </w:r>
    </w:p>
    <w:p w14:paraId="15A33850" w14:textId="77777777" w:rsidR="00EB0066" w:rsidRPr="0045600E" w:rsidRDefault="00EB0066" w:rsidP="00EB0066">
      <w:pPr>
        <w:tabs>
          <w:tab w:val="clear" w:pos="1440"/>
          <w:tab w:val="left" w:pos="540"/>
        </w:tabs>
        <w:ind w:firstLine="360"/>
        <w:rPr>
          <w:szCs w:val="24"/>
        </w:rPr>
      </w:pPr>
      <w:r w:rsidRPr="0045600E">
        <w:rPr>
          <w:szCs w:val="24"/>
        </w:rPr>
        <w:lastRenderedPageBreak/>
        <w:t>Укупна дужина пруге  Велика Плана – Ниш (деонице Велика Плана - Гиље, Параћин- Сталаћ и Ђунис - Ниш (Трупале)) износи 111</w:t>
      </w:r>
      <w:r w:rsidRPr="0045600E">
        <w:rPr>
          <w:szCs w:val="24"/>
          <w:lang w:val="sr-Latn-CS"/>
        </w:rPr>
        <w:t xml:space="preserve"> </w:t>
      </w:r>
      <w:r w:rsidRPr="0045600E">
        <w:rPr>
          <w:szCs w:val="24"/>
        </w:rPr>
        <w:t>km дуж Kоридора X.</w:t>
      </w:r>
    </w:p>
    <w:p w14:paraId="31B4125B" w14:textId="77777777" w:rsidR="00EB0066" w:rsidRPr="0045600E" w:rsidRDefault="00EB0066" w:rsidP="00EB0066">
      <w:pPr>
        <w:tabs>
          <w:tab w:val="clear" w:pos="1440"/>
          <w:tab w:val="left" w:pos="540"/>
        </w:tabs>
        <w:ind w:firstLine="360"/>
        <w:rPr>
          <w:szCs w:val="24"/>
        </w:rPr>
      </w:pPr>
      <w:r w:rsidRPr="0045600E">
        <w:rPr>
          <w:szCs w:val="24"/>
        </w:rPr>
        <w:t>Деонице пруге које су обухваћене овим планом су:</w:t>
      </w:r>
    </w:p>
    <w:p w14:paraId="6430F6DC" w14:textId="77777777" w:rsidR="00EB0066" w:rsidRPr="0045600E" w:rsidRDefault="00EB0066" w:rsidP="00EB0066">
      <w:pPr>
        <w:pStyle w:val="ListParagraph"/>
        <w:numPr>
          <w:ilvl w:val="0"/>
          <w:numId w:val="21"/>
        </w:numPr>
        <w:jc w:val="both"/>
        <w:rPr>
          <w:color w:val="auto"/>
        </w:rPr>
      </w:pPr>
      <w:r w:rsidRPr="0045600E">
        <w:rPr>
          <w:color w:val="auto"/>
        </w:rPr>
        <w:t xml:space="preserve">Велика Плана – Гиље, дужине 50 km </w:t>
      </w:r>
    </w:p>
    <w:p w14:paraId="457B52E7" w14:textId="77777777" w:rsidR="00EB0066" w:rsidRPr="0045600E" w:rsidRDefault="00EB0066" w:rsidP="00EB0066">
      <w:pPr>
        <w:pStyle w:val="ListParagraph"/>
        <w:numPr>
          <w:ilvl w:val="0"/>
          <w:numId w:val="21"/>
        </w:numPr>
        <w:jc w:val="both"/>
        <w:rPr>
          <w:color w:val="auto"/>
        </w:rPr>
      </w:pPr>
      <w:r w:rsidRPr="0045600E">
        <w:rPr>
          <w:color w:val="auto"/>
        </w:rPr>
        <w:t xml:space="preserve">Параћин – Сталаћ, дужине 21 km </w:t>
      </w:r>
    </w:p>
    <w:p w14:paraId="272840DC" w14:textId="77777777" w:rsidR="00EB0066" w:rsidRPr="0045600E" w:rsidRDefault="00EB0066" w:rsidP="00EB0066">
      <w:pPr>
        <w:pStyle w:val="ListParagraph"/>
        <w:numPr>
          <w:ilvl w:val="0"/>
          <w:numId w:val="21"/>
        </w:numPr>
        <w:jc w:val="both"/>
        <w:rPr>
          <w:color w:val="auto"/>
        </w:rPr>
      </w:pPr>
      <w:r w:rsidRPr="0045600E">
        <w:rPr>
          <w:color w:val="auto"/>
        </w:rPr>
        <w:t xml:space="preserve">Ђунис – Ниш (Трупале), дужине 40 km </w:t>
      </w:r>
    </w:p>
    <w:p w14:paraId="4E4D02B3" w14:textId="77777777" w:rsidR="00EB0066" w:rsidRPr="0045600E" w:rsidRDefault="00EB0066" w:rsidP="00EB0066">
      <w:pPr>
        <w:tabs>
          <w:tab w:val="clear" w:pos="1440"/>
          <w:tab w:val="left" w:pos="540"/>
        </w:tabs>
        <w:ind w:firstLine="360"/>
        <w:rPr>
          <w:szCs w:val="24"/>
        </w:rPr>
      </w:pPr>
      <w:r w:rsidRPr="0045600E">
        <w:rPr>
          <w:szCs w:val="24"/>
        </w:rPr>
        <w:t>Одступање од трасе ће бити предложено у случајевима када геометријске карактеристике пруге онемогућавају достизање захтеване брзине услед грађевинских ограничења.</w:t>
      </w:r>
    </w:p>
    <w:p w14:paraId="7B6D7181" w14:textId="77777777" w:rsidR="00EB0066" w:rsidRPr="0045600E" w:rsidRDefault="00EB0066" w:rsidP="00EB0066">
      <w:pPr>
        <w:tabs>
          <w:tab w:val="clear" w:pos="1440"/>
          <w:tab w:val="left" w:pos="540"/>
        </w:tabs>
        <w:ind w:firstLine="360"/>
        <w:rPr>
          <w:szCs w:val="24"/>
        </w:rPr>
      </w:pPr>
      <w:r w:rsidRPr="0045600E">
        <w:rPr>
          <w:szCs w:val="24"/>
        </w:rPr>
        <w:t>На предметној деоници пруге планиране су четири девијације које одступају од постојеће трасе и то су:</w:t>
      </w:r>
    </w:p>
    <w:p w14:paraId="30A851F5" w14:textId="77777777" w:rsidR="00EB0066" w:rsidRPr="0045600E" w:rsidRDefault="00EB0066" w:rsidP="00EB0066">
      <w:pPr>
        <w:tabs>
          <w:tab w:val="clear" w:pos="1440"/>
          <w:tab w:val="left" w:pos="540"/>
        </w:tabs>
        <w:ind w:firstLine="360"/>
        <w:rPr>
          <w:szCs w:val="24"/>
        </w:rPr>
      </w:pPr>
      <w:r w:rsidRPr="0045600E">
        <w:rPr>
          <w:szCs w:val="24"/>
        </w:rPr>
        <w:t>1. Девијација Велика Плана, од km 89+450 до km 92+000</w:t>
      </w:r>
    </w:p>
    <w:p w14:paraId="445CF3A7" w14:textId="77777777" w:rsidR="00EB0066" w:rsidRPr="0045600E" w:rsidRDefault="00EB0066" w:rsidP="00EB0066">
      <w:pPr>
        <w:tabs>
          <w:tab w:val="clear" w:pos="1440"/>
          <w:tab w:val="left" w:pos="540"/>
        </w:tabs>
        <w:ind w:firstLine="360"/>
        <w:rPr>
          <w:szCs w:val="24"/>
        </w:rPr>
      </w:pPr>
      <w:r w:rsidRPr="0045600E">
        <w:rPr>
          <w:szCs w:val="24"/>
        </w:rPr>
        <w:t>2. Девијација Милошево, од km 113+000 до km 118+000</w:t>
      </w:r>
    </w:p>
    <w:p w14:paraId="3CFC2ABB" w14:textId="77777777" w:rsidR="00EB0066" w:rsidRPr="0045600E" w:rsidRDefault="00EB0066" w:rsidP="00EB0066">
      <w:pPr>
        <w:tabs>
          <w:tab w:val="clear" w:pos="1440"/>
          <w:tab w:val="left" w:pos="540"/>
        </w:tabs>
        <w:ind w:firstLine="360"/>
        <w:rPr>
          <w:szCs w:val="24"/>
        </w:rPr>
      </w:pPr>
      <w:r w:rsidRPr="0045600E">
        <w:rPr>
          <w:szCs w:val="24"/>
        </w:rPr>
        <w:t>3. Девијација Буковче - Ланиште, од km 124+000 до km 130+500</w:t>
      </w:r>
    </w:p>
    <w:p w14:paraId="31001257" w14:textId="77777777" w:rsidR="00EB0066" w:rsidRPr="0045600E" w:rsidRDefault="00EB0066" w:rsidP="00EB0066">
      <w:pPr>
        <w:tabs>
          <w:tab w:val="clear" w:pos="1440"/>
          <w:tab w:val="left" w:pos="540"/>
        </w:tabs>
        <w:ind w:firstLine="360"/>
        <w:rPr>
          <w:szCs w:val="24"/>
        </w:rPr>
      </w:pPr>
      <w:r w:rsidRPr="0045600E">
        <w:rPr>
          <w:szCs w:val="24"/>
        </w:rPr>
        <w:t>4. Девијација Суповац, од km 216+303 до km 219+431</w:t>
      </w:r>
    </w:p>
    <w:p w14:paraId="6ACC553E" w14:textId="77777777" w:rsidR="00EB0066" w:rsidRPr="0045600E" w:rsidRDefault="00EB0066" w:rsidP="00EB0066">
      <w:pPr>
        <w:tabs>
          <w:tab w:val="clear" w:pos="1440"/>
          <w:tab w:val="left" w:pos="540"/>
        </w:tabs>
        <w:ind w:firstLine="360"/>
        <w:rPr>
          <w:szCs w:val="24"/>
        </w:rPr>
      </w:pPr>
      <w:r w:rsidRPr="0045600E">
        <w:rPr>
          <w:szCs w:val="24"/>
        </w:rPr>
        <w:t xml:space="preserve">На деловима девијација, приближне дужине око 17 km предвиђена је изградња нове двоколосечне пруге. </w:t>
      </w:r>
    </w:p>
    <w:p w14:paraId="3BEF09DC" w14:textId="77777777" w:rsidR="00EB0066" w:rsidRPr="0045600E" w:rsidRDefault="00EB0066" w:rsidP="00EB0066">
      <w:pPr>
        <w:tabs>
          <w:tab w:val="clear" w:pos="1440"/>
          <w:tab w:val="left" w:pos="540"/>
        </w:tabs>
        <w:ind w:firstLine="360"/>
        <w:rPr>
          <w:lang w:val="ru-RU"/>
        </w:rPr>
      </w:pPr>
      <w:r w:rsidRPr="0045600E">
        <w:rPr>
          <w:szCs w:val="24"/>
        </w:rPr>
        <w:t>Просторни</w:t>
      </w:r>
      <w:r w:rsidRPr="0045600E">
        <w:rPr>
          <w:lang w:val="ru-RU"/>
        </w:rPr>
        <w:t xml:space="preserve"> план ће садржати детаљну разраду за планиране намене. Просторним планом створиће се плански основ </w:t>
      </w:r>
      <w:r w:rsidRPr="0045600E">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45600E">
        <w:rPr>
          <w:lang w:val="ru-RU"/>
        </w:rPr>
        <w:t xml:space="preserve">. Израдом Просторног плана, створиће се одговарајући плански основ у смислу директног </w:t>
      </w:r>
      <w:r w:rsidRPr="0045600E">
        <w:t>спровођења</w:t>
      </w:r>
      <w:r w:rsidRPr="0045600E">
        <w:rPr>
          <w:lang w:val="ru-RU"/>
        </w:rPr>
        <w:t xml:space="preserve"> издавањем локацијских услова у складу са законом.</w:t>
      </w:r>
    </w:p>
    <w:p w14:paraId="69EFCC26" w14:textId="77777777" w:rsidR="00EB0066" w:rsidRPr="000E699D" w:rsidRDefault="00EB0066" w:rsidP="00FA10A8">
      <w:pPr>
        <w:tabs>
          <w:tab w:val="clear" w:pos="1440"/>
          <w:tab w:val="left" w:pos="540"/>
        </w:tabs>
        <w:ind w:firstLine="360"/>
        <w:rPr>
          <w:szCs w:val="24"/>
        </w:rPr>
      </w:pPr>
    </w:p>
    <w:p w14:paraId="54AF4442" w14:textId="32C6BB82" w:rsidR="00FA10A8" w:rsidRDefault="00FA10A8" w:rsidP="00FA10A8">
      <w:pPr>
        <w:tabs>
          <w:tab w:val="clear" w:pos="1440"/>
          <w:tab w:val="left" w:pos="540"/>
        </w:tabs>
        <w:ind w:firstLine="360"/>
        <w:rPr>
          <w:lang w:val="ru-RU"/>
        </w:rPr>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62DA6A79" w14:textId="49C1CDEE" w:rsidR="00FA10A8" w:rsidRPr="007F7FD9" w:rsidRDefault="00FA10A8" w:rsidP="00FA10A8">
      <w:pPr>
        <w:pStyle w:val="NormalWeb1"/>
        <w:shd w:val="clear" w:color="auto" w:fill="FFFFFF"/>
        <w:tabs>
          <w:tab w:val="left" w:pos="540"/>
        </w:tabs>
        <w:spacing w:after="120"/>
        <w:ind w:firstLine="360"/>
        <w:jc w:val="both"/>
        <w:textAlignment w:val="top"/>
        <w:rPr>
          <w:b/>
        </w:rPr>
      </w:pPr>
      <w:r w:rsidRPr="007F7FD9">
        <w:rPr>
          <w:b/>
        </w:rPr>
        <w:t>Пружалац услуге је обавезан да:</w:t>
      </w:r>
    </w:p>
    <w:p w14:paraId="70337D45" w14:textId="77777777" w:rsidR="00FA10A8" w:rsidRPr="00D15703" w:rsidRDefault="00FA10A8" w:rsidP="00D15703">
      <w:pPr>
        <w:pStyle w:val="ListParagraph"/>
        <w:numPr>
          <w:ilvl w:val="0"/>
          <w:numId w:val="38"/>
        </w:numPr>
        <w:tabs>
          <w:tab w:val="left" w:pos="0"/>
          <w:tab w:val="left" w:pos="810"/>
        </w:tabs>
        <w:rPr>
          <w:lang w:val="ru-RU"/>
        </w:rPr>
      </w:pPr>
      <w:r w:rsidRPr="00D15703">
        <w:rPr>
          <w:b/>
          <w:lang w:val="ru-RU"/>
        </w:rPr>
        <w:t>активно</w:t>
      </w:r>
      <w:r w:rsidRPr="00D15703">
        <w:rPr>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0259ADB1" w14:textId="77777777" w:rsidR="00FA10A8" w:rsidRPr="00D15703" w:rsidRDefault="00FA10A8" w:rsidP="005F3DFE">
      <w:pPr>
        <w:pStyle w:val="ListParagraph"/>
        <w:numPr>
          <w:ilvl w:val="0"/>
          <w:numId w:val="38"/>
        </w:numPr>
        <w:tabs>
          <w:tab w:val="left" w:pos="0"/>
          <w:tab w:val="left" w:pos="810"/>
        </w:tabs>
        <w:jc w:val="both"/>
        <w:rPr>
          <w:b/>
          <w:lang w:val="ru-RU"/>
        </w:rPr>
      </w:pPr>
      <w:r w:rsidRPr="00D15703">
        <w:rPr>
          <w:b/>
          <w:lang w:val="ru-RU"/>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456908E3" w14:textId="77777777" w:rsidR="00FA10A8" w:rsidRPr="00D15703" w:rsidRDefault="00FA10A8" w:rsidP="005F3DFE">
      <w:pPr>
        <w:pStyle w:val="ListParagraph"/>
        <w:numPr>
          <w:ilvl w:val="0"/>
          <w:numId w:val="38"/>
        </w:numPr>
        <w:tabs>
          <w:tab w:val="left" w:pos="0"/>
          <w:tab w:val="left" w:pos="810"/>
        </w:tabs>
        <w:jc w:val="both"/>
        <w:rPr>
          <w:b/>
          <w:lang w:val="ru-RU"/>
        </w:rPr>
      </w:pPr>
      <w:r w:rsidRPr="00D15703">
        <w:rPr>
          <w:lang w:val="ru-RU"/>
        </w:rPr>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6986BF09" w14:textId="77777777" w:rsidR="00FA10A8" w:rsidRPr="00D15703" w:rsidRDefault="00FA10A8" w:rsidP="005F3DFE">
      <w:pPr>
        <w:pStyle w:val="ListParagraph"/>
        <w:numPr>
          <w:ilvl w:val="0"/>
          <w:numId w:val="38"/>
        </w:numPr>
        <w:tabs>
          <w:tab w:val="left" w:pos="0"/>
          <w:tab w:val="left" w:pos="810"/>
        </w:tabs>
        <w:jc w:val="both"/>
        <w:rPr>
          <w:lang w:val="ru-RU"/>
        </w:rPr>
      </w:pPr>
      <w:r w:rsidRPr="00D15703">
        <w:rPr>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715BB38D" w14:textId="77777777" w:rsidR="00FA10A8" w:rsidRPr="00D15703" w:rsidRDefault="00FA10A8" w:rsidP="005F3DFE">
      <w:pPr>
        <w:pStyle w:val="ListParagraph"/>
        <w:numPr>
          <w:ilvl w:val="0"/>
          <w:numId w:val="38"/>
        </w:numPr>
        <w:tabs>
          <w:tab w:val="left" w:pos="0"/>
          <w:tab w:val="left" w:pos="810"/>
        </w:tabs>
        <w:jc w:val="both"/>
        <w:rPr>
          <w:lang w:val="ru-RU"/>
        </w:rPr>
      </w:pPr>
      <w:r w:rsidRPr="00D15703">
        <w:rPr>
          <w:lang w:val="ru-RU"/>
        </w:rPr>
        <w:t xml:space="preserve">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w:t>
      </w:r>
      <w:r w:rsidRPr="00D15703">
        <w:rPr>
          <w:lang w:val="ru-RU"/>
        </w:rPr>
        <w:lastRenderedPageBreak/>
        <w:t>гласнику РС и рефералним картама у тврдо укориченом повезу, у складу са предметном уредбом;</w:t>
      </w:r>
    </w:p>
    <w:p w14:paraId="66042F04" w14:textId="1192DC1F" w:rsidR="00FA10A8" w:rsidRPr="00D15703" w:rsidRDefault="00FA10A8" w:rsidP="005F3DFE">
      <w:pPr>
        <w:pStyle w:val="ListParagraph"/>
        <w:numPr>
          <w:ilvl w:val="0"/>
          <w:numId w:val="38"/>
        </w:numPr>
        <w:tabs>
          <w:tab w:val="left" w:pos="0"/>
          <w:tab w:val="left" w:pos="810"/>
        </w:tabs>
        <w:jc w:val="both"/>
        <w:rPr>
          <w:lang w:val="ru-RU"/>
        </w:rPr>
      </w:pPr>
      <w:r w:rsidRPr="00D15703">
        <w:rPr>
          <w:lang w:val="ru-RU"/>
        </w:rPr>
        <w:t xml:space="preserve">достави Наручиоцу два примерка </w:t>
      </w:r>
      <w:r w:rsidR="00013193">
        <w:rPr>
          <w:lang w:val="sr-Cyrl-CS"/>
        </w:rPr>
        <w:t>Д</w:t>
      </w:r>
      <w:r w:rsidRPr="00D15703">
        <w:rPr>
          <w:lang w:val="ru-RU"/>
        </w:rPr>
        <w:t xml:space="preserve">окументационе основе у аналогном и дигиталном формату; </w:t>
      </w:r>
    </w:p>
    <w:p w14:paraId="498CA3F7" w14:textId="77777777" w:rsidR="00FA10A8" w:rsidRPr="00D15703" w:rsidRDefault="00FA10A8" w:rsidP="005F3DFE">
      <w:pPr>
        <w:pStyle w:val="ListParagraph"/>
        <w:numPr>
          <w:ilvl w:val="0"/>
          <w:numId w:val="38"/>
        </w:numPr>
        <w:tabs>
          <w:tab w:val="left" w:pos="0"/>
          <w:tab w:val="left" w:pos="810"/>
        </w:tabs>
        <w:jc w:val="both"/>
        <w:rPr>
          <w:lang w:val="ru-RU"/>
        </w:rPr>
      </w:pPr>
      <w:r w:rsidRPr="00D15703">
        <w:rPr>
          <w:lang w:val="ru-RU"/>
        </w:rPr>
        <w:t>преда границу обухвата планског подручја у *.</w:t>
      </w:r>
      <w:r w:rsidRPr="00D15703">
        <w:t>gml</w:t>
      </w:r>
      <w:r w:rsidRPr="00D15703">
        <w:rPr>
          <w:lang w:val="ru-RU"/>
        </w:rPr>
        <w:t xml:space="preserve">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337B09B5" w14:textId="77777777" w:rsidR="00FA10A8" w:rsidRDefault="00FA10A8" w:rsidP="005F3DFE">
      <w:pPr>
        <w:tabs>
          <w:tab w:val="left" w:pos="426"/>
        </w:tabs>
        <w:rPr>
          <w:b/>
          <w:bCs/>
          <w:iCs/>
          <w:color w:val="FF0000"/>
          <w:szCs w:val="24"/>
        </w:rPr>
      </w:pPr>
    </w:p>
    <w:p w14:paraId="12302977" w14:textId="77777777" w:rsidR="00FA10A8" w:rsidRPr="0035217B" w:rsidRDefault="00FA10A8" w:rsidP="00FA10A8">
      <w:pPr>
        <w:tabs>
          <w:tab w:val="left" w:pos="426"/>
        </w:tabs>
        <w:rPr>
          <w:b/>
          <w:bCs/>
          <w:iCs/>
          <w:szCs w:val="24"/>
          <w:lang w:val="ru-RU"/>
        </w:rPr>
      </w:pPr>
      <w:r w:rsidRPr="005A13B5">
        <w:rPr>
          <w:b/>
          <w:bCs/>
          <w:iCs/>
          <w:szCs w:val="24"/>
        </w:rPr>
        <w:t>НАЧИН СПРОВОЂЕЊА КОНТРОЛЕ</w:t>
      </w:r>
    </w:p>
    <w:p w14:paraId="5CB3835C" w14:textId="77777777" w:rsidR="00FA10A8" w:rsidRPr="005A13B5" w:rsidRDefault="00FA10A8" w:rsidP="00FA10A8">
      <w:pPr>
        <w:tabs>
          <w:tab w:val="left" w:pos="426"/>
        </w:tabs>
        <w:rPr>
          <w:b/>
          <w:bCs/>
          <w:iCs/>
          <w:szCs w:val="24"/>
        </w:rPr>
      </w:pPr>
    </w:p>
    <w:p w14:paraId="6DC3450C" w14:textId="39C5806E" w:rsidR="00FA10A8" w:rsidRPr="0035217B" w:rsidRDefault="00FA10A8" w:rsidP="00FA10A8">
      <w:pPr>
        <w:spacing w:after="120"/>
        <w:jc w:val="center"/>
        <w:rPr>
          <w:b/>
          <w:szCs w:val="24"/>
          <w:lang w:val="ru-RU"/>
        </w:rPr>
      </w:pPr>
      <w:r w:rsidRPr="0035217B">
        <w:rPr>
          <w:b/>
          <w:szCs w:val="24"/>
          <w:lang w:val="ru-RU"/>
        </w:rPr>
        <w:t xml:space="preserve"> </w:t>
      </w:r>
      <w:r w:rsidRPr="0065026B">
        <w:rPr>
          <w:b/>
          <w:szCs w:val="24"/>
        </w:rPr>
        <w:t xml:space="preserve">Члан </w:t>
      </w:r>
      <w:r w:rsidR="00D5456F">
        <w:rPr>
          <w:b/>
          <w:szCs w:val="24"/>
          <w:lang w:val="ru-RU"/>
        </w:rPr>
        <w:t>8</w:t>
      </w:r>
      <w:r w:rsidRPr="0065026B">
        <w:rPr>
          <w:b/>
          <w:szCs w:val="24"/>
        </w:rPr>
        <w:t>.</w:t>
      </w:r>
    </w:p>
    <w:p w14:paraId="773CDB63" w14:textId="77777777" w:rsidR="00FA10A8" w:rsidRPr="00787B90" w:rsidRDefault="00FA10A8" w:rsidP="00FA10A8">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74B952E2" w14:textId="25B198E2" w:rsidR="00FA10A8" w:rsidRDefault="00FA10A8" w:rsidP="00FA10A8">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w:t>
      </w:r>
      <w:r w:rsidR="00A80787">
        <w:rPr>
          <w:szCs w:val="24"/>
        </w:rPr>
        <w:t xml:space="preserve">сте отклони најкасније у </w:t>
      </w:r>
      <w:r w:rsidR="00A80787" w:rsidRPr="00A80787">
        <w:rPr>
          <w:szCs w:val="24"/>
        </w:rPr>
        <w:t>року до</w:t>
      </w:r>
      <w:r w:rsidRPr="00A80787">
        <w:rPr>
          <w:szCs w:val="24"/>
        </w:rPr>
        <w:t xml:space="preserve"> </w:t>
      </w:r>
      <w:r w:rsidR="00D15703" w:rsidRPr="00A80787">
        <w:rPr>
          <w:szCs w:val="24"/>
        </w:rPr>
        <w:t>30</w:t>
      </w:r>
      <w:r w:rsidRPr="00A80787">
        <w:rPr>
          <w:szCs w:val="24"/>
        </w:rPr>
        <w:t xml:space="preserve"> дана </w:t>
      </w:r>
      <w:r w:rsidRPr="00787B90">
        <w:rPr>
          <w:szCs w:val="24"/>
        </w:rPr>
        <w:t>од дана сачињавања записника о уоченим недостацима.</w:t>
      </w:r>
    </w:p>
    <w:p w14:paraId="04AD93ED" w14:textId="77777777" w:rsidR="00FA10A8" w:rsidRPr="000037B3" w:rsidRDefault="00FA10A8" w:rsidP="00FA10A8">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14:paraId="24D3A5BA" w14:textId="448F1FE7" w:rsidR="00FA10A8" w:rsidRPr="003B23D4" w:rsidRDefault="00FA10A8" w:rsidP="00FB02BD">
      <w:pPr>
        <w:jc w:val="center"/>
        <w:rPr>
          <w:b/>
          <w:szCs w:val="24"/>
        </w:rPr>
      </w:pPr>
      <w:r w:rsidRPr="0035217B">
        <w:rPr>
          <w:b/>
          <w:szCs w:val="24"/>
          <w:lang w:val="ru-RU"/>
        </w:rPr>
        <w:t xml:space="preserve"> </w:t>
      </w:r>
      <w:r w:rsidRPr="003B23D4">
        <w:rPr>
          <w:b/>
          <w:szCs w:val="24"/>
        </w:rPr>
        <w:t xml:space="preserve">Члан </w:t>
      </w:r>
      <w:r w:rsidR="00D5456F">
        <w:rPr>
          <w:b/>
          <w:szCs w:val="24"/>
          <w:lang w:val="ru-RU"/>
        </w:rPr>
        <w:t>9</w:t>
      </w:r>
      <w:r w:rsidRPr="003B23D4">
        <w:rPr>
          <w:b/>
          <w:szCs w:val="24"/>
        </w:rPr>
        <w:t>.</w:t>
      </w:r>
    </w:p>
    <w:p w14:paraId="3E4E978C" w14:textId="77777777" w:rsidR="00FB02BD" w:rsidRPr="0080431C" w:rsidRDefault="00FA10A8" w:rsidP="00FB02BD">
      <w:pPr>
        <w:rPr>
          <w:rFonts w:eastAsia="Arial Unicode MS"/>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FB02BD" w:rsidRPr="0080431C">
        <w:rPr>
          <w:rFonts w:eastAsia="Arial Unicode MS"/>
        </w:rPr>
        <w:t xml:space="preserve">( </w:t>
      </w:r>
      <w:r w:rsidR="00FB02BD" w:rsidRPr="0080431C">
        <w:rPr>
          <w:rFonts w:eastAsia="Arial Unicode MS"/>
          <w:i/>
        </w:rPr>
        <w:t>попуњава пружалац услуге</w:t>
      </w:r>
      <w:r w:rsidR="00FB02BD" w:rsidRPr="0080431C">
        <w:rPr>
          <w:rFonts w:eastAsia="Arial Unicode MS"/>
        </w:rPr>
        <w:t>)</w:t>
      </w:r>
    </w:p>
    <w:p w14:paraId="49F99437" w14:textId="77777777" w:rsidR="00FA10A8" w:rsidRDefault="00FA10A8" w:rsidP="00FA10A8">
      <w:pPr>
        <w:tabs>
          <w:tab w:val="left" w:pos="480"/>
        </w:tabs>
        <w:spacing w:after="120"/>
        <w:rPr>
          <w:b/>
          <w:szCs w:val="24"/>
        </w:rPr>
      </w:pPr>
    </w:p>
    <w:p w14:paraId="06B7CE09" w14:textId="77777777" w:rsidR="00FA10A8" w:rsidRPr="005A13B5" w:rsidRDefault="00FA10A8" w:rsidP="00FA10A8">
      <w:pPr>
        <w:tabs>
          <w:tab w:val="left" w:pos="480"/>
        </w:tabs>
        <w:spacing w:after="120"/>
        <w:rPr>
          <w:b/>
          <w:szCs w:val="24"/>
        </w:rPr>
      </w:pPr>
      <w:r w:rsidRPr="005A13B5">
        <w:rPr>
          <w:b/>
          <w:szCs w:val="24"/>
        </w:rPr>
        <w:t>ОБАВЕЗА ПРУЖАОЦА УСЛУГЕ</w:t>
      </w:r>
    </w:p>
    <w:p w14:paraId="5467F0C2" w14:textId="2EC9A6C8" w:rsidR="00FA10A8" w:rsidRPr="0065026B" w:rsidRDefault="00FA10A8" w:rsidP="00FA10A8">
      <w:pPr>
        <w:spacing w:after="120"/>
        <w:jc w:val="center"/>
        <w:rPr>
          <w:b/>
          <w:szCs w:val="24"/>
        </w:rPr>
      </w:pPr>
      <w:r w:rsidRPr="0035217B">
        <w:rPr>
          <w:b/>
          <w:szCs w:val="24"/>
          <w:lang w:val="ru-RU"/>
        </w:rPr>
        <w:t xml:space="preserve"> </w:t>
      </w:r>
      <w:r w:rsidRPr="0065026B">
        <w:rPr>
          <w:b/>
          <w:szCs w:val="24"/>
        </w:rPr>
        <w:t xml:space="preserve">Члан </w:t>
      </w:r>
      <w:r w:rsidR="00D5456F">
        <w:rPr>
          <w:b/>
          <w:szCs w:val="24"/>
          <w:lang w:val="ru-RU"/>
        </w:rPr>
        <w:t>10</w:t>
      </w:r>
      <w:r w:rsidRPr="0065026B">
        <w:rPr>
          <w:b/>
          <w:szCs w:val="24"/>
        </w:rPr>
        <w:t>.</w:t>
      </w:r>
    </w:p>
    <w:p w14:paraId="328C12E0" w14:textId="77777777" w:rsidR="00FA10A8" w:rsidRPr="000E699D" w:rsidRDefault="00FA10A8" w:rsidP="00FA10A8">
      <w:pPr>
        <w:spacing w:before="120" w:after="120"/>
        <w:ind w:firstLine="720"/>
        <w:rPr>
          <w:szCs w:val="24"/>
        </w:rPr>
      </w:pPr>
      <w:r w:rsidRPr="000E699D">
        <w:rPr>
          <w:szCs w:val="24"/>
        </w:rPr>
        <w:t>Пружалац услуге је обавезан да:</w:t>
      </w:r>
    </w:p>
    <w:p w14:paraId="42BCF165" w14:textId="77777777" w:rsidR="00FA10A8" w:rsidRDefault="00FA10A8" w:rsidP="00D15703">
      <w:pPr>
        <w:pStyle w:val="ListParagraph"/>
        <w:numPr>
          <w:ilvl w:val="0"/>
          <w:numId w:val="37"/>
        </w:numPr>
        <w:suppressAutoHyphens w:val="0"/>
        <w:spacing w:before="120" w:after="120" w:line="240" w:lineRule="auto"/>
        <w:contextualSpacing/>
        <w:jc w:val="both"/>
        <w:rPr>
          <w:lang w:val="sr-Cyrl-CS"/>
        </w:rPr>
      </w:pPr>
      <w:r w:rsidRPr="00874E05">
        <w:rPr>
          <w:lang w:val="sr-Cyrl-CS"/>
        </w:rPr>
        <w:t xml:space="preserve">активно учествује у свим фазама израде и усвајања </w:t>
      </w:r>
      <w:r w:rsidRPr="0035217B">
        <w:rPr>
          <w:lang w:val="ru-RU"/>
        </w:rPr>
        <w:t xml:space="preserve">Просторног плана подручја посебне намене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14:paraId="6585773F"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874E05">
        <w:rPr>
          <w:lang w:val="sr-Cyrl-CS"/>
        </w:rPr>
        <w:t xml:space="preserve">у циљу детаљне разраде </w:t>
      </w:r>
      <w:r w:rsidRPr="00D15703">
        <w:rPr>
          <w:lang w:val="sr-Cyrl-CS"/>
        </w:rPr>
        <w:t xml:space="preserve">Просторног плана подручја посебне намене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14:paraId="4C3C97A2"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94694A">
        <w:rPr>
          <w:bCs/>
          <w:lang w:val="ru-RU"/>
        </w:rPr>
        <w:t>аналогно и дигитално одговарајући број примерака</w:t>
      </w:r>
      <w:r w:rsidRPr="00F366A5">
        <w:rPr>
          <w:lang w:val="sr-Cyrl-CS"/>
        </w:rPr>
        <w:t xml:space="preserve"> Наручиоцу;</w:t>
      </w:r>
    </w:p>
    <w:p w14:paraId="4B920355"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D15703">
        <w:rPr>
          <w:lang w:val="sr-Cyrl-CS"/>
        </w:rPr>
        <w:t xml:space="preserve">Просторног плана подручја посебне намене </w:t>
      </w:r>
      <w:r w:rsidRPr="00F366A5">
        <w:rPr>
          <w:lang w:val="sr-Cyrl-CS"/>
        </w:rPr>
        <w:t>на животну средину, као и одговарајуће презентације;</w:t>
      </w:r>
    </w:p>
    <w:p w14:paraId="3B96B9C8"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 xml:space="preserve">за потребе трајног чувања усвојене Уредбе о утврђивању </w:t>
      </w:r>
      <w:r w:rsidRPr="00D15703">
        <w:rPr>
          <w:lang w:val="sr-Cyrl-CS"/>
        </w:rPr>
        <w:t xml:space="preserve">Просторног плана подручја посебне намене </w:t>
      </w:r>
      <w:r w:rsidRPr="00F366A5">
        <w:rPr>
          <w:lang w:val="sr-Cyrl-CS"/>
        </w:rPr>
        <w:t xml:space="preserve">достави Наручиоцу одговарајући број комплета </w:t>
      </w:r>
      <w:r w:rsidRPr="00F366A5">
        <w:rPr>
          <w:lang w:val="sr-Cyrl-CS"/>
        </w:rPr>
        <w:lastRenderedPageBreak/>
        <w:t>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206208B2"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 xml:space="preserve">достави Наручиоцу два примерка документационе основе; </w:t>
      </w:r>
    </w:p>
    <w:p w14:paraId="6BF462BD" w14:textId="77777777" w:rsidR="00FA10A8" w:rsidRPr="0035217B" w:rsidRDefault="00FA10A8" w:rsidP="00D15703">
      <w:pPr>
        <w:pStyle w:val="ListParagraph"/>
        <w:numPr>
          <w:ilvl w:val="0"/>
          <w:numId w:val="37"/>
        </w:numPr>
        <w:suppressAutoHyphens w:val="0"/>
        <w:spacing w:before="120" w:after="120" w:line="240" w:lineRule="auto"/>
        <w:contextualSpacing/>
        <w:jc w:val="both"/>
        <w:rPr>
          <w:lang w:val="ru-RU"/>
        </w:rPr>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35217B">
        <w:rPr>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197CD0D8" w14:textId="77777777" w:rsidR="00FA10A8" w:rsidRPr="005A13B5" w:rsidRDefault="00FA10A8" w:rsidP="00FA10A8">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14:paraId="74869F9F" w14:textId="25A3528C" w:rsidR="00D5456F" w:rsidRDefault="00D5456F" w:rsidP="00FA10A8">
      <w:pPr>
        <w:pStyle w:val="BodyText"/>
        <w:spacing w:after="0"/>
        <w:rPr>
          <w:rFonts w:ascii="Times New Roman" w:hAnsi="Times New Roman"/>
          <w:b/>
          <w:szCs w:val="24"/>
        </w:rPr>
      </w:pPr>
    </w:p>
    <w:p w14:paraId="02D0DC29" w14:textId="5F02410E" w:rsidR="00FA10A8" w:rsidRPr="005A13B5" w:rsidRDefault="00FA10A8" w:rsidP="00FA10A8">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14:paraId="219AC1FA" w14:textId="1237DFB5" w:rsidR="00FA10A8" w:rsidRPr="0065026B" w:rsidRDefault="00FA10A8" w:rsidP="00FA10A8">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sidR="00D5456F">
        <w:rPr>
          <w:rFonts w:ascii="Times New Roman" w:hAnsi="Times New Roman"/>
          <w:b/>
          <w:szCs w:val="24"/>
        </w:rPr>
        <w:t>1</w:t>
      </w:r>
      <w:r w:rsidRPr="0065026B">
        <w:rPr>
          <w:rFonts w:ascii="Times New Roman" w:hAnsi="Times New Roman"/>
          <w:b/>
          <w:szCs w:val="24"/>
        </w:rPr>
        <w:t xml:space="preserve">. </w:t>
      </w:r>
    </w:p>
    <w:p w14:paraId="49104653" w14:textId="77777777" w:rsidR="00FA10A8" w:rsidRPr="0035217B" w:rsidRDefault="00FA10A8" w:rsidP="00FA10A8">
      <w:pPr>
        <w:tabs>
          <w:tab w:val="left" w:pos="720"/>
        </w:tabs>
        <w:rPr>
          <w:szCs w:val="24"/>
          <w:lang w:val="ru-RU"/>
        </w:rPr>
      </w:pPr>
      <w:r w:rsidRPr="0035217B">
        <w:rPr>
          <w:szCs w:val="24"/>
          <w:lang w:val="ru-RU"/>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sidRPr="0035217B">
        <w:rPr>
          <w:szCs w:val="24"/>
          <w:lang w:val="ru-RU"/>
        </w:rPr>
        <w:t xml:space="preserve"> </w:t>
      </w:r>
    </w:p>
    <w:p w14:paraId="1066B8F8" w14:textId="77777777" w:rsidR="00FA10A8" w:rsidRPr="0065026B" w:rsidRDefault="00FA10A8" w:rsidP="00FA10A8">
      <w:pPr>
        <w:tabs>
          <w:tab w:val="left" w:pos="720"/>
        </w:tabs>
        <w:rPr>
          <w:szCs w:val="24"/>
        </w:rPr>
      </w:pPr>
      <w:r w:rsidRPr="0035217B">
        <w:rPr>
          <w:szCs w:val="24"/>
          <w:lang w:val="ru-RU"/>
        </w:rPr>
        <w:tab/>
      </w:r>
      <w:r w:rsidRPr="0065026B">
        <w:rPr>
          <w:szCs w:val="24"/>
        </w:rPr>
        <w:t>Средства за реализацију овог уговора обезбеђена су Законом о буџету за 201</w:t>
      </w:r>
      <w:r w:rsidRPr="0035217B">
        <w:rPr>
          <w:szCs w:val="24"/>
          <w:lang w:val="ru-RU"/>
        </w:rPr>
        <w:t>9</w:t>
      </w:r>
      <w:r w:rsidRPr="0065026B">
        <w:rPr>
          <w:szCs w:val="24"/>
        </w:rPr>
        <w:t>. годину. Плаћање доспелих обавеза у 201</w:t>
      </w:r>
      <w:r w:rsidRPr="0035217B">
        <w:rPr>
          <w:szCs w:val="24"/>
          <w:lang w:val="ru-RU"/>
        </w:rPr>
        <w:t>9</w:t>
      </w:r>
      <w:r w:rsidRPr="0065026B">
        <w:rPr>
          <w:szCs w:val="24"/>
        </w:rPr>
        <w:t>. години, вршиће се до висине одобрених апропријација за ту намену, а у складу са законом којим се уређује буџет за 201</w:t>
      </w:r>
      <w:r w:rsidRPr="0035217B">
        <w:rPr>
          <w:szCs w:val="24"/>
          <w:lang w:val="ru-RU"/>
        </w:rPr>
        <w:t>9</w:t>
      </w:r>
      <w:r w:rsidRPr="0065026B">
        <w:rPr>
          <w:szCs w:val="24"/>
        </w:rPr>
        <w:t>. годину.</w:t>
      </w:r>
    </w:p>
    <w:p w14:paraId="4FD2BB43" w14:textId="77777777" w:rsidR="00FA10A8" w:rsidRPr="003B23D4" w:rsidRDefault="00FA10A8" w:rsidP="00FA10A8">
      <w:pPr>
        <w:tabs>
          <w:tab w:val="left" w:pos="720"/>
        </w:tabs>
        <w:rPr>
          <w:szCs w:val="24"/>
        </w:rPr>
      </w:pPr>
      <w:r w:rsidRPr="003B23D4">
        <w:rPr>
          <w:szCs w:val="24"/>
        </w:rPr>
        <w:t>За део реализаци</w:t>
      </w:r>
      <w:r>
        <w:rPr>
          <w:szCs w:val="24"/>
        </w:rPr>
        <w:t>је уговора који се односи на 2020</w:t>
      </w:r>
      <w:r w:rsidRPr="003B23D4">
        <w:rPr>
          <w:szCs w:val="24"/>
        </w:rPr>
        <w:t xml:space="preserve">. годину, реализација ће зависити од обезбеђења средстава предвиђених законом </w:t>
      </w:r>
      <w:r>
        <w:rPr>
          <w:szCs w:val="24"/>
        </w:rPr>
        <w:t>којим ће се уредити буџет за 2020</w:t>
      </w:r>
      <w:r w:rsidRPr="003B23D4">
        <w:rPr>
          <w:szCs w:val="24"/>
        </w:rPr>
        <w:t xml:space="preserve"> </w:t>
      </w:r>
      <w:r>
        <w:rPr>
          <w:szCs w:val="24"/>
        </w:rPr>
        <w:t>г</w:t>
      </w:r>
      <w:r w:rsidRPr="003B23D4">
        <w:rPr>
          <w:szCs w:val="24"/>
        </w:rPr>
        <w:t>одину</w:t>
      </w:r>
      <w:r>
        <w:rPr>
          <w:szCs w:val="24"/>
        </w:rPr>
        <w:t>.</w:t>
      </w:r>
    </w:p>
    <w:p w14:paraId="6266E9E1" w14:textId="77777777" w:rsidR="00FA10A8" w:rsidRDefault="00FA10A8" w:rsidP="00FA10A8">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21275633" w14:textId="77777777" w:rsidR="00FA10A8" w:rsidRDefault="00FA10A8" w:rsidP="00FA10A8">
      <w:pPr>
        <w:tabs>
          <w:tab w:val="left" w:pos="1152"/>
        </w:tabs>
        <w:rPr>
          <w:rFonts w:eastAsia="Malgun Gothic"/>
          <w:b/>
          <w:szCs w:val="24"/>
        </w:rPr>
      </w:pPr>
    </w:p>
    <w:p w14:paraId="7D22A6DC" w14:textId="77777777" w:rsidR="00FA10A8" w:rsidRPr="002472A8" w:rsidRDefault="00FA10A8" w:rsidP="00FA10A8">
      <w:pPr>
        <w:tabs>
          <w:tab w:val="left" w:pos="1152"/>
        </w:tabs>
        <w:rPr>
          <w:rFonts w:eastAsia="Malgun Gothic"/>
          <w:b/>
          <w:szCs w:val="24"/>
        </w:rPr>
      </w:pPr>
      <w:r>
        <w:rPr>
          <w:rFonts w:eastAsia="Malgun Gothic"/>
          <w:b/>
          <w:szCs w:val="24"/>
        </w:rPr>
        <w:t>ИЗМЕНА УГОВОРА</w:t>
      </w:r>
    </w:p>
    <w:p w14:paraId="356838F0" w14:textId="015CF7E3" w:rsidR="00FA10A8" w:rsidRPr="002472A8" w:rsidRDefault="00D5456F" w:rsidP="00FA10A8">
      <w:pPr>
        <w:pStyle w:val="BodyText"/>
        <w:jc w:val="center"/>
        <w:rPr>
          <w:rFonts w:ascii="Times New Roman" w:hAnsi="Times New Roman"/>
          <w:b/>
          <w:szCs w:val="24"/>
        </w:rPr>
      </w:pPr>
      <w:r>
        <w:rPr>
          <w:rFonts w:ascii="Times New Roman" w:hAnsi="Times New Roman"/>
          <w:b/>
          <w:szCs w:val="24"/>
        </w:rPr>
        <w:t>Члан 12</w:t>
      </w:r>
      <w:r w:rsidR="00FA10A8" w:rsidRPr="002472A8">
        <w:rPr>
          <w:rFonts w:ascii="Times New Roman" w:hAnsi="Times New Roman"/>
          <w:b/>
          <w:szCs w:val="24"/>
        </w:rPr>
        <w:t>.</w:t>
      </w:r>
    </w:p>
    <w:p w14:paraId="7A5D2221" w14:textId="77777777" w:rsidR="00FA10A8" w:rsidRPr="002472A8" w:rsidRDefault="00FA10A8" w:rsidP="00FA10A8">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14:paraId="61F34F1C" w14:textId="77777777" w:rsidR="00FA10A8" w:rsidRPr="002472A8" w:rsidRDefault="00FA10A8" w:rsidP="00FA10A8">
      <w:pPr>
        <w:rPr>
          <w:szCs w:val="24"/>
        </w:rPr>
      </w:pPr>
    </w:p>
    <w:p w14:paraId="4E2EE094" w14:textId="77777777" w:rsidR="00FA10A8" w:rsidRPr="005A13B5" w:rsidRDefault="00FA10A8" w:rsidP="00FA10A8">
      <w:pPr>
        <w:keepNext/>
        <w:keepLines/>
        <w:ind w:hanging="10"/>
        <w:outlineLvl w:val="1"/>
        <w:rPr>
          <w:b/>
          <w:szCs w:val="24"/>
        </w:rPr>
      </w:pPr>
      <w:r w:rsidRPr="0035217B">
        <w:rPr>
          <w:b/>
          <w:szCs w:val="24"/>
          <w:lang w:val="ru-RU"/>
        </w:rPr>
        <w:t>ВИША СИЛА</w:t>
      </w:r>
    </w:p>
    <w:p w14:paraId="49040C3F" w14:textId="5D52A280" w:rsidR="00FA10A8" w:rsidRPr="00FB02BD" w:rsidRDefault="00FA10A8" w:rsidP="00FB02BD">
      <w:pPr>
        <w:ind w:hanging="10"/>
        <w:jc w:val="center"/>
        <w:rPr>
          <w:b/>
          <w:color w:val="000000"/>
          <w:szCs w:val="24"/>
          <w:lang w:val="ru-RU"/>
        </w:rPr>
      </w:pPr>
      <w:r w:rsidRPr="0035217B">
        <w:rPr>
          <w:b/>
          <w:color w:val="000000"/>
          <w:szCs w:val="24"/>
          <w:lang w:val="ru-RU"/>
        </w:rPr>
        <w:t>Члан 1</w:t>
      </w:r>
      <w:r w:rsidR="00D5456F">
        <w:rPr>
          <w:b/>
          <w:color w:val="000000"/>
          <w:szCs w:val="24"/>
        </w:rPr>
        <w:t>3</w:t>
      </w:r>
      <w:r w:rsidR="00FB02BD">
        <w:rPr>
          <w:b/>
          <w:color w:val="000000"/>
          <w:szCs w:val="24"/>
          <w:lang w:val="ru-RU"/>
        </w:rPr>
        <w:t xml:space="preserve">. </w:t>
      </w:r>
    </w:p>
    <w:p w14:paraId="3B56A993"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Pr>
          <w:color w:val="000000"/>
          <w:szCs w:val="24"/>
        </w:rPr>
        <w:t xml:space="preserve">уговора </w:t>
      </w:r>
      <w:r w:rsidRPr="0035217B">
        <w:rPr>
          <w:color w:val="000000"/>
          <w:szCs w:val="24"/>
          <w:lang w:val="ru-RU"/>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35217B">
        <w:rPr>
          <w:color w:val="000000"/>
          <w:szCs w:val="24"/>
          <w:lang w:val="ru-RU"/>
        </w:rPr>
        <w:t xml:space="preserve">, рокови извршења обавеза ће се продужити за време трајања више силе.  </w:t>
      </w:r>
    </w:p>
    <w:p w14:paraId="06B43A55"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6AA496A3" w14:textId="76E9903D" w:rsidR="00102053" w:rsidRPr="0035217B" w:rsidRDefault="00FA10A8" w:rsidP="00FA10A8">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колности изазване вишом силом д</w:t>
      </w:r>
      <w:r w:rsidR="00FB02BD">
        <w:rPr>
          <w:rFonts w:eastAsia="Calibri"/>
          <w:color w:val="000000"/>
          <w:sz w:val="24"/>
          <w:szCs w:val="24"/>
          <w:lang w:val="ru-RU"/>
        </w:rPr>
        <w:t xml:space="preserve">оставити одговарајуће доказе.  </w:t>
      </w:r>
    </w:p>
    <w:p w14:paraId="4C76EA8E" w14:textId="77777777" w:rsidR="00102053" w:rsidRPr="0035217B" w:rsidRDefault="00102053" w:rsidP="00FA10A8">
      <w:pPr>
        <w:pStyle w:val="CommentText"/>
        <w:tabs>
          <w:tab w:val="clear" w:pos="1440"/>
          <w:tab w:val="left" w:pos="709"/>
        </w:tabs>
        <w:rPr>
          <w:rFonts w:eastAsia="Calibri"/>
          <w:color w:val="000000"/>
          <w:sz w:val="24"/>
          <w:szCs w:val="24"/>
          <w:lang w:val="ru-RU"/>
        </w:rPr>
      </w:pPr>
    </w:p>
    <w:p w14:paraId="0F473A93" w14:textId="77777777" w:rsidR="00FA10A8" w:rsidRPr="005A13B5" w:rsidRDefault="00FA10A8" w:rsidP="00FA10A8">
      <w:pPr>
        <w:pStyle w:val="Default"/>
        <w:rPr>
          <w:b/>
          <w:color w:val="auto"/>
          <w:lang w:val="sr-Cyrl-CS"/>
        </w:rPr>
      </w:pPr>
      <w:r w:rsidRPr="005A13B5">
        <w:rPr>
          <w:b/>
          <w:color w:val="auto"/>
          <w:lang w:val="sr-Cyrl-CS"/>
        </w:rPr>
        <w:lastRenderedPageBreak/>
        <w:t xml:space="preserve">ПРОМЕНА ПОДАТАКА </w:t>
      </w:r>
    </w:p>
    <w:p w14:paraId="7A76F647" w14:textId="45343426" w:rsidR="00FA10A8" w:rsidRPr="004D0F8B" w:rsidRDefault="00D5456F" w:rsidP="00FB02BD">
      <w:pPr>
        <w:pStyle w:val="Default"/>
        <w:jc w:val="center"/>
        <w:rPr>
          <w:b/>
          <w:color w:val="auto"/>
          <w:lang w:val="sr-Cyrl-CS"/>
        </w:rPr>
      </w:pPr>
      <w:r>
        <w:rPr>
          <w:b/>
          <w:color w:val="auto"/>
          <w:lang w:val="sr-Cyrl-CS"/>
        </w:rPr>
        <w:t>Члан 14</w:t>
      </w:r>
      <w:r w:rsidR="00FB02BD">
        <w:rPr>
          <w:b/>
          <w:color w:val="auto"/>
          <w:lang w:val="sr-Cyrl-CS"/>
        </w:rPr>
        <w:t>.</w:t>
      </w:r>
    </w:p>
    <w:p w14:paraId="40D2EBBE" w14:textId="77777777" w:rsidR="00FA10A8" w:rsidRPr="004D0F8B" w:rsidRDefault="00FA10A8" w:rsidP="00FA10A8">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14:paraId="0C90474E" w14:textId="40F1F582" w:rsidR="00FA10A8" w:rsidRDefault="00FA10A8" w:rsidP="00FA10A8">
      <w:pPr>
        <w:rPr>
          <w:b/>
          <w:bCs/>
          <w:szCs w:val="24"/>
        </w:rPr>
      </w:pPr>
    </w:p>
    <w:p w14:paraId="160C454B" w14:textId="77777777" w:rsidR="00FA10A8" w:rsidRPr="0065026B" w:rsidRDefault="00FA10A8" w:rsidP="00FA10A8">
      <w:pPr>
        <w:rPr>
          <w:b/>
          <w:bCs/>
          <w:szCs w:val="24"/>
        </w:rPr>
      </w:pPr>
      <w:r w:rsidRPr="0065026B">
        <w:rPr>
          <w:b/>
          <w:bCs/>
          <w:szCs w:val="24"/>
        </w:rPr>
        <w:t>УГОВОРНА КАЗНА</w:t>
      </w:r>
    </w:p>
    <w:p w14:paraId="6FCB0C6F" w14:textId="51A3B057" w:rsidR="00FA10A8" w:rsidRDefault="00FA10A8" w:rsidP="00FA10A8">
      <w:pPr>
        <w:spacing w:after="120"/>
        <w:jc w:val="center"/>
        <w:rPr>
          <w:b/>
          <w:szCs w:val="24"/>
        </w:rPr>
      </w:pPr>
      <w:r w:rsidRPr="0035217B">
        <w:rPr>
          <w:b/>
          <w:szCs w:val="24"/>
          <w:lang w:val="ru-RU"/>
        </w:rPr>
        <w:t xml:space="preserve"> </w:t>
      </w:r>
      <w:r w:rsidR="00D5456F">
        <w:rPr>
          <w:b/>
          <w:szCs w:val="24"/>
        </w:rPr>
        <w:t>Члан 15</w:t>
      </w:r>
      <w:r w:rsidRPr="0065026B">
        <w:rPr>
          <w:b/>
          <w:szCs w:val="24"/>
        </w:rPr>
        <w:t>.</w:t>
      </w:r>
    </w:p>
    <w:p w14:paraId="5BA8F562" w14:textId="70347F24" w:rsidR="00FA10A8" w:rsidRDefault="00FA10A8" w:rsidP="00FA10A8">
      <w:pPr>
        <w:ind w:firstLine="706"/>
        <w:rPr>
          <w:color w:val="000000"/>
          <w:szCs w:val="24"/>
          <w:lang w:val="ru-RU"/>
        </w:rPr>
      </w:pPr>
      <w:r w:rsidRPr="0035217B">
        <w:rPr>
          <w:color w:val="000000"/>
          <w:szCs w:val="24"/>
          <w:lang w:val="ru-RU"/>
        </w:rPr>
        <w:t xml:space="preserve">Наручилац има право на наплату пенала у висини </w:t>
      </w:r>
      <w:r w:rsidRPr="00DD47B4">
        <w:rPr>
          <w:color w:val="000000"/>
          <w:szCs w:val="24"/>
        </w:rPr>
        <w:t>0,02 %</w:t>
      </w:r>
      <w:r w:rsidRPr="0035217B">
        <w:rPr>
          <w:color w:val="000000"/>
          <w:szCs w:val="24"/>
          <w:lang w:val="ru-RU"/>
        </w:rPr>
        <w:t xml:space="preserve"> од уговорене вредности овог уговора, за сваки дан прекорачења рока</w:t>
      </w:r>
      <w:r>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28FE8AFB" w14:textId="77777777" w:rsidR="00D5456F" w:rsidRDefault="00D5456F" w:rsidP="00FA10A8">
      <w:pPr>
        <w:ind w:firstLine="706"/>
        <w:rPr>
          <w:color w:val="000000"/>
          <w:szCs w:val="24"/>
        </w:rPr>
      </w:pPr>
    </w:p>
    <w:p w14:paraId="7BDAA290" w14:textId="77777777" w:rsidR="00FA10A8" w:rsidRDefault="00FA10A8" w:rsidP="00FA10A8">
      <w:pPr>
        <w:pStyle w:val="BodyText"/>
        <w:spacing w:after="0"/>
        <w:rPr>
          <w:rFonts w:ascii="Times New Roman" w:hAnsi="Times New Roman"/>
          <w:b/>
          <w:szCs w:val="24"/>
        </w:rPr>
      </w:pPr>
    </w:p>
    <w:p w14:paraId="0D9B7915" w14:textId="77777777" w:rsidR="00FA10A8" w:rsidRPr="0065026B" w:rsidRDefault="00FA10A8" w:rsidP="00FA10A8">
      <w:pPr>
        <w:pStyle w:val="Default"/>
        <w:rPr>
          <w:b/>
          <w:color w:val="auto"/>
          <w:lang w:val="sr-Cyrl-CS"/>
        </w:rPr>
      </w:pPr>
      <w:r>
        <w:rPr>
          <w:b/>
          <w:color w:val="auto"/>
          <w:lang w:val="sr-Cyrl-CS"/>
        </w:rPr>
        <w:t>РАСКИД УГОВОРА</w:t>
      </w:r>
    </w:p>
    <w:p w14:paraId="0ABA191A" w14:textId="5C5FAF4B" w:rsidR="00FA10A8" w:rsidRPr="0065026B" w:rsidRDefault="00FA10A8" w:rsidP="00FA10A8">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sidR="00D5456F">
        <w:rPr>
          <w:b/>
          <w:color w:val="auto"/>
        </w:rPr>
        <w:t>6</w:t>
      </w:r>
      <w:r w:rsidRPr="0065026B">
        <w:rPr>
          <w:b/>
          <w:color w:val="auto"/>
          <w:lang w:val="sr-Cyrl-CS"/>
        </w:rPr>
        <w:t>.</w:t>
      </w:r>
    </w:p>
    <w:p w14:paraId="2061B0C5" w14:textId="77777777" w:rsidR="00FA10A8" w:rsidRPr="0065026B" w:rsidRDefault="00FA10A8" w:rsidP="00FA10A8">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14:paraId="5EC7437E" w14:textId="77777777" w:rsidR="00FA10A8" w:rsidRPr="0065026B" w:rsidRDefault="00FA10A8" w:rsidP="00FA10A8">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14:paraId="1D750F05" w14:textId="77777777" w:rsidR="00FA10A8" w:rsidRPr="0065026B" w:rsidRDefault="00FA10A8" w:rsidP="00FA10A8">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14:paraId="2C6D3865" w14:textId="783BFA5A" w:rsidR="00FA10A8" w:rsidRPr="00102053" w:rsidRDefault="00FA10A8" w:rsidP="00102053">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751936EE" w14:textId="77777777" w:rsidR="00FA10A8" w:rsidRDefault="00FA10A8" w:rsidP="00FA10A8">
      <w:pPr>
        <w:pStyle w:val="BodyText"/>
        <w:spacing w:after="0"/>
        <w:rPr>
          <w:rFonts w:ascii="Times New Roman" w:hAnsi="Times New Roman"/>
          <w:b/>
          <w:color w:val="000000"/>
          <w:szCs w:val="24"/>
        </w:rPr>
      </w:pPr>
    </w:p>
    <w:p w14:paraId="0CF2F0EC" w14:textId="395659C9" w:rsidR="00FA10A8" w:rsidRPr="0065026B" w:rsidRDefault="00FA10A8" w:rsidP="00FA10A8">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5F114208" w14:textId="44A9C5BC" w:rsidR="00FA10A8" w:rsidRPr="0065026B" w:rsidRDefault="00FA10A8" w:rsidP="00FA10A8">
      <w:pPr>
        <w:pStyle w:val="BodyText"/>
        <w:spacing w:after="0"/>
        <w:jc w:val="center"/>
        <w:rPr>
          <w:rFonts w:ascii="Times New Roman" w:hAnsi="Times New Roman"/>
          <w:b/>
          <w:szCs w:val="24"/>
        </w:rPr>
      </w:pPr>
      <w:r w:rsidRPr="0065026B">
        <w:rPr>
          <w:rFonts w:ascii="Times New Roman" w:hAnsi="Times New Roman"/>
          <w:b/>
          <w:szCs w:val="24"/>
        </w:rPr>
        <w:t>Члан 1</w:t>
      </w:r>
      <w:r w:rsidR="00D5456F">
        <w:rPr>
          <w:rFonts w:ascii="Times New Roman" w:hAnsi="Times New Roman"/>
          <w:b/>
          <w:szCs w:val="24"/>
        </w:rPr>
        <w:t>7</w:t>
      </w:r>
      <w:r w:rsidRPr="0065026B">
        <w:rPr>
          <w:rFonts w:ascii="Times New Roman" w:hAnsi="Times New Roman"/>
          <w:b/>
          <w:szCs w:val="24"/>
        </w:rPr>
        <w:t>.</w:t>
      </w:r>
    </w:p>
    <w:p w14:paraId="29D62B12" w14:textId="47CBD18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w:t>
      </w:r>
      <w:r>
        <w:rPr>
          <w:rFonts w:ascii="Times New Roman" w:hAnsi="Times New Roman"/>
          <w:szCs w:val="24"/>
        </w:rPr>
        <w:t xml:space="preserve">уговором </w:t>
      </w:r>
      <w:r w:rsidRPr="0035217B">
        <w:rPr>
          <w:rFonts w:ascii="Times New Roman" w:hAnsi="Times New Roman"/>
          <w:szCs w:val="24"/>
          <w:lang w:val="ru-RU"/>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sidRPr="0035217B">
        <w:rPr>
          <w:rFonts w:ascii="Times New Roman" w:hAnsi="Times New Roman"/>
          <w:szCs w:val="24"/>
          <w:lang w:val="ru-RU"/>
        </w:rPr>
        <w:t xml:space="preserve">  </w:t>
      </w:r>
    </w:p>
    <w:p w14:paraId="183F23E3" w14:textId="1C3DC018" w:rsidR="00FA10A8" w:rsidRPr="0035217B" w:rsidRDefault="00D5456F" w:rsidP="00FA10A8">
      <w:pPr>
        <w:pStyle w:val="BodyText"/>
        <w:tabs>
          <w:tab w:val="clear" w:pos="1440"/>
          <w:tab w:val="left" w:pos="851"/>
        </w:tabs>
        <w:jc w:val="center"/>
        <w:rPr>
          <w:rFonts w:ascii="Times New Roman" w:hAnsi="Times New Roman"/>
          <w:b/>
          <w:szCs w:val="24"/>
          <w:lang w:val="ru-RU"/>
        </w:rPr>
      </w:pPr>
      <w:r>
        <w:rPr>
          <w:rFonts w:ascii="Times New Roman" w:hAnsi="Times New Roman"/>
          <w:b/>
          <w:szCs w:val="24"/>
          <w:lang w:val="ru-RU"/>
        </w:rPr>
        <w:t>Члан 18</w:t>
      </w:r>
      <w:r w:rsidR="00FA10A8" w:rsidRPr="0035217B">
        <w:rPr>
          <w:rFonts w:ascii="Times New Roman" w:hAnsi="Times New Roman"/>
          <w:b/>
          <w:szCs w:val="24"/>
          <w:lang w:val="ru-RU"/>
        </w:rPr>
        <w:t>.</w:t>
      </w:r>
    </w:p>
    <w:p w14:paraId="495086D8" w14:textId="4170FB43" w:rsidR="00FA10A8" w:rsidRPr="0035217B" w:rsidRDefault="00FA10A8" w:rsidP="00FA10A8">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Све спорове који проистекну у реализацији овог</w:t>
      </w:r>
      <w:r>
        <w:rPr>
          <w:rFonts w:ascii="Times New Roman" w:hAnsi="Times New Roman"/>
          <w:szCs w:val="24"/>
        </w:rPr>
        <w:t xml:space="preserve"> уговора</w:t>
      </w:r>
      <w:r w:rsidRPr="0035217B">
        <w:rPr>
          <w:rFonts w:ascii="Times New Roman" w:hAnsi="Times New Roman"/>
          <w:szCs w:val="24"/>
          <w:lang w:val="ru-RU"/>
        </w:rPr>
        <w:t xml:space="preserve">, </w:t>
      </w:r>
      <w:r>
        <w:rPr>
          <w:rFonts w:ascii="Times New Roman" w:hAnsi="Times New Roman"/>
          <w:szCs w:val="24"/>
        </w:rPr>
        <w:t xml:space="preserve">уговорне </w:t>
      </w:r>
      <w:r w:rsidRPr="0035217B">
        <w:rPr>
          <w:rFonts w:ascii="Times New Roman" w:hAnsi="Times New Roman"/>
          <w:szCs w:val="24"/>
          <w:lang w:val="ru-RU"/>
        </w:rPr>
        <w:t xml:space="preserve">стране ће решавати споразумно, у супротном уговарају надлежност Привредног суда у Београду. </w:t>
      </w:r>
    </w:p>
    <w:p w14:paraId="3151DBF8" w14:textId="1DD0BD98" w:rsidR="00FA10A8" w:rsidRPr="0035217B" w:rsidRDefault="00D5456F" w:rsidP="00FA10A8">
      <w:pPr>
        <w:pStyle w:val="BodyText"/>
        <w:tabs>
          <w:tab w:val="clear" w:pos="1440"/>
          <w:tab w:val="left" w:pos="851"/>
        </w:tabs>
        <w:jc w:val="center"/>
        <w:rPr>
          <w:rFonts w:ascii="Times New Roman" w:hAnsi="Times New Roman"/>
          <w:b/>
          <w:szCs w:val="24"/>
          <w:lang w:val="ru-RU"/>
        </w:rPr>
      </w:pPr>
      <w:r>
        <w:rPr>
          <w:rFonts w:ascii="Times New Roman" w:hAnsi="Times New Roman"/>
          <w:b/>
          <w:szCs w:val="24"/>
          <w:lang w:val="ru-RU"/>
        </w:rPr>
        <w:t>Члан 19</w:t>
      </w:r>
      <w:r w:rsidR="00FA10A8" w:rsidRPr="0035217B">
        <w:rPr>
          <w:rFonts w:ascii="Times New Roman" w:hAnsi="Times New Roman"/>
          <w:b/>
          <w:szCs w:val="24"/>
          <w:lang w:val="ru-RU"/>
        </w:rPr>
        <w:t>.</w:t>
      </w:r>
    </w:p>
    <w:p w14:paraId="74269EFD" w14:textId="0E23116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 xml:space="preserve">Овај </w:t>
      </w:r>
      <w:r w:rsidR="00FB02BD">
        <w:rPr>
          <w:rFonts w:ascii="Times New Roman" w:hAnsi="Times New Roman"/>
          <w:szCs w:val="24"/>
          <w:lang w:val="ru-RU"/>
        </w:rPr>
        <w:t xml:space="preserve">уговор </w:t>
      </w:r>
      <w:r w:rsidRPr="0035217B">
        <w:rPr>
          <w:rFonts w:ascii="Times New Roman" w:hAnsi="Times New Roman"/>
          <w:szCs w:val="24"/>
          <w:lang w:val="ru-RU"/>
        </w:rPr>
        <w:t>је закључен у 6 (шест) истоветних примерака од којих по 3 (три) припада свак</w:t>
      </w:r>
      <w:r w:rsidR="00102053" w:rsidRPr="0035217B">
        <w:rPr>
          <w:rFonts w:ascii="Times New Roman" w:hAnsi="Times New Roman"/>
          <w:szCs w:val="24"/>
          <w:lang w:val="ru-RU"/>
        </w:rPr>
        <w:t>ој страни у оквирном споразуму.</w:t>
      </w:r>
    </w:p>
    <w:tbl>
      <w:tblPr>
        <w:tblStyle w:val="TableGrid"/>
        <w:tblW w:w="0" w:type="auto"/>
        <w:tblInd w:w="-147" w:type="dxa"/>
        <w:tblLook w:val="04A0" w:firstRow="1" w:lastRow="0" w:firstColumn="1" w:lastColumn="0" w:noHBand="0" w:noVBand="1"/>
      </w:tblPr>
      <w:tblGrid>
        <w:gridCol w:w="4111"/>
        <w:gridCol w:w="5052"/>
      </w:tblGrid>
      <w:tr w:rsidR="00FA10A8" w14:paraId="0FF76A0F" w14:textId="77777777" w:rsidTr="00AA6A5E">
        <w:trPr>
          <w:trHeight w:val="1684"/>
        </w:trPr>
        <w:tc>
          <w:tcPr>
            <w:tcW w:w="4111" w:type="dxa"/>
          </w:tcPr>
          <w:p w14:paraId="08AE372A" w14:textId="77777777" w:rsidR="00FA10A8" w:rsidRDefault="00FA10A8" w:rsidP="00FA10A8">
            <w:pPr>
              <w:jc w:val="center"/>
              <w:rPr>
                <w:b/>
                <w:color w:val="000000"/>
                <w:szCs w:val="24"/>
                <w:lang w:eastAsia="sr-Latn-CS"/>
              </w:rPr>
            </w:pPr>
            <w:r w:rsidRPr="0065026B">
              <w:rPr>
                <w:b/>
                <w:color w:val="000000"/>
                <w:szCs w:val="24"/>
                <w:lang w:eastAsia="sr-Latn-CS"/>
              </w:rPr>
              <w:t>ПРУЖАЛАЦ УСЛУГЕ</w:t>
            </w:r>
          </w:p>
          <w:p w14:paraId="1E87056D" w14:textId="77777777" w:rsidR="00FA10A8" w:rsidRPr="0065026B" w:rsidRDefault="00FA10A8" w:rsidP="00FA10A8">
            <w:pPr>
              <w:jc w:val="center"/>
              <w:rPr>
                <w:b/>
                <w:color w:val="000000"/>
                <w:szCs w:val="24"/>
                <w:lang w:eastAsia="sr-Latn-CS"/>
              </w:rPr>
            </w:pPr>
          </w:p>
          <w:p w14:paraId="3CE7DECB" w14:textId="77777777" w:rsidR="00FA10A8" w:rsidRPr="0065026B" w:rsidRDefault="00FA10A8" w:rsidP="00FA10A8">
            <w:pPr>
              <w:pBdr>
                <w:bottom w:val="single" w:sz="12" w:space="1" w:color="auto"/>
              </w:pBdr>
              <w:jc w:val="center"/>
              <w:rPr>
                <w:szCs w:val="24"/>
                <w:lang w:eastAsia="sr-Latn-CS"/>
              </w:rPr>
            </w:pPr>
          </w:p>
          <w:p w14:paraId="265AF46E" w14:textId="77777777" w:rsidR="00FA10A8" w:rsidRPr="00286D37" w:rsidRDefault="00FA10A8" w:rsidP="00FA10A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5052" w:type="dxa"/>
          </w:tcPr>
          <w:p w14:paraId="0A5FDBE8" w14:textId="77777777" w:rsidR="00FA10A8" w:rsidRPr="00F366A5" w:rsidRDefault="00FA10A8" w:rsidP="00FA10A8">
            <w:pPr>
              <w:jc w:val="center"/>
              <w:rPr>
                <w:b/>
                <w:color w:val="000000"/>
                <w:szCs w:val="24"/>
                <w:lang w:eastAsia="sr-Latn-CS"/>
              </w:rPr>
            </w:pPr>
            <w:r w:rsidRPr="00F366A5">
              <w:rPr>
                <w:b/>
                <w:color w:val="000000"/>
                <w:szCs w:val="24"/>
                <w:lang w:eastAsia="sr-Latn-CS"/>
              </w:rPr>
              <w:t>НАРУЧИОЦИ</w:t>
            </w:r>
          </w:p>
          <w:p w14:paraId="1A8412C0" w14:textId="77777777" w:rsidR="00FA10A8" w:rsidRPr="00F366A5" w:rsidRDefault="00FA10A8" w:rsidP="00FA10A8">
            <w:pPr>
              <w:jc w:val="center"/>
              <w:rPr>
                <w:b/>
                <w:color w:val="000000"/>
                <w:szCs w:val="24"/>
                <w:lang w:eastAsia="sr-Latn-CS"/>
              </w:rPr>
            </w:pPr>
          </w:p>
          <w:p w14:paraId="57CFFD75" w14:textId="77777777" w:rsidR="00FA10A8" w:rsidRPr="00F366A5" w:rsidRDefault="00FA10A8" w:rsidP="00FA10A8">
            <w:pPr>
              <w:jc w:val="center"/>
              <w:rPr>
                <w:b/>
                <w:color w:val="000000"/>
                <w:szCs w:val="24"/>
                <w:lang w:eastAsia="sr-Latn-CS"/>
              </w:rPr>
            </w:pPr>
            <w:r w:rsidRPr="00F366A5">
              <w:rPr>
                <w:b/>
                <w:color w:val="000000"/>
                <w:szCs w:val="24"/>
                <w:lang w:eastAsia="sr-Latn-CS"/>
              </w:rPr>
              <w:t>___________________________</w:t>
            </w:r>
          </w:p>
          <w:p w14:paraId="613B43B3" w14:textId="4F4C172C" w:rsidR="00FA10A8" w:rsidRPr="00F366A5" w:rsidRDefault="003C2921" w:rsidP="00FA10A8">
            <w:pPr>
              <w:jc w:val="center"/>
              <w:rPr>
                <w:b/>
                <w:color w:val="000000"/>
                <w:szCs w:val="24"/>
                <w:lang w:eastAsia="sr-Latn-CS"/>
              </w:rPr>
            </w:pPr>
            <w:r>
              <w:rPr>
                <w:b/>
                <w:color w:val="000000"/>
                <w:szCs w:val="24"/>
                <w:lang w:eastAsia="sr-Latn-CS"/>
              </w:rPr>
              <w:t xml:space="preserve">Мр </w:t>
            </w:r>
            <w:r w:rsidR="00FA10A8" w:rsidRPr="00F366A5">
              <w:rPr>
                <w:b/>
                <w:color w:val="000000"/>
                <w:szCs w:val="24"/>
                <w:lang w:eastAsia="sr-Latn-CS"/>
              </w:rPr>
              <w:t>Ђорђе Милић,</w:t>
            </w:r>
          </w:p>
          <w:p w14:paraId="39A10DD5" w14:textId="77777777" w:rsidR="00FA10A8" w:rsidRPr="00F366A5" w:rsidRDefault="00FA10A8" w:rsidP="00FA10A8">
            <w:pPr>
              <w:jc w:val="center"/>
              <w:rPr>
                <w:b/>
                <w:color w:val="000000"/>
                <w:szCs w:val="24"/>
                <w:lang w:eastAsia="sr-Latn-CS"/>
              </w:rPr>
            </w:pPr>
            <w:r w:rsidRPr="00F366A5">
              <w:rPr>
                <w:b/>
                <w:color w:val="000000"/>
                <w:szCs w:val="24"/>
                <w:lang w:eastAsia="sr-Latn-CS"/>
              </w:rPr>
              <w:t>помоћник министарке</w:t>
            </w:r>
          </w:p>
          <w:p w14:paraId="729C7C1E" w14:textId="77777777" w:rsidR="00FA10A8" w:rsidRDefault="00FA10A8" w:rsidP="00FA10A8">
            <w:pPr>
              <w:jc w:val="center"/>
              <w:rPr>
                <w:b/>
                <w:color w:val="000000"/>
                <w:szCs w:val="24"/>
                <w:lang w:eastAsia="sr-Latn-CS"/>
              </w:rPr>
            </w:pPr>
          </w:p>
          <w:p w14:paraId="78527FA2" w14:textId="77777777" w:rsidR="00FA10A8" w:rsidRPr="00F366A5" w:rsidRDefault="00FA10A8" w:rsidP="00FA10A8">
            <w:pPr>
              <w:tabs>
                <w:tab w:val="clear" w:pos="1440"/>
                <w:tab w:val="left" w:pos="480"/>
              </w:tabs>
              <w:spacing w:line="360" w:lineRule="auto"/>
              <w:jc w:val="center"/>
              <w:rPr>
                <w:b/>
                <w:bCs/>
                <w:szCs w:val="24"/>
              </w:rPr>
            </w:pPr>
          </w:p>
        </w:tc>
      </w:tr>
    </w:tbl>
    <w:p w14:paraId="05BD72E6" w14:textId="1071FEF1" w:rsidR="00FA4615" w:rsidRDefault="00FA4615" w:rsidP="00FA4615">
      <w:pPr>
        <w:tabs>
          <w:tab w:val="clear" w:pos="1440"/>
          <w:tab w:val="left" w:pos="480"/>
        </w:tabs>
        <w:spacing w:line="360" w:lineRule="auto"/>
        <w:rPr>
          <w:b/>
          <w:bCs/>
          <w:szCs w:val="24"/>
          <w:lang w:val="en-US"/>
        </w:rPr>
      </w:pPr>
    </w:p>
    <w:p w14:paraId="0136C329" w14:textId="6E48057D" w:rsidR="00AA2C72" w:rsidRDefault="00AA2C72" w:rsidP="00B100DE">
      <w:pPr>
        <w:tabs>
          <w:tab w:val="clear" w:pos="1440"/>
          <w:tab w:val="left" w:pos="480"/>
        </w:tabs>
        <w:spacing w:line="360" w:lineRule="auto"/>
        <w:rPr>
          <w:b/>
          <w:bCs/>
          <w:szCs w:val="24"/>
          <w:lang w:val="en-US"/>
        </w:rPr>
      </w:pPr>
    </w:p>
    <w:p w14:paraId="5C079142" w14:textId="24722F88" w:rsidR="00DA7D75" w:rsidRDefault="00DA7D75" w:rsidP="00B100DE">
      <w:pPr>
        <w:tabs>
          <w:tab w:val="clear" w:pos="1440"/>
          <w:tab w:val="left" w:pos="480"/>
        </w:tabs>
        <w:spacing w:line="360" w:lineRule="auto"/>
        <w:rPr>
          <w:b/>
          <w:bCs/>
          <w:szCs w:val="24"/>
          <w:lang w:val="en-US"/>
        </w:rPr>
      </w:pPr>
    </w:p>
    <w:p w14:paraId="2CE9A927" w14:textId="77777777" w:rsidR="00911727" w:rsidRDefault="00AA2C72" w:rsidP="00911727">
      <w:pPr>
        <w:tabs>
          <w:tab w:val="clear" w:pos="1440"/>
          <w:tab w:val="left" w:pos="480"/>
        </w:tabs>
        <w:spacing w:line="360" w:lineRule="auto"/>
        <w:ind w:left="720"/>
        <w:jc w:val="center"/>
        <w:rPr>
          <w:b/>
          <w:bCs/>
          <w:szCs w:val="24"/>
        </w:rPr>
      </w:pPr>
      <w:r>
        <w:rPr>
          <w:b/>
          <w:bCs/>
          <w:szCs w:val="24"/>
          <w:lang w:val="en-US"/>
        </w:rPr>
        <w:t>XXI</w:t>
      </w:r>
    </w:p>
    <w:p w14:paraId="1B0B0BEC" w14:textId="77777777" w:rsidR="00E04AB9" w:rsidRPr="00E04AB9" w:rsidRDefault="00E04AB9" w:rsidP="00911727">
      <w:pPr>
        <w:tabs>
          <w:tab w:val="clear" w:pos="1440"/>
          <w:tab w:val="left" w:pos="480"/>
        </w:tabs>
        <w:spacing w:line="360" w:lineRule="auto"/>
        <w:ind w:left="720"/>
        <w:jc w:val="center"/>
        <w:rPr>
          <w:b/>
          <w:bCs/>
          <w:szCs w:val="24"/>
        </w:rPr>
      </w:pPr>
    </w:p>
    <w:p w14:paraId="11D5180B" w14:textId="77777777"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14:paraId="37081BC6" w14:textId="77777777" w:rsidR="00911727" w:rsidRPr="00255F99" w:rsidRDefault="00911727" w:rsidP="00911727">
      <w:pPr>
        <w:jc w:val="center"/>
        <w:rPr>
          <w:b/>
          <w:bCs/>
          <w:i/>
          <w:iCs/>
          <w:szCs w:val="24"/>
        </w:rPr>
      </w:pPr>
    </w:p>
    <w:p w14:paraId="4D1E5ED9" w14:textId="77777777" w:rsidR="00911727" w:rsidRDefault="00911727" w:rsidP="00911727">
      <w:pPr>
        <w:rPr>
          <w:b/>
          <w:bCs/>
          <w:i/>
          <w:iCs/>
          <w:szCs w:val="24"/>
          <w:lang w:val="en-US"/>
        </w:rPr>
      </w:pPr>
    </w:p>
    <w:p w14:paraId="212979CF" w14:textId="77777777" w:rsidR="00911727" w:rsidRPr="00224848" w:rsidRDefault="00911727" w:rsidP="00911727">
      <w:pPr>
        <w:rPr>
          <w:b/>
          <w:bCs/>
          <w:i/>
          <w:iCs/>
          <w:szCs w:val="24"/>
          <w:lang w:val="en-US"/>
        </w:rPr>
      </w:pPr>
    </w:p>
    <w:p w14:paraId="4F32BEE8" w14:textId="77777777"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Pr="00255F99">
        <w:rPr>
          <w:szCs w:val="24"/>
        </w:rPr>
        <w:t xml:space="preserve">,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14:paraId="3200D69E" w14:textId="77777777" w:rsidTr="00133983">
        <w:tc>
          <w:tcPr>
            <w:tcW w:w="5565" w:type="dxa"/>
            <w:tcBorders>
              <w:top w:val="single" w:sz="4" w:space="0" w:color="000000"/>
              <w:left w:val="single" w:sz="4" w:space="0" w:color="000000"/>
              <w:bottom w:val="single" w:sz="4" w:space="0" w:color="000000"/>
              <w:right w:val="nil"/>
            </w:tcBorders>
          </w:tcPr>
          <w:p w14:paraId="68D2B9C6" w14:textId="77777777"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772DC58E" w14:textId="77777777"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14:paraId="1CF50573" w14:textId="77777777" w:rsidTr="00133983">
        <w:tc>
          <w:tcPr>
            <w:tcW w:w="5565" w:type="dxa"/>
            <w:tcBorders>
              <w:top w:val="single" w:sz="4" w:space="0" w:color="000000"/>
              <w:left w:val="single" w:sz="4" w:space="0" w:color="000000"/>
              <w:bottom w:val="single" w:sz="4" w:space="0" w:color="000000"/>
              <w:right w:val="nil"/>
            </w:tcBorders>
          </w:tcPr>
          <w:p w14:paraId="653632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6B4DA663"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B77F32" w14:textId="77777777" w:rsidTr="00133983">
        <w:tc>
          <w:tcPr>
            <w:tcW w:w="5565" w:type="dxa"/>
            <w:tcBorders>
              <w:top w:val="single" w:sz="4" w:space="0" w:color="000000"/>
              <w:left w:val="single" w:sz="4" w:space="0" w:color="000000"/>
              <w:bottom w:val="single" w:sz="4" w:space="0" w:color="000000"/>
              <w:right w:val="nil"/>
            </w:tcBorders>
          </w:tcPr>
          <w:p w14:paraId="7EDECC63"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453FA56"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A80419" w14:textId="77777777" w:rsidTr="00133983">
        <w:tc>
          <w:tcPr>
            <w:tcW w:w="5565" w:type="dxa"/>
            <w:tcBorders>
              <w:top w:val="single" w:sz="4" w:space="0" w:color="000000"/>
              <w:left w:val="single" w:sz="4" w:space="0" w:color="000000"/>
              <w:bottom w:val="single" w:sz="4" w:space="0" w:color="000000"/>
              <w:right w:val="nil"/>
            </w:tcBorders>
          </w:tcPr>
          <w:p w14:paraId="6E9785B7"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5F1B48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E0740C1" w14:textId="77777777" w:rsidTr="00133983">
        <w:tc>
          <w:tcPr>
            <w:tcW w:w="5565" w:type="dxa"/>
            <w:tcBorders>
              <w:top w:val="single" w:sz="4" w:space="0" w:color="000000"/>
              <w:left w:val="single" w:sz="4" w:space="0" w:color="000000"/>
              <w:bottom w:val="single" w:sz="4" w:space="0" w:color="000000"/>
              <w:right w:val="nil"/>
            </w:tcBorders>
          </w:tcPr>
          <w:p w14:paraId="1CB2177D"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773BD92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0F6E915" w14:textId="77777777" w:rsidTr="00133983">
        <w:tc>
          <w:tcPr>
            <w:tcW w:w="5565" w:type="dxa"/>
            <w:tcBorders>
              <w:top w:val="single" w:sz="4" w:space="0" w:color="000000"/>
              <w:left w:val="single" w:sz="4" w:space="0" w:color="000000"/>
              <w:bottom w:val="single" w:sz="4" w:space="0" w:color="000000"/>
              <w:right w:val="nil"/>
            </w:tcBorders>
          </w:tcPr>
          <w:p w14:paraId="074C08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B002E25"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2EF1C27" w14:textId="77777777" w:rsidTr="00133983">
        <w:tc>
          <w:tcPr>
            <w:tcW w:w="5565" w:type="dxa"/>
            <w:tcBorders>
              <w:top w:val="single" w:sz="4" w:space="0" w:color="000000"/>
              <w:left w:val="single" w:sz="4" w:space="0" w:color="000000"/>
              <w:bottom w:val="single" w:sz="4" w:space="0" w:color="000000"/>
              <w:right w:val="nil"/>
            </w:tcBorders>
          </w:tcPr>
          <w:p w14:paraId="3B58817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D6BFDA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16384ACB" w14:textId="77777777" w:rsidTr="00133983">
        <w:tc>
          <w:tcPr>
            <w:tcW w:w="5565" w:type="dxa"/>
            <w:tcBorders>
              <w:top w:val="single" w:sz="4" w:space="0" w:color="000000"/>
              <w:left w:val="single" w:sz="4" w:space="0" w:color="000000"/>
              <w:bottom w:val="single" w:sz="4" w:space="0" w:color="000000"/>
              <w:right w:val="nil"/>
            </w:tcBorders>
          </w:tcPr>
          <w:p w14:paraId="6A17E340" w14:textId="77777777"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3175FB59" w14:textId="77777777"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14:paraId="089A0FD6" w14:textId="77777777" w:rsidR="00911727" w:rsidRPr="00255F99" w:rsidRDefault="00911727" w:rsidP="00911727">
      <w:pPr>
        <w:rPr>
          <w:rFonts w:eastAsia="Arial Unicode MS"/>
          <w:color w:val="000000"/>
          <w:kern w:val="2"/>
          <w:szCs w:val="24"/>
          <w:lang w:eastAsia="ar-SA"/>
        </w:rPr>
      </w:pPr>
    </w:p>
    <w:p w14:paraId="195E402A" w14:textId="77777777"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14:paraId="4FD0404E" w14:textId="77777777"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33FE142" w14:textId="77777777" w:rsidR="00911727" w:rsidRPr="00255F99" w:rsidRDefault="00911727" w:rsidP="00911727">
      <w:pPr>
        <w:spacing w:after="120"/>
        <w:ind w:firstLine="426"/>
        <w:rPr>
          <w:b/>
          <w:bCs/>
          <w:i/>
          <w:szCs w:val="24"/>
          <w:lang w:val="ru-RU"/>
        </w:rPr>
      </w:pPr>
    </w:p>
    <w:p w14:paraId="44B14A30" w14:textId="77777777"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14:paraId="6077E988" w14:textId="77777777" w:rsidR="00911727" w:rsidRPr="00255F99" w:rsidRDefault="00911727" w:rsidP="00911727">
      <w:pPr>
        <w:spacing w:after="120"/>
        <w:rPr>
          <w:bCs/>
          <w:szCs w:val="24"/>
          <w:lang w:val="ru-RU"/>
        </w:rPr>
      </w:pPr>
    </w:p>
    <w:p w14:paraId="7346EBEE" w14:textId="77777777"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14:paraId="375AE37B" w14:textId="77777777" w:rsidTr="00C00120">
        <w:tc>
          <w:tcPr>
            <w:tcW w:w="3080" w:type="dxa"/>
            <w:vAlign w:val="center"/>
          </w:tcPr>
          <w:p w14:paraId="02D60E63"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14:paraId="68F2A86E" w14:textId="655BEC20" w:rsidR="00911727" w:rsidRPr="00255F99" w:rsidRDefault="00911727" w:rsidP="00C00120">
            <w:pPr>
              <w:pStyle w:val="BodyText2"/>
              <w:spacing w:line="100" w:lineRule="atLeast"/>
              <w:jc w:val="center"/>
              <w:rPr>
                <w:kern w:val="2"/>
                <w:sz w:val="24"/>
                <w:szCs w:val="24"/>
                <w:lang w:eastAsia="ar-SA"/>
              </w:rPr>
            </w:pPr>
          </w:p>
        </w:tc>
        <w:tc>
          <w:tcPr>
            <w:tcW w:w="3094" w:type="dxa"/>
            <w:vAlign w:val="center"/>
          </w:tcPr>
          <w:p w14:paraId="40347435"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28866BBA" w14:textId="77777777" w:rsidTr="00C00120">
        <w:tc>
          <w:tcPr>
            <w:tcW w:w="3080" w:type="dxa"/>
            <w:tcBorders>
              <w:top w:val="nil"/>
              <w:left w:val="nil"/>
              <w:bottom w:val="single" w:sz="4" w:space="0" w:color="000000"/>
              <w:right w:val="nil"/>
            </w:tcBorders>
          </w:tcPr>
          <w:p w14:paraId="34D5B170" w14:textId="77777777" w:rsidR="00911727" w:rsidRDefault="00911727" w:rsidP="00C00120">
            <w:pPr>
              <w:pStyle w:val="BodyText2"/>
              <w:snapToGrid w:val="0"/>
              <w:spacing w:line="100" w:lineRule="atLeast"/>
              <w:rPr>
                <w:kern w:val="2"/>
                <w:sz w:val="24"/>
                <w:szCs w:val="24"/>
                <w:lang w:eastAsia="ar-SA"/>
              </w:rPr>
            </w:pPr>
          </w:p>
          <w:p w14:paraId="0504E1AB" w14:textId="77777777" w:rsidR="00911727" w:rsidRPr="00717BFB" w:rsidRDefault="00911727" w:rsidP="00C00120">
            <w:pPr>
              <w:pStyle w:val="BodyText2"/>
              <w:snapToGrid w:val="0"/>
              <w:spacing w:line="100" w:lineRule="atLeast"/>
              <w:rPr>
                <w:kern w:val="2"/>
                <w:sz w:val="24"/>
                <w:szCs w:val="24"/>
                <w:lang w:eastAsia="ar-SA"/>
              </w:rPr>
            </w:pPr>
          </w:p>
        </w:tc>
        <w:tc>
          <w:tcPr>
            <w:tcW w:w="3068" w:type="dxa"/>
          </w:tcPr>
          <w:p w14:paraId="275217A4" w14:textId="77777777"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1361C31A" w14:textId="77777777" w:rsidR="00911727" w:rsidRPr="00255F99" w:rsidRDefault="00911727" w:rsidP="00C00120">
            <w:pPr>
              <w:pStyle w:val="BodyText2"/>
              <w:snapToGrid w:val="0"/>
              <w:spacing w:line="100" w:lineRule="atLeast"/>
              <w:rPr>
                <w:kern w:val="2"/>
                <w:sz w:val="24"/>
                <w:szCs w:val="24"/>
                <w:lang w:eastAsia="ar-SA"/>
              </w:rPr>
            </w:pPr>
          </w:p>
        </w:tc>
      </w:tr>
    </w:tbl>
    <w:p w14:paraId="47DF89A6" w14:textId="77777777" w:rsidR="00911727" w:rsidRPr="00255F99" w:rsidRDefault="00911727" w:rsidP="00911727">
      <w:pPr>
        <w:rPr>
          <w:rFonts w:eastAsia="Arial Unicode MS"/>
          <w:color w:val="000000"/>
          <w:kern w:val="2"/>
          <w:szCs w:val="24"/>
          <w:lang w:eastAsia="ar-SA"/>
        </w:rPr>
      </w:pPr>
    </w:p>
    <w:p w14:paraId="65B07F4B" w14:textId="77777777" w:rsidR="00911727" w:rsidRPr="00255F99" w:rsidRDefault="00911727" w:rsidP="00911727">
      <w:pPr>
        <w:jc w:val="center"/>
        <w:rPr>
          <w:b/>
          <w:bCs/>
          <w:i/>
          <w:iCs/>
          <w:szCs w:val="24"/>
        </w:rPr>
      </w:pPr>
      <w:r w:rsidRPr="00255F99">
        <w:br w:type="page"/>
      </w:r>
    </w:p>
    <w:p w14:paraId="3F103FDB" w14:textId="77777777" w:rsidR="00911727" w:rsidRDefault="00911727" w:rsidP="00911727">
      <w:pPr>
        <w:pStyle w:val="BodyText3"/>
        <w:spacing w:after="0"/>
        <w:jc w:val="center"/>
        <w:rPr>
          <w:b/>
          <w:bCs/>
          <w:iCs/>
          <w:color w:val="auto"/>
          <w:kern w:val="0"/>
          <w:sz w:val="24"/>
          <w:szCs w:val="24"/>
          <w:lang w:eastAsia="en-US"/>
        </w:rPr>
      </w:pPr>
    </w:p>
    <w:p w14:paraId="6D6E85B4" w14:textId="77777777"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r w:rsidR="00D17C92">
        <w:rPr>
          <w:b/>
          <w:bCs/>
          <w:iCs/>
          <w:color w:val="auto"/>
          <w:kern w:val="0"/>
          <w:sz w:val="24"/>
          <w:szCs w:val="24"/>
          <w:lang w:val="en-US" w:eastAsia="en-US"/>
        </w:rPr>
        <w:t>I</w:t>
      </w:r>
      <w:r w:rsidR="00AA2C72">
        <w:rPr>
          <w:b/>
          <w:bCs/>
          <w:iCs/>
          <w:color w:val="auto"/>
          <w:kern w:val="0"/>
          <w:sz w:val="24"/>
          <w:szCs w:val="24"/>
          <w:lang w:val="en-US" w:eastAsia="en-US"/>
        </w:rPr>
        <w:t>I</w:t>
      </w:r>
    </w:p>
    <w:p w14:paraId="440C3FBA" w14:textId="77777777" w:rsidR="00911727" w:rsidRPr="00856DCF" w:rsidRDefault="00911727" w:rsidP="00911727">
      <w:pPr>
        <w:pStyle w:val="BodyText3"/>
        <w:spacing w:after="0"/>
        <w:jc w:val="center"/>
        <w:rPr>
          <w:b/>
          <w:bCs/>
          <w:iCs/>
          <w:color w:val="auto"/>
          <w:kern w:val="0"/>
          <w:sz w:val="24"/>
          <w:szCs w:val="24"/>
          <w:lang w:eastAsia="en-US"/>
        </w:rPr>
      </w:pPr>
    </w:p>
    <w:p w14:paraId="24F5ADCB" w14:textId="77777777"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14:paraId="00191BD1" w14:textId="77777777" w:rsidR="00911727" w:rsidRPr="00255F99" w:rsidRDefault="00911727" w:rsidP="00911727">
      <w:pPr>
        <w:pStyle w:val="BodyText3"/>
        <w:spacing w:after="0"/>
        <w:jc w:val="center"/>
        <w:rPr>
          <w:b/>
          <w:bCs/>
          <w:sz w:val="24"/>
          <w:szCs w:val="24"/>
          <w:lang w:val="ru-RU"/>
        </w:rPr>
      </w:pPr>
    </w:p>
    <w:p w14:paraId="5E4CD6F3" w14:textId="77777777" w:rsidR="00911727" w:rsidRPr="00255F99" w:rsidRDefault="00911727" w:rsidP="00911727">
      <w:pPr>
        <w:pStyle w:val="BodyText3"/>
        <w:spacing w:after="0"/>
        <w:jc w:val="center"/>
        <w:rPr>
          <w:bCs/>
          <w:sz w:val="24"/>
          <w:szCs w:val="24"/>
        </w:rPr>
      </w:pPr>
    </w:p>
    <w:p w14:paraId="44DF00B2" w14:textId="77777777" w:rsidR="00911727" w:rsidRPr="00255F99" w:rsidRDefault="00911727" w:rsidP="00911727">
      <w:pPr>
        <w:pStyle w:val="BodyText3"/>
        <w:spacing w:after="0"/>
        <w:jc w:val="center"/>
        <w:rPr>
          <w:bCs/>
          <w:sz w:val="24"/>
          <w:szCs w:val="24"/>
        </w:rPr>
      </w:pPr>
    </w:p>
    <w:p w14:paraId="3A2A7AAA" w14:textId="77777777"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14:paraId="0AB0A8F9"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14:paraId="364F0A6F"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14:paraId="11502416" w14:textId="77777777"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14:paraId="4A8518B6" w14:textId="77777777"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14:paraId="6F11EB36" w14:textId="77777777" w:rsidR="00911727" w:rsidRPr="00255F99" w:rsidRDefault="00911727" w:rsidP="00911727">
      <w:pPr>
        <w:pStyle w:val="BodyText3"/>
        <w:spacing w:after="0"/>
        <w:jc w:val="both"/>
        <w:rPr>
          <w:bCs/>
          <w:sz w:val="24"/>
          <w:szCs w:val="24"/>
          <w:lang w:val="ru-RU"/>
        </w:rPr>
      </w:pPr>
    </w:p>
    <w:p w14:paraId="1D796271" w14:textId="77777777" w:rsidR="00911727" w:rsidRPr="00255F99" w:rsidRDefault="00911727" w:rsidP="00911727">
      <w:pPr>
        <w:rPr>
          <w:bCs/>
          <w:color w:val="000000"/>
          <w:kern w:val="2"/>
          <w:szCs w:val="24"/>
          <w:lang w:val="ru-RU" w:eastAsia="ar-SA"/>
        </w:rPr>
      </w:pPr>
    </w:p>
    <w:p w14:paraId="54C24B36" w14:textId="77777777" w:rsidR="00911727" w:rsidRPr="00255F99" w:rsidRDefault="00911727" w:rsidP="00911727">
      <w:pPr>
        <w:rPr>
          <w:szCs w:val="24"/>
        </w:rPr>
      </w:pPr>
    </w:p>
    <w:p w14:paraId="3CCC3F5E" w14:textId="396A63BD" w:rsidR="00911727" w:rsidRPr="003402C8" w:rsidRDefault="00911727" w:rsidP="00911727">
      <w:pPr>
        <w:rPr>
          <w:b/>
          <w:szCs w:val="24"/>
        </w:rPr>
      </w:pPr>
      <w:r w:rsidRPr="003402C8">
        <w:rPr>
          <w:szCs w:val="24"/>
        </w:rPr>
        <w:t>Под пуном материјалном и кривичном одговорношћу п</w:t>
      </w:r>
      <w:r w:rsidRPr="003402C8">
        <w:rPr>
          <w:bCs/>
          <w:szCs w:val="24"/>
        </w:rPr>
        <w:t xml:space="preserve">отврђујем да сам понуду у поступку јавне </w:t>
      </w:r>
      <w:r w:rsidR="000037B3" w:rsidRPr="003402C8">
        <w:rPr>
          <w:bCs/>
          <w:szCs w:val="24"/>
        </w:rPr>
        <w:t>набавке</w:t>
      </w:r>
      <w:r w:rsidR="00A7571A">
        <w:rPr>
          <w:bCs/>
          <w:szCs w:val="24"/>
        </w:rPr>
        <w:t xml:space="preserve"> услуге </w:t>
      </w:r>
      <w:r w:rsidR="00A7571A">
        <w:rPr>
          <w:szCs w:val="24"/>
        </w:rPr>
        <w:t>и</w:t>
      </w:r>
      <w:r w:rsidR="00B22B13">
        <w:rPr>
          <w:szCs w:val="24"/>
        </w:rPr>
        <w:t>зрад</w:t>
      </w:r>
      <w:r w:rsidR="00A7571A">
        <w:rPr>
          <w:szCs w:val="24"/>
        </w:rPr>
        <w:t>е</w:t>
      </w:r>
      <w:r w:rsidR="00B22B13">
        <w:rPr>
          <w:szCs w:val="24"/>
        </w:rPr>
        <w:t xml:space="preserve"> </w:t>
      </w:r>
      <w:r w:rsidR="00B22B13" w:rsidRPr="003402C8">
        <w:rPr>
          <w:rFonts w:eastAsia="MS Mincho"/>
          <w:szCs w:val="24"/>
          <w:lang w:val="sr-Cyrl-RS"/>
        </w:rPr>
        <w:t>Просторн</w:t>
      </w:r>
      <w:r w:rsidR="00B22B13">
        <w:rPr>
          <w:rFonts w:eastAsia="MS Mincho"/>
          <w:szCs w:val="24"/>
          <w:lang w:val="sr-Cyrl-RS"/>
        </w:rPr>
        <w:t>ог</w:t>
      </w:r>
      <w:r w:rsidR="00B22B13" w:rsidRPr="003402C8">
        <w:rPr>
          <w:rFonts w:eastAsia="MS Mincho"/>
          <w:szCs w:val="24"/>
          <w:lang w:val="sr-Cyrl-RS"/>
        </w:rPr>
        <w:t xml:space="preserve">  </w:t>
      </w:r>
      <w:r w:rsidR="003402C8" w:rsidRPr="003402C8">
        <w:rPr>
          <w:rFonts w:eastAsia="MS Mincho"/>
          <w:szCs w:val="24"/>
          <w:lang w:val="sr-Cyrl-RS"/>
        </w:rPr>
        <w:t>план</w:t>
      </w:r>
      <w:r w:rsidR="00B22B13">
        <w:rPr>
          <w:rFonts w:eastAsia="MS Mincho"/>
          <w:szCs w:val="24"/>
          <w:lang w:val="sr-Cyrl-RS"/>
        </w:rPr>
        <w:t>а</w:t>
      </w:r>
      <w:r w:rsidR="003402C8" w:rsidRPr="003402C8">
        <w:rPr>
          <w:rFonts w:eastAsia="MS Mincho"/>
          <w:szCs w:val="24"/>
          <w:lang w:val="sr-Cyrl-RS"/>
        </w:rPr>
        <w:t xml:space="preserve"> подручја посебне намене </w:t>
      </w:r>
      <w:r w:rsidR="003402C8" w:rsidRPr="003402C8">
        <w:rPr>
          <w:rFonts w:eastAsia="MS Mincho"/>
          <w:color w:val="000000"/>
          <w:szCs w:val="24"/>
          <w:lang w:val="sr-Cyrl-RS"/>
        </w:rPr>
        <w:t>инфраструктурног</w:t>
      </w:r>
      <w:r w:rsidR="003402C8" w:rsidRPr="003402C8">
        <w:rPr>
          <w:rFonts w:eastAsia="MS Mincho"/>
          <w:szCs w:val="24"/>
          <w:lang w:val="sr-Cyrl-RS"/>
        </w:rPr>
        <w:t xml:space="preserve"> коридора железничке п</w:t>
      </w:r>
      <w:r w:rsidR="006300D9">
        <w:rPr>
          <w:rFonts w:eastAsia="MS Mincho"/>
          <w:szCs w:val="24"/>
          <w:lang w:val="sr-Cyrl-RS"/>
        </w:rPr>
        <w:t>р</w:t>
      </w:r>
      <w:r w:rsidR="003402C8" w:rsidRPr="003402C8">
        <w:rPr>
          <w:rFonts w:eastAsia="MS Mincho"/>
          <w:szCs w:val="24"/>
          <w:lang w:val="sr-Cyrl-RS"/>
        </w:rPr>
        <w:t>уге Београд-Ниш</w:t>
      </w:r>
      <w:r w:rsidR="003402C8" w:rsidRPr="003402C8">
        <w:rPr>
          <w:szCs w:val="24"/>
        </w:rPr>
        <w:t xml:space="preserve">, </w:t>
      </w:r>
      <w:r w:rsidRPr="003402C8">
        <w:rPr>
          <w:iCs/>
          <w:szCs w:val="24"/>
        </w:rPr>
        <w:t xml:space="preserve">ЈН број </w:t>
      </w:r>
      <w:r w:rsidR="00D5456F" w:rsidRPr="003402C8">
        <w:rPr>
          <w:iCs/>
          <w:szCs w:val="24"/>
        </w:rPr>
        <w:t>23</w:t>
      </w:r>
      <w:r w:rsidR="00EA3411" w:rsidRPr="003402C8">
        <w:rPr>
          <w:iCs/>
          <w:szCs w:val="24"/>
        </w:rPr>
        <w:t>/</w:t>
      </w:r>
      <w:r w:rsidR="00102053" w:rsidRPr="003402C8">
        <w:rPr>
          <w:iCs/>
          <w:szCs w:val="24"/>
          <w:lang w:val="ru-RU"/>
        </w:rPr>
        <w:t>2019</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14:paraId="02A7D072" w14:textId="77777777" w:rsidR="00911727" w:rsidRPr="00255F99" w:rsidRDefault="00911727" w:rsidP="00911727">
      <w:pPr>
        <w:rPr>
          <w:bCs/>
          <w:szCs w:val="24"/>
        </w:rPr>
      </w:pPr>
    </w:p>
    <w:p w14:paraId="7AF449FA" w14:textId="77777777" w:rsidR="00911727" w:rsidRPr="00255F99" w:rsidRDefault="00911727" w:rsidP="00911727">
      <w:pPr>
        <w:rPr>
          <w:bCs/>
          <w:szCs w:val="24"/>
        </w:rPr>
      </w:pPr>
    </w:p>
    <w:p w14:paraId="08C6EE3E" w14:textId="77777777"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14:paraId="1ED7DBF4" w14:textId="77777777" w:rsidTr="00C00120">
        <w:tc>
          <w:tcPr>
            <w:tcW w:w="3080" w:type="dxa"/>
            <w:vAlign w:val="center"/>
          </w:tcPr>
          <w:p w14:paraId="52AE72A6"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14:paraId="09713801" w14:textId="6ACB0681" w:rsidR="00911727" w:rsidRPr="00255F99" w:rsidRDefault="00911727" w:rsidP="00C00120">
            <w:pPr>
              <w:pStyle w:val="BodyText2"/>
              <w:spacing w:line="100" w:lineRule="atLeast"/>
              <w:jc w:val="center"/>
              <w:rPr>
                <w:kern w:val="2"/>
                <w:sz w:val="24"/>
                <w:szCs w:val="24"/>
                <w:lang w:eastAsia="ar-SA"/>
              </w:rPr>
            </w:pPr>
          </w:p>
        </w:tc>
        <w:tc>
          <w:tcPr>
            <w:tcW w:w="3097" w:type="dxa"/>
            <w:vAlign w:val="center"/>
          </w:tcPr>
          <w:p w14:paraId="577E2ED7"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3D199010" w14:textId="77777777" w:rsidTr="00C00120">
        <w:tc>
          <w:tcPr>
            <w:tcW w:w="3080" w:type="dxa"/>
            <w:tcBorders>
              <w:top w:val="nil"/>
              <w:left w:val="nil"/>
              <w:bottom w:val="single" w:sz="4" w:space="0" w:color="000000"/>
              <w:right w:val="nil"/>
            </w:tcBorders>
          </w:tcPr>
          <w:p w14:paraId="5A1DDE0E" w14:textId="77777777" w:rsidR="00911727" w:rsidRDefault="00911727" w:rsidP="00C00120">
            <w:pPr>
              <w:pStyle w:val="BodyText2"/>
              <w:snapToGrid w:val="0"/>
              <w:spacing w:line="100" w:lineRule="atLeast"/>
              <w:rPr>
                <w:kern w:val="2"/>
                <w:sz w:val="24"/>
                <w:szCs w:val="24"/>
                <w:lang w:eastAsia="ar-SA"/>
              </w:rPr>
            </w:pPr>
          </w:p>
          <w:p w14:paraId="46DCA4B0" w14:textId="77777777" w:rsidR="00911727" w:rsidRPr="00856DCF" w:rsidRDefault="00911727" w:rsidP="00C00120">
            <w:pPr>
              <w:pStyle w:val="BodyText2"/>
              <w:snapToGrid w:val="0"/>
              <w:spacing w:line="100" w:lineRule="atLeast"/>
              <w:rPr>
                <w:kern w:val="2"/>
                <w:sz w:val="24"/>
                <w:szCs w:val="24"/>
                <w:lang w:eastAsia="ar-SA"/>
              </w:rPr>
            </w:pPr>
          </w:p>
        </w:tc>
        <w:tc>
          <w:tcPr>
            <w:tcW w:w="3065" w:type="dxa"/>
          </w:tcPr>
          <w:p w14:paraId="19A6D978" w14:textId="77777777"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30F188CB" w14:textId="77777777" w:rsidR="00911727" w:rsidRPr="00255F99" w:rsidRDefault="00911727" w:rsidP="00C00120">
            <w:pPr>
              <w:pStyle w:val="BodyText2"/>
              <w:snapToGrid w:val="0"/>
              <w:spacing w:line="100" w:lineRule="atLeast"/>
              <w:rPr>
                <w:kern w:val="2"/>
                <w:sz w:val="24"/>
                <w:szCs w:val="24"/>
                <w:lang w:eastAsia="ar-SA"/>
              </w:rPr>
            </w:pPr>
          </w:p>
        </w:tc>
      </w:tr>
    </w:tbl>
    <w:p w14:paraId="18B8981F" w14:textId="77777777" w:rsidR="00911727" w:rsidRPr="00255F99" w:rsidRDefault="00911727" w:rsidP="00911727">
      <w:pPr>
        <w:pStyle w:val="BodyText3"/>
        <w:spacing w:after="0"/>
        <w:ind w:firstLine="227"/>
        <w:jc w:val="both"/>
        <w:rPr>
          <w:sz w:val="24"/>
          <w:szCs w:val="24"/>
        </w:rPr>
      </w:pPr>
    </w:p>
    <w:p w14:paraId="7CB09CB9" w14:textId="77777777" w:rsidR="00911727" w:rsidRPr="00255F99" w:rsidRDefault="00911727" w:rsidP="00911727">
      <w:pPr>
        <w:tabs>
          <w:tab w:val="left" w:pos="6028"/>
        </w:tabs>
        <w:autoSpaceDE w:val="0"/>
        <w:rPr>
          <w:szCs w:val="24"/>
        </w:rPr>
      </w:pPr>
    </w:p>
    <w:p w14:paraId="1E795FA4" w14:textId="77777777"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156E8ED" w14:textId="77777777" w:rsidR="00911727" w:rsidRPr="00255F99" w:rsidRDefault="00911727" w:rsidP="00911727">
      <w:pPr>
        <w:tabs>
          <w:tab w:val="left" w:pos="6028"/>
        </w:tabs>
        <w:autoSpaceDE w:val="0"/>
        <w:rPr>
          <w:i/>
          <w:szCs w:val="24"/>
        </w:rPr>
      </w:pPr>
    </w:p>
    <w:p w14:paraId="6E329779" w14:textId="77777777" w:rsidR="00911727" w:rsidRPr="00255F99" w:rsidRDefault="00911727" w:rsidP="00911727">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14:paraId="25E9F2D2" w14:textId="77777777" w:rsidR="00BF0E84" w:rsidRPr="0035217B" w:rsidRDefault="00BF0E84" w:rsidP="00EA3411">
      <w:pPr>
        <w:tabs>
          <w:tab w:val="left" w:pos="6028"/>
        </w:tabs>
        <w:autoSpaceDE w:val="0"/>
        <w:rPr>
          <w:b/>
          <w:szCs w:val="24"/>
          <w:lang w:val="ru-RU"/>
        </w:rPr>
      </w:pPr>
    </w:p>
    <w:sectPr w:rsidR="00BF0E84" w:rsidRPr="0035217B" w:rsidSect="000C0B2E">
      <w:footerReference w:type="default" r:id="rId15"/>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7AECB" w14:textId="77777777" w:rsidR="00FA38EC" w:rsidRDefault="00FA38EC">
      <w:r>
        <w:separator/>
      </w:r>
    </w:p>
  </w:endnote>
  <w:endnote w:type="continuationSeparator" w:id="0">
    <w:p w14:paraId="040BB5D9" w14:textId="77777777" w:rsidR="00FA38EC" w:rsidRDefault="00FA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Bold">
    <w:charset w:val="00"/>
    <w:family w:val="auto"/>
    <w:pitch w:val="variable"/>
    <w:sig w:usb0="00000001"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pt_sans_narrowregular">
    <w:altName w:val="Times New Roman"/>
    <w:charset w:val="00"/>
    <w:family w:val="auto"/>
    <w:pitch w:val="default"/>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14:paraId="67E181EE" w14:textId="5EF9FA79" w:rsidR="0094694A" w:rsidRDefault="0094694A">
        <w:pPr>
          <w:pStyle w:val="Footer"/>
          <w:jc w:val="right"/>
        </w:pPr>
        <w:r>
          <w:fldChar w:fldCharType="begin"/>
        </w:r>
        <w:r>
          <w:instrText xml:space="preserve"> PAGE   \* MERGEFORMAT </w:instrText>
        </w:r>
        <w:r>
          <w:fldChar w:fldCharType="separate"/>
        </w:r>
        <w:r w:rsidR="00AA6A5E">
          <w:rPr>
            <w:noProof/>
          </w:rPr>
          <w:t>50</w:t>
        </w:r>
        <w:r>
          <w:rPr>
            <w:noProof/>
          </w:rPr>
          <w:fldChar w:fldCharType="end"/>
        </w:r>
      </w:p>
    </w:sdtContent>
  </w:sdt>
  <w:p w14:paraId="51426B1D" w14:textId="77777777" w:rsidR="0094694A" w:rsidRDefault="0094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2286D" w14:textId="77777777" w:rsidR="00FA38EC" w:rsidRDefault="00FA38EC">
      <w:r>
        <w:separator/>
      </w:r>
    </w:p>
  </w:footnote>
  <w:footnote w:type="continuationSeparator" w:id="0">
    <w:p w14:paraId="62748238" w14:textId="77777777" w:rsidR="00FA38EC" w:rsidRDefault="00FA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5B221B0"/>
    <w:multiLevelType w:val="hybridMultilevel"/>
    <w:tmpl w:val="B8B20A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3FB5"/>
    <w:multiLevelType w:val="hybridMultilevel"/>
    <w:tmpl w:val="12E8953E"/>
    <w:lvl w:ilvl="0" w:tplc="D1B8F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00B6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E265A7"/>
    <w:multiLevelType w:val="hybridMultilevel"/>
    <w:tmpl w:val="E8DE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F3053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F40BD"/>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2356635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A08B4"/>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2C7612"/>
    <w:multiLevelType w:val="hybridMultilevel"/>
    <w:tmpl w:val="CA2203E2"/>
    <w:lvl w:ilvl="0" w:tplc="F57C603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37FF0"/>
    <w:multiLevelType w:val="hybridMultilevel"/>
    <w:tmpl w:val="1DF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E132C"/>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80E5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B6D0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B714336"/>
    <w:multiLevelType w:val="hybridMultilevel"/>
    <w:tmpl w:val="76D0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31B3B"/>
    <w:multiLevelType w:val="hybridMultilevel"/>
    <w:tmpl w:val="125A8324"/>
    <w:lvl w:ilvl="0" w:tplc="0409000F">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1FE078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62800CF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F573B"/>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83526"/>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12345"/>
    <w:multiLevelType w:val="hybridMultilevel"/>
    <w:tmpl w:val="B84CD6BC"/>
    <w:lvl w:ilvl="0" w:tplc="9F8A1A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B2130B"/>
    <w:multiLevelType w:val="hybridMultilevel"/>
    <w:tmpl w:val="A86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7"/>
  </w:num>
  <w:num w:numId="15">
    <w:abstractNumId w:val="6"/>
  </w:num>
  <w:num w:numId="16">
    <w:abstractNumId w:val="28"/>
  </w:num>
  <w:num w:numId="17">
    <w:abstractNumId w:val="33"/>
  </w:num>
  <w:num w:numId="18">
    <w:abstractNumId w:val="17"/>
  </w:num>
  <w:num w:numId="19">
    <w:abstractNumId w:val="38"/>
  </w:num>
  <w:num w:numId="20">
    <w:abstractNumId w:val="14"/>
  </w:num>
  <w:num w:numId="21">
    <w:abstractNumId w:val="4"/>
  </w:num>
  <w:num w:numId="22">
    <w:abstractNumId w:val="12"/>
  </w:num>
  <w:num w:numId="23">
    <w:abstractNumId w:val="18"/>
  </w:num>
  <w:num w:numId="24">
    <w:abstractNumId w:val="39"/>
  </w:num>
  <w:num w:numId="25">
    <w:abstractNumId w:val="9"/>
  </w:num>
  <w:num w:numId="26">
    <w:abstractNumId w:val="36"/>
  </w:num>
  <w:num w:numId="27">
    <w:abstractNumId w:val="30"/>
  </w:num>
  <w:num w:numId="28">
    <w:abstractNumId w:val="26"/>
  </w:num>
  <w:num w:numId="29">
    <w:abstractNumId w:val="13"/>
  </w:num>
  <w:num w:numId="30">
    <w:abstractNumId w:val="34"/>
  </w:num>
  <w:num w:numId="31">
    <w:abstractNumId w:val="7"/>
  </w:num>
  <w:num w:numId="32">
    <w:abstractNumId w:val="32"/>
  </w:num>
  <w:num w:numId="33">
    <w:abstractNumId w:val="10"/>
  </w:num>
  <w:num w:numId="34">
    <w:abstractNumId w:val="23"/>
  </w:num>
  <w:num w:numId="35">
    <w:abstractNumId w:val="24"/>
  </w:num>
  <w:num w:numId="36">
    <w:abstractNumId w:val="11"/>
  </w:num>
  <w:num w:numId="37">
    <w:abstractNumId w:val="19"/>
  </w:num>
  <w:num w:numId="38">
    <w:abstractNumId w:val="16"/>
  </w:num>
  <w:num w:numId="3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7F"/>
    <w:rsid w:val="00001BC2"/>
    <w:rsid w:val="000037B3"/>
    <w:rsid w:val="0001024B"/>
    <w:rsid w:val="0001166F"/>
    <w:rsid w:val="00011CFD"/>
    <w:rsid w:val="00013193"/>
    <w:rsid w:val="000139A7"/>
    <w:rsid w:val="000211E8"/>
    <w:rsid w:val="0002160E"/>
    <w:rsid w:val="00027125"/>
    <w:rsid w:val="00033541"/>
    <w:rsid w:val="0003379E"/>
    <w:rsid w:val="000373CA"/>
    <w:rsid w:val="00047157"/>
    <w:rsid w:val="0005603F"/>
    <w:rsid w:val="00056FA5"/>
    <w:rsid w:val="000649E8"/>
    <w:rsid w:val="00072615"/>
    <w:rsid w:val="000836A1"/>
    <w:rsid w:val="0008374B"/>
    <w:rsid w:val="00087487"/>
    <w:rsid w:val="00090100"/>
    <w:rsid w:val="00092921"/>
    <w:rsid w:val="00094272"/>
    <w:rsid w:val="000A17C6"/>
    <w:rsid w:val="000A3AA5"/>
    <w:rsid w:val="000C0B2E"/>
    <w:rsid w:val="000C526A"/>
    <w:rsid w:val="000C6776"/>
    <w:rsid w:val="000E17A5"/>
    <w:rsid w:val="000E4CF8"/>
    <w:rsid w:val="000E6B02"/>
    <w:rsid w:val="000F0718"/>
    <w:rsid w:val="000F1DB3"/>
    <w:rsid w:val="000F5A1F"/>
    <w:rsid w:val="000F5D00"/>
    <w:rsid w:val="00102053"/>
    <w:rsid w:val="001160F1"/>
    <w:rsid w:val="001216EA"/>
    <w:rsid w:val="001221BD"/>
    <w:rsid w:val="0012418F"/>
    <w:rsid w:val="00127094"/>
    <w:rsid w:val="00133983"/>
    <w:rsid w:val="00135122"/>
    <w:rsid w:val="001351F7"/>
    <w:rsid w:val="001359AB"/>
    <w:rsid w:val="00140389"/>
    <w:rsid w:val="0014153C"/>
    <w:rsid w:val="001428A5"/>
    <w:rsid w:val="001457A7"/>
    <w:rsid w:val="00145980"/>
    <w:rsid w:val="001540E6"/>
    <w:rsid w:val="001568C0"/>
    <w:rsid w:val="00177020"/>
    <w:rsid w:val="00185230"/>
    <w:rsid w:val="0018566D"/>
    <w:rsid w:val="00185997"/>
    <w:rsid w:val="00186AED"/>
    <w:rsid w:val="001A0E23"/>
    <w:rsid w:val="001A1D1C"/>
    <w:rsid w:val="001C2B92"/>
    <w:rsid w:val="001C42D5"/>
    <w:rsid w:val="001C5610"/>
    <w:rsid w:val="001C6F3D"/>
    <w:rsid w:val="001C785D"/>
    <w:rsid w:val="001D3CAD"/>
    <w:rsid w:val="001D6195"/>
    <w:rsid w:val="001D6AF8"/>
    <w:rsid w:val="001E0BA4"/>
    <w:rsid w:val="001E210C"/>
    <w:rsid w:val="001F3FF2"/>
    <w:rsid w:val="001F68FB"/>
    <w:rsid w:val="00203FB9"/>
    <w:rsid w:val="00225837"/>
    <w:rsid w:val="00234479"/>
    <w:rsid w:val="00241887"/>
    <w:rsid w:val="002472A8"/>
    <w:rsid w:val="00251670"/>
    <w:rsid w:val="00255104"/>
    <w:rsid w:val="0027752D"/>
    <w:rsid w:val="00286D37"/>
    <w:rsid w:val="00287785"/>
    <w:rsid w:val="0029238D"/>
    <w:rsid w:val="00296DEF"/>
    <w:rsid w:val="00297182"/>
    <w:rsid w:val="002A3685"/>
    <w:rsid w:val="002A4AE7"/>
    <w:rsid w:val="002B04E2"/>
    <w:rsid w:val="002B094A"/>
    <w:rsid w:val="002B554C"/>
    <w:rsid w:val="002C16AE"/>
    <w:rsid w:val="002D0798"/>
    <w:rsid w:val="002D348B"/>
    <w:rsid w:val="00303740"/>
    <w:rsid w:val="00304091"/>
    <w:rsid w:val="0031598E"/>
    <w:rsid w:val="00327B8A"/>
    <w:rsid w:val="003316D8"/>
    <w:rsid w:val="00331A2E"/>
    <w:rsid w:val="00333A44"/>
    <w:rsid w:val="003367EE"/>
    <w:rsid w:val="003402C8"/>
    <w:rsid w:val="00341680"/>
    <w:rsid w:val="0035185E"/>
    <w:rsid w:val="00351B56"/>
    <w:rsid w:val="0035217B"/>
    <w:rsid w:val="0035273A"/>
    <w:rsid w:val="00360AE2"/>
    <w:rsid w:val="0036321D"/>
    <w:rsid w:val="003774A5"/>
    <w:rsid w:val="003809B9"/>
    <w:rsid w:val="003838E4"/>
    <w:rsid w:val="00384B29"/>
    <w:rsid w:val="003A6F35"/>
    <w:rsid w:val="003B2E38"/>
    <w:rsid w:val="003B44CE"/>
    <w:rsid w:val="003C2921"/>
    <w:rsid w:val="003C46A4"/>
    <w:rsid w:val="003D115C"/>
    <w:rsid w:val="003D74E6"/>
    <w:rsid w:val="003E503A"/>
    <w:rsid w:val="003F505A"/>
    <w:rsid w:val="003F6124"/>
    <w:rsid w:val="003F6BC3"/>
    <w:rsid w:val="0040380A"/>
    <w:rsid w:val="00403957"/>
    <w:rsid w:val="00404E98"/>
    <w:rsid w:val="0041050C"/>
    <w:rsid w:val="00427316"/>
    <w:rsid w:val="00430451"/>
    <w:rsid w:val="004314A9"/>
    <w:rsid w:val="004343C6"/>
    <w:rsid w:val="00436373"/>
    <w:rsid w:val="00436449"/>
    <w:rsid w:val="004373B5"/>
    <w:rsid w:val="00441E9C"/>
    <w:rsid w:val="00442CA0"/>
    <w:rsid w:val="0044341F"/>
    <w:rsid w:val="00455369"/>
    <w:rsid w:val="0045600E"/>
    <w:rsid w:val="00461F11"/>
    <w:rsid w:val="0046492A"/>
    <w:rsid w:val="00470176"/>
    <w:rsid w:val="00472C56"/>
    <w:rsid w:val="0047460C"/>
    <w:rsid w:val="0049363D"/>
    <w:rsid w:val="00494864"/>
    <w:rsid w:val="004A1120"/>
    <w:rsid w:val="004B4B76"/>
    <w:rsid w:val="004B51E7"/>
    <w:rsid w:val="004B77FC"/>
    <w:rsid w:val="004C16C8"/>
    <w:rsid w:val="004D0F8B"/>
    <w:rsid w:val="004D2F4B"/>
    <w:rsid w:val="004D508C"/>
    <w:rsid w:val="004E0151"/>
    <w:rsid w:val="004E521E"/>
    <w:rsid w:val="004F2D12"/>
    <w:rsid w:val="004F3D17"/>
    <w:rsid w:val="004F4560"/>
    <w:rsid w:val="00506D5E"/>
    <w:rsid w:val="00517D30"/>
    <w:rsid w:val="00526E13"/>
    <w:rsid w:val="00527DAF"/>
    <w:rsid w:val="00537987"/>
    <w:rsid w:val="0054011C"/>
    <w:rsid w:val="00550B61"/>
    <w:rsid w:val="00552165"/>
    <w:rsid w:val="00553C36"/>
    <w:rsid w:val="0056024A"/>
    <w:rsid w:val="00563214"/>
    <w:rsid w:val="00563E17"/>
    <w:rsid w:val="0059242A"/>
    <w:rsid w:val="00592515"/>
    <w:rsid w:val="005A0C59"/>
    <w:rsid w:val="005A13B5"/>
    <w:rsid w:val="005B160C"/>
    <w:rsid w:val="005B1F44"/>
    <w:rsid w:val="005C05AD"/>
    <w:rsid w:val="005E1376"/>
    <w:rsid w:val="005E5778"/>
    <w:rsid w:val="005F0FCB"/>
    <w:rsid w:val="005F3DFE"/>
    <w:rsid w:val="00600D29"/>
    <w:rsid w:val="0060484D"/>
    <w:rsid w:val="00607CCB"/>
    <w:rsid w:val="006145E4"/>
    <w:rsid w:val="006146C0"/>
    <w:rsid w:val="0061545C"/>
    <w:rsid w:val="00616DE9"/>
    <w:rsid w:val="006300D9"/>
    <w:rsid w:val="00631326"/>
    <w:rsid w:val="00633284"/>
    <w:rsid w:val="00633720"/>
    <w:rsid w:val="006341E8"/>
    <w:rsid w:val="00640458"/>
    <w:rsid w:val="006457B8"/>
    <w:rsid w:val="006459A1"/>
    <w:rsid w:val="006521FC"/>
    <w:rsid w:val="00661587"/>
    <w:rsid w:val="00662162"/>
    <w:rsid w:val="00664E45"/>
    <w:rsid w:val="0066784E"/>
    <w:rsid w:val="00667860"/>
    <w:rsid w:val="00671666"/>
    <w:rsid w:val="0067556E"/>
    <w:rsid w:val="00676137"/>
    <w:rsid w:val="0068074C"/>
    <w:rsid w:val="0068262D"/>
    <w:rsid w:val="006857DA"/>
    <w:rsid w:val="00686F88"/>
    <w:rsid w:val="006906B9"/>
    <w:rsid w:val="00692B7D"/>
    <w:rsid w:val="00696F05"/>
    <w:rsid w:val="006A0DEA"/>
    <w:rsid w:val="006A3881"/>
    <w:rsid w:val="006A6337"/>
    <w:rsid w:val="006A7080"/>
    <w:rsid w:val="006B0565"/>
    <w:rsid w:val="006B125C"/>
    <w:rsid w:val="006B4D84"/>
    <w:rsid w:val="006B7C44"/>
    <w:rsid w:val="006C07E0"/>
    <w:rsid w:val="006C1562"/>
    <w:rsid w:val="006C2B66"/>
    <w:rsid w:val="006C559E"/>
    <w:rsid w:val="006C7A39"/>
    <w:rsid w:val="006D1E79"/>
    <w:rsid w:val="006D242C"/>
    <w:rsid w:val="006D290C"/>
    <w:rsid w:val="006E4574"/>
    <w:rsid w:val="006F66D6"/>
    <w:rsid w:val="00716AB8"/>
    <w:rsid w:val="00733FB0"/>
    <w:rsid w:val="00746052"/>
    <w:rsid w:val="00760933"/>
    <w:rsid w:val="00761295"/>
    <w:rsid w:val="00761920"/>
    <w:rsid w:val="007646BC"/>
    <w:rsid w:val="007715BF"/>
    <w:rsid w:val="00777676"/>
    <w:rsid w:val="0078284E"/>
    <w:rsid w:val="00786194"/>
    <w:rsid w:val="00786428"/>
    <w:rsid w:val="00786A6C"/>
    <w:rsid w:val="00794CD6"/>
    <w:rsid w:val="00797766"/>
    <w:rsid w:val="007B1DD2"/>
    <w:rsid w:val="007C6B01"/>
    <w:rsid w:val="007C7D92"/>
    <w:rsid w:val="007D1AEA"/>
    <w:rsid w:val="007F18F2"/>
    <w:rsid w:val="007F3EAF"/>
    <w:rsid w:val="007F7FD9"/>
    <w:rsid w:val="00801E44"/>
    <w:rsid w:val="0080431C"/>
    <w:rsid w:val="00811468"/>
    <w:rsid w:val="00813EC7"/>
    <w:rsid w:val="008238E3"/>
    <w:rsid w:val="00826FDE"/>
    <w:rsid w:val="0082755D"/>
    <w:rsid w:val="008359E8"/>
    <w:rsid w:val="00835EDD"/>
    <w:rsid w:val="00837501"/>
    <w:rsid w:val="00866E97"/>
    <w:rsid w:val="00871869"/>
    <w:rsid w:val="00885C06"/>
    <w:rsid w:val="00886620"/>
    <w:rsid w:val="00887267"/>
    <w:rsid w:val="008914FB"/>
    <w:rsid w:val="008936DD"/>
    <w:rsid w:val="00896C32"/>
    <w:rsid w:val="0089735E"/>
    <w:rsid w:val="00897861"/>
    <w:rsid w:val="008A4340"/>
    <w:rsid w:val="008A49BF"/>
    <w:rsid w:val="008A71E1"/>
    <w:rsid w:val="008B2FD1"/>
    <w:rsid w:val="008C7559"/>
    <w:rsid w:val="008D028E"/>
    <w:rsid w:val="008D4443"/>
    <w:rsid w:val="008D4F01"/>
    <w:rsid w:val="008D7634"/>
    <w:rsid w:val="008E0DF1"/>
    <w:rsid w:val="008E140D"/>
    <w:rsid w:val="008E1FD1"/>
    <w:rsid w:val="008E2B13"/>
    <w:rsid w:val="008E4D1E"/>
    <w:rsid w:val="008E4F00"/>
    <w:rsid w:val="008E6105"/>
    <w:rsid w:val="008E7C74"/>
    <w:rsid w:val="008F1083"/>
    <w:rsid w:val="008F5E8F"/>
    <w:rsid w:val="008F7070"/>
    <w:rsid w:val="008F7C90"/>
    <w:rsid w:val="00900690"/>
    <w:rsid w:val="00906B9E"/>
    <w:rsid w:val="00911727"/>
    <w:rsid w:val="00914FEC"/>
    <w:rsid w:val="00915630"/>
    <w:rsid w:val="00917871"/>
    <w:rsid w:val="00925E89"/>
    <w:rsid w:val="0093223B"/>
    <w:rsid w:val="0094300D"/>
    <w:rsid w:val="0094694A"/>
    <w:rsid w:val="00946C97"/>
    <w:rsid w:val="00956D84"/>
    <w:rsid w:val="00967C86"/>
    <w:rsid w:val="009721A7"/>
    <w:rsid w:val="00975436"/>
    <w:rsid w:val="009771BB"/>
    <w:rsid w:val="009834E0"/>
    <w:rsid w:val="00994415"/>
    <w:rsid w:val="009A01CC"/>
    <w:rsid w:val="009A4DFE"/>
    <w:rsid w:val="009A7904"/>
    <w:rsid w:val="009B0FDB"/>
    <w:rsid w:val="009B20ED"/>
    <w:rsid w:val="009B2808"/>
    <w:rsid w:val="009B291C"/>
    <w:rsid w:val="009C0994"/>
    <w:rsid w:val="009C2586"/>
    <w:rsid w:val="009D4F7F"/>
    <w:rsid w:val="009E24F7"/>
    <w:rsid w:val="009E490A"/>
    <w:rsid w:val="009E60CB"/>
    <w:rsid w:val="009F34A6"/>
    <w:rsid w:val="00A03D38"/>
    <w:rsid w:val="00A11235"/>
    <w:rsid w:val="00A11852"/>
    <w:rsid w:val="00A14EC4"/>
    <w:rsid w:val="00A22D4F"/>
    <w:rsid w:val="00A30329"/>
    <w:rsid w:val="00A4046F"/>
    <w:rsid w:val="00A413A7"/>
    <w:rsid w:val="00A41674"/>
    <w:rsid w:val="00A41C20"/>
    <w:rsid w:val="00A4351A"/>
    <w:rsid w:val="00A51D54"/>
    <w:rsid w:val="00A617F9"/>
    <w:rsid w:val="00A6508B"/>
    <w:rsid w:val="00A72A4C"/>
    <w:rsid w:val="00A731B0"/>
    <w:rsid w:val="00A7571A"/>
    <w:rsid w:val="00A80787"/>
    <w:rsid w:val="00A80BCA"/>
    <w:rsid w:val="00A82480"/>
    <w:rsid w:val="00A8349B"/>
    <w:rsid w:val="00A948A0"/>
    <w:rsid w:val="00A94E4C"/>
    <w:rsid w:val="00AA2C72"/>
    <w:rsid w:val="00AA5F2D"/>
    <w:rsid w:val="00AA6A5E"/>
    <w:rsid w:val="00AB6237"/>
    <w:rsid w:val="00AC067A"/>
    <w:rsid w:val="00AC0C33"/>
    <w:rsid w:val="00AD3901"/>
    <w:rsid w:val="00AD7032"/>
    <w:rsid w:val="00B023AC"/>
    <w:rsid w:val="00B03B2D"/>
    <w:rsid w:val="00B100DE"/>
    <w:rsid w:val="00B12198"/>
    <w:rsid w:val="00B15CF7"/>
    <w:rsid w:val="00B173EE"/>
    <w:rsid w:val="00B20458"/>
    <w:rsid w:val="00B2199B"/>
    <w:rsid w:val="00B21A71"/>
    <w:rsid w:val="00B22B13"/>
    <w:rsid w:val="00B2500B"/>
    <w:rsid w:val="00B25C37"/>
    <w:rsid w:val="00B26C09"/>
    <w:rsid w:val="00B4318F"/>
    <w:rsid w:val="00B45B09"/>
    <w:rsid w:val="00B50D3D"/>
    <w:rsid w:val="00B6188D"/>
    <w:rsid w:val="00B7580D"/>
    <w:rsid w:val="00B81140"/>
    <w:rsid w:val="00B9157A"/>
    <w:rsid w:val="00B93514"/>
    <w:rsid w:val="00B9429F"/>
    <w:rsid w:val="00B943BA"/>
    <w:rsid w:val="00B975BD"/>
    <w:rsid w:val="00BA0B54"/>
    <w:rsid w:val="00BA7AE5"/>
    <w:rsid w:val="00BB2CA8"/>
    <w:rsid w:val="00BB7C1D"/>
    <w:rsid w:val="00BC077F"/>
    <w:rsid w:val="00BC0DA3"/>
    <w:rsid w:val="00BC5B65"/>
    <w:rsid w:val="00BC6C3E"/>
    <w:rsid w:val="00BE2711"/>
    <w:rsid w:val="00BE43FB"/>
    <w:rsid w:val="00BE54E0"/>
    <w:rsid w:val="00BE6EE2"/>
    <w:rsid w:val="00BF0E84"/>
    <w:rsid w:val="00BF1C11"/>
    <w:rsid w:val="00BF4DBF"/>
    <w:rsid w:val="00BF5DDF"/>
    <w:rsid w:val="00BF75C1"/>
    <w:rsid w:val="00C00120"/>
    <w:rsid w:val="00C05E31"/>
    <w:rsid w:val="00C2414A"/>
    <w:rsid w:val="00C30221"/>
    <w:rsid w:val="00C31798"/>
    <w:rsid w:val="00C35044"/>
    <w:rsid w:val="00C35F2A"/>
    <w:rsid w:val="00C52354"/>
    <w:rsid w:val="00C5647A"/>
    <w:rsid w:val="00C621B4"/>
    <w:rsid w:val="00C70F01"/>
    <w:rsid w:val="00C71548"/>
    <w:rsid w:val="00C73F48"/>
    <w:rsid w:val="00C74A1C"/>
    <w:rsid w:val="00CA349E"/>
    <w:rsid w:val="00CB3121"/>
    <w:rsid w:val="00CB705C"/>
    <w:rsid w:val="00CB7F93"/>
    <w:rsid w:val="00CC24F3"/>
    <w:rsid w:val="00CC5547"/>
    <w:rsid w:val="00CD1412"/>
    <w:rsid w:val="00CD15FE"/>
    <w:rsid w:val="00CD6DEB"/>
    <w:rsid w:val="00CE373F"/>
    <w:rsid w:val="00CE72F1"/>
    <w:rsid w:val="00CF3E0A"/>
    <w:rsid w:val="00CF6FF4"/>
    <w:rsid w:val="00CF7122"/>
    <w:rsid w:val="00D03A7B"/>
    <w:rsid w:val="00D15703"/>
    <w:rsid w:val="00D16128"/>
    <w:rsid w:val="00D17C92"/>
    <w:rsid w:val="00D37F21"/>
    <w:rsid w:val="00D43B6E"/>
    <w:rsid w:val="00D478F6"/>
    <w:rsid w:val="00D5179E"/>
    <w:rsid w:val="00D51D46"/>
    <w:rsid w:val="00D5456F"/>
    <w:rsid w:val="00D72222"/>
    <w:rsid w:val="00D749F1"/>
    <w:rsid w:val="00D772B1"/>
    <w:rsid w:val="00D77692"/>
    <w:rsid w:val="00D87028"/>
    <w:rsid w:val="00D905AA"/>
    <w:rsid w:val="00D9607D"/>
    <w:rsid w:val="00DA48AD"/>
    <w:rsid w:val="00DA530E"/>
    <w:rsid w:val="00DA5567"/>
    <w:rsid w:val="00DA5C66"/>
    <w:rsid w:val="00DA7D75"/>
    <w:rsid w:val="00DB35F2"/>
    <w:rsid w:val="00DB40E1"/>
    <w:rsid w:val="00DB4942"/>
    <w:rsid w:val="00DB64E1"/>
    <w:rsid w:val="00DC0601"/>
    <w:rsid w:val="00DC3B46"/>
    <w:rsid w:val="00DD3727"/>
    <w:rsid w:val="00DE1C5D"/>
    <w:rsid w:val="00DE2C5A"/>
    <w:rsid w:val="00DF3E35"/>
    <w:rsid w:val="00E044F1"/>
    <w:rsid w:val="00E04AB9"/>
    <w:rsid w:val="00E05759"/>
    <w:rsid w:val="00E05E08"/>
    <w:rsid w:val="00E13AB9"/>
    <w:rsid w:val="00E2118F"/>
    <w:rsid w:val="00E34212"/>
    <w:rsid w:val="00E343AC"/>
    <w:rsid w:val="00E34BE9"/>
    <w:rsid w:val="00E36E25"/>
    <w:rsid w:val="00E574CB"/>
    <w:rsid w:val="00E75D63"/>
    <w:rsid w:val="00E83146"/>
    <w:rsid w:val="00E93455"/>
    <w:rsid w:val="00EA08D7"/>
    <w:rsid w:val="00EA100D"/>
    <w:rsid w:val="00EA3411"/>
    <w:rsid w:val="00EB0066"/>
    <w:rsid w:val="00EB248F"/>
    <w:rsid w:val="00EB2814"/>
    <w:rsid w:val="00EB4BFA"/>
    <w:rsid w:val="00EB63A5"/>
    <w:rsid w:val="00EC02A4"/>
    <w:rsid w:val="00EC5313"/>
    <w:rsid w:val="00ED55AB"/>
    <w:rsid w:val="00ED773D"/>
    <w:rsid w:val="00EE0C17"/>
    <w:rsid w:val="00EE0FFA"/>
    <w:rsid w:val="00EE45E0"/>
    <w:rsid w:val="00EE57DD"/>
    <w:rsid w:val="00EE5D7F"/>
    <w:rsid w:val="00EF47E9"/>
    <w:rsid w:val="00EF6570"/>
    <w:rsid w:val="00F058CC"/>
    <w:rsid w:val="00F05D4B"/>
    <w:rsid w:val="00F123BE"/>
    <w:rsid w:val="00F12E1C"/>
    <w:rsid w:val="00F13A49"/>
    <w:rsid w:val="00F151FF"/>
    <w:rsid w:val="00F17EFC"/>
    <w:rsid w:val="00F236A8"/>
    <w:rsid w:val="00F27CC5"/>
    <w:rsid w:val="00F319B1"/>
    <w:rsid w:val="00F3352B"/>
    <w:rsid w:val="00F35823"/>
    <w:rsid w:val="00F366A5"/>
    <w:rsid w:val="00F36FA0"/>
    <w:rsid w:val="00F40E8C"/>
    <w:rsid w:val="00F54AD5"/>
    <w:rsid w:val="00F6372D"/>
    <w:rsid w:val="00F71A95"/>
    <w:rsid w:val="00F76B45"/>
    <w:rsid w:val="00F76EA9"/>
    <w:rsid w:val="00F83282"/>
    <w:rsid w:val="00F962B6"/>
    <w:rsid w:val="00FA10A8"/>
    <w:rsid w:val="00FA18B8"/>
    <w:rsid w:val="00FA38EC"/>
    <w:rsid w:val="00FA4615"/>
    <w:rsid w:val="00FA7A0C"/>
    <w:rsid w:val="00FB02BD"/>
    <w:rsid w:val="00FB48C4"/>
    <w:rsid w:val="00FB7E4F"/>
    <w:rsid w:val="00FC29E3"/>
    <w:rsid w:val="00FC5E37"/>
    <w:rsid w:val="00FE19E7"/>
    <w:rsid w:val="00FE7B02"/>
    <w:rsid w:val="00FF36ED"/>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EEE7"/>
  <w15:docId w15:val="{6497EADF-C6BF-47DF-A9D7-2A8EDF1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1"/>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character" w:styleId="CommentReference">
    <w:name w:val="annotation reference"/>
    <w:basedOn w:val="DefaultParagraphFont"/>
    <w:semiHidden/>
    <w:unhideWhenUsed/>
    <w:rsid w:val="002923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4303">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 w:id="1580748934">
      <w:bodyDiv w:val="1"/>
      <w:marLeft w:val="0"/>
      <w:marRight w:val="0"/>
      <w:marTop w:val="0"/>
      <w:marBottom w:val="0"/>
      <w:divBdr>
        <w:top w:val="none" w:sz="0" w:space="0" w:color="auto"/>
        <w:left w:val="none" w:sz="0" w:space="0" w:color="auto"/>
        <w:bottom w:val="none" w:sz="0" w:space="0" w:color="auto"/>
        <w:right w:val="none" w:sz="0" w:space="0" w:color="auto"/>
      </w:divBdr>
    </w:div>
    <w:div w:id="1768648659">
      <w:bodyDiv w:val="1"/>
      <w:marLeft w:val="0"/>
      <w:marRight w:val="0"/>
      <w:marTop w:val="0"/>
      <w:marBottom w:val="0"/>
      <w:divBdr>
        <w:top w:val="none" w:sz="0" w:space="0" w:color="auto"/>
        <w:left w:val="none" w:sz="0" w:space="0" w:color="auto"/>
        <w:bottom w:val="none" w:sz="0" w:space="0" w:color="auto"/>
        <w:right w:val="none" w:sz="0" w:space="0" w:color="auto"/>
      </w:divBdr>
    </w:div>
    <w:div w:id="19833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mailto:snezana.sokcan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BC63-029A-4BB0-BC28-971A18EF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50</Pages>
  <Words>12639</Words>
  <Characters>72048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Milica Milosavljević</cp:lastModifiedBy>
  <cp:revision>13</cp:revision>
  <cp:lastPrinted>2018-02-06T10:40:00Z</cp:lastPrinted>
  <dcterms:created xsi:type="dcterms:W3CDTF">2019-05-07T10:58:00Z</dcterms:created>
  <dcterms:modified xsi:type="dcterms:W3CDTF">2019-05-21T10:11:00Z</dcterms:modified>
</cp:coreProperties>
</file>