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53" w:rsidRDefault="00634B92" w:rsidP="00634B9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634B92">
        <w:rPr>
          <w:rFonts w:ascii="Times New Roman" w:hAnsi="Times New Roman" w:cs="Times New Roman"/>
          <w:b/>
          <w:sz w:val="24"/>
          <w:szCs w:val="24"/>
          <w:lang w:val="sr-Cyrl-CS"/>
        </w:rPr>
        <w:t>ВРСТЕ ЛИЦЕНЦИ</w:t>
      </w:r>
    </w:p>
    <w:p w:rsidR="002137A8" w:rsidRPr="002137A8" w:rsidRDefault="002137A8" w:rsidP="002137A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 грађевинарства, саобраћаја и инфраструктуре</w:t>
      </w:r>
      <w:r w:rsidRPr="002137A8">
        <w:rPr>
          <w:rFonts w:ascii="Times New Roman" w:hAnsi="Times New Roman" w:cs="Times New Roman"/>
          <w:sz w:val="24"/>
          <w:szCs w:val="24"/>
          <w:lang w:val="sr-Cyrl-CS"/>
        </w:rPr>
        <w:t xml:space="preserve"> издаје лиценце:</w:t>
      </w:r>
    </w:p>
    <w:p w:rsidR="002137A8" w:rsidRPr="002137A8" w:rsidRDefault="002137A8" w:rsidP="002137A8">
      <w:pPr>
        <w:pStyle w:val="ListParagraph"/>
        <w:numPr>
          <w:ilvl w:val="0"/>
          <w:numId w:val="5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sr-Cyrl-CS"/>
        </w:rPr>
      </w:pPr>
      <w:r w:rsidRPr="002137A8">
        <w:rPr>
          <w:rFonts w:ascii="Times New Roman" w:hAnsi="Times New Roman" w:cs="Times New Roman"/>
          <w:sz w:val="24"/>
          <w:szCs w:val="24"/>
          <w:lang w:val="sr-Cyrl-CS"/>
        </w:rPr>
        <w:t>одговорног планера</w:t>
      </w:r>
    </w:p>
    <w:p w:rsidR="002137A8" w:rsidRPr="002137A8" w:rsidRDefault="002137A8" w:rsidP="002137A8">
      <w:pPr>
        <w:pStyle w:val="ListParagraph"/>
        <w:numPr>
          <w:ilvl w:val="0"/>
          <w:numId w:val="5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sr-Cyrl-CS"/>
        </w:rPr>
      </w:pPr>
      <w:r w:rsidRPr="002137A8">
        <w:rPr>
          <w:rFonts w:ascii="Times New Roman" w:hAnsi="Times New Roman" w:cs="Times New Roman"/>
          <w:sz w:val="24"/>
          <w:szCs w:val="24"/>
          <w:lang w:val="sr-Cyrl-CS"/>
        </w:rPr>
        <w:t>одговорног урбанисте</w:t>
      </w:r>
    </w:p>
    <w:p w:rsidR="002137A8" w:rsidRPr="002137A8" w:rsidRDefault="002137A8" w:rsidP="002137A8">
      <w:pPr>
        <w:pStyle w:val="ListParagraph"/>
        <w:numPr>
          <w:ilvl w:val="0"/>
          <w:numId w:val="5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sr-Cyrl-CS"/>
        </w:rPr>
      </w:pPr>
      <w:r w:rsidRPr="002137A8">
        <w:rPr>
          <w:rFonts w:ascii="Times New Roman" w:hAnsi="Times New Roman" w:cs="Times New Roman"/>
          <w:sz w:val="24"/>
          <w:szCs w:val="24"/>
          <w:lang w:val="sr-Cyrl-CS"/>
        </w:rPr>
        <w:t>одговорног пројектанта</w:t>
      </w:r>
    </w:p>
    <w:p w:rsidR="002137A8" w:rsidRDefault="002137A8" w:rsidP="002137A8">
      <w:pPr>
        <w:pStyle w:val="ListParagraph"/>
        <w:numPr>
          <w:ilvl w:val="0"/>
          <w:numId w:val="5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sr-Cyrl-CS"/>
        </w:rPr>
      </w:pPr>
      <w:r w:rsidRPr="002137A8">
        <w:rPr>
          <w:rFonts w:ascii="Times New Roman" w:hAnsi="Times New Roman" w:cs="Times New Roman"/>
          <w:sz w:val="24"/>
          <w:szCs w:val="24"/>
          <w:lang w:val="sr-Cyrl-CS"/>
        </w:rPr>
        <w:t>одговорног извођача радова</w:t>
      </w:r>
    </w:p>
    <w:p w:rsidR="002137A8" w:rsidRPr="002137A8" w:rsidRDefault="002137A8" w:rsidP="002137A8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Одговорни планери 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100 - Одговорни планер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Одговорни урбанисти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урбаниста за руковођење израдом урбанистичких планова и урбанистичких пројеката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201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урбаниста за руковођење израдом урбанистичких планова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202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урбаниста за руковођење израдом урбанистичких планова за саобраћајнице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203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урбаниста за руковођење израдом урбанистичких планова инфраструктуре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Одговорни пројектанти </w:t>
      </w:r>
    </w:p>
    <w:p w:rsidR="00634B92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</w:t>
      </w:r>
      <w:r>
        <w:rPr>
          <w:rFonts w:ascii="Times New Roman" w:hAnsi="Times New Roman" w:cs="Times New Roman"/>
          <w:sz w:val="24"/>
          <w:szCs w:val="24"/>
        </w:rPr>
        <w:t>омираног инжењера архитектуре: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архитектонских пројеката, уређења слободних простора и унутрашњих инсталација водовода и канализације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конструкција објеката високоградње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конструкција архитектонских пројеката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381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инжењер за енергетску ефикасност зграда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2.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машинства: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330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термотехнике, термоенергетике, процесне и гасне технике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332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машинских инсталација објеката водоснабдевања и индустријских вода, хидротехнике и хидроенергетике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333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транспортних средстава, складишта и машинских конструкција и технологије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336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система управљања машинских постројења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аутоматика, мерења и управљања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381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инжењер за енергетску ефикасност зграда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3.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саобраћаја: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365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логистике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366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водног саобраћаја и транспорта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lastRenderedPageBreak/>
        <w:t xml:space="preserve">367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ваздушног саобраћаја и транспорта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368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железничког саобраћаја и транспорта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369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телекомуникационог саобраћаја и мрежа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370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саобраћ</w:t>
      </w:r>
      <w:r>
        <w:rPr>
          <w:rFonts w:ascii="Times New Roman" w:hAnsi="Times New Roman" w:cs="Times New Roman"/>
          <w:sz w:val="24"/>
          <w:szCs w:val="24"/>
        </w:rPr>
        <w:t>аја и саобраћајне сигнализације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4.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геодезије: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372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геодетских пројеката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5.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пољопривреде: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373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за пејзажноархитектонско уређење слободних простора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376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пољопривредних пројеката хидромелиорационих система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377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прехрамбено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технолошких процеса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6.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геологије: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391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на изради геотехничких и инжењерскогеолошких подлога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392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хидрогеолошких подлога и објеката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393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за израду геофизичких подлога и пројектовање геофизичких испитивања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7.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грађевинског инжењера: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грађевинских конструкција објеката високоградње, нискоградње и хидроградње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грађевинских конструкција објеката високоградње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грађевинских конструкција објеката нискоградње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грађевинских објеката хидроградње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хидротехничких објеката и инсталација водовода и канализације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саобраћајница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објеката грађевинске геотехнике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317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грађевинских конструкција и архитектонских пројеката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318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друмских саобраћајница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381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инжењер за енергетску ефикасност зграда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8.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електротехнике: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350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електроенергетских инсталација ниског и средњег напона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351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електроенергетских инсталација високог и средњег напона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разводна постројења и пренос електричне енергије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352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управљања електромоторним погонима - аутоматика, мерења и регулација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353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телекомуникационих мрежа и система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381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инжењер за енергетску ефикасност зграда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9.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технологије: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371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технолошких процеса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10.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шумарства: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373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за пејзажноархитектонско уређење слободних простора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lastRenderedPageBreak/>
        <w:t xml:space="preserve">375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објеката за уређење бујица и заштиту од ерозије и мелиорација шумских и пољопривредних површина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11.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пројектанта за дипломираног инжењера металургије: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385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пројектант металуршких процеса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12.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инжењера за енергетску ефикасност зграда: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381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инжењер за енергетску ефикасност зграда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  <w:r w:rsidRPr="000E2153">
        <w:rPr>
          <w:rFonts w:ascii="Times New Roman" w:hAnsi="Times New Roman" w:cs="Times New Roman"/>
          <w:b/>
          <w:sz w:val="24"/>
          <w:szCs w:val="24"/>
        </w:rPr>
        <w:t xml:space="preserve"> Одговорни извођачи радова 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634B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архитектуре: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објеката високоградње и унутрашњих инсталација водовода и канализације</w:t>
      </w:r>
    </w:p>
    <w:p w:rsidR="00634B92" w:rsidRPr="000E2153" w:rsidRDefault="00634B92" w:rsidP="00ED312E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архитектонско-грађевинских конструкција и грађевинско-занатских радова на објектима високоградње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7E18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2.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машинства: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430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термотехнике, термоенергетике, процесне и гасне технике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432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машинских инсталација објеката водоснабдевања и индустријских вода, хидротехнике и хидроенергетике</w:t>
      </w:r>
    </w:p>
    <w:p w:rsidR="00634B92" w:rsidRPr="000E2153" w:rsidRDefault="007E185B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 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B92" w:rsidRPr="000E2153">
        <w:rPr>
          <w:rFonts w:ascii="Times New Roman" w:hAnsi="Times New Roman" w:cs="Times New Roman"/>
          <w:sz w:val="24"/>
          <w:szCs w:val="24"/>
        </w:rPr>
        <w:t>Одговорни извођач радова транспортних средстава, складишта и машинских конструкција и технологија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436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система управљања машинских постројења - аутоматика, мерења и управљања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7E18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3.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саобраћаја: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468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железничког саобраћаја и транспорта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469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у системима телекомуникационог саобраћаја и мрежа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470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саобраћајне сигнализације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7E18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4.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шумарства: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473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на изградњи објеката за уређење бујица и за заштиту од ерозије као и на мелиорацији шумског и пољопривредног земљишта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474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на пејзажном уређењу слободних простора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7E185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5.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пољопривреде: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474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на пејзажном уређењу слободних простора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476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на изградњи пољопривредних и хидромелиорационих система</w:t>
      </w:r>
    </w:p>
    <w:p w:rsidR="00634B92" w:rsidRPr="000E2153" w:rsidRDefault="00634B92" w:rsidP="007E185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477 </w:t>
      </w:r>
      <w:r w:rsidR="007E185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</w:t>
      </w:r>
      <w:r w:rsidR="007E185B">
        <w:rPr>
          <w:rFonts w:ascii="Times New Roman" w:hAnsi="Times New Roman" w:cs="Times New Roman"/>
          <w:sz w:val="24"/>
          <w:szCs w:val="24"/>
        </w:rPr>
        <w:t xml:space="preserve"> радова на изградњи прехрамбено-</w:t>
      </w:r>
      <w:r w:rsidRPr="000E2153">
        <w:rPr>
          <w:rFonts w:ascii="Times New Roman" w:hAnsi="Times New Roman" w:cs="Times New Roman"/>
          <w:sz w:val="24"/>
          <w:szCs w:val="24"/>
        </w:rPr>
        <w:t>технолошких постројења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6.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геологије: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491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на изради геотехничких подлога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492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на изради хидрогеолошких подлога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lastRenderedPageBreak/>
        <w:t xml:space="preserve">493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за геофизичка испитивања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7.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специјалистичких струковних студија грађевине: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700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извођач, са специјалистичким струковним студијама, грађевинских радова на објектима високоградње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712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извођач, са специјалистичким струковним студијама, грађевинских радова на објектима нискоградње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8.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специјалистичких струковних студија електротехнике: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750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извођач, са специјалистичким струковним студијама, електроенергетских радова ниског напона у зградама (објектима)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753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извођач, са специјалистичким струковним студијама, телекомуникационих радова у зградама (објектима)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9.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специјалистичк</w:t>
      </w:r>
      <w:r w:rsidR="004B230B">
        <w:rPr>
          <w:rFonts w:ascii="Times New Roman" w:hAnsi="Times New Roman" w:cs="Times New Roman"/>
          <w:sz w:val="24"/>
          <w:szCs w:val="24"/>
        </w:rPr>
        <w:t>их струковних студија геодезије</w:t>
      </w:r>
      <w:r w:rsidRPr="000E2153">
        <w:rPr>
          <w:rFonts w:ascii="Times New Roman" w:hAnsi="Times New Roman" w:cs="Times New Roman"/>
          <w:sz w:val="24"/>
          <w:szCs w:val="24"/>
        </w:rPr>
        <w:t>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771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извођач, са специјалистичким струковним студијама, геодетских радова на објектима високоградње и нискоградње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10.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грађевине: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800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грађевинских радова на објектима високоградње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812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грађевинских радова на објектима нискоградње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11.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електротехнике: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850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електроенергетских радова ниског напона у зградама (објектима)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853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телекомуникационих радова у зградама (објектима)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12.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геодезије: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871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геодетских радова на објектима високоградње и нискоградње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13.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грађевинског инжењера: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410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грађевинских конструкција и грађевинско - занатских радова на објектима високоградње, нискоградње и хидроградње.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411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грађевинских конструкција и грађевинско - занатских радова на објектима високоградње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412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грађевинских конструкција и грађевинско - занатских радова на објектима нискоградње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413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грађевинских конструкција и грађевинско-занатских радова на објектима хидроградње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414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хидротехничких објеката и инсталација водовода и канализације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415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саобраћајница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418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друмских саобраћајница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електротехнике: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450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електроенергетских инсталација ниског и средњег напона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451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електроенергетских инсталација високог и средњег напона - разводна постројења и пренос електричне енергије</w:t>
      </w:r>
    </w:p>
    <w:p w:rsidR="00634B92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453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телекомуникационих мрежа и система</w:t>
      </w:r>
    </w:p>
    <w:p w:rsidR="004B230B" w:rsidRPr="000E2153" w:rsidRDefault="004B230B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15.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геодезије: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471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геодетских радова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16.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технологије: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475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на изградњи технолошких постројења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17.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металургије: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485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на изградњи металуршких постројења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18.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дипломираног инжењера градитељског менаџмента -дипломираног инжењера грађевинарства: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419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- менаџер у градитељству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19.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специјалистичких струковних студија машинства: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730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радова, са специјалистичким струковним студијама, машинске опреме и инсталација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20.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специјалистичких струковних студија саобраћаја: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770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радова, са специјалистичким струковним студијама, саобраћаја у друмском и градском саобраћају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21.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архитектуре: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800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грађевинских радова на објектима високоградње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22.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машинства:</w:t>
      </w:r>
    </w:p>
    <w:p w:rsidR="00634B92" w:rsidRPr="000E2153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830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машинских инсталација</w:t>
      </w:r>
    </w:p>
    <w:p w:rsidR="00634B92" w:rsidRPr="000E2153" w:rsidRDefault="00634B92" w:rsidP="00ED3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2" w:rsidRPr="000E2153" w:rsidRDefault="00634B92" w:rsidP="004B23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>23.</w:t>
      </w:r>
      <w:r w:rsidRPr="000E2153">
        <w:rPr>
          <w:rFonts w:ascii="Times New Roman" w:hAnsi="Times New Roman" w:cs="Times New Roman"/>
          <w:sz w:val="24"/>
          <w:szCs w:val="24"/>
        </w:rPr>
        <w:tab/>
        <w:t>Врсте лиценци одговорног извођача радова за инжењера саобраћаја:</w:t>
      </w:r>
    </w:p>
    <w:p w:rsidR="00634B92" w:rsidRPr="00ED312E" w:rsidRDefault="00634B92" w:rsidP="004B230B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53">
        <w:rPr>
          <w:rFonts w:ascii="Times New Roman" w:hAnsi="Times New Roman" w:cs="Times New Roman"/>
          <w:sz w:val="24"/>
          <w:szCs w:val="24"/>
        </w:rPr>
        <w:t xml:space="preserve">870 </w:t>
      </w:r>
      <w:r w:rsidR="004B230B">
        <w:rPr>
          <w:rFonts w:ascii="Times New Roman" w:hAnsi="Times New Roman" w:cs="Times New Roman"/>
          <w:sz w:val="24"/>
          <w:szCs w:val="24"/>
        </w:rPr>
        <w:t>–</w:t>
      </w:r>
      <w:r w:rsidRPr="000E2153">
        <w:rPr>
          <w:rFonts w:ascii="Times New Roman" w:hAnsi="Times New Roman" w:cs="Times New Roman"/>
          <w:sz w:val="24"/>
          <w:szCs w:val="24"/>
        </w:rPr>
        <w:t xml:space="preserve"> Одговорни извођач радова - струковни инжењер саобраћаја у друмском и градском саобраћају</w:t>
      </w:r>
    </w:p>
    <w:sectPr w:rsidR="00634B92" w:rsidRPr="00ED312E" w:rsidSect="003B1DA8"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708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56" w:rsidRDefault="00565656" w:rsidP="00732AFE">
      <w:pPr>
        <w:spacing w:after="0" w:line="240" w:lineRule="auto"/>
      </w:pPr>
      <w:r>
        <w:separator/>
      </w:r>
    </w:p>
  </w:endnote>
  <w:endnote w:type="continuationSeparator" w:id="0">
    <w:p w:rsidR="00565656" w:rsidRDefault="00565656" w:rsidP="0073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708373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:rsidR="003B1DA8" w:rsidRPr="003B1DA8" w:rsidRDefault="003B1DA8">
        <w:pPr>
          <w:pStyle w:val="Footer"/>
          <w:jc w:val="center"/>
          <w:rPr>
            <w:rFonts w:ascii="Garamond" w:hAnsi="Garamond"/>
            <w:sz w:val="20"/>
            <w:szCs w:val="20"/>
          </w:rPr>
        </w:pPr>
        <w:r w:rsidRPr="003B1DA8">
          <w:rPr>
            <w:rFonts w:ascii="Garamond" w:hAnsi="Garamond"/>
            <w:sz w:val="20"/>
            <w:szCs w:val="20"/>
          </w:rPr>
          <w:fldChar w:fldCharType="begin"/>
        </w:r>
        <w:r w:rsidRPr="003B1DA8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3B1DA8">
          <w:rPr>
            <w:rFonts w:ascii="Garamond" w:hAnsi="Garamond"/>
            <w:sz w:val="20"/>
            <w:szCs w:val="20"/>
          </w:rPr>
          <w:fldChar w:fldCharType="separate"/>
        </w:r>
        <w:r w:rsidR="002137A8">
          <w:rPr>
            <w:rFonts w:ascii="Garamond" w:hAnsi="Garamond"/>
            <w:noProof/>
            <w:sz w:val="20"/>
            <w:szCs w:val="20"/>
          </w:rPr>
          <w:t>4</w:t>
        </w:r>
        <w:r w:rsidRPr="003B1DA8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:rsidR="003B1DA8" w:rsidRDefault="003B1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56" w:rsidRDefault="00565656" w:rsidP="00732AFE">
      <w:pPr>
        <w:spacing w:after="0" w:line="240" w:lineRule="auto"/>
      </w:pPr>
      <w:r>
        <w:separator/>
      </w:r>
    </w:p>
  </w:footnote>
  <w:footnote w:type="continuationSeparator" w:id="0">
    <w:p w:rsidR="00565656" w:rsidRDefault="00565656" w:rsidP="0073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FE" w:rsidRPr="00732AFE" w:rsidRDefault="00732AFE" w:rsidP="00732AFE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</w:p>
  <w:p w:rsidR="00732AFE" w:rsidRPr="00732AFE" w:rsidRDefault="00732AF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AC" w:rsidRDefault="00A536AC" w:rsidP="00A536AC">
    <w:pPr>
      <w:pStyle w:val="Header"/>
      <w:spacing w:after="80"/>
      <w:jc w:val="center"/>
      <w:rPr>
        <w:lang w:val="sr-Cyrl-CS"/>
      </w:rPr>
    </w:pPr>
    <w:r>
      <w:rPr>
        <w:noProof/>
        <w:lang w:eastAsia="sr-Cyrl-RS"/>
      </w:rPr>
      <w:drawing>
        <wp:inline distT="0" distB="0" distL="0" distR="0" wp14:anchorId="2AAFB957" wp14:editId="32660B8F">
          <wp:extent cx="571500" cy="82923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03" cy="831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36AC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>
      <w:rPr>
        <w:rFonts w:ascii="Times New Roman" w:hAnsi="Times New Roman" w:cs="Times New Roman"/>
        <w:sz w:val="20"/>
        <w:szCs w:val="20"/>
        <w:lang w:val="sr-Cyrl-CS"/>
      </w:rPr>
      <w:t>Република Србија</w:t>
    </w:r>
  </w:p>
  <w:p w:rsidR="00A536AC" w:rsidRPr="00732AFE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732AFE">
      <w:rPr>
        <w:rFonts w:ascii="Times New Roman" w:hAnsi="Times New Roman" w:cs="Times New Roman"/>
        <w:sz w:val="20"/>
        <w:szCs w:val="20"/>
        <w:lang w:val="sr-Cyrl-CS"/>
      </w:rPr>
      <w:t xml:space="preserve">МИНИСТАРСТВО ГРАЂЕВИНАРСТВА, </w:t>
    </w:r>
  </w:p>
  <w:p w:rsidR="00A536AC" w:rsidRPr="00732AFE" w:rsidRDefault="00A536AC" w:rsidP="00A536AC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732AFE">
      <w:rPr>
        <w:rFonts w:ascii="Times New Roman" w:hAnsi="Times New Roman" w:cs="Times New Roman"/>
        <w:sz w:val="20"/>
        <w:szCs w:val="20"/>
        <w:lang w:val="sr-Cyrl-CS"/>
      </w:rPr>
      <w:t>САОБРАЋАЈА И ИНФРАСТРУКТУРЕ</w:t>
    </w:r>
  </w:p>
  <w:p w:rsidR="00A536AC" w:rsidRDefault="00A53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BB3"/>
    <w:multiLevelType w:val="hybridMultilevel"/>
    <w:tmpl w:val="7714B952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5D69"/>
    <w:multiLevelType w:val="hybridMultilevel"/>
    <w:tmpl w:val="4FD29006"/>
    <w:lvl w:ilvl="0" w:tplc="A1D601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903"/>
    <w:multiLevelType w:val="hybridMultilevel"/>
    <w:tmpl w:val="AB1E3A46"/>
    <w:lvl w:ilvl="0" w:tplc="E8C45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5BE"/>
    <w:multiLevelType w:val="hybridMultilevel"/>
    <w:tmpl w:val="AB1E3A46"/>
    <w:lvl w:ilvl="0" w:tplc="E8C45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104F"/>
    <w:multiLevelType w:val="hybridMultilevel"/>
    <w:tmpl w:val="A8A65B50"/>
    <w:lvl w:ilvl="0" w:tplc="D1B4817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E"/>
    <w:rsid w:val="0000763C"/>
    <w:rsid w:val="00024BE8"/>
    <w:rsid w:val="0003067D"/>
    <w:rsid w:val="00034492"/>
    <w:rsid w:val="00054903"/>
    <w:rsid w:val="00061DE0"/>
    <w:rsid w:val="00061FF8"/>
    <w:rsid w:val="000662A1"/>
    <w:rsid w:val="000747D3"/>
    <w:rsid w:val="00082393"/>
    <w:rsid w:val="00086B9A"/>
    <w:rsid w:val="0008725A"/>
    <w:rsid w:val="000A22D7"/>
    <w:rsid w:val="000A61E9"/>
    <w:rsid w:val="000A742D"/>
    <w:rsid w:val="000D52BA"/>
    <w:rsid w:val="000E2153"/>
    <w:rsid w:val="000E59AF"/>
    <w:rsid w:val="00104867"/>
    <w:rsid w:val="00107D70"/>
    <w:rsid w:val="00130338"/>
    <w:rsid w:val="00131F7E"/>
    <w:rsid w:val="0014669C"/>
    <w:rsid w:val="00147CD1"/>
    <w:rsid w:val="00162C2E"/>
    <w:rsid w:val="0017573C"/>
    <w:rsid w:val="00195A70"/>
    <w:rsid w:val="001B0FBE"/>
    <w:rsid w:val="001B406F"/>
    <w:rsid w:val="001B5B96"/>
    <w:rsid w:val="001C5187"/>
    <w:rsid w:val="001D18FC"/>
    <w:rsid w:val="001E3DCA"/>
    <w:rsid w:val="001F2E9B"/>
    <w:rsid w:val="00200E9A"/>
    <w:rsid w:val="0020668A"/>
    <w:rsid w:val="002137A8"/>
    <w:rsid w:val="002159D3"/>
    <w:rsid w:val="0022172C"/>
    <w:rsid w:val="00225171"/>
    <w:rsid w:val="0024706F"/>
    <w:rsid w:val="00261AC9"/>
    <w:rsid w:val="00262D4A"/>
    <w:rsid w:val="00265795"/>
    <w:rsid w:val="002702DC"/>
    <w:rsid w:val="002706C2"/>
    <w:rsid w:val="00274388"/>
    <w:rsid w:val="00281D07"/>
    <w:rsid w:val="002A1D6E"/>
    <w:rsid w:val="002A48A5"/>
    <w:rsid w:val="002A56F8"/>
    <w:rsid w:val="002B1AD5"/>
    <w:rsid w:val="002C32CF"/>
    <w:rsid w:val="002C7D8A"/>
    <w:rsid w:val="002D2536"/>
    <w:rsid w:val="002D50AE"/>
    <w:rsid w:val="002E3E11"/>
    <w:rsid w:val="00325A94"/>
    <w:rsid w:val="0032650F"/>
    <w:rsid w:val="0032667B"/>
    <w:rsid w:val="003266A0"/>
    <w:rsid w:val="003311DE"/>
    <w:rsid w:val="00361AE2"/>
    <w:rsid w:val="003720DF"/>
    <w:rsid w:val="00380B3A"/>
    <w:rsid w:val="00386BE0"/>
    <w:rsid w:val="003B1DA8"/>
    <w:rsid w:val="003D0772"/>
    <w:rsid w:val="003E1C46"/>
    <w:rsid w:val="00402B57"/>
    <w:rsid w:val="00404869"/>
    <w:rsid w:val="00404DCA"/>
    <w:rsid w:val="00410908"/>
    <w:rsid w:val="00425B6F"/>
    <w:rsid w:val="00434630"/>
    <w:rsid w:val="0045395D"/>
    <w:rsid w:val="004738BF"/>
    <w:rsid w:val="00485ACB"/>
    <w:rsid w:val="00485BAD"/>
    <w:rsid w:val="004B230B"/>
    <w:rsid w:val="004C18D1"/>
    <w:rsid w:val="004D22A1"/>
    <w:rsid w:val="004D6771"/>
    <w:rsid w:val="004F27B6"/>
    <w:rsid w:val="00502F1A"/>
    <w:rsid w:val="0051761E"/>
    <w:rsid w:val="00535EC1"/>
    <w:rsid w:val="005402FE"/>
    <w:rsid w:val="00561B13"/>
    <w:rsid w:val="00565656"/>
    <w:rsid w:val="00567576"/>
    <w:rsid w:val="00574E7F"/>
    <w:rsid w:val="005750D6"/>
    <w:rsid w:val="00591DC1"/>
    <w:rsid w:val="005A08E8"/>
    <w:rsid w:val="005B1250"/>
    <w:rsid w:val="005B2C83"/>
    <w:rsid w:val="005E5B5D"/>
    <w:rsid w:val="005E6F64"/>
    <w:rsid w:val="006049DD"/>
    <w:rsid w:val="006143BC"/>
    <w:rsid w:val="00630840"/>
    <w:rsid w:val="00632208"/>
    <w:rsid w:val="00634B92"/>
    <w:rsid w:val="006419E4"/>
    <w:rsid w:val="006451EA"/>
    <w:rsid w:val="006514FD"/>
    <w:rsid w:val="0066297A"/>
    <w:rsid w:val="00676EF5"/>
    <w:rsid w:val="0068576B"/>
    <w:rsid w:val="006B1A88"/>
    <w:rsid w:val="006B5889"/>
    <w:rsid w:val="006B5E2C"/>
    <w:rsid w:val="006C258D"/>
    <w:rsid w:val="006C4BEB"/>
    <w:rsid w:val="006D3BB9"/>
    <w:rsid w:val="006D63FF"/>
    <w:rsid w:val="006F0DF7"/>
    <w:rsid w:val="007113D0"/>
    <w:rsid w:val="007113E9"/>
    <w:rsid w:val="00732AFE"/>
    <w:rsid w:val="00733449"/>
    <w:rsid w:val="00736B3F"/>
    <w:rsid w:val="00746152"/>
    <w:rsid w:val="007836C3"/>
    <w:rsid w:val="00790836"/>
    <w:rsid w:val="007B0712"/>
    <w:rsid w:val="007B2323"/>
    <w:rsid w:val="007B27AB"/>
    <w:rsid w:val="007B4E3D"/>
    <w:rsid w:val="007C53ED"/>
    <w:rsid w:val="007D6AAF"/>
    <w:rsid w:val="007E185B"/>
    <w:rsid w:val="007F18CC"/>
    <w:rsid w:val="007F3795"/>
    <w:rsid w:val="00803447"/>
    <w:rsid w:val="0080468B"/>
    <w:rsid w:val="008058D7"/>
    <w:rsid w:val="008062E1"/>
    <w:rsid w:val="00806FFE"/>
    <w:rsid w:val="00810811"/>
    <w:rsid w:val="00820E6E"/>
    <w:rsid w:val="00822329"/>
    <w:rsid w:val="008639D5"/>
    <w:rsid w:val="008900AA"/>
    <w:rsid w:val="008A0311"/>
    <w:rsid w:val="008B4DC6"/>
    <w:rsid w:val="008C21B7"/>
    <w:rsid w:val="008C3262"/>
    <w:rsid w:val="008C733D"/>
    <w:rsid w:val="008D137B"/>
    <w:rsid w:val="008D3D9E"/>
    <w:rsid w:val="008E0797"/>
    <w:rsid w:val="008E61C6"/>
    <w:rsid w:val="008E6CE7"/>
    <w:rsid w:val="00903184"/>
    <w:rsid w:val="009069D8"/>
    <w:rsid w:val="00906D80"/>
    <w:rsid w:val="0091627C"/>
    <w:rsid w:val="00917496"/>
    <w:rsid w:val="00963457"/>
    <w:rsid w:val="009735A9"/>
    <w:rsid w:val="0098031A"/>
    <w:rsid w:val="00985E2A"/>
    <w:rsid w:val="00986A9B"/>
    <w:rsid w:val="00996C70"/>
    <w:rsid w:val="009B2B71"/>
    <w:rsid w:val="009B758A"/>
    <w:rsid w:val="009D0C5C"/>
    <w:rsid w:val="009D326D"/>
    <w:rsid w:val="009F12FE"/>
    <w:rsid w:val="009F564F"/>
    <w:rsid w:val="00A0240F"/>
    <w:rsid w:val="00A13EB8"/>
    <w:rsid w:val="00A31780"/>
    <w:rsid w:val="00A536AC"/>
    <w:rsid w:val="00A565F6"/>
    <w:rsid w:val="00A62E2D"/>
    <w:rsid w:val="00A76939"/>
    <w:rsid w:val="00A77DC5"/>
    <w:rsid w:val="00A864EA"/>
    <w:rsid w:val="00A90507"/>
    <w:rsid w:val="00A97433"/>
    <w:rsid w:val="00AB2B59"/>
    <w:rsid w:val="00AB7894"/>
    <w:rsid w:val="00B006C6"/>
    <w:rsid w:val="00B37E11"/>
    <w:rsid w:val="00B5286B"/>
    <w:rsid w:val="00B84E25"/>
    <w:rsid w:val="00B84EDC"/>
    <w:rsid w:val="00BB207E"/>
    <w:rsid w:val="00BB273F"/>
    <w:rsid w:val="00BB2C57"/>
    <w:rsid w:val="00BE113B"/>
    <w:rsid w:val="00BE6830"/>
    <w:rsid w:val="00C0324B"/>
    <w:rsid w:val="00C07AAF"/>
    <w:rsid w:val="00C07C41"/>
    <w:rsid w:val="00C20134"/>
    <w:rsid w:val="00C47D65"/>
    <w:rsid w:val="00C705E7"/>
    <w:rsid w:val="00C77B43"/>
    <w:rsid w:val="00C8019A"/>
    <w:rsid w:val="00C81CCA"/>
    <w:rsid w:val="00C86E4E"/>
    <w:rsid w:val="00C873C5"/>
    <w:rsid w:val="00C876D5"/>
    <w:rsid w:val="00C87B66"/>
    <w:rsid w:val="00C94666"/>
    <w:rsid w:val="00CA155A"/>
    <w:rsid w:val="00CA4075"/>
    <w:rsid w:val="00CB1987"/>
    <w:rsid w:val="00CC6A59"/>
    <w:rsid w:val="00CE2C3A"/>
    <w:rsid w:val="00CF083E"/>
    <w:rsid w:val="00D01DE6"/>
    <w:rsid w:val="00D043EA"/>
    <w:rsid w:val="00D13B07"/>
    <w:rsid w:val="00D13C83"/>
    <w:rsid w:val="00D239DE"/>
    <w:rsid w:val="00D24D34"/>
    <w:rsid w:val="00D551DB"/>
    <w:rsid w:val="00D571A2"/>
    <w:rsid w:val="00D77F4A"/>
    <w:rsid w:val="00DA6598"/>
    <w:rsid w:val="00DB1C73"/>
    <w:rsid w:val="00DB6959"/>
    <w:rsid w:val="00DB6E1E"/>
    <w:rsid w:val="00DD31F6"/>
    <w:rsid w:val="00DE0569"/>
    <w:rsid w:val="00DE2EE6"/>
    <w:rsid w:val="00DE3F6C"/>
    <w:rsid w:val="00DE513B"/>
    <w:rsid w:val="00DF06E9"/>
    <w:rsid w:val="00DF5BBE"/>
    <w:rsid w:val="00E116CF"/>
    <w:rsid w:val="00E212A6"/>
    <w:rsid w:val="00E50C50"/>
    <w:rsid w:val="00E577D3"/>
    <w:rsid w:val="00E8274E"/>
    <w:rsid w:val="00EA182E"/>
    <w:rsid w:val="00EA5382"/>
    <w:rsid w:val="00ED1C38"/>
    <w:rsid w:val="00ED7AF2"/>
    <w:rsid w:val="00EE1988"/>
    <w:rsid w:val="00F0695D"/>
    <w:rsid w:val="00F10792"/>
    <w:rsid w:val="00F13144"/>
    <w:rsid w:val="00F676C2"/>
    <w:rsid w:val="00F82250"/>
    <w:rsid w:val="00FA0DEC"/>
    <w:rsid w:val="00FA7B39"/>
    <w:rsid w:val="00FC330F"/>
    <w:rsid w:val="00FE0E61"/>
    <w:rsid w:val="00FE6BC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C1955"/>
  <w15:chartTrackingRefBased/>
  <w15:docId w15:val="{81F87167-8F75-4D0B-A8EB-B9BC4420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FE"/>
  </w:style>
  <w:style w:type="paragraph" w:styleId="Footer">
    <w:name w:val="footer"/>
    <w:basedOn w:val="Normal"/>
    <w:link w:val="FooterChar"/>
    <w:uiPriority w:val="99"/>
    <w:unhideWhenUsed/>
    <w:rsid w:val="0073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FE"/>
  </w:style>
  <w:style w:type="paragraph" w:styleId="ListParagraph">
    <w:name w:val="List Paragraph"/>
    <w:basedOn w:val="Normal"/>
    <w:uiPriority w:val="34"/>
    <w:qFormat/>
    <w:rsid w:val="008223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6C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C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CE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E2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30BA-B976-469F-B7BC-D7677E1A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64</cp:revision>
  <dcterms:created xsi:type="dcterms:W3CDTF">2018-11-05T08:08:00Z</dcterms:created>
  <dcterms:modified xsi:type="dcterms:W3CDTF">2018-11-07T08:38:00Z</dcterms:modified>
</cp:coreProperties>
</file>