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EF" w:rsidRPr="00562A0E" w:rsidRDefault="007825EF" w:rsidP="007825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</w:p>
    <w:p w:rsidR="00917987" w:rsidRPr="00562A0E" w:rsidRDefault="00917987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5A5" w:rsidRPr="00562A0E" w:rsidRDefault="004265A5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ЗАКОН</w:t>
      </w:r>
    </w:p>
    <w:p w:rsidR="004265A5" w:rsidRPr="00562A0E" w:rsidRDefault="004265A5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О ХИДРОГРАФСКОЈ ДЕЛАТНОСТИ</w:t>
      </w:r>
    </w:p>
    <w:p w:rsidR="004265A5" w:rsidRPr="00562A0E" w:rsidRDefault="004265A5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5A5" w:rsidRPr="00562A0E" w:rsidRDefault="007825EF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Предмет уређења</w:t>
      </w:r>
    </w:p>
    <w:p w:rsidR="007825EF" w:rsidRPr="00562A0E" w:rsidRDefault="007825EF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5A5" w:rsidRPr="00562A0E" w:rsidRDefault="004265A5" w:rsidP="00FD2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1.</w:t>
      </w:r>
    </w:p>
    <w:p w:rsidR="004265A5" w:rsidRPr="00562A0E" w:rsidRDefault="004265A5" w:rsidP="00FD21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Овим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562A0E">
        <w:rPr>
          <w:rFonts w:ascii="Times New Roman" w:hAnsi="Times New Roman" w:cs="Times New Roman"/>
          <w:sz w:val="24"/>
          <w:szCs w:val="24"/>
        </w:rPr>
        <w:t xml:space="preserve">аконом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562A0E">
        <w:rPr>
          <w:rFonts w:ascii="Times New Roman" w:hAnsi="Times New Roman" w:cs="Times New Roman"/>
          <w:sz w:val="24"/>
          <w:szCs w:val="24"/>
        </w:rPr>
        <w:t xml:space="preserve">уређује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услови за </w:t>
      </w:r>
      <w:r w:rsidRPr="00562A0E">
        <w:rPr>
          <w:rFonts w:ascii="Times New Roman" w:hAnsi="Times New Roman" w:cs="Times New Roman"/>
          <w:sz w:val="24"/>
          <w:szCs w:val="24"/>
        </w:rPr>
        <w:t>обављањ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хидрографске</w:t>
      </w:r>
      <w:r w:rsidR="00994AAE" w:rsidRPr="00562A0E">
        <w:rPr>
          <w:rFonts w:ascii="Times New Roman" w:hAnsi="Times New Roman" w:cs="Times New Roman"/>
          <w:sz w:val="24"/>
          <w:szCs w:val="24"/>
        </w:rPr>
        <w:t xml:space="preserve"> делатности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4AAE" w:rsidRPr="00562A0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62A0E">
        <w:rPr>
          <w:rFonts w:ascii="Times New Roman" w:hAnsi="Times New Roman" w:cs="Times New Roman"/>
          <w:sz w:val="24"/>
          <w:szCs w:val="24"/>
        </w:rPr>
        <w:t xml:space="preserve"> циљ</w:t>
      </w:r>
      <w:r w:rsidR="00994AAE" w:rsidRPr="00562A0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62A0E">
        <w:rPr>
          <w:rFonts w:ascii="Times New Roman" w:hAnsi="Times New Roman" w:cs="Times New Roman"/>
          <w:sz w:val="24"/>
          <w:szCs w:val="24"/>
        </w:rPr>
        <w:t xml:space="preserve"> хидрографско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C1C19" w:rsidRPr="00562A0E">
        <w:rPr>
          <w:rFonts w:ascii="Times New Roman" w:hAnsi="Times New Roman" w:cs="Times New Roman"/>
          <w:sz w:val="24"/>
          <w:szCs w:val="24"/>
          <w:lang w:val="sr-Cyrl-CS"/>
        </w:rPr>
        <w:t>навигационог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 xml:space="preserve">обезбеђења пловидбе на унутрашњим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водним </w:t>
      </w:r>
      <w:r w:rsidR="00994AAE" w:rsidRPr="00562A0E">
        <w:rPr>
          <w:rFonts w:ascii="Times New Roman" w:hAnsi="Times New Roman" w:cs="Times New Roman"/>
          <w:sz w:val="24"/>
          <w:szCs w:val="24"/>
        </w:rPr>
        <w:t>путевима,</w:t>
      </w:r>
      <w:r w:rsidRPr="00562A0E">
        <w:rPr>
          <w:rFonts w:ascii="Times New Roman" w:hAnsi="Times New Roman" w:cs="Times New Roman"/>
          <w:sz w:val="24"/>
          <w:szCs w:val="24"/>
        </w:rPr>
        <w:t xml:space="preserve"> заштите људских живота и имовине на унутрашњим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водним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путевима, истраживања у сврху управљања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 xml:space="preserve">ресурсима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унутрашњих водних путева</w:t>
      </w:r>
      <w:r w:rsidR="00994AAE" w:rsidRPr="00562A0E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>и заштите животне средине.</w:t>
      </w:r>
    </w:p>
    <w:p w:rsidR="004265A5" w:rsidRPr="00562A0E" w:rsidRDefault="004265A5" w:rsidP="00BD2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5EF" w:rsidRPr="00562A0E" w:rsidRDefault="007825EF" w:rsidP="007825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Значење појмова</w:t>
      </w:r>
    </w:p>
    <w:p w:rsidR="007825EF" w:rsidRPr="00562A0E" w:rsidRDefault="007825EF" w:rsidP="00BD2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707" w:rsidRPr="00562A0E" w:rsidRDefault="00BD2707" w:rsidP="00B44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2.</w:t>
      </w:r>
    </w:p>
    <w:p w:rsidR="004265A5" w:rsidRPr="00562A0E" w:rsidRDefault="004265A5" w:rsidP="00BD27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Поједини изрази употребљени у овом закону имају следеће значење:</w:t>
      </w:r>
    </w:p>
    <w:p w:rsidR="00BD2707" w:rsidRPr="00562A0E" w:rsidRDefault="000A1188" w:rsidP="00BD27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1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) </w:t>
      </w:r>
      <w:r w:rsidR="00BD2707" w:rsidRPr="00562A0E">
        <w:rPr>
          <w:rFonts w:ascii="Times New Roman" w:hAnsi="Times New Roman" w:cs="Times New Roman"/>
          <w:i/>
          <w:sz w:val="24"/>
          <w:szCs w:val="24"/>
        </w:rPr>
        <w:t>хидрографски премер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 је премер који се врши ради утврђивања дубине воде, конфигурације и природе ре</w:t>
      </w:r>
      <w:r w:rsidR="00BD2707" w:rsidRPr="00562A0E">
        <w:rPr>
          <w:rFonts w:ascii="Times New Roman" w:hAnsi="Times New Roman" w:cs="Times New Roman"/>
          <w:sz w:val="24"/>
          <w:szCs w:val="24"/>
          <w:lang w:val="sr-Latn-CS"/>
        </w:rPr>
        <w:t>ч</w:t>
      </w:r>
      <w:r w:rsidR="00BD2707" w:rsidRPr="00562A0E">
        <w:rPr>
          <w:rFonts w:ascii="Times New Roman" w:hAnsi="Times New Roman" w:cs="Times New Roman"/>
          <w:sz w:val="24"/>
          <w:szCs w:val="24"/>
        </w:rPr>
        <w:t>н</w:t>
      </w:r>
      <w:r w:rsidR="00E373D8" w:rsidRPr="00562A0E">
        <w:rPr>
          <w:rFonts w:ascii="Times New Roman" w:hAnsi="Times New Roman" w:cs="Times New Roman"/>
          <w:sz w:val="24"/>
          <w:szCs w:val="24"/>
        </w:rPr>
        <w:t>ог дна, времена и висине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 високих и ниских вода, утврђивање позиција топографских објеката и фиксних оријентира за потребе премера и пловидбе;</w:t>
      </w:r>
    </w:p>
    <w:p w:rsidR="00BD2707" w:rsidRPr="00562A0E" w:rsidRDefault="000A1188" w:rsidP="00BD27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2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) </w:t>
      </w:r>
      <w:r w:rsidR="00A03BD9" w:rsidRPr="00562A0E">
        <w:rPr>
          <w:rFonts w:ascii="Times New Roman" w:hAnsi="Times New Roman" w:cs="Times New Roman"/>
          <w:i/>
          <w:sz w:val="24"/>
          <w:szCs w:val="24"/>
          <w:lang w:val="sr-Cyrl-CS"/>
        </w:rPr>
        <w:t>пловидбена</w:t>
      </w:r>
      <w:r w:rsidR="00BD2707" w:rsidRPr="00562A0E">
        <w:rPr>
          <w:rFonts w:ascii="Times New Roman" w:hAnsi="Times New Roman" w:cs="Times New Roman"/>
          <w:i/>
          <w:sz w:val="24"/>
          <w:szCs w:val="24"/>
        </w:rPr>
        <w:t xml:space="preserve"> карта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 је карта којом се приказује дубина воде, природа речно</w:t>
      </w:r>
      <w:r w:rsidRPr="00562A0E">
        <w:rPr>
          <w:rFonts w:ascii="Times New Roman" w:hAnsi="Times New Roman" w:cs="Times New Roman"/>
          <w:sz w:val="24"/>
          <w:szCs w:val="24"/>
        </w:rPr>
        <w:t xml:space="preserve">г дна, узвишења, конфигурације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 карактеристи</w:t>
      </w:r>
      <w:r w:rsidR="007825EF" w:rsidRPr="00562A0E">
        <w:rPr>
          <w:rFonts w:ascii="Times New Roman" w:hAnsi="Times New Roman" w:cs="Times New Roman"/>
          <w:sz w:val="24"/>
          <w:szCs w:val="24"/>
        </w:rPr>
        <w:t xml:space="preserve">ке обале, </w:t>
      </w:r>
      <w:r w:rsidR="00BD2707" w:rsidRPr="00562A0E">
        <w:rPr>
          <w:rFonts w:ascii="Times New Roman" w:hAnsi="Times New Roman" w:cs="Times New Roman"/>
          <w:sz w:val="24"/>
          <w:szCs w:val="24"/>
        </w:rPr>
        <w:t>објекти безбедносне пловидбе</w:t>
      </w:r>
      <w:r w:rsidR="007825EF" w:rsidRPr="00562A0E">
        <w:rPr>
          <w:rFonts w:ascii="Times New Roman" w:hAnsi="Times New Roman" w:cs="Times New Roman"/>
          <w:sz w:val="24"/>
          <w:szCs w:val="24"/>
        </w:rPr>
        <w:t>,</w:t>
      </w:r>
      <w:r w:rsidR="007825EF" w:rsidRPr="00562A0E">
        <w:rPr>
          <w:sz w:val="24"/>
          <w:szCs w:val="24"/>
        </w:rPr>
        <w:t xml:space="preserve"> </w:t>
      </w:r>
      <w:r w:rsidR="007825EF" w:rsidRPr="00562A0E">
        <w:rPr>
          <w:rFonts w:ascii="Times New Roman" w:hAnsi="Times New Roman" w:cs="Times New Roman"/>
          <w:sz w:val="24"/>
          <w:szCs w:val="24"/>
        </w:rPr>
        <w:t>лучки објекти и слично, а која је намењена заповедницима и члановима посаде бродова унутрашње пловидбе</w:t>
      </w:r>
      <w:r w:rsidR="00BD2707" w:rsidRPr="00562A0E">
        <w:rPr>
          <w:rFonts w:ascii="Times New Roman" w:hAnsi="Times New Roman" w:cs="Times New Roman"/>
          <w:sz w:val="24"/>
          <w:szCs w:val="24"/>
        </w:rPr>
        <w:t>;</w:t>
      </w:r>
    </w:p>
    <w:p w:rsidR="00BD2707" w:rsidRPr="00562A0E" w:rsidRDefault="007825EF" w:rsidP="00BD27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3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) </w:t>
      </w:r>
      <w:r w:rsidR="00FF73E8" w:rsidRPr="00562A0E">
        <w:rPr>
          <w:rFonts w:ascii="Times New Roman" w:hAnsi="Times New Roman" w:cs="Times New Roman"/>
          <w:i/>
          <w:sz w:val="24"/>
          <w:szCs w:val="24"/>
          <w:lang w:val="sr-Cyrl-CS"/>
        </w:rPr>
        <w:t>хидро-метео</w:t>
      </w:r>
      <w:r w:rsidR="00FF73E8" w:rsidRPr="00562A0E">
        <w:rPr>
          <w:rFonts w:ascii="Times New Roman" w:hAnsi="Times New Roman" w:cs="Times New Roman"/>
          <w:i/>
          <w:sz w:val="24"/>
          <w:szCs w:val="24"/>
        </w:rPr>
        <w:t xml:space="preserve"> станица</w:t>
      </w:r>
      <w:r w:rsidR="00FF73E8" w:rsidRPr="00562A0E">
        <w:rPr>
          <w:rFonts w:ascii="Times New Roman" w:hAnsi="Times New Roman" w:cs="Times New Roman"/>
          <w:sz w:val="24"/>
          <w:szCs w:val="24"/>
        </w:rPr>
        <w:t xml:space="preserve"> је м</w:t>
      </w:r>
      <w:r w:rsidR="00BD2707" w:rsidRPr="00562A0E">
        <w:rPr>
          <w:rFonts w:ascii="Times New Roman" w:hAnsi="Times New Roman" w:cs="Times New Roman"/>
          <w:sz w:val="24"/>
          <w:szCs w:val="24"/>
        </w:rPr>
        <w:t>ерна станица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73E8" w:rsidRPr="00562A0E">
        <w:rPr>
          <w:rFonts w:ascii="Times New Roman" w:hAnsi="Times New Roman" w:cs="Times New Roman"/>
          <w:sz w:val="24"/>
          <w:szCs w:val="24"/>
        </w:rPr>
        <w:t>на којој се врше континуирана м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ерења </w:t>
      </w:r>
      <w:r w:rsidR="00FF73E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ради добијања </w:t>
      </w:r>
      <w:r w:rsidR="00FF73E8" w:rsidRPr="00562A0E">
        <w:rPr>
          <w:rFonts w:ascii="Times New Roman" w:hAnsi="Times New Roman" w:cs="Times New Roman"/>
          <w:sz w:val="24"/>
          <w:szCs w:val="24"/>
        </w:rPr>
        <w:t>пода</w:t>
      </w:r>
      <w:r w:rsidR="00FF73E8" w:rsidRPr="00562A0E">
        <w:rPr>
          <w:rFonts w:ascii="Times New Roman" w:hAnsi="Times New Roman" w:cs="Times New Roman"/>
          <w:sz w:val="24"/>
          <w:szCs w:val="24"/>
          <w:lang w:val="sr-Cyrl-CS"/>
        </w:rPr>
        <w:t>така</w:t>
      </w:r>
      <w:r w:rsidR="00FF73E8" w:rsidRPr="00562A0E">
        <w:rPr>
          <w:rFonts w:ascii="Times New Roman" w:hAnsi="Times New Roman" w:cs="Times New Roman"/>
          <w:sz w:val="24"/>
          <w:szCs w:val="24"/>
        </w:rPr>
        <w:t xml:space="preserve"> о водостају, температури</w:t>
      </w:r>
      <w:r w:rsidR="00FF73E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F73E8" w:rsidRPr="00562A0E">
        <w:rPr>
          <w:rFonts w:ascii="Times New Roman" w:hAnsi="Times New Roman" w:cs="Times New Roman"/>
          <w:sz w:val="24"/>
          <w:szCs w:val="24"/>
        </w:rPr>
        <w:t xml:space="preserve"> протицај</w:t>
      </w:r>
      <w:r w:rsidR="00FF73E8" w:rsidRPr="00562A0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F73E8" w:rsidRPr="00562A0E">
        <w:rPr>
          <w:rFonts w:ascii="Times New Roman" w:hAnsi="Times New Roman" w:cs="Times New Roman"/>
          <w:sz w:val="24"/>
          <w:szCs w:val="24"/>
        </w:rPr>
        <w:t xml:space="preserve"> воде, брзини, правцу и смеру ветра, температури ваздуха, висини таласа, видљивости, </w:t>
      </w:r>
      <w:r w:rsidR="00FF73E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FF73E8" w:rsidRPr="00562A0E">
        <w:rPr>
          <w:rFonts w:ascii="Times New Roman" w:hAnsi="Times New Roman" w:cs="Times New Roman"/>
          <w:sz w:val="24"/>
          <w:szCs w:val="24"/>
        </w:rPr>
        <w:t>присуству количине падавина у одређеном периоду времена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, на међународном водном путу</w:t>
      </w:r>
      <w:r w:rsidR="00BD2707" w:rsidRPr="00562A0E">
        <w:rPr>
          <w:rFonts w:ascii="Times New Roman" w:hAnsi="Times New Roman" w:cs="Times New Roman"/>
          <w:sz w:val="24"/>
          <w:szCs w:val="24"/>
        </w:rPr>
        <w:t>;</w:t>
      </w:r>
    </w:p>
    <w:p w:rsidR="00BD2707" w:rsidRPr="00562A0E" w:rsidRDefault="007825EF" w:rsidP="00BD27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) </w:t>
      </w:r>
      <w:r w:rsidR="00BD2707" w:rsidRPr="00562A0E">
        <w:rPr>
          <w:rFonts w:ascii="Times New Roman" w:hAnsi="Times New Roman" w:cs="Times New Roman"/>
          <w:i/>
          <w:sz w:val="24"/>
          <w:szCs w:val="24"/>
        </w:rPr>
        <w:t>топографски премер</w:t>
      </w:r>
      <w:r w:rsidR="00BD2707" w:rsidRPr="00562A0E">
        <w:rPr>
          <w:rFonts w:ascii="Times New Roman" w:hAnsi="Times New Roman" w:cs="Times New Roman"/>
          <w:sz w:val="24"/>
          <w:szCs w:val="24"/>
        </w:rPr>
        <w:t xml:space="preserve"> је снимање конфигурације површине земље (рељефа) и позиције природних објеката и објеката изграђених на њој.</w:t>
      </w:r>
    </w:p>
    <w:p w:rsidR="00BD2707" w:rsidRPr="00562A0E" w:rsidRDefault="00BD2707" w:rsidP="00426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5EF" w:rsidRPr="00562A0E" w:rsidRDefault="007825EF" w:rsidP="004265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Хидрографска делатност</w:t>
      </w:r>
    </w:p>
    <w:p w:rsidR="007825EF" w:rsidRPr="00562A0E" w:rsidRDefault="007825EF" w:rsidP="004265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5A5" w:rsidRPr="00562A0E" w:rsidRDefault="00BD2707" w:rsidP="00426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3</w:t>
      </w:r>
      <w:r w:rsidR="004265A5" w:rsidRPr="00562A0E">
        <w:rPr>
          <w:rFonts w:ascii="Times New Roman" w:hAnsi="Times New Roman" w:cs="Times New Roman"/>
          <w:sz w:val="24"/>
          <w:szCs w:val="24"/>
        </w:rPr>
        <w:t>.</w:t>
      </w:r>
    </w:p>
    <w:p w:rsidR="004265A5" w:rsidRPr="00562A0E" w:rsidRDefault="00E373D8" w:rsidP="004265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Хидрографска д</w:t>
      </w:r>
      <w:r w:rsidR="004265A5" w:rsidRPr="00562A0E">
        <w:rPr>
          <w:rFonts w:ascii="Times New Roman" w:hAnsi="Times New Roman" w:cs="Times New Roman"/>
          <w:sz w:val="24"/>
          <w:szCs w:val="24"/>
        </w:rPr>
        <w:t>елатност обухвата</w:t>
      </w:r>
      <w:r w:rsidR="00A3657B" w:rsidRPr="00562A0E">
        <w:rPr>
          <w:rFonts w:ascii="Times New Roman" w:hAnsi="Times New Roman" w:cs="Times New Roman"/>
          <w:sz w:val="24"/>
          <w:szCs w:val="24"/>
        </w:rPr>
        <w:t xml:space="preserve"> хидрографско-</w:t>
      </w:r>
      <w:r w:rsidR="00BD2707" w:rsidRPr="00562A0E">
        <w:rPr>
          <w:rFonts w:ascii="Times New Roman" w:hAnsi="Times New Roman" w:cs="Times New Roman"/>
          <w:sz w:val="24"/>
          <w:szCs w:val="24"/>
        </w:rPr>
        <w:t>топографске прем</w:t>
      </w:r>
      <w:r w:rsidR="004265A5" w:rsidRPr="00562A0E">
        <w:rPr>
          <w:rFonts w:ascii="Times New Roman" w:hAnsi="Times New Roman" w:cs="Times New Roman"/>
          <w:sz w:val="24"/>
          <w:szCs w:val="24"/>
        </w:rPr>
        <w:t>ере на унутрашњим водним путевима,</w:t>
      </w:r>
      <w:r w:rsidR="004265A5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65A5" w:rsidRPr="00562A0E">
        <w:rPr>
          <w:rFonts w:ascii="Times New Roman" w:hAnsi="Times New Roman" w:cs="Times New Roman"/>
          <w:sz w:val="24"/>
          <w:szCs w:val="24"/>
        </w:rPr>
        <w:t>прикупљање података из хидрографије, карто</w:t>
      </w:r>
      <w:r w:rsidRPr="00562A0E">
        <w:rPr>
          <w:rFonts w:ascii="Times New Roman" w:hAnsi="Times New Roman" w:cs="Times New Roman"/>
          <w:sz w:val="24"/>
          <w:szCs w:val="24"/>
        </w:rPr>
        <w:t xml:space="preserve">графије, </w:t>
      </w:r>
      <w:r w:rsidR="007C1C1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</w:t>
      </w:r>
      <w:r w:rsidRPr="00562A0E">
        <w:rPr>
          <w:rFonts w:ascii="Times New Roman" w:hAnsi="Times New Roman" w:cs="Times New Roman"/>
          <w:sz w:val="24"/>
          <w:szCs w:val="24"/>
        </w:rPr>
        <w:t>, геологије</w:t>
      </w:r>
      <w:r w:rsidR="00E426AD"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E426AD" w:rsidRPr="00562A0E">
        <w:rPr>
          <w:rFonts w:ascii="Times New Roman" w:hAnsi="Times New Roman" w:cs="Times New Roman"/>
          <w:sz w:val="24"/>
          <w:szCs w:val="24"/>
          <w:lang w:val="sr-Cyrl-CS"/>
        </w:rPr>
        <w:t>речног дна</w:t>
      </w:r>
      <w:r w:rsidR="004265A5" w:rsidRPr="00562A0E">
        <w:rPr>
          <w:rFonts w:ascii="Times New Roman" w:hAnsi="Times New Roman" w:cs="Times New Roman"/>
          <w:sz w:val="24"/>
          <w:szCs w:val="24"/>
        </w:rPr>
        <w:t>, израду, издавање и одржавање</w:t>
      </w:r>
      <w:r w:rsidR="004265A5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="004265A5" w:rsidRPr="00562A0E">
        <w:rPr>
          <w:rFonts w:ascii="Times New Roman" w:hAnsi="Times New Roman" w:cs="Times New Roman"/>
          <w:sz w:val="24"/>
          <w:szCs w:val="24"/>
        </w:rPr>
        <w:t xml:space="preserve"> карата и публикација у складу са препорукама Међународне хидрографске организације (у даљем</w:t>
      </w:r>
      <w:r w:rsidR="004265A5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0BA" w:rsidRPr="00562A0E">
        <w:rPr>
          <w:rFonts w:ascii="Times New Roman" w:hAnsi="Times New Roman" w:cs="Times New Roman"/>
          <w:sz w:val="24"/>
          <w:szCs w:val="24"/>
        </w:rPr>
        <w:t xml:space="preserve">тексту: </w:t>
      </w:r>
      <w:r w:rsidR="00A050BA" w:rsidRPr="00562A0E">
        <w:rPr>
          <w:rFonts w:ascii="Times New Roman" w:hAnsi="Times New Roman" w:cs="Times New Roman"/>
          <w:sz w:val="24"/>
          <w:szCs w:val="24"/>
          <w:lang w:val="sr-Cyrl-CS"/>
        </w:rPr>
        <w:t>МХО</w:t>
      </w:r>
      <w:r w:rsidR="004265A5" w:rsidRPr="00562A0E">
        <w:rPr>
          <w:rFonts w:ascii="Times New Roman" w:hAnsi="Times New Roman" w:cs="Times New Roman"/>
          <w:sz w:val="24"/>
          <w:szCs w:val="24"/>
        </w:rPr>
        <w:t>).</w:t>
      </w:r>
    </w:p>
    <w:p w:rsidR="004265A5" w:rsidRPr="00562A0E" w:rsidRDefault="004265A5" w:rsidP="004265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Хидрографска делатн</w:t>
      </w:r>
      <w:r w:rsidR="00BD2707" w:rsidRPr="00562A0E">
        <w:rPr>
          <w:rFonts w:ascii="Times New Roman" w:hAnsi="Times New Roman" w:cs="Times New Roman"/>
          <w:sz w:val="24"/>
          <w:szCs w:val="24"/>
        </w:rPr>
        <w:t>ост из става 1. овог члана је д</w:t>
      </w:r>
      <w:r w:rsidRPr="00562A0E">
        <w:rPr>
          <w:rFonts w:ascii="Times New Roman" w:hAnsi="Times New Roman" w:cs="Times New Roman"/>
          <w:sz w:val="24"/>
          <w:szCs w:val="24"/>
        </w:rPr>
        <w:t>елатност од интереса за Републику Србију.</w:t>
      </w:r>
    </w:p>
    <w:p w:rsidR="0095447F" w:rsidRPr="00562A0E" w:rsidRDefault="0095447F" w:rsidP="004265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lastRenderedPageBreak/>
        <w:t>Пловидбене карте обавезно морају бити израђене у облику електронске пловидбене карте – ENC у складу са међународним Inland ECDIS стандардом, а могу се израђивати и као класичне пловидбене карте према картографским стандардима.</w:t>
      </w:r>
    </w:p>
    <w:p w:rsidR="000A1188" w:rsidRPr="00562A0E" w:rsidRDefault="000A1188" w:rsidP="00A74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707" w:rsidRPr="00562A0E" w:rsidRDefault="00BD2707" w:rsidP="00A74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4.</w:t>
      </w:r>
    </w:p>
    <w:p w:rsidR="00BD2707" w:rsidRPr="00562A0E" w:rsidRDefault="00BD2707" w:rsidP="00D348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Подаци добијени об</w:t>
      </w:r>
      <w:r w:rsidR="00FF73E8" w:rsidRPr="00562A0E">
        <w:rPr>
          <w:rFonts w:ascii="Times New Roman" w:hAnsi="Times New Roman" w:cs="Times New Roman"/>
          <w:sz w:val="24"/>
          <w:szCs w:val="24"/>
        </w:rPr>
        <w:t>ављањем хидрографске делатности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користе се за успостављање и одржавање </w:t>
      </w:r>
      <w:r w:rsidR="00FF73E8" w:rsidRPr="00562A0E">
        <w:rPr>
          <w:rFonts w:ascii="Times New Roman" w:hAnsi="Times New Roman" w:cs="Times New Roman"/>
          <w:sz w:val="24"/>
          <w:szCs w:val="24"/>
        </w:rPr>
        <w:t>Х</w:t>
      </w:r>
      <w:r w:rsidRPr="00562A0E">
        <w:rPr>
          <w:rFonts w:ascii="Times New Roman" w:hAnsi="Times New Roman" w:cs="Times New Roman"/>
          <w:sz w:val="24"/>
          <w:szCs w:val="24"/>
        </w:rPr>
        <w:t>идрографског информаци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оног</w:t>
      </w:r>
      <w:r w:rsidRPr="00562A0E">
        <w:rPr>
          <w:rFonts w:ascii="Times New Roman" w:hAnsi="Times New Roman" w:cs="Times New Roman"/>
          <w:sz w:val="24"/>
          <w:szCs w:val="24"/>
        </w:rPr>
        <w:t xml:space="preserve"> с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истема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7825EF" w:rsidRPr="00562A0E" w:rsidRDefault="007825EF" w:rsidP="00D348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4539" w:rsidRPr="00562A0E" w:rsidRDefault="00170326" w:rsidP="00053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Надлежност за вршење послова </w:t>
      </w:r>
      <w:r w:rsidR="007825EF" w:rsidRPr="00562A0E">
        <w:rPr>
          <w:rFonts w:ascii="Times New Roman" w:hAnsi="Times New Roman" w:cs="Times New Roman"/>
          <w:sz w:val="24"/>
          <w:szCs w:val="24"/>
          <w:lang w:val="sr-Cyrl-CS"/>
        </w:rPr>
        <w:t>хидрографске делатности</w:t>
      </w:r>
    </w:p>
    <w:p w:rsidR="003F4539" w:rsidRPr="00562A0E" w:rsidRDefault="003F4539" w:rsidP="00053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539" w:rsidRPr="00562A0E" w:rsidRDefault="00FF73E8" w:rsidP="00053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3F4539" w:rsidRPr="00562A0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F7155C" w:rsidRPr="00562A0E" w:rsidRDefault="00D93A22" w:rsidP="00E373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="00E373D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</w:t>
      </w:r>
      <w:r w:rsidR="00F7155C" w:rsidRPr="00562A0E">
        <w:rPr>
          <w:rFonts w:ascii="Times New Roman" w:hAnsi="Times New Roman" w:cs="Times New Roman"/>
          <w:sz w:val="24"/>
          <w:szCs w:val="24"/>
        </w:rPr>
        <w:t>хидрографске делатности</w:t>
      </w:r>
      <w:r w:rsidR="00E373D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врши Дирекцијa</w:t>
      </w:r>
      <w:r w:rsidR="00E373D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за водне путеве која је образована као орган управе у саставу министарства надлежног за послове саобраћаја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министарство)</w:t>
      </w:r>
      <w:r w:rsidR="00E373D8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3D8" w:rsidRPr="00562A0E">
        <w:rPr>
          <w:rFonts w:ascii="Times New Roman" w:hAnsi="Times New Roman" w:cs="Times New Roman"/>
          <w:sz w:val="24"/>
          <w:szCs w:val="24"/>
        </w:rPr>
        <w:t>у складу са законом којим се уређуј</w:t>
      </w:r>
      <w:r w:rsidR="00E373D8" w:rsidRPr="00562A0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373D8" w:rsidRPr="00562A0E">
        <w:rPr>
          <w:rFonts w:ascii="Times New Roman" w:hAnsi="Times New Roman" w:cs="Times New Roman"/>
          <w:sz w:val="24"/>
          <w:szCs w:val="24"/>
        </w:rPr>
        <w:t xml:space="preserve"> пловидба и луке на унутрашњим водама.</w:t>
      </w:r>
    </w:p>
    <w:p w:rsidR="00E373D8" w:rsidRPr="00562A0E" w:rsidRDefault="00E373D8" w:rsidP="00E373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Послови из става 1. овог члана обухватају: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1) </w:t>
      </w:r>
      <w:r w:rsidR="00E373D8" w:rsidRPr="00562A0E">
        <w:rPr>
          <w:rFonts w:ascii="Times New Roman" w:hAnsi="Times New Roman" w:cs="Times New Roman"/>
          <w:sz w:val="24"/>
          <w:szCs w:val="24"/>
        </w:rPr>
        <w:t>хидрографско-топографске</w:t>
      </w:r>
      <w:r w:rsidR="00FF73E8" w:rsidRPr="00562A0E">
        <w:rPr>
          <w:rFonts w:ascii="Times New Roman" w:hAnsi="Times New Roman" w:cs="Times New Roman"/>
          <w:sz w:val="24"/>
          <w:szCs w:val="24"/>
        </w:rPr>
        <w:t xml:space="preserve"> премере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на унутрашњим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водним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путевима;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2) снимање објеката у </w:t>
      </w:r>
      <w:r w:rsidR="00A050BA" w:rsidRPr="00562A0E">
        <w:rPr>
          <w:rFonts w:ascii="Times New Roman" w:hAnsi="Times New Roman" w:cs="Times New Roman"/>
          <w:sz w:val="24"/>
          <w:szCs w:val="24"/>
          <w:lang w:val="sr-Cyrl-CS"/>
        </w:rPr>
        <w:t>речном кориту</w:t>
      </w:r>
      <w:r w:rsidRPr="00562A0E">
        <w:rPr>
          <w:rFonts w:ascii="Times New Roman" w:hAnsi="Times New Roman" w:cs="Times New Roman"/>
          <w:sz w:val="24"/>
          <w:szCs w:val="24"/>
        </w:rPr>
        <w:t>;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3) прикупљање и одржавање базе података из хидрогра</w:t>
      </w:r>
      <w:r w:rsidR="00E426AD" w:rsidRPr="00562A0E">
        <w:rPr>
          <w:rFonts w:ascii="Times New Roman" w:hAnsi="Times New Roman" w:cs="Times New Roman"/>
          <w:sz w:val="24"/>
          <w:szCs w:val="24"/>
        </w:rPr>
        <w:t xml:space="preserve">фије, картографије и </w:t>
      </w:r>
      <w:r w:rsidR="007C1C1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</w:t>
      </w:r>
      <w:r w:rsidR="00E426AD" w:rsidRPr="00562A0E">
        <w:rPr>
          <w:rFonts w:ascii="Times New Roman" w:hAnsi="Times New Roman" w:cs="Times New Roman"/>
          <w:sz w:val="24"/>
          <w:szCs w:val="24"/>
        </w:rPr>
        <w:t>,</w:t>
      </w:r>
      <w:r w:rsidRPr="00562A0E">
        <w:rPr>
          <w:rFonts w:ascii="Times New Roman" w:hAnsi="Times New Roman" w:cs="Times New Roman"/>
          <w:sz w:val="24"/>
          <w:szCs w:val="24"/>
        </w:rPr>
        <w:t xml:space="preserve"> геологије</w:t>
      </w:r>
      <w:r w:rsidR="00E426AD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речног дна</w:t>
      </w:r>
      <w:r w:rsidRPr="00562A0E">
        <w:rPr>
          <w:rFonts w:ascii="Times New Roman" w:hAnsi="Times New Roman" w:cs="Times New Roman"/>
          <w:sz w:val="24"/>
          <w:szCs w:val="24"/>
        </w:rPr>
        <w:t>;</w:t>
      </w:r>
    </w:p>
    <w:p w:rsidR="00F7155C" w:rsidRPr="00562A0E" w:rsidRDefault="00F7155C" w:rsidP="004C38E0">
      <w:pPr>
        <w:spacing w:after="0"/>
        <w:ind w:firstLine="720"/>
        <w:rPr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4) вођење </w:t>
      </w:r>
      <w:r w:rsidR="004C38E0" w:rsidRPr="00562A0E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4C38E0" w:rsidRPr="00562A0E">
        <w:rPr>
          <w:rFonts w:ascii="Times New Roman" w:hAnsi="Times New Roman" w:cs="Times New Roman"/>
          <w:sz w:val="24"/>
          <w:szCs w:val="24"/>
        </w:rPr>
        <w:t>ентралне базе хидрографских података</w:t>
      </w:r>
      <w:r w:rsidRPr="00562A0E">
        <w:rPr>
          <w:rFonts w:ascii="Times New Roman" w:hAnsi="Times New Roman" w:cs="Times New Roman"/>
          <w:sz w:val="24"/>
          <w:szCs w:val="24"/>
        </w:rPr>
        <w:t>;</w:t>
      </w:r>
    </w:p>
    <w:p w:rsidR="00F7155C" w:rsidRPr="00562A0E" w:rsidRDefault="00E373D8" w:rsidP="004C38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5) израду</w:t>
      </w:r>
      <w:r w:rsidR="00F7155C" w:rsidRPr="00562A0E">
        <w:rPr>
          <w:rFonts w:ascii="Times New Roman" w:hAnsi="Times New Roman" w:cs="Times New Roman"/>
          <w:sz w:val="24"/>
          <w:szCs w:val="24"/>
        </w:rPr>
        <w:t xml:space="preserve">, пројектовање, издавање и одржавање службених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="00F7155C" w:rsidRPr="00562A0E">
        <w:rPr>
          <w:rFonts w:ascii="Times New Roman" w:hAnsi="Times New Roman" w:cs="Times New Roman"/>
          <w:sz w:val="24"/>
          <w:szCs w:val="24"/>
        </w:rPr>
        <w:t xml:space="preserve"> карти и публикација у складу са</w:t>
      </w:r>
      <w:r w:rsidR="00F7155C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3A22" w:rsidRPr="00562A0E">
        <w:rPr>
          <w:rFonts w:ascii="Times New Roman" w:hAnsi="Times New Roman" w:cs="Times New Roman"/>
          <w:sz w:val="24"/>
          <w:szCs w:val="24"/>
        </w:rPr>
        <w:t xml:space="preserve">стандардима и препорукама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МХ</w:t>
      </w:r>
      <w:r w:rsidR="00D93A22" w:rsidRPr="00562A0E">
        <w:rPr>
          <w:rFonts w:ascii="Times New Roman" w:hAnsi="Times New Roman" w:cs="Times New Roman"/>
          <w:sz w:val="24"/>
          <w:szCs w:val="24"/>
        </w:rPr>
        <w:t>О</w:t>
      </w:r>
      <w:r w:rsidR="00F7155C" w:rsidRPr="00562A0E">
        <w:rPr>
          <w:rFonts w:ascii="Times New Roman" w:hAnsi="Times New Roman" w:cs="Times New Roman"/>
          <w:sz w:val="24"/>
          <w:szCs w:val="24"/>
        </w:rPr>
        <w:t>;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6) чување оригинала премера;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7) издавање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карти и публикација;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8) прикупљање, обрад</w:t>
      </w:r>
      <w:r w:rsidR="00E373D8" w:rsidRPr="00562A0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373D8" w:rsidRPr="00562A0E">
        <w:rPr>
          <w:rFonts w:ascii="Times New Roman" w:hAnsi="Times New Roman" w:cs="Times New Roman"/>
          <w:sz w:val="24"/>
          <w:szCs w:val="24"/>
        </w:rPr>
        <w:t xml:space="preserve"> и размену</w:t>
      </w:r>
      <w:r w:rsidRPr="00562A0E">
        <w:rPr>
          <w:rFonts w:ascii="Times New Roman" w:hAnsi="Times New Roman" w:cs="Times New Roman"/>
          <w:sz w:val="24"/>
          <w:szCs w:val="24"/>
        </w:rPr>
        <w:t xml:space="preserve"> хидрографских и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</w:rPr>
        <w:t xml:space="preserve"> обавештења ради одржавања у ажурном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 xml:space="preserve">стању службених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карти и публикација;</w:t>
      </w:r>
    </w:p>
    <w:p w:rsidR="00F7155C" w:rsidRPr="00562A0E" w:rsidRDefault="00F7155C" w:rsidP="00F715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9) организовање мреже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хидро-метео </w:t>
      </w:r>
      <w:r w:rsidRPr="00562A0E">
        <w:rPr>
          <w:rFonts w:ascii="Times New Roman" w:hAnsi="Times New Roman" w:cs="Times New Roman"/>
          <w:sz w:val="24"/>
          <w:szCs w:val="24"/>
        </w:rPr>
        <w:t xml:space="preserve">станица за прикупљање хидрографских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и других </w:t>
      </w:r>
      <w:r w:rsidRPr="00562A0E">
        <w:rPr>
          <w:rFonts w:ascii="Times New Roman" w:hAnsi="Times New Roman" w:cs="Times New Roman"/>
          <w:sz w:val="24"/>
          <w:szCs w:val="24"/>
        </w:rPr>
        <w:t>података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од значаја за пловидбу</w:t>
      </w:r>
      <w:r w:rsidRPr="00562A0E">
        <w:rPr>
          <w:rFonts w:ascii="Times New Roman" w:hAnsi="Times New Roman" w:cs="Times New Roman"/>
          <w:sz w:val="24"/>
          <w:szCs w:val="24"/>
        </w:rPr>
        <w:t>;</w:t>
      </w:r>
    </w:p>
    <w:p w:rsidR="00F7155C" w:rsidRPr="00562A0E" w:rsidRDefault="00E373D8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10) друге</w:t>
      </w:r>
      <w:r w:rsidR="00F7155C" w:rsidRPr="00562A0E">
        <w:rPr>
          <w:rFonts w:ascii="Times New Roman" w:hAnsi="Times New Roman" w:cs="Times New Roman"/>
          <w:sz w:val="24"/>
          <w:szCs w:val="24"/>
        </w:rPr>
        <w:t xml:space="preserve"> послови из области хидрографске делатности у складу са законом.</w:t>
      </w:r>
    </w:p>
    <w:p w:rsidR="00F7155C" w:rsidRPr="00562A0E" w:rsidRDefault="00F7155C" w:rsidP="00C54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0326" w:rsidRPr="00562A0E" w:rsidRDefault="00170326" w:rsidP="001703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Услови које морају да испуне правна лица за вршење послова хидрографског премера на унутрашњим водним путевима</w:t>
      </w:r>
    </w:p>
    <w:p w:rsidR="00170326" w:rsidRPr="00562A0E" w:rsidRDefault="00170326" w:rsidP="00F9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522" w:rsidRPr="00562A0E" w:rsidRDefault="00D93A22" w:rsidP="00F9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6</w:t>
      </w:r>
      <w:r w:rsidR="008A4522" w:rsidRPr="00562A0E">
        <w:rPr>
          <w:rFonts w:ascii="Times New Roman" w:hAnsi="Times New Roman" w:cs="Times New Roman"/>
          <w:sz w:val="24"/>
          <w:szCs w:val="24"/>
        </w:rPr>
        <w:t>.</w:t>
      </w:r>
    </w:p>
    <w:p w:rsidR="008A4522" w:rsidRPr="00562A0E" w:rsidRDefault="00D93A22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>идрографски премер на унутрашњим водним пут</w:t>
      </w:r>
      <w:r w:rsidR="00B37B5E" w:rsidRPr="00562A0E">
        <w:rPr>
          <w:rFonts w:ascii="Times New Roman" w:hAnsi="Times New Roman" w:cs="Times New Roman"/>
          <w:sz w:val="24"/>
          <w:szCs w:val="24"/>
          <w:lang w:val="sr-Cyrl-CS"/>
        </w:rPr>
        <w:t>евима, као и снимање објеката у речном кориту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, за потребе Дирекције за водне путеве, као и других правних и физичких лица, могу да обављају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>правна лица ако испуњавају услове у погледу:</w:t>
      </w:r>
    </w:p>
    <w:p w:rsidR="008A4522" w:rsidRPr="00562A0E" w:rsidRDefault="008A4522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1) т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ехничке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опрем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е и одговарајућих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мер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них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уређај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за хидрографски премер и дубине;</w:t>
      </w:r>
    </w:p>
    <w:p w:rsidR="008A4522" w:rsidRPr="00562A0E" w:rsidRDefault="0073221A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одговарајућих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материјалн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 техничк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>ва за обављање истраживања и извођења радова;</w:t>
      </w:r>
    </w:p>
    <w:p w:rsidR="00610985" w:rsidRPr="00562A0E" w:rsidRDefault="0073221A" w:rsidP="00D93A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услова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D93A22" w:rsidRPr="00562A0E">
        <w:rPr>
          <w:rFonts w:ascii="Times New Roman" w:hAnsi="Times New Roman" w:cs="Times New Roman"/>
          <w:sz w:val="24"/>
          <w:szCs w:val="24"/>
          <w:lang w:val="sr-Cyrl-CS"/>
        </w:rPr>
        <w:t>односу на техничку заштиту и заштиту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на раду, у складу са посебним прописима.</w:t>
      </w:r>
    </w:p>
    <w:p w:rsidR="005359F7" w:rsidRPr="00562A0E" w:rsidRDefault="005359F7" w:rsidP="00D93A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Поред услова из става 1. овог члана, правно лице мора да испуњава услов у погледу кадровског капацитета, односно да има најмање два запослена са високом стручном спремом или завршеним специјалистичким студијама из области географских и геодетских наука, као и најмање два лица са стеченим лиценцама за обављање хидрографских послова издатих од стране МХ</w:t>
      </w:r>
      <w:r w:rsidRPr="00562A0E">
        <w:rPr>
          <w:rFonts w:ascii="Times New Roman" w:hAnsi="Times New Roman" w:cs="Times New Roman"/>
          <w:sz w:val="24"/>
          <w:szCs w:val="24"/>
        </w:rPr>
        <w:t>O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или институција признатих од стране МХ</w:t>
      </w:r>
      <w:r w:rsidRPr="00562A0E">
        <w:rPr>
          <w:rFonts w:ascii="Times New Roman" w:hAnsi="Times New Roman" w:cs="Times New Roman"/>
          <w:sz w:val="24"/>
          <w:szCs w:val="24"/>
        </w:rPr>
        <w:t>O</w:t>
      </w:r>
      <w:r w:rsidR="0073221A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985" w:rsidRPr="00562A0E" w:rsidRDefault="0073221A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Испуњеност услова из ст.</w:t>
      </w:r>
      <w:r w:rsidR="00610985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 2.</w:t>
      </w:r>
      <w:r w:rsidR="00610985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овог члана министарство утврђује решењем.</w:t>
      </w:r>
    </w:p>
    <w:p w:rsidR="00610985" w:rsidRPr="00562A0E" w:rsidRDefault="00610985" w:rsidP="006109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Решење из става 2. овог члана коначно је у управном поступку и против њега се може покренути спор пред Управним судом.</w:t>
      </w:r>
    </w:p>
    <w:p w:rsidR="00D93A22" w:rsidRPr="00562A0E" w:rsidRDefault="00610985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 за издавање решења сноси трошкове плаћања републичке административне таксе.</w:t>
      </w:r>
    </w:p>
    <w:p w:rsidR="00170326" w:rsidRPr="00562A0E" w:rsidRDefault="00170326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Дирекција за водне путеве води евиденцију издатих решења из става 2. овог члана.</w:t>
      </w:r>
    </w:p>
    <w:p w:rsidR="008A4522" w:rsidRPr="00562A0E" w:rsidRDefault="00610985" w:rsidP="00F931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 надлежан за послове саобраћаја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(у даљем тексту: министар)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прописује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услове у погледу техничке опреме и мерних уређаја за хидрографски премер и дубине, као и</w:t>
      </w:r>
      <w:r w:rsidR="008A4522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материјална и техничка средства за обављање истраживања и извођења радова, које морају да испуњавају правна лица</w:t>
      </w:r>
      <w:r w:rsidR="008E37F6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0326" w:rsidRPr="00562A0E" w:rsidRDefault="00170326" w:rsidP="00170326">
      <w:pPr>
        <w:spacing w:after="0"/>
        <w:rPr>
          <w:sz w:val="24"/>
          <w:szCs w:val="24"/>
          <w:lang w:val="sr-Cyrl-CS"/>
        </w:rPr>
      </w:pPr>
    </w:p>
    <w:p w:rsidR="00170326" w:rsidRPr="00562A0E" w:rsidRDefault="00170326" w:rsidP="001703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Начин обављања послова у оквиру хидрографске делатности</w:t>
      </w:r>
    </w:p>
    <w:p w:rsidR="000531C6" w:rsidRPr="00562A0E" w:rsidRDefault="000531C6" w:rsidP="000531C6">
      <w:pPr>
        <w:spacing w:after="0"/>
        <w:rPr>
          <w:sz w:val="24"/>
          <w:szCs w:val="24"/>
        </w:rPr>
      </w:pPr>
    </w:p>
    <w:p w:rsidR="00D34846" w:rsidRPr="00562A0E" w:rsidRDefault="00D34846" w:rsidP="007C1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7.</w:t>
      </w:r>
    </w:p>
    <w:p w:rsidR="00D34846" w:rsidRPr="00562A0E" w:rsidRDefault="00D34846" w:rsidP="00D348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Правн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62A0E">
        <w:rPr>
          <w:rFonts w:ascii="Times New Roman" w:hAnsi="Times New Roman" w:cs="Times New Roman"/>
          <w:sz w:val="24"/>
          <w:szCs w:val="24"/>
        </w:rPr>
        <w:t xml:space="preserve"> лице из члана 6. овог закона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A0E">
        <w:rPr>
          <w:rFonts w:ascii="Times New Roman" w:hAnsi="Times New Roman" w:cs="Times New Roman"/>
          <w:sz w:val="24"/>
          <w:szCs w:val="24"/>
        </w:rPr>
        <w:t xml:space="preserve"> дужн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 је да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хидрографске делатности </w:t>
      </w:r>
      <w:r w:rsidRPr="00562A0E">
        <w:rPr>
          <w:rFonts w:ascii="Times New Roman" w:hAnsi="Times New Roman" w:cs="Times New Roman"/>
          <w:sz w:val="24"/>
          <w:szCs w:val="24"/>
        </w:rPr>
        <w:t>врши на начин и под у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словима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прописанима овим законом и прописима доне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тим </w:t>
      </w:r>
      <w:r w:rsidRPr="00562A0E">
        <w:rPr>
          <w:rFonts w:ascii="Times New Roman" w:hAnsi="Times New Roman" w:cs="Times New Roman"/>
          <w:sz w:val="24"/>
          <w:szCs w:val="24"/>
        </w:rPr>
        <w:t xml:space="preserve">на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основу</w:t>
      </w:r>
      <w:r w:rsidRPr="00562A0E">
        <w:rPr>
          <w:rFonts w:ascii="Times New Roman" w:hAnsi="Times New Roman" w:cs="Times New Roman"/>
          <w:sz w:val="24"/>
          <w:szCs w:val="24"/>
        </w:rPr>
        <w:t xml:space="preserve"> овог закона,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као и у складу</w:t>
      </w:r>
      <w:r w:rsidR="00724FD9" w:rsidRPr="00562A0E">
        <w:rPr>
          <w:rFonts w:ascii="Times New Roman" w:hAnsi="Times New Roman" w:cs="Times New Roman"/>
          <w:sz w:val="24"/>
          <w:szCs w:val="24"/>
        </w:rPr>
        <w:t xml:space="preserve"> са стандардима </w:t>
      </w:r>
      <w:r w:rsidR="00724FD9" w:rsidRPr="00562A0E">
        <w:rPr>
          <w:rFonts w:ascii="Times New Roman" w:hAnsi="Times New Roman" w:cs="Times New Roman"/>
          <w:sz w:val="24"/>
          <w:szCs w:val="24"/>
          <w:lang w:val="sr-Cyrl-CS"/>
        </w:rPr>
        <w:t>МХ</w:t>
      </w:r>
      <w:r w:rsidRPr="00562A0E">
        <w:rPr>
          <w:rFonts w:ascii="Times New Roman" w:hAnsi="Times New Roman" w:cs="Times New Roman"/>
          <w:sz w:val="24"/>
          <w:szCs w:val="24"/>
        </w:rPr>
        <w:t>О-а и другим стандардима утврђенима међународним уговорима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 споразумима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који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су потврђени од стране Републике Србије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D34846" w:rsidRPr="00562A0E" w:rsidRDefault="00D34846" w:rsidP="00170326">
      <w:pPr>
        <w:spacing w:after="0"/>
        <w:rPr>
          <w:sz w:val="24"/>
          <w:szCs w:val="24"/>
        </w:rPr>
      </w:pPr>
    </w:p>
    <w:p w:rsidR="00D34846" w:rsidRPr="00562A0E" w:rsidRDefault="00D34846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8.</w:t>
      </w:r>
    </w:p>
    <w:p w:rsidR="00D34846" w:rsidRPr="00562A0E" w:rsidRDefault="00D34846" w:rsidP="00D348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Правно лице </w:t>
      </w:r>
      <w:r w:rsidR="00170326" w:rsidRPr="00562A0E">
        <w:rPr>
          <w:rFonts w:ascii="Times New Roman" w:hAnsi="Times New Roman" w:cs="Times New Roman"/>
          <w:sz w:val="24"/>
          <w:szCs w:val="24"/>
        </w:rPr>
        <w:t>из члана 6. овог закона</w:t>
      </w:r>
      <w:r w:rsidR="00170326" w:rsidRPr="00562A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70326" w:rsidRPr="00562A0E">
        <w:rPr>
          <w:rFonts w:ascii="Times New Roman" w:hAnsi="Times New Roman" w:cs="Times New Roman"/>
          <w:sz w:val="24"/>
          <w:szCs w:val="24"/>
        </w:rPr>
        <w:t xml:space="preserve"> дужно је да обавести</w:t>
      </w:r>
      <w:r w:rsidRPr="00562A0E">
        <w:rPr>
          <w:rFonts w:ascii="Times New Roman" w:hAnsi="Times New Roman" w:cs="Times New Roman"/>
          <w:sz w:val="24"/>
          <w:szCs w:val="24"/>
        </w:rPr>
        <w:t xml:space="preserve"> Дирекцију за водне путеве о датуму почетка и 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биму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170326" w:rsidRPr="00562A0E">
        <w:rPr>
          <w:rFonts w:ascii="Times New Roman" w:hAnsi="Times New Roman" w:cs="Times New Roman"/>
          <w:sz w:val="24"/>
          <w:szCs w:val="24"/>
        </w:rPr>
        <w:t>послова у оквиру хидрографске делатности које ће вршити</w:t>
      </w:r>
      <w:r w:rsidRPr="00562A0E">
        <w:rPr>
          <w:rFonts w:ascii="Times New Roman" w:hAnsi="Times New Roman" w:cs="Times New Roman"/>
          <w:sz w:val="24"/>
          <w:szCs w:val="24"/>
        </w:rPr>
        <w:t xml:space="preserve">,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као и да </w:t>
      </w:r>
      <w:r w:rsidRPr="00562A0E">
        <w:rPr>
          <w:rFonts w:ascii="Times New Roman" w:hAnsi="Times New Roman" w:cs="Times New Roman"/>
          <w:sz w:val="24"/>
          <w:szCs w:val="24"/>
        </w:rPr>
        <w:t>достав</w:t>
      </w:r>
      <w:r w:rsidR="00170326" w:rsidRPr="00562A0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>п</w:t>
      </w:r>
      <w:r w:rsidR="00170326" w:rsidRPr="00562A0E">
        <w:rPr>
          <w:rFonts w:ascii="Times New Roman" w:hAnsi="Times New Roman" w:cs="Times New Roman"/>
          <w:sz w:val="24"/>
          <w:szCs w:val="24"/>
        </w:rPr>
        <w:t>о један примерак пројек</w:t>
      </w:r>
      <w:r w:rsidRPr="00562A0E">
        <w:rPr>
          <w:rFonts w:ascii="Times New Roman" w:hAnsi="Times New Roman" w:cs="Times New Roman"/>
          <w:sz w:val="24"/>
          <w:szCs w:val="24"/>
        </w:rPr>
        <w:t>та</w:t>
      </w:r>
      <w:r w:rsidR="008E37F6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за извођење планираних послова у оквиру хидрографске делатности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A0E">
        <w:rPr>
          <w:rFonts w:ascii="Times New Roman" w:hAnsi="Times New Roman" w:cs="Times New Roman"/>
          <w:sz w:val="24"/>
          <w:szCs w:val="24"/>
        </w:rPr>
        <w:t xml:space="preserve"> а прикупљене податке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62A0E">
        <w:rPr>
          <w:rFonts w:ascii="Times New Roman" w:hAnsi="Times New Roman" w:cs="Times New Roman"/>
          <w:sz w:val="24"/>
          <w:szCs w:val="24"/>
        </w:rPr>
        <w:t>достав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у року од 30 дана од дана завршетка радова.</w:t>
      </w:r>
    </w:p>
    <w:p w:rsidR="00D34846" w:rsidRPr="00562A0E" w:rsidRDefault="00D34846" w:rsidP="00201AB4">
      <w:pPr>
        <w:spacing w:after="0"/>
        <w:jc w:val="center"/>
        <w:rPr>
          <w:sz w:val="24"/>
          <w:szCs w:val="24"/>
        </w:rPr>
      </w:pPr>
    </w:p>
    <w:p w:rsidR="00F532D4" w:rsidRPr="00562A0E" w:rsidRDefault="00F532D4" w:rsidP="00711E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9.</w:t>
      </w:r>
    </w:p>
    <w:p w:rsidR="00F532D4" w:rsidRPr="00562A0E" w:rsidRDefault="00F532D4" w:rsidP="00711E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Подаци које у обављању делатности из члана 5. овог закона прикупи и обради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Дирекција за водне путеве </w:t>
      </w:r>
      <w:r w:rsidR="00A050BA" w:rsidRPr="00562A0E">
        <w:rPr>
          <w:rFonts w:ascii="Times New Roman" w:hAnsi="Times New Roman" w:cs="Times New Roman"/>
          <w:sz w:val="24"/>
          <w:szCs w:val="24"/>
          <w:lang w:val="sr-Cyrl-CS"/>
        </w:rPr>
        <w:t>представљају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A050BA" w:rsidRPr="00562A0E">
        <w:rPr>
          <w:rFonts w:ascii="Times New Roman" w:hAnsi="Times New Roman" w:cs="Times New Roman"/>
          <w:sz w:val="24"/>
          <w:szCs w:val="24"/>
          <w:lang w:val="sr-Cyrl-CS"/>
        </w:rPr>
        <w:t>званичне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хидрографск</w:t>
      </w:r>
      <w:r w:rsidR="00A050BA" w:rsidRPr="00562A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пода</w:t>
      </w:r>
      <w:r w:rsidR="00A050BA" w:rsidRPr="00562A0E">
        <w:rPr>
          <w:rFonts w:ascii="Times New Roman" w:hAnsi="Times New Roman" w:cs="Times New Roman"/>
          <w:sz w:val="24"/>
          <w:szCs w:val="24"/>
          <w:lang w:val="sr-Cyrl-CS"/>
        </w:rPr>
        <w:t>тке.</w:t>
      </w:r>
    </w:p>
    <w:p w:rsidR="00F532D4" w:rsidRPr="00562A0E" w:rsidRDefault="00F532D4" w:rsidP="00711E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Подаци истраживања, као и прикупљени и обрађени подаци (хидрографски оригинали или хидрографски елаборати)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правних лица </w:t>
      </w:r>
      <w:r w:rsidRPr="00562A0E">
        <w:rPr>
          <w:rFonts w:ascii="Times New Roman" w:hAnsi="Times New Roman" w:cs="Times New Roman"/>
          <w:sz w:val="24"/>
          <w:szCs w:val="24"/>
        </w:rPr>
        <w:t>из члана 6. овог закона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A0E">
        <w:rPr>
          <w:rFonts w:ascii="Times New Roman" w:hAnsi="Times New Roman" w:cs="Times New Roman"/>
          <w:sz w:val="24"/>
          <w:szCs w:val="24"/>
        </w:rPr>
        <w:t xml:space="preserve"> сматра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званични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хидрографски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подаци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када су прегледани 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потврђени</w:t>
      </w:r>
      <w:r w:rsidRPr="00562A0E">
        <w:rPr>
          <w:rFonts w:ascii="Times New Roman" w:hAnsi="Times New Roman" w:cs="Times New Roman"/>
          <w:sz w:val="24"/>
          <w:szCs w:val="24"/>
        </w:rPr>
        <w:t xml:space="preserve"> од стране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Дирекције за водне путеве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F532D4" w:rsidRPr="00562A0E" w:rsidRDefault="00A03BD9" w:rsidP="00711E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Дирекција</w:t>
      </w:r>
      <w:r w:rsidR="00F532D4" w:rsidRPr="00562A0E">
        <w:rPr>
          <w:rFonts w:ascii="Times New Roman" w:hAnsi="Times New Roman" w:cs="Times New Roman"/>
          <w:sz w:val="24"/>
          <w:szCs w:val="24"/>
        </w:rPr>
        <w:t xml:space="preserve"> за водне путеве </w:t>
      </w:r>
      <w:r w:rsidR="00E426AD" w:rsidRPr="00562A0E">
        <w:rPr>
          <w:rFonts w:ascii="Times New Roman" w:hAnsi="Times New Roman" w:cs="Times New Roman"/>
          <w:sz w:val="24"/>
          <w:szCs w:val="24"/>
          <w:lang w:val="sr-Cyrl-CS"/>
        </w:rPr>
        <w:t>чува</w:t>
      </w:r>
      <w:r w:rsidR="00F532D4" w:rsidRPr="00562A0E">
        <w:rPr>
          <w:rFonts w:ascii="Times New Roman" w:hAnsi="Times New Roman" w:cs="Times New Roman"/>
          <w:sz w:val="24"/>
          <w:szCs w:val="24"/>
        </w:rPr>
        <w:t xml:space="preserve"> и у потребном о</w:t>
      </w:r>
      <w:r w:rsidR="00E426AD" w:rsidRPr="00562A0E">
        <w:rPr>
          <w:rFonts w:ascii="Times New Roman" w:hAnsi="Times New Roman" w:cs="Times New Roman"/>
          <w:sz w:val="24"/>
          <w:szCs w:val="24"/>
          <w:lang w:val="sr-Cyrl-CS"/>
        </w:rPr>
        <w:t>биму</w:t>
      </w:r>
      <w:r w:rsidR="00F532D4" w:rsidRPr="00562A0E">
        <w:rPr>
          <w:rFonts w:ascii="Times New Roman" w:hAnsi="Times New Roman" w:cs="Times New Roman"/>
          <w:sz w:val="24"/>
          <w:szCs w:val="24"/>
        </w:rPr>
        <w:t xml:space="preserve"> објављује званичн</w:t>
      </w:r>
      <w:r w:rsidR="00F532D4" w:rsidRPr="00562A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532D4" w:rsidRPr="00562A0E">
        <w:rPr>
          <w:rFonts w:ascii="Times New Roman" w:hAnsi="Times New Roman" w:cs="Times New Roman"/>
          <w:sz w:val="24"/>
          <w:szCs w:val="24"/>
        </w:rPr>
        <w:t xml:space="preserve"> хидрографск</w:t>
      </w:r>
      <w:r w:rsidR="00F532D4" w:rsidRPr="00562A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426AD" w:rsidRPr="00562A0E">
        <w:rPr>
          <w:rFonts w:ascii="Times New Roman" w:hAnsi="Times New Roman" w:cs="Times New Roman"/>
          <w:sz w:val="24"/>
          <w:szCs w:val="24"/>
        </w:rPr>
        <w:t xml:space="preserve"> пода</w:t>
      </w:r>
      <w:r w:rsidR="00F532D4" w:rsidRPr="00562A0E">
        <w:rPr>
          <w:rFonts w:ascii="Times New Roman" w:hAnsi="Times New Roman" w:cs="Times New Roman"/>
          <w:sz w:val="24"/>
          <w:szCs w:val="24"/>
          <w:lang w:val="sr-Cyrl-CS"/>
        </w:rPr>
        <w:t>тке</w:t>
      </w:r>
      <w:r w:rsidR="00E426AD" w:rsidRPr="00562A0E">
        <w:rPr>
          <w:rFonts w:ascii="Times New Roman" w:hAnsi="Times New Roman" w:cs="Times New Roman"/>
          <w:sz w:val="24"/>
          <w:szCs w:val="24"/>
        </w:rPr>
        <w:t xml:space="preserve"> у </w:t>
      </w:r>
      <w:r w:rsidR="007C1C1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пловидбеним</w:t>
      </w:r>
      <w:r w:rsidR="00F532D4" w:rsidRPr="00562A0E">
        <w:rPr>
          <w:rFonts w:ascii="Times New Roman" w:hAnsi="Times New Roman" w:cs="Times New Roman"/>
          <w:sz w:val="24"/>
          <w:szCs w:val="24"/>
        </w:rPr>
        <w:t xml:space="preserve"> картама и публикацијама.</w:t>
      </w:r>
    </w:p>
    <w:p w:rsidR="00F532D4" w:rsidRPr="00562A0E" w:rsidRDefault="00F532D4" w:rsidP="00711E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lastRenderedPageBreak/>
        <w:t xml:space="preserve">На поступак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потврђивања</w:t>
      </w:r>
      <w:r w:rsidR="00E426AD" w:rsidRPr="00562A0E">
        <w:rPr>
          <w:rFonts w:ascii="Times New Roman" w:hAnsi="Times New Roman" w:cs="Times New Roman"/>
          <w:sz w:val="24"/>
          <w:szCs w:val="24"/>
        </w:rPr>
        <w:t xml:space="preserve"> из става 2. овог члана прим</w:t>
      </w:r>
      <w:r w:rsidRPr="00562A0E">
        <w:rPr>
          <w:rFonts w:ascii="Times New Roman" w:hAnsi="Times New Roman" w:cs="Times New Roman"/>
          <w:sz w:val="24"/>
          <w:szCs w:val="24"/>
        </w:rPr>
        <w:t>ењују се одредбе Закона о управном поступку.</w:t>
      </w:r>
    </w:p>
    <w:p w:rsidR="00170326" w:rsidRPr="00562A0E" w:rsidRDefault="00170326" w:rsidP="00170326">
      <w:pPr>
        <w:spacing w:after="0"/>
        <w:jc w:val="center"/>
        <w:rPr>
          <w:sz w:val="24"/>
          <w:szCs w:val="24"/>
          <w:lang w:val="sr-Cyrl-CS"/>
        </w:rPr>
      </w:pPr>
    </w:p>
    <w:p w:rsidR="00E426AD" w:rsidRPr="00562A0E" w:rsidRDefault="00170326" w:rsidP="001703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Обавезе правног лица које врши послове у оквиру хидрографске делатности на унутрашњим водним путевима</w:t>
      </w:r>
    </w:p>
    <w:p w:rsidR="00170326" w:rsidRPr="00562A0E" w:rsidRDefault="00170326" w:rsidP="006C3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5F8" w:rsidRPr="00562A0E" w:rsidRDefault="00A955F8" w:rsidP="006C3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10.</w:t>
      </w:r>
    </w:p>
    <w:p w:rsidR="00A955F8" w:rsidRPr="00562A0E" w:rsidRDefault="00A955F8" w:rsidP="00A955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Правно лице које врши </w:t>
      </w:r>
      <w:r w:rsidR="00170326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послове у оквиру хидрографске делатности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 унутрашњим водним путевима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дужно 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62A0E">
        <w:rPr>
          <w:rFonts w:ascii="Times New Roman" w:hAnsi="Times New Roman" w:cs="Times New Roman"/>
          <w:sz w:val="24"/>
          <w:szCs w:val="24"/>
        </w:rPr>
        <w:t>пре њихово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г предузимања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достави податке о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овим пословима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>надлежној лучкој капетанији која ће их без 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длагања доставити Дирекцији за водне путеве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A955F8" w:rsidRPr="00562A0E" w:rsidRDefault="00A955F8" w:rsidP="00A955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Инвеститор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на изградњи објекта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 извођењу грађевинских радова, односно багеровања на унутрашњим водним путевима </w:t>
      </w:r>
      <w:r w:rsidRPr="00562A0E">
        <w:rPr>
          <w:rFonts w:ascii="Times New Roman" w:hAnsi="Times New Roman" w:cs="Times New Roman"/>
          <w:sz w:val="24"/>
          <w:szCs w:val="24"/>
        </w:rPr>
        <w:t>или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ималац одобрења за обављање лучке делатности, односно лучки концесионар, </w:t>
      </w:r>
      <w:r w:rsidRPr="00562A0E">
        <w:rPr>
          <w:rFonts w:ascii="Times New Roman" w:hAnsi="Times New Roman" w:cs="Times New Roman"/>
          <w:sz w:val="24"/>
          <w:szCs w:val="24"/>
        </w:rPr>
        <w:t xml:space="preserve">дужан 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хидрографски елаборат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прегледан и потврђен </w:t>
      </w:r>
      <w:r w:rsidRPr="00562A0E">
        <w:rPr>
          <w:rFonts w:ascii="Times New Roman" w:hAnsi="Times New Roman" w:cs="Times New Roman"/>
          <w:sz w:val="24"/>
          <w:szCs w:val="24"/>
        </w:rPr>
        <w:t>у складу с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чланом 9. став 2. овог закона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A0E">
        <w:rPr>
          <w:rFonts w:ascii="Times New Roman" w:hAnsi="Times New Roman" w:cs="Times New Roman"/>
          <w:sz w:val="24"/>
          <w:szCs w:val="24"/>
        </w:rPr>
        <w:t xml:space="preserve"> без од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лагања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достави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Дирекцији за водне путеве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након изградње или реконструкције или друге врсте радова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на унутрашњим водним путевима</w:t>
      </w:r>
      <w:r w:rsidRPr="00562A0E">
        <w:rPr>
          <w:rFonts w:ascii="Times New Roman" w:hAnsi="Times New Roman" w:cs="Times New Roman"/>
          <w:sz w:val="24"/>
          <w:szCs w:val="24"/>
        </w:rPr>
        <w:t>, а пре издавања упо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требне </w:t>
      </w:r>
      <w:r w:rsidRPr="00562A0E">
        <w:rPr>
          <w:rFonts w:ascii="Times New Roman" w:hAnsi="Times New Roman" w:cs="Times New Roman"/>
          <w:sz w:val="24"/>
          <w:szCs w:val="24"/>
        </w:rPr>
        <w:t>дозволе у складу с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законом којим се уређује планирање и изградња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A955F8" w:rsidRPr="00562A0E" w:rsidRDefault="00A955F8" w:rsidP="00A955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Лице из става 2. овог члана </w:t>
      </w:r>
      <w:r w:rsidRPr="00562A0E">
        <w:rPr>
          <w:rFonts w:ascii="Times New Roman" w:hAnsi="Times New Roman" w:cs="Times New Roman"/>
          <w:sz w:val="24"/>
          <w:szCs w:val="24"/>
        </w:rPr>
        <w:t>дуж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Pr="00562A0E">
        <w:rPr>
          <w:rFonts w:ascii="Times New Roman" w:hAnsi="Times New Roman" w:cs="Times New Roman"/>
          <w:sz w:val="24"/>
          <w:szCs w:val="24"/>
        </w:rPr>
        <w:t xml:space="preserve"> 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достави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Дирекцији за водне путеве </w:t>
      </w:r>
      <w:r w:rsidRPr="00562A0E">
        <w:rPr>
          <w:rFonts w:ascii="Times New Roman" w:hAnsi="Times New Roman" w:cs="Times New Roman"/>
          <w:sz w:val="24"/>
          <w:szCs w:val="24"/>
        </w:rPr>
        <w:t xml:space="preserve">податак о свакој промени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настала </w:t>
      </w:r>
      <w:r w:rsidRPr="00562A0E">
        <w:rPr>
          <w:rFonts w:ascii="Times New Roman" w:hAnsi="Times New Roman" w:cs="Times New Roman"/>
          <w:sz w:val="24"/>
          <w:szCs w:val="24"/>
        </w:rPr>
        <w:t>након достављања података из ст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62A0E">
        <w:rPr>
          <w:rFonts w:ascii="Times New Roman" w:hAnsi="Times New Roman" w:cs="Times New Roman"/>
          <w:sz w:val="24"/>
          <w:szCs w:val="24"/>
        </w:rPr>
        <w:t xml:space="preserve"> 1. и 2. овог члана без од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лагања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A955F8" w:rsidRPr="00562A0E" w:rsidRDefault="00A955F8" w:rsidP="00A955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Лучки оператер </w:t>
      </w:r>
      <w:r w:rsidRPr="00562A0E">
        <w:rPr>
          <w:rFonts w:ascii="Times New Roman" w:hAnsi="Times New Roman" w:cs="Times New Roman"/>
          <w:sz w:val="24"/>
          <w:szCs w:val="24"/>
        </w:rPr>
        <w:t xml:space="preserve">који управља луком,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терминалом луке или пристаништем, </w:t>
      </w:r>
      <w:r w:rsidRPr="00562A0E">
        <w:rPr>
          <w:rFonts w:ascii="Times New Roman" w:hAnsi="Times New Roman" w:cs="Times New Roman"/>
          <w:sz w:val="24"/>
          <w:szCs w:val="24"/>
        </w:rPr>
        <w:t>осим војн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ог пристаништа</w:t>
      </w:r>
      <w:r w:rsidRPr="00562A0E">
        <w:rPr>
          <w:rFonts w:ascii="Times New Roman" w:hAnsi="Times New Roman" w:cs="Times New Roman"/>
          <w:sz w:val="24"/>
          <w:szCs w:val="24"/>
        </w:rPr>
        <w:t>, дуж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62A0E">
        <w:rPr>
          <w:rFonts w:ascii="Times New Roman" w:hAnsi="Times New Roman" w:cs="Times New Roman"/>
          <w:sz w:val="24"/>
          <w:szCs w:val="24"/>
        </w:rPr>
        <w:t>н је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најмање једном у пет година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Дирекцији за водне путеве </w:t>
      </w:r>
      <w:r w:rsidRPr="00562A0E">
        <w:rPr>
          <w:rFonts w:ascii="Times New Roman" w:hAnsi="Times New Roman" w:cs="Times New Roman"/>
          <w:sz w:val="24"/>
          <w:szCs w:val="24"/>
        </w:rPr>
        <w:t>достави резултате хидрографско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62A0E">
        <w:rPr>
          <w:rFonts w:ascii="Times New Roman" w:hAnsi="Times New Roman" w:cs="Times New Roman"/>
          <w:sz w:val="24"/>
          <w:szCs w:val="24"/>
        </w:rPr>
        <w:t xml:space="preserve"> мерења на лучком подручју.</w:t>
      </w:r>
    </w:p>
    <w:p w:rsidR="00A955F8" w:rsidRPr="00562A0E" w:rsidRDefault="00A955F8" w:rsidP="00A955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Из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узетно </w:t>
      </w:r>
      <w:r w:rsidRPr="00562A0E">
        <w:rPr>
          <w:rFonts w:ascii="Times New Roman" w:hAnsi="Times New Roman" w:cs="Times New Roman"/>
          <w:sz w:val="24"/>
          <w:szCs w:val="24"/>
        </w:rPr>
        <w:t xml:space="preserve">од става 4. овог члана, достављање резултата хидрографског мерења надлежна лучка капетанија може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одредити у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периодима који су </w:t>
      </w:r>
      <w:r w:rsidRPr="00562A0E">
        <w:rPr>
          <w:rFonts w:ascii="Times New Roman" w:hAnsi="Times New Roman" w:cs="Times New Roman"/>
          <w:sz w:val="24"/>
          <w:szCs w:val="24"/>
        </w:rPr>
        <w:t>краћи од пет година, ако је дубина подложна чешћој промени (замуљивање, таложење и друго), односно може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одреди и ду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жи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период</w:t>
      </w:r>
      <w:r w:rsidRPr="00562A0E">
        <w:rPr>
          <w:rFonts w:ascii="Times New Roman" w:hAnsi="Times New Roman" w:cs="Times New Roman"/>
          <w:sz w:val="24"/>
          <w:szCs w:val="24"/>
        </w:rPr>
        <w:t xml:space="preserve"> од пет година ако је дубина мање подложна променама, али не на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који је дужи од </w:t>
      </w:r>
      <w:r w:rsidRPr="00562A0E">
        <w:rPr>
          <w:rFonts w:ascii="Times New Roman" w:hAnsi="Times New Roman" w:cs="Times New Roman"/>
          <w:sz w:val="24"/>
          <w:szCs w:val="24"/>
        </w:rPr>
        <w:t>десет година.</w:t>
      </w:r>
    </w:p>
    <w:p w:rsidR="00A955F8" w:rsidRPr="00562A0E" w:rsidRDefault="00A955F8" w:rsidP="00A955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Податке из </w:t>
      </w:r>
      <w:r w:rsidR="008E37F6" w:rsidRPr="00562A0E">
        <w:rPr>
          <w:rFonts w:ascii="Times New Roman" w:hAnsi="Times New Roman" w:cs="Times New Roman"/>
          <w:sz w:val="24"/>
          <w:szCs w:val="24"/>
        </w:rPr>
        <w:t xml:space="preserve">ст. 1, 2, 3. и 4. овог члана у </w:t>
      </w:r>
      <w:r w:rsidR="007C1C1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пловидбеним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картама и публикацијама објављује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Дирекција за водне путеве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7E25EB" w:rsidRPr="00562A0E" w:rsidRDefault="007E25EB" w:rsidP="008E37F6">
      <w:pPr>
        <w:spacing w:after="0"/>
        <w:rPr>
          <w:sz w:val="24"/>
          <w:szCs w:val="24"/>
        </w:rPr>
      </w:pPr>
    </w:p>
    <w:p w:rsidR="008E37F6" w:rsidRPr="00562A0E" w:rsidRDefault="008E37F6" w:rsidP="008E37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употребе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карти</w:t>
      </w:r>
    </w:p>
    <w:p w:rsidR="008E37F6" w:rsidRPr="00562A0E" w:rsidRDefault="008E37F6" w:rsidP="00416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37C" w:rsidRPr="00562A0E" w:rsidRDefault="0041637C" w:rsidP="00416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11.</w:t>
      </w:r>
    </w:p>
    <w:p w:rsidR="0041637C" w:rsidRPr="00562A0E" w:rsidRDefault="0041637C" w:rsidP="00416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562A0E">
        <w:rPr>
          <w:rFonts w:ascii="Times New Roman" w:hAnsi="Times New Roman" w:cs="Times New Roman"/>
          <w:sz w:val="24"/>
          <w:szCs w:val="24"/>
        </w:rPr>
        <w:t xml:space="preserve">родови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унутрашње пловидбе </w:t>
      </w:r>
      <w:r w:rsidRPr="00562A0E">
        <w:rPr>
          <w:rFonts w:ascii="Times New Roman" w:hAnsi="Times New Roman" w:cs="Times New Roman"/>
          <w:sz w:val="24"/>
          <w:szCs w:val="24"/>
        </w:rPr>
        <w:t xml:space="preserve">уписани у домаћи уписник бродова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унутрашње пловидбе </w:t>
      </w:r>
      <w:r w:rsidRPr="00562A0E">
        <w:rPr>
          <w:rFonts w:ascii="Times New Roman" w:hAnsi="Times New Roman" w:cs="Times New Roman"/>
          <w:sz w:val="24"/>
          <w:szCs w:val="24"/>
        </w:rPr>
        <w:t xml:space="preserve">морају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имају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 xml:space="preserve">карте издате од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Дирекције за водне путеве.</w:t>
      </w:r>
    </w:p>
    <w:p w:rsidR="0041637C" w:rsidRPr="00562A0E" w:rsidRDefault="00A03BD9" w:rsidP="00416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Пловидбене</w:t>
      </w:r>
      <w:r w:rsidR="0041637C" w:rsidRPr="00562A0E">
        <w:rPr>
          <w:rFonts w:ascii="Times New Roman" w:hAnsi="Times New Roman" w:cs="Times New Roman"/>
          <w:sz w:val="24"/>
          <w:szCs w:val="24"/>
        </w:rPr>
        <w:t xml:space="preserve"> карте из става 1</w:t>
      </w:r>
      <w:r w:rsidR="0041637C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1637C" w:rsidRPr="00562A0E">
        <w:rPr>
          <w:rFonts w:ascii="Times New Roman" w:hAnsi="Times New Roman" w:cs="Times New Roman"/>
          <w:sz w:val="24"/>
          <w:szCs w:val="24"/>
        </w:rPr>
        <w:t xml:space="preserve"> овог члана морају</w:t>
      </w:r>
      <w:r w:rsidR="0041637C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да буду</w:t>
      </w:r>
      <w:r w:rsidR="0041637C" w:rsidRPr="00562A0E">
        <w:rPr>
          <w:rFonts w:ascii="Times New Roman" w:hAnsi="Times New Roman" w:cs="Times New Roman"/>
          <w:sz w:val="24"/>
          <w:szCs w:val="24"/>
        </w:rPr>
        <w:t xml:space="preserve"> ажуриране и објављене, у складу са</w:t>
      </w:r>
      <w:r w:rsidR="0041637C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637C" w:rsidRPr="00562A0E">
        <w:rPr>
          <w:rFonts w:ascii="Times New Roman" w:hAnsi="Times New Roman" w:cs="Times New Roman"/>
          <w:sz w:val="24"/>
          <w:szCs w:val="24"/>
        </w:rPr>
        <w:t xml:space="preserve">стандардима и препорукама </w:t>
      </w:r>
      <w:r w:rsidR="0041637C" w:rsidRPr="00562A0E">
        <w:rPr>
          <w:rFonts w:ascii="Times New Roman" w:hAnsi="Times New Roman" w:cs="Times New Roman"/>
          <w:sz w:val="24"/>
          <w:szCs w:val="24"/>
          <w:lang w:val="sr-Cyrl-CS"/>
        </w:rPr>
        <w:t>МХО</w:t>
      </w:r>
      <w:r w:rsidR="0041637C" w:rsidRPr="00562A0E">
        <w:rPr>
          <w:rFonts w:ascii="Times New Roman" w:hAnsi="Times New Roman" w:cs="Times New Roman"/>
          <w:sz w:val="24"/>
          <w:szCs w:val="24"/>
        </w:rPr>
        <w:t>, као и преузетим међународним обавезама.</w:t>
      </w:r>
    </w:p>
    <w:p w:rsidR="0041637C" w:rsidRPr="00562A0E" w:rsidRDefault="008E37F6" w:rsidP="00416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 прописује </w:t>
      </w:r>
      <w:r w:rsidR="0041637C" w:rsidRPr="00562A0E">
        <w:rPr>
          <w:rFonts w:ascii="Times New Roman" w:hAnsi="Times New Roman" w:cs="Times New Roman"/>
          <w:sz w:val="24"/>
          <w:szCs w:val="24"/>
        </w:rPr>
        <w:t>начи</w:t>
      </w:r>
      <w:r w:rsidRPr="00562A0E">
        <w:rPr>
          <w:rFonts w:ascii="Times New Roman" w:hAnsi="Times New Roman" w:cs="Times New Roman"/>
          <w:sz w:val="24"/>
          <w:szCs w:val="24"/>
        </w:rPr>
        <w:t>н издавања, одржавање и употребе</w:t>
      </w:r>
      <w:r w:rsidR="0041637C"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карата</w:t>
      </w:r>
      <w:r w:rsidR="0041637C" w:rsidRPr="00562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37C" w:rsidRDefault="0041637C" w:rsidP="00416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A0E" w:rsidRDefault="00562A0E" w:rsidP="00416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A0E" w:rsidRDefault="00562A0E" w:rsidP="00416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A0E" w:rsidRPr="00562A0E" w:rsidRDefault="00562A0E" w:rsidP="00416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7F6" w:rsidRPr="00562A0E" w:rsidRDefault="008E37F6" w:rsidP="008E37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Ограничења у односу на располагање </w:t>
      </w:r>
      <w:r w:rsidR="007E25EB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ним картама</w:t>
      </w:r>
    </w:p>
    <w:p w:rsidR="008E37F6" w:rsidRPr="00562A0E" w:rsidRDefault="008E37F6" w:rsidP="00416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37C" w:rsidRPr="00562A0E" w:rsidRDefault="0041637C" w:rsidP="00416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12.</w:t>
      </w:r>
    </w:p>
    <w:p w:rsidR="0041637C" w:rsidRPr="00562A0E" w:rsidRDefault="0041637C" w:rsidP="00416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Забрањено је, без писаног одобрења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Дирекције за водне путеве,</w:t>
      </w:r>
      <w:r w:rsidRPr="00562A0E">
        <w:rPr>
          <w:rFonts w:ascii="Times New Roman" w:hAnsi="Times New Roman" w:cs="Times New Roman"/>
          <w:sz w:val="24"/>
          <w:szCs w:val="24"/>
        </w:rPr>
        <w:t xml:space="preserve"> скенирање и умножавање </w:t>
      </w:r>
      <w:r w:rsidR="00A03BD9" w:rsidRPr="00562A0E">
        <w:rPr>
          <w:rFonts w:ascii="Times New Roman" w:hAnsi="Times New Roman" w:cs="Times New Roman"/>
          <w:sz w:val="24"/>
          <w:szCs w:val="24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карата, елабората и осталих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докумената</w:t>
      </w:r>
      <w:r w:rsidRPr="00562A0E">
        <w:rPr>
          <w:rFonts w:ascii="Times New Roman" w:hAnsi="Times New Roman" w:cs="Times New Roman"/>
          <w:sz w:val="24"/>
          <w:szCs w:val="24"/>
        </w:rPr>
        <w:t xml:space="preserve">,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Pr="00562A0E">
        <w:rPr>
          <w:rFonts w:ascii="Times New Roman" w:hAnsi="Times New Roman" w:cs="Times New Roman"/>
          <w:sz w:val="24"/>
          <w:szCs w:val="24"/>
        </w:rPr>
        <w:t xml:space="preserve">њихова дистрибуција, а које на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основу овог закона изд</w:t>
      </w:r>
      <w:r w:rsidRPr="00562A0E">
        <w:rPr>
          <w:rFonts w:ascii="Times New Roman" w:hAnsi="Times New Roman" w:cs="Times New Roman"/>
          <w:sz w:val="24"/>
          <w:szCs w:val="24"/>
        </w:rPr>
        <w:t xml:space="preserve">аје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Дирекција за водне путеве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917987" w:rsidRPr="00562A0E" w:rsidRDefault="00917987" w:rsidP="00416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37C" w:rsidRPr="00562A0E" w:rsidRDefault="004C38E0" w:rsidP="00917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Централна база хидрографских података </w:t>
      </w:r>
    </w:p>
    <w:p w:rsidR="00917987" w:rsidRPr="00562A0E" w:rsidRDefault="00917987" w:rsidP="00416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37C" w:rsidRPr="00562A0E" w:rsidRDefault="0041637C" w:rsidP="00416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13.</w:t>
      </w:r>
    </w:p>
    <w:p w:rsidR="0041637C" w:rsidRPr="00562A0E" w:rsidRDefault="0041637C" w:rsidP="00416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Дирекција за водне путеве </w:t>
      </w:r>
      <w:r w:rsidRPr="00562A0E">
        <w:rPr>
          <w:rFonts w:ascii="Times New Roman" w:hAnsi="Times New Roman" w:cs="Times New Roman"/>
          <w:sz w:val="24"/>
          <w:szCs w:val="24"/>
        </w:rPr>
        <w:t xml:space="preserve">успоставља и управља </w:t>
      </w:r>
      <w:r w:rsidR="004C38E0" w:rsidRPr="00562A0E">
        <w:rPr>
          <w:rFonts w:ascii="Times New Roman" w:hAnsi="Times New Roman" w:cs="Times New Roman"/>
          <w:sz w:val="24"/>
          <w:szCs w:val="24"/>
        </w:rPr>
        <w:t>Централном базом хидрографских података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као интегри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саним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C38E0" w:rsidRPr="00562A0E">
        <w:rPr>
          <w:rFonts w:ascii="Times New Roman" w:hAnsi="Times New Roman" w:cs="Times New Roman"/>
          <w:sz w:val="24"/>
          <w:szCs w:val="24"/>
          <w:lang w:val="sr-Cyrl-CS"/>
        </w:rPr>
        <w:t>оним системом</w:t>
      </w:r>
      <w:r w:rsidRPr="00562A0E">
        <w:rPr>
          <w:rFonts w:ascii="Times New Roman" w:hAnsi="Times New Roman" w:cs="Times New Roman"/>
          <w:sz w:val="24"/>
          <w:szCs w:val="24"/>
        </w:rPr>
        <w:t xml:space="preserve"> који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системског </w:t>
      </w:r>
      <w:r w:rsidRPr="00562A0E">
        <w:rPr>
          <w:rFonts w:ascii="Times New Roman" w:hAnsi="Times New Roman" w:cs="Times New Roman"/>
          <w:sz w:val="24"/>
          <w:szCs w:val="24"/>
        </w:rPr>
        <w:t xml:space="preserve">прикупљања података обављањем хидрографске делатности, производи и размењује информације од значаја за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безбедност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пловидбе, заштиту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животне средине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и искориш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ћавање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водних</w:t>
      </w:r>
      <w:r w:rsidRPr="00562A0E">
        <w:rPr>
          <w:rFonts w:ascii="Times New Roman" w:hAnsi="Times New Roman" w:cs="Times New Roman"/>
          <w:sz w:val="24"/>
          <w:szCs w:val="24"/>
        </w:rPr>
        <w:t xml:space="preserve"> ресурса.</w:t>
      </w:r>
    </w:p>
    <w:p w:rsidR="0041637C" w:rsidRPr="00562A0E" w:rsidRDefault="004C38E0" w:rsidP="00416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Централна база хидрографских података </w:t>
      </w:r>
      <w:r w:rsidR="0041637C" w:rsidRPr="00562A0E">
        <w:rPr>
          <w:rFonts w:ascii="Times New Roman" w:hAnsi="Times New Roman" w:cs="Times New Roman"/>
          <w:sz w:val="24"/>
          <w:szCs w:val="24"/>
        </w:rPr>
        <w:t>се састоји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 </w:t>
      </w:r>
      <w:r w:rsidR="0041637C" w:rsidRPr="00562A0E">
        <w:rPr>
          <w:rFonts w:ascii="Times New Roman" w:hAnsi="Times New Roman" w:cs="Times New Roman"/>
          <w:sz w:val="24"/>
          <w:szCs w:val="24"/>
        </w:rPr>
        <w:t>од:</w:t>
      </w:r>
    </w:p>
    <w:p w:rsidR="008437EA" w:rsidRPr="00562A0E" w:rsidRDefault="008437EA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1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01AB4"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 xml:space="preserve">катастра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водних објеката </w:t>
      </w:r>
      <w:r w:rsidRPr="00562A0E">
        <w:rPr>
          <w:rFonts w:ascii="Times New Roman" w:hAnsi="Times New Roman" w:cs="Times New Roman"/>
          <w:sz w:val="24"/>
          <w:szCs w:val="24"/>
        </w:rPr>
        <w:t xml:space="preserve">који садржи податке о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објектима који су грађени на водном земљишту</w:t>
      </w:r>
      <w:r w:rsidRPr="00562A0E">
        <w:rPr>
          <w:rFonts w:ascii="Times New Roman" w:hAnsi="Times New Roman" w:cs="Times New Roman"/>
          <w:sz w:val="24"/>
          <w:szCs w:val="24"/>
        </w:rPr>
        <w:t>, као и информације о кор</w:t>
      </w:r>
      <w:r w:rsidR="00A03BD9" w:rsidRPr="00562A0E">
        <w:rPr>
          <w:rFonts w:ascii="Times New Roman" w:hAnsi="Times New Roman" w:cs="Times New Roman"/>
          <w:sz w:val="24"/>
          <w:szCs w:val="24"/>
        </w:rPr>
        <w:t>исницима, начину и опсегу коришћ</w:t>
      </w:r>
      <w:r w:rsidRPr="00562A0E">
        <w:rPr>
          <w:rFonts w:ascii="Times New Roman" w:hAnsi="Times New Roman" w:cs="Times New Roman"/>
          <w:sz w:val="24"/>
          <w:szCs w:val="24"/>
        </w:rPr>
        <w:t xml:space="preserve">ења </w:t>
      </w:r>
      <w:r w:rsidR="00724FD9" w:rsidRPr="00562A0E">
        <w:rPr>
          <w:rFonts w:ascii="Times New Roman" w:hAnsi="Times New Roman" w:cs="Times New Roman"/>
          <w:sz w:val="24"/>
          <w:szCs w:val="24"/>
          <w:lang w:val="sr-Cyrl-CS"/>
        </w:rPr>
        <w:t>ових обје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ката</w:t>
      </w:r>
      <w:r w:rsidR="00724FD9" w:rsidRPr="00562A0E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6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7EA" w:rsidRPr="00562A0E" w:rsidRDefault="008437EA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62A0E">
        <w:rPr>
          <w:rFonts w:ascii="Times New Roman" w:hAnsi="Times New Roman" w:cs="Times New Roman"/>
          <w:sz w:val="24"/>
          <w:szCs w:val="24"/>
        </w:rPr>
        <w:t>подат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62A0E">
        <w:rPr>
          <w:rFonts w:ascii="Times New Roman" w:hAnsi="Times New Roman" w:cs="Times New Roman"/>
          <w:sz w:val="24"/>
          <w:szCs w:val="24"/>
        </w:rPr>
        <w:t xml:space="preserve">ка о објектима, радовима и појавама значајним за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безбедност</w:t>
      </w:r>
      <w:r w:rsidRPr="00562A0E">
        <w:rPr>
          <w:rFonts w:ascii="Times New Roman" w:hAnsi="Times New Roman" w:cs="Times New Roman"/>
          <w:sz w:val="24"/>
          <w:szCs w:val="24"/>
        </w:rPr>
        <w:t xml:space="preserve"> пловидбе, према подручјима јединица локалне самоуправе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437EA" w:rsidRPr="00562A0E" w:rsidRDefault="008437EA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</w:rPr>
        <w:t>2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24FD9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карте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водног земљишта којом се утврђују границе водног земљишта.</w:t>
      </w:r>
    </w:p>
    <w:p w:rsidR="008437EA" w:rsidRPr="00562A0E" w:rsidRDefault="008437EA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катастра водних објеката и карте водног земљишта у надлежности је министарства надлежног за послове водопривреде. </w:t>
      </w:r>
    </w:p>
    <w:p w:rsidR="004C38E0" w:rsidRPr="00562A0E" w:rsidRDefault="004C38E0" w:rsidP="00917987">
      <w:pPr>
        <w:spacing w:after="0"/>
        <w:rPr>
          <w:sz w:val="24"/>
          <w:szCs w:val="24"/>
        </w:rPr>
      </w:pPr>
    </w:p>
    <w:p w:rsidR="00917987" w:rsidRPr="00562A0E" w:rsidRDefault="00917987" w:rsidP="009179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Употреба података добијених обављањем хидрографске делатности</w:t>
      </w:r>
    </w:p>
    <w:p w:rsidR="00917987" w:rsidRPr="00562A0E" w:rsidRDefault="00917987" w:rsidP="002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7EA" w:rsidRPr="00562A0E" w:rsidRDefault="008437EA" w:rsidP="002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14.</w:t>
      </w:r>
    </w:p>
    <w:p w:rsidR="008437EA" w:rsidRPr="00562A0E" w:rsidRDefault="008437EA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Подаци добијени обављањем хидрографске делатности од интереса за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Републику Србију </w:t>
      </w:r>
      <w:r w:rsidRPr="00562A0E">
        <w:rPr>
          <w:rFonts w:ascii="Times New Roman" w:hAnsi="Times New Roman" w:cs="Times New Roman"/>
          <w:sz w:val="24"/>
          <w:szCs w:val="24"/>
        </w:rPr>
        <w:t>могу се давати на коришћење, ако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2A0E">
        <w:rPr>
          <w:rFonts w:ascii="Times New Roman" w:hAnsi="Times New Roman" w:cs="Times New Roman"/>
          <w:sz w:val="24"/>
          <w:szCs w:val="24"/>
        </w:rPr>
        <w:t>нису актом надлежног органа, у складу са законом, проглашени тајним.</w:t>
      </w:r>
    </w:p>
    <w:p w:rsidR="008437EA" w:rsidRPr="00562A0E" w:rsidRDefault="008437EA" w:rsidP="00214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7EA" w:rsidRPr="00562A0E" w:rsidRDefault="008437EA" w:rsidP="002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15.</w:t>
      </w:r>
    </w:p>
    <w:p w:rsidR="008437EA" w:rsidRPr="00562A0E" w:rsidRDefault="00A03BD9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437EA" w:rsidRPr="00562A0E">
        <w:rPr>
          <w:rFonts w:ascii="Times New Roman" w:hAnsi="Times New Roman" w:cs="Times New Roman"/>
          <w:sz w:val="24"/>
          <w:szCs w:val="24"/>
        </w:rPr>
        <w:t xml:space="preserve"> истраживањ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37EA" w:rsidRPr="00562A0E">
        <w:rPr>
          <w:rFonts w:ascii="Times New Roman" w:hAnsi="Times New Roman" w:cs="Times New Roman"/>
          <w:sz w:val="24"/>
          <w:szCs w:val="24"/>
        </w:rPr>
        <w:t>, испитивањ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37EA" w:rsidRPr="00562A0E">
        <w:rPr>
          <w:rFonts w:ascii="Times New Roman" w:hAnsi="Times New Roman" w:cs="Times New Roman"/>
          <w:sz w:val="24"/>
          <w:szCs w:val="24"/>
        </w:rPr>
        <w:t>, мерења и снимања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унутрашњих водних путева</w:t>
      </w:r>
      <w:r w:rsidR="008437EA" w:rsidRPr="00562A0E">
        <w:rPr>
          <w:rFonts w:ascii="Times New Roman" w:hAnsi="Times New Roman" w:cs="Times New Roman"/>
          <w:sz w:val="24"/>
          <w:szCs w:val="24"/>
        </w:rPr>
        <w:t xml:space="preserve"> Републике 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>Србије</w:t>
      </w:r>
      <w:r w:rsidR="008437EA" w:rsidRPr="00562A0E">
        <w:rPr>
          <w:rFonts w:ascii="Times New Roman" w:hAnsi="Times New Roman" w:cs="Times New Roman"/>
          <w:sz w:val="24"/>
          <w:szCs w:val="24"/>
        </w:rPr>
        <w:t xml:space="preserve"> које обавља у оквиру делатности из члана 5. овог 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8437EA" w:rsidRPr="00562A0E">
        <w:rPr>
          <w:rFonts w:ascii="Times New Roman" w:hAnsi="Times New Roman" w:cs="Times New Roman"/>
          <w:sz w:val="24"/>
          <w:szCs w:val="24"/>
        </w:rPr>
        <w:t xml:space="preserve">акона, 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>Дирекцији за водне путеве</w:t>
      </w:r>
      <w:r w:rsidR="008437EA" w:rsidRPr="00562A0E">
        <w:rPr>
          <w:rFonts w:ascii="Times New Roman" w:hAnsi="Times New Roman" w:cs="Times New Roman"/>
          <w:sz w:val="24"/>
          <w:szCs w:val="24"/>
        </w:rPr>
        <w:t xml:space="preserve"> нису потребна одобрења и с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>агласности</w:t>
      </w:r>
      <w:r w:rsidR="008437EA"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8437EA" w:rsidRPr="00562A0E">
        <w:rPr>
          <w:rFonts w:ascii="Times New Roman" w:hAnsi="Times New Roman" w:cs="Times New Roman"/>
          <w:sz w:val="24"/>
          <w:szCs w:val="24"/>
          <w:lang w:val="sr-Cyrl-CS"/>
        </w:rPr>
        <w:t>других органа и организација</w:t>
      </w:r>
      <w:r w:rsidR="008437EA" w:rsidRPr="00562A0E">
        <w:rPr>
          <w:rFonts w:ascii="Times New Roman" w:hAnsi="Times New Roman" w:cs="Times New Roman"/>
          <w:sz w:val="24"/>
          <w:szCs w:val="24"/>
        </w:rPr>
        <w:t>.</w:t>
      </w:r>
    </w:p>
    <w:p w:rsidR="00917987" w:rsidRPr="00562A0E" w:rsidRDefault="00917987" w:rsidP="002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7EA" w:rsidRPr="00562A0E" w:rsidRDefault="008437EA" w:rsidP="002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Члан 16.</w:t>
      </w:r>
    </w:p>
    <w:p w:rsidR="008437EA" w:rsidRPr="00562A0E" w:rsidRDefault="008437EA" w:rsidP="0084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Забрањено је ометање обављања хидрографске делатности, као и оштећ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ење</w:t>
      </w:r>
      <w:r w:rsidRPr="00562A0E">
        <w:rPr>
          <w:rFonts w:ascii="Times New Roman" w:hAnsi="Times New Roman" w:cs="Times New Roman"/>
          <w:sz w:val="24"/>
          <w:szCs w:val="24"/>
        </w:rPr>
        <w:t xml:space="preserve"> опреме за прикупљање података.</w:t>
      </w:r>
    </w:p>
    <w:p w:rsidR="00917987" w:rsidRDefault="00917987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2A0E" w:rsidRDefault="00562A0E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2A0E" w:rsidRPr="00562A0E" w:rsidRDefault="00562A0E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B37B5E" w:rsidRPr="00562A0E" w:rsidRDefault="00B37B5E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НАДЗОР</w:t>
      </w:r>
    </w:p>
    <w:p w:rsidR="00B37B5E" w:rsidRPr="00562A0E" w:rsidRDefault="00B37B5E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B5E" w:rsidRPr="00562A0E" w:rsidRDefault="00B37B5E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:rsidR="00B37B5E" w:rsidRPr="00562A0E" w:rsidRDefault="00B37B5E" w:rsidP="00B37B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Надзор над спровођењем одредаба овог закона и прописа донетих на основу овог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врши министарство.</w:t>
      </w:r>
    </w:p>
    <w:p w:rsidR="00B37B5E" w:rsidRPr="00562A0E" w:rsidRDefault="00B37B5E" w:rsidP="00B37B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врши министарство преко инспектора безбедности пловидбе (у даљем тексту: инспектор).</w:t>
      </w:r>
    </w:p>
    <w:p w:rsidR="00B37B5E" w:rsidRPr="00562A0E" w:rsidRDefault="00B37B5E" w:rsidP="00B37B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На поступање, права и обавезе инспектора безбедности пловидбе која нису уређена овим законом, примењују се одредбе закона којим се уређује инспекцијски надзор.</w:t>
      </w:r>
    </w:p>
    <w:p w:rsidR="00B37B5E" w:rsidRPr="00562A0E" w:rsidRDefault="00B37B5E" w:rsidP="00B37B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B5E" w:rsidRPr="00562A0E" w:rsidRDefault="00A1409F" w:rsidP="00B37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 18</w:t>
      </w:r>
      <w:r w:rsidR="00B37B5E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7B5E" w:rsidRPr="00562A0E" w:rsidRDefault="00B37B5E" w:rsidP="00B37B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Послови надзора над спровођењем одредаба овог закона обухватају вршење надзора над:</w:t>
      </w:r>
    </w:p>
    <w:p w:rsidR="00B37B5E" w:rsidRPr="00562A0E" w:rsidRDefault="00B37B5E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1) обављањем делатности хидрографског премера на унутрашњим водним путевима, као и снимања објеката у речном кориту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правних лица која су добила решења министарства; </w:t>
      </w:r>
    </w:p>
    <w:p w:rsidR="00B37B5E" w:rsidRPr="00562A0E" w:rsidRDefault="00B37B5E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2) достављањем података и информација надлежним органима у складу са одредбама овог закона;</w:t>
      </w:r>
    </w:p>
    <w:p w:rsidR="00B37B5E" w:rsidRPr="00562A0E" w:rsidRDefault="00B37B5E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3)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држањем и употребом службених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пловидбених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карти на бродовима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унутрашње пловидбе.</w:t>
      </w:r>
    </w:p>
    <w:p w:rsidR="005B618A" w:rsidRPr="00562A0E" w:rsidRDefault="005B618A" w:rsidP="005B618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B5E" w:rsidRPr="00562A0E" w:rsidRDefault="00A1409F" w:rsidP="005B618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 19</w:t>
      </w:r>
      <w:r w:rsidR="00B37B5E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7B5E" w:rsidRPr="00562A0E" w:rsidRDefault="00B37B5E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Ако у вршењу надзора инспектор утврди да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>се делатност хидрографског премера на унутрашњим водним путевима, као и снимања објеката у речном кориту врши од стране лица које нема решење министарства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, забраниће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том лицу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даље обављање ове делатности. </w:t>
      </w:r>
    </w:p>
    <w:p w:rsidR="00724FD9" w:rsidRPr="00562A0E" w:rsidRDefault="00724FD9" w:rsidP="00724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E11" w:rsidRPr="00562A0E" w:rsidRDefault="004C2E11" w:rsidP="004C2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I. КАЗНЕНЕ ОДРЕДБЕ</w:t>
      </w:r>
    </w:p>
    <w:p w:rsidR="004C2E11" w:rsidRPr="00562A0E" w:rsidRDefault="004C2E11" w:rsidP="004C2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E11" w:rsidRPr="00562A0E" w:rsidRDefault="004C2E11" w:rsidP="004C2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1. Прекршаји</w:t>
      </w:r>
    </w:p>
    <w:p w:rsidR="004C2E11" w:rsidRPr="00562A0E" w:rsidRDefault="004C2E11" w:rsidP="004C2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E11" w:rsidRPr="00562A0E" w:rsidRDefault="004C2E11" w:rsidP="004C2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Члан </w:t>
      </w:r>
      <w:r w:rsidR="00A1409F" w:rsidRPr="00562A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62A0E">
        <w:rPr>
          <w:rFonts w:ascii="Times New Roman" w:hAnsi="Times New Roman" w:cs="Times New Roman"/>
          <w:sz w:val="24"/>
          <w:szCs w:val="24"/>
        </w:rPr>
        <w:t>.</w:t>
      </w:r>
    </w:p>
    <w:p w:rsidR="004C2E11" w:rsidRPr="00562A0E" w:rsidRDefault="004C2E11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Новчаном казном од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562A0E">
        <w:rPr>
          <w:rFonts w:ascii="Times New Roman" w:hAnsi="Times New Roman" w:cs="Times New Roman"/>
          <w:sz w:val="24"/>
          <w:szCs w:val="24"/>
        </w:rPr>
        <w:t xml:space="preserve">50.000,00 до 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2.000.000,00 </w:t>
      </w:r>
      <w:r w:rsidRPr="00562A0E">
        <w:rPr>
          <w:rFonts w:ascii="Times New Roman" w:hAnsi="Times New Roman" w:cs="Times New Roman"/>
          <w:sz w:val="24"/>
          <w:szCs w:val="24"/>
        </w:rPr>
        <w:t>динара казниће се за привредни преступ привредно друштво или друго правно лице:</w:t>
      </w:r>
    </w:p>
    <w:p w:rsidR="004C2E11" w:rsidRPr="00562A0E" w:rsidRDefault="004C2E11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 xml:space="preserve">1) ако обавља 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делатност хидрографског премера на унутрашњим водним путевима, као и снимања објеката у речном кориту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без </w:t>
      </w:r>
      <w:r w:rsidR="005B618A" w:rsidRPr="00562A0E">
        <w:rPr>
          <w:rFonts w:ascii="Times New Roman" w:hAnsi="Times New Roman" w:cs="Times New Roman"/>
          <w:sz w:val="24"/>
          <w:szCs w:val="24"/>
        </w:rPr>
        <w:t>решења министарства (члан 6</w:t>
      </w:r>
      <w:r w:rsidRPr="00562A0E">
        <w:rPr>
          <w:rFonts w:ascii="Times New Roman" w:hAnsi="Times New Roman" w:cs="Times New Roman"/>
          <w:sz w:val="24"/>
          <w:szCs w:val="24"/>
        </w:rPr>
        <w:t>. став 2);</w:t>
      </w:r>
    </w:p>
    <w:p w:rsidR="00A1409F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2) ако се на броду унутрашње пловидбе који је уписан у домаћи уписник бродова унутрашње пловидбе не налазе службене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пловидбене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карте издате од Дирекције за водне путеве (члан 11. став 1).</w:t>
      </w:r>
    </w:p>
    <w:p w:rsidR="00A1409F" w:rsidRPr="00562A0E" w:rsidRDefault="00A1409F" w:rsidP="00A14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9F" w:rsidRPr="00562A0E" w:rsidRDefault="00A1409F" w:rsidP="00A140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 21.</w:t>
      </w:r>
    </w:p>
    <w:p w:rsidR="00A1409F" w:rsidRPr="00562A0E" w:rsidRDefault="00A1409F" w:rsidP="00A140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Новчаном казном од 50.000,00 до 500.000,00 динара казниће се за привредни преступ привредно друштво или друго правно лице:</w:t>
      </w:r>
    </w:p>
    <w:p w:rsidR="004C2E11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C2E11" w:rsidRPr="00562A0E">
        <w:rPr>
          <w:rFonts w:ascii="Times New Roman" w:hAnsi="Times New Roman" w:cs="Times New Roman"/>
          <w:sz w:val="24"/>
          <w:szCs w:val="24"/>
        </w:rPr>
        <w:t xml:space="preserve">) ако </w:t>
      </w:r>
      <w:r w:rsidR="005B618A" w:rsidRPr="00562A0E">
        <w:rPr>
          <w:rFonts w:ascii="Times New Roman" w:hAnsi="Times New Roman" w:cs="Times New Roman"/>
          <w:sz w:val="24"/>
          <w:szCs w:val="24"/>
        </w:rPr>
        <w:t>послове у оквиру хидрографске делатности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не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 врши на начин и под условима прописанима овим законом и прописима донетим на основу овог закона, као и у складу са стандардима МХО-а и другим стандардима утврђенима међународним уговорима и споразумима који су потврђени од стране Републике Србије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2E11" w:rsidRPr="00562A0E">
        <w:rPr>
          <w:rFonts w:ascii="Times New Roman" w:hAnsi="Times New Roman" w:cs="Times New Roman"/>
          <w:sz w:val="24"/>
          <w:szCs w:val="24"/>
        </w:rPr>
        <w:t xml:space="preserve">(члан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C2E11" w:rsidRPr="00562A0E">
        <w:rPr>
          <w:rFonts w:ascii="Times New Roman" w:hAnsi="Times New Roman" w:cs="Times New Roman"/>
          <w:sz w:val="24"/>
          <w:szCs w:val="24"/>
        </w:rPr>
        <w:t>);</w:t>
      </w:r>
    </w:p>
    <w:p w:rsidR="005B618A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</w:rPr>
        <w:t>2</w:t>
      </w:r>
      <w:r w:rsidR="004C2E11" w:rsidRPr="00562A0E">
        <w:rPr>
          <w:rFonts w:ascii="Times New Roman" w:hAnsi="Times New Roman" w:cs="Times New Roman"/>
          <w:sz w:val="24"/>
          <w:szCs w:val="24"/>
        </w:rPr>
        <w:t xml:space="preserve">) ако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обавести Дирекцију за водне путеве о датуму почетка и обиму радова,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не 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достави по један примерак студије пројеката,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>као и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ако </w:t>
      </w:r>
      <w:r w:rsidR="007E25EB" w:rsidRPr="00562A0E">
        <w:rPr>
          <w:rFonts w:ascii="Times New Roman" w:hAnsi="Times New Roman" w:cs="Times New Roman"/>
          <w:sz w:val="24"/>
          <w:szCs w:val="24"/>
        </w:rPr>
        <w:t>прикупљене податке не достави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 у року од 30 дана од дана завршетка радова (члан 8</w:t>
      </w:r>
      <w:r w:rsidR="007E25EB" w:rsidRPr="00562A0E">
        <w:rPr>
          <w:rFonts w:ascii="Times New Roman" w:hAnsi="Times New Roman" w:cs="Times New Roman"/>
          <w:sz w:val="24"/>
          <w:szCs w:val="24"/>
        </w:rPr>
        <w:t>)</w:t>
      </w:r>
      <w:r w:rsidR="007E25EB" w:rsidRPr="00562A0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2E11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>) ако</w:t>
      </w:r>
      <w:r w:rsidR="004C2E11" w:rsidRPr="00562A0E">
        <w:rPr>
          <w:rFonts w:ascii="Times New Roman" w:hAnsi="Times New Roman" w:cs="Times New Roman"/>
          <w:sz w:val="24"/>
          <w:szCs w:val="24"/>
        </w:rPr>
        <w:t xml:space="preserve"> </w:t>
      </w:r>
      <w:r w:rsidR="005B618A" w:rsidRPr="00562A0E">
        <w:rPr>
          <w:rFonts w:ascii="Times New Roman" w:hAnsi="Times New Roman" w:cs="Times New Roman"/>
          <w:sz w:val="24"/>
          <w:szCs w:val="24"/>
        </w:rPr>
        <w:t xml:space="preserve">пре предузимања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активности на унутрашњим водним путевима не </w:t>
      </w:r>
      <w:r w:rsidR="005B618A" w:rsidRPr="00562A0E">
        <w:rPr>
          <w:rFonts w:ascii="Times New Roman" w:hAnsi="Times New Roman" w:cs="Times New Roman"/>
          <w:sz w:val="24"/>
          <w:szCs w:val="24"/>
        </w:rPr>
        <w:t>достави податке о овим активностима надлежној лучкој капетанији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(члан 10. став 1);</w:t>
      </w:r>
    </w:p>
    <w:p w:rsidR="005B618A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) ако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након изградње или реконструкције или друге врсте радова на унутрашњим водним путевима, а пре издавања употребне дозволе, не достави без одлагања Дирекцији за водне путеве </w:t>
      </w:r>
      <w:r w:rsidR="005B618A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хидрографски елаборат 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>(члан 10. став 2);</w:t>
      </w:r>
    </w:p>
    <w:p w:rsidR="00A1409F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5) ако не достави без одлагања Дирекцији за водне путеве податак о свакој промени која је настала након достављања података из члана 10. ст. 1. и 2. овог закона (члан 10. став 3);</w:t>
      </w:r>
    </w:p>
    <w:p w:rsidR="00A1409F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6) ако лучки оператер који управља луком, односно терминалом луке или пристаништем, осим војног пристаништа, не достави Дирекцији за водне путеве резултате хидрографског мерења на лучком подручју у складу са одредбам</w:t>
      </w:r>
      <w:r w:rsidR="00917987" w:rsidRPr="00562A0E">
        <w:rPr>
          <w:rFonts w:ascii="Times New Roman" w:hAnsi="Times New Roman" w:cs="Times New Roman"/>
          <w:sz w:val="24"/>
          <w:szCs w:val="24"/>
          <w:lang w:val="sr-Cyrl-CS"/>
        </w:rPr>
        <w:t>а овог закона (члан 10. став 4);</w:t>
      </w:r>
    </w:p>
    <w:p w:rsidR="00A1409F" w:rsidRPr="00562A0E" w:rsidRDefault="00A1409F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7) ако без писаног одобрења Дирекције за водне путеве, врши скенирање и умножавање </w:t>
      </w:r>
      <w:r w:rsidR="00A03BD9" w:rsidRPr="00562A0E">
        <w:rPr>
          <w:rFonts w:ascii="Times New Roman" w:hAnsi="Times New Roman" w:cs="Times New Roman"/>
          <w:sz w:val="24"/>
          <w:szCs w:val="24"/>
          <w:lang w:val="sr-Cyrl-CS"/>
        </w:rPr>
        <w:t>пловидбених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карата, елабората и осталих докумената, као и њихову дистрибуцију (члан 12)</w:t>
      </w:r>
      <w:r w:rsidR="00917987" w:rsidRPr="00562A0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7987" w:rsidRPr="00562A0E" w:rsidRDefault="00917987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8) ако омета обављања хидрографске делатности или оштети опрему за прикупљање података (члан 16).</w:t>
      </w:r>
    </w:p>
    <w:p w:rsidR="00724FD9" w:rsidRPr="00562A0E" w:rsidRDefault="004C2E11" w:rsidP="005B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За радње из става 1. овог члана казниће се за привредни преступ и одговорно лице у правном лицу или друго правно лице новчаном казном од 10.000,00 до 100.000,00 динара.</w:t>
      </w:r>
    </w:p>
    <w:p w:rsidR="00917987" w:rsidRPr="00562A0E" w:rsidRDefault="00917987" w:rsidP="00A14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7F6" w:rsidRPr="00562A0E" w:rsidRDefault="008E37F6" w:rsidP="008E37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ПРЕЛАЗНЕ И ЗАВРШНЕ ОДРЕДБЕ</w:t>
      </w:r>
    </w:p>
    <w:p w:rsidR="008E37F6" w:rsidRPr="00562A0E" w:rsidRDefault="008E37F6" w:rsidP="008E37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F6" w:rsidRPr="00562A0E" w:rsidRDefault="008E37F6" w:rsidP="008E37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 22.</w:t>
      </w:r>
    </w:p>
    <w:p w:rsidR="008E37F6" w:rsidRPr="00562A0E" w:rsidRDefault="008E37F6" w:rsidP="008E37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Подз</w:t>
      </w:r>
      <w:r w:rsidR="007E25EB"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аконски </w:t>
      </w:r>
      <w:r w:rsidR="004D34F0" w:rsidRPr="00562A0E">
        <w:rPr>
          <w:rFonts w:ascii="Times New Roman" w:hAnsi="Times New Roman" w:cs="Times New Roman"/>
          <w:sz w:val="24"/>
          <w:szCs w:val="24"/>
          <w:lang w:val="sr-Cyrl-CS"/>
        </w:rPr>
        <w:t>акти из члана 6. став 7</w:t>
      </w:r>
      <w:r w:rsidR="007E25EB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62A0E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11. став 3. овог закона биће донети у року од годину дана од дана ступања на снагу овог закона.</w:t>
      </w:r>
    </w:p>
    <w:p w:rsidR="008E37F6" w:rsidRPr="00562A0E" w:rsidRDefault="008E37F6" w:rsidP="00A140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409F" w:rsidRPr="00562A0E" w:rsidRDefault="008E37F6" w:rsidP="00A140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>Члан 23</w:t>
      </w:r>
      <w:r w:rsidR="00A1409F" w:rsidRPr="00562A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37EA" w:rsidRPr="00562A0E" w:rsidRDefault="00A1409F" w:rsidP="00A14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0E">
        <w:rPr>
          <w:rFonts w:ascii="Times New Roman" w:hAnsi="Times New Roman" w:cs="Times New Roman"/>
          <w:sz w:val="24"/>
          <w:szCs w:val="24"/>
          <w:lang w:val="sr-Cyrl-CS"/>
        </w:rPr>
        <w:tab/>
        <w:t>Овај закон ступа на снагу осмог дана од дана објављивања у „Службеном гласнику Републике Србије”, осим члана 13. овог закона који ступа на снагу 1. јуна 2023. године.</w:t>
      </w:r>
    </w:p>
    <w:p w:rsidR="008437EA" w:rsidRPr="00562A0E" w:rsidRDefault="008437EA" w:rsidP="003F4539">
      <w:pPr>
        <w:spacing w:after="0"/>
        <w:rPr>
          <w:strike/>
          <w:sz w:val="24"/>
          <w:szCs w:val="24"/>
        </w:rPr>
      </w:pPr>
    </w:p>
    <w:p w:rsidR="0095447F" w:rsidRPr="00562A0E" w:rsidRDefault="0095447F" w:rsidP="0095447F">
      <w:pPr>
        <w:spacing w:after="0"/>
        <w:rPr>
          <w:sz w:val="24"/>
          <w:szCs w:val="24"/>
        </w:rPr>
      </w:pPr>
    </w:p>
    <w:p w:rsidR="0095447F" w:rsidRPr="00562A0E" w:rsidRDefault="0095447F" w:rsidP="0095447F">
      <w:pPr>
        <w:spacing w:after="0"/>
        <w:rPr>
          <w:sz w:val="24"/>
          <w:szCs w:val="24"/>
        </w:rPr>
      </w:pPr>
    </w:p>
    <w:p w:rsidR="006F58DB" w:rsidRPr="00562A0E" w:rsidRDefault="006F58DB" w:rsidP="0095447F">
      <w:pPr>
        <w:spacing w:after="0"/>
        <w:rPr>
          <w:strike/>
          <w:sz w:val="24"/>
          <w:szCs w:val="24"/>
        </w:rPr>
      </w:pPr>
    </w:p>
    <w:sectPr w:rsidR="006F58DB" w:rsidRPr="00562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39"/>
    <w:rsid w:val="00000B86"/>
    <w:rsid w:val="000012FA"/>
    <w:rsid w:val="00006139"/>
    <w:rsid w:val="0000676A"/>
    <w:rsid w:val="000068D3"/>
    <w:rsid w:val="000078B0"/>
    <w:rsid w:val="000126ED"/>
    <w:rsid w:val="00015483"/>
    <w:rsid w:val="00025E89"/>
    <w:rsid w:val="00032012"/>
    <w:rsid w:val="0003275F"/>
    <w:rsid w:val="000338B2"/>
    <w:rsid w:val="00037FE3"/>
    <w:rsid w:val="000400C0"/>
    <w:rsid w:val="00040A27"/>
    <w:rsid w:val="00044413"/>
    <w:rsid w:val="00051C07"/>
    <w:rsid w:val="000531C6"/>
    <w:rsid w:val="00055CE2"/>
    <w:rsid w:val="00056774"/>
    <w:rsid w:val="00057D31"/>
    <w:rsid w:val="000724C9"/>
    <w:rsid w:val="000728B3"/>
    <w:rsid w:val="00073792"/>
    <w:rsid w:val="000750EC"/>
    <w:rsid w:val="0007535F"/>
    <w:rsid w:val="00075E66"/>
    <w:rsid w:val="0008132D"/>
    <w:rsid w:val="00081684"/>
    <w:rsid w:val="000819C4"/>
    <w:rsid w:val="00082CB2"/>
    <w:rsid w:val="00083BB6"/>
    <w:rsid w:val="00084C51"/>
    <w:rsid w:val="00084CA2"/>
    <w:rsid w:val="00085782"/>
    <w:rsid w:val="00086EF6"/>
    <w:rsid w:val="00087B0A"/>
    <w:rsid w:val="00087E72"/>
    <w:rsid w:val="00094871"/>
    <w:rsid w:val="00094952"/>
    <w:rsid w:val="0009733C"/>
    <w:rsid w:val="000A03A1"/>
    <w:rsid w:val="000A1188"/>
    <w:rsid w:val="000A60B8"/>
    <w:rsid w:val="000A6A66"/>
    <w:rsid w:val="000B136D"/>
    <w:rsid w:val="000B45A0"/>
    <w:rsid w:val="000C64E3"/>
    <w:rsid w:val="000D20C2"/>
    <w:rsid w:val="000D535B"/>
    <w:rsid w:val="000D5416"/>
    <w:rsid w:val="000D65A2"/>
    <w:rsid w:val="000E4953"/>
    <w:rsid w:val="000E781B"/>
    <w:rsid w:val="000F0D61"/>
    <w:rsid w:val="0010044E"/>
    <w:rsid w:val="00102099"/>
    <w:rsid w:val="001021F7"/>
    <w:rsid w:val="00102744"/>
    <w:rsid w:val="001058FA"/>
    <w:rsid w:val="00111A27"/>
    <w:rsid w:val="001121D7"/>
    <w:rsid w:val="00120CD9"/>
    <w:rsid w:val="00121C09"/>
    <w:rsid w:val="00125021"/>
    <w:rsid w:val="00127412"/>
    <w:rsid w:val="00133A11"/>
    <w:rsid w:val="001340A4"/>
    <w:rsid w:val="00135ED2"/>
    <w:rsid w:val="0013665F"/>
    <w:rsid w:val="00140B0D"/>
    <w:rsid w:val="00140EAB"/>
    <w:rsid w:val="00146552"/>
    <w:rsid w:val="001514E4"/>
    <w:rsid w:val="00155B99"/>
    <w:rsid w:val="001575E1"/>
    <w:rsid w:val="00161A07"/>
    <w:rsid w:val="00163AFF"/>
    <w:rsid w:val="001645CD"/>
    <w:rsid w:val="001657E1"/>
    <w:rsid w:val="00166AFE"/>
    <w:rsid w:val="00170326"/>
    <w:rsid w:val="00172D61"/>
    <w:rsid w:val="00174B43"/>
    <w:rsid w:val="00176CE9"/>
    <w:rsid w:val="00180664"/>
    <w:rsid w:val="00182BAA"/>
    <w:rsid w:val="0018461B"/>
    <w:rsid w:val="001859FB"/>
    <w:rsid w:val="00187EB0"/>
    <w:rsid w:val="0019146C"/>
    <w:rsid w:val="00195BDA"/>
    <w:rsid w:val="001A04C0"/>
    <w:rsid w:val="001A3337"/>
    <w:rsid w:val="001A4286"/>
    <w:rsid w:val="001A44CC"/>
    <w:rsid w:val="001A6FAF"/>
    <w:rsid w:val="001A7DA7"/>
    <w:rsid w:val="001B11ED"/>
    <w:rsid w:val="001B2617"/>
    <w:rsid w:val="001B639F"/>
    <w:rsid w:val="001B7E2A"/>
    <w:rsid w:val="001C4500"/>
    <w:rsid w:val="001C7A67"/>
    <w:rsid w:val="001D15E2"/>
    <w:rsid w:val="001D3A7C"/>
    <w:rsid w:val="001D65D6"/>
    <w:rsid w:val="001E03F0"/>
    <w:rsid w:val="001E1484"/>
    <w:rsid w:val="001E3C25"/>
    <w:rsid w:val="001F0F4B"/>
    <w:rsid w:val="001F1EFE"/>
    <w:rsid w:val="001F27E7"/>
    <w:rsid w:val="001F54F6"/>
    <w:rsid w:val="00201AB4"/>
    <w:rsid w:val="002021E7"/>
    <w:rsid w:val="00203D8E"/>
    <w:rsid w:val="00204543"/>
    <w:rsid w:val="00204B6F"/>
    <w:rsid w:val="0020755E"/>
    <w:rsid w:val="00210512"/>
    <w:rsid w:val="00211AEB"/>
    <w:rsid w:val="00212D26"/>
    <w:rsid w:val="00215FF0"/>
    <w:rsid w:val="00220462"/>
    <w:rsid w:val="00227188"/>
    <w:rsid w:val="002303DB"/>
    <w:rsid w:val="00236018"/>
    <w:rsid w:val="00237411"/>
    <w:rsid w:val="00237614"/>
    <w:rsid w:val="00237AE4"/>
    <w:rsid w:val="00237CE4"/>
    <w:rsid w:val="002519E3"/>
    <w:rsid w:val="00251A6A"/>
    <w:rsid w:val="00252B57"/>
    <w:rsid w:val="00253389"/>
    <w:rsid w:val="00254516"/>
    <w:rsid w:val="002550CA"/>
    <w:rsid w:val="00255CC6"/>
    <w:rsid w:val="00255D64"/>
    <w:rsid w:val="0026198C"/>
    <w:rsid w:val="0026210F"/>
    <w:rsid w:val="002663B1"/>
    <w:rsid w:val="002664FC"/>
    <w:rsid w:val="00267072"/>
    <w:rsid w:val="00267F81"/>
    <w:rsid w:val="00272C9C"/>
    <w:rsid w:val="002826FF"/>
    <w:rsid w:val="00285491"/>
    <w:rsid w:val="00286A59"/>
    <w:rsid w:val="0029225B"/>
    <w:rsid w:val="0029778E"/>
    <w:rsid w:val="002B23D1"/>
    <w:rsid w:val="002B3175"/>
    <w:rsid w:val="002B5A7D"/>
    <w:rsid w:val="002B6F7B"/>
    <w:rsid w:val="002C0BBF"/>
    <w:rsid w:val="002C1765"/>
    <w:rsid w:val="002C1A70"/>
    <w:rsid w:val="002C42DF"/>
    <w:rsid w:val="002C5BFE"/>
    <w:rsid w:val="002C7442"/>
    <w:rsid w:val="002D3038"/>
    <w:rsid w:val="002D357E"/>
    <w:rsid w:val="002D61DE"/>
    <w:rsid w:val="002D6CA0"/>
    <w:rsid w:val="002D7957"/>
    <w:rsid w:val="002D7B9F"/>
    <w:rsid w:val="002D7E22"/>
    <w:rsid w:val="002E117A"/>
    <w:rsid w:val="002E14C6"/>
    <w:rsid w:val="002E1A00"/>
    <w:rsid w:val="002E2247"/>
    <w:rsid w:val="002E2A81"/>
    <w:rsid w:val="002E3216"/>
    <w:rsid w:val="002E4915"/>
    <w:rsid w:val="002E639F"/>
    <w:rsid w:val="002E7B6E"/>
    <w:rsid w:val="002F0D2C"/>
    <w:rsid w:val="002F4E8C"/>
    <w:rsid w:val="002F5321"/>
    <w:rsid w:val="002F77F8"/>
    <w:rsid w:val="00301F7F"/>
    <w:rsid w:val="00306FD7"/>
    <w:rsid w:val="00312BF1"/>
    <w:rsid w:val="00312CDF"/>
    <w:rsid w:val="0031491E"/>
    <w:rsid w:val="0031510B"/>
    <w:rsid w:val="00321429"/>
    <w:rsid w:val="00323755"/>
    <w:rsid w:val="00326064"/>
    <w:rsid w:val="00334D1C"/>
    <w:rsid w:val="00340B2C"/>
    <w:rsid w:val="00340F70"/>
    <w:rsid w:val="00341186"/>
    <w:rsid w:val="003425C4"/>
    <w:rsid w:val="0034305F"/>
    <w:rsid w:val="0034489D"/>
    <w:rsid w:val="003450D4"/>
    <w:rsid w:val="003451BF"/>
    <w:rsid w:val="003455ED"/>
    <w:rsid w:val="003478B2"/>
    <w:rsid w:val="00347AFD"/>
    <w:rsid w:val="00350DC5"/>
    <w:rsid w:val="003519D7"/>
    <w:rsid w:val="00352B92"/>
    <w:rsid w:val="00352C59"/>
    <w:rsid w:val="00357D29"/>
    <w:rsid w:val="00360364"/>
    <w:rsid w:val="00362798"/>
    <w:rsid w:val="00370649"/>
    <w:rsid w:val="00373682"/>
    <w:rsid w:val="003740AA"/>
    <w:rsid w:val="0037494D"/>
    <w:rsid w:val="00375929"/>
    <w:rsid w:val="0037786E"/>
    <w:rsid w:val="00384FA3"/>
    <w:rsid w:val="00387254"/>
    <w:rsid w:val="00390053"/>
    <w:rsid w:val="00390ABB"/>
    <w:rsid w:val="00397723"/>
    <w:rsid w:val="003A2889"/>
    <w:rsid w:val="003A2F97"/>
    <w:rsid w:val="003A3A49"/>
    <w:rsid w:val="003A5824"/>
    <w:rsid w:val="003A5E82"/>
    <w:rsid w:val="003A6AA1"/>
    <w:rsid w:val="003B0495"/>
    <w:rsid w:val="003B152E"/>
    <w:rsid w:val="003B1B0B"/>
    <w:rsid w:val="003B2344"/>
    <w:rsid w:val="003B2B8B"/>
    <w:rsid w:val="003B4545"/>
    <w:rsid w:val="003B79C0"/>
    <w:rsid w:val="003C3C32"/>
    <w:rsid w:val="003C3DBD"/>
    <w:rsid w:val="003C42E6"/>
    <w:rsid w:val="003C53A6"/>
    <w:rsid w:val="003D1EA0"/>
    <w:rsid w:val="003D3751"/>
    <w:rsid w:val="003D6560"/>
    <w:rsid w:val="003E1964"/>
    <w:rsid w:val="003E2955"/>
    <w:rsid w:val="003E38BC"/>
    <w:rsid w:val="003E4B74"/>
    <w:rsid w:val="003F13AA"/>
    <w:rsid w:val="003F1729"/>
    <w:rsid w:val="003F1892"/>
    <w:rsid w:val="003F36DD"/>
    <w:rsid w:val="003F3AC0"/>
    <w:rsid w:val="003F3D7D"/>
    <w:rsid w:val="003F4539"/>
    <w:rsid w:val="003F69D4"/>
    <w:rsid w:val="00403CA8"/>
    <w:rsid w:val="00404F6D"/>
    <w:rsid w:val="00406DAA"/>
    <w:rsid w:val="004073D0"/>
    <w:rsid w:val="0041034C"/>
    <w:rsid w:val="00412AA5"/>
    <w:rsid w:val="00412DE8"/>
    <w:rsid w:val="00413650"/>
    <w:rsid w:val="00414FA5"/>
    <w:rsid w:val="0041637C"/>
    <w:rsid w:val="00417CE0"/>
    <w:rsid w:val="004245A6"/>
    <w:rsid w:val="00424D0B"/>
    <w:rsid w:val="004265A5"/>
    <w:rsid w:val="00427C87"/>
    <w:rsid w:val="00427E20"/>
    <w:rsid w:val="0043284A"/>
    <w:rsid w:val="00433EAF"/>
    <w:rsid w:val="004342B8"/>
    <w:rsid w:val="00434B70"/>
    <w:rsid w:val="00435CF1"/>
    <w:rsid w:val="004406F6"/>
    <w:rsid w:val="00444299"/>
    <w:rsid w:val="00455F3A"/>
    <w:rsid w:val="004606DF"/>
    <w:rsid w:val="00464F46"/>
    <w:rsid w:val="0047292D"/>
    <w:rsid w:val="0047687F"/>
    <w:rsid w:val="0048011E"/>
    <w:rsid w:val="00482F60"/>
    <w:rsid w:val="00483DE8"/>
    <w:rsid w:val="004857BB"/>
    <w:rsid w:val="00486180"/>
    <w:rsid w:val="00487DD9"/>
    <w:rsid w:val="004978D4"/>
    <w:rsid w:val="004A1334"/>
    <w:rsid w:val="004A3A39"/>
    <w:rsid w:val="004B0805"/>
    <w:rsid w:val="004B2409"/>
    <w:rsid w:val="004B43D1"/>
    <w:rsid w:val="004B5BBC"/>
    <w:rsid w:val="004C2E11"/>
    <w:rsid w:val="004C38E0"/>
    <w:rsid w:val="004C7B47"/>
    <w:rsid w:val="004D068E"/>
    <w:rsid w:val="004D0A30"/>
    <w:rsid w:val="004D2C69"/>
    <w:rsid w:val="004D34F0"/>
    <w:rsid w:val="004D3E49"/>
    <w:rsid w:val="004D4464"/>
    <w:rsid w:val="004D49D6"/>
    <w:rsid w:val="004E3070"/>
    <w:rsid w:val="004E5B7D"/>
    <w:rsid w:val="004E5FC1"/>
    <w:rsid w:val="004F3041"/>
    <w:rsid w:val="004F320A"/>
    <w:rsid w:val="004F322A"/>
    <w:rsid w:val="004F389B"/>
    <w:rsid w:val="004F455B"/>
    <w:rsid w:val="004F4DAD"/>
    <w:rsid w:val="004F506C"/>
    <w:rsid w:val="004F5F89"/>
    <w:rsid w:val="004F6279"/>
    <w:rsid w:val="00501792"/>
    <w:rsid w:val="00502240"/>
    <w:rsid w:val="00504F23"/>
    <w:rsid w:val="005056D4"/>
    <w:rsid w:val="00506CF8"/>
    <w:rsid w:val="0051043E"/>
    <w:rsid w:val="00511A47"/>
    <w:rsid w:val="00511C71"/>
    <w:rsid w:val="00513ACB"/>
    <w:rsid w:val="00520222"/>
    <w:rsid w:val="005279B3"/>
    <w:rsid w:val="005359F7"/>
    <w:rsid w:val="005402A6"/>
    <w:rsid w:val="0054071D"/>
    <w:rsid w:val="00542517"/>
    <w:rsid w:val="005471B0"/>
    <w:rsid w:val="0055053B"/>
    <w:rsid w:val="0055072C"/>
    <w:rsid w:val="00551197"/>
    <w:rsid w:val="0055526D"/>
    <w:rsid w:val="0055551E"/>
    <w:rsid w:val="005558DB"/>
    <w:rsid w:val="00555AAE"/>
    <w:rsid w:val="00557BC2"/>
    <w:rsid w:val="00560D93"/>
    <w:rsid w:val="005610AD"/>
    <w:rsid w:val="00562396"/>
    <w:rsid w:val="00562A0E"/>
    <w:rsid w:val="00562E65"/>
    <w:rsid w:val="005638CA"/>
    <w:rsid w:val="005720AA"/>
    <w:rsid w:val="00572337"/>
    <w:rsid w:val="005730A7"/>
    <w:rsid w:val="005751CB"/>
    <w:rsid w:val="00576C8B"/>
    <w:rsid w:val="00576FDB"/>
    <w:rsid w:val="00577D00"/>
    <w:rsid w:val="005851BA"/>
    <w:rsid w:val="005866CB"/>
    <w:rsid w:val="00590A55"/>
    <w:rsid w:val="005A03B8"/>
    <w:rsid w:val="005A2734"/>
    <w:rsid w:val="005A3555"/>
    <w:rsid w:val="005A466D"/>
    <w:rsid w:val="005A5950"/>
    <w:rsid w:val="005B02CF"/>
    <w:rsid w:val="005B02D1"/>
    <w:rsid w:val="005B053F"/>
    <w:rsid w:val="005B2E9B"/>
    <w:rsid w:val="005B618A"/>
    <w:rsid w:val="005C679B"/>
    <w:rsid w:val="005C7E0E"/>
    <w:rsid w:val="005C7E26"/>
    <w:rsid w:val="005D2A88"/>
    <w:rsid w:val="005D2BE3"/>
    <w:rsid w:val="005D3591"/>
    <w:rsid w:val="005D53E9"/>
    <w:rsid w:val="005D5589"/>
    <w:rsid w:val="005E2861"/>
    <w:rsid w:val="005F3485"/>
    <w:rsid w:val="005F4F17"/>
    <w:rsid w:val="005F64FD"/>
    <w:rsid w:val="005F6CA2"/>
    <w:rsid w:val="00604D8E"/>
    <w:rsid w:val="00607EC7"/>
    <w:rsid w:val="00610985"/>
    <w:rsid w:val="00615A21"/>
    <w:rsid w:val="00617B19"/>
    <w:rsid w:val="0062079C"/>
    <w:rsid w:val="00621941"/>
    <w:rsid w:val="006220EA"/>
    <w:rsid w:val="006266A0"/>
    <w:rsid w:val="006329EF"/>
    <w:rsid w:val="00634F94"/>
    <w:rsid w:val="00640924"/>
    <w:rsid w:val="006412A0"/>
    <w:rsid w:val="006413D6"/>
    <w:rsid w:val="00641DAA"/>
    <w:rsid w:val="00642B8F"/>
    <w:rsid w:val="006448AC"/>
    <w:rsid w:val="00645142"/>
    <w:rsid w:val="006457F4"/>
    <w:rsid w:val="0065002D"/>
    <w:rsid w:val="0065069D"/>
    <w:rsid w:val="0065111E"/>
    <w:rsid w:val="00655A6B"/>
    <w:rsid w:val="00662878"/>
    <w:rsid w:val="00670564"/>
    <w:rsid w:val="006712AC"/>
    <w:rsid w:val="00671B5F"/>
    <w:rsid w:val="00672180"/>
    <w:rsid w:val="006722E2"/>
    <w:rsid w:val="00674AA2"/>
    <w:rsid w:val="006757D7"/>
    <w:rsid w:val="00676C46"/>
    <w:rsid w:val="006810F1"/>
    <w:rsid w:val="00681764"/>
    <w:rsid w:val="006823C6"/>
    <w:rsid w:val="0068250B"/>
    <w:rsid w:val="006870E0"/>
    <w:rsid w:val="00687132"/>
    <w:rsid w:val="006911F9"/>
    <w:rsid w:val="006966CF"/>
    <w:rsid w:val="006A339D"/>
    <w:rsid w:val="006B1334"/>
    <w:rsid w:val="006B2C8F"/>
    <w:rsid w:val="006B6796"/>
    <w:rsid w:val="006B720B"/>
    <w:rsid w:val="006C5C48"/>
    <w:rsid w:val="006C5F22"/>
    <w:rsid w:val="006D09D9"/>
    <w:rsid w:val="006D2383"/>
    <w:rsid w:val="006D6D97"/>
    <w:rsid w:val="006E2299"/>
    <w:rsid w:val="006E2A22"/>
    <w:rsid w:val="006E4C84"/>
    <w:rsid w:val="006E4F1A"/>
    <w:rsid w:val="006E7788"/>
    <w:rsid w:val="006E7F36"/>
    <w:rsid w:val="006F3C01"/>
    <w:rsid w:val="006F40A8"/>
    <w:rsid w:val="006F58DB"/>
    <w:rsid w:val="006F7A0B"/>
    <w:rsid w:val="007051EA"/>
    <w:rsid w:val="00706A1E"/>
    <w:rsid w:val="00706C80"/>
    <w:rsid w:val="00707106"/>
    <w:rsid w:val="00707E4E"/>
    <w:rsid w:val="007133C4"/>
    <w:rsid w:val="00714DDF"/>
    <w:rsid w:val="00715EE5"/>
    <w:rsid w:val="00724FD9"/>
    <w:rsid w:val="00727908"/>
    <w:rsid w:val="0073221A"/>
    <w:rsid w:val="00735388"/>
    <w:rsid w:val="00737C9E"/>
    <w:rsid w:val="007424CC"/>
    <w:rsid w:val="00745C54"/>
    <w:rsid w:val="007478B9"/>
    <w:rsid w:val="007539D3"/>
    <w:rsid w:val="007572B5"/>
    <w:rsid w:val="00767396"/>
    <w:rsid w:val="00771D96"/>
    <w:rsid w:val="00772577"/>
    <w:rsid w:val="00773A0D"/>
    <w:rsid w:val="00774581"/>
    <w:rsid w:val="00777A94"/>
    <w:rsid w:val="007825EF"/>
    <w:rsid w:val="00782857"/>
    <w:rsid w:val="00782D7B"/>
    <w:rsid w:val="00784A21"/>
    <w:rsid w:val="00787BB5"/>
    <w:rsid w:val="0079350E"/>
    <w:rsid w:val="00793A31"/>
    <w:rsid w:val="00793B42"/>
    <w:rsid w:val="00795AC4"/>
    <w:rsid w:val="007A0EB8"/>
    <w:rsid w:val="007A5C5E"/>
    <w:rsid w:val="007A63AF"/>
    <w:rsid w:val="007A6FA1"/>
    <w:rsid w:val="007A6FFF"/>
    <w:rsid w:val="007A722A"/>
    <w:rsid w:val="007B38AB"/>
    <w:rsid w:val="007B3940"/>
    <w:rsid w:val="007C0D3B"/>
    <w:rsid w:val="007C1C19"/>
    <w:rsid w:val="007C1D65"/>
    <w:rsid w:val="007C5786"/>
    <w:rsid w:val="007C5A32"/>
    <w:rsid w:val="007D1EA8"/>
    <w:rsid w:val="007D2807"/>
    <w:rsid w:val="007D36A9"/>
    <w:rsid w:val="007D3D81"/>
    <w:rsid w:val="007D48B0"/>
    <w:rsid w:val="007E167F"/>
    <w:rsid w:val="007E25EB"/>
    <w:rsid w:val="007E4041"/>
    <w:rsid w:val="007E5187"/>
    <w:rsid w:val="007E57A5"/>
    <w:rsid w:val="007E65AE"/>
    <w:rsid w:val="007E6D41"/>
    <w:rsid w:val="007F46BF"/>
    <w:rsid w:val="007F6B30"/>
    <w:rsid w:val="008006DF"/>
    <w:rsid w:val="008034ED"/>
    <w:rsid w:val="008075E3"/>
    <w:rsid w:val="00810CD6"/>
    <w:rsid w:val="00811454"/>
    <w:rsid w:val="00813179"/>
    <w:rsid w:val="00815FEA"/>
    <w:rsid w:val="0083004A"/>
    <w:rsid w:val="00833261"/>
    <w:rsid w:val="0084109C"/>
    <w:rsid w:val="00842B72"/>
    <w:rsid w:val="008437EA"/>
    <w:rsid w:val="00844D47"/>
    <w:rsid w:val="0085064A"/>
    <w:rsid w:val="00853076"/>
    <w:rsid w:val="00854C41"/>
    <w:rsid w:val="00856E4D"/>
    <w:rsid w:val="00860F25"/>
    <w:rsid w:val="00862F57"/>
    <w:rsid w:val="008642C6"/>
    <w:rsid w:val="00865228"/>
    <w:rsid w:val="0086563A"/>
    <w:rsid w:val="00865F97"/>
    <w:rsid w:val="008660C9"/>
    <w:rsid w:val="0087244E"/>
    <w:rsid w:val="00874138"/>
    <w:rsid w:val="0087519F"/>
    <w:rsid w:val="008759D7"/>
    <w:rsid w:val="00877F58"/>
    <w:rsid w:val="008806CB"/>
    <w:rsid w:val="00881793"/>
    <w:rsid w:val="008846A7"/>
    <w:rsid w:val="008853DD"/>
    <w:rsid w:val="00886CE0"/>
    <w:rsid w:val="00891123"/>
    <w:rsid w:val="008936C6"/>
    <w:rsid w:val="00895464"/>
    <w:rsid w:val="008A0291"/>
    <w:rsid w:val="008A042E"/>
    <w:rsid w:val="008A2AB2"/>
    <w:rsid w:val="008A2CFD"/>
    <w:rsid w:val="008A32CA"/>
    <w:rsid w:val="008A4522"/>
    <w:rsid w:val="008A7246"/>
    <w:rsid w:val="008B216D"/>
    <w:rsid w:val="008B2D18"/>
    <w:rsid w:val="008B320E"/>
    <w:rsid w:val="008B52A7"/>
    <w:rsid w:val="008B75E6"/>
    <w:rsid w:val="008B788D"/>
    <w:rsid w:val="008C051C"/>
    <w:rsid w:val="008C1BE2"/>
    <w:rsid w:val="008C5B68"/>
    <w:rsid w:val="008C6A97"/>
    <w:rsid w:val="008C7E16"/>
    <w:rsid w:val="008D40CD"/>
    <w:rsid w:val="008D5AFF"/>
    <w:rsid w:val="008D72B6"/>
    <w:rsid w:val="008E36C5"/>
    <w:rsid w:val="008E37F6"/>
    <w:rsid w:val="008E4D77"/>
    <w:rsid w:val="008E4DC4"/>
    <w:rsid w:val="008F0ABB"/>
    <w:rsid w:val="008F1F71"/>
    <w:rsid w:val="008F26B6"/>
    <w:rsid w:val="008F2756"/>
    <w:rsid w:val="008F2C70"/>
    <w:rsid w:val="008F38C8"/>
    <w:rsid w:val="008F3C67"/>
    <w:rsid w:val="008F4C86"/>
    <w:rsid w:val="008F4EF3"/>
    <w:rsid w:val="008F50C8"/>
    <w:rsid w:val="009010F3"/>
    <w:rsid w:val="00902A31"/>
    <w:rsid w:val="00902E87"/>
    <w:rsid w:val="009036E7"/>
    <w:rsid w:val="00903771"/>
    <w:rsid w:val="00905357"/>
    <w:rsid w:val="00907BF2"/>
    <w:rsid w:val="0091367C"/>
    <w:rsid w:val="0091563C"/>
    <w:rsid w:val="00917747"/>
    <w:rsid w:val="00917987"/>
    <w:rsid w:val="00917C6C"/>
    <w:rsid w:val="009218F7"/>
    <w:rsid w:val="00922288"/>
    <w:rsid w:val="009247C0"/>
    <w:rsid w:val="0092569C"/>
    <w:rsid w:val="009260BB"/>
    <w:rsid w:val="00926D3C"/>
    <w:rsid w:val="0093197F"/>
    <w:rsid w:val="00932CCB"/>
    <w:rsid w:val="009345E8"/>
    <w:rsid w:val="009432BA"/>
    <w:rsid w:val="00943835"/>
    <w:rsid w:val="009452C2"/>
    <w:rsid w:val="00951DE3"/>
    <w:rsid w:val="00951E1B"/>
    <w:rsid w:val="0095447F"/>
    <w:rsid w:val="009556F9"/>
    <w:rsid w:val="00962EF5"/>
    <w:rsid w:val="00972014"/>
    <w:rsid w:val="00972B09"/>
    <w:rsid w:val="0097450E"/>
    <w:rsid w:val="00974ABD"/>
    <w:rsid w:val="009769F9"/>
    <w:rsid w:val="0097795D"/>
    <w:rsid w:val="00981B57"/>
    <w:rsid w:val="00987617"/>
    <w:rsid w:val="0099003E"/>
    <w:rsid w:val="00990808"/>
    <w:rsid w:val="0099244E"/>
    <w:rsid w:val="009935E6"/>
    <w:rsid w:val="00994AAE"/>
    <w:rsid w:val="00994DEE"/>
    <w:rsid w:val="009A0817"/>
    <w:rsid w:val="009A4EC1"/>
    <w:rsid w:val="009A741E"/>
    <w:rsid w:val="009B35D8"/>
    <w:rsid w:val="009B3C1B"/>
    <w:rsid w:val="009B6507"/>
    <w:rsid w:val="009C0C37"/>
    <w:rsid w:val="009C6179"/>
    <w:rsid w:val="009D0969"/>
    <w:rsid w:val="009D558B"/>
    <w:rsid w:val="009E1815"/>
    <w:rsid w:val="009F0DD2"/>
    <w:rsid w:val="009F202D"/>
    <w:rsid w:val="009F4DED"/>
    <w:rsid w:val="00A00DA4"/>
    <w:rsid w:val="00A033E1"/>
    <w:rsid w:val="00A039D4"/>
    <w:rsid w:val="00A03BD9"/>
    <w:rsid w:val="00A04F3C"/>
    <w:rsid w:val="00A050BA"/>
    <w:rsid w:val="00A05185"/>
    <w:rsid w:val="00A1409F"/>
    <w:rsid w:val="00A160A1"/>
    <w:rsid w:val="00A1649C"/>
    <w:rsid w:val="00A17253"/>
    <w:rsid w:val="00A17EDB"/>
    <w:rsid w:val="00A20659"/>
    <w:rsid w:val="00A21E61"/>
    <w:rsid w:val="00A235CE"/>
    <w:rsid w:val="00A24802"/>
    <w:rsid w:val="00A25D71"/>
    <w:rsid w:val="00A31CCA"/>
    <w:rsid w:val="00A3657B"/>
    <w:rsid w:val="00A36B39"/>
    <w:rsid w:val="00A37278"/>
    <w:rsid w:val="00A4010B"/>
    <w:rsid w:val="00A503D5"/>
    <w:rsid w:val="00A50528"/>
    <w:rsid w:val="00A5063E"/>
    <w:rsid w:val="00A508B6"/>
    <w:rsid w:val="00A5311B"/>
    <w:rsid w:val="00A5677A"/>
    <w:rsid w:val="00A62A9D"/>
    <w:rsid w:val="00A63F60"/>
    <w:rsid w:val="00A653B8"/>
    <w:rsid w:val="00A65707"/>
    <w:rsid w:val="00A71D34"/>
    <w:rsid w:val="00A71DE6"/>
    <w:rsid w:val="00A722B3"/>
    <w:rsid w:val="00A73040"/>
    <w:rsid w:val="00A731F3"/>
    <w:rsid w:val="00A82BAB"/>
    <w:rsid w:val="00A86693"/>
    <w:rsid w:val="00A90DBE"/>
    <w:rsid w:val="00A91A43"/>
    <w:rsid w:val="00A935E7"/>
    <w:rsid w:val="00A94EFE"/>
    <w:rsid w:val="00A955F8"/>
    <w:rsid w:val="00A95C43"/>
    <w:rsid w:val="00A96A7B"/>
    <w:rsid w:val="00AA79DD"/>
    <w:rsid w:val="00AB01D9"/>
    <w:rsid w:val="00AB3CB2"/>
    <w:rsid w:val="00AB48DA"/>
    <w:rsid w:val="00AB6272"/>
    <w:rsid w:val="00AB6A8B"/>
    <w:rsid w:val="00AB6E14"/>
    <w:rsid w:val="00AC09EF"/>
    <w:rsid w:val="00AC4053"/>
    <w:rsid w:val="00AC5DB8"/>
    <w:rsid w:val="00AC7D56"/>
    <w:rsid w:val="00AD177F"/>
    <w:rsid w:val="00AE1450"/>
    <w:rsid w:val="00AE19F0"/>
    <w:rsid w:val="00AE2606"/>
    <w:rsid w:val="00AE443E"/>
    <w:rsid w:val="00AE77F5"/>
    <w:rsid w:val="00AE7F83"/>
    <w:rsid w:val="00AF1318"/>
    <w:rsid w:val="00AF5D3C"/>
    <w:rsid w:val="00B01773"/>
    <w:rsid w:val="00B04C1C"/>
    <w:rsid w:val="00B1022D"/>
    <w:rsid w:val="00B10EEB"/>
    <w:rsid w:val="00B112A7"/>
    <w:rsid w:val="00B11E0F"/>
    <w:rsid w:val="00B12CFE"/>
    <w:rsid w:val="00B14225"/>
    <w:rsid w:val="00B14696"/>
    <w:rsid w:val="00B16447"/>
    <w:rsid w:val="00B17136"/>
    <w:rsid w:val="00B201C6"/>
    <w:rsid w:val="00B3138B"/>
    <w:rsid w:val="00B35431"/>
    <w:rsid w:val="00B37B5E"/>
    <w:rsid w:val="00B406F0"/>
    <w:rsid w:val="00B407CC"/>
    <w:rsid w:val="00B420FF"/>
    <w:rsid w:val="00B44172"/>
    <w:rsid w:val="00B47FF4"/>
    <w:rsid w:val="00B60BE5"/>
    <w:rsid w:val="00B61C9F"/>
    <w:rsid w:val="00B72BDA"/>
    <w:rsid w:val="00B76066"/>
    <w:rsid w:val="00B76786"/>
    <w:rsid w:val="00B81345"/>
    <w:rsid w:val="00B9321B"/>
    <w:rsid w:val="00B93EE2"/>
    <w:rsid w:val="00B95C75"/>
    <w:rsid w:val="00BA0184"/>
    <w:rsid w:val="00BA0E6C"/>
    <w:rsid w:val="00BA209D"/>
    <w:rsid w:val="00BA2E54"/>
    <w:rsid w:val="00BA3845"/>
    <w:rsid w:val="00BA52B2"/>
    <w:rsid w:val="00BA5A85"/>
    <w:rsid w:val="00BB016E"/>
    <w:rsid w:val="00BB0478"/>
    <w:rsid w:val="00BB13A0"/>
    <w:rsid w:val="00BB16CE"/>
    <w:rsid w:val="00BB20EA"/>
    <w:rsid w:val="00BB416B"/>
    <w:rsid w:val="00BB4D33"/>
    <w:rsid w:val="00BB5BCF"/>
    <w:rsid w:val="00BB644A"/>
    <w:rsid w:val="00BB774A"/>
    <w:rsid w:val="00BC7501"/>
    <w:rsid w:val="00BD1353"/>
    <w:rsid w:val="00BD1B23"/>
    <w:rsid w:val="00BD2707"/>
    <w:rsid w:val="00BD4010"/>
    <w:rsid w:val="00BD5578"/>
    <w:rsid w:val="00BD79A4"/>
    <w:rsid w:val="00BE065A"/>
    <w:rsid w:val="00BE24B2"/>
    <w:rsid w:val="00BE3681"/>
    <w:rsid w:val="00BE6FFA"/>
    <w:rsid w:val="00C04515"/>
    <w:rsid w:val="00C165A9"/>
    <w:rsid w:val="00C16F71"/>
    <w:rsid w:val="00C17838"/>
    <w:rsid w:val="00C17FF2"/>
    <w:rsid w:val="00C20B6B"/>
    <w:rsid w:val="00C224D8"/>
    <w:rsid w:val="00C3355F"/>
    <w:rsid w:val="00C3419A"/>
    <w:rsid w:val="00C34381"/>
    <w:rsid w:val="00C3592C"/>
    <w:rsid w:val="00C406B8"/>
    <w:rsid w:val="00C45EA5"/>
    <w:rsid w:val="00C468A4"/>
    <w:rsid w:val="00C47CFF"/>
    <w:rsid w:val="00C47F0D"/>
    <w:rsid w:val="00C53168"/>
    <w:rsid w:val="00C5328F"/>
    <w:rsid w:val="00C542DB"/>
    <w:rsid w:val="00C573D5"/>
    <w:rsid w:val="00C6624B"/>
    <w:rsid w:val="00C701C6"/>
    <w:rsid w:val="00C7069E"/>
    <w:rsid w:val="00C71AFF"/>
    <w:rsid w:val="00C72129"/>
    <w:rsid w:val="00C7637E"/>
    <w:rsid w:val="00C82FC3"/>
    <w:rsid w:val="00C83669"/>
    <w:rsid w:val="00C856FB"/>
    <w:rsid w:val="00C86633"/>
    <w:rsid w:val="00C922BB"/>
    <w:rsid w:val="00C95525"/>
    <w:rsid w:val="00CA2DA3"/>
    <w:rsid w:val="00CA5D48"/>
    <w:rsid w:val="00CA7E4C"/>
    <w:rsid w:val="00CA7F8F"/>
    <w:rsid w:val="00CB209C"/>
    <w:rsid w:val="00CB2FC6"/>
    <w:rsid w:val="00CB6B49"/>
    <w:rsid w:val="00CB733B"/>
    <w:rsid w:val="00CC1461"/>
    <w:rsid w:val="00CC26E6"/>
    <w:rsid w:val="00CC6FD8"/>
    <w:rsid w:val="00CC751B"/>
    <w:rsid w:val="00CD126C"/>
    <w:rsid w:val="00CD1BAB"/>
    <w:rsid w:val="00CD5D9A"/>
    <w:rsid w:val="00CD6B47"/>
    <w:rsid w:val="00CE05B1"/>
    <w:rsid w:val="00CE1259"/>
    <w:rsid w:val="00CE38B1"/>
    <w:rsid w:val="00CE49B0"/>
    <w:rsid w:val="00CE5718"/>
    <w:rsid w:val="00CE75B0"/>
    <w:rsid w:val="00CF0102"/>
    <w:rsid w:val="00CF22CB"/>
    <w:rsid w:val="00D00AF1"/>
    <w:rsid w:val="00D01238"/>
    <w:rsid w:val="00D027B3"/>
    <w:rsid w:val="00D03949"/>
    <w:rsid w:val="00D03C30"/>
    <w:rsid w:val="00D10885"/>
    <w:rsid w:val="00D1317A"/>
    <w:rsid w:val="00D1402C"/>
    <w:rsid w:val="00D14E35"/>
    <w:rsid w:val="00D2037C"/>
    <w:rsid w:val="00D23489"/>
    <w:rsid w:val="00D257B5"/>
    <w:rsid w:val="00D26CBB"/>
    <w:rsid w:val="00D307E1"/>
    <w:rsid w:val="00D33FF3"/>
    <w:rsid w:val="00D34372"/>
    <w:rsid w:val="00D34846"/>
    <w:rsid w:val="00D34F71"/>
    <w:rsid w:val="00D35D6A"/>
    <w:rsid w:val="00D360D5"/>
    <w:rsid w:val="00D36C30"/>
    <w:rsid w:val="00D37BC1"/>
    <w:rsid w:val="00D42AEF"/>
    <w:rsid w:val="00D44517"/>
    <w:rsid w:val="00D46824"/>
    <w:rsid w:val="00D52AB4"/>
    <w:rsid w:val="00D5367D"/>
    <w:rsid w:val="00D561A8"/>
    <w:rsid w:val="00D5652E"/>
    <w:rsid w:val="00D71961"/>
    <w:rsid w:val="00D868CE"/>
    <w:rsid w:val="00D86BE3"/>
    <w:rsid w:val="00D91DA6"/>
    <w:rsid w:val="00D93A22"/>
    <w:rsid w:val="00D94755"/>
    <w:rsid w:val="00D95816"/>
    <w:rsid w:val="00DA0208"/>
    <w:rsid w:val="00DA2B9E"/>
    <w:rsid w:val="00DA3C8A"/>
    <w:rsid w:val="00DA40A3"/>
    <w:rsid w:val="00DA455E"/>
    <w:rsid w:val="00DB3F39"/>
    <w:rsid w:val="00DB41A7"/>
    <w:rsid w:val="00DB525D"/>
    <w:rsid w:val="00DB5502"/>
    <w:rsid w:val="00DB6818"/>
    <w:rsid w:val="00DC003A"/>
    <w:rsid w:val="00DC04C9"/>
    <w:rsid w:val="00DC4A37"/>
    <w:rsid w:val="00DC61C9"/>
    <w:rsid w:val="00DC75F8"/>
    <w:rsid w:val="00DD5354"/>
    <w:rsid w:val="00DE1F3F"/>
    <w:rsid w:val="00DE3D8E"/>
    <w:rsid w:val="00DE7A84"/>
    <w:rsid w:val="00DF05C1"/>
    <w:rsid w:val="00DF0648"/>
    <w:rsid w:val="00DF1732"/>
    <w:rsid w:val="00DF1EA7"/>
    <w:rsid w:val="00DF223C"/>
    <w:rsid w:val="00DF41EC"/>
    <w:rsid w:val="00DF5B65"/>
    <w:rsid w:val="00E0129E"/>
    <w:rsid w:val="00E013D5"/>
    <w:rsid w:val="00E1310B"/>
    <w:rsid w:val="00E17123"/>
    <w:rsid w:val="00E20B12"/>
    <w:rsid w:val="00E23CC1"/>
    <w:rsid w:val="00E250C1"/>
    <w:rsid w:val="00E2516B"/>
    <w:rsid w:val="00E30453"/>
    <w:rsid w:val="00E30E3C"/>
    <w:rsid w:val="00E3126F"/>
    <w:rsid w:val="00E3447C"/>
    <w:rsid w:val="00E34A5D"/>
    <w:rsid w:val="00E373D8"/>
    <w:rsid w:val="00E37C22"/>
    <w:rsid w:val="00E426AD"/>
    <w:rsid w:val="00E43AE1"/>
    <w:rsid w:val="00E45ABF"/>
    <w:rsid w:val="00E52334"/>
    <w:rsid w:val="00E533B5"/>
    <w:rsid w:val="00E56AB6"/>
    <w:rsid w:val="00E60629"/>
    <w:rsid w:val="00E613C1"/>
    <w:rsid w:val="00E657DB"/>
    <w:rsid w:val="00E674E7"/>
    <w:rsid w:val="00E67755"/>
    <w:rsid w:val="00E67BF2"/>
    <w:rsid w:val="00E733B4"/>
    <w:rsid w:val="00E740E0"/>
    <w:rsid w:val="00E80E34"/>
    <w:rsid w:val="00E8315E"/>
    <w:rsid w:val="00E83A21"/>
    <w:rsid w:val="00E8477F"/>
    <w:rsid w:val="00E84C74"/>
    <w:rsid w:val="00E900E4"/>
    <w:rsid w:val="00E94A04"/>
    <w:rsid w:val="00E95768"/>
    <w:rsid w:val="00E975EA"/>
    <w:rsid w:val="00EA2663"/>
    <w:rsid w:val="00EA47DA"/>
    <w:rsid w:val="00EA5E40"/>
    <w:rsid w:val="00EA78E0"/>
    <w:rsid w:val="00EB2EB1"/>
    <w:rsid w:val="00EB3E5F"/>
    <w:rsid w:val="00EB4A42"/>
    <w:rsid w:val="00EB577F"/>
    <w:rsid w:val="00EB6BEF"/>
    <w:rsid w:val="00EC4D9C"/>
    <w:rsid w:val="00EC541A"/>
    <w:rsid w:val="00EC75B3"/>
    <w:rsid w:val="00ED40FF"/>
    <w:rsid w:val="00ED67B8"/>
    <w:rsid w:val="00ED6AE4"/>
    <w:rsid w:val="00ED7A26"/>
    <w:rsid w:val="00EE2670"/>
    <w:rsid w:val="00EE6D06"/>
    <w:rsid w:val="00EE6E09"/>
    <w:rsid w:val="00EF1FF9"/>
    <w:rsid w:val="00EF34BA"/>
    <w:rsid w:val="00EF73D0"/>
    <w:rsid w:val="00F02B50"/>
    <w:rsid w:val="00F04D50"/>
    <w:rsid w:val="00F059F4"/>
    <w:rsid w:val="00F05DB7"/>
    <w:rsid w:val="00F120DF"/>
    <w:rsid w:val="00F142B9"/>
    <w:rsid w:val="00F22368"/>
    <w:rsid w:val="00F247A2"/>
    <w:rsid w:val="00F32418"/>
    <w:rsid w:val="00F351B7"/>
    <w:rsid w:val="00F3774A"/>
    <w:rsid w:val="00F405C1"/>
    <w:rsid w:val="00F4368B"/>
    <w:rsid w:val="00F44773"/>
    <w:rsid w:val="00F45A6D"/>
    <w:rsid w:val="00F465DB"/>
    <w:rsid w:val="00F50720"/>
    <w:rsid w:val="00F509C9"/>
    <w:rsid w:val="00F532D4"/>
    <w:rsid w:val="00F56554"/>
    <w:rsid w:val="00F61EE3"/>
    <w:rsid w:val="00F64DC0"/>
    <w:rsid w:val="00F713A7"/>
    <w:rsid w:val="00F7155C"/>
    <w:rsid w:val="00F71E3F"/>
    <w:rsid w:val="00F726BB"/>
    <w:rsid w:val="00F74922"/>
    <w:rsid w:val="00F75B40"/>
    <w:rsid w:val="00F82497"/>
    <w:rsid w:val="00F9041B"/>
    <w:rsid w:val="00F90453"/>
    <w:rsid w:val="00F913CE"/>
    <w:rsid w:val="00F92350"/>
    <w:rsid w:val="00F94E1C"/>
    <w:rsid w:val="00F94FBF"/>
    <w:rsid w:val="00F972AF"/>
    <w:rsid w:val="00F9778B"/>
    <w:rsid w:val="00FA06CC"/>
    <w:rsid w:val="00FA1169"/>
    <w:rsid w:val="00FA1D24"/>
    <w:rsid w:val="00FA5E8A"/>
    <w:rsid w:val="00FB3927"/>
    <w:rsid w:val="00FB3BC4"/>
    <w:rsid w:val="00FB5ED6"/>
    <w:rsid w:val="00FC1DB6"/>
    <w:rsid w:val="00FC4BA8"/>
    <w:rsid w:val="00FD0924"/>
    <w:rsid w:val="00FD2D1C"/>
    <w:rsid w:val="00FD5D43"/>
    <w:rsid w:val="00FD6586"/>
    <w:rsid w:val="00FD70ED"/>
    <w:rsid w:val="00FD76DD"/>
    <w:rsid w:val="00FE009F"/>
    <w:rsid w:val="00FE0DDC"/>
    <w:rsid w:val="00FF1D7D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8A77"/>
  <w15:chartTrackingRefBased/>
  <w15:docId w15:val="{A3BC2D04-37FC-45FF-B9CB-9CF54BB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Kovacevic</dc:creator>
  <cp:keywords/>
  <dc:description/>
  <cp:lastModifiedBy>Milovan Stepanov</cp:lastModifiedBy>
  <cp:revision>15</cp:revision>
  <cp:lastPrinted>2019-02-20T14:20:00Z</cp:lastPrinted>
  <dcterms:created xsi:type="dcterms:W3CDTF">2018-11-21T10:13:00Z</dcterms:created>
  <dcterms:modified xsi:type="dcterms:W3CDTF">2019-08-20T11:27:00Z</dcterms:modified>
</cp:coreProperties>
</file>