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0736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ЗАКЉУЧЕЊУ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ОКВИРНОГ СПОРАЗУМА</w:t>
      </w:r>
    </w:p>
    <w:tbl>
      <w:tblPr>
        <w:tblStyle w:val="TableGrid"/>
        <w:tblW w:w="9192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63"/>
        <w:gridCol w:w="6029"/>
      </w:tblGrid>
      <w:tr w:rsidR="00CA7FD3" w:rsidRPr="00650B1A" w:rsidTr="006F325F">
        <w:trPr>
          <w:trHeight w:val="159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F325F">
        <w:trPr>
          <w:trHeight w:val="158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F325F">
        <w:trPr>
          <w:trHeight w:val="159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F325F">
        <w:trPr>
          <w:trHeight w:val="159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F325F">
        <w:trPr>
          <w:trHeight w:val="158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F325F">
        <w:trPr>
          <w:trHeight w:val="543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6F325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6F3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541C" w:rsidRPr="00A9541C" w:rsidRDefault="00F50175" w:rsidP="006F325F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Услуге и</w:t>
            </w:r>
            <w:r w:rsidRPr="00CF378D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зраде Просторног плана Републике Србије од 2021. до 2035. године</w:t>
            </w:r>
            <w:r w:rsidR="00A9541C" w:rsidRPr="00A9541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A9541C"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="00A9541C"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– 71410000-5.</w:t>
            </w:r>
          </w:p>
          <w:p w:rsidR="00CA7FD3" w:rsidRPr="00C05A4E" w:rsidRDefault="00FE3B67" w:rsidP="006F325F">
            <w:pPr>
              <w:pStyle w:val="BodyText"/>
              <w:spacing w:after="0"/>
              <w:ind w:firstLine="1"/>
              <w:jc w:val="both"/>
              <w:rPr>
                <w:rFonts w:eastAsia="Times New Roman"/>
              </w:rPr>
            </w:pPr>
            <w:r>
              <w:rPr>
                <w:rFonts w:eastAsia="MS Mincho"/>
                <w:b/>
                <w:lang w:val="sr-Cyrl-RS"/>
              </w:rPr>
              <w:t>Партија 2</w:t>
            </w:r>
            <w:r w:rsidR="006F325F">
              <w:rPr>
                <w:rFonts w:eastAsia="MS Mincho"/>
                <w:b/>
                <w:lang w:val="sr-Latn-CS"/>
              </w:rPr>
              <w:t xml:space="preserve"> </w:t>
            </w:r>
            <w:r w:rsidR="006F325F">
              <w:rPr>
                <w:rFonts w:eastAsia="MS Mincho"/>
                <w:lang w:val="sr-Cyrl-RS"/>
              </w:rPr>
              <w:t>–</w:t>
            </w:r>
            <w:r w:rsidR="00A9541C" w:rsidRPr="00A9541C">
              <w:rPr>
                <w:rFonts w:eastAsia="MS Mincho"/>
                <w:lang w:val="sr-Cyrl-RS"/>
              </w:rPr>
              <w:t xml:space="preserve"> </w:t>
            </w:r>
            <w:r w:rsidR="006F325F">
              <w:rPr>
                <w:rFonts w:eastAsia="MS Mincho"/>
                <w:lang w:val="sr-Cyrl-CS"/>
              </w:rPr>
              <w:t xml:space="preserve">Израда </w:t>
            </w:r>
            <w:r w:rsidR="006F325F" w:rsidRPr="006F325F">
              <w:rPr>
                <w:lang w:val="sr-Cyrl-RS"/>
              </w:rPr>
              <w:t>Просторног плана Републике Србије од 2021. до 2035. године</w:t>
            </w:r>
            <w:r w:rsidRPr="001E091E">
              <w:rPr>
                <w:lang w:val="sr-Cyrl-CS"/>
              </w:rPr>
              <w:t>, Извештаја о стратешкој процени</w:t>
            </w:r>
            <w:r w:rsidR="006F325F">
              <w:rPr>
                <w:lang w:val="sr-Cyrl-CS"/>
              </w:rPr>
              <w:t xml:space="preserve"> утицаја</w:t>
            </w:r>
            <w:r w:rsidRPr="001E091E">
              <w:rPr>
                <w:lang w:val="sr-Cyrl-CS"/>
              </w:rPr>
              <w:t xml:space="preserve"> Просторног плана Републике Србије</w:t>
            </w:r>
            <w:r w:rsidR="006F325F" w:rsidRPr="00CF378D">
              <w:rPr>
                <w:rFonts w:eastAsia="Times New Roman"/>
                <w:szCs w:val="20"/>
                <w:lang w:val="sr-Cyrl-CS"/>
              </w:rPr>
              <w:t xml:space="preserve"> </w:t>
            </w:r>
            <w:r w:rsidR="006F325F" w:rsidRPr="00CF378D">
              <w:rPr>
                <w:rFonts w:eastAsia="Times New Roman"/>
                <w:szCs w:val="20"/>
                <w:lang w:val="sr-Cyrl-CS"/>
              </w:rPr>
              <w:t>од 2021. до 2035. године</w:t>
            </w:r>
            <w:r w:rsidRPr="001E091E">
              <w:rPr>
                <w:lang w:val="sr-Cyrl-CS"/>
              </w:rPr>
              <w:t xml:space="preserve"> на животну средину и Документационе основе</w:t>
            </w:r>
          </w:p>
        </w:tc>
      </w:tr>
      <w:tr w:rsidR="00CA7FD3" w:rsidRPr="00650B1A" w:rsidTr="006F325F">
        <w:trPr>
          <w:trHeight w:val="145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FE3B67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176.570.000,00</w:t>
            </w:r>
            <w:r w:rsidRPr="006A75D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F325F">
        <w:trPr>
          <w:trHeight w:val="159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6F325F">
        <w:trPr>
          <w:trHeight w:val="158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6F325F">
        <w:trPr>
          <w:trHeight w:val="128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AB0139" w:rsidRDefault="00FE3B67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176.570.000,00</w:t>
            </w:r>
            <w:r w:rsidRPr="006A75D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F325F">
        <w:trPr>
          <w:trHeight w:val="159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FE3B67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lang w:val="sr-Cyrl-CS"/>
              </w:rPr>
              <w:t>176.570.000,00</w:t>
            </w:r>
            <w:r w:rsidRPr="006A75D3">
              <w:rPr>
                <w:lang w:val="sr-Cyrl-CS"/>
              </w:rPr>
              <w:t xml:space="preserve"> </w:t>
            </w:r>
            <w:r w:rsidR="00C05A4E" w:rsidRPr="00AB0139">
              <w:rPr>
                <w:lang w:val="sr-Cyrl-CS"/>
              </w:rPr>
              <w:t>динара без</w:t>
            </w:r>
            <w:r w:rsidR="00C05A4E" w:rsidRPr="00AB0139">
              <w:rPr>
                <w:lang w:val="sr-Cyrl-RS"/>
              </w:rPr>
              <w:t xml:space="preserve"> обрачунатог</w:t>
            </w:r>
            <w:r w:rsidR="00C05A4E" w:rsidRPr="00AB0139">
              <w:rPr>
                <w:lang w:val="sr-Cyrl-CS"/>
              </w:rPr>
              <w:t xml:space="preserve"> ПДВ-а</w:t>
            </w:r>
          </w:p>
        </w:tc>
      </w:tr>
      <w:tr w:rsidR="00CA7FD3" w:rsidRPr="00650B1A" w:rsidTr="006F325F">
        <w:trPr>
          <w:trHeight w:val="159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9541C" w:rsidP="00F5017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</w:t>
            </w:r>
            <w:r w:rsidR="00F5017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2.08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F325F">
        <w:trPr>
          <w:trHeight w:val="158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F501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6F325F" w:rsidP="006F32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F32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28</w:t>
            </w:r>
            <w:r w:rsidR="00BB4172" w:rsidRPr="006F32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AB0139" w:rsidRPr="006F32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6F32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8</w:t>
            </w:r>
            <w:r w:rsidR="00AB0139" w:rsidRPr="006F32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6F32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F325F">
        <w:trPr>
          <w:trHeight w:val="235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6642C" w:rsidRDefault="00F50175" w:rsidP="00B3499E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Групе понуђача: </w:t>
            </w:r>
            <w:r w:rsidRPr="003322AC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за архитектуру и урбанизам Србије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>, са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>седиштем у Београду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>ул.Булевар Краља, Александра бр. 73/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>, ПИБ 100123977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матични број 07032684, 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 xml:space="preserve">кога заступа директор 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>Саша Милијић – носилац посла,</w:t>
            </w:r>
            <w:r w:rsidRPr="0033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Географски факултет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са седиштем у Београду, ул. Студентски трг 3/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ПИБ 100063932, матични број 07027087, кога заступа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проф. др Дејан Филиповић, декан, </w:t>
            </w:r>
            <w:r w:rsidRPr="0033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Архитектонски факултет Универзитета у Београду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са седиштем у Београду, ул. Булевар краља Александра</w:t>
            </w:r>
            <w:r w:rsidRPr="003322AC">
              <w:rPr>
                <w:rFonts w:ascii="Times New Roman" w:hAnsi="Times New Roman" w:cs="Times New Roman"/>
                <w:sz w:val="24"/>
                <w:szCs w:val="24"/>
              </w:rPr>
              <w:t xml:space="preserve"> бр. 73/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  <w:r w:rsidRPr="00332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ПИБ 100252129, кога заступа проф. др Владан Ђокић, декан,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3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Саобраћајни институт ЦИП д.о.о.,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 седиштем у Београду, ул. Немањина 6/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ПИБ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100003172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кога заступа Милутин Игњатовић дипл.инж., </w:t>
            </w:r>
            <w:r w:rsidRPr="0033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ЈП Завод за урбанизам Војводина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са седиштем у Новом Саду, ул. Железничка број 6/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ПИБ 100482355, кога заступа директор Предраг Кнежевић, дипл. правник,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GDI SOLUTIONS d.o.o., </w:t>
            </w:r>
            <w:r w:rsidRPr="003322A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са седиштем на Новом Београду, ул. Булевар Михајла Пупина 165г, ПИБ 100249211, кога заступа директор Нинослав Митрић </w:t>
            </w:r>
          </w:p>
        </w:tc>
      </w:tr>
      <w:tr w:rsidR="00CA7FD3" w:rsidRPr="00650B1A" w:rsidTr="006F325F">
        <w:trPr>
          <w:trHeight w:val="205"/>
        </w:trPr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B0139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 године</w:t>
            </w:r>
          </w:p>
        </w:tc>
      </w:tr>
    </w:tbl>
    <w:p w:rsidR="00CA7FD3" w:rsidRPr="00650B1A" w:rsidRDefault="00CA7FD3" w:rsidP="006F325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A7FD3" w:rsidRPr="00650B1A" w:rsidSect="006F325F">
      <w:pgSz w:w="11906" w:h="16838"/>
      <w:pgMar w:top="1440" w:right="1440" w:bottom="127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4C" w:rsidRDefault="007A1B4C" w:rsidP="00B20919">
      <w:pPr>
        <w:spacing w:after="0" w:line="240" w:lineRule="auto"/>
      </w:pPr>
      <w:r>
        <w:separator/>
      </w:r>
    </w:p>
  </w:endnote>
  <w:endnote w:type="continuationSeparator" w:id="0">
    <w:p w:rsidR="007A1B4C" w:rsidRDefault="007A1B4C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4C" w:rsidRDefault="007A1B4C" w:rsidP="00B20919">
      <w:pPr>
        <w:spacing w:after="0" w:line="240" w:lineRule="auto"/>
      </w:pPr>
      <w:r>
        <w:separator/>
      </w:r>
    </w:p>
  </w:footnote>
  <w:footnote w:type="continuationSeparator" w:id="0">
    <w:p w:rsidR="007A1B4C" w:rsidRDefault="007A1B4C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36EC"/>
    <w:rsid w:val="00074EA2"/>
    <w:rsid w:val="00115F98"/>
    <w:rsid w:val="0016164F"/>
    <w:rsid w:val="001E242F"/>
    <w:rsid w:val="001F7606"/>
    <w:rsid w:val="0026533D"/>
    <w:rsid w:val="00282829"/>
    <w:rsid w:val="002B08DE"/>
    <w:rsid w:val="00350E9D"/>
    <w:rsid w:val="0036642C"/>
    <w:rsid w:val="00387D05"/>
    <w:rsid w:val="003E2916"/>
    <w:rsid w:val="00457141"/>
    <w:rsid w:val="00472160"/>
    <w:rsid w:val="0049530A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6F325F"/>
    <w:rsid w:val="00706F1F"/>
    <w:rsid w:val="00743796"/>
    <w:rsid w:val="00770B7A"/>
    <w:rsid w:val="0077584A"/>
    <w:rsid w:val="007A1B4C"/>
    <w:rsid w:val="007E2F40"/>
    <w:rsid w:val="008513A7"/>
    <w:rsid w:val="00910A92"/>
    <w:rsid w:val="009D039B"/>
    <w:rsid w:val="009E3A7C"/>
    <w:rsid w:val="009F10FE"/>
    <w:rsid w:val="00A86317"/>
    <w:rsid w:val="00A914A0"/>
    <w:rsid w:val="00A9541C"/>
    <w:rsid w:val="00AB0139"/>
    <w:rsid w:val="00B16C6E"/>
    <w:rsid w:val="00B20919"/>
    <w:rsid w:val="00B33C4E"/>
    <w:rsid w:val="00B3499E"/>
    <w:rsid w:val="00B35E0B"/>
    <w:rsid w:val="00BB01C8"/>
    <w:rsid w:val="00BB4172"/>
    <w:rsid w:val="00C05A4E"/>
    <w:rsid w:val="00C15504"/>
    <w:rsid w:val="00C205D2"/>
    <w:rsid w:val="00C863FD"/>
    <w:rsid w:val="00CA7FD3"/>
    <w:rsid w:val="00CB310D"/>
    <w:rsid w:val="00CD06E7"/>
    <w:rsid w:val="00CE1DB9"/>
    <w:rsid w:val="00D12255"/>
    <w:rsid w:val="00D2478A"/>
    <w:rsid w:val="00D4043A"/>
    <w:rsid w:val="00D45E54"/>
    <w:rsid w:val="00DC0365"/>
    <w:rsid w:val="00DE67A9"/>
    <w:rsid w:val="00E02AC2"/>
    <w:rsid w:val="00E11A04"/>
    <w:rsid w:val="00E134C7"/>
    <w:rsid w:val="00E355C4"/>
    <w:rsid w:val="00EC0E9D"/>
    <w:rsid w:val="00F50175"/>
    <w:rsid w:val="00F938FF"/>
    <w:rsid w:val="00F96F35"/>
    <w:rsid w:val="00FE3B67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CEC0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3</cp:revision>
  <cp:lastPrinted>2018-10-18T10:43:00Z</cp:lastPrinted>
  <dcterms:created xsi:type="dcterms:W3CDTF">2019-08-29T09:12:00Z</dcterms:created>
  <dcterms:modified xsi:type="dcterms:W3CDTF">2019-08-29T09:15:00Z</dcterms:modified>
</cp:coreProperties>
</file>