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28" w:rsidRPr="00482428" w:rsidRDefault="00482428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  <w:lang w:val="sr-Cyrl-CS"/>
        </w:rPr>
      </w:pPr>
      <w:r>
        <w:rPr>
          <w:color w:val="000000"/>
        </w:rPr>
        <w:t xml:space="preserve">                                                    </w:t>
      </w:r>
      <w:r>
        <w:rPr>
          <w:color w:val="000000"/>
          <w:lang w:val="sr-Cyrl-CS"/>
        </w:rPr>
        <w:t xml:space="preserve">                                                               </w:t>
      </w:r>
      <w:bookmarkStart w:id="0" w:name="_GoBack"/>
      <w:bookmarkEnd w:id="0"/>
      <w:r>
        <w:rPr>
          <w:color w:val="000000"/>
          <w:lang w:val="sr-Cyrl-CS"/>
        </w:rPr>
        <w:t>ПРИЛОГ 12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r w:rsidRPr="00191E22">
        <w:rPr>
          <w:color w:val="000000"/>
        </w:rPr>
        <w:t>ФОРМА ТЕХНИЧКЕ ДОКУМЕНТАЦИЈЕ И ЕЛЕКТРОНСКО ПОТПИСИВАЊЕ, ЗА ПОТРЕБЕ ОБЈЕДИЊЕНЕ ПРОЦЕДУРЕ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Увод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Поједини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изрази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користе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овом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прилогу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имају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следеће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значење</w:t>
      </w:r>
      <w:proofErr w:type="spellEnd"/>
      <w:r w:rsidRPr="00191E22">
        <w:rPr>
          <w:color w:val="000000"/>
        </w:rPr>
        <w:t>: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1) </w:t>
      </w:r>
      <w:proofErr w:type="spellStart"/>
      <w:proofErr w:type="gramStart"/>
      <w:r w:rsidRPr="00191E22">
        <w:rPr>
          <w:color w:val="000000"/>
        </w:rPr>
        <w:t>документ</w:t>
      </w:r>
      <w:proofErr w:type="spellEnd"/>
      <w:proofErr w:type="gram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папирној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јесте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написан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одштампан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папиру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својеручно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односно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оверен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печатом</w:t>
      </w:r>
      <w:proofErr w:type="spellEnd"/>
      <w:r w:rsidRPr="00191E22">
        <w:rPr>
          <w:color w:val="000000"/>
        </w:rPr>
        <w:t>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2) </w:t>
      </w:r>
      <w:proofErr w:type="spellStart"/>
      <w:proofErr w:type="gramStart"/>
      <w:r w:rsidRPr="00191E22">
        <w:rPr>
          <w:color w:val="000000"/>
        </w:rPr>
        <w:t>електронски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јесте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настао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изворно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електронској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форми</w:t>
      </w:r>
      <w:proofErr w:type="spellEnd"/>
      <w:r w:rsidRPr="00191E22">
        <w:rPr>
          <w:color w:val="000000"/>
        </w:rPr>
        <w:t xml:space="preserve">, у </w:t>
      </w:r>
      <w:proofErr w:type="spellStart"/>
      <w:r w:rsidRPr="00191E22">
        <w:rPr>
          <w:color w:val="000000"/>
        </w:rPr>
        <w:t>одговарајућем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(.pdf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формат</w:t>
      </w:r>
      <w:proofErr w:type="spellEnd"/>
      <w:r w:rsidRPr="00191E22">
        <w:rPr>
          <w:color w:val="000000"/>
        </w:rPr>
        <w:t xml:space="preserve">),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квалификованим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потписом</w:t>
      </w:r>
      <w:proofErr w:type="spellEnd"/>
      <w:r w:rsidRPr="00191E22">
        <w:rPr>
          <w:color w:val="000000"/>
        </w:rPr>
        <w:t>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3) </w:t>
      </w:r>
      <w:proofErr w:type="spellStart"/>
      <w:proofErr w:type="gramStart"/>
      <w:r w:rsidRPr="00191E22">
        <w:rPr>
          <w:color w:val="000000"/>
        </w:rPr>
        <w:t>квалификовани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јесте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скуп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података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електронском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облику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уносе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служи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идентификацију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потписника</w:t>
      </w:r>
      <w:proofErr w:type="spellEnd"/>
      <w:r w:rsidRPr="00191E22">
        <w:rPr>
          <w:color w:val="000000"/>
        </w:rPr>
        <w:t xml:space="preserve">. </w:t>
      </w:r>
      <w:proofErr w:type="spellStart"/>
      <w:r w:rsidRPr="00191E22">
        <w:rPr>
          <w:color w:val="000000"/>
        </w:rPr>
        <w:t>Квалификовани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издаје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овлашћено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сертификационо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тело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Јавно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предузеће</w:t>
      </w:r>
      <w:proofErr w:type="spellEnd"/>
      <w:r w:rsidRPr="00191E22">
        <w:rPr>
          <w:color w:val="000000"/>
        </w:rPr>
        <w:t xml:space="preserve"> „</w:t>
      </w:r>
      <w:proofErr w:type="spellStart"/>
      <w:r w:rsidRPr="00191E22">
        <w:rPr>
          <w:color w:val="000000"/>
        </w:rPr>
        <w:t>Пошта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Србије</w:t>
      </w:r>
      <w:proofErr w:type="spellEnd"/>
      <w:r w:rsidRPr="00191E22">
        <w:rPr>
          <w:color w:val="000000"/>
        </w:rPr>
        <w:t xml:space="preserve">”, </w:t>
      </w:r>
      <w:proofErr w:type="spellStart"/>
      <w:r w:rsidRPr="00191E22">
        <w:rPr>
          <w:color w:val="000000"/>
        </w:rPr>
        <w:t>Министарство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унутрашњих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послова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Привредна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комора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Србије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Halcom</w:t>
      </w:r>
      <w:proofErr w:type="spellEnd"/>
      <w:r w:rsidRPr="00191E22">
        <w:rPr>
          <w:color w:val="000000"/>
        </w:rPr>
        <w:t>, E-Smart Systems);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4) </w:t>
      </w:r>
      <w:proofErr w:type="spellStart"/>
      <w:proofErr w:type="gramStart"/>
      <w:r w:rsidRPr="00191E22">
        <w:rPr>
          <w:color w:val="000000"/>
        </w:rPr>
        <w:t>електронско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јесте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стављање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квалификованог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електронском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(.pdf,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формат</w:t>
      </w:r>
      <w:proofErr w:type="spellEnd"/>
      <w:r w:rsidRPr="00191E22">
        <w:rPr>
          <w:color w:val="000000"/>
        </w:rPr>
        <w:t xml:space="preserve">),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потребе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обједињене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процедуре</w:t>
      </w:r>
      <w:proofErr w:type="spellEnd"/>
      <w:r w:rsidRPr="00191E22">
        <w:rPr>
          <w:color w:val="000000"/>
        </w:rPr>
        <w:t xml:space="preserve">. У </w:t>
      </w:r>
      <w:proofErr w:type="spellStart"/>
      <w:r w:rsidRPr="00191E22">
        <w:rPr>
          <w:color w:val="000000"/>
        </w:rPr>
        <w:t>случају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формата</w:t>
      </w:r>
      <w:proofErr w:type="spellEnd"/>
      <w:r w:rsidRPr="00191E22">
        <w:rPr>
          <w:color w:val="000000"/>
        </w:rPr>
        <w:t xml:space="preserve"> .pdf </w:t>
      </w:r>
      <w:proofErr w:type="spellStart"/>
      <w:r w:rsidRPr="00191E22">
        <w:rPr>
          <w:color w:val="000000"/>
        </w:rPr>
        <w:t>потребно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извршити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позиционирање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тако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што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означава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место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поље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ће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везати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</w:t>
      </w:r>
      <w:proofErr w:type="spellEnd"/>
      <w:r w:rsidRPr="00191E22">
        <w:rPr>
          <w:color w:val="000000"/>
        </w:rPr>
        <w:t xml:space="preserve">. </w:t>
      </w:r>
      <w:proofErr w:type="spellStart"/>
      <w:r w:rsidRPr="00191E22">
        <w:rPr>
          <w:color w:val="000000"/>
        </w:rPr>
        <w:t>Позиционирање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првој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страни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тако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буде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прегледан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видљив</w:t>
      </w:r>
      <w:proofErr w:type="spellEnd"/>
      <w:r w:rsidRPr="00191E22">
        <w:rPr>
          <w:color w:val="000000"/>
        </w:rPr>
        <w:t xml:space="preserve">. </w:t>
      </w:r>
      <w:proofErr w:type="spellStart"/>
      <w:r w:rsidRPr="00191E22">
        <w:rPr>
          <w:color w:val="000000"/>
        </w:rPr>
        <w:t>Код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формата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и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позиционирање</w:t>
      </w:r>
      <w:proofErr w:type="spellEnd"/>
      <w:r w:rsidRPr="00191E22">
        <w:rPr>
          <w:color w:val="000000"/>
        </w:rPr>
        <w:t>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5) </w:t>
      </w:r>
      <w:proofErr w:type="spellStart"/>
      <w:r w:rsidRPr="00191E22">
        <w:rPr>
          <w:color w:val="000000"/>
        </w:rPr>
        <w:t>овера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састављене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електронској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потребе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обједињене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процедуре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јесте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стављање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квалификованог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законског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заступника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односно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овлашћеног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организације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печата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организације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квалификованих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печата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личне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лиценце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одговорног</w:t>
      </w:r>
      <w:proofErr w:type="spellEnd"/>
      <w:r w:rsidRPr="00191E22">
        <w:rPr>
          <w:color w:val="000000"/>
        </w:rPr>
        <w:t xml:space="preserve"> и/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главног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када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прописано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правилником</w:t>
      </w:r>
      <w:proofErr w:type="spellEnd"/>
      <w:r w:rsidRPr="00191E22">
        <w:rPr>
          <w:color w:val="000000"/>
        </w:rPr>
        <w:t>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6) </w:t>
      </w:r>
      <w:proofErr w:type="spellStart"/>
      <w:r w:rsidRPr="00191E22">
        <w:rPr>
          <w:color w:val="000000"/>
        </w:rPr>
        <w:t>превођење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папирне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електронску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јесте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скенирање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састављене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папирној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форми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превођење</w:t>
      </w:r>
      <w:proofErr w:type="spellEnd"/>
      <w:r w:rsidRPr="00191E22">
        <w:rPr>
          <w:color w:val="000000"/>
        </w:rPr>
        <w:t xml:space="preserve"> у .pdf </w:t>
      </w:r>
      <w:proofErr w:type="spellStart"/>
      <w:r w:rsidRPr="00191E22">
        <w:rPr>
          <w:color w:val="000000"/>
        </w:rPr>
        <w:t>формат</w:t>
      </w:r>
      <w:proofErr w:type="spellEnd"/>
      <w:r w:rsidRPr="00191E22">
        <w:rPr>
          <w:color w:val="000000"/>
        </w:rPr>
        <w:t xml:space="preserve">), </w:t>
      </w:r>
      <w:proofErr w:type="spellStart"/>
      <w:r w:rsidRPr="00191E22">
        <w:rPr>
          <w:color w:val="000000"/>
        </w:rPr>
        <w:t>својеручно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потписане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оверене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печатом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организације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личних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лиценци</w:t>
      </w:r>
      <w:proofErr w:type="spellEnd"/>
      <w:r w:rsidRPr="00191E22">
        <w:rPr>
          <w:color w:val="000000"/>
        </w:rPr>
        <w:t xml:space="preserve">, у </w:t>
      </w:r>
      <w:proofErr w:type="spellStart"/>
      <w:r w:rsidRPr="00191E22">
        <w:rPr>
          <w:color w:val="000000"/>
        </w:rPr>
        <w:t>складу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правилником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потврђивање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потписом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потребе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обједињене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процедуре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копија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верна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оригиналу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Печат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организације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скенира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инсертује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електронској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исти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начин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печат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личне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лиценце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Са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становишта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обједињене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процедуре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прихватљиво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својеручно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потпишу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одговорни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пројектанти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друга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прописано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lastRenderedPageBreak/>
        <w:t>потписују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документацију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под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условом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тај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након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тога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преведе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електронску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га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потпишу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наведена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овом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прилогу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До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испуњења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услова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употребу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печата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личне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лиценце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овера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печатом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личне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лиценце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вршиће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тако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што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ће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овлашћена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употребу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печата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отисак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постојећих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печата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скенирати</w:t>
      </w:r>
      <w:proofErr w:type="spellEnd"/>
      <w:r w:rsidRPr="00191E22">
        <w:rPr>
          <w:color w:val="000000"/>
        </w:rPr>
        <w:t xml:space="preserve">, а </w:t>
      </w:r>
      <w:proofErr w:type="spellStart"/>
      <w:r w:rsidRPr="00191E22">
        <w:rPr>
          <w:color w:val="000000"/>
        </w:rPr>
        <w:t>потом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дигиталну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слику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инсертовати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електронској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форми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након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чега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ће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тај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фајл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сачувати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одговарајућем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(.pdf,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), а </w:t>
      </w:r>
      <w:proofErr w:type="spellStart"/>
      <w:r w:rsidRPr="00191E22">
        <w:rPr>
          <w:color w:val="000000"/>
        </w:rPr>
        <w:t>потом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потписати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Форма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Документи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чине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један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више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докумената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делова</w:t>
      </w:r>
      <w:proofErr w:type="spellEnd"/>
      <w:r w:rsidRPr="00191E22">
        <w:rPr>
          <w:color w:val="000000"/>
        </w:rPr>
        <w:t>).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Текстуални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у .pdf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потписује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Графички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следећим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форматима</w:t>
      </w:r>
      <w:proofErr w:type="spellEnd"/>
      <w:r w:rsidRPr="00191E22">
        <w:rPr>
          <w:color w:val="000000"/>
        </w:rPr>
        <w:t>: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>–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>–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нису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потписани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уз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обавезну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документа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истог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садржаја</w:t>
      </w:r>
      <w:proofErr w:type="spellEnd"/>
      <w:r w:rsidRPr="00191E22">
        <w:rPr>
          <w:color w:val="000000"/>
        </w:rPr>
        <w:t xml:space="preserve"> у .pdf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У </w:t>
      </w:r>
      <w:proofErr w:type="spellStart"/>
      <w:r w:rsidRPr="00191E22">
        <w:rPr>
          <w:color w:val="000000"/>
        </w:rPr>
        <w:t>случају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више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посебних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докумената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сваког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дела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исти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начин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потписује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јединствени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Преглед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обавезних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начина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овере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rStyle w:val="apple-converted-space"/>
          <w:color w:val="000000"/>
        </w:rPr>
        <w:t> </w:t>
      </w:r>
      <w:proofErr w:type="spellStart"/>
      <w:r w:rsidRPr="00191E22">
        <w:rPr>
          <w:color w:val="000000"/>
        </w:rPr>
        <w:t>потписивања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различитих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делова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r w:rsidRPr="00191E22">
        <w:rPr>
          <w:color w:val="000000"/>
        </w:rPr>
        <w:t xml:space="preserve">а) </w:t>
      </w:r>
      <w:proofErr w:type="spellStart"/>
      <w:r w:rsidRPr="00191E22">
        <w:rPr>
          <w:color w:val="000000"/>
        </w:rPr>
        <w:t>Извод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Формат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Текстуални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извода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насловна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страна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изјава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вршиоца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контроле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главна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свеска</w:t>
      </w:r>
      <w:proofErr w:type="spellEnd"/>
      <w:r w:rsidRPr="00191E22">
        <w:rPr>
          <w:color w:val="000000"/>
        </w:rPr>
        <w:t xml:space="preserve">), </w:t>
      </w:r>
      <w:proofErr w:type="spellStart"/>
      <w:r w:rsidRPr="00191E22">
        <w:rPr>
          <w:color w:val="000000"/>
        </w:rPr>
        <w:t>припрема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у .pdf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потписује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Графички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прилози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извода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припремају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један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више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докумената</w:t>
      </w:r>
      <w:proofErr w:type="spellEnd"/>
      <w:r w:rsidRPr="00191E22">
        <w:rPr>
          <w:color w:val="000000"/>
        </w:rPr>
        <w:t xml:space="preserve">, у </w:t>
      </w:r>
      <w:proofErr w:type="spellStart"/>
      <w:r w:rsidRPr="00191E22">
        <w:rPr>
          <w:color w:val="000000"/>
        </w:rPr>
        <w:t>следећим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форматима</w:t>
      </w:r>
      <w:proofErr w:type="spellEnd"/>
      <w:r w:rsidRPr="00191E22">
        <w:rPr>
          <w:color w:val="000000"/>
        </w:rPr>
        <w:t>: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>1)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>2)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нису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потписани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са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пратећим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формата</w:t>
      </w:r>
      <w:proofErr w:type="spellEnd"/>
      <w:r w:rsidRPr="00191E22">
        <w:rPr>
          <w:color w:val="000000"/>
        </w:rPr>
        <w:t xml:space="preserve"> .pdf </w:t>
      </w:r>
      <w:proofErr w:type="spellStart"/>
      <w:r w:rsidRPr="00191E22">
        <w:rPr>
          <w:color w:val="000000"/>
        </w:rPr>
        <w:t>истог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садржаја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Овера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lastRenderedPageBreak/>
        <w:t>Текстуални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део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графичке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прилоге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оверавају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сви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учесници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изради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техничкој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контроли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начин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прописан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правилником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након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креирања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прописаном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(.pdf,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>,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>)).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извода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обавезно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>: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1) </w:t>
      </w:r>
      <w:proofErr w:type="spellStart"/>
      <w:proofErr w:type="gramStart"/>
      <w:r w:rsidRPr="00191E22">
        <w:rPr>
          <w:color w:val="000000"/>
        </w:rPr>
        <w:t>одговорно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пројектанта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предузетника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односно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носилац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израде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>);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2) </w:t>
      </w:r>
      <w:proofErr w:type="spellStart"/>
      <w:proofErr w:type="gramStart"/>
      <w:r w:rsidRPr="00191E22">
        <w:rPr>
          <w:color w:val="000000"/>
        </w:rPr>
        <w:t>главни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</w:t>
      </w:r>
      <w:proofErr w:type="spellEnd"/>
      <w:r w:rsidRPr="00191E22">
        <w:rPr>
          <w:color w:val="000000"/>
        </w:rPr>
        <w:t>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3) </w:t>
      </w:r>
      <w:proofErr w:type="spellStart"/>
      <w:proofErr w:type="gramStart"/>
      <w:r w:rsidRPr="00191E22">
        <w:rPr>
          <w:color w:val="000000"/>
        </w:rPr>
        <w:t>одговорно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</w:t>
      </w:r>
      <w:proofErr w:type="spellEnd"/>
      <w:r w:rsidRPr="00191E22">
        <w:rPr>
          <w:color w:val="000000"/>
        </w:rPr>
        <w:t>/</w:t>
      </w:r>
      <w:proofErr w:type="spellStart"/>
      <w:r w:rsidRPr="00191E22">
        <w:rPr>
          <w:color w:val="000000"/>
        </w:rPr>
        <w:t>заступник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вршиоца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контроле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Ако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графички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прилози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посебни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документи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потписује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само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главни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r w:rsidRPr="00191E22">
        <w:rPr>
          <w:color w:val="000000"/>
        </w:rPr>
        <w:t xml:space="preserve">б) </w:t>
      </w:r>
      <w:proofErr w:type="spellStart"/>
      <w:r w:rsidRPr="00191E22">
        <w:rPr>
          <w:color w:val="000000"/>
        </w:rPr>
        <w:t>Главна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свеска</w:t>
      </w:r>
      <w:proofErr w:type="spellEnd"/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Формат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</w:t>
      </w:r>
      <w:proofErr w:type="spellEnd"/>
      <w:r w:rsidRPr="00191E22">
        <w:rPr>
          <w:color w:val="000000"/>
        </w:rPr>
        <w:t xml:space="preserve"> у .pdf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потписује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Овера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Главну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свеску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оверавају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сви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учесници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изради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начин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прописан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правилником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након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креирања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прописаном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(.pdf).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главне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свеске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>: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1) </w:t>
      </w:r>
      <w:proofErr w:type="spellStart"/>
      <w:proofErr w:type="gramStart"/>
      <w:r w:rsidRPr="00191E22">
        <w:rPr>
          <w:color w:val="000000"/>
        </w:rPr>
        <w:t>одговорно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пројектанта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предузетника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односно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носилац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израде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>);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2) </w:t>
      </w:r>
      <w:proofErr w:type="spellStart"/>
      <w:proofErr w:type="gramStart"/>
      <w:r w:rsidRPr="00191E22">
        <w:rPr>
          <w:color w:val="000000"/>
        </w:rPr>
        <w:t>главни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r w:rsidRPr="00191E22">
        <w:rPr>
          <w:color w:val="000000"/>
        </w:rPr>
        <w:t xml:space="preserve">в) </w:t>
      </w:r>
      <w:proofErr w:type="spellStart"/>
      <w:r w:rsidRPr="00191E22">
        <w:rPr>
          <w:color w:val="000000"/>
        </w:rPr>
        <w:t>Пројекти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делови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према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областима</w:t>
      </w:r>
      <w:proofErr w:type="spellEnd"/>
      <w:r w:rsidRPr="00191E22">
        <w:rPr>
          <w:color w:val="000000"/>
        </w:rPr>
        <w:t>)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Формат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Општа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текстуална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нумеричка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у .pdf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потписује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Графичка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доставља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један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више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докумената</w:t>
      </w:r>
      <w:proofErr w:type="spellEnd"/>
      <w:r w:rsidRPr="00191E22">
        <w:rPr>
          <w:color w:val="000000"/>
        </w:rPr>
        <w:t xml:space="preserve">, у </w:t>
      </w:r>
      <w:proofErr w:type="spellStart"/>
      <w:r w:rsidRPr="00191E22">
        <w:rPr>
          <w:color w:val="000000"/>
        </w:rPr>
        <w:t>следећим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форматима</w:t>
      </w:r>
      <w:proofErr w:type="spellEnd"/>
      <w:r w:rsidRPr="00191E22">
        <w:rPr>
          <w:color w:val="000000"/>
        </w:rPr>
        <w:t>: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>1)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lastRenderedPageBreak/>
        <w:t>2)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 xml:space="preserve">)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нису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потписани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са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пратећим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формата</w:t>
      </w:r>
      <w:proofErr w:type="spellEnd"/>
      <w:r w:rsidRPr="00191E22">
        <w:rPr>
          <w:color w:val="000000"/>
        </w:rPr>
        <w:t xml:space="preserve"> .pdf </w:t>
      </w:r>
      <w:proofErr w:type="spellStart"/>
      <w:r w:rsidRPr="00191E22">
        <w:rPr>
          <w:color w:val="000000"/>
        </w:rPr>
        <w:t>истог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садржаја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потписан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Овера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Општу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текстуалну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нумеричку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графичку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оверавају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учесници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изради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дела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начин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прописан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правилником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након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креирања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прописаном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(.pdf, .</w:t>
      </w:r>
      <w:proofErr w:type="spellStart"/>
      <w:r w:rsidRPr="00191E22">
        <w:rPr>
          <w:color w:val="000000"/>
        </w:rPr>
        <w:t>dwg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.</w:t>
      </w:r>
      <w:proofErr w:type="spellStart"/>
      <w:r w:rsidRPr="00191E22">
        <w:rPr>
          <w:color w:val="000000"/>
        </w:rPr>
        <w:t>dwf</w:t>
      </w:r>
      <w:proofErr w:type="spellEnd"/>
      <w:r w:rsidRPr="00191E22">
        <w:rPr>
          <w:color w:val="000000"/>
        </w:rPr>
        <w:t xml:space="preserve"> (.</w:t>
      </w:r>
      <w:proofErr w:type="spellStart"/>
      <w:r w:rsidRPr="00191E22">
        <w:rPr>
          <w:color w:val="000000"/>
        </w:rPr>
        <w:t>dwfx</w:t>
      </w:r>
      <w:proofErr w:type="spellEnd"/>
      <w:r w:rsidRPr="00191E22">
        <w:rPr>
          <w:color w:val="000000"/>
        </w:rPr>
        <w:t>)).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дела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>: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1) </w:t>
      </w:r>
      <w:proofErr w:type="spellStart"/>
      <w:proofErr w:type="gramStart"/>
      <w:r w:rsidRPr="00191E22">
        <w:rPr>
          <w:color w:val="000000"/>
        </w:rPr>
        <w:t>одговорно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предметног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дела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предузетника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односно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носилац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израде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дела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документације</w:t>
      </w:r>
      <w:proofErr w:type="spellEnd"/>
      <w:r w:rsidRPr="00191E22">
        <w:rPr>
          <w:color w:val="000000"/>
        </w:rPr>
        <w:t>);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2) </w:t>
      </w:r>
      <w:proofErr w:type="spellStart"/>
      <w:proofErr w:type="gramStart"/>
      <w:r w:rsidRPr="00191E22">
        <w:rPr>
          <w:color w:val="000000"/>
        </w:rPr>
        <w:t>одговорни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предметног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дела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>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3) </w:t>
      </w:r>
      <w:proofErr w:type="spellStart"/>
      <w:proofErr w:type="gramStart"/>
      <w:r w:rsidRPr="00191E22">
        <w:rPr>
          <w:color w:val="000000"/>
        </w:rPr>
        <w:t>вршилац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контроле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предметног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дела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само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случају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када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прописана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контрола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грађевинску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дозволу</w:t>
      </w:r>
      <w:proofErr w:type="spellEnd"/>
      <w:r w:rsidRPr="00191E22">
        <w:rPr>
          <w:color w:val="000000"/>
        </w:rPr>
        <w:t>).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Ако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графичка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документација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један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више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посебних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докумената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га</w:t>
      </w:r>
      <w:proofErr w:type="spellEnd"/>
      <w:r w:rsidRPr="00191E22">
        <w:rPr>
          <w:color w:val="000000"/>
        </w:rPr>
        <w:t>/</w:t>
      </w:r>
      <w:proofErr w:type="spellStart"/>
      <w:r w:rsidRPr="00191E22">
        <w:rPr>
          <w:color w:val="000000"/>
        </w:rPr>
        <w:t>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потписује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само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одговорни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пројектант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r w:rsidRPr="00191E22">
        <w:rPr>
          <w:color w:val="000000"/>
        </w:rPr>
        <w:t xml:space="preserve">г) </w:t>
      </w:r>
      <w:proofErr w:type="spellStart"/>
      <w:r w:rsidRPr="00191E22">
        <w:rPr>
          <w:color w:val="000000"/>
        </w:rPr>
        <w:t>Изјава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инвеститора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стручног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надзора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извођача</w:t>
      </w:r>
      <w:proofErr w:type="spellEnd"/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Формат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Изјава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инвеститора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стручног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надзора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извођача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радова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која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доставља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уз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пројекат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за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извођење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као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потврда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дошло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одступања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току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извођења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радова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у .pdf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потписује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Овера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Изјаву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оверавају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инвеститор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стручни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надзор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извођач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начин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прописан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овим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правилником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након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креирања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прописаном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(.pdf).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изјаве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>: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1) </w:t>
      </w:r>
      <w:proofErr w:type="spellStart"/>
      <w:proofErr w:type="gramStart"/>
      <w:r w:rsidRPr="00191E22">
        <w:rPr>
          <w:color w:val="000000"/>
        </w:rPr>
        <w:t>одговорно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инвеститора</w:t>
      </w:r>
      <w:proofErr w:type="spellEnd"/>
      <w:r w:rsidRPr="00191E22">
        <w:rPr>
          <w:color w:val="000000"/>
        </w:rPr>
        <w:t>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2) </w:t>
      </w:r>
      <w:proofErr w:type="spellStart"/>
      <w:proofErr w:type="gramStart"/>
      <w:r w:rsidRPr="00191E22">
        <w:rPr>
          <w:color w:val="000000"/>
        </w:rPr>
        <w:t>одговорно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вршиоца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стручног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надзора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предузетника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односно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носилац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стручног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надзора</w:t>
      </w:r>
      <w:proofErr w:type="spellEnd"/>
      <w:r w:rsidRPr="00191E22">
        <w:rPr>
          <w:color w:val="000000"/>
        </w:rPr>
        <w:t>);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3) </w:t>
      </w:r>
      <w:proofErr w:type="spellStart"/>
      <w:proofErr w:type="gramStart"/>
      <w:r w:rsidRPr="00191E22">
        <w:rPr>
          <w:color w:val="000000"/>
        </w:rPr>
        <w:t>одговорно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извођача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радова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Елаборати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студије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прилажу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уз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техничку</w:t>
      </w:r>
      <w:proofErr w:type="spellEnd"/>
      <w:r w:rsidRPr="00191E22">
        <w:rPr>
          <w:rStyle w:val="apple-converted-space"/>
          <w:color w:val="000000"/>
        </w:rPr>
        <w:t> </w:t>
      </w:r>
      <w:proofErr w:type="spellStart"/>
      <w:r w:rsidRPr="00191E22">
        <w:rPr>
          <w:color w:val="000000"/>
        </w:rPr>
        <w:t>документацију</w:t>
      </w:r>
      <w:proofErr w:type="spellEnd"/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lastRenderedPageBreak/>
        <w:t>Формат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Елаборати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студије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припремају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у .pdf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електронски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потписују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clan"/>
        <w:spacing w:before="420" w:beforeAutospacing="0" w:after="150" w:afterAutospacing="0"/>
        <w:ind w:firstLine="480"/>
        <w:jc w:val="center"/>
        <w:rPr>
          <w:color w:val="000000"/>
        </w:rPr>
      </w:pPr>
      <w:proofErr w:type="spellStart"/>
      <w:r w:rsidRPr="00191E22">
        <w:rPr>
          <w:color w:val="000000"/>
        </w:rPr>
        <w:t>Овера</w:t>
      </w:r>
      <w:proofErr w:type="spellEnd"/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Елаборате</w:t>
      </w:r>
      <w:proofErr w:type="spellEnd"/>
      <w:r w:rsidRPr="00191E22">
        <w:rPr>
          <w:color w:val="000000"/>
        </w:rPr>
        <w:t xml:space="preserve"> и </w:t>
      </w:r>
      <w:proofErr w:type="spellStart"/>
      <w:r w:rsidRPr="00191E22">
        <w:rPr>
          <w:color w:val="000000"/>
        </w:rPr>
        <w:t>студије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оверавају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су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их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израдила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након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креирања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електронског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документа</w:t>
      </w:r>
      <w:proofErr w:type="spellEnd"/>
      <w:r w:rsidRPr="00191E22">
        <w:rPr>
          <w:color w:val="000000"/>
        </w:rPr>
        <w:t xml:space="preserve"> у </w:t>
      </w:r>
      <w:proofErr w:type="spellStart"/>
      <w:r w:rsidRPr="00191E22">
        <w:rPr>
          <w:color w:val="000000"/>
        </w:rPr>
        <w:t>прописаном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формату</w:t>
      </w:r>
      <w:proofErr w:type="spellEnd"/>
      <w:r w:rsidRPr="00191E22">
        <w:rPr>
          <w:color w:val="000000"/>
        </w:rPr>
        <w:t xml:space="preserve"> (.pdf).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proofErr w:type="spellStart"/>
      <w:r w:rsidRPr="00191E22">
        <w:rPr>
          <w:color w:val="000000"/>
        </w:rPr>
        <w:t>Електронско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потписивање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елабората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студија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врши</w:t>
      </w:r>
      <w:proofErr w:type="spellEnd"/>
      <w:r w:rsidRPr="00191E22">
        <w:rPr>
          <w:color w:val="000000"/>
        </w:rPr>
        <w:t>: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1) </w:t>
      </w:r>
      <w:proofErr w:type="spellStart"/>
      <w:proofErr w:type="gramStart"/>
      <w:r w:rsidRPr="00191E22">
        <w:rPr>
          <w:color w:val="000000"/>
        </w:rPr>
        <w:t>одговорно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израђивача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елабората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студије</w:t>
      </w:r>
      <w:proofErr w:type="spellEnd"/>
      <w:r w:rsidRPr="00191E22">
        <w:rPr>
          <w:color w:val="000000"/>
        </w:rPr>
        <w:t xml:space="preserve"> (</w:t>
      </w:r>
      <w:proofErr w:type="spellStart"/>
      <w:r w:rsidRPr="00191E22">
        <w:rPr>
          <w:color w:val="000000"/>
        </w:rPr>
        <w:t>предузетника</w:t>
      </w:r>
      <w:proofErr w:type="spellEnd"/>
      <w:r w:rsidRPr="00191E22">
        <w:rPr>
          <w:color w:val="000000"/>
        </w:rPr>
        <w:t xml:space="preserve">, </w:t>
      </w:r>
      <w:proofErr w:type="spellStart"/>
      <w:r w:rsidRPr="00191E22">
        <w:rPr>
          <w:color w:val="000000"/>
        </w:rPr>
        <w:t>односно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правног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лица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израдило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елаборат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студију</w:t>
      </w:r>
      <w:proofErr w:type="spellEnd"/>
      <w:r w:rsidRPr="00191E22">
        <w:rPr>
          <w:color w:val="000000"/>
        </w:rPr>
        <w:t>);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 xml:space="preserve">2) </w:t>
      </w:r>
      <w:proofErr w:type="spellStart"/>
      <w:proofErr w:type="gramStart"/>
      <w:r w:rsidRPr="00191E22">
        <w:rPr>
          <w:color w:val="000000"/>
        </w:rPr>
        <w:t>овлашћено</w:t>
      </w:r>
      <w:proofErr w:type="spellEnd"/>
      <w:proofErr w:type="gram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лице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које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је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израдило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елаборат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или</w:t>
      </w:r>
      <w:proofErr w:type="spellEnd"/>
      <w:r w:rsidRPr="00191E22">
        <w:rPr>
          <w:color w:val="000000"/>
        </w:rPr>
        <w:t xml:space="preserve"> </w:t>
      </w:r>
      <w:proofErr w:type="spellStart"/>
      <w:r w:rsidRPr="00191E22">
        <w:rPr>
          <w:color w:val="000000"/>
        </w:rPr>
        <w:t>студију</w:t>
      </w:r>
      <w:proofErr w:type="spellEnd"/>
      <w:r w:rsidRPr="00191E22">
        <w:rPr>
          <w:color w:val="000000"/>
        </w:rPr>
        <w:t>.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rPr>
          <w:color w:val="000000"/>
        </w:rPr>
      </w:pPr>
      <w:r w:rsidRPr="00191E22">
        <w:rPr>
          <w:color w:val="000000"/>
        </w:rPr>
        <w:t> </w:t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jc w:val="center"/>
        <w:rPr>
          <w:color w:val="000000"/>
        </w:rPr>
      </w:pPr>
      <w:r w:rsidRPr="00191E22">
        <w:rPr>
          <w:noProof/>
          <w:color w:val="000000"/>
        </w:rPr>
        <w:lastRenderedPageBreak/>
        <w:drawing>
          <wp:inline distT="0" distB="0" distL="0" distR="0" wp14:anchorId="67B407B9" wp14:editId="1D8AB7BA">
            <wp:extent cx="6753225" cy="8124825"/>
            <wp:effectExtent l="0" t="0" r="9525" b="9525"/>
            <wp:docPr id="1" name="Picture 1" descr="http://www.pravno-informacioni-sistem.rs/SlGlasnikPortal/slike/pril12-1.gif&amp;regactid=418920&amp;doctype=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vno-informacioni-sistem.rs/SlGlasnikPortal/slike/pril12-1.gif&amp;regactid=418920&amp;doctype=r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jc w:val="center"/>
        <w:rPr>
          <w:color w:val="000000"/>
        </w:rPr>
      </w:pPr>
      <w:r w:rsidRPr="00191E22">
        <w:rPr>
          <w:noProof/>
          <w:color w:val="000000"/>
        </w:rPr>
        <w:lastRenderedPageBreak/>
        <w:drawing>
          <wp:inline distT="0" distB="0" distL="0" distR="0" wp14:anchorId="009925C5" wp14:editId="5A83BDE2">
            <wp:extent cx="6677025" cy="7915275"/>
            <wp:effectExtent l="0" t="0" r="9525" b="9525"/>
            <wp:docPr id="2" name="Picture 2" descr="http://www.pravno-informacioni-sistem.rs/SlGlasnikPortal/slike/pril12-2.gif&amp;regactid=418920&amp;doctype=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avno-informacioni-sistem.rs/SlGlasnikPortal/slike/pril12-2.gif&amp;regactid=418920&amp;doctype=r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22" w:rsidRPr="00191E22" w:rsidRDefault="00191E22" w:rsidP="00191E22">
      <w:pPr>
        <w:pStyle w:val="NormalWeb"/>
        <w:spacing w:before="0" w:beforeAutospacing="0" w:after="150" w:afterAutospacing="0"/>
        <w:ind w:firstLine="480"/>
        <w:jc w:val="center"/>
        <w:rPr>
          <w:color w:val="000000"/>
        </w:rPr>
      </w:pPr>
      <w:r w:rsidRPr="00191E22">
        <w:rPr>
          <w:noProof/>
          <w:color w:val="000000"/>
        </w:rPr>
        <w:lastRenderedPageBreak/>
        <w:drawing>
          <wp:inline distT="0" distB="0" distL="0" distR="0" wp14:anchorId="0E4A96B7" wp14:editId="6D3C66F9">
            <wp:extent cx="6638925" cy="5676900"/>
            <wp:effectExtent l="0" t="0" r="9525" b="0"/>
            <wp:docPr id="3" name="Picture 3" descr="http://www.pravno-informacioni-sistem.rs/SlGlasnikPortal/slike/pril12-3.gif&amp;regactid=418920&amp;doctype=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avno-informacioni-sistem.rs/SlGlasnikPortal/slike/pril12-3.gif&amp;regactid=418920&amp;doctype=r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DC" w:rsidRPr="00191E22" w:rsidRDefault="008C04DC"/>
    <w:sectPr w:rsidR="008C04DC" w:rsidRPr="0019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F8"/>
    <w:rsid w:val="00191E22"/>
    <w:rsid w:val="003E25DB"/>
    <w:rsid w:val="00482428"/>
    <w:rsid w:val="004A645D"/>
    <w:rsid w:val="00611C28"/>
    <w:rsid w:val="0063001F"/>
    <w:rsid w:val="00737A9A"/>
    <w:rsid w:val="008C04DC"/>
    <w:rsid w:val="00C653F8"/>
    <w:rsid w:val="00CC71A3"/>
    <w:rsid w:val="00D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141AC-DF73-46C9-BF29-4F6CBA7A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C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11C28"/>
    <w:pPr>
      <w:spacing w:before="240" w:after="120" w:line="276" w:lineRule="auto"/>
      <w:jc w:val="center"/>
    </w:pPr>
    <w:rPr>
      <w:rFonts w:ascii="Calibri" w:hAnsi="Calibri"/>
      <w:b/>
      <w:bCs/>
      <w:sz w:val="22"/>
      <w:szCs w:val="20"/>
    </w:rPr>
  </w:style>
  <w:style w:type="paragraph" w:styleId="ListParagraph">
    <w:name w:val="List Paragraph"/>
    <w:basedOn w:val="Normal"/>
    <w:qFormat/>
    <w:rsid w:val="00611C28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clan">
    <w:name w:val="clan"/>
    <w:basedOn w:val="Normal"/>
    <w:rsid w:val="00191E22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191E22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19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1230</Words>
  <Characters>7012</Characters>
  <Application>Microsoft Office Word</Application>
  <DocSecurity>0</DocSecurity>
  <Lines>58</Lines>
  <Paragraphs>16</Paragraphs>
  <ScaleCrop>false</ScaleCrop>
  <Company>Administrators</Company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Stefanovic</dc:creator>
  <cp:keywords/>
  <dc:description/>
  <cp:lastModifiedBy>Marija Stefanovic</cp:lastModifiedBy>
  <cp:revision>21</cp:revision>
  <dcterms:created xsi:type="dcterms:W3CDTF">2016-12-05T12:21:00Z</dcterms:created>
  <dcterms:modified xsi:type="dcterms:W3CDTF">2016-12-05T12:23:00Z</dcterms:modified>
</cp:coreProperties>
</file>