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840F6">
      <w:pPr>
        <w:spacing w:line="1950" w:lineRule="atLeast"/>
        <w:jc w:val="center"/>
        <w:textAlignment w:val="center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bookmarkEnd w:id="0"/>
    </w:p>
    <w:p w:rsidR="00000000" w:rsidRDefault="001840F6">
      <w:pPr>
        <w:spacing w:line="1950" w:lineRule="atLeast"/>
        <w:jc w:val="center"/>
        <w:textAlignment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ПРОГРАМ РАДА ЗА 2018. ГОДИНУ</w:t>
      </w:r>
    </w:p>
    <w:p w:rsidR="00000000" w:rsidRDefault="001840F6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eastAsia="Times New Roman"/>
        </w:rPr>
        <w:br w:type="page"/>
      </w:r>
      <w:r>
        <w:rPr>
          <w:rFonts w:ascii="Arial" w:eastAsia="Times New Roman" w:hAnsi="Arial" w:cs="Arial"/>
          <w:b/>
          <w:bCs/>
          <w:color w:val="000000"/>
        </w:rPr>
        <w:lastRenderedPageBreak/>
        <w:t>ПОДАЦИ О ОРГАНУ ДРЖАВНЕ УПРАВЕ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22"/>
        <w:gridCol w:w="6584"/>
      </w:tblGrid>
      <w:tr w:rsidR="00000000">
        <w:trPr>
          <w:divId w:val="997729913"/>
          <w:tblHeader/>
        </w:trPr>
        <w:tc>
          <w:tcPr>
            <w:tcW w:w="15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997729913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Назив органа државне управе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МИНИСТАРСТВО ГРАЂЕВИНАРСТВА, САОБРАЋАЈА И ИНФРАСТРУКТУРЕ</w:t>
            </w:r>
          </w:p>
        </w:tc>
      </w:tr>
      <w:tr w:rsidR="00000000">
        <w:trPr>
          <w:divId w:val="997729913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Министар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проф. др Зорана Михајловић</w:t>
            </w:r>
          </w:p>
        </w:tc>
      </w:tr>
      <w:tr w:rsidR="00000000">
        <w:trPr>
          <w:divId w:val="997729913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Делокруг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 основу члана 6. Закона о министарствима ("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Службени гласник РС", број 44/14, 14/15, 54/15, 96/15 - др. закон и 62/17), Министарство грађевинарства, саобраћаја и инфраструктуре обавља послове државне управе који се односе на: грађевинарство; грађевинско земљиште; урбанизам; просторно планирање, одно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сно организацију, уређење и коришћење простора Републике Србије; утврђивање услова за изградњу објеката; уређивање стамбених односа и стамбеног пословања; комуналну инфраструктуру и комуналне делатности, изузев производње, дистрибуције и снабдевања топлотн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ом енергијом; послове инжењерске геодезије; инспекцијски надзор у области урбанизма, грађевина и инспекцијски надзор над објектима комуналне инфраструктуре и обављањем комуналних делатности, изузев производње, дистрибуције и снабдевања топлотном енергијом,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као и друге послове одређене законом. Министарство грађевинарства, саобраћаја и инфраструктуре обавља послове државне управе у области железничког, друмског, водног и ваздушног саобраћаја, који се односе на: уређење и обезбеђење саобраћајног система; реал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изацију пројеката изградње саобраћајне инфраструктуре; инфраструктурне пројекте од посебног значаја у области нискоградње; унутрашњи и међународни превоз и интермодални транспорт; уређење и безбедност техничко-технолошког система саобраћаја; облигационе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својинскоправне односе; инспекцијски надзор; стратегију развоја саобраћаја, планове развоја и планове везане за организацију саобраћајног система и организацију превоза; издавање употребне дозволе за саобраћајни објекат и инфраструктуру; хомологацију возил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а, опреме и делова возила; организовање финансијске и техничке контроле; међународне послове у области саобраћаја; стварање услова за приступ и реализацију пројеката из делокруга тог министарства који се финансирају из средстава претприступних фондова Евро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пске уније, донација и других облика развојне помоћи; мере за подстицање истраживања и развоја у области саобраћаја, као и друге послове одређене законом. </w:t>
            </w:r>
          </w:p>
        </w:tc>
      </w:tr>
      <w:tr w:rsidR="00000000">
        <w:trPr>
          <w:divId w:val="997729913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 Органи управе у саставу/имаоци јавних овлашћења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Управа за утврђивање способности бродова за плов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идбу; Дирекција за водне путеве; Агенција за безбедност саобраћаја; Агенција за управљање лукама; Јавно предузеће "Путеви Србије"; "Железнице Србије" Акционарско друштво; Директорат цивилног ваздухопловства Републике Србије; </w:t>
            </w:r>
          </w:p>
          <w:p w:rsidR="00000000" w:rsidRDefault="001840F6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:rsidR="00000000" w:rsidRDefault="001840F6">
      <w:pPr>
        <w:divId w:val="281764802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АКТИ КОЈЕ ВЛАДА ПРЕДЛАЖЕ НАРОДНОЈ СКУПШТИНИ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6"/>
        <w:gridCol w:w="2385"/>
        <w:gridCol w:w="2198"/>
        <w:gridCol w:w="2669"/>
        <w:gridCol w:w="462"/>
        <w:gridCol w:w="1046"/>
      </w:tblGrid>
      <w:tr w:rsidR="00000000">
        <w:trPr>
          <w:divId w:val="1822843674"/>
          <w:tblHeader/>
        </w:trPr>
        <w:tc>
          <w:tcPr>
            <w:tcW w:w="1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13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5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Референтни документ</w:t>
            </w:r>
          </w:p>
        </w:tc>
        <w:tc>
          <w:tcPr>
            <w:tcW w:w="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НПИ</w:t>
            </w:r>
          </w:p>
        </w:tc>
        <w:tc>
          <w:tcPr>
            <w:tcW w:w="5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Рок/месец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путевима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законом уређујe се правни положај јавних и некатегорисаних путева, услови и начин управљања, заштите и одржавања јавних пу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тева, посебни услови изградње и реконструкције јавних путева, извори и начин финансирања изградње, реконструкције, заштите и одржавања путева, стицање права својине, инспекцијски надзор, као и друга битна питања, везана за управљање изградњу, реконструкциј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у, заштиту и одржавање јавних путева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01. 2018.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Предлог закона о поступку уписа у катастар непокретности и водова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законом уређују се правила поступка уписа у катастар непокретности и катастар водова, предмет и врсте уписа и правила поступка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издавања извода из наведених регистара, као и друга питања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значаја за вођење катастра непокретности и катастра водова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01. 2018.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Предлог закона о изменама и допунама Закона о планирању и изградњи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(ЈР)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Унапређење и ефикасније издавање Е-дозвола; унапређење система за електорнско издавање грађевинских дозвола; стварање правног основа за увођење система Е-простор; креирање правног основа за јачање инвестиционих улагања и привредног раста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02. 2018.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железници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Овим законом се прописују услови и начин управљања јавном железничком инфраструктуром и обављање превоза у железничком саобраћају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интероперабилности железничког система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законом уређуј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 се услови које треба да испуни систем железнице у Републици Србији да би се обезбедила интероперабилност, у циљу несметаног одвијања железничког саобраћаја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грађевинским производима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Овим законом се утврђују услови за стављање на тржиште и чињење доступним на тржишту грађевинских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производа, основни захтеви за објекте и начин исказивања перформанси грађевинских производа који се стављају или чине доступним на тржишту Републике Србије 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које се односе на њихове битне карактеристике, услови о употреби знака усаглашености на тим производима, системи оцењивања и верификације сталности перформанси грађевинских производа, радње које у оквиру система оцењивања и верификације сталности перформан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 грађевинских производа спроводи произвођач грађевинског производа и именована тела за оцењивање и верификацију сталности перформанси; утврђују се и врсте докумената о оцењивању и верификацији сталности перформанси грађевинских производа, захтеви за имен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овање тела за техничко оцењивање, поступак пријављивања и обавезе именованих тела за техничко оцењивање, захтеви за именовање тела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за оцењивање и верификацију сталности перформанси, обавезе именованих и пријављених тела за оцењивање и верификацију сталност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 перформанси, обавезе привредних субјеката, тржишни надзор и поступци за примену заштитних мера; усвајањем овог закона стварају се услови да, даном приступања Републике Србије ЕУ, стављање на тржиште и чињење доступним грађевинских производа на тржишту, 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уде усклађено са REGULATION (EU) No 305/2011 и одговарајућим законодавством ЕУ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безбедности у железничком саобраћају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законом уређују се услови за безбедно и несметано одвијање железничког саобраћаја у Републици Срб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ији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Предлог закона о потврђивању Хонконшке Међународне конвенције о безбедном и еколошки прихватљивом рециклирању бродова из 2009. године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Усаглашавање са прописима ЕУ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потврђивању Споразума о вазду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шном саобраћају између Владе Републике Србије и Владе Краљевине Мароко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Уговорно се уређују билатерални односи у области цивилног ваздухопловства и поставља основ за обављање ваздушног саобраћаја између страна уговорница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изменама и допунама Закона о поморској пловидби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ЈР)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Измене закона су потребне ради усаглашавања овог прописа са прописима ЕУ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изменама и допунама Закона о државној припадности и упису пловила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(ЈР)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Уна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пређење процедуре уписа бродова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изменама и допунама Закона о радном времену посаде возила у друмском превозу и тахографима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прописом врше се измене и допуне важећег Закона о радном времену посаде возила у друмском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превозу и тахографима ("Службени гласник РС", број 96/15)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гробљима, сахрањивању и погребној делатности (ЈР)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законом се утврђује правно уређивање услова сахрањивања, одређивања и стављања ван употребе гробаља и њ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иховог одржавања и уређења, и правно уређивање погребне делатности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Предлог закона о потврђивању Споразума о граничним процедурама у железничком саобраћају између Владе Републике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Србије и Владе Републике Бугарске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Уговорно се уређују граничне процедуре у железничком саобраћају између страна уговорница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одлуке о одузимању својства добра у општој употреби делу железничке инфраструктуре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Одузимање својства добра у општој употреби делу железн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ичке инфраструктуре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изменама и допунама Закона о жичарама за транспорт лица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Овим актом се мења и допуњује Закон о жичарама за транспорт лица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22843674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Предлог закона о потврђивању Споразума о граничним процедурама у железничком саобраћају између Владе Републике Србије и Владе Републике Мађарске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Уговорно се уређују граничне процедуре у железничком саобраћају између страна уговорница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</w:tbl>
    <w:p w:rsidR="00000000" w:rsidRDefault="001840F6">
      <w:pPr>
        <w:divId w:val="20133352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АКТ</w:t>
      </w:r>
      <w:r>
        <w:rPr>
          <w:rFonts w:ascii="Arial" w:eastAsia="Times New Roman" w:hAnsi="Arial" w:cs="Arial"/>
          <w:b/>
          <w:bCs/>
          <w:color w:val="000000"/>
        </w:rPr>
        <w:t>И КОЈЕ ВЛАДА ДОНОСИ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6"/>
        <w:gridCol w:w="1847"/>
        <w:gridCol w:w="1865"/>
        <w:gridCol w:w="2752"/>
        <w:gridCol w:w="1575"/>
        <w:gridCol w:w="462"/>
        <w:gridCol w:w="1356"/>
      </w:tblGrid>
      <w:tr w:rsidR="00000000">
        <w:trPr>
          <w:divId w:val="1861434000"/>
          <w:tblHeader/>
        </w:trPr>
        <w:tc>
          <w:tcPr>
            <w:tcW w:w="1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Правни основ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1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Референтни документ</w:t>
            </w:r>
          </w:p>
        </w:tc>
        <w:tc>
          <w:tcPr>
            <w:tcW w:w="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НПИ</w:t>
            </w:r>
          </w:p>
        </w:tc>
        <w:tc>
          <w:tcPr>
            <w:tcW w:w="5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Рок/месец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изменама и допунама уредбе о утврђивању Просторног плана подручја посебне намене Костолачког угљеног басена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21. и 35. Закона о планирању и изградњи („С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лужбени гласник РС”, бр. 72/09, 81/09 - исправка, 64/10 - УС, 24/11, 121/12, 42/13 - УС, 50/13 – УС и 98/13 - УС, 132/14 и 145/14); члан 43. став 1. Закона о Влади („Службени гласник РС”, бр.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55/05, 71/05 - исправка, 101/07, 65/08, 16/11, 68/12 - УС, 72/12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7/14 – УС и 44/14) и Одлука о изради измена и допуна Просторног плана подручја посебне намене Костолачког угљеног басена („Службени гласник РСˮ, број 7/16)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Израдом просторног плана створиће се одговарајући плански основ у смислу директног спровођења, даљ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 израде техничке документације, као и прибављање одговарајућих дозвола у складу са законом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 о изради просторног плана подручја посебне намене високонапонског далековода 2x400 kV Бајина Башта - Обреновац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46. ст. 1. и 5. Закона о планирању и изградњи („Службени гласник РС”, бр. 72/09, 81/09 - исправка, 64/10 - УС, 24/11, 121/12, 42/13 -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УС, 50/13 – УС и 98/13 - УС, 132/14 и 145/14) и члан 43. став 1. Закона о Влади („Службени гласник РС”, бр. 55/05, 71/05 - исправка, 101/07, 65/08, 16/11, 68/12 - УС, 72/12, 7/14 –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Израдом просторног плана створиће се одговарајући плански осно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 у смислу директног спровођења, даље израде техничке документације, као и прибављање одговарајућих дозвола у складу са законом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 акциони план за енергетску ефикасност Републике Србије за период од 2013.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начину и условима за отпочињање обављања комуналних делатности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4. став 5. тачка 2) Закона o комуналним делатностима („Службени гласник РС”, бр. 88/11 и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Уредбом се уређују начин и услови за отпочињање обављања ком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уналних делатности у циљу измене неког од кључних принципа на основу којих се обављају комуналне делатности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Посебан колективни уговор за јавна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предузећа у комуналној делатности на територији Републике Србије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Члан 246. Закона о раду („С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лужбени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гласник РС”, бр. 24/05, 61/05, 54/09, 32/13, 75/14 и 13/17 - УС)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Посебним колективним уговором регулишу се права, обавезе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одговорности из радног односа и по основу рада и остала питања од значаја за запослене и послодавца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којим се утврђује Основа за вођење преговора и закључивање Споразума о ваздушном саобраћају између Владе Републике Србије и Владе Уједињеног Краљевства Велике Британије и Северне Ирске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5. и 6. Закона о закључивању и извршавању међународних уго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вора („Службени гласник РС”, бр. 32/13) и члан 43. став 3. Закона о Влади („Службени гласник РС”, бр. 55/05, 71/05 – исправка, 101/07, 65/08, 16/11, 68/12 –УС, 72/12 и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Влада усваја Основу за вођење преговора и закључивање Споразума о вазду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шном саобраћају између Владе Републике Србије и Владе Уједињеног Краљевства Велике Британије и Северне Ирске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мерилима за утврђивање реда првенства и начину доделе стамбене подршке запосленима код корисника ствари у јавној својини, односно код носиоца права коришћења ствари у јавној својини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106. став 5. Закона о становању и одржавању зграда („Слу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жбени гласник РС", бр. 104/16)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Уредбом се ближе прописују мерила за утврђивање реда првенства за доделу стамбене подршке и начин доделе стамбене подршке запосленима код корисника ствари у јавној својини и код носиоца права коришћења ствари у јавној својини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(у даљем тексту: запослено лице), као и друга питања од значаја за доделу стамбене подршке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којим се прихвата Извештај о раду Директората цивилног ваздухопловства Републике Србије за 2017. годину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46. тачка 1. Закона о јав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ним агенцијама („Службени гласник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РС“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бр. 18/05 и 81/05-исправка), члана 237. тачка 2 Закона о ваздушном саобраћају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(„Службени гласник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РС“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бр. 73/10, 57/11, 93/12, 45/15 и 66/15-др.закон) и члан 43. став 3. Закона о Влади („Службени гласник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РС“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бр. 55/0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 71/05-исправка, 101/07, 65/08, 16/11, 68/12-УС,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У Извештају о раду приказују се активности и резултати пословања Директората цивилног ваздухопловства Републике Србије за 2017. годину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ног, ваздушног и интермодалног транспорта у Републици Србији од 2008. до 2015.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 о формирању Стамбеног савета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119. став 1. Закона о становању и одржавању зграда („Службени гласник РС”, бр. 104/16)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Одлуком се утврђује састав и врши именовање чланова Стамбеног савета за припрему и надзор над спровођењем Националне стамбене стратегије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којом се прописују услови, критеријуми и начин остваривања права на новчану накнаду за одго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варајући стан за пресељење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151. став 5. Закона о становању и одржавању зграда („Службени гласник РС”, бр. 104/16)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Уредбом се ближе прописују услови, критеријуми и начин остваривања права на новчану накнаду за одговарајући стан за пресељење закупаца на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неодређено време из станова у својини грађана, задужбина и фондација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начину остваривања сигурне заштите бродова, објеката безбедности пловидбе на међународним водним путевима и лукама отвореним за међународни саобраћај, садр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жину и начин доношења сигурносних планова, програм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обуке и начин полагања испита за лица одговорна за сигурност, као и одговарајуће исправе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202. Закона о пловидби и лукамa на унутрашњим водама („Службени гласник РС”, бр. 73/10, 121/12, 18/15, 96/15 -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др. закон и 92/16)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Уредбом се уређује сигуносна заштита бродова, објеката безбедности пловидбе на међународним водним путевима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 о изради просторног плана подручја посебне намене државног пута I б реда, деоница Борча - Зрењанин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Члана 46. ст. 1. и 5. Закона о планирању и изградњи („Службени гласник РС”, бр. 72/09, 81/09 - исправка, 64/10 - УС, 24/11, 121/12, 42/13 - УС, 50/13 – УС и 98/13 - УС,132/14 и 145/14) и члан 43. став 1. Закона о Влади („Службени гласник РС”, бр. 55/05, 71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/05 - исправка, 101/07, 65/08, 16/11, 68/12 - УС, 72/12, 7/14 –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Израдом просторног плана створиће се одговарајући плански основ у смислу директног спровођења, даље израде техничке документације, као и прибављање одговарајућих дозвола у складу 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 законом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Просторног плана подручја посебне намене Предела изузетних одлика „Овчарско-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кабларска клисура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 и 145/14); члан 43. став 1. Закона о Влади („Службени гласник РС”, бр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55/05, 71/05 - исправка, 101/07, 65/08, 16/11, 68/12 - УС, 72/12, 7/14 – УС и 44/14)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 Одлукa о изради Просторног плана подручја посебне намене Предела изузетних одлика ''Овчарско-кабларска клисура'' („Службени гласник РС”, број 43/17)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План обухвата дело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ве територије града Чачка и општина Лучани и Пожега. Планом су обезбеђени услови за заштиту и уређење предела изузетних одлика ''Овчарско-кабларске клисура'', јединствене културно-историјске целине са девет манастира. Просторни план садржи детаљну разраду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као и правила уређења и грађења према утврђеном режиму заштите појединих природних целина, односно за непокретна културна добра, као и за подручја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која имају туристички потенцијал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 акциони план за енергетску ефикасност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 о изради просторног плана Републике Србије 2020-2030. године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16. Закона о планирању и изградњи („Службени гласник РС”, бр. 72/09, 81/09 - исправка, 64/10 - УС, 24/11, 121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/12, 42/13 - УС, 50/13 – УС и 98/13 - УС, 132/14 и 145/14) и члан 43. став 1. Закона о Влади („Службени гласник РС”, бр. 55/05, 71/05 - исправка, 101/07, 65/08, 16/11, 68/12 - УС, 72/12, 7/14 –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 доноси се за терит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орију Републике Србије и основни је плански документ просторног планирања и развоја у Републици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Уредба о техничким захтевима за пројектовање челичних конструкција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201. став 2. Закона о планирању и изградњи („Службени гласник РС”, бр. 72/09, 81/09 - исправка, 64/10 - УС, 24/11, 121/12, 42/13 - УС, 50/13 - УС, 98/13 - УС, 132/14 и 145/14), члан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став 1. Закона о Влади („Службени гласник РС”, бр. 55/05, 71/2005 - исправка, 101/07,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65/08, 16/11, 68/12 - УС, 72/12, 74/12 - УС, 7/14 - УС, 44/14)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Овом уредбом утврдиће се технички захтеви за пројектовање, извођење и одржавање челичних конструкција,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спрегнутих конструкција челик - бетон и конструкција од алуминијумских легура; доношењем ове уредбе стварају се услови да, даном приступања Републике Србије ЕУ, стављање на тржиште и чињење доступним грађевинских производа на тржишту, буде усклађено са REG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ULATION (EU) No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305/2011 и одговарајућим законодавством ЕУ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проширењу лучког подручја луке у Смедереву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214а. став 1. Закона о пловидби и лукама на унутрашњим водама („Службени гласник РС”, бр. 73/10, 121/12, 18/15, 96/15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др. закон и 92/16)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Уредбом се утврђује проширење лучког подручја за луку у Смедереву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лучког подручја међународно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 путничког пристаништа у Великом Градишту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214а. став 1. Закона о пловидби и лукама на унутрашњим водама („Службени гласник РС”, бр. 73/10, 121/12, 18/15, 96/15 - др. закон и 92/16)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Уредбом се утврђује лучко подручје за међународно путничко пристаништ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 у Великом Градишту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 о изради измена и допуна просторног плана подручја посебне намене националног парка Тара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Члана 46. ст. 1. и 5. Закона о планирању и изградњи („Службени гласник РС”, бр. 72/09, 81/09 - исправка, 64/10 - УС, 24/11, 121/12, 42/13 - УС, 50/13 – УС и 98/13 - УС,132/14 и 145/14) и члан 43. став 1. Закона о Влади („Службени гласник РС”, бр. 55/05, 71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/05 - исправка, 101/07, 65/08, 16/11,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68/12 - УС, 72/12, 7/14 –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Израдом просторног плана створиће се одговарајући плански основ у смислу директног спровођења, даље израде техничке документације, као и прибављање одговарајућих дозвола у складу 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 законом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Одлука о изради просторног плана подручја посебне намене специјалног резервата природе "Клисура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реке Милешевке"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Члана 46. ст. 1. и 5. Закона о планирању и изградњи („Службени гласник РС”, бр. 72/09, 81/09 - исправка, 64/10 - УС, 24/11, 121/12, 42/13 - УС, 50/13 – УС и 98/13 - УС,132/14 и 145/14) и члан 43. став 1. Закона о Влади („Службени гласник РС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”, бр. 55/05, 71/05 - исправка, 101/07, 65/08, 16/11, 68/12 - УС, 72/12, 7/14 –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Израдом просторног плана створиће се одговарајући плански основ у смислу директног спровођења, даље израде техничке документације, као и прибављање одговарајућих 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звола у складу са законом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Одлука о одређивању лука и пристаништа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210. став 3. Закона о пловидби и лу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камa на унутрашњим водама („Службени гласник РС”, бр. 73/10, 121/12, 18/15, 96/15 - др. закон и 92/16)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Одлука се доноси у циљу утврђивања лука и пристаништа у Републици Србији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07. 2018.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изменама и допунама уредбе о утврђивању Просторн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ог плана подручја посебне намене инфраструктурног коридора аутопута Е-761, деоница Појате - Прељина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50/13 – УС и 98/13 - УС, 132/14 и 145/14); члан 43. став 1.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Закона о Влади („Службени гласник РС”, бр. 55/05, 71/05 - исправка, 101/07, 65/08, 16/11, 68/12 - УС, 72/12, 7/14 – УС и 44/14) и Чл. 21. и 35. Закона о планирању и изградњи („Службени гласник РС”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бр. 72/09, 81/09 - исправка, 64/10 - УС, 24/11, 121/12, 42/13 - УС, 50/13 – УС и 98/13 - УС, 132/14 и 145/14); члан 43. став 1. Закона о Влади („Службени гласник РС”, бр. 55/05, 71/05 - исправка, 101/07, 65/08, 16/11, 68/12 - УС, 72/12, 7/14 – УС и 44/14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и Одлука о изради измена и допуна Просторног плана подручја посебне намене инфраструктурног коридора аутопута Е-761, деоница Појате - Прељина („Службени гласник РС”, брoj 33/17)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Израдом измена и допуна Просторног плана, створиће се одговарајући плански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основ у смислу директног спровођења издавањем локацијских услова у складу са законом. Измене и допуне Посторног плана ће се спроводити локацијским условима, плановима генералне и детаљне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регулације и урбанистичким пројектима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Просторни план Републике Србиј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07. 2018.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лучког подручја луке у Богојеву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214а. став 1. Закона о пловидби и лукама на унутрашњим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водама („Службени гласник РС”, бр.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73/10, 121/12, 18/15, 96/15 - др. закон и 92/16)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Уредбом се утврђује лучко подручје за луку у Богојеву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Уредба о утврђивању Просторног плана подручја посебне намене разводног гасовода Александровац – Копаоник – Нови Пазар – Тутин са елементима детаљне регулације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21. и 35. Закона о планирању и изградњи („Службени гласник РС”, бр. 72/09, 81/09 - испра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вка, 64/10 - УС, 24/11, 121/12, 42/13 - УС, 50/13 – УС и 98/13 - УС, 132/14 и 145/14); члан 43. став 1. Закона о Влади („Службени гласник РС”, бр. 55/05, 71/05 - исправка, 101/07, 65/08, 16/11, 68/12 - УС, 72/12, 7/14 – УС и 44/14) и Одлука о изради Просто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рног плана подручја посебне намене разводног гасовода Александровац – Копаоник – Нови Пазар – Тутин са елементима детаљне регулације („Службени гласник РС”, брoj 84/17)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Просторним планом се обезбеђују услови за изградњу разводног гасовода РГ 09-04/2 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лександровац-Копаоник-Нови Пазар-Тутин који ће обезбедити гасификацију Туристичког центра „Копаоник“, као и гасификацију општина Брус, Рашка и Тутин, и града Новог Пазара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 акциони план за енергетску ефикасност Републик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Уредба о изменама и допунама уредбе о утврђивању Просторног плана подручја посебне намене инфраструктурног коридора државног пута I реда број 21 Нови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Сад – Рума – Шабац и државног пута I реда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број 19 Шабац – Лозница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Чл. 21. и 35. Закона о планирању и изградњи („Службени гласник РС”, бр. 72/09, 81/09 - исправка, 64/10 - УС, 24/11, 121/12, 42/13 - УС, 50/13 – УС и 98/13 - УС,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132/14 и 145/14); члан 43. став 1. Закона о Влади („Службени гласник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РС”, бр. 55/05, 71/05 - исправка, 101/07, 65/08, 16/11, 68/12 - УС, 72/12, 7/14 – УС и 44/14) и Одлука о изради измена и допуна Измена и допуна Просторног плана подручја посебне намене инфраструктурног коридора државног пута I реда број 21 Нови Сад – Рума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 Шабац и државног пута I реда број 19 Шабац – Лозница („Службени гласник РС”, брoj 88/17)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одређене целине и комплексе у обухвату просторног плана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његово директно спровођење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којим се пр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ихватају измене Националног програма за обезбеђивање у ваздухопловству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221. став 1. Закона о ваздушном саобраћају („Службени гласник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РС“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бр. 73/10, 57/11, 93/12, 45/15 и 66/15 – др. закон) и члана 43. став 3. Закона о Влади („Службени гласник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РС“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бр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55/05, 71/05-исправка, 101/07, 65/08, 16/11, 68/12-УС,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изменама врши се усклађивање са изменама обавезујућих стандарда Међународне организације цивилног ваздухопловства (ICAO), препорукама Европске конференције цивилног вазду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хопловства (ECAC) и прописима Европске комисије у овој области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Закључак којим се прихвата Извештај 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преговорима у циљу закључивања Споразума о ваздушном саобраћају између Владе Републике Србије и Владе Народне Демократске Републике 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лжир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Члaн 9. Закона о закључивању и извршавању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међународних уговора („Службени гласник РС”, број 32/13) и члан 43. став 3. Закона о Влади („Службени гласник РС”, бр. 55/05, 71/05 – исправка, 101/07, 65/08, 16/11, 68/12 –УС,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Делегаци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ја Републике Србије подноси Влади извештај о току преговора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 усаглашен текст Споразума о ваздушном саобраћају између Владе Републике Србије и Владе Народне Демократске Републике Алжир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Стратегија развоја железничког,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друмског, водног, ваздушног и интермод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којим се прихвата Извештај о преговорима у циљу закључивања Споразума о ваздушном саобраћају између Владе Републике Србије и Владе Уједињеног Краљевства Велике Британ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ије и Северне Ирске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Члaн 9. Закона о закључивању и извршавању међународних уговора („Службени гласник РС”, број 32/13) и члан 43. став 3. Закона о Влади („Службени гласник РС”, бр. 55/05, 71/05 – исправка, 101/07, 65/08, 16/11, 68/12 –УС, 72/12, 7/14-УС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Делегација Републике Србије подноси Влади извештај о току преговора и парафиран текст Споразума о ваздушном саобраћају између Владе Републике Србије и Владе Уједињеног Краљевства Велике Британије и Северне Ирске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класама путничких бродова, безбедносни захтеви за нове и постојеће путничке бродове и за брзе пу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тничке бродове, захтеви за стабилитет ro-ro путничких бродова и њихово искључивање из пловидбе, безбедносним захтевима за лица са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смањеном покретљивошћу, додатним безбедносним захтевима, еквивалентној замени и изузећу, врсти и роковима за вршење прегледа 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утничких бродова, садржина и обрасцу сведочанства о безбедности путничког брода, безбедносним условима за нове и постојеће путничке бродове, као и смерницама и безбедносним захтевима за путничке бродобе, брзе путничке бродове и за лица са смањеном покретљи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вошћу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Члан 28. став 4. Закона о поморској пловдби ("Службени гласник РС", бр. 87/11, 104/13 и 18/15)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Уредбом се прописују захтеви за стабилитет путничких бродова и ро-ро путничке бродове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просторног плана подручја 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осебне намене специјалног резервата природе 'Јерма''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145/14); члан 43. став 1. Закона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 Влади („Службени гласник РС”, бр. 55/05, 71/05 - исправка, 101/07, 65/08, 16/11, 68/12 - УС, 72/12,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7/14 – УС и 44/14) и Одлукa о изради Просторног плана подручја посебне намене специјалног резервата природе ''Јерма'' („Службени гласник РС”, број 86/17)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Планом се обезбеђују просторни услови за остварење посебне намене овог подручја, односно за заштиту и уређење Специјалног резервата природе Јерма, заштићеног подручја прве категорије од националног и међунационалног значаја. План садржи детаљну разраду ка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 и правила уређења, грађења и коришћења подручја према утврђеном режиму заштите појединих природних целина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Уредба о утврђивању Просторног плана подручја посебне намене Борско-мајданпечког рударског басена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УС, 132/14 и 145/14); члан 43. став 1. Закона о Влади („Службени гласник РС”, бр. 55/05, 71/05 - исправка, 101/07, 65/08, 16/11, 68/12 - УС, 72/12, 7/14 – УС и 44/14) и Одлукa о изради Просторног плана подручја посебне намене Борско-мајданпечког рударско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 басена („Службени гласник РС”, број 4/14)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ођење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Национална стамбена стратегија и акциони план за њено спровођење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112. став 1. Закона о становању и одржавању зграда („Службени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гласник РС", бр. 104/16)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Стратегијом се утврђују циљеви одрживог развоја становања у Републици Србији у смислу остваривања јавног интереса, као и мере и средства за њихово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остваривање. Акци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оним планом се оперативно разрађују мере за остваривање циљева дефинисаних у Стратегији и утврђују активности, носиоце активности, средства и динамика за спровођење мера и активности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09. 2018.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Просторног плана подручја посеб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 намене нове луке у Београду са слободном зоном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 и 145/14); члан 43. став 1. Закона о 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лади („Службени гласник РС”, бр. 55/05, 71/05 - исправка, 101/07, 65/08, 16/11, 68/12 - УС, 72/12, 7/14 – УС и 44/14) и Одлука о изради Просторног плана подручја посебне намене нове луке у Београду са слободном зоном („Службени гласник РС”, број 22/16)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сторни план садржи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 акциони план за енергет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Уредба о изменама и допунама уредбе о утврђивању Просторног плана подручја посебне намене инфраструктурног коридора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железничке пруге Београд- Суботица-државна граница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Келебија)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Чл. 21. и 35. Закона о планирању и изградњи („Службени гласник РС”, бр. 72/09, 81/09 - исправка, 64/10 - УС, 24/11, 121/12,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42/13 - УС, 50/13 – УС и 98/13 - УС, 132/14 и 145/14); члан 43. став 1. Закона о Влади („Службени гласник РС”, бр. 55/05,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71/05 - исправка, 101/07, 65/08, 16/11, 68/12 - УС, 72/12, 7/14 – УС и 44/14) и Одлука о изради измена и допуна просторног плана подручја посебне намене инфраструктурног коридора железничке пруге Београд-Суботица-државна граница(Келебија) („Службени гласни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 РС” број _/17)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Израдом просторног плана створиће се одговарајући плански основ у смислу директног спровођења, даље израде техничке документације, као и прибављање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одговарајућих дозвола у складу са законом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 акциони пл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ан за енергетску ефикасност Републике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Уредба о утврђивању просторног плана подручкја посебне намене инфраструктурног коридора Београд-Јужни Јадран, деоница Пожега - Бољаре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(граница са Црном Гором) (Аутопут Е-763)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 и 145/14); члан 43. став 1. Закона о Влади („Сл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ужбени гласник РС”, бр. 55/05, 71/05 - исправка, 101/07, 65/08, 16/11, 68/12 - УС, 72/12, 7/14 – УС и 44/14) и Одлука о изради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Просторног плана подручја посебне намене инфраструктурног коридора Београд-Јужни Јадран, деоница Пожега - Бољаре (граница са Црно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 Гором) (Аутопут Е-763) („Службени гласник РСˮ, број 78/17)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Основни циљ Просторног плана је искоришћавање саобраћајног потенцијала Западне Србије ради ефикасног саобраћајног повезивања североисточног са југозападним делом државе и консеквентно активирање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различитих привредних потенцијала уз поштовање принципа одрживог развоја и подизања општег квалитета живота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Измене и допуне Стратегије развоја водног саобраћаја Републике Србије од 2015. до 2025. године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8. став 3. Закона о пловидби и лукама на унутрашњим водама („Службени гласник РС”, бр. 73/10, 121/12, 18/15, 96/15 - др. закон и 92/16)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Изменама се врши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усклађивање са новим ЕУ прописима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Фонду унутрашње пловидбе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27. став 7. Закона о трговачком бродарству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(„Службени гласник РС”, бр. 96/15)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Уредбом се уређује фонд унутрашње пловидбе и начин рада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 о изради просторног плана подручја посебне намене инфраструктурног коридора Београд-Сарајево, деоница Пожега-Ужице-Котроман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Члана 46. ст. 1. и 5. Закона о планирању и изградњи („Службени гласник РС”, бр. 72/09, 81/09 - исправка, 64/10 - УС, 24/11,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21/12, 42/13 - УС, 50/13 – УС и 98/13 - УС,132/14 и 145/14) и члан 43. став 1. Закона о Влади („Службени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гласник РС”, бр. 55/05, 71/05 - исправка, 101/07, 65/08, 16/11, 68/12 - УС, 72/12, 7/14 –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Израдом просторног плана створиће се одговарајући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плански основ у смислу директног спровођења, даље израде техничке документације, као и прибављање одговарајућих дозвола у складу са законом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 акциони план за енергетску ефикасност Републике Србије за период од 2013. 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просторног плана подручја посебне намене планине Цер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98/13 - УС, 132/14 и 145/14); члана 43. став 1. Закона о Влади („Службени гласник РС”, бр. 55/05, 71/05 - исправка, 101/07, 65/08, 16/11, 68/12 - УС, 72/12, 7/14 – УС и 44/14) и Одлука о изради Просторног плана подручја посебне намене планине Цер („Службе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 гласник РС”, брoj 78/17)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Просторни план садржи стратешки део као и правила изградње и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спровођењe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Просторни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 о изради просторног плана подручја посебне намене предела изузетних одлика ''Власина''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Члана 46. ст. 1. и 5. З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акона о планирању и изградњи („Службени гласник РС”, бр. 72/09, 81/09 - исправка, 64/10 - УС, 24/11, 121/12, 42/13 - УС, 50/13 – УС и 98/13 - УС,132/14 и 145/14) и члан 43. став 1. Закона о Влади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(„Службени гласник РС”, бр. 55/05, 71/05 - исправка, 101/07,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65/08, 16/11, 68/12 - УС, 72/12, 7/14 –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Израдом просторног плана створиће се одговарајући плански основ у смислу директног спровођења, даље израде техничке документације, као и прибављање одговарајућих дозвола у складу са законом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Уредба о начину утврђивања и подацима које садржи Општи део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плана расподеле, посебне критеријуме за утврђивање појединачног плана расподеле, начину утврђивања појединачног плана расподеле, садржини и обрасцу захтева за утврђивање појединачног плана и ревизије појединачног плана, начину утврђивања критичности контин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гената дозвола, поступку и начину преузимања дозвола, поступку и начину вођења евиденција о дозволама, рокове за враћање појединачних, временских и мултилатералних дозвола, начину стављања на увид домаћим превозницима података које садржи Општи део плана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асподеле, као и подацима које садржи појединачни план расподеле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Члан 36. Закона о превозу терета у друмском саобраћају („Службени гласник РС“, број 68/15)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Уређује усаглашавање начина расподеле и критеријума за доделу страних дозвола за међународни јавни пр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евоз терета домаћим превозницима са регулативом ЦЕМТ-а (Међународног транспортног форума)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Просторног плана подручја посебне намене експлоатације минералних сировина на локалитету рудника „Чукару Пекиˮ у општини Бор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 и 145/14); члан 43. став 1. Закона о Влади („Службени гласник РС”, бр. 55/05, 71/05 - 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справка, 101/07, 65/08, 16/11, 68/12 - УС, 72/12, 7/14 – УС и 44/14) и Одлука о изради Просторног плана подручја посебне намене експлоатације минералних сировина на локалитету рудника „Чукару Пекиˮ у општини Бор („Службени гласник РС”, брoj 76/17)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Доношењ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 просторног плана обезбедиће се услови за укупни одрживи просторни развој обухваћеног подручја, рационална експлоатација лежишта минералних сировина и других ресурса у лежишту, као и неутралисање или ублажавање негативних просторних, еколошких и социоеко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номских последица експлоатације и прераде минералних сировина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лучког подручја међунаро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дног путничког пристаништа у Београду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214а. став 1. Закона о пловидби и лукама на унутрашњим водама („Службени гласник", бр. 73/10, 121/12,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18/15, 96/15 - др. закон и 92/16)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Уредбом се утврђује лучко подручје за међународно путничко пристаниште у Беог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раду у складу са плановима просторног 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лучког подручја међународног путничког пристаништа у Новом Саду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214а. став 1. Закона о пловидби и лукама на унутрашњим водама („Службени гласник", бр. 73/10, 121/12, 18/15, 96/15 - др. закон и 92/16)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Уредбом се утврђује лучко подручје за међународно путничко пристаниште у Београду у складу са плановима просторног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уређења и планским документима који се односе на управљање водама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Националне стратегије одрживог и интегралног урбаног развоја у Републици Србији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39. став 3. Закона о планирању и изградњи (''Сл. гласник РС'',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број 72/09, 81/09 – исправка, 64/10 – одлука УС и 24/11, 121/12-УС, 42/13-УС, 50/13-УС, 132/14 и 145/14), чл. 43. Закона о Влади („Сл. гласник РС”, бр. 55/05, 71/05-исправка, 101/07, 65/08, 16/11, 68/12-УС, 72/12, 7/14-одлука УС и 44/14), Споразум о спрово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ђењу III фазе Пројекта између Владе Републике Србије и Gesellschaft für Internationale Zusammenarbeit (GIZ) који се односи на унапређење управљања земљиштем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Национална стратегија представља кохерентан сет/скуп мера, активности и поступака којима се промов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ише и усмерава дугорочни трансформативни, продуктивни, инклузивни и отпоран/еластичан урбани развој у Републици Србији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Уредба о утврђивању просторног плана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подручја посебне намене слива акумулације Врутци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Чл. 21. и 35. Закона о планирању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изградњи („Службени гласник РС”, бр. 72/09, 81/09 - исправка, 64/10 - УС, 24/11, 121/12, 42/13 - УС, 50/13 – УС и 98/13 -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УС, 132/14 и 145/14); члан 43. став 1. Закона о Влади („Службени гласник РС”, бр. 55/05, 71/05 - исправка, 101/07, 65/08, 16/11, 68/12 - УС, 72/12, 7/14 – УС и 44/14) и Одлукa о изради Просторног плана подручја посебне намене слива акумулације Врутци („Слу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жбени гласник РС”, број 43/17)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Доношењем Просторног плана обезбеђује се: заштита и уређење сливног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подручја акумулације „Врутци“; унапређење инфраструктурне и комуналне опремљености; унапређење квалитета живљења локалног становништва стимулацијом постојећи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 и развојем нових делатности (у првом реду туризма и алтернативне сеоске економије); обезбеђују се услови за развоје модела компензације локалних заједница услед ограничења насталих спровођењем прописаних режима заштите изворишта водоснабдевања; задовољењ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 рекреативних, спортских и културолошких потреба становништва и туриста; уређење грађевинског земљишта у насељима и зонама планираним за реконструкцију и изградњу; и смернице за институционално-организациону и управно-контролну подршку коришћењу и заштити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изворишта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Просторни план Републике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Просторног плана подручја посебне намене археолошког налазишта Бело брдо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Чл. 21. и 35. Закона о планирању и изградњи („Службени гласник РС”, бр. 72/09, 81/09 - исправка, 64/10 - УС, 24/11, 121/12, 42/13 - УС, 50/13 – УС и 98/13 - УС, 132/14 и 145/14); члан 43. став 1. Закона о Влади („Службени гласник РС”, бр. 55/05, 71/05 -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правка, 101/07, 65/08, 16/11, 68/12 - УС, 72/12, 7/14 – УС и 44/14) и Одлукa о изради Просторног плана подручја посебне намене археолошког налазишта Бело брдо („Службени гласник РС”, број 43/17)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Просторни план садржи стратешки део као и правила изградње 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правила уређења простора односно елементе плана детаљне регулације за одређене целине и комплексе у обухвату просторног плана за његово директно спровођење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 акциони план за енергетску ефикасност Републике Србије за пе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којим се прихватају измене и допуне Националног програма за олакшице у ваздушном саобраћају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218. став 3. Закона о ваздушном саобраћају ("Службени гласник РС", бр. 743/10, 57/11, 93/12, 45/15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 66/15-др. закон) и члан 43. став 3. Закона о Влади („Службени гласник РС”, бр. 55/05, 71/05 – исправка, 101/07, 65/08, 16/11, 68/12 –УС, 72/12 и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Овим изменама и допунама се врши усклађивање са изменама обавезујућих стандарда Међународне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организације цивилног ваздухопловства (ICAO) Анекс 9, препорукама Европске конференције цивилног ваздухопловства (ЕСАС) и прописима Европске комисије у овој области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Уредба о утврђивању просторног плана подручја посебне намене слива ак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умулације Првонек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Чл. 21. и 35. Закона о планирању и изградњи („Службени гласник РС”, бр. 72/09, 81/09 - исправка, 64/10 - УС, 24/11, 121/12, 42/13 - УС, 50/13 – УС и 98/13 - УС, 132/14 и 145/14); члан 43. став 1. Закона о Влади („Службени гласник РС”, бр.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55/05, 71/05 - исправка, 101/07,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65/08, 16/11, 68/12 - УС, 72/12, 7/14 – УС и 44/14) и Одлукa о изради Просторног плана подручја посебне намене слива акумулације Првонек („Службени гласник РС”, број 17/17)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Доношењем Просторног плана обезбедиће се: заштит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 и уређење сливног подручја акумулације „Првонек“; унапређење инфраструктурне и комуналне опремљености;унапређење квалитета живљења локалног становништва стимулацијом постојећих и развојем нових делатности (у првом реду туризма и алтернативне сеоске еконо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мије); обезбеђење услова за развоје модела компензације локалним заједницама услед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ограничења насталих спровођењем прописаних режима заштите изворишта водоснабдевања; задовољење рекреативних, спортских и културолошких потреба становништва и туриста; уређењ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 грађевинског земљишта у насељима и зонама планираним за реконструкцију и изградњу; и смернице за институционално-организациону и управно-контролну подршку коришћењу и заштити изворишта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Други акциони план за енергетску ефи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основе за приступање Споразуму о међународном повременом превозу путника обичним и путничким аутобусима (ИНТЕРБУС споразум)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став 3. Закона о Влади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(„Службени гласник РС”, бр. 55/05, 71/05-исправка, 101/07, 65/08, 16/11, 68/12-УС,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Утврђује се Основа за приступање Споразуму о међународном повременом превозу путника обичним и путничким аутобусима (ИНТЕРБУС споразум)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 циљу уговорног регулисања повременог превоза путника обичним и путничким аутобусима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Закључак којим се прихвата Извештај о обављању комуналних делатности на територији Републике Србије у 2017. години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Члaн 8. Закона o комуналним дела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тностима („Службени гласник РС”, бр. 88/11 и 104/16)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Закључком се врши сагледавање свеукупног тренутног стања привредних субјеката у области комуналних делатности у Републици Србији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Закључак којим се прихвата Извештај о преговорима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циљу закључења Споразума о ваздушном саобраћају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између Владе Републике Србије и Владе Републике Кубе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Члaн 9. Закона о закључивању и извршавању међународних уговора („Службени гласник РС”, број 32/13) и члан 43.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став 3. Закона о Влади („Службени гласник РС”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бр. 55/05, 71/05 – исправка, 101/07, 65/08, 16/11, 68/12 –УС,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Делегација Републике Србије подноси Влади извештај о току преговора и усаглашен текст Споразума о ваздушном саобраћају између Владе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Републике Србије и Владе Републике 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убе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Стратегија развоја железничког, друмског, водног, ваздушног и интермодалног транспорта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Одлука о изради просторног плана подручја посебне намене манастира Студеница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46. ст. 1. и 5. За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кона о планирању и изградњи („Службени гласник РС”, бр. 72/09, 81/09 - исправка, 64/10 - УС, 24/11, 121/12, 42/13 - УС, 50/13 – УС и 98/13 - УС, 132/14 и 145/14) и члан 43. став 1. Закона о Влади („Службени гласник РС”, бр. 55/05, 71/05 - исправка, 101/07,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65/08, 16/11, 68/12 - УС, 72/12, 7/14 – УС и 44/14)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Овим просторним планом ће се утврдити концепција развоја, планска решења, режими и услови коришћења, организације, уређења и заштите простора манастира Студеница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којим се прихвата Извештај о преговорима у циљу закључења Споразума о ваздушном саобраћају између Владе Републике Србије и Владе 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епублике Аргентине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Члaн 9. Закона о закључивању и извршавању међународних уговора („Службени гласник РС”, број 32/13) и члан 43. став 3. Закона о Влади („Службени гласник РС”, бр. 55/05, 71/05 – исправка, 101/07, 65/08, 16/11, 68/12 –УС, 72/12, 7/14-УС и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Делегација Републике Србије подноси Влади извештај о току преговора и усаглашен текст Споразума између Владе Републике Србије и Владе Републике Аргентине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утврђивању основе за вођење преговора и закључивање споразума са Чешком Републиком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став 3. Закона о Влади („Службени гласник РС”, бр. 55/05, 71/05-исп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равка, 101/07, 65/08, 16/11, 68/12-УС,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Утврђује се Основа за вођење преговора и закључивање споразума са Чешком Републиком у циљу уговорног регулисања односа у области превоза путника и терета у друмском саобраћају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Рок за при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прему зависи од термина за одржавање преговора који ће бити договорен са надлежним органом Чешке Републике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Платформе за састанак Мешовите комисије са Републиком Италијом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став 3. Закона о Влади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(„Службени гласник РС”, бр. 55/05, 71/05 -исправка, 101/07, 65/08, 16/11, 68/12 -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Усваја се Платформа за састанак Мешовите комисије са Републиком Италијом у циљу спровођења међудржавног споразума и унапређења билатералне сара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дње у области друмског саобраћаја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термина за одржавање преговора који ће бити договорен са надлежним органом Републике Италије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Закључак о усвајању основе за вођење преговора и закључивање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споразума са Републиком Турском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став 3. Закона о Влади („Службени гласник РС”, бр. 55/05, 71/05-исправка, 101/07, 65/08, 16/11, 68/12-УС,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Утврђује се Основа за вођење преговора и закључивање сп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оразума са Републиком Турском у циљу уговорног регулисања односа у области превоза путника и терета у друмском саобраћају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термина за одржавање преговора који ће бити договорен са надлежним органом Републике Турске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учак о утврђивању основе за вођење преговора и закључивање споразума са Републиком Аустријом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43. став 3. Закона о Влади („Службени гласник РС”, бр. 55/05, 71/05-исправка, 101/07, 65/08, 16/11,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68/12-УС, 72/12, 7/14-УС и 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Утврђује се Основа за вођење преговора и закључивање споразума са Републиком Аустријом у циљу уговорног регулисања односа у области превоза путника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терета у друмском саобраћају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Рок за припрему зависи од термина за одржавање преговора који ће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бити договорен са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надлежним органом Републике Аустрије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основе за вођење преговора и закључивање споразума са Краљевином Холандијом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став 3. Закона о Влади („Службени гласник РС”, бр. 55/05, 71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/05-исправка, 101/07, 65/08, 16/11, 68/12-УС,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Утврђује се Основа за вођење преговора и закључивање споразума са Краљевином Холандијом у циљу уговорног регулисања односа у области превоза путника и терета у друмском саобраћају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термина за одржавање преговора који ће бити договорен са надлежним органом Краљевине Холандије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основе за вођење преговора и закључивање споразума са Републиком Пољском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став 3. Закона о Влади („Службени гласник РС”, бр. 55/05, 71/05-исправка, 101/07, 65/08, 16/11, 68/12-УС, 72/12, 7/14-УС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Утврђује се Основа за вођење преговора и закључивање споразума са Републиком Пољском у циљу уговорног регулисања одно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са у области превоза путника и терета у друмском саобраћају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термина за одржавање преговора који ће бити договорен са надлежним органом Републике Пољске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Закључак о усвајању Платформе за састанак Мешовите комисије са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Босном и Херцеговином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став 3. Закона о Влади („Службени гласник РС”, бр. 55/05, 71/05 -исправка, 101/07, 65/08, 16/11, 68/12 -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Усваја се Платформа за састанак Мешовите комисије са Босном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 Херцеговином у циљу спровођења међудржавног споразума и унапређења билатералне сарадње у области друмског саобраћаја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термина за одржавање преговора који ће бити договорен са надлежним органом Босне и Херцеговине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учак о усвајању Платформе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састанак Мешовите комисије са Мађарском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43. став 3. Закона о Влади („Службени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гласник РС”, бр. 55/05, 71/05 -исправка, 101/07, 65/08, 16/11, 68/12 -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Усваја се Пла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тформа за састанак Мешовите комисије са Мађарском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циљу спровођења међудржавног споразума и унапређења билатералне сарадње у области друмског саобраћаја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термина за одржавање преговора који ће бити договорен са надлежним ор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ганом Мађарске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Платформе за састанак Мешовите комисије са Републиком Тунис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43. став 3. Закона о Влади („Службени гласник РС”, бр.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55/05, 71/05 -исправка, 101/07, 65/08, 16/11, 68/12 -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Усваја се Платформа за састанак Мешовите комисије са Републиком Тунис у циљу спровођења међудржавног споразума и унапређења билатералне сарадње у области друмског саобраћај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термина за одржавање преговора који ће бити договорен са надлежним органом Републике Тунис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Платформе за састанак Мешовите комисије са Републиком Летонијом у 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 3. Закона о Влади („Службени гласник РС”, бр. 55/05, 71/05 -исправка, 101/07, 65/08, 16/11, 68/12 -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Усваја се Платформа за састанак Мешовите комисије са Републиком Летонијом у циљу спровођења међудржавног споразума и унапре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ђења билатералне сарадње у области друмског саобраћаја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термина за одржавање преговора који ће бити договорен са надлежним органом Републике Летоније </w:t>
            </w:r>
          </w:p>
        </w:tc>
      </w:tr>
      <w:tr w:rsidR="00000000">
        <w:trPr>
          <w:divId w:val="1861434000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Закључак о усвајању Платформе за састанак Мешовите комисије са Републ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иком Словенијом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области друмског транспорта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43. став 3. Закона о Влади („Службени гласник РС”, бр. 55/05, 71/05 -исправка, 101/07, 65/08, 16/11,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68/12 - УС, 72/12, 7/14 - УС и 44/14)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Усваја се Платформа за састанак Мешовите комисије са Републиком Сл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овенијом у циљу спровођења међудржавног споразума и унапређења билатералне сарадње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области друмског саобраћаја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Рок за припрему зависи од термина за одржавање преговора који ће бити договорен са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надлежним органом Републике Словеније </w:t>
            </w:r>
          </w:p>
        </w:tc>
      </w:tr>
    </w:tbl>
    <w:p w:rsidR="00000000" w:rsidRDefault="001840F6">
      <w:pPr>
        <w:divId w:val="1260872338"/>
        <w:rPr>
          <w:rFonts w:ascii="Arial" w:eastAsia="Times New Roman" w:hAnsi="Arial" w:cs="Arial"/>
          <w:b/>
          <w:bCs/>
          <w:color w:val="000000"/>
        </w:rPr>
      </w:pPr>
    </w:p>
    <w:p w:rsidR="00000000" w:rsidRDefault="001840F6">
      <w:pPr>
        <w:divId w:val="1260872338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ПРОПИСИ ОРГАНА ДРЖАВНЕ УПРАВЕ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6"/>
        <w:gridCol w:w="2175"/>
        <w:gridCol w:w="2176"/>
        <w:gridCol w:w="1705"/>
        <w:gridCol w:w="462"/>
        <w:gridCol w:w="1093"/>
        <w:gridCol w:w="1149"/>
      </w:tblGrid>
      <w:tr w:rsidR="00000000">
        <w:trPr>
          <w:divId w:val="798455368"/>
          <w:tblHeader/>
        </w:trPr>
        <w:tc>
          <w:tcPr>
            <w:tcW w:w="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Правни основ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Референтни документ</w:t>
            </w:r>
          </w:p>
        </w:tc>
        <w:tc>
          <w:tcPr>
            <w:tcW w:w="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НПИ</w:t>
            </w:r>
          </w:p>
        </w:tc>
        <w:tc>
          <w:tcPr>
            <w:tcW w:w="5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Рок доношења (месец)</w:t>
            </w:r>
          </w:p>
        </w:tc>
        <w:tc>
          <w:tcPr>
            <w:tcW w:w="5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Прописан крајњи рок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условима за привремено постављене вучнице, смањен обим радних захтева и захтева за одржавање жичаре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27. став 4.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Закона о жичарама за транспорт лица („Службени гласник РС”, број 38/15)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11. 2015.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одржавању жичара за транспорт лица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10. став 2, члан 11. став 2, члан 12. став 6, члан 27. став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3, члан 39. став 5, члан 41. став 3, члан 42. став 3. Закона о жичарама за транспорт лица ("Службени гласник РС", број 38/2015)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11. 2015.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безбедносним компонентама и подсиситемима жичара за транспорт лица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25. став 4.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 члан. 26. став. 7 Закона о жичарама за транспорт лица („Службени гласник РС”, број 38/15)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11. 2015.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условима и захтевима жичара за транспорт лица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7. став 4, члан 9. став 3, члан 15. став 9, члан 16. став 4, члан 21.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став 2, члан 22. став 3. Закона о жичарама за транспорт лица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("Службени гласник РС", број 38/2015)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11. 2015.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ванредним догађајима насталим током рада жичаре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49. став 3. Закона о жичарама за транспорт лица („Службени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гласник РС”, број 38/15)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11. 2015.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Правилник о пословима, радном времену и трајању смене запослених који у раду жичара обављају послове извршних радника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28. став 2, члан 32. став 5. и члан 34 став 3. Закона 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жичарама за транспорт лица („Службени гласник РС”, број 38/15)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11. 2015.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Коефицијент за израчунавање висине месечне закупнине за коришћење станова у јавној својини за прву половину 2018. године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32. Закона о становању („Службени 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ласник РС”, бр. 50/92, 76/92, 84/92 - исправка, 33/93, 53/93 - др. закон, 67/93 - др. закон, 46/94, 47/94 - исправка, 48/94 - др. закон, 44/95 - др. закон, 49/95, 16/97, 46/98, 26/01, 101/05 - др. закон, 99/11, 104/16 - др. закон), а у вези са чланом 139.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став 4. Закона о становању и одржавању зграда („Службени гласник РС”, бр.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02. 2018.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Није предвиђен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изгледу и садржини обрасца извештаја о обављању линијског превоза по одобреном реду вожње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120. став 3. Законa о превозу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путника у друмском саобраћају („Службени гласник РС“, број 68/15)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Правилник о изгледу и садржини обрасца реда вожње,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поступак и услове усаглашавања предложених редова вожње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105. став 2. Законa о превозу путника у друмском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саобраћају („Службени гласник РС“, број 68/15)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03. 2018.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Правилник о изменама и допунама Правилникa о условима, начину и поступку издавања и замене, садржини и обрасцу бродарске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књижице и дозволе за укрцавање, лицима и органима надлежним за уношење и оверу података, као и садржини, обрасцу и начину вођења регистра издатих бродарских књижица и дозвола за укрцавање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136. став 6. Закона о половидби и лукама на унутрашњим водама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„Службени гласник РС”, бр. 73/10, 121/12, 18/15, 96/15 - др. закон и 92/16)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Правилник о изменама и допунама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Правилника о условима у погледу здравствене способности чланова посаде бродова и других пловила, као и условима и 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ачину вршења здравственог надзора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134. став 8. Закона о пловидби и лукама на унутрашњим водама („Службени гласник РС”, бр. 73/10, 121/12, 18/15, 96/15 - др. закон и 92/16)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техничким правилима за статутарну сертификацију поморских бродова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Члана 18. став 7. Закона о поморској пловидби ("Службени гласник", број: 87/11, 104/13 и 18/15)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04. 2018.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садржини и обрасцу ADR сертификата за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возача у складу са захтевима из ADR, као и начин вођења и образац регистра издатих ADR сертификата за возача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43. став 17.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условима, стру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ктури и програм обуке за стицање ADR сертификата за возача, условима и начину за издавање одобрења за вршење обуке, као и условима, програму и начину полагања испита о стручној оспособљености за обављање послова возача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43. став 18. Закона о транспорту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Правилник о условима за стицање сертификата о специјалистичком знању из области ADN, програму основних и специјалистичких обука, основних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специјалистичких курсева за обнављање знања, начину и ближим условима за издавање одобрења за вршење обуке, као и програму и начину полагања испита за стицање сертификата о специјалистичком знању из области ADN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57. став 25. Закона о транспорту опасне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Правилник о изменама и допунама Правилника о стартутарној сертификацији бродова унутрашње пловидбе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90. став 2. Закона о пловидби и лукама на унутрашњим водама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(„Службени гласни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 РС”, бр. 73/10, 121/12, 18/15, 96/15 - др. закон и 92/16)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обавезним елементима садржине годишњег извештаја саветника за безбедност у транспорту опасне робе, изглед печата саветника, као и начин вођења документ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ације саветника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37. став 7.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Правилиник о начину и условима за утврђивање траса за превоз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опасне робе у друмском саобраћају, начину лоцирања и праћења возила, техничке захтеве и стандарде информационог система који се користе за лоцирање и праћење возила, као и рок за почетак његове обавезне примене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17. став 5. Закона о транспорту опасне 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начину и поступку издавања ADR сертификата о одобрењу за возило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42. став 13.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Правилник о условима које мора да испуњава привредно друштво,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односно друго правно лице којем се издаје лиценца за вршење стручне обуке кандидата за саветника за безбедност у транспорту опасне робе у вези са планом и програмом наставе, настав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ним кадром, простором, опремом и наставним средствима за стручно оспособљавање кандидата за саветника за безбедност, као и образац лиценце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38. став 15. Закона о транспорту опасне робе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условима, програму и начину полагања испита за издавање, односно продужење важења сертификата за саветника, као и образац потврде о завршеном стручном оспособљавању кандидата за саветника за безбедност и сертификата за саветника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39. ста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 7.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условима за привредно друштво, односно друго правно лице за издавање овлашћења за вршење стручне обуке кандидата за обављање послова воза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ча возила за транспорт опасне робе, односно лица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са сертификатом о специјалистичком знању из области ADN, као и образац овлашћења за вршење стручне обуке кандидата за обављање послова возача возила за транспорт опасне робе, односно лица са сертификатом о 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пецијалистичком знању из области ADN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40. став 15.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06. 2018.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Коефицијент за израчунавање висине месечне закупнине за коришћење станова у јавној својини за другу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половину 2018. године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32. Закона о становању („Службени гласник РС”, бр. 50/92, 76/92, 84/92 - исправка, 33/93, 53/93 - др. закон, 67/93 - др. закон, 46/94, 47/94 - исправка, 48/94 - др. закон, 44/95 - др. закон, 49/95, 16/97, 46/98, 26/01, 101/05 -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др. закон, 99/11, 104/16 - др. закон), а у вези са чланом 139. став 4. Закона о становању и одржавању зграда („Службени гласник РС”, бр.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07. 2018.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Није предвиђен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Правилник о обрасцу исправе на основу које се врши пренос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хипотеке на броду или на карету брода на друго лице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82. став 4. Закона о трговачком бродарству („Службени гласник РС”, бр. 96/15)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07. 2018.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Правилник о мерама и радњама које се предузимају приликом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транспорта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опасне робе у друмском саобраћају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49. став 2.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врсти отежаних услова саобраћаја у случају транспорта опасне робе у друмском сао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браћају услед којих је обавезно принудно заустављање возила, као и начину обележавања принудно заустављеног возила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45. став 4.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одређивању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места на јавном путу и условима под којима могу да се паркирају возила за транспорт опасне робе ради отклањања недостатака, искључења из саобраћаја и контроле транспорта опасне робе, као и обрасцу потврде о извршеној контроли транспорта опасне робе, однос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 обрасцу извештаја о прекршајима и казнама који се подноси Европској комисији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46. став 15.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Правилник о изменама и допунама Правилника 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садржини, начину и поступку израде докумената просторног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урбанистичког планирања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201. став 5, тачке 5) и 8) Закона о планирању и изградњи (''Сласник гласник РС'', број 72/09, 81/09 – исправка, 64/10 – одлука УС и 24/11, 121/12-УС, 42/13-УС,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50/13-У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С, 132/14 и 145/14)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Правилник о изменама и допунама Правилника 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садржини и начину вођења и одржавања централног регистра планских докумената, информационог система о стању у простору и локалног информационог система и диги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талном формату достављања планских докумената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201. став 5, тачке 5) и 8) Закона о планирању и изградњи (''Службени гласник РС'', број 72/09, 81/09 – исправка, 64/10 – одлука УС и 24/11, 121/12-УС, 42/13-УС, 50/13-УС, 132/14 и 145/14)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поступању учесника у транспорту у унутрашњем водном саобраћају у случају ванредног догађаја, као и местима и ближим условима под којима може да се усидри брод ради отклањања недостатака и искључења из пловидбе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Члан 58. став 2. З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садржини интерног плана за хитне интервенције у ранжирним станицама, тунелима и на мостовима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53. став 3.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Правилник о условима за места на којима се врши утовар, истовар, односно претовар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опасне робе у железничком саобраћају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Члан 50. став 4. З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акона о транспорту опасне робе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начину транспорта и обавезном оперативном праћењу опасне робе у железничком саобраћају и поступању учесника у транспорту опасне робе у железнич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 саобраћају у ванредним догађајима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53. став 2. Закона о транспорту опасне робе („Службени гласник РСˮ, број 104/16)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sr-Cyrl-CS"/>
              </w:rPr>
              <w:t xml:space="preserve">Правилник о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измена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sr-Cyrl-CS"/>
              </w:rPr>
              <w:t>ма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и допуна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sr-Cyrl-CS"/>
              </w:rPr>
              <w:t>ма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Правилника о условима,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садржини и начину издавања сертификата о енергетским својствима зграда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201. став 5. тачка 1) и члан 4. став 6. Закона о планирању и изградњи („Службени гласник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РС“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бр. 72/09, 81/09 - исправка, 64/10 - УС, 24/11, 121/12, 42/13 - УС, 50/13 - УС, 98/13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УС, 132/14 и 145/14)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Није предвиђен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sr-Cyrl-CS"/>
              </w:rPr>
              <w:t xml:space="preserve">Правилник о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измена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sr-Cyrl-CS"/>
              </w:rPr>
              <w:t>ма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и допуна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sr-Cyrl-CS"/>
              </w:rPr>
              <w:t>ма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Правилника о енергетској ефикасности зграда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201. став 5. тачка 1) Закона о планирању и изградњи („Службени гласник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РС“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бр. 72/09, 81/09 - исправка, 64/10 - 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С, 24/11, 121/12, 42/13 - УС, 50/13 - УС, 98/13 - УС, 132/14 и 145/14)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Није предвиђен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Правилник о изгледу и садржини обрасца службене легитимације републичког инспектора за друмски саобраћај,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односно изглед службене значке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Члан 162.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став 2. Законa о превозу путника у друмском саобраћају („Службени гласник РС“, број 68/15)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  <w:tr w:rsidR="00000000">
        <w:trPr>
          <w:divId w:val="79845536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Правилник о обрасцу службене легитимације, односно изгледу службене значке републичког инспектора за друмски саобраћај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Члан 47. став 2. Законa о превозу терета у друмском саобраћају („Службени гласник РС“, број 68/15)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НЕ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12. 2018. </w:t>
            </w:r>
          </w:p>
        </w:tc>
      </w:tr>
    </w:tbl>
    <w:p w:rsidR="00000000" w:rsidRDefault="001840F6">
      <w:pPr>
        <w:divId w:val="122136006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ПРОГРАМИ/ПРОЈЕКТИ ОРГАНА ДРЖАВНЕ УПРАВЕ (РЕЗУЛТАТИ)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5"/>
        <w:gridCol w:w="1875"/>
        <w:gridCol w:w="1453"/>
        <w:gridCol w:w="1575"/>
        <w:gridCol w:w="1919"/>
        <w:gridCol w:w="2263"/>
      </w:tblGrid>
      <w:tr w:rsidR="00000000">
        <w:trPr>
          <w:divId w:val="172037408"/>
          <w:tblHeader/>
        </w:trPr>
        <w:tc>
          <w:tcPr>
            <w:tcW w:w="1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Редни број</w:t>
            </w:r>
          </w:p>
        </w:tc>
        <w:tc>
          <w:tcPr>
            <w:tcW w:w="10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</w:t>
            </w:r>
          </w:p>
        </w:tc>
        <w:tc>
          <w:tcPr>
            <w:tcW w:w="1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Верификација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Референтни документ</w:t>
            </w:r>
          </w:p>
        </w:tc>
        <w:tc>
          <w:tcPr>
            <w:tcW w:w="125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Извор и износ финансирања</w:t>
            </w:r>
          </w:p>
        </w:tc>
        <w:tc>
          <w:tcPr>
            <w:tcW w:w="1200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1840F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Очекивани резултати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Уређење и надзор у области саобраћаја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525"/>
              <w:gridCol w:w="36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404.948.000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24.782.369.000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221.456.000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70.448.000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1.200.000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443.562.202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79.281.854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Утврђени годишњи планови расподеле дозвола за превоз ствари; ефикасна администрација дозвола; усаглашени редови вожње у међумесном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међународном превозу путника и ефикасан и ефективан начин администрације и опслуге клијената у систему; правно регулисана област цивилног ваздухопловства; унапређен међународни ваздухопловни систем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1.ПА.1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Друмски транспорт, путеви и безбедност саобраћаја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7.941.427.000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Утврђени годишњи планови расподеле дозвола за превоз ствари;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ефикасна администрација дозвола; усаглашени редови вожње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међумесном и међународном превозу путника и ефикасан и ефективан начин администрације и опслуге клијената у систему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1.ПА.2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Железнички и интермодални саобраћај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525"/>
              <w:gridCol w:w="36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15.622.450.000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Уређен систем железничког и интермодалног транспорта; уређен начин финансирања јавног путничког превоза на железничкој мрежи; у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ређен начин управљања, финансирања и развоја јавне железничке инфраструктуре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1.ПА.3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Водни саобраћај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253.355.000 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Развијена и унапређена безбедност пловидбе на унутрашњим водним путевима 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1.ПА.4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Ваздушни саобраћај и транспорт опасне робе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ваздушног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интермодалног транспорта у Републици Србији од 2008. до 2015.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30.250.000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Правно регулисана област цивилног ваздухопловства и унапређен међународни ваздухопловни систем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1.ПА.5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Администрација и управљање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455.503.000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1.200.000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Обављање правних, кадровских и општих послова, информатичких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послова, финансијско-материјалних послова, управљање, планирање и спровођење јавних набавки 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1.ПА.6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Утврђивање техничке способности пловних и плутајућих објеката за пловидбу и експлоатацију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Влада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70.448.000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Мањи број хаварија изазваних техничком неисправношћу као излазни резултат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1.ПА.7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Одржавање водних путева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221.456.000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Прикупљање, обрада, анализа и дистрибуција хидрографских података; обележавање водних путева; израда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пројектне и техничке документације; изградња нових и санацију постојећих регулационих грађевина; развој и имплементација речних информационих сервиса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1.ПК.1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ИПА 2013 - Хидротехнички и багерски радови на 6 критичних сектора на реци Дунав од Бачке паланке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 Београда и Надзор и еколошки мониторинг над хидротехничким радовима (Крајњи прималац је Дирекција за водне путеве)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59.390.754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313.464.133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Уређено 6 критичних сектора; неометана и безбедна пловидба Дунавом од Бачке Паланке до Београда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1.ПК.2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ИПА 2013 - Развој и инсталација система за навигационо праћење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електронско обележавање пловног пута на Дунаву (AtoNs) (Крајњи прималац Дирекција за водне путеве) 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130.098.069 R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19.891.100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Успостављена је мрежа реалних и виртуелних AtoNa; учесници у пловидби коришћењем електронских навигационих карата, у сваком тренутку имају информацију где се налази пловни пут, независно од услова пловидбе (магла, ноћ,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оштећеност бова на пловном путу итд.); унапређена безбедност пловидбе на Дунаву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1.ПК.3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ИПА 2013-Друштвени развој 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01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57.709.000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325.297.000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Реализована подршка Грант шеми у имплементацији спровођења побољшања физичке инфраструктуре у ромским подстандардним насељима; подршка постојећим мобилним тимовима у спровођењу преодређених активности и помоћ при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формирању нових мобилних тимова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циљу повећане укључености припадника ромске популације; израда техничке документације за стварање предуслова за трајна стамбена решења за припаднике ромске популације у подстандардним насељима која би се реализовала финан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сирањем у оквиру будућих ИПА пројекта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1.ПК.4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ИПА 2014-Сектор подршке запошљавању младих и активној инклузији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8.321.000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68.076.000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Развој под-стандарних ромских насеља и унапређење капацитета на локалном нивоу за инклузију ромске популације у 100 ромских насеља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1.ПК.5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ИПА 2013-Подршка европским интеграцијама и припрема пројеката за 2014 - 2020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1.416.000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11.575.000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Мапирање јавних објеката у јединицама локалне самоуправе (треће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четврте категорије развијености) за које је потребно повећање приступачности; дефинисање критеријума за избор објеката на којима би се изводили радови реконструкције или доградње; израда техничке документације за одабране објекте (минимално 3 објекта у 30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ЈЛС)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1.ПК.6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ИПА 2014-Транснационални програм Дунав 2014-2020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436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5.790.000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Спроведен трогодишњи програм акти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вности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Уређење и надзор у области планирања и изградње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447.501.000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152.000.000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15.000.000 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Подстицање уређења простора кроз израду просторних планова; уређен и унапређен стамбени сектор Републике Србије кроз припрему, предлагање, примену и праћење стратешких, правних и других мера за његово ефикасно функционисање; успостављен ефикасан си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стем у области урбанистичког планирања и уређење простора, који представља предуслов за реализацију инвестиција у области грађевинарства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2.ПА.1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Подршка изради просторних и урбанистичких планова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203.734.000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Створени услови за уређење простора кроз израду просторних планова; омогућена реализација урбанистичких планова и предложене мере за 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азвој и унапређење у области урбанизма и просторног планирања; повећана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покривеност територије Републик Србије планским документима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2.ПА.2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Издавање дозвола и других управних и вануправних аката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94.930.000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Успoстaвљен eфикaсан систeм у области урбанистичког планирања и уређења простора, кojи представља предуслов за реализацију инвестиција у области грађевинарст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2.ПА.3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Припрема и спровођење мера стамбене и архитектонске политике и унапређење комуналних делатности, енергетске ефикасности и грађевинских производа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41.117.000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Створени услови за функционисање уређеног тржишта грађевинских производа и смањење потрошње енергије у зградама, применом мера енергетс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 ефикасности; уређeн и унапређен стамбени сектор у Републици Србији, кроз припрему, предлагање, примену и праћење стратешких, правних и других мера за његово ефикасно функционисање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2.ПА.4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Послови спровођења обједињене процедуре и озакоњење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40.570.000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Успостављање ефикасног система у области планирања и изградње, као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предуслова за реализацију инвестиција у области грађевинарства; спровођење озакоњења, односно стављање нелегално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изграђених објеката у легални статус као битан корак ка окончању својинске трансформације на територији РС 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2.ПА.5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Регулаторне делатности, уре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ђење грађевинског земљишта и легализација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67.150.000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Смањена бесправна градња објеката и створени услови за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ефикасно пројектовање и изградњу кроз даље правно уређивање области грађевинског земљишта и унапређен инспекцијски надзор у области грађевинарства, урбанизма и комуналних делатности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2.ПК.1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Пројекат урбане обнове стамбеног блока у Краљеву, оштећеног замљо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тресом 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Просторни план Републике Србије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Други акциони план за енергетску ефикасност Републике Србије за период од 2013. до 2015. године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152.000.000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06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15.000.000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Завршен поступак јавне набавке, избор најповољније понуде; одобрена финансијска средства; увођење извођача у посао; изграђени станови; повећање броја станова за социјало становање; повећање ЕЕ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Реализација инфраструктурних пројеката од значаја за Републи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 Србију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Републици Србији од 2008. до 2015.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525"/>
              <w:gridCol w:w="36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13.697.650.000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40.187.233.000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Унапређење транспортне и инфраструктурне опремљености Републике Србије ради побољшања квалитета живота и укупног економског развоја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3.ПА.1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Подршка реализацији пројеката и међународна сарадња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130.512.000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Унапређена реализација инфраструктурних пројеката од значаја за Републику Србију; испуњени критеријуми у области транспорта и трансевропских мрежа за чланств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 у ЕУ и унапређена међународна сарадња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 1.11-Крагујевац-Баточина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700.000.000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Усвојена техничка документација и завршени радови на изградњи 5 km пута у 2019. години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аутопута Е-763, деоница: Обреновац-Љиг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ваздушног и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3.042.250.000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6.801.018.000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две деонице аутопута Е-763, Београд - Јужни Јадран, деоница Обреновац - Уб (Л=26,км) и деоница Лајковац – Љиг (Л=23,92), а кој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 су део трасе аутопута од Београда до Пожеге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моста Љубовија-Братунац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35.000.000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Извршене све финансијске обавезе по свим уговорима; изградња моста са приступном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саобраћајницом на територији РС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3.ПК.4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Брза саобраћајница Iб реда Нови Сад-Рума-Шабац-Лозница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Израда пројектно - техничке документације која представља предуслов за почетак изградње предметне деонице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Извођење делова радова на изградњи аутопута Е-75, деоница: ГП Келебија-петља Суботица југ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800.000.000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ршетак радова на деоници од кружне раскрснице на Биковачком путу до кружне раскрснице са путем IIА реда број 100 (укључујући и кружну раскрсницу) и изградња кружне раскрснице са укрштањем са путем IБ реда број 12.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Изградња аутопута Е-763, деоница: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Сурчин-Обреновац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1.800.000.000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4.000.000.000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дела аутопута Е-763, деоница Сурчин-Обреновац у дужини од 17,6 км аутопута са припадајућим инжењерским објектима, од којих је најзначајнији мост преко Саве и Колубаре. Очекивани проценат реализације пројекта 55%.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3.ПК.7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београдске обилаз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нице на аутопутеве Е-70/Е-75, деоница: Мост преко реке Саве -Бубањ поток (сектор 4, 5 и 6)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1.100.000.000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3.410.000.000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аутопута укупне дужине 19,274 км, мост преко реке Саве код Остружнице-Бубањ поток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Изградња аутопута Е-80, деоница: Просек-Црвена Река и Чифлик-Пирот и аутопута Е-75, деоница: Грделица -Царичина Долина и Царичина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Долина -Владичин Хан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3.756.880.000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Овим пројектом транспортни систем Републике Србије постаје  компатибил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 са транспортним системом Европске Уније, са тенденцијом даље модернизације како би Република Србија била спремна да се придржава стандарда Европске Уније у области транспорта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Изградња аутопута Е-75, деоница: Грабовница-Грделица и Владичин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Хан-Доњи Нерадовац и изградња аутопута Е-80 деоница: Ниш-Димитровград и обилазница око Димитровграда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3.732.000.00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Потписано је 3 уговора за изградњу аутопута Е80 (на деоницама Црвена Река-Чифлик и Пирот(исток)-обилазница око Димитровграда преостали радови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аутопута Е-80 деоница: Црвена Река-Чифлик и Пирот (исток)-Димитровграда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2.177.000.000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Потписано је 3 уговора за изградњу аутопута Е80 (на деоницама Црвена Река-Чифлик и Пирот(исток)-об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илазница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Димитровграда преостали радови)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3.ПК.11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железничке инфраструктуре и набавка дизел моторних возова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7.906.335.000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Реконструкција, модернизација и изградња двоколосечне пруге на деоници Стара Пазова–Нови Сад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 водоснабдевања и пречишћавања отпадних вода у општинама средње величине у Србији, програми I-III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1.370.000.000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Изграђена комунална инфраструктура неопходна за ефикасан рад система водоснабдевања и канализације (реконструкција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проширење водоводне и канализационе мреже, изградња црпних станица, прелива, изградња постројења за пречишћавање пијаће и отпадне воде у складу са ЕУ стандардима, итд.); одржив рад комуналаног предузећа и обезбеђење покривености трошкова рада и кофинанс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ирања капиталних програмских инвестиција из редовних прихода 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3.ПК.13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Програм водоснабдевања и пречишћавања отпадних вода у општинама средње величине у Србији-програм V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180.000.000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Изграђена комунална инфраструктура неопходна за ефикасан рад система водоснабдевања (реконструкција и проширење водоводне мреже, изградња постројења за пречишћавање воде, изгра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дња црпних станица, резервоара); одржив рад комуналаног предузећа за водовод и канализацију и обезбеђење покривености трошкова рада и кофинансирања капиталних програмских инвестиција из редовних прихода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Реконструкција старог моста на граничном пре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лазу Љубовија-Братунац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Реконструисан мост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3.ПК.15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Реконструкција моста на граничном прелазу -Каракај (Зворник)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Републици Србији од 2008. до 2015.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436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3.500.000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Реконструисан мост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3.ПК.16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Реконс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трукција моста на граничном прелазу-Скелани (Бајина Башта)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436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Реконструисан мост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3.ПК.17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Аутопут Е-763, деоница: Прељина-Пожега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1.800.000.000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1.000.000.000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Изграђена деоница ауто пута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3.ПК.18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пруге Радинац-Смедерево до нове луке Смедерево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925.633.000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Изграђена јавна железничка пруга од Радинац-Смедерево до нове луке Смедерево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3.ПК.19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Израда идејног решења иновације комплекса ТПС Земун, Идејног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пројекта, Студ. оправданости, Студ. о процени утицаја на животну средину и Гл. пројекта I фазе наставка изгра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дње ТПЦ Земун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19.440.000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Израда техничке документације ради наставка изградње постројења за одржавање пут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ничких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кола и гарнитура у ТПС Земун у циљу завршетка и пуштања у експлоатацију новог путничког система Београдског железничког чвора и ослобађања простора у Савском амфитеатру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3.ПК.20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Израда Ген. пројекта робно-трансп. центра и Студије оправданости,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Идејног и Гл. пројекта контејнерског терминала у Макишу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214"/>
              <w:gridCol w:w="347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25.000.000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робног терминала Београда и 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слобађања простора у Савском амфитеатру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3.ПК.21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Израда Студ. оправданости, са Идејним пројектом и Гл. пројекта за денивелацију укрштаја желез. пруге бр. 5 Београд-Шид-државна граница и државног пута IIб реда број 319 на км 20+993, у Батајници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436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6.202.000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Изградња денивелисаног укрштања пруге и пута у циљу повећања безбедности железничког и друмског саобраћаја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3.ПК.22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Израда Идејног решења и Главног пројекта измештања пута Београд-Сремчица у Железнику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Стратегија развоја железничког, друмског, водног, ваздушног и интермодалног транспорта у Републици Србији од 2008. до 2015.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125"/>
              <w:gridCol w:w="436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lastRenderedPageBreak/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5.113.000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зградња девијације пута у циљу денивелисаног укрштања пруге и пута и повећања безбедности железничког и друмског саобраћаја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3.ПК.23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Пројекат мађарско-српске железнице - реконструкције и модернизације пруге Београд-Будимпешта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436"/>
              <w:gridCol w:w="125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3.000.000.000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5.000.000.000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Модернизација и реконструкција мађарско-српске железничке пруге на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територији Републике Србије, деонице Београд Центар-Стара Пазова и Нови Сад-Суботица-државна граница. Очекивани проценат реализације пројекта 8%.</w:t>
            </w:r>
          </w:p>
        </w:tc>
      </w:tr>
      <w:tr w:rsidR="00000000">
        <w:trPr>
          <w:divId w:val="172037408"/>
        </w:trPr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3.ПК.24</w:t>
            </w: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Реконструкција железничке пруге Ниш - Димитровград, деоница: Сићево-Станичење-Димитровград</w:t>
            </w:r>
          </w:p>
        </w:tc>
        <w:tc>
          <w:tcPr>
            <w:tcW w:w="1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 </w:t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Стратегија развоја железничког, друмског, водног, ваздушног и интермодалног транспорта у Републици Србији од 2008. до 2015. године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 w:type="textWrapping" w:clear="left"/>
            </w:r>
          </w:p>
        </w:tc>
        <w:tc>
          <w:tcPr>
            <w:tcW w:w="1250" w:type="pct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08"/>
              <w:gridCol w:w="1303"/>
              <w:gridCol w:w="258"/>
            </w:tblGrid>
            <w:tr w:rsidR="0000000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854.000.000 RSD </w:t>
                  </w:r>
                </w:p>
              </w:tc>
              <w:tc>
                <w:tcPr>
                  <w:tcW w:w="2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1840F6">
                  <w:pP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00000" w:rsidRDefault="001840F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dotted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1840F6">
            <w:pPr>
              <w:spacing w:after="22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Железничка пруга Ниш -Димитровград, као крак Коридора 10Б, постаје компатибилна са пругама ТЕНТ мреж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 ЕУ, како са аспекта АГЦ споразума тако и са аспекта техничких стандарда интероперабилности</w:t>
            </w:r>
          </w:p>
        </w:tc>
      </w:tr>
    </w:tbl>
    <w:p w:rsidR="001840F6" w:rsidRDefault="001840F6">
      <w:pPr>
        <w:divId w:val="172037408"/>
        <w:rPr>
          <w:rFonts w:eastAsia="Times New Roman"/>
        </w:rPr>
      </w:pPr>
    </w:p>
    <w:sectPr w:rsidR="001840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A1E65"/>
    <w:rsid w:val="001840F6"/>
    <w:rsid w:val="008A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5372B-23C2-4AE5-AE21-74368065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v-izvestaj">
    <w:name w:val="prv-izvestaj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header">
    <w:name w:val="header"/>
    <w:basedOn w:val="Normal"/>
    <w:uiPriority w:val="99"/>
    <w:semiHidden/>
    <w:pPr>
      <w:spacing w:before="100" w:beforeAutospacing="1" w:after="300" w:line="1950" w:lineRule="atLeast"/>
      <w:jc w:val="center"/>
    </w:pPr>
    <w:rPr>
      <w:sz w:val="43"/>
      <w:szCs w:val="43"/>
    </w:rPr>
  </w:style>
  <w:style w:type="paragraph" w:customStyle="1" w:styleId="header-naziv-institucije">
    <w:name w:val="header-naziv-institucije"/>
    <w:basedOn w:val="Normal"/>
    <w:uiPriority w:val="99"/>
    <w:semiHidden/>
    <w:pPr>
      <w:spacing w:before="150" w:after="300"/>
    </w:pPr>
    <w:rPr>
      <w:sz w:val="26"/>
      <w:szCs w:val="26"/>
    </w:rPr>
  </w:style>
  <w:style w:type="paragraph" w:customStyle="1" w:styleId="reporttitle">
    <w:name w:val="reporttitle"/>
    <w:basedOn w:val="Normal"/>
    <w:uiPriority w:val="99"/>
    <w:semiHidden/>
    <w:pPr>
      <w:spacing w:before="150" w:after="300"/>
    </w:pPr>
    <w:rPr>
      <w:b/>
      <w:bCs/>
      <w:sz w:val="29"/>
      <w:szCs w:val="29"/>
    </w:rPr>
  </w:style>
  <w:style w:type="paragraph" w:customStyle="1" w:styleId="reportbody">
    <w:name w:val="reportbody"/>
    <w:basedOn w:val="Normal"/>
    <w:uiPriority w:val="99"/>
    <w:semiHidden/>
    <w:pPr>
      <w:pBdr>
        <w:bottom w:val="single" w:sz="12" w:space="15" w:color="000000"/>
      </w:pBdr>
      <w:spacing w:before="100" w:beforeAutospacing="1" w:after="600"/>
    </w:pPr>
  </w:style>
  <w:style w:type="paragraph" w:customStyle="1" w:styleId="bold">
    <w:name w:val="bold"/>
    <w:basedOn w:val="Normal"/>
    <w:uiPriority w:val="99"/>
    <w:semiHidden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7408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single" w:sz="12" w:space="15" w:color="000000"/>
        <w:right w:val="none" w:sz="0" w:space="0" w:color="auto"/>
      </w:divBdr>
    </w:div>
    <w:div w:id="201333521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02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368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single" w:sz="12" w:space="15" w:color="000000"/>
        <w:right w:val="none" w:sz="0" w:space="0" w:color="auto"/>
      </w:divBdr>
    </w:div>
    <w:div w:id="997729913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single" w:sz="12" w:space="15" w:color="000000"/>
        <w:right w:val="none" w:sz="0" w:space="0" w:color="auto"/>
      </w:divBdr>
    </w:div>
    <w:div w:id="1221360060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338">
      <w:marLeft w:val="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74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single" w:sz="12" w:space="15" w:color="000000"/>
        <w:right w:val="none" w:sz="0" w:space="0" w:color="auto"/>
      </w:divBdr>
    </w:div>
    <w:div w:id="1861434000"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single" w:sz="12" w:space="15" w:color="000000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12912</Words>
  <Characters>73605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Glisic</dc:creator>
  <cp:keywords/>
  <dc:description/>
  <cp:lastModifiedBy>Bojana Glisic</cp:lastModifiedBy>
  <cp:revision>2</cp:revision>
  <dcterms:created xsi:type="dcterms:W3CDTF">2018-03-20T07:29:00Z</dcterms:created>
  <dcterms:modified xsi:type="dcterms:W3CDTF">2018-03-20T07:29:00Z</dcterms:modified>
</cp:coreProperties>
</file>