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69" w:rsidRPr="00F62D69" w:rsidRDefault="00F62D69" w:rsidP="00F62D69">
      <w:pPr>
        <w:spacing w:after="0" w:line="1950" w:lineRule="atLeast"/>
        <w:jc w:val="center"/>
        <w:textAlignment w:val="center"/>
        <w:rPr>
          <w:rFonts w:ascii="Arial" w:eastAsia="Times New Roman" w:hAnsi="Arial" w:cs="Arial"/>
          <w:sz w:val="36"/>
          <w:szCs w:val="36"/>
        </w:rPr>
      </w:pPr>
      <w:r w:rsidRPr="00F62D69">
        <w:rPr>
          <w:rFonts w:ascii="Arial" w:eastAsia="Times New Roman" w:hAnsi="Arial" w:cs="Arial"/>
          <w:sz w:val="36"/>
          <w:szCs w:val="36"/>
        </w:rPr>
        <w:t>ПРОГРАМ РАДА ЗА 2019. ГОДИНУ</w:t>
      </w:r>
    </w:p>
    <w:p w:rsidR="00F62D69" w:rsidRPr="00F62D69" w:rsidRDefault="00F62D69" w:rsidP="00F62D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62D69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F62D69">
        <w:rPr>
          <w:rFonts w:ascii="Arial" w:eastAsia="Times New Roman" w:hAnsi="Arial" w:cs="Arial"/>
          <w:b/>
          <w:bCs/>
          <w:sz w:val="24"/>
          <w:szCs w:val="24"/>
        </w:rPr>
        <w:lastRenderedPageBreak/>
        <w:t>ПОДАЦИ О ОРГАНУ ДРЖАВНЕ УПРАВЕ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F62D69" w:rsidRPr="00F62D69" w:rsidTr="00D869C8">
        <w:trPr>
          <w:tblHeader/>
        </w:trPr>
        <w:tc>
          <w:tcPr>
            <w:tcW w:w="1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Назив органа државне управе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МИНИСТАРСТВО ГРАЂЕВИНАРСТВА, САОБРАЋАЈА И ИНФРАСТРУКТУРЕ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 Министар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проф. др Зорана Михајловић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Делокруг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На основу члана 6. Закона о министарствима ("Службени гласник РС", број 44/14, 14/15, 54/15, 96/15 - др. закон и 62/17), Министарство грађевинарства, саобраћаја и инфраструктуре обавља послове државне управе који се односе на: грађевинарство; грађевинско земљиште; урбанизам; просторно планирање, односно организацију, уређење и коришћење простора Републике Србије; утврђивање услова за изградњу објеката; уређивање стамбених односа и стамбеног пословања; комуналну инфраструктуру и комуналне делатности, изузев производње, дистрибуције и снабдевања топлотном енергијом; послове инжењерске геодезије; инспекцијски надзор у области урбанизма, грађевина и инспекцијски надзор над објектима комуналне инфраструктуре и обављањем комуналних делатности, изузев производње, дистрибуције и снабдевања топлотном енергијом, као и друге послове одређене законом. Министарство грађевинарства, саобраћаја и инфраструктуре обавља послове државне управе у области железничког, друмског, водног и ваздушног саобраћаја, који се односе на: уређење и обезбеђење саобраћајног система; реализацију пројеката изградње саобраћајне инфраструктуре; инфраструктурне пројекте од посебног значаја у области нискоградње; унутрашњи и међународни превоз и интермодални транспорт; уређење и безбедност техничко-технолошког система саобраћаја; облигационе и својинскоправне односе; инспекцијски надзор; стратегију развоја саобраћаја, планове развоја и планове везане за организацију саобраћајног система и организацију превоза; издавање употребне дозволе за саобраћајни објекат и инфраструктуру; хомологацију возила, опреме и делова возила; организовање финансијске и техничке контроле; међународне послове у области саобраћаја;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уније, донација и других облика развојне помоћи; мере за подстицање истраживања и развоја у области саобраћаја, као и друге послове одређене законом.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Органи управе у саставу/имаоци јавних овлашћења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Управа за утврђивање способности бродова за пловидбу; Дирекција за водне путеве; Агенција за безбедност саобраћаја; Агенција за управљање лукама; Јавно предузеће "Путеви Србије"; "Железнице Србије" Акционарско друштво; Директорат цивилног ваздухопловства Републике Србије; </w:t>
            </w:r>
          </w:p>
          <w:p w:rsidR="00F62D69" w:rsidRPr="00F62D69" w:rsidRDefault="00F62D69" w:rsidP="00F62D6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62D69">
              <w:rPr>
                <w:rFonts w:ascii="Arial" w:eastAsiaTheme="minorEastAsia" w:hAnsi="Arial" w:cs="Arial"/>
                <w:sz w:val="20"/>
                <w:szCs w:val="20"/>
              </w:rPr>
              <w:t xml:space="preserve">"Инфраструктура железнице Србије" а.д.; "Србија воз" а.д.; </w:t>
            </w:r>
            <w:r w:rsidRPr="00F62D69">
              <w:rPr>
                <w:rFonts w:ascii="Arial" w:eastAsiaTheme="minorEastAsia" w:hAnsi="Arial" w:cs="Arial"/>
                <w:sz w:val="20"/>
                <w:szCs w:val="20"/>
              </w:rPr>
              <w:br w:type="textWrapping" w:clear="left"/>
            </w:r>
            <w:r w:rsidRPr="00F62D69">
              <w:rPr>
                <w:rFonts w:ascii="Arial" w:eastAsiaTheme="minorEastAsia" w:hAnsi="Arial" w:cs="Arial"/>
                <w:sz w:val="20"/>
                <w:szCs w:val="20"/>
              </w:rPr>
              <w:br w:type="textWrapping" w:clear="left"/>
            </w:r>
          </w:p>
        </w:tc>
      </w:tr>
    </w:tbl>
    <w:p w:rsidR="00F62D69" w:rsidRPr="00F62D69" w:rsidRDefault="00F62D69" w:rsidP="00F62D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62D69">
        <w:rPr>
          <w:rFonts w:ascii="Arial" w:eastAsia="Times New Roman" w:hAnsi="Arial" w:cs="Arial"/>
          <w:b/>
          <w:bCs/>
          <w:sz w:val="24"/>
          <w:szCs w:val="24"/>
        </w:rPr>
        <w:t>АКТИ КОЈЕ ВЛАДА ПРЕДЛАЖЕ НАРОДНОЈ СКУПШТИНИ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370"/>
        <w:gridCol w:w="2184"/>
        <w:gridCol w:w="2652"/>
        <w:gridCol w:w="462"/>
        <w:gridCol w:w="1046"/>
      </w:tblGrid>
      <w:tr w:rsidR="00F62D69" w:rsidRPr="00F62D69" w:rsidTr="00D869C8">
        <w:trPr>
          <w:tblHeader/>
        </w:trPr>
        <w:tc>
          <w:tcPr>
            <w:tcW w:w="1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Редни број</w:t>
            </w:r>
          </w:p>
        </w:tc>
        <w:tc>
          <w:tcPr>
            <w:tcW w:w="13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Референтни документ</w:t>
            </w:r>
          </w:p>
        </w:tc>
        <w:tc>
          <w:tcPr>
            <w:tcW w:w="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НПИ</w:t>
            </w:r>
          </w:p>
        </w:tc>
        <w:tc>
          <w:tcPr>
            <w:tcW w:w="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Рок/месец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Предлог закона о потврђивању Споразума о ваздушном саобраћају између Владе Републике Србије и Владе Исламске Републике Иран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Уговорно се уређују билатерални односи у области цивилног ваздухопловства и поставља основ за обављање ваздушног саобраћаја између страна уговорница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Предлог закона о потврђивању Споразума о ваздушном саобраћају између Владе Републике Србије и Владе Републике Азербејџан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Уговорно се уређују билатерални односи у области цивилног ваздухопловства и поставља основ за обављање ваздушног саобраћаја између страна уговорница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Предлог закона о потврђивању Споразума о ваздушном саобраћају између Владе Републике Србије и Владе Демократске Социјалистичке Републике Шри Ланке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Уговорно се уређују билатерални односи у области цивилног ваздухопловства и поставља основ за обављање ваздушног саобраћаја између страна уговорница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Предлог закона о гробљима и сахрањивању (ЈР)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Овим законом се утврђује правно уређивање услова сахрањивања, одређивања и стављања ван употребе гробаља и њиховог одржавања и уређења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Предлог закона о потврђивању Споразума о ваздушном саобраћају између Владе Републике Србије и Владе Канаде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Уговорно се уређују билатерални односи у области цивилног ваздухопловства и поставља основ за обављање ваздушног саобраћаја између страна уговорница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Предлог закона о потврђивању Споразума о ваздушном саобраћају између Владе Републике Србије и Владе Републике Индије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Уговорно се уређују билатерални односи у области цивилног ваздухопловства и поставља основ за обављање ваздушног саобраћаја између страна уговорница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Нацрт Закона о хидрографској делатности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Законом ће се уредити област хидрографских мерења, врста и услови издавања лиценци за хидрографска мерења у циљу добијања квалитетнијих навигационих карти и електронских навигационих карти, уредиће се и материја која се односи на успостављање хидфографског информационог система ХИС-а, итд.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Нацрт закона о потврђивању уговора о зајму за Порграм управљања чврстим отпадом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Уговорно се уређују права и обавезе у спровођењу Програма управљања чврстим отпадом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Предлог закона о изменама и допунама Закона о становању и одржавању зграда (ЈР)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Примена Закона о становању и одржавању зграда („Сл. гл. РС”, бр. 104/16) који је донет крајем 2016. године, указала је на потребу за изменама и допунама појединих одредби. Предложеним изменама би се унапредила примена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Закона, пре свега у смислу прецизнијег формулисања одређених одредби у вези којих су постојали бројни захтеви грађана за тумачење и за ефикаснијим предузимањем мера према онима који крше одредбе закона (као што је обавезност формирања правног лица за управљање и одржавање пословних зграда, питање која се тичу управљања и одржавања, а посебно тога ко може бити управник зграде, појачања контролних и казнених механизама за рад професионалних управника и слично).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Предлог закона о изменама и допунама Закона о жичарама за транспрот лица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</w:tr>
    </w:tbl>
    <w:p w:rsidR="00F62D69" w:rsidRPr="00F62D69" w:rsidRDefault="00F62D69" w:rsidP="00F62D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62D69">
        <w:rPr>
          <w:rFonts w:ascii="Arial" w:eastAsia="Times New Roman" w:hAnsi="Arial" w:cs="Arial"/>
          <w:b/>
          <w:bCs/>
          <w:sz w:val="24"/>
          <w:szCs w:val="24"/>
        </w:rPr>
        <w:t>АКТИ КОЈЕ ВЛАДА ДОНОСИ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47"/>
        <w:gridCol w:w="1847"/>
        <w:gridCol w:w="1930"/>
        <w:gridCol w:w="1582"/>
        <w:gridCol w:w="462"/>
        <w:gridCol w:w="1046"/>
      </w:tblGrid>
      <w:tr w:rsidR="00F62D69" w:rsidRPr="00F62D69" w:rsidTr="00D869C8">
        <w:trPr>
          <w:tblHeader/>
        </w:trPr>
        <w:tc>
          <w:tcPr>
            <w:tcW w:w="1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Редни број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Правни основ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1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Референтни документ</w:t>
            </w:r>
          </w:p>
        </w:tc>
        <w:tc>
          <w:tcPr>
            <w:tcW w:w="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НПИ</w:t>
            </w:r>
          </w:p>
        </w:tc>
        <w:tc>
          <w:tcPr>
            <w:tcW w:w="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Рок/месец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измени уредбе о утврђивању лучког подручја луке у Смедереву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214а. став 1. Закона о пловидби и лукама на унутрашњим водама („Службени гласник PC”, бр. 73/10, 121/12, 18/15, 96/15 - др. закон, 92/16, 104/16 - др. закон,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113/17 - др. закон и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Уредбом се утврђује проширење лучког подручја за луку у Смедереву у складу са плановима просторног уређења и планским документима који се односе на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лучког подручја међународног путничког пристаништа у општини Велико Градиште, насеље Рам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214а. став 1. Закона о пловидби и лукама на унутрашњим водама („Службени гласник PC”, бр. 73/10, 121/12, 18/15, 96/15 - др. закон, 92/16, 104/16 - др. закон, 113/17 - др. закон и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Уредбом се утврђује лучко подручје за међународно путничко пристаниште у општини Велико Градиште, насеље Рам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Програм за унапређење позиције Републике Србије на ранг листи Светске банке о условима пословања – Doing Business за период 2019-2020. године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Тачка 8. Одлуке о образовању Координационог тела за сузбијање сиве економије и Заједничке групе за унапређење позиције Републике Србије на листи Светске банке „Doing Business” ("Службени гласник РС", бр. 5/17, 80/17, 83/17, и 81/18)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Програмом за унапређење позиције Републике Србије на ранг листи Светске банке о условима пословања – Doing Business за период 2019-2020. године, са пратећим Акционим планом, се утврђују мере и активности које носиоци активности би требало да учине у циљу унапређења пословног окружења и побољшања позиције Републике Србије на ,,Doing Business'' листи. Програм ће садржати и ажуриране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информације из извештаја Светске банке за 2019. годину.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Одлука о изради просторног плана Парка природе ''Шарган - Мокра Гора''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46 Закона о планирању и изградњи („Службени гласник РС”, бр. 72/09, 81/09 - исправка, 64/10 - УС, 24/11, 121/12, 42/13 - УС, 50/13 – УС и 98/13 - УС, 132/14,145/14 и 83/18); члан 43. став 1. Закона о Влади („Службени гласник РС”, бр. 55/05, 71/05 - исправка, 101/07, 65/08, 16/11, 68/12 - УС, 72/12, 7/14 – 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Доношењем одлуке о изради просторног плана створиће се услови за остварење посебне намене простора тј. за планско коришћење Парка природе ''Шарган - Мокра Гора'', рационално коришћење и очување природних ресурса, заштита и унапређење животне средине итд.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Одлука о изради просторног плана подручја посебне намене инфраструктурног коридора аутопута , деоница Крагујевац-Кнић, веза са аутопутским правцем Краљево-Чачак Е-761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Чл. 46.Закона о планирању и изградњи („Службени гласник РС”, бр. 72/09, 81/09 - исправка, 64/10 - УС, 24/11, 121/12, 42/13 - УС, 50/13 – УС и 98/13 - УС, 132/14,145/14 и 83/18); члан 43. став 1. Закона о Влади („Службени гласник РС”, бр. 55/05, 71/05 - исправка, 101/07, 65/08, 16/11, 68/12 - УС, 72/12, 7/14 – 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Израдом просторног плана створиће се одговарајући плански основ у смислу директног спровођења, даље израде техничке документације, као и прибављање одговарајућих дозвола у складу са законом.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Одлука о изради просторног плана подручја посебне намене коридора железничке пруге Београд -Ниш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Чл. 46.Закона о планирању и изградњи („Службени гласник РС”, бр. 72/09, 81/09 - исправка, 64/10 - УС, 24/11, 121/12, 42/13 - УС, 50/13 – УС и 98/13 - УС, 132/14,145/14 и 83/18); члан 43. став 1. Закона о Влади („Службени гласник РС”, бр. 55/05, 71/05 - исправка, 101/07, 65/08, 16/11, 68/12 - УС, 72/12, 7/14 – 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Израдом просторног плана створиће се одговарајући плански основ у смислу директног спровођења, даље израде техничке документације, као и прибављање одговарајућих дозвола у складу са законом.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урбаној комасацији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201. Закона о планирању и изградњи („Службени гласник РС”, бр. 72/09, 81/09 - исправка, 64/10 - УС, 24/11, 121/12, 42/13 - УС, 50/13 – УС и 98/13 - УС, 132/14,145/14 и 83/18); члан 42. став 1. Закона о Влади („Службени гласник РС”, бр. 55/05, 71/05 - исправка, 101/07, 65/08, 16/11, 68/12 - УС, 72/12, 7/14 – 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Овом уредбом ближе се прописује састав, делокруг и одговорност републичке комисије за комасацију, поступак спровођења комасације, садржину одлуке о комасацији, садржину, услове и начин издавања решења о комасацији, поступак израде и садржину пројекта комасације, начин процене вредности земљишта у поступку урбане комасације, трошкове и обвезнике плаћања трошкова као и захтев за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изузимање из комасационе масе, свих носиоца стварних права на катастарској парцели.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Одлука о изради Просторног плана подручја посебне намене за реализацију пројекта изградње центра за специјалистичку обуку и усавршавање припадника полиције на локацији Липовица II на територији градске општине Барајево у Београду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Чл. 46.Закона о планирању и изградњи („Службени гласник РС”, бр. 72/09, 81/09 - исправка, 64/10 - УС, 24/11, 121/12, 42/13 - УС, 50/13 – УС и 98/13 - УС, 132/14,145/14 и 83/18); члан 43. став 1. Закона о Влади („Службени гласник РС”, бр. 55/05, 71/05 - исправка, 101/07, 65/08, 16/11, 68/12 - УС, 72/12, 7/14 – 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Израдом просторног плана створиће се одговарајући плански основ у смислу директног спровођења, даље израде техничке документације, као и прибављање одговарајућих дозвола у складу са законом.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критеријума за израду докумената просторног планирања, врсте лиценци за правна лица, као начин и поступак издавања и одузимања лиценци и висине трошкова издавања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Закона о планирању и изградњи („Службени гласник РС”, бр. 72/09, 81/09 - исправка, 64/10 - УС, 24/11, 121/12, 42/13 - УС, 50/13 – УС и 98/13 - УС, 132/14,145/14 и 83/18); члан 42. став 1. Закона о Влади („Службени гласник РС”, бр. 55/05, 71/05 - исправка, 101/07, 65/08, 16/11, 68/12 - УС, 72/12,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7/14 – УС, 44/14 и 30/18 - др.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Овом Уредбом дефинисаће се критеријуми за израду докумената просторног планирања, врсте лиценци за правна лица, као начин и поступак издавања и одузимања лиценци и висине трошкова издавања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којим се прихвата Извештај о раду Директората цивилног ваздухопловства Републике Србије за 2018. годину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46. став 1. Закона о јавним агенцијама ("Сл. гласник РС", бр. 18/05 и 81/05 - исправка) и члан 43. став 3. Закона о Влади ("Сл. гласник РС", бр. 55/05, 71/05 - исправка, 101/07, 65/08, 16/11, 68/12 - УС, 72/12, 74/12- исправка, 7/14 - УС, 44/14 и 30/18-др. закон) и члан 237. тачка 2. Закона о ваздушном саобраћају ("Сл. гласник РС", бр. 73/10, 57/11, 93/12, 45/15, 66/15- др. закон и 83/18)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 Годишњем извештају о раду приказују се активности и резултати пословања Директората цивилног ваздухопловства Републике Србије за 2018. годину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лучког подручја међународног путничког пристаништа у Кањижи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214а. став 1. Закона о пловидби и лукама на унутрашњим водама („Службени гласник PC”, бр. 73/10, 121/12, 18/15, 96/15 - др. закон, 92/16, 104/16 - др. закон, 113/17 - др. закон и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Уредбом се утврђује лучко подручје за међународно путничко пристаниште у Кањижи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Закључак о усвајању Акционог плана за спровођење Стратегије одрживог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интегралног урбаног развоја у Републици Србији до 2030. године за период до 2019. до 2021. године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Члан 18. Закона о планском систему Републике Србије ('Сл. гласник РС'', број 30/2018).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Акционим планом за спровођење Стратегије одрживог и интегралног урбаног развоја 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Републици Србији до 2030. године за период до 2019. до 2021. године утврђују се мере и активности за спровођење Стратегије одрживог и интегралног урбаног развоја у Републици Србији до 2030. године коју Влада усваја. У поглављу VII Стратегије предвиђено је да ће Акциони план за спровођење Стратегије донети Влада и да ће се Акциони план периодично ажурирати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Стратегије одрживог и интегралног урбаног развоја у Републици Србији до 2030. године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10. и 39. став 3. Закона о планирању и изградњи (''Сл. гласник РС'', број 72/09, 81/09 – исправка, 64/10 – одлука УС и 24/11, 121/12-УС, 42/13-УС, 50/13-УС, 132/14 ,145/14 и 83/18), чл. 38. Закона о планском систему Републике Србије ('Сл. гласник РС'', број 30/2018), чл. 43. Закона о Влади („Сл. гласник РС”, бр. 55/05, 71/05-исправка, 101/07, 65/08, 16/11, 68/12-УС, 72/12, 7/14-одлука УС, 44/14 и 30/18-др-закон), Споразум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о спровођењу III фазе Пројекта између Владе Републике Србије и Gesellschaft für Internationale Zusammenarbeit (GIZ) који се односи на унапређење управљања земљиштем (Меморандум о разумевању потписан 25. јануара 2017. године)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Национална стратегија представља кохерентан сет/скуп мера, активности и поступака којима се промовише и усмерава дугорочни трансформативни, продуктивни, инклузивни и отпоран/еластичан урбани развој у Републици Србији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утврђивању начина и рокова размене докумената и поднесака у поступцима припреме и праћења израде планских докумената, као и формат у коме се достављају услови.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201. Закона о планирању и изградњи („Службени гласник РС”, бр. 72/09, 81/09 - исправка, 64/10 - УС, 24/11, 121/12, 42/13 - УС, 50/13 – УС и 98/13 - УС, 132/14,145/14 и 83/18); члан 42. став 1. Закона о Влади („Службени гласник РС”, бр. 55/05, 71/05 - исправка, 101/07, 65/08, 16/11, 68/12 - УС, 72/12, 7/14 – УС, 44/14 и 30/18 - др.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Овом уредбом ближе се утврђују начин и рокови размене докумената и поднесака у поступцима припреме и праћења израде планских докумената, као и формат у коме се достављају услови.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изменама и допунама Уредбе о утврђивању Просторног плана подручја посебне намене инфраструктурног коридора државног пута I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реда број 21 Нови Сад – Рума – Шабац и државног пута I реда број 19 Шабац – Лозница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Чл. 21. и 35. Закона о планирању и изградњи („Службени гласник РС”, бр. 72/09, 81/09 - исправка, 64/10 - УС, 24/11, 121/12, 42/13 - УС, 50/13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– УС и 98/13 - УС, 132/14 и 145/14 и 83/18); члан 43. став 1. Закона о Влади („Службени гласник РС”, бр. 55/05, 71/05 - исправка, 101/07, 65/08, 16/11, 68/12 - УС, 72/12, 7/14 – УС и 44/14) и Одлука о изради Измена и допуна просторног плана подручја посебне намене инфеаструктурног коридора И реда број 21 Нови Сад - Рума -Шабац и државног пута И реда број 19 Шабац -Лозница („Службени гласник РС”, број 88/18).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лучког подручја луке у Београду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214а. став 1. Закона о пловидби и лукама на унутрашњим водама („Службени гласник PC”, бр. 73/10, 121/12, 18/15, 96/15 - др. закон, 92/16, 104/16 - др. закон, 113/17 - др. закон и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Уредбом се утврђује лучко подручје за нову луку и међународно путничко пристаниште у Београду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утврђивању Просторног плана подручја посебне намене предела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изузетних одлика ''Овчарско-кабларска клисура''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Чл. 21. и 35. Закона о планирању и изградњи („Службени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 и 44/14) и Одлука о изради Просторног плана подручја посебне намене предела изузетних одлука Овчарско- Кабларска Клисура („Службени гласник РС”, број 43/17).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критеријумима за категоризацију јавних путева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5. став 3. Закона о путевима ("Службени гласник РС", број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Утврђивање критеријума на основу којих ће се извршити категоризација државних путева, општинских путева и улица.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Просторног плана подручја посебне намене планине „Цер“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83/18); члан 43. став 1. Закона о Влади („Службени гласник РС”, бр. 55/05, 71/05 - исправка, 101/07, 65/08, 16/11, 68/12 - УС, 72/12, 7/14 – УС и 44/14) и Одлукa о изради Просторног плана подручја посебне намене планине „Цер“ („Службени гласник РС”, број 78/18).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Просторног плана подручја посебне намене специјалног резервата природе ,,Јерма"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 и 44/14) и Одлука о изради Просторног плана подручја посебне намене специјалног резервата природе ,, Јерма" („Службени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гласник РС”, број 46/18).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изменама и допунама Уредбе о условима,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Закон о планирању и изградњи („Службени гласник РС”, бр. 72/09, 81/09 - исправка, 64/10 - УС, 24/11, 121/12, 42/13 - УС, 50/13 - УС и 98/13 - УС, 132/14,145/14 и 83/18).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Уредбом се ближе прописују услови, начин и поступак под којима се врши размена грађевинског земљишта у јавној својини, начин и услови за улагање грађевинског земљишта ради остваривања јавно-приватног партнерства, услови, начин и поступак под којима се може отуђити грађевинско земљиште по цени која је мања од тржишне цене или отуђити грађевинско земљиште без накнаде, када се ради о испуњавању уговорних обавеза насталих до дана ступања на снагу закона којим се уређује планирање и изградња (у даљем тексту: Закон), по основу уговора у коме је Република Србија једна од уговорних страна, када се ради о међусобном располагању између власника грађевинског земљишта у јавној својини, као и када се може отуђити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или дати у закуп грађевинско земљиште по цени, односно закупнини која је мања од тржишне цене, односно закупнине или отуђити или дати у закуп без накнаде, када се ради о реализацији пројеката за изградњу објеката од значаја за Републику Србију, као и услове и начин под којима јединица локалне самоуправе може отуђити неизграђено грађевинско земљиште по цени која је мања од тржишне цене или отуђити грађевинско земљиште без накнаде, ако се ради о реализацији инвестиционог пројекта којим се унапређује локални економски развој.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лучког подручја луке у Беочину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214а. став 1. Закона о пловидби и лукама на унутрашњим водама („Службени гласник PC”, бр. 73/10, 121/12, 18/15, 96/15 - др. закон, 92/16, 104/16 - др. закон,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113/17 - др. закон и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Уредбом се утврђује лучко подручје за луку у Беочину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прихватању измена и допуна техничких прописа у прилогу Европског споразума о међународном транспорту опасног терета на унутрашњим пловним путевима (ADN 2019)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3. став 1. Закона о потврђивању Европског споразума о међународном транспорту опасног терета на унутрашњим пловним путевима (ADN) („Службени гласник РС - Meђународни уговори", брoj 3/10) и члана 24. ст. 3, 4 и 5 Закона о закључивању и извршавању међународних уговора („Службени гласник РС”, број 32/13) и члан 43. став 3. Закона о Влади („Службени гласник РС", бр. 55/05, 71/05 - исправка, 101/07, 65/08, 16/11, 68/12 -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Уређење области транспорта опасног терета у водном саобраћају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прихватању измена и допуна техничких прописа који се односe на Европски споразум о међународном друмском транспорту опасне робе - ADR 2019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1. Уредбе о ратификацији Европског споразума о међународном друмском превозу опасне робе и Протокола о потписивању Европског споразума о међународном друмском превозу опасне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робе („Службени лист СФРЈ – Међународни уговори и други споразумиˮ, број 59/72); члан 1. Уредбе о ратификацији протокола којим се допуњује члан 14. став 3. Европског споразума о међународном превозу опасне робе у друмском саобраћају (ADR), од 30. септембра 1957. године („Службени лист СФРЈ – Међународни уговориˮ, број 8/77); члан 24. . ст. 3, 4 и 5. Закона о закључивању и извршавању међународних уговора („Службени гласник РС”, бр. 32/13) и члана 43. став 3. Закона о Влади („Службени гласник РС”, бр. 55/05, 71/05 - исправка, 101/07, 65/08, 16/11, 68/12 -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Уређивање транспорта опасне робе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Национална стамбена стратегија и акциони план за њено спровођење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112. став 1. Закона о становању и одржавању зграда („Службени гласник РС", број 104/16)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Стратегијом се утврђују циљеви одрживог развоја становања у Републици Србији у смислу остваривања јавног интереса, као и мере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средства за њихово остваривање. Акционим планом се оперативно разрађују мере за остваривање циљева дефинисаних у Стратегији и утврђују активности, носиоце активности, средства и динамика за спровођење мера и активности.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Одлука о изради Просторног плана Републике Србије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Чл. 46.Закона о планирању и изградњи („Службени гласник РС”, бр. 72/09, 81/09 - исправка, 64/10 - УС, 24/11, 121/12, 42/13 - УС, 50/13 – УС и 98/13 - УС, 132/14,145/14 и 83/18); члан 43. став 1. Закона о Влади („Службени гласник РС”, бр. 55/05, 71/05 - исправка, 101/07, 65/08, 16/11, 68/12 - УС, 72/12, 7/14 – УС, 44/14 и 30/18-др.закон)и Закон о Просторном плану Републике Србије од 2010. до 2020.(„Службени гласник РС”, бр.88/2010)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Просторни план Републике Србије доноси се за територију Републике Србије и основни је плански документ просторног планирања и развоја у републици. Има стратешко-развојну и општу регулаторну функцију. Доноси се за период од најмање 10 а највише 25 година.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Просторног плана подручја посебне намене Предела изузетних одлика ''Власина''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132/14, 145/14); члан 43. став 1. Закона о Влади („Службени гласник РС”, бр. 55/05, 71/05 - исправка, 101/07, 65/08, 16/11, 68/12 - УС, 72/12, 7/14 – УС и 44/14) и Одлукa о изради Просторног плана подручја посебне намене Предела изузетних одлика ''Власина'' („Службени гласник РС”, број 50/18)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утврђивању Просторног плана подручја посебне намене Специјалног резервата природе ''Клисура реке Милешевке''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132/14, 145/14 и 83/18); члан 43. став 1. Закона о Влади („Службени гласник РС”, бр. 55/05, 71/05 - исправка, 101/07, 65/08, 16/11,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68/12 - УС, 72/12, 7/14 – УС и 44/14) и Одлукa о изради Просторног плана подручја посебне намене Специјалног резервата природе ''Клисура реке Милешевке'' („Службени гласник РС”, број 39/18)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прихватању изменa и допунa техничких прописа који су саставни део Конвенције о међународним железничким превозима (COTIF) додатак Ц - Правилник о међународном железничком прeвозу опасне робе - RID 2019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На основу члана 2a. став 1. Закона о потврђивању Протокола од 3. јуна 1999. године о изменама Конвенције о међународним железничким превозима (COTIF) од 9. маја 1980. године (Протокол из 1999) и Конвенције о међународним железничким превозима (COTIF) од 9. маја 1980. године у верзији на основу Протокола о изменама од 3. јуна 1999. године („Службени гласник РС“ број 102/07 и „ Службени гласник РС“ – Међународни уговори, број 1/10), члана 24. ст. 3, 4 и 5 Закона о закључивању и извршавању међународних уговора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(„Службени гласник РС”, број 32/13) и члана 43. став 3. Закона о Влади („Службени гласник РС”, бр. 55/05, 71/05 - исправка, 101/07, 65/08, 16/11, 68/12 –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Уређење области транспорта опасне робе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лучког подручја луке у Богојеву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214а. став 1. Закона о пловидби и лукама на унутрашњим водама („Службени гласник PC”, бр. 73/10, 121/12, 18/15, 96/2015 - др. закон, 92/16, 104/16- др. закон, 113/17- др. закон и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Уредбом се утврђује лучко подручје за луку у Богојеву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изменама и допунама Уредбе о начину и условима за отпочињање обављања комуналних делатности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4. став 5. тачка 2) Закона o комуналним делатностима („Службени гласник РС”, бр. 88/11, 104/16 и 95/18)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Уређују се начин и услови за отпочињање обављања комуналних делатности у циљу измене неке од кључних принципа на основу којих се обављају комуналне делатности.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Закључак којим се прихвата Извештај о преговорима у циљу закључења Споразума о ваздушном саобраћају између Владе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Републике Србије и Владе Малезије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Члaн 9. став 1. Закона о закључивању и извршавању међународних уговора ("Сл. гласник РС", број 32/13) и члан 43. став 3. Закона о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Влади ("Сл. гласник РС", бр. 55/05, 71/05 – исправка, 101/07, 65/08, 16/11, 68/12 –УС, 72/12, 74/12- исправка, 7/14 – УС, 44/14 и 30/18 - др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Делегација Републике Србије подноси Влади Извештај о току преговора и парафиран текст Споразума о ваздушном саобраћају између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Владе Републике Србије и Владе Малезије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Стратегија развоја железничког, друмског, водног, ваздушног и интермодалног транспорта у Републици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којим се прихвата Извештај о преговорима у циљу закључења Споразума о ваздушном саобраћају између Владе Републике Србије и Владе Републике Аргентине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Члaн 9. став 1. Закона о закључивању и извршавању међународних уговора ("Сл. гласник РС", број 32/13) и члан 43. став 3. Закона о Влади ("Сл. гласник РС", бр. 55/05, 71/05 – исправка, 101/07, 65/08, 16/11, 68/12 –УС, 72/12, 74/12- исправка, 7/14 – УС, 44/14 и 30/18 - др закон)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Делегација Републике Србије подноси Влади Извештај о току преговора и парафиран текст Споразума о ваздушном саобраћају између Владе Републике Србије и Владе Републике Аргентине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Просторног плана подручја посебне намене Парка природе ''Златибор''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 и 44/14)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 Одлукa о изради Просторног плана подручја посебне намене Парка природе ''Златибор'' („Службени гласник РС”, број 104/17)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Програм стамбене подршке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114. став 1. Закона о становању и одржавању зграда („Службени гласник РС”, број 104/16)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Програмом стамбене подршке се нарочито утврђују: приоритети стамбене подршке, стамбени пројекти и циљне групе корисника; услови коришћења и враћања средстава; план активности у буџетској години и др.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изменама и допунама Уредбе о утврђивању Просторног плана инфраструктурног коридора аутопута Е-761, деоница Појате - Прељина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 и 44/14) и Одлука о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изради Измена и допуна Просторног плана инфраструктурног коридора аутопута Е-761, деоница Појате - Прељина („Службени гласник РС”, број 33/17).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изменама и допунама Уредбе о утврђивању Просторног плана подручја посебне намене инфраструктурног коридора аутопута E-80, деоница Ниш - Мердаре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 и 44/14) и Одлукa о изради измена и допуна Просторног плана подручја посебне намене инфраструктурног коридора аутопута E-80, деоница Ниш - Мердаре („Службени гласник РС”, број 59/18).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утврђивању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Просторног плана подручја посебне намене Националног фудбалског стадиона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Чл. 21. и 35. Закона о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планирању и изградњи („Службени гласник РС”, бр. 72/09, 81/09 - исправка, 64/10 - УС, 24/11, 121/12, 42/13 - УС, 50/13 – УС и 98/13 - УС, 132/14, 145/14 и83/18); члан 43. став 1. Закона о Влади („Службени гласник РС”, бр. 55/05, 71/05 - исправка, 101/07, 65/08, 16/11, 68/12 - УС, 72/12, 7/14 – УС и 44/14) и Одлукa о изради Просторног плана подручја посебне намене националног фудбалског стсадиона („Службени гласник РС”, број 86/18)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утврђивању Просторног плана подручја посебне намене државног пута IB реда, деоница Борча - Зрењанин, са елементима детаљне регулације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68/12 - УС, 72/12, 7/14 – УС и 44/14) и Одлукa о изради Просторног плана подручја посебне намене државног пута IB реда, деоница Борча-Зрењанин, са елементима детаљне регулације („Службени гласник РС”, број 23/18).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којом се прописују услови, критеријуми и начин остваривања права на новчану накнаду за одговарајући стан за пресељење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151. став 5. Закона о становању и одржавању зграда („Службени гласник РС”, број 104/16)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Уредбом се ближе прописују услови, критеријуми и начин остваривања права на новчану накнаду за одговарајући стан за пресељење закупаца на неодређено време из станова у својини грађана, задужбина и фондација.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07. 2019.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начину утврђивања података које садржи Општи део плана расподеле, посебним критеријумима за утврђивање појединачног плана расподеле, начину утврђивања појединачног плана расподеле, садржају и обрасцу захтева за утврђивање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појединачног плана и ревизије појединачног плана, начину утврђивања критичности контигената дозвола, поступку и начину преузимања дозвола, поступку и начину вођења евиденција о дозволама, роковима за враћање појединачних, временских и мултилатералних дозвола, начину стављања на увид домаћим превозницима података које садржи Општи део плана расподеле, као и подацима које садржи појединачни план расподеле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Члан 36. Закона о превозу терета у друмском саобраћају ("Службени гласник РС", бр. 68/15 и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Уређује се начин утврђивања података које садржи Општи део плана расподеле, посебни критеријуми за утврђивање појединачног плана расподеле, начин утврђивања појединачног плана расподеле, садржај и образац захтева за утврђивање појединачног плана и ревизије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појединачног плана, начин утврђивања критичности контигената дозвола, поступак и начин преузимања дозвола, поступак и начин вођења евиденција о дозволама, роковима за враћање појединачних, временских и мултилатералних дозвола, начин стављања на увид домаћим превозницима података које садржи Општи део плана расподеле, као и подаци које садржи појединачни план расподеле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07. 2019.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Одлука о формирању Стамбеног савета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119. став 1. Закона о становању и одржавању зграда („Службени гласник РС”, број 104/16)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Одлуком се утврђује састав и врши именовање чланова Стамбеног савета за припрему и надзор над спровођењем Националне стамбене стратегије.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07. 2019.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утврђивању просторног плана подручја посебне намене државног пута ИБ реда бр.27, Лозница -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Ваљево - Лазаревац, деоница: Иверак - Лајковац ( веза са аутопутем Е-763 Београд - Јужни Јадран, деоница Београд - Пожега)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Чл. 21. и 35. Закона о планирању и изградњи („Службени гласник РС”, бр. 72/09, 81/09 -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УС, 44/14 и 30/18-др.закон)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07. 2019.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изменама и допунама Уредбе о утврђивању Просторног плана подручја посебне намене инфраструктурног коридора железничке пруге Београд - Суботица - државна граница (Келебија)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132/14, 145/14 и 83/18); члан 43. став 1. Закона о Влади („Службени гласник РС”, бр. 55/05, 71/05 - исправка, 101/07, 65/08, 16/11, 68/12 - УС, 72/12, 7/14 – УС и 44/14) и Одлукa о изради Уредба о утврђивању измене и допуна Просторног плана подручја посебне намене инфраструктурног коридора железничке пруге Београд - Суботица - државна граница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(Келебија) („Службени гласник РС”, број 108/17)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07. 2019.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садржини и начину вођења евиденције привредних субјеката који обављају одређену комуналну делатност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4. став 5. тачка 3) Закона o комуналним делатностима („Службени гласник РС”, бр. 88/11, 104/16 и 95/18)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Уредбом се ближе уређује начин вођења евиденције привредних субјеката који обављају комуналне делатности, у циљу евиденције података o привредном субјекту који обавља конкретну комуналну делатност.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07. 2019.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изменама и допунама Уредбе о утврђивању Просторног плана магистралног гасовода граница Бугарске - граница Мађарске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УС, 44/14 и 30/18-др.закон))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07. 2019.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категоријама бродских машина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90. став 4. Закона о пловидби и лукама на унутрашњим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водама ("Службени гласник РС", бр. 73/10, 121/12, 18/15, 96/15 - др. закон, 92/16, 104/16 - др. закон, 113/17 - др. закон и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Уредбом ће се прописати категорије бродских машина, начин и поступак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вршења провере бродских погонских машина органа за хомологацију, захтеви за стављање на тржиште, битни захтеви у односу на емисију издувних гасова за хомологацију типа бродске машине, поступак хомологације типа, изјаве о усклађености и ознаке бродске машине, заштитној клаузули и именовању техничких служби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08. 2019.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којим се прихвата Извештај о преговорима у циљу закључења Споразума о ваздушном саобраћају између Владе Републике Србије и Владе Републике Кубе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Члaн 9. став 1. Закона о закључивању и извршавању међународних уговора ("Сл. гласник РС", број 32/13) и члан 43. став 3. Закона о Влади ("Сл. гласник РС", бр. 55/05, 71/05 – исправка, 101/07, 65/08, 16/11, 68/12 –УС, 72/12, 74/12- исправка, 7/14 – УС, 44/14 и 30/18 - др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Делегација Републике Србије подноси Влади Извештај о току преговора и парафиран текст Споразума о ваздушном саобраћају између Владе Републике Србије и Владе Републике Кубе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08. 2019.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националном програму сигурносне заштите бродова и бродоградилишта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По овлашћењу из члана, по овлашћењу из члана 171. став 2. Закона о поморској пловидби ("Службени гласник РС", бр.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87/11, 104/13, 18/15, 113/17 - др. закон и 83/18)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Уредиће се материја која се односи на национални програм сигурносне заштите бродова и бродоградилишта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08. 2019.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утврђивању Просторног плана подручја посебне намене инфраструктурног коридора Београд - Јужни Јадран, деоница Пожега - Бољаре (граница са Црном Гором)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 и 44/14) и Одлукa о изради Просторног плана подручја посебне намене инфраструктурног коридора Београд -Јужни Јадран, деоница Пожега -Бољаре (граница са Црном Гором) („Службени гласник РС”, број 78/18).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Уредба о утврђивању Просторног плана подручја посебне намене експлоатације минералних сировина на локалитету рудника ''Чукару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Пеки'' у општини Бор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Чл. 21. и 35.Закона о планирању и изградњи („Службени гласник РС”, бр. 72/09, 81/09 - исправка, 64/10 - УС, 24/11, 121/12, 42/13 - УС, 50/13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– УС и 98/13 - УС, 132/14,145/14 и 83/18); члан 43. став 1. Закона о Влади („Службени гласник РС”, бр. 55/05, 71/05 - исправка, 101/07, 65/08, 16/11, 68/12 - УС, 72/12, 7/14 – УС, 44/14 и 30/18-др.закон)и Одлука о изради Просторног плана подручја посебне намене експлоатације минералних сировина на локалитету рудника „Чукару Пекиˮ у општини Бор („Службени гласник РС”, брoj 76/17).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Доношењем просторног плана обезбедиће се услови за укупни одрживи просторни развој обухваћеног подручја, рационална експлоатација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лежишта минералних сировина и других ресурса у лежишту, као и неутралисање или ублажавање негативних просторних, еколошких и социоекономских последица експлоатације и прераде минералних сировина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распореду за поступак доделе капацитета инфраструктуре по захтевима за унос капацитета инфраструктуре у облику траса воза у ред вожње, као и поступак израде реда вожње и његових измена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34. став 7. Закона о железници ("Службени гласник РС", број 41/18)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Овом уредбом се ближе уређује поступак доделе капацитета инфраструктуре по захтевима оператера и уноси се у облику траса у ред вожње, израђује сам ред вожње као и његове измене, а све у складу са чланом 34. став 7 Закона о железници.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начину утврђивања највише цене станичне услуге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49. став 2. Закона о превозу путника у друмском саобраћају ("Службени гласник РС", бр.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68/15, 41/18, 44/18 - др. закон и 83/18)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Уређује се начин утврђивања највише цене станичне услуге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мерилима за утврђивање реда првенства и начину доделе стамбене подршке запосленима код корисника ствари у јавној својини, односно код носиоца права коришћења ствари у јавној својини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106. став 5. Закона о становању и одржавању зграда („Службени гласник РС", број 104/16)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Уредбом се ближе прописују мерила за утврђивање реда првенства за доделу стамбене подршке и начин доделе стамбене подршке запосленима код корисника ствари у јавној својини и код носиоца права коришћења ствари у јавној својини (у даљем тексту: запослено лице), као и друга питања од значаја за доделу стамбене подршке.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којим се прихвата Извештај о преговорима у циљу закључења Споразума о ваздушном саобраћају између Владе Републике Србије и Владе Уједињеног Краљевства Велике Британије и Северне Ирске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Члaн 9. став 1. Закона о закључивању и извршавању међународних уговора ("Сл. гласник РС", број 32/13) и члан 43. став 3. Закона о Влади ("Сл. гласник РС", бр. 55/05, 71/05 – исправка, 101/07, 65/08, 16/11, 68/12 –УС, 72/12, 74/12- исправка, 7/14 – УС, 44/14 и 30/18 - др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Делегација Републике Србије подноси Влади Извештај о току преговора и парафиран текст Споразума о ваздушном саобраћају између Владе Републике Србије и Владе Уједињеног Краљевства Велике Британије и Северне Ирске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10. 2019.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Закључак којим се прихвата Извештај о преговорима у циљу закључења Споразума о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ваздушном саобраћају између Владе Републике Србије и Владе Народне Демократске Републике Алжир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Члaн 9. став 1. Закона о закључивању и извршавању међународних уговора ("Сл.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гласник РС", број 32/13) и члан 43. став 3. Закона о Влади ("Сл. гласник РС", бр. 55/05, 71/05 – исправка, 101/07, 65/08, 16/11, 68/12 –УС, 72/12, 74/12- исправка, 7/14 – УС, 44/14 и 30/18 - др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Делегација Републике Србије подноси Влади Извештај о току преговора и парафиран текст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Споразума о ваздушном саобраћају између Владе Републике Србије и Владе Народне Демократске Републике Алжир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Стратегија развоја железничког, друмског, водног, ваздушног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10. 2019.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којим се прихвата Извештај о преговорима у циљу закључења Споразума о ваздушном саобраћају између Владе Републике Србије и Владе Републике Индонезије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Члaн 9. став 1. Закона о закључивању и извршавању међународних уговора ("Сл. гласник РС", број 32/13) и члан 43. став 3. Закона о Влади ("Сл. гласник РС", бр. 55/05, 71/05 – исправка, 101/07, 65/08, 16/11, 68/12 –УС, 72/12, 74/12- исправка, 7/14 – УС, 44/14 и 30/18 - др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Делегација Републике Србије подноси Влади Извештај о току преговора и парафиран текст Споразума о ваздушном саобраћају између Владе Републике Србије и Владе Републике Индонезије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10. 2019.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којим се усваја измена Национални програм за обезбеђивање у ваздухопловству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На основу члана 221. став 1. Закона о ваздушном саобраћају („Службени гласник РС“, бр. 73/10, 57/11, 93/12, 45/15 и 66/15 – др. закон) и члана 43. став 3. Закона о Влади („Службени гласник РС“, бр. 55/05, 71/05-исправка, 101/07, 65/08, 16/11, 68/12-УС, 72/12,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7/14-УС и 44/14 и 30/18 – др. закон)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Усклађивање са изменама стандарда ICAO, препорукама ECAC Doc 30 part II и европским прописима из ове области (Уредба (ЕЗ) 300/2008, Уредба Комисије (ЕЗ) 272/2009, Спроведбена Уредба Комисије (ЕУ) бр. 1998/2015, Уредба Комисије (ЕУ) бр. 1254/2009.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10. 2019.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Закључак којим се прихвата Платформа за учешће делегације Републике Србије на 40. заседању Скупштине Међународне организације цивилног ваздухопловства (ICAO)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(„Службени гласник РС”, бр. 55/05, 71/05 - исправка, 101/07, 65/08, 16/11, 68/12 - УС, 72/12 и 7/14-УС, 44/14 и 30/18 - др.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Влада усваја Платформу за учешће делегације Републике Србије на 40. заседању Скупштине Међународне организације цивилног ваздухопловства (ICAO)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10. 2019.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којим се усвајају измене и допуне Националног програма за олакшице у ваздушном саобраћају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218. став 3. Закона о ваздушном саобраћају ("Сл. гласник РС", бр. 73/10, 57/11, 93/12, 45/15, 66/15-др. закон и 83/18)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Усклађивање са изменама обавезујућих стандарда ICAO Aнекс 9, препорукама ECAC Doc 30 part I и прописима Европске комисије у овој области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10. 2019.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Просторног плана подручја посебне намене манастира Студеница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 и 44/14) и Одлука о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изради Просторног плана подручја посебне намене манастира Студеница („Службени гласник РС”, број 20/18).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Платформе за састанак Мешовите комисије са Републиком Аустријом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Усваја се Платформа за састанак Мешовите комисије са Републиком Аустријом у области друмског транспорта у циљу спровођења међудржавног споразума и унапређења билатералне сарадње у области друмског транспорта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Закључак којим се прихвата Извештај о обављању комуналних делатности на територији Републике Србије у 2018. години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Члaн 8. Закона o комуналним делатностима („Службени гласник РС”, бр. 88/11, 104/16 и 95/18)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Сагледавање свеукупног тренутног стања привредних субјеката у области комуналних делатности у Републици Србији.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Просторног плана подручја посебне намене слива акумулације Барје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83/18); члан 43.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став 1. Закона о Влади („Службени гласник РС”, бр. 55/05, 71/05 - исправка, 101/07, 65/08, 16/11, 68/12 - УС, 72/12, 7/14 – УС и 44/14) и Одлука о изради Просторног плана подручја посебне намене слива акумулације Барје („Службени гласник РС”, број 74/18).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Закључак којим се прихвата Извештај о учешћу делегације Републике Србије на 40. заседању Скупштине Међународне организације цивилног ваздухопловства (ICAO)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(„Службени гласник РС”, бр. 55/05, 71/05 - исправка, 101/07, 65/08, 16/11, 68/12 - УС, 72/12 и 7/14-УС, 44/14 и 30/18 - др. 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Делегација Републике Србије подноси Влади извештај о току и главним закључцима 40. заседања Скупштине Међународне организације цивилног ваздухопловства (ICAO)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Просторног плана подручја посебне намене Националног парка ''Тара''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исправка, 101/07, 65/08, 16/11, 68/12 - УС, 72/12, 7/14 – УС и 44/14) и Одлука о изради Просторног плана подручја посебне намене Националног парка ''Тара'' („Службени гласник РС”, број 31/18 и 38/18-испр).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Платформе за састанак Мешовите комисије са Уједињеним Краљевством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Усваја се Платформа за састанак Мешовите комисије са Уједињеним Краљевством у области друмског транспорта у циљу спровођења међудржавног споразума и унапређења билатералне сарадње у области друмског транспорта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Платформе за састанак Мешовите комисије са Савезном Републиком Немачком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Усваја се Платформа за састанак Мешовите комисије са Савезном Републиком Немачком у области друмског транспорта у циљу спровођења међудржавног споразума и унапређења билатералне сарадње 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области друмског транспорта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основе за приступање Споразуму о међународном повременом превозу путника и путничким аутобусима (ИНТЕРБУС споразум)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Утврђује се Основа за приступање Споразуму о међународном повременом превозу путника и путничким аутобусима (ИНТЕРБУС споразум) у циљу уговорног регулисања повременог превоза путника обичним и путничким аутобусима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Платформе за састанак Мешовите комисије са Румунијом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Усваја се Платформа за састанак Мешовите комисије са Румунијом у области друмског транспорта у циљу спровођења међудржавног споразума и унапређења билатералне сарадње у области друмског транспорта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Платформе за састанак Мешовите комисије са Бугарском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Усваја се Платформа за састанак Мешовите комисије са Бугарском у области друмског транспорта у циљу спровођења међудржавног споразума и унапређења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билатералне сарадње у области друмског транспорта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Основе за вођење преговора и закључивање споразума са Републиком Аустријом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Утврђује се Основа за вођење преговора и закључивање споразума са Републиком Аустријом у области друмског транспорта у циљу уговорног регулисања односа у области превоза путника и терета у друмском транспорту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Уредба о утврђивању Просторног плана подручја посебне намене инфраструктурног коридора далековода 2x400 кВ Бајина Башта - Обреновац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 и 83/18); члан 43. став 1. Закона о Влади („Службени гласник РС”, бр. 55/05, 71/05 - исправка, 101/07, 65/08, 16/11, 68/12 - УС, 72/12, 7/14 – УС и 44/14) и Одлука о изради Просторног плана подручја посебне намене инфраструктурног коридора далековода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2x400 кВ Бајина Башта - Обреновац („Службени гласник РС”, број 38/18).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Закључак о усвајању Основе за вођење преговора и закључивање споразума са Уједињеним Краљевством у области друмског транспорта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Утврђује се Основа за вођење преговора и закључивање споразума са Уједињеним Краљевством у области друмског транспорта у циљу уговорног регулисања односа у области превоза путника и терета у друмском транспорту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Закључак о усвајању Основе за вођење преговора и закључивање споразума са Краљевином Холандијом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Члан 43. став 3. Закона о Влади ("Службени гласник РС, бр. 55/05, 71/05-исправка, 101/07, 65/08, 16/11, 68/12-УС, 72/12, 7/14-УС, 44/14 и 30/18-др.закон)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Утврђује се Основа за вођење преговора и закључивање споразума са Краљевином Холандијом у области друмског транспорта у циљу уговорног регулисања односа у области превоза путника и терета у друмском транспорту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</w:tbl>
    <w:p w:rsidR="00F62D69" w:rsidRPr="00F62D69" w:rsidRDefault="00F62D69" w:rsidP="00F62D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62D69">
        <w:rPr>
          <w:rFonts w:ascii="Arial" w:eastAsia="Times New Roman" w:hAnsi="Arial" w:cs="Arial"/>
          <w:b/>
          <w:bCs/>
          <w:sz w:val="24"/>
          <w:szCs w:val="24"/>
        </w:rPr>
        <w:t>ПРОПИСИ ОРГАНА ДРЖАВНЕ УПРАВЕ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111"/>
        <w:gridCol w:w="2112"/>
        <w:gridCol w:w="1644"/>
        <w:gridCol w:w="462"/>
        <w:gridCol w:w="1093"/>
        <w:gridCol w:w="1292"/>
      </w:tblGrid>
      <w:tr w:rsidR="00F62D69" w:rsidRPr="00F62D69" w:rsidTr="00D869C8">
        <w:trPr>
          <w:tblHeader/>
        </w:trPr>
        <w:tc>
          <w:tcPr>
            <w:tcW w:w="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Редни број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Правни основ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Референтни документ</w:t>
            </w:r>
          </w:p>
        </w:tc>
        <w:tc>
          <w:tcPr>
            <w:tcW w:w="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НПИ</w:t>
            </w:r>
          </w:p>
        </w:tc>
        <w:tc>
          <w:tcPr>
            <w:tcW w:w="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Рок доношења (месец)</w:t>
            </w:r>
          </w:p>
        </w:tc>
        <w:tc>
          <w:tcPr>
            <w:tcW w:w="5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Прописан крајњи рок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изменама и допунама Правилника о најмањем броју чланова посаде за безбедну пловидбу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који морају да имају имати бродови и друга пловила трговачке морнарице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Овлашћење из члана 131. став 2. Закона о пловидби и лукама на унутрашњим водама ("Службени гласник РС", бр. 73/10,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121/12, 18/15, 96/15 - др. закон, 92/16, 104/16 - др. закон, 113/17 - др. закон и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01. 2019.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Допуна постојећег правилника. Нема законског рока. Планирано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за први квартал.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изменама и допунама правилника о садржину и начин вођења и одржавања централног регистра планских докумената, информационог система о стању у простору и локалног информационог система планских докумената, као и дигитални формат достављања планских докумената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Закона о планирању и изградњи („Службени гласник РС”, бр. 72/09, 81/09 - исправка, 64/10 - УС, 24/11, 121/12, 42/13 - УС, 50/13 - УС и 98/13 - УС, 132/14,145/14 и 83/18).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класификацији намене земљишта и планских симбола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Закона о планирању и изградњи („Службени гласник РС”, бр. 72/09, 81/09 - исправка, 64/10 - УС, 24/11, 121/12, 42/13 - УС, 50/13 – УС и 98/13 - УС, 132/14,145/14 и 83/18).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садржини и начину објављивања података регистра одговорних планера, одговорних урбаниста, одговорних пројектаната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одговорних извођача радова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Члан 201. Закона о планирању и изградњи („Службени гласник РС”, бр. 72/09, 81/09 - исправка, 64/10 - УС, 24/11, 121/12, 42/13 - УС, 50/13 - УС и 98/13 - УС,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132/14,145/14 и 83/18).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изменама и допунама правилника о садржини, начину и поступку израде докумената просторног и урбанистичког планирања, као и скраћеног поступка измена и допуна планског документа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Закона о планирању и изградњи („Службени гласник РС”, бр. 72/09, 81/09 - исправка, 64/10 - УС, 24/11, 121/12, 42/13 - УС, 50/13 - УС и 98/13 - УС, 132/14,145/14 и 83/18).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изменама и допунама правилника о условима и критеријумима за су/финансирање израде планских докумената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Закона о планирању и изградњи („Службени гласник РС”, бр. 72/09, 81/09 - исправка, 64/10 - УС, 24/11, 121/12, 42/13 - УС, 50/13 - УС и 98/13 - УС, 132/14,145/14 и 83/18).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изменама и допунама правилника о начину и поступку избора чланова комисије за стручну контролу планских докумената, комисије за контролу усклађености планских докумената, комисије за планове јединице локалне самоуправе и комисије за стручну контролу урбанистичког пројекта, право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висину накнаде члановима комисија, као и услове и начин рада комисија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Члан 201. Закона о планирању и изградњи („Службени гласник РС”, бр. 72/09, 81/09 - исправка, 64/10 - УС, 24/11, 121/12, 42/13 - УС, 50/13 - УС и 98/13 - УС, 132/14,145/14 и 83/18).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садржини и начину вођења регистра лиценцираних инжењера, архитеката и просторних планера, услове које треба да испуне лица да би била уписана у тај регистар, начин и поступак за упис у тај регистар, као и начин обављања, измене и брисања података уписаних у тај регистар и изглед и форму тих лиценци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Закона о планирању и изградњи („Службени гласник РС”, бр. 72/09, 81/09 - исправка, 64/10 - УС, 24/11, 121/12, 42/13 - УС, 50/13 - УС и 98/13 - УС, 132/14,145/14 и 83/18).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садржини и начину израде декларације о перформансама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9. став 3. Зaкона о грађевинским производима („Службени гласник РС”, брoj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начину и поступку избора чланова комисије, права и висине накнаде за рад у комисији за утврђивање испуњености услова за издавање и одузимање лиценце за одговорног планера, одговорног пројектанта и одговорног извођача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Закона о планирању и изградњи („Службени гласник РС”, бр. 72/09, 81/09 - исправка, 64/10 - УС, 24/11, 121/12, 42/13 - УС, 50/13 - УС и 98/13 - УС, 132/14,145/14 и 83/18).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поступку и начину хомологационих испитивања и контроле саобразности и условима које мора да испуњава правно лице које врши хомологациона испитивања односно контролу саобразности новопроизведених возила, односно уређаја, склопова и опреме на возилима и начину провере испуњености услова од стране правног лица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249. ст. 6. и 8. и члан 250. став 3. Закона о безбедности саобраћаја на путевима ("Службени гласник РС", бр. 41/09, 53/10, 101/11, 32/13 - УС, 55/14, 96/15 - др. закон, 9/16 - УС, 24/18, 41/18, 41/18 - др. закон и 87/18)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4" w:colLast="4"/>
            <w:r w:rsidRPr="00F62D6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Измена и допуна Правилника о условима, садржини и начину издавања сертификата о енергетским својствима зграда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став 7. тачка 1) Закона о планирању и изградњи („Службени гласник РС'', бр. 72/09, 81/09 - исправка, 64/10 - УС, 24/11, 121/12, 42/13 - УС, 50/13 - УС, 98/13 - УС, 132/14, 145/14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bookmarkEnd w:id="0"/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техничким захтевима за хемијске додатке бетону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21. став 1. Зaкона о грађевинским производима („Службени гласник РС”, брoj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изменама и допунама Правилника о бродским исправама и књигама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овлашћење из члана 122. Закона о пловидби и лукама на унутрашњим водама ("Службени гласник РС", бр. 73/10, 121/12, 18/15, 96/15 - др. закон,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92/16, 104/16 - др. закон, 113/17 - др. закон и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ближим условима и начину подношења захтева за добијање ИМО јединственог идентификационог броја, начину електронског преноса података LRF-u или другој међународној организацији одређеној од стране Међународне поморске организације, као и обрасцу за додељивање и електронској размени података у вези са IMO јединственим идентификационим бројем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По овлашћењу из члана 16. став 3. Закона о државној припадности и упису пловила ("Службени гласник РС", бр. 10/13, 18/15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02. 2014.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Измена и допуна Правилника о енергетској ефикасности зграда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став 7. тачка 1) Закона о планирању и изградњи („Службени гласник РС'', бр. 72/09, 81/09 - исправка, 64/10 - УС, 24/11, 121/12, 42/13 - УС, 50/13 - УС, 98/13 - УС, 132/14, 145/14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изгледу и садржини обрасца извештаја о обављању линијског превоза по одобреном реду вожње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120. став 3. Закона о друмском превозу путника у друмском саобраћају ("Службени гласник РС", бр. 68/15,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41/18, 44/18 - др. закон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02. 2017.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захтевима за именовање тела за оцењивање и верификацију сталности перформанси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40. став 9. Зaкона о грађевинским производима („Службени гласник РС”, бр.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изгледу и садржини обрасца реда вожње, поступку и условима усаглашавања предложених редова вожње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105. став 2. Закона о превозу путника у друмском саобраћају ("Службени гласник РС", бр. 68/15, 41/18, 44/18 - др. закон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02. 2017.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врстама радова, техничким условима, начину извођења радова на рехабилитацији и садржини извештаја о изведеним радовима на рехабилитацији јавног пута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69. став 7. Закона о путевима ("Службени гласник РС", број 41/018)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врстама и начину извођења радова на ургентном одржавању јавног пута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70. став 11. Закона о путевима ("Службени гласник РС", број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начину укрштања железничке пруге и пута, пешачке или бициклистичке стазе, место на којем се може извести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97. став 11. Закона о безбедности у железничком саобраћају ("Службени гласник РС", број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садржини и начину вођења Централног регистра енергетских пасоша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став 7. тачка 1) Закона о планирању и изградњи („Службени гласник РС'', бр. 72/09, 81/09 - исправка, 64/10 - УС, 24/11, 121/12, 42/13 - УС, 50/13 - УС, 98/13 - УС,132/14, 145/14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Упутство о начину размене докумената и података који су предмет регистрације и евиденције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20. став 6. Закона о становању и одржавању зграда („Службени гласник РС”, број 104/16)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06. 2017.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садржини и форми годишњег и петогодишњег извештаја о извршеној контроли и оцени стања јавних путева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11. став 4. Закона о путевима ("Службени гласник РС", број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начину коришћења мултилатералних дозвола, обрасцу дневника путовања као и изгледу и начину употребе печата који се ставља на мултилатералну дозволу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28. став 6. Закона о превозу терета у друмском саобраћају ("Службени гласник РС", број 68/15 и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02. 2017.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захтевима за именовање тела за техничко оцењивање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35. став 3. Зaкона о грађевинским производима („Службени гласник РС”, бр.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03. 2019.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елементима јавне железничке инфраструктуре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4. став 4. Закона о железници ("Службени гласник РС", број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ближим условима у погледу стручне оспособљености које мора да испуњава овлашћено стручно лице које испитује преносиву цистерну, контејнер-цистерну, трајно причвршћену цистерну, батеријско возило, демонтажну цистерну, заменљиву цистерну, кола цистерну и MEGC, начину вођења регистра овлашћених стручних лица и изгледу жига.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13. став 10. Закона о транспорту опасне робе ("Службени гласник РС", број 104/16,83/18)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техничким захтевима за фракционисани камени агрегат за бетон и асфалт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21. став 1. Зaкона о грађевинским производима („Службени гласник РС”, брoj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техничким и другим захтевима за употребу цемента и производа на бази цемента у изградњи коловозних конструкција и другим земљаним радовима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став 7. тачка 1б) Зaкона о планирању и изградњи („Службени гласник РС”, бр. 72/09, 81/09 - исправка, 64/10 - УС, 24/11, 121/12, 42/13 - УС, 50/13 - УС, 98/13 - УС, 132/14, 145/14 и 83/18) и члан 3. став 3. Зaкона о грађевинским производима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(„Службени гласник РС”, бр.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циљевима и смерницама за рад признатих организација који врше надзор над радним и животним условима помораца на поморском броду, као и поступцима којим се ти циљеви постижу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178а. став 3. Закона о поморској пловидби ("Службени гласник РС", бр. 87/11, 104/13, 18/15, 113/17 - др. закон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обавезним елементима уговора о коришћењу железничке инфраструктуре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19. став 6. Закона о железници ("Службени гласник РС", број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стручном оспособљавању и усавршавању, полагању испита провере знања за ревизора и проверавача, изгледу и садржини лиценце, начину издавања, обнављања и одузимања лиценце за ревизора, односно проверавача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95. став 11. Закона о путевима ("Службени гласник РС", број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начину спровођења Ревизије и Провере и садржају извештаја Ревизије и Провере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89. став 10. Закона о путевима ("Службени гласник РС", број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04. 2019.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изменама и допунама Правилника о начину коришћења тахографа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16. став 15. Закона о радном времену посаде возила у друмском превозу и тахографима ("Службени гласник РС", број 96/15 и 95/18)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изменама и допунама Правилника о радионицама за тахографе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31. став 10, члан 33. став 9. и члан 42. став 7. Закона о радном времену посаде возила у друмском превозу и тахографима ("Службени гласник РС", број 96/15 и 95/18)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поступку израде, начину доношења и садржини српског документа за оцењивање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23. став 2. Зaкона о грађевинским производима („Службени гласник РС”, бр.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начину спровођења оцењивања и верификације сталности перформанси, системима оцењивања и верификације сталности перформанси, врстама тела за оцењивање и верификацију сталности перформанси и садржини и врстама докумената о оцењивању и верификацији сталности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перформанси у зависности од примењеног система оцењивања и верификације сталности перформанси утврђеног техничком спецификацијом или техничким прописом којим је обухваћен грађевински производ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Члан 30. став 5. Зaкона о грађевинским производима („Службени гласник РС”, бр.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ближим условима за издавање и одузимање именовања за оцењивање усаглашености типа амбалаже или цистерне за транспорт опасне робе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14. став 14. Закона о транспорту опасне робе („Службени гласник РС“, бр. 104/16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са списком српских стандарда којима су преузети хармонизовани стандарди који се примењују у складу са Законом о ГП (Списак 1)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21. став 2. Зaкона о грађевинским производима („Службени гласник РС”, бр.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05. 2019.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садржају и облику српске техничке оцене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28. став 3. Зaкона о грађевинским производима („Службени гласник РС”, бр.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11. 2019.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начину коришћења временских дозвола и обрасцу дневника путовања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27. став 5. Закона о превозу терета у друмском саобраћају ("Службени гласник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РС", бр. 68/15 и 41/18).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02. 2017.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врстама радова, техничким условима и начину извођења радова на редовном одржавању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68. став 7. Закона о путевима ("Службени гласник РС", број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06. 2019.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условима и захтевима жичара за транспорт лица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7. став 4, члан 9. став 3, члан 15. став 9, члан 16. став 4, члан 21. став 2, члан 22. став 3. Закона о жичарама за транспорт лица ("Службени гласник РС", бр. 38/15 и 113/17 - др. закон).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Правинлик о ванредним догађајима насталим током рада жичара за транспорт лица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49. став 3. Закона о жичарама за транспорт лица ("Службени гласник РС", бр. 38/15 и 113/17 - др. закон).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12. 2019.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изменама и допунама Правилника о подели моторних и прикључних возила и техничким условима за возила у саобраћају на путевима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7. став 2, члан 121. став 5, члан 131. став 1. и члан 246. став 6. Закона о безбедности саобраћаја на путевима ("Службени гласник РС", бр. 41/09, 53/10, 101/11, 32/13 - УС, 55/14, 96/15 - др. закон, 9/16 - УС, 24/18, 41/18, 41/18 - др. закон и 87/18)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изменама и допунама Правилника о евиденцији радног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времена члана посаде возила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Члан 4. став 18. Закона о радном времену посаде возила у друмском превозу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тахографима ("Службени гласник РС", број 96/15 и 95/18)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изменама и допунама Правилника о испитивању возила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249. став 6. Закона о безбедности саобраћаја на путевима ("Службени гласник РС", бр. 41/09, 53/10, 101/11, 32/13 - УС, 55/14, 96/15 - др. закон, 9/16 - УС, 24/18, 41/18, 41/18 - др. закон и 87/18)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Правилник о техничким захтевима за пројектовање и извођење грађевинских конструкција (ЕВРОКОДОВИ)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201. став 7. тачка 1а) Зaкона о планирању и изградњи („Службени гласник РС”, бр. 72/09, 81/09 - исправка, 64/10 - УС, 24/11, 121/12, 42/13 - УС, 50/13 - УС, 98/13 - УС, 132/14, 145/14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09. 2019.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изменама и допунама Правилника о подацима о броду и отпаду које је домаћи брод дужан да преда надлежном органу државе луке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По овлашћењу из члана 138. став 2. Закона о поморској пловидби ("Службени гласник РС", бр. 87/11, 104/13, 18/15, 113/17 - др. закон и 83/18)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10. 2019.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Правилник о звањима, условима за стицање звања и овлашћењима чланова посаде бродова трговачке морнарице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Члан 132. став 9. Закона о пловидби и лукама на унутрашњим водама ("Службени гласник РС", бр. 73/10, 121/12, 18/15, 96/15 - др. закон, 92/16,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104/16 - др. закон, 113/17 - др. закон и 41/18)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10. 2019. 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Није предвиђен </w:t>
            </w:r>
          </w:p>
        </w:tc>
      </w:tr>
    </w:tbl>
    <w:p w:rsidR="00F62D69" w:rsidRPr="00F62D69" w:rsidRDefault="00F62D69" w:rsidP="00F62D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62D69">
        <w:rPr>
          <w:rFonts w:ascii="Arial" w:eastAsia="Times New Roman" w:hAnsi="Arial" w:cs="Arial"/>
          <w:b/>
          <w:bCs/>
          <w:sz w:val="24"/>
          <w:szCs w:val="24"/>
        </w:rPr>
        <w:lastRenderedPageBreak/>
        <w:t>ПРОГРАМИ/ПРОЈЕКТИ ОРГАНА ДРЖАВНЕ УПРАВЕ (РЕЗУЛТАТИ)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1791"/>
        <w:gridCol w:w="1390"/>
        <w:gridCol w:w="1506"/>
        <w:gridCol w:w="1838"/>
        <w:gridCol w:w="2148"/>
      </w:tblGrid>
      <w:tr w:rsidR="00F62D69" w:rsidRPr="00F62D69" w:rsidTr="00D869C8">
        <w:trPr>
          <w:tblHeader/>
        </w:trPr>
        <w:tc>
          <w:tcPr>
            <w:tcW w:w="1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Редни број</w:t>
            </w:r>
          </w:p>
        </w:tc>
        <w:tc>
          <w:tcPr>
            <w:tcW w:w="10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</w:p>
        </w:tc>
        <w:tc>
          <w:tcPr>
            <w:tcW w:w="1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Верификација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Референтни документ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Извор и износ финансирања</w:t>
            </w:r>
          </w:p>
        </w:tc>
        <w:tc>
          <w:tcPr>
            <w:tcW w:w="1200" w:type="pct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F62D69" w:rsidRPr="00F62D69" w:rsidRDefault="00F62D69" w:rsidP="00F62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Очекивани резултати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Уређење и надзор у области саобраћаја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1453"/>
              <w:gridCol w:w="3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26.398.334.000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570.844.000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307.050.000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478.620.000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70.318.000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Утврђени годишњи планови расподеле дозвола за превоз ствари; ефикасна администрација дозвола; усаглашени редови вожње у међумесном и међународном превозу путника и ефикасан и ефективан начин администрације и опслуге клијената у систему; правно регулисана област цивилног ваздухопловства; унапређен међународни ваздухопловни систем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1.ПА.1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Друмски транспорт и безбедност саобраћаја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9.497.069.000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Утврђени годишњи планови расподеле дозвола за превоз ствари; ефикасна администрација дозвола; усаглашени редови вожње у међумесном и међународном превозу путника и ефикасан и ефективан начин администрације и опслуге клијента у систему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1.ПА.2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Железнички и интермодални транспорт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1453"/>
              <w:gridCol w:w="3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14.968.828.000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Уређен систем железничког и интермодалног транспорта; уређен начин финансирања јавног путничког превоза на железничкој мрежи; уређен начин управљања, финансирања и развоја јавне железничке инфраструктуре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1.ПА.3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Водни саобраћај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60.367.000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Развијена и унапређена безбедност пловидбе на унутрашњим водама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1.ПА.4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Ваздушни саобраћај и транспорт опасне робе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714.105.000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Правно регулисана област цивилног ваздухопловства и унапређен међународни ваздухопловни систем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1.ПА.5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Администрација и управљање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506.155.000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Обављање правних, кадровских и општих послова, информатичких послова, финансијско-материјалних послова,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управљање, планирање и спровођење јавних набавки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1.ПА.6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Утврђивање техничке способности пловних и плутајућих објеката за пловидбу и експлоатацију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70.318.000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Мањи број хаварија изазваних техничком неисправношћу као излазни резултат.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1.ПА.7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Одржавање водних путева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198.804.000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Прикупљање, обрада, анализа и дистрибуција хидрографских података; обележавање водних путева; израда пројектне и техничке документације; изградња нових и санацију постојећих регулационих грађевина; развој и имплементација речних информационих сервиса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1.ПК.1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ИПА 2013-Друштвени развој 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Републици Србији од 2008. до 2015.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64.381.136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146.216.028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Успешно реализована Грат шема у свим општинама; побољшана физичка инфраструктура у подстандардним ромским насељима;пружена подршка постојећим мобилним тимовима у спровођењу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предефинисаних активности; формирано нових 20 мобилних тимова у циљу повећања инклузије ромске популације;израда техничке документације за стварање предуслова за трајна стамбена решења за припаднике ромске популације у подстандарним насељима која би се реализовала финансирањем у оквиру будућих ИПА пројеката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1.ПК.2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ИПА 2014-Сектор подршке запошљавању младих и активној инклузији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8.184.000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26.784.000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Пружена подршка постојећим мобилним тимовима у спровођењу предефинисаних активности и помоћ у формирању нових мобилних тимова у циљу повећања инклузије ромске популације;израда техничке документације за стварање предуслова за трајна стамбена решења за припаднике ромске популације у подстандарним насељима која би се реализовала финансирањем у оквиру будућих ИПА пројеката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1.ПК.3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ИПА 2013-Подршка европским интеграцијама и припрема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пројеката за 2014 - 2020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водног,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355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1.391.438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4.553.798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Мапирање јавних објеката у јединицама локалне самоуправе за које је потребно повећање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приступачности; дефинисање критеријума за одабир објеката на којима би се изводили радови доградње или реконструкције; израда техниче документације за 90 одабраних објеката у 30 општина 3 и 4 категорије развијености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1.ПК.4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ИПА 2014-Транснационални програм Дунав 2014-2020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355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5.790.000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Спроведен трогодишњи програм активности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1.ПК.5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ИПА 2013 - Хидротехнички и багерски радови на 6 критичних сектора на реци Дунав од Бачке Паланке до Београда и Надзор и еколошки мониторинг над хидротехничким радовима (Крајњи прималац је Дирекција за водне путеве)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259.980.000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255.000.000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Уређено 6 критичних сектора, Неометана и безбедна пловидба Дунавом од Бачке Паланке до Београда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1.ПК.6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ИПА 2013 - Развој и инсталација система за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навигационо праћење и електронско обележавање пловног пута на Дунаву (AtoNs) (Крајњи прималац Дирекција за водне путеве) 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19.836.000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52.050.000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Успостављена је мрежа реалних и виртуелних атона; учесници у пловидби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коришћењем електронских навигационих карата у сваком тренутку имају инфо где се налази пловни пут независно од услова пловидбе / магла, ноћ, оштећеност бова на пловном путу); унапређена безбедност пловидбе на Дунаву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1.ПК.7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ИПА 2015-Саобраћај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393.289.894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246.158.426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Извршена модернизација и рехабилитација пруге; брзина кретања возова на деоници повећана на 120 km/h; интермодални терминал изграђен и у функцији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Уређење у области планирања и изградње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454.445.000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160.000.000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Подстицање уређења простора кроз израду просторних планова; уређен и унапређен стамбени сектор Републике Србије кроз припрему, предлагање, примену и праћење стратешких, правних и других мера за његово ефикасно функционисање; успостављен ефикасан систем у области урбанистичког планирања и уређење простора, који представља предуслов за реализацију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инвестиција у области грађевинарства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2.ПА.1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Подршка изради просторних и урбанистичких планова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207.755.000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Створени услови за уређење простора кроз израду просторних планова; омогућена реализација урбанистичких планова и предложене мере за развој и унапређење у области урбанизма и просторног планирања; повећана покривеност територије Републик Србије планским документима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2.ПА.2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Издавање дозвола и других управних и вануправних аката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101.345.000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Успoстaвљен eфикaсан систeм у области урбанистичког планирања и уређења простора, кojи представља предуслов за реализацију инвестиција у области грађевинарства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2.ПА.3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Припрема и спровођење мера стамбене и архитектонске политике и унапређење комуналних делатности, енергетске ефикасности и грађевинских производа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47.554.000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Створени услови за функционисање уређеног тржишта грађевинских производа и смањење потрошње енергије у зградама, применом мера енергетске ефикасности; уређeн и унапређен стамбени сектор у Републици Србији, кроз припрему, предлагање,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примену и праћење стратешких, правних и других мера за његово ефикасно функционисање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2.ПА.4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Послови спровођења обједињене процедуре и озакоњење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33.555.000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Успостављање ефикасног система у области планирања и изградње, као предуслова за реализацију инвестиција у области грађевинарства; спровођење озакоњења, односно стављање нелегално изграђених објеката у легални статус као битан корак ка окончању својинске трансформације на територији РС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2.ПА.5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Регулаторне делатности, уређење грађевинског земљишта и легализација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64.236.000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Смањена бесправна градња објеката и створени услови за ефикасно пројектовање и изградњу кроз даље правно уређивање области грађевинског земљишта и унапређен инспекцијски надзор у области грађевинарства, урбанизма и комуналних делатности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2.ПК.1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Пројекат урбане обнове стамбеног блока у Краљеву, оштећеног земљотресом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Просторни план Републике Србије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160.000.000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Спровођење поступка јавне набавке, за извођење радова на другој згради. Изведени радови на изградњи прве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зграде у складу са динамичким планом.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Реализација инфраструктурних пројеката од значаја за Републику Србију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1453"/>
              <w:gridCol w:w="3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37.329.515.000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666.973.000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22.447.850.000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Оцена конкурентности Светског економског форума (извештај 2015-2016. година); Статистички билтен - SECAP; Извештај стручног надзора и динамички планови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3.ПА.1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Имплементација система хидро-метео станица и система надзора клиренса мостова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29.750.000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Успостављена мрежа хидро-метео станица која поред података о водостају и температури воде, пружа податке о брзини, правцу и смеру ветра, температури ваздуха, висини таласа, видљивости, присуству количине падавина у одређеном периоду времена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3.ПА.2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Успостављање VTS и VHF радио-телефонског система на унутрашњим водним путевима Републике Србије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169.243.000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241.775.000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72.533.000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Набављена и инсталирана опрема потребна за надзор саобраћаја, као и за комуникацију са пловилима из контролног центра, у коме ће оператери 24 сата дневно вршити контролу и управљање саобраћајем.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3.ПА.3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Подршка реализацији пројеката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међународна сарадња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263.562.000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Унапређена реализација инфраструктурних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пројеката од значаја за Републику Србију; испуњени критеријуми у области транспорта и трансевропских мрежа за чланство у ЕУ и унапређена међународна сарадња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Адаптација бродске преводнице у саставу ХЕПС Ђердап 1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406.980.000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610.470.000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Урађен Basic Design (основни пројекат) на основу кога ће извођач почети са производњом опреме, урађен пројекат за извођење(Detail design); започети радови на локацији; завршена демонтажа опреме; Крајњи резултат-урађена адаптација преводнице у саставу ХЕПС Ђердап 1 , повећан број превођења, безбеднија пловидба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пруге Радинац - Смедерево до нове луке Смедерево - 2. фаза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553.000.000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Изграђена и електрификована пруга којом је остварено повезивање планираног Терминала за расуте и генералне терете Луке Смедерево са националном железничком мрежом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Проширење капацитета терминала за расуте и генералне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терете Луке Смедерево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водног, ваздушног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75.000.000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 2019. години завршен пројекат за грађевинску дозволу,изабран концесиони саветник,израђена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тендерска документација за избор извођача радова и надзора, изабрани извођач радова и надзор.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Хидротехнички и багерски радови на критичним секторима за пловидбу на реци Сави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61.000.000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Обављање водног транспорта пловним путем реке Саве у свим хидролошким условима. Створени предуслови за пребацивање велике количине роба са друма и железнице на водни пут.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Вађење потонуле немачке флоте из Другог светског рата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178.500.000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У 2019. години завршен извештај рониоца и ажурирана документација. Крајњи резултат-извађени деминирани бродови из Другог светског рата из корита Дунава код Прахова. Несметана пловидба на овом сектору Дунава.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Реконструкција старог моста на граничном прелазу Љубовија - Братунац 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57.000.000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Реконструисан мост, Одржавање транспортне и инфраструктурне опремљености РС и побољшање саобраћајне повезаности са БиХ.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Реконструкција моста на граничном прелазу - Каракај (Зворник)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175.000.000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Реконструисан мост, Одржавање међудржавне транспортне и инфраструктурне опремљености РС и Босне и Херцеговине;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Реконструкција моста краља Александра на реци Дрини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355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Реконструисан мост, Одржавање транспортне и инфраструктурне опремљености РС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Реконструкција моста на граничном прелазу - Шепак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175.000.000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Реконструисан мост, Одржавање међудржанве транспортне и инфраструктурне опремљености РС и Босне и Херцеговине;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3.ПК.10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Реконструкција моста на граничном прелазу - Скелани (Бајина Башта)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Републици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355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Реконструисан мост; Одржавање међудржавне транспортне и инфраструктурне опремљености РС и Босне и Херцеговине; Капитални пројекат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вишегодишњег финансирања-укупан резултат по истеку предвиђеног рока изградње.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3.ПК.11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Е-761, деоница Појате - Прељина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900.000.000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Заршена деоница ауто пута Е-761; Унапређење транспортне и инфраструктурне опремљености РС ради побољшања квалитета живота и укупног eкономског развоја; Капитални пројекат вишегодишњег финансирања-укупан резултат по истеку предвиђеног рока изградње.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3.ПК.12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саобраћајнице Рума - Шабац - Лозница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Завршена деонице државног пута; Унапређење транспортне и инфраструктурне опремљености РС ради побољшања квалитета живота и укупног eкономског развоја; Капитални пројекат вишегодишњег финансирања-укупан резултат по истеку предвиђеног рока изградње.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3.ПК.13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M1.11 Крагујевац - Баточина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Републици Србији од 2008. до 2015.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900.000.000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Заршена деоница комплетна деоница државног пута Крагујевац - Баточина и њена повезаност на ауто пут Е 75; Унапређење транспортне и инфраструктурне опремљености РС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ради побољшања квалитета живота и укупног eкономског развоја; Капитални пројекат вишегодишњег финансирања-укупан резултат по истеку предвиђеног рока изградње;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3.ПК.14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београдске обилазнице на аутопутеве Е70/Е75, деоница: Мост преко реке Саве - Бубањ Поток (сектори 4,5,6)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2.170.000.000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Завршена деонице београдске обилазнице: мост преко реке Саве - Бубањ поток; Изградња аутопута укупне дужине 20,4 км, мост преко реке Саве код Остружнице-Бубањ поток; Унапређење транспортне и инфраструктурне опремљености РС ради побољшања квалитета живота и укупног eкономског развоја; Капитални пројекат вишегодишњег финансирања-укупан резултат по истеку предвиђеног рока изградње.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3.ПК.15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Е-763, деоница: Прељина - Пожега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2.250.000.000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Завршена деонице ауто пута Е-763; Унапређење транспортне и инфраструктурне опремљености РС ради побољшања квалитета живота и укупног eкономског развоја; Капитални пројекат вишегодишњег финансирања-укупан резултат по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истеку предвиђеног рока изградње.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3.ПК.16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Пројекат изградње станова за припаднике снага безбедности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Влада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1.200.000.000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Број изграђених зграда: 6 слободностојећих вишепородичних стамбених објеката, у Нишу и Врању, односно, два слободностојећа вишепородична стамбена објекта у Нишу и четири вишепородична стамбена објектa у Врању. Изграђени објекти имаће укупно 376 станова и то 190 у Нишу и 186 у Врању.Изградња зграда у 2019. години отпочеће и у другим градовима предвиђеним Пројектом али обзиром на комплексност, издавање дозвола и да се у сваком граду реализација спроводи посебно не можемо прецизирати степен завршености радова објеката у 2019. години.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3.ПК.17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Е-763, деоница Сурчин - Обреновац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6.600.000.000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1.400.000.000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Изградња дела аутопута Е-763, деоница Сурчин-Обреновац у дужини од 17,6 km аутопута са припадајућим објектима, од којих је најзначајнији мост преко реке Саве и Колубаре. Радови су започети у мају 2017. године, а очекивани рок за завршетак радова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према Комерцијалном уговору је јануар 2020. године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3.ПК.18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Пројекат мађарско-српске железнице, деонице Београд Центар - Стара Пазова и Нови Сад - Суботица - Државна граница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3.700.000.000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Модернизација и реконструкција мађарско-српске железничке пруге на територији Републике Србије, деонице Београд Центар-Стара Пазова и Нови Сад-Суботица-државна граница. Очекивани проценат реализације изведених радова до краја 2019. године је 30% за деоницу Београд Центар-Стара Пазова. За деоницу Нови Сад-Суботица-Државна граница током 2019. године планиран наставак израде пројектно-техничке документације и завршетак експропријације земљишта. Такође, планирано је преговарање Уговора о зајму у циљу обезбеђивање средстава за реализацију ове деонице.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3.ПК.19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Програм водоснабдевања и пречишћавања отпадних вода у општинама средње величине у Србији (Програм III и V)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Републици Србији од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1.106.770.000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Изграђена комунална инфраструктура неопходна за ефикасан рад система водоснабдевања и канализације (постројења за пречишћавање воде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за пиће и отпадних вода, бунари, црпне станице, преливи, реконструисана и проширена водоводна и канализациона мрежа), обезбеђено стабилно водоснабдевање становништва пијаћом водом задовољавајућег квалитета и пречишћавање отпадних вода у складу са домаћом законском регулативом и ЕУ стандардима, одржив рад комуналних предузећа и обезбеђена покривеност трошкова рада и кофинансирања капиталних програмских инвестиција у градовима/општинама у којима се пројекти спроводе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3.ПК.20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Пројекат ГП Келебија - петља Суботица југ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1.400.000.000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Изградња леве траке Аутопута Е-75, деоница ГП Келебија-петља Суботица Југ, од Сомборског пута до ГП Келебија. Очекивани рок за завршетак радова је децембар 2019. године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3.ПК.21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Програм управљања чврстим отпадом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24.000.000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Унапређена комунална инфраструктура, на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одржив технички и финансијски начин решено сакупљање и одлагање комуналног отпада, изградњом депонија одговарајућег капацитета и техничке опремљености, унапређење пословања надлежних комуналних предузећа са циљем достизања пуне покривености трошкова рада и одржавања ради обезбеђења одрживог управљања комуналним чврстим отпадом у изабраним градовима у Србији у складу са средњорочним планом РС за транспозицију ЕУ директива.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3.ПК.22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Е-763, деоница: Нови Београд - Сурчин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Изградња брзе саобраћајнице 3+3 Нови Београд-Сурчин у циљу повезивања Београда са Коридором 11 (Аутопут Е-763) и деоницом Сурчин-Обреновац. Током 2019. године планирано је да Град Београ заврши експропријацију и да се преговара Уговор о зајму како би се обезбедила средства за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реализацију ове брзе саобраћајнице. 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3.ПК.23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Реконструкција железничке пруге Ниш - Димитровград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Железничка пруга Ниш-Димитровград, као крак Коридора Xb, постаје компатабилна са пругама ТЕНТ мреже EУ, како са аспекта АГЦ споразума, тако и са аспекта техничких стандарда интероперабилности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3.ПК.24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железничке инфраструктуре и набавка дизел моторних возила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5.768.000.000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Реконструкција, модернизација и изградња двоколосечне пруге, на доници Стара Пазова - Нови Сад, за брзину до 200 km/h.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3.ПК.25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Реализација пројеката железничке инфраструктуре (електро радови Стара Пазова - НС, јединствени диспечерски центар, реконструкција пруге Ваљево - Врбница).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Изградња јединственог оперативног центра за управљање железничким саобраћајем на мрежи пруга Републике Србије, реконструкција и модернизација пруге (Београд - Ресник - Пожега - Врбница - државна граница - Бијело Поље), односно деонице Ваљево - Врбница - Државна граница и изградња електротехничке инфраструктуре,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архитектонско-грађевинских и пратећих објеката на деоници Стара Пазова - Нови Сад.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3.ПК.26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Е-80, деоница: Просек - Црвена Река и Чифлик - Пирот и аутопута Е-75, деонице: Грделица -Царичина долина и Царичина долина - Владичин Хан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дела аутопута Е-80 и дела аутопута Е-75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3.ПК.27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Е-75, деонице: Грабовница - Грделица и Владичин Хан - Доњи Нерадовац и изградња аутопута Е-80, деонице: Ниш - Димитровград и обилазница око Димитровграда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Изграђене деонице аутопута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3.ПК.28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Е-80, деонице: Црвена Река - Чифлик и Пирот (исток) - Димитровград и Паралелни нековенционални пут Бела Паланка - Пирот (запад)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Изграђене деонице аутопута Е-80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3.ПК.29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Рехабилитација путева и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унапређење безбедности саобраћаја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Влада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3.000.000.000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Рехабилитовани путеви и унапређена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безбедност саобраћаја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3.ПК.30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Е-761 Београд - Сарајево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Изграђене деонице аутопута Е-761 Београд-Сарајево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3.ПК.31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Реконструкција државног пута IIa реда, број 203, Нови Пазар - Тутин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177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750.000.000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Реконструкција пута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3.ПК.32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аутопута Е-763, деоница: Обреновац - Љиг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Републици Србији од 2008. до 2015.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44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11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4.000.000.000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Изградња две деонице аутопута Е-763, Београд - Јужни Јадран, деоница Обреновац - Уб (Л=26,км) и деоница Лајковац – Љиг (Л=23,92), а које су део трасе аутопута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од Београда до Пожеге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3.ПК.33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Брза саобраћајница Iб реда Нови Сад - Рума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40.000.000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Израда пројектно - техничке документације која представља предуслов за почетак изградње предметне деонице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3.ПК.34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Израда Идејног решења и Главног пројекта измештања пута Београд - Сремчица у Железнику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355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5.113.000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девијације пута у циљу денивелисаног укрштања пруге и пута и повећања безбедности железничког и друмског саобраћаја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3.ПК.35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Израда Студ. оправданости, са Идејним пројектом и Гл. пројекта за денивелацију укрштаја желез. пруге бр. 5 Београд -Шид - државна граница и државног пута IIб реда број 319 на км 20+993, у Батајници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355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6.202.000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Изградња денивелисаног укрштања пруге и пута у циљу повећања безбедности железничког и друмског саобраћаја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>3.ПК.36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Израда Ген. пројекта робно-трансп. центра и Студије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оправданости, Идејног и Гл. пројекта контејнерског терминала у Макишу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Стратегија развоја железничког, друмског,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25.000.000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 xml:space="preserve">Изградња робног терминала Београда и ослобађања 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простора у Савском амфитеатру</w:t>
            </w:r>
          </w:p>
        </w:tc>
      </w:tr>
      <w:tr w:rsidR="00F62D69" w:rsidRPr="00F62D69" w:rsidTr="00D869C8"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3.ПК.37</w:t>
            </w: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Израда идејног решења иновације комплекса ТПС Земун, Идејног пројекта, Студ. оправданости, Студ. о процени утицаја на животну средину и Гл. пројекта I фазе наставка изградње ТПС Земун</w:t>
            </w:r>
          </w:p>
        </w:tc>
        <w:tc>
          <w:tcPr>
            <w:tcW w:w="1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2D69">
              <w:rPr>
                <w:rFonts w:ascii="Arial" w:eastAsia="Times New Roman" w:hAnsi="Arial" w:cs="Arial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 w:rsidRPr="00F62D69">
              <w:rPr>
                <w:rFonts w:ascii="Arial" w:eastAsia="Times New Roman" w:hAnsi="Arial" w:cs="Arial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266"/>
            </w:tblGrid>
            <w:tr w:rsidR="00F62D69" w:rsidRPr="00F62D69" w:rsidTr="00D869C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62D6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19.440.000 RSD </w:t>
                  </w:r>
                </w:p>
              </w:tc>
              <w:tc>
                <w:tcPr>
                  <w:tcW w:w="2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D69" w:rsidRPr="00F62D69" w:rsidRDefault="00F62D69" w:rsidP="00F62D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D69" w:rsidRPr="00F62D69" w:rsidRDefault="00F62D69" w:rsidP="00F62D69">
            <w:pPr>
              <w:spacing w:after="22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D69">
              <w:rPr>
                <w:rFonts w:ascii="Arial" w:eastAsia="Times New Roman" w:hAnsi="Arial" w:cs="Arial"/>
                <w:sz w:val="20"/>
                <w:szCs w:val="20"/>
              </w:rPr>
              <w:t>Израда техничке документације ради наставка изградње постројења за одржавање путничких кола и гарнитура у ТПС Земун у циљу завршетка и пуштања у експлоатацију новог путничког система Београдског железничког чвора и ослобађања простора у Савском амфитеатру</w:t>
            </w:r>
          </w:p>
        </w:tc>
      </w:tr>
    </w:tbl>
    <w:p w:rsidR="00F62D69" w:rsidRPr="00F62D69" w:rsidRDefault="00F62D69" w:rsidP="00F6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CFE" w:rsidRPr="00F62D69" w:rsidRDefault="003C4CFE"/>
    <w:sectPr w:rsidR="003C4CFE" w:rsidRPr="00F6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69"/>
    <w:rsid w:val="003C4CFE"/>
    <w:rsid w:val="00F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35EE7-5A30-408A-B5B1-633C4E1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62D69"/>
  </w:style>
  <w:style w:type="paragraph" w:customStyle="1" w:styleId="msonormal0">
    <w:name w:val="msonormal"/>
    <w:basedOn w:val="Normal"/>
    <w:rsid w:val="00F62D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v-izvestaj">
    <w:name w:val="prv-izvestaj"/>
    <w:basedOn w:val="Normal"/>
    <w:rsid w:val="00F62D69"/>
    <w:pPr>
      <w:spacing w:before="100" w:beforeAutospacing="1" w:after="100" w:afterAutospacing="1" w:line="240" w:lineRule="auto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Header1">
    <w:name w:val="Header1"/>
    <w:basedOn w:val="Normal"/>
    <w:rsid w:val="00F62D69"/>
    <w:pPr>
      <w:spacing w:before="100" w:beforeAutospacing="1" w:after="300" w:line="1950" w:lineRule="atLeast"/>
      <w:jc w:val="center"/>
      <w:textAlignment w:val="center"/>
    </w:pPr>
    <w:rPr>
      <w:rFonts w:ascii="Times New Roman" w:eastAsiaTheme="minorEastAsia" w:hAnsi="Times New Roman" w:cs="Times New Roman"/>
      <w:sz w:val="43"/>
      <w:szCs w:val="43"/>
    </w:rPr>
  </w:style>
  <w:style w:type="paragraph" w:customStyle="1" w:styleId="header-naziv-institucije">
    <w:name w:val="header-naziv-institucije"/>
    <w:basedOn w:val="Normal"/>
    <w:rsid w:val="00F62D69"/>
    <w:pPr>
      <w:spacing w:before="150" w:after="30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customStyle="1" w:styleId="reporttitle">
    <w:name w:val="reporttitle"/>
    <w:basedOn w:val="Normal"/>
    <w:rsid w:val="00F62D69"/>
    <w:pPr>
      <w:spacing w:before="150" w:after="300" w:line="240" w:lineRule="auto"/>
    </w:pPr>
    <w:rPr>
      <w:rFonts w:ascii="Times New Roman" w:eastAsiaTheme="minorEastAsia" w:hAnsi="Times New Roman" w:cs="Times New Roman"/>
      <w:b/>
      <w:bCs/>
      <w:sz w:val="29"/>
      <w:szCs w:val="29"/>
    </w:rPr>
  </w:style>
  <w:style w:type="paragraph" w:customStyle="1" w:styleId="reportbody">
    <w:name w:val="reportbody"/>
    <w:basedOn w:val="Normal"/>
    <w:rsid w:val="00F62D69"/>
    <w:pPr>
      <w:pBdr>
        <w:bottom w:val="single" w:sz="12" w:space="15" w:color="000000"/>
      </w:pBdr>
      <w:spacing w:before="100" w:beforeAutospacing="1" w:after="60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ld">
    <w:name w:val="bold"/>
    <w:basedOn w:val="Normal"/>
    <w:rsid w:val="00F62D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62D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15479</Words>
  <Characters>88232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103504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Ridjički</dc:creator>
  <cp:keywords/>
  <dc:description/>
  <cp:lastModifiedBy>Bojana Ridjički</cp:lastModifiedBy>
  <cp:revision>1</cp:revision>
  <dcterms:created xsi:type="dcterms:W3CDTF">2019-01-21T10:58:00Z</dcterms:created>
  <dcterms:modified xsi:type="dcterms:W3CDTF">2019-01-21T10:59:00Z</dcterms:modified>
</cp:coreProperties>
</file>