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19" w:rsidRPr="00593919" w:rsidRDefault="00593919" w:rsidP="00593919">
      <w:pPr>
        <w:spacing w:after="0" w:line="240" w:lineRule="auto"/>
        <w:jc w:val="both"/>
        <w:rPr>
          <w:rFonts w:ascii="Times New Roman" w:hAnsi="Times New Roman" w:cs="Times New Roman"/>
          <w:lang w:val="sr-Cyrl-RS"/>
        </w:rPr>
      </w:pPr>
    </w:p>
    <w:p w:rsidR="00593919" w:rsidRPr="00593919" w:rsidRDefault="00593919" w:rsidP="00593919">
      <w:pPr>
        <w:spacing w:after="0" w:line="240" w:lineRule="auto"/>
        <w:jc w:val="both"/>
        <w:rPr>
          <w:rFonts w:ascii="Times New Roman" w:hAnsi="Times New Roman" w:cs="Times New Roman"/>
          <w:lang w:val="sr-Cyrl-RS"/>
        </w:rPr>
      </w:pPr>
    </w:p>
    <w:p w:rsidR="00593919" w:rsidRPr="00593919" w:rsidRDefault="00593919" w:rsidP="00593919">
      <w:pPr>
        <w:spacing w:after="0" w:line="240" w:lineRule="auto"/>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593919" w:rsidRPr="00593919" w:rsidTr="006F51F6">
        <w:trPr>
          <w:gridAfter w:val="1"/>
          <w:wAfter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sz w:val="24"/>
                <w:szCs w:val="24"/>
                <w:lang w:val="sr-Cyrl-CS"/>
              </w:rPr>
            </w:pPr>
            <w:r w:rsidRPr="00593919">
              <w:rPr>
                <w:rFonts w:ascii="Times New Roman" w:eastAsia="MS Mincho" w:hAnsi="Times New Roman" w:cs="Times New Roman"/>
                <w:noProof/>
                <w:sz w:val="24"/>
                <w:szCs w:val="24"/>
              </w:rPr>
              <w:drawing>
                <wp:inline distT="0" distB="0" distL="0" distR="0" wp14:anchorId="25442A06" wp14:editId="430CE7CB">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93919" w:rsidRPr="00593919" w:rsidTr="006F51F6">
        <w:trPr>
          <w:gridAfter w:val="1"/>
          <w:wAfter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b/>
                <w:sz w:val="24"/>
                <w:lang w:val="sr-Cyrl-CS"/>
              </w:rPr>
            </w:pPr>
            <w:r w:rsidRPr="00593919">
              <w:rPr>
                <w:rFonts w:ascii="Times New Roman" w:eastAsia="MS Mincho" w:hAnsi="Times New Roman" w:cs="Times New Roman"/>
                <w:b/>
                <w:sz w:val="24"/>
                <w:lang w:val="sr-Cyrl-CS"/>
              </w:rPr>
              <w:t xml:space="preserve">  МИНИСТАРСТВО ГРАЂЕВИНАРСТВА,</w:t>
            </w:r>
          </w:p>
        </w:tc>
      </w:tr>
      <w:tr w:rsidR="00593919" w:rsidRPr="00593919" w:rsidTr="006F51F6">
        <w:trPr>
          <w:gridAfter w:val="1"/>
          <w:wAfter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b/>
                <w:sz w:val="24"/>
                <w:lang w:val="sr-Cyrl-CS"/>
              </w:rPr>
            </w:pPr>
            <w:r w:rsidRPr="00593919">
              <w:rPr>
                <w:rFonts w:ascii="Times New Roman" w:eastAsia="MS Mincho" w:hAnsi="Times New Roman" w:cs="Times New Roman"/>
                <w:b/>
                <w:sz w:val="24"/>
                <w:lang w:val="sr-Cyrl-CS"/>
              </w:rPr>
              <w:t>САОБРАЋАЈА И ИНФРАСТРУКТУРЕ</w:t>
            </w:r>
          </w:p>
        </w:tc>
      </w:tr>
      <w:tr w:rsidR="00593919" w:rsidRPr="00593919" w:rsidTr="005F0070">
        <w:trPr>
          <w:gridBefore w:val="1"/>
          <w:wBefore w:w="108" w:type="dxa"/>
          <w:trHeight w:val="293"/>
        </w:trPr>
        <w:tc>
          <w:tcPr>
            <w:tcW w:w="4928" w:type="dxa"/>
            <w:gridSpan w:val="2"/>
            <w:shd w:val="clear" w:color="auto" w:fill="auto"/>
            <w:vAlign w:val="center"/>
          </w:tcPr>
          <w:p w:rsidR="00593919" w:rsidRPr="00593919" w:rsidRDefault="00593919" w:rsidP="00545214">
            <w:pPr>
              <w:spacing w:after="0" w:line="240" w:lineRule="auto"/>
              <w:jc w:val="center"/>
              <w:rPr>
                <w:rFonts w:ascii="Times New Roman" w:eastAsia="MS Mincho" w:hAnsi="Times New Roman" w:cs="Times New Roman"/>
                <w:color w:val="000000"/>
                <w:sz w:val="24"/>
                <w:szCs w:val="24"/>
                <w:lang w:val="sr-Cyrl-RS"/>
              </w:rPr>
            </w:pPr>
            <w:r w:rsidRPr="00593919">
              <w:rPr>
                <w:rFonts w:ascii="Times New Roman" w:eastAsia="MS Mincho" w:hAnsi="Times New Roman" w:cs="Times New Roman"/>
                <w:color w:val="000000"/>
                <w:sz w:val="24"/>
                <w:szCs w:val="24"/>
                <w:lang w:val="sr-Cyrl-CS"/>
              </w:rPr>
              <w:t>Број</w:t>
            </w:r>
            <w:r w:rsidRPr="00593919">
              <w:rPr>
                <w:rFonts w:ascii="Times New Roman" w:eastAsia="MS Mincho" w:hAnsi="Times New Roman" w:cs="Times New Roman"/>
                <w:color w:val="000000"/>
                <w:sz w:val="24"/>
                <w:szCs w:val="24"/>
                <w:lang w:val="sr-Cyrl-RS"/>
              </w:rPr>
              <w:t>:</w:t>
            </w:r>
            <w:r w:rsidRPr="00593919">
              <w:rPr>
                <w:rFonts w:ascii="Times New Roman" w:eastAsia="MS Mincho" w:hAnsi="Times New Roman" w:cs="Times New Roman"/>
                <w:color w:val="000000"/>
                <w:sz w:val="24"/>
                <w:szCs w:val="24"/>
              </w:rPr>
              <w:t xml:space="preserve"> </w:t>
            </w:r>
            <w:r w:rsidRPr="00593919">
              <w:rPr>
                <w:rFonts w:ascii="Times New Roman" w:eastAsia="Calibri" w:hAnsi="Times New Roman" w:cs="Times New Roman"/>
                <w:kern w:val="2"/>
                <w:sz w:val="24"/>
                <w:szCs w:val="24"/>
                <w:lang w:eastAsia="ar-SA"/>
              </w:rPr>
              <w:t>404-02-22</w:t>
            </w:r>
            <w:r w:rsidRPr="005F0070">
              <w:rPr>
                <w:rFonts w:ascii="Times New Roman" w:eastAsia="Calibri" w:hAnsi="Times New Roman" w:cs="Times New Roman"/>
                <w:kern w:val="2"/>
                <w:sz w:val="24"/>
                <w:szCs w:val="24"/>
                <w:lang w:eastAsia="ar-SA"/>
              </w:rPr>
              <w:t>/</w:t>
            </w:r>
            <w:r w:rsidR="00121B6D">
              <w:rPr>
                <w:rFonts w:ascii="Times New Roman" w:eastAsia="Calibri" w:hAnsi="Times New Roman" w:cs="Times New Roman"/>
                <w:kern w:val="2"/>
                <w:sz w:val="24"/>
                <w:szCs w:val="24"/>
                <w:lang w:eastAsia="ar-SA"/>
              </w:rPr>
              <w:t>10</w:t>
            </w:r>
            <w:r w:rsidRPr="00593919">
              <w:rPr>
                <w:rFonts w:ascii="Times New Roman" w:eastAsia="Calibri" w:hAnsi="Times New Roman" w:cs="Times New Roman"/>
                <w:kern w:val="2"/>
                <w:sz w:val="24"/>
                <w:szCs w:val="24"/>
                <w:lang w:eastAsia="ar-SA"/>
              </w:rPr>
              <w:t>/2019-02</w:t>
            </w:r>
          </w:p>
        </w:tc>
      </w:tr>
      <w:tr w:rsidR="00593919" w:rsidRPr="00593919" w:rsidTr="006F51F6">
        <w:trPr>
          <w:gridBefore w:val="1"/>
          <w:wBefore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color w:val="000000"/>
                <w:sz w:val="24"/>
                <w:szCs w:val="24"/>
                <w:lang w:val="sr-Cyrl-RS"/>
              </w:rPr>
            </w:pPr>
            <w:r w:rsidRPr="00593919">
              <w:rPr>
                <w:rFonts w:ascii="Times New Roman" w:eastAsia="MS Mincho" w:hAnsi="Times New Roman" w:cs="Times New Roman"/>
                <w:color w:val="000000"/>
                <w:sz w:val="24"/>
                <w:szCs w:val="24"/>
                <w:lang w:val="sr-Cyrl-CS"/>
              </w:rPr>
              <w:t>Датум</w:t>
            </w:r>
            <w:r w:rsidRPr="00593919">
              <w:rPr>
                <w:rFonts w:ascii="Times New Roman" w:eastAsia="MS Mincho" w:hAnsi="Times New Roman" w:cs="Times New Roman"/>
                <w:color w:val="000000"/>
                <w:sz w:val="24"/>
                <w:szCs w:val="24"/>
                <w:lang w:val="sr-Cyrl-RS"/>
              </w:rPr>
              <w:t>:</w:t>
            </w:r>
            <w:r w:rsidRPr="00593919">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30</w:t>
            </w:r>
            <w:r w:rsidRPr="00593919">
              <w:rPr>
                <w:rFonts w:ascii="Times New Roman" w:eastAsia="MS Mincho" w:hAnsi="Times New Roman" w:cs="Times New Roman"/>
                <w:color w:val="000000"/>
                <w:sz w:val="24"/>
                <w:szCs w:val="24"/>
              </w:rPr>
              <w:t xml:space="preserve">.04.2019. </w:t>
            </w:r>
            <w:r w:rsidRPr="00593919">
              <w:rPr>
                <w:rFonts w:ascii="Times New Roman" w:eastAsia="MS Mincho" w:hAnsi="Times New Roman" w:cs="Times New Roman"/>
                <w:color w:val="000000"/>
                <w:sz w:val="24"/>
                <w:szCs w:val="24"/>
                <w:lang w:val="sr-Cyrl-RS"/>
              </w:rPr>
              <w:t>године</w:t>
            </w:r>
          </w:p>
        </w:tc>
      </w:tr>
      <w:tr w:rsidR="00593919" w:rsidRPr="00593919" w:rsidTr="006F51F6">
        <w:trPr>
          <w:gridBefore w:val="1"/>
          <w:wBefore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color w:val="000000"/>
                <w:sz w:val="24"/>
                <w:szCs w:val="24"/>
                <w:lang w:val="sr-Cyrl-CS"/>
              </w:rPr>
            </w:pPr>
            <w:r w:rsidRPr="00593919">
              <w:rPr>
                <w:rFonts w:ascii="Times New Roman" w:eastAsia="MS Mincho" w:hAnsi="Times New Roman" w:cs="Times New Roman"/>
                <w:color w:val="000000"/>
                <w:sz w:val="24"/>
                <w:szCs w:val="24"/>
                <w:lang w:val="sr-Cyrl-CS"/>
              </w:rPr>
              <w:t>Немањина 22-26, Београд</w:t>
            </w:r>
          </w:p>
          <w:p w:rsidR="00593919" w:rsidRPr="00593919" w:rsidRDefault="00593919" w:rsidP="00593919">
            <w:pPr>
              <w:spacing w:after="0" w:line="240" w:lineRule="auto"/>
              <w:rPr>
                <w:rFonts w:ascii="Times New Roman" w:eastAsia="MS Mincho" w:hAnsi="Times New Roman" w:cs="Times New Roman"/>
                <w:color w:val="000000"/>
                <w:sz w:val="24"/>
                <w:szCs w:val="24"/>
                <w:lang w:val="sr-Cyrl-CS"/>
              </w:rPr>
            </w:pPr>
          </w:p>
        </w:tc>
      </w:tr>
    </w:tbl>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rPr>
          <w:rFonts w:ascii="Times New Roman" w:eastAsia="MS Mincho" w:hAnsi="Times New Roman" w:cs="Times New Roman"/>
          <w:b/>
          <w:sz w:val="24"/>
          <w:szCs w:val="24"/>
          <w:lang w:val="sr-Cyrl-RS"/>
        </w:rPr>
      </w:pPr>
    </w:p>
    <w:p w:rsidR="00593919" w:rsidRPr="00593919" w:rsidRDefault="00593919" w:rsidP="00593919">
      <w:pPr>
        <w:spacing w:after="0" w:line="240" w:lineRule="auto"/>
        <w:rPr>
          <w:rFonts w:ascii="Times New Roman" w:eastAsia="MS Mincho" w:hAnsi="Times New Roman" w:cs="Times New Roman"/>
          <w:b/>
          <w:sz w:val="24"/>
          <w:szCs w:val="24"/>
          <w:lang w:val="sr-Cyrl-RS"/>
        </w:rPr>
      </w:pPr>
    </w:p>
    <w:p w:rsidR="00593919" w:rsidRDefault="00593919" w:rsidP="00593919">
      <w:pPr>
        <w:spacing w:after="0" w:line="240" w:lineRule="auto"/>
        <w:jc w:val="both"/>
        <w:rPr>
          <w:rFonts w:ascii="Times New Roman" w:eastAsia="Calibri" w:hAnsi="Times New Roman" w:cs="Times New Roman"/>
          <w:bCs/>
          <w:sz w:val="24"/>
          <w:szCs w:val="24"/>
          <w:lang w:val="sr-Cyrl-RS"/>
        </w:rPr>
      </w:pPr>
      <w:r w:rsidRPr="00593919">
        <w:rPr>
          <w:rFonts w:ascii="Times New Roman" w:eastAsia="MS Mincho" w:hAnsi="Times New Roman" w:cs="Times New Roman"/>
          <w:b/>
          <w:color w:val="000000"/>
          <w:sz w:val="24"/>
          <w:szCs w:val="24"/>
          <w:lang w:val="ru-RU"/>
        </w:rPr>
        <w:t>ПРЕДМЕТ:</w:t>
      </w:r>
      <w:r w:rsidRPr="00593919">
        <w:rPr>
          <w:rFonts w:ascii="Times New Roman" w:eastAsia="MS Mincho" w:hAnsi="Times New Roman" w:cs="Times New Roman"/>
          <w:color w:val="000000"/>
          <w:sz w:val="24"/>
          <w:szCs w:val="24"/>
          <w:lang w:val="ru-RU"/>
        </w:rPr>
        <w:t xml:space="preserve"> </w:t>
      </w:r>
      <w:r w:rsidRPr="00593919">
        <w:rPr>
          <w:rFonts w:ascii="Times New Roman" w:eastAsia="MS Mincho" w:hAnsi="Times New Roman" w:cs="Times New Roman"/>
          <w:color w:val="000000"/>
          <w:sz w:val="24"/>
          <w:szCs w:val="24"/>
          <w:lang w:val="sr-Cyrl-RS"/>
        </w:rPr>
        <w:t xml:space="preserve">Појашњење конкурсне документације за </w:t>
      </w:r>
      <w:r w:rsidRPr="00593919">
        <w:rPr>
          <w:rFonts w:ascii="Times New Roman" w:eastAsia="MS Mincho" w:hAnsi="Times New Roman" w:cs="Times New Roman"/>
          <w:color w:val="000000"/>
          <w:sz w:val="24"/>
          <w:szCs w:val="24"/>
        </w:rPr>
        <w:t>јавн</w:t>
      </w:r>
      <w:r w:rsidRPr="00593919">
        <w:rPr>
          <w:rFonts w:ascii="Times New Roman" w:eastAsia="MS Mincho" w:hAnsi="Times New Roman" w:cs="Times New Roman"/>
          <w:color w:val="000000"/>
          <w:sz w:val="24"/>
          <w:szCs w:val="24"/>
          <w:lang w:val="sr-Cyrl-CS"/>
        </w:rPr>
        <w:t>у</w:t>
      </w:r>
      <w:r w:rsidRPr="00593919">
        <w:rPr>
          <w:rFonts w:ascii="Times New Roman" w:eastAsia="MS Mincho" w:hAnsi="Times New Roman" w:cs="Times New Roman"/>
          <w:color w:val="000000"/>
          <w:sz w:val="24"/>
          <w:szCs w:val="24"/>
        </w:rPr>
        <w:t xml:space="preserve"> </w:t>
      </w:r>
      <w:r w:rsidRPr="00593919">
        <w:rPr>
          <w:rFonts w:ascii="Times New Roman" w:eastAsia="MS Mincho" w:hAnsi="Times New Roman" w:cs="Times New Roman"/>
          <w:sz w:val="24"/>
          <w:szCs w:val="24"/>
          <w:lang w:val="sr-Cyrl-CS"/>
        </w:rPr>
        <w:t xml:space="preserve">набавку </w:t>
      </w:r>
      <w:r w:rsidRPr="00593919">
        <w:rPr>
          <w:rFonts w:ascii="Times New Roman" w:eastAsia="MS Mincho" w:hAnsi="Times New Roman" w:cs="Times New Roman"/>
          <w:sz w:val="24"/>
          <w:szCs w:val="24"/>
        </w:rPr>
        <w:t xml:space="preserve">- </w:t>
      </w:r>
      <w:r w:rsidRPr="00593919">
        <w:rPr>
          <w:rFonts w:ascii="Times New Roman" w:eastAsia="MS Mincho" w:hAnsi="Times New Roman" w:cs="Times New Roman"/>
          <w:sz w:val="24"/>
          <w:szCs w:val="24"/>
          <w:lang w:val="sr-Cyrl-CS"/>
        </w:rPr>
        <w:t>У</w:t>
      </w:r>
      <w:r w:rsidRPr="00593919">
        <w:rPr>
          <w:rFonts w:ascii="Times New Roman" w:eastAsia="MS Mincho" w:hAnsi="Times New Roman" w:cs="Times New Roman"/>
          <w:sz w:val="24"/>
          <w:szCs w:val="24"/>
          <w:lang w:val="ru-RU"/>
        </w:rPr>
        <w:t>слуга Надзорног органа у току извођења радова – Инжењер на Пројекту</w:t>
      </w:r>
      <w:r w:rsidRPr="00593919">
        <w:rPr>
          <w:rFonts w:ascii="Times New Roman" w:eastAsia="MS Mincho" w:hAnsi="Times New Roman" w:cs="Times New Roman"/>
          <w:sz w:val="24"/>
          <w:szCs w:val="24"/>
          <w:lang w:val="sr-Cyrl-CS"/>
        </w:rPr>
        <w:t xml:space="preserve"> </w:t>
      </w:r>
      <w:r w:rsidRPr="00593919">
        <w:rPr>
          <w:rFonts w:ascii="Times New Roman" w:eastAsia="MS Mincho" w:hAnsi="Times New Roman" w:cs="Times New Roman"/>
          <w:sz w:val="24"/>
          <w:szCs w:val="24"/>
          <w:lang w:val="sr-Cyrl-RS"/>
        </w:rPr>
        <w:t xml:space="preserve">„Модернизација и реконструкција </w:t>
      </w:r>
      <w:r w:rsidRPr="00593919">
        <w:rPr>
          <w:rFonts w:ascii="Times New Roman" w:eastAsia="MS Mincho" w:hAnsi="Times New Roman" w:cs="Times New Roman"/>
          <w:sz w:val="24"/>
          <w:szCs w:val="24"/>
          <w:lang w:val="sr-Cyrl-CS"/>
        </w:rPr>
        <w:t>мађарско-српске железничке пруге на територији Републике Србије, деоница Београд Центар – Стара Пазова“</w:t>
      </w:r>
      <w:r w:rsidRPr="00593919">
        <w:rPr>
          <w:rFonts w:ascii="Times New Roman" w:eastAsia="MS Mincho" w:hAnsi="Times New Roman" w:cs="Times New Roman"/>
          <w:sz w:val="24"/>
          <w:szCs w:val="24"/>
          <w:lang w:val="sr-Cyrl-RS"/>
        </w:rPr>
        <w:t xml:space="preserve">, </w:t>
      </w:r>
      <w:r w:rsidRPr="00593919">
        <w:rPr>
          <w:rFonts w:ascii="Times New Roman" w:eastAsia="Calibri" w:hAnsi="Times New Roman" w:cs="Times New Roman"/>
          <w:bCs/>
          <w:sz w:val="24"/>
          <w:szCs w:val="24"/>
          <w:lang w:val="sr-Cyrl-CS"/>
        </w:rPr>
        <w:t>ЈН број: 10</w:t>
      </w:r>
      <w:r w:rsidRPr="00593919">
        <w:rPr>
          <w:rFonts w:ascii="Times New Roman" w:eastAsia="Calibri" w:hAnsi="Times New Roman" w:cs="Times New Roman"/>
          <w:bCs/>
          <w:sz w:val="24"/>
          <w:szCs w:val="24"/>
          <w:lang w:val="sr-Cyrl-RS"/>
        </w:rPr>
        <w:t>/2019</w:t>
      </w:r>
    </w:p>
    <w:p w:rsidR="00593919" w:rsidRPr="00593919" w:rsidRDefault="00593919" w:rsidP="00593919">
      <w:pPr>
        <w:spacing w:after="0" w:line="240" w:lineRule="auto"/>
        <w:jc w:val="both"/>
        <w:rPr>
          <w:rFonts w:ascii="Times New Roman" w:eastAsia="Calibri" w:hAnsi="Times New Roman" w:cs="Times New Roman"/>
          <w:bCs/>
          <w:sz w:val="24"/>
          <w:szCs w:val="24"/>
          <w:lang w:val="sr-Cyrl-RS"/>
        </w:rPr>
      </w:pPr>
    </w:p>
    <w:p w:rsidR="00593919" w:rsidRDefault="00593919" w:rsidP="00593919">
      <w:pPr>
        <w:spacing w:after="0" w:line="240" w:lineRule="auto"/>
        <w:jc w:val="both"/>
        <w:rPr>
          <w:rFonts w:ascii="Times New Roman" w:eastAsia="MS Mincho" w:hAnsi="Times New Roman" w:cs="Times New Roman"/>
          <w:color w:val="000000"/>
          <w:sz w:val="24"/>
          <w:szCs w:val="24"/>
          <w:lang w:val="sr-Cyrl-CS"/>
        </w:rPr>
      </w:pPr>
      <w:r w:rsidRPr="00593919">
        <w:rPr>
          <w:rFonts w:ascii="Times New Roman" w:eastAsia="MS Mincho" w:hAnsi="Times New Roman" w:cs="Times New Roman"/>
          <w:color w:val="000000"/>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593919" w:rsidRDefault="00593919" w:rsidP="00593919">
      <w:pPr>
        <w:spacing w:after="0" w:line="240" w:lineRule="auto"/>
        <w:jc w:val="both"/>
        <w:rPr>
          <w:rFonts w:ascii="Times New Roman" w:eastAsia="MS Mincho" w:hAnsi="Times New Roman" w:cs="Times New Roman"/>
          <w:color w:val="000000"/>
          <w:sz w:val="24"/>
          <w:szCs w:val="24"/>
          <w:lang w:val="sr-Cyrl-CS"/>
        </w:rPr>
      </w:pPr>
    </w:p>
    <w:p w:rsidR="008B0866" w:rsidRDefault="00593919" w:rsidP="00593919">
      <w:pPr>
        <w:spacing w:after="0" w:line="240" w:lineRule="auto"/>
        <w:jc w:val="both"/>
        <w:rPr>
          <w:rFonts w:ascii="Times New Roman" w:hAnsi="Times New Roman" w:cs="Times New Roman"/>
          <w:b/>
          <w:sz w:val="24"/>
          <w:szCs w:val="24"/>
          <w:lang w:val="sr-Cyrl-CS"/>
        </w:rPr>
      </w:pPr>
      <w:r w:rsidRPr="00593919">
        <w:rPr>
          <w:rFonts w:ascii="Times New Roman" w:hAnsi="Times New Roman" w:cs="Times New Roman"/>
          <w:b/>
          <w:sz w:val="24"/>
          <w:szCs w:val="24"/>
          <w:lang w:val="sr-Cyrl-CS"/>
        </w:rPr>
        <w:t>ПИТАЊЕ БРОЈ 1</w:t>
      </w:r>
    </w:p>
    <w:p w:rsidR="00593919" w:rsidRPr="00593919" w:rsidRDefault="00593919" w:rsidP="00593919">
      <w:pPr>
        <w:spacing w:after="0" w:line="240" w:lineRule="auto"/>
        <w:jc w:val="both"/>
        <w:rPr>
          <w:rFonts w:ascii="Times New Roman" w:hAnsi="Times New Roman" w:cs="Times New Roman"/>
          <w:b/>
          <w:sz w:val="24"/>
          <w:szCs w:val="24"/>
          <w:lang w:val="sr-Cyrl-CS"/>
        </w:rPr>
      </w:pPr>
    </w:p>
    <w:p w:rsidR="00593919" w:rsidRPr="007517E9" w:rsidRDefault="008B0866" w:rsidP="00593919">
      <w:pPr>
        <w:rPr>
          <w:rFonts w:ascii="Times New Roman" w:eastAsia="Times New Roman" w:hAnsi="Times New Roman" w:cs="Times New Roman"/>
          <w:color w:val="000000" w:themeColor="text1"/>
          <w:sz w:val="24"/>
          <w:szCs w:val="24"/>
        </w:rPr>
      </w:pPr>
      <w:r w:rsidRPr="007517E9">
        <w:rPr>
          <w:rFonts w:ascii="Times New Roman" w:eastAsia="Times New Roman" w:hAnsi="Times New Roman" w:cs="Times New Roman"/>
          <w:color w:val="000000" w:themeColor="text1"/>
          <w:sz w:val="24"/>
          <w:szCs w:val="24"/>
        </w:rPr>
        <w:t>Молимо да потврдите да ли експерт на позицији кључног или осталог особља може уједно да буде именован и за позицију одговорног пројектанта.</w:t>
      </w:r>
    </w:p>
    <w:p w:rsidR="00593919" w:rsidRDefault="00593919" w:rsidP="00593919">
      <w:pPr>
        <w:spacing w:after="200" w:line="276" w:lineRule="auto"/>
        <w:jc w:val="both"/>
        <w:rPr>
          <w:rFonts w:ascii="Times New Roman" w:hAnsi="Times New Roman" w:cs="Times New Roman"/>
          <w:b/>
          <w:bCs/>
          <w:sz w:val="24"/>
          <w:szCs w:val="24"/>
          <w:lang w:val="sr-Cyrl-CS"/>
        </w:rPr>
      </w:pPr>
      <w:r w:rsidRPr="00593919">
        <w:rPr>
          <w:rFonts w:ascii="Times New Roman" w:hAnsi="Times New Roman" w:cs="Times New Roman"/>
          <w:b/>
          <w:bCs/>
          <w:sz w:val="24"/>
          <w:szCs w:val="24"/>
          <w:lang w:val="sr-Cyrl-CS"/>
        </w:rPr>
        <w:t>ОДГОВОР НА ПИТАЊЕ БРОЈ 1:</w:t>
      </w:r>
    </w:p>
    <w:p w:rsidR="00593919" w:rsidRDefault="00593919" w:rsidP="00D64DCC">
      <w:pPr>
        <w:spacing w:after="200" w:line="276" w:lineRule="auto"/>
        <w:jc w:val="both"/>
        <w:rPr>
          <w:rFonts w:ascii="Times New Roman" w:eastAsia="Arial" w:hAnsi="Times New Roman" w:cs="Times New Roman"/>
          <w:sz w:val="24"/>
          <w:szCs w:val="24"/>
          <w:lang w:val="sr-Cyrl-CS"/>
        </w:rPr>
      </w:pPr>
      <w:r w:rsidRPr="00593919">
        <w:rPr>
          <w:rFonts w:ascii="Times New Roman" w:hAnsi="Times New Roman" w:cs="Times New Roman"/>
          <w:bCs/>
          <w:sz w:val="24"/>
          <w:szCs w:val="24"/>
        </w:rPr>
        <w:t>Експерт на по</w:t>
      </w:r>
      <w:r>
        <w:rPr>
          <w:rFonts w:ascii="Times New Roman" w:hAnsi="Times New Roman" w:cs="Times New Roman"/>
          <w:bCs/>
          <w:sz w:val="24"/>
          <w:szCs w:val="24"/>
          <w:lang w:val="sr-Cyrl-CS"/>
        </w:rPr>
        <w:t>з</w:t>
      </w:r>
      <w:r w:rsidRPr="00593919">
        <w:rPr>
          <w:rFonts w:ascii="Times New Roman" w:hAnsi="Times New Roman" w:cs="Times New Roman"/>
          <w:bCs/>
          <w:sz w:val="24"/>
          <w:szCs w:val="24"/>
        </w:rPr>
        <w:t>ицији к</w:t>
      </w:r>
      <w:r w:rsidRPr="00593919">
        <w:rPr>
          <w:rFonts w:ascii="Times New Roman" w:hAnsi="Times New Roman" w:cs="Times New Roman"/>
          <w:bCs/>
          <w:sz w:val="24"/>
          <w:szCs w:val="24"/>
          <w:lang w:val="sr-Cyrl-CS"/>
        </w:rPr>
        <w:t xml:space="preserve">ључног или осталог особља </w:t>
      </w:r>
      <w:r>
        <w:rPr>
          <w:rFonts w:ascii="Times New Roman" w:hAnsi="Times New Roman" w:cs="Times New Roman"/>
          <w:bCs/>
          <w:sz w:val="24"/>
          <w:szCs w:val="24"/>
          <w:lang w:val="sr-Cyrl-CS"/>
        </w:rPr>
        <w:t xml:space="preserve">може да буде именован и за контролу </w:t>
      </w:r>
      <w:r w:rsidRPr="00845BFC">
        <w:rPr>
          <w:rFonts w:ascii="Times New Roman" w:eastAsia="Arial" w:hAnsi="Times New Roman" w:cs="Times New Roman"/>
          <w:sz w:val="24"/>
          <w:szCs w:val="24"/>
          <w:lang w:val="sr-Cyrl-CS"/>
        </w:rPr>
        <w:t>Пројекта за извођење уз услов да поседује одговарајућу лиценцу за пројектовање.</w:t>
      </w:r>
    </w:p>
    <w:p w:rsidR="00477211" w:rsidRPr="00477211" w:rsidRDefault="00477211" w:rsidP="00477211">
      <w:pPr>
        <w:spacing w:after="200" w:line="276" w:lineRule="auto"/>
        <w:jc w:val="both"/>
        <w:rPr>
          <w:rFonts w:ascii="Times New Roman" w:hAnsi="Times New Roman" w:cs="Times New Roman"/>
          <w:b/>
          <w:sz w:val="24"/>
          <w:szCs w:val="24"/>
          <w:lang w:val="sr-Cyrl-CS"/>
        </w:rPr>
      </w:pPr>
      <w:r w:rsidRPr="00477211">
        <w:rPr>
          <w:rFonts w:ascii="Times New Roman" w:hAnsi="Times New Roman" w:cs="Times New Roman"/>
          <w:b/>
          <w:sz w:val="24"/>
          <w:szCs w:val="24"/>
          <w:lang w:val="sr-Cyrl-CS"/>
        </w:rPr>
        <w:t>ПИТАЊЕ БРОЈ 2</w:t>
      </w:r>
    </w:p>
    <w:p w:rsidR="00477211" w:rsidRPr="00477211" w:rsidRDefault="00477211" w:rsidP="00477211">
      <w:pPr>
        <w:rPr>
          <w:rFonts w:eastAsia="Times New Roman"/>
          <w:color w:val="000000" w:themeColor="text1"/>
        </w:rPr>
      </w:pPr>
      <w:r w:rsidRPr="00477211">
        <w:rPr>
          <w:rFonts w:ascii="Times New Roman" w:eastAsia="Times New Roman" w:hAnsi="Times New Roman" w:cs="Times New Roman"/>
          <w:color w:val="000000" w:themeColor="text1"/>
          <w:sz w:val="24"/>
          <w:szCs w:val="24"/>
        </w:rPr>
        <w:t>Молимо Вас да потврдите да појашњења која Клијент јавно објави постају саставни део конкурсне документације, односно Уговорне обавезе у случају доделе Уговора</w:t>
      </w:r>
      <w:r w:rsidRPr="00477211">
        <w:rPr>
          <w:rFonts w:eastAsia="Times New Roman"/>
          <w:color w:val="000000" w:themeColor="text1"/>
        </w:rPr>
        <w:t xml:space="preserve">. </w:t>
      </w:r>
    </w:p>
    <w:p w:rsidR="00477211" w:rsidRPr="00477211" w:rsidRDefault="00477211" w:rsidP="00477211">
      <w:pPr>
        <w:spacing w:after="0" w:line="240" w:lineRule="auto"/>
        <w:jc w:val="both"/>
        <w:rPr>
          <w:rFonts w:ascii="Times New Roman" w:hAnsi="Times New Roman" w:cs="Times New Roman"/>
          <w:sz w:val="24"/>
          <w:szCs w:val="24"/>
          <w:lang w:val="sr-Cyrl-RS"/>
        </w:rPr>
      </w:pPr>
    </w:p>
    <w:p w:rsidR="005825F8" w:rsidRPr="00523A44" w:rsidRDefault="00477211" w:rsidP="00523A44">
      <w:pPr>
        <w:spacing w:after="200" w:line="276" w:lineRule="auto"/>
        <w:jc w:val="both"/>
        <w:rPr>
          <w:rFonts w:ascii="Times New Roman" w:hAnsi="Times New Roman" w:cs="Times New Roman"/>
          <w:b/>
          <w:bCs/>
          <w:sz w:val="24"/>
          <w:szCs w:val="24"/>
          <w:lang w:val="sr-Cyrl-CS"/>
        </w:rPr>
      </w:pPr>
      <w:r w:rsidRPr="00477211">
        <w:rPr>
          <w:rFonts w:ascii="Times New Roman" w:hAnsi="Times New Roman" w:cs="Times New Roman"/>
          <w:b/>
          <w:bCs/>
          <w:sz w:val="24"/>
          <w:szCs w:val="24"/>
          <w:lang w:val="sr-Cyrl-CS"/>
        </w:rPr>
        <w:t>ОДГОВОР НА ПИТАЊЕ БРОЈ 2:</w:t>
      </w:r>
    </w:p>
    <w:p w:rsidR="005825F8" w:rsidRPr="005825F8" w:rsidRDefault="005825F8" w:rsidP="005825F8">
      <w:pPr>
        <w:spacing w:after="200" w:line="276" w:lineRule="auto"/>
        <w:jc w:val="both"/>
        <w:rPr>
          <w:rFonts w:ascii="Times New Roman" w:hAnsi="Times New Roman" w:cs="Times New Roman"/>
          <w:bCs/>
          <w:sz w:val="24"/>
          <w:szCs w:val="24"/>
          <w:lang w:val="sr-Cyrl-CS"/>
        </w:rPr>
      </w:pPr>
      <w:r w:rsidRPr="005825F8">
        <w:rPr>
          <w:rFonts w:ascii="Times New Roman" w:hAnsi="Times New Roman" w:cs="Times New Roman"/>
          <w:bCs/>
          <w:sz w:val="24"/>
          <w:szCs w:val="24"/>
          <w:lang w:val="sr-Cyrl-CS"/>
        </w:rPr>
        <w:t>Измена конкурсне документације и  одговори  даном објављивања чине саставни део  конкурсне документације.</w:t>
      </w:r>
    </w:p>
    <w:p w:rsidR="005825F8" w:rsidRPr="0040663B" w:rsidRDefault="005825F8" w:rsidP="005825F8">
      <w:pPr>
        <w:spacing w:after="200" w:line="276" w:lineRule="auto"/>
        <w:jc w:val="both"/>
        <w:rPr>
          <w:rFonts w:ascii="Times New Roman" w:hAnsi="Times New Roman" w:cs="Times New Roman"/>
          <w:b/>
          <w:bCs/>
          <w:sz w:val="24"/>
          <w:szCs w:val="24"/>
          <w:lang w:val="sr-Cyrl-CS"/>
        </w:rPr>
      </w:pPr>
    </w:p>
    <w:p w:rsidR="00462DC3" w:rsidRPr="00477211" w:rsidRDefault="00462DC3" w:rsidP="00477211">
      <w:pPr>
        <w:spacing w:after="200" w:line="276" w:lineRule="auto"/>
        <w:jc w:val="both"/>
        <w:rPr>
          <w:rFonts w:ascii="Times New Roman" w:hAnsi="Times New Roman" w:cs="Times New Roman"/>
          <w:b/>
          <w:bCs/>
          <w:sz w:val="24"/>
          <w:szCs w:val="24"/>
          <w:lang w:val="sr-Cyrl-CS"/>
        </w:rPr>
      </w:pPr>
    </w:p>
    <w:p w:rsidR="00462DC3" w:rsidRDefault="00462DC3" w:rsidP="00D64DCC">
      <w:pPr>
        <w:spacing w:after="200" w:line="276" w:lineRule="auto"/>
        <w:jc w:val="both"/>
        <w:rPr>
          <w:rFonts w:ascii="Times New Roman" w:hAnsi="Times New Roman" w:cs="Times New Roman"/>
          <w:bCs/>
          <w:sz w:val="24"/>
          <w:szCs w:val="24"/>
          <w:lang w:val="sr-Cyrl-CS"/>
        </w:rPr>
      </w:pPr>
    </w:p>
    <w:p w:rsidR="00462DC3" w:rsidRDefault="00462DC3" w:rsidP="00D64DCC">
      <w:pPr>
        <w:spacing w:after="200" w:line="276" w:lineRule="auto"/>
        <w:jc w:val="both"/>
        <w:rPr>
          <w:rFonts w:ascii="Times New Roman" w:hAnsi="Times New Roman" w:cs="Times New Roman"/>
          <w:bCs/>
          <w:sz w:val="24"/>
          <w:szCs w:val="24"/>
          <w:lang w:val="sr-Cyrl-CS"/>
        </w:rPr>
      </w:pPr>
    </w:p>
    <w:p w:rsidR="00477211" w:rsidRPr="00477211" w:rsidRDefault="00477211" w:rsidP="00477211">
      <w:pPr>
        <w:spacing w:after="200" w:line="276" w:lineRule="auto"/>
        <w:jc w:val="both"/>
        <w:rPr>
          <w:rFonts w:ascii="Times New Roman" w:hAnsi="Times New Roman" w:cs="Times New Roman"/>
          <w:b/>
          <w:sz w:val="24"/>
          <w:szCs w:val="24"/>
          <w:lang w:val="sr-Cyrl-CS"/>
        </w:rPr>
      </w:pPr>
      <w:r w:rsidRPr="00477211">
        <w:rPr>
          <w:rFonts w:ascii="Times New Roman" w:hAnsi="Times New Roman" w:cs="Times New Roman"/>
          <w:b/>
          <w:sz w:val="24"/>
          <w:szCs w:val="24"/>
          <w:lang w:val="sr-Cyrl-CS"/>
        </w:rPr>
        <w:t>ПИТАЊЕ БРОЈ 3</w:t>
      </w:r>
    </w:p>
    <w:p w:rsidR="00477211" w:rsidRPr="00477211" w:rsidRDefault="00477211" w:rsidP="00477211">
      <w:pPr>
        <w:rPr>
          <w:rFonts w:ascii="Times New Roman" w:eastAsia="Times New Roman" w:hAnsi="Times New Roman" w:cs="Times New Roman"/>
          <w:color w:val="000000" w:themeColor="text1"/>
          <w:sz w:val="24"/>
          <w:szCs w:val="24"/>
        </w:rPr>
      </w:pPr>
      <w:r w:rsidRPr="00477211">
        <w:rPr>
          <w:rFonts w:ascii="Times New Roman" w:eastAsia="Times New Roman" w:hAnsi="Times New Roman" w:cs="Times New Roman"/>
          <w:color w:val="000000" w:themeColor="text1"/>
          <w:sz w:val="24"/>
          <w:szCs w:val="24"/>
        </w:rPr>
        <w:t>У погледу доказа и неопходних лиценци захтеваних тачком 1.4 поглавља IV конкурсне документације, молимо Вас да разјасните да ли се уважава и комбинација лиценци за израду техничке документације и лиценци за извођење и уколико да, која комбинација је могућа.</w:t>
      </w:r>
    </w:p>
    <w:p w:rsidR="00477211" w:rsidRPr="00477211" w:rsidRDefault="00477211" w:rsidP="00477211">
      <w:pPr>
        <w:spacing w:after="0" w:line="240" w:lineRule="auto"/>
        <w:jc w:val="both"/>
        <w:rPr>
          <w:rFonts w:ascii="Times New Roman" w:hAnsi="Times New Roman" w:cs="Times New Roman"/>
          <w:sz w:val="24"/>
          <w:szCs w:val="24"/>
          <w:lang w:val="sr-Latn-CS"/>
        </w:rPr>
      </w:pPr>
    </w:p>
    <w:p w:rsidR="00477211" w:rsidRPr="00477211" w:rsidRDefault="00477211" w:rsidP="00477211">
      <w:pPr>
        <w:spacing w:after="200" w:line="276" w:lineRule="auto"/>
        <w:jc w:val="both"/>
        <w:rPr>
          <w:rFonts w:ascii="Times New Roman" w:hAnsi="Times New Roman" w:cs="Times New Roman"/>
          <w:b/>
          <w:bCs/>
          <w:sz w:val="24"/>
          <w:szCs w:val="24"/>
          <w:lang w:val="sr-Cyrl-CS"/>
        </w:rPr>
      </w:pPr>
      <w:r w:rsidRPr="00477211">
        <w:rPr>
          <w:rFonts w:ascii="Times New Roman" w:hAnsi="Times New Roman" w:cs="Times New Roman"/>
          <w:b/>
          <w:bCs/>
          <w:sz w:val="24"/>
          <w:szCs w:val="24"/>
          <w:lang w:val="sr-Cyrl-CS"/>
        </w:rPr>
        <w:t>ОДГОВОР НА ПИТАЊЕ БРОЈ 3:</w:t>
      </w:r>
    </w:p>
    <w:p w:rsidR="002A3E4A" w:rsidRDefault="00477211" w:rsidP="00477211">
      <w:pPr>
        <w:spacing w:after="200" w:line="276" w:lineRule="auto"/>
        <w:jc w:val="both"/>
        <w:rPr>
          <w:rFonts w:ascii="Times New Roman" w:eastAsia="Times New Roman" w:hAnsi="Times New Roman" w:cs="Times New Roman"/>
          <w:color w:val="000000" w:themeColor="text1"/>
          <w:sz w:val="24"/>
          <w:szCs w:val="24"/>
          <w:lang w:val="sr-Cyrl-CS"/>
        </w:rPr>
      </w:pPr>
      <w:r>
        <w:rPr>
          <w:rFonts w:ascii="Times New Roman" w:hAnsi="Times New Roman" w:cs="Times New Roman"/>
          <w:bCs/>
          <w:sz w:val="24"/>
          <w:szCs w:val="24"/>
          <w:lang w:val="sr-Latn-CS"/>
        </w:rPr>
        <w:t xml:space="preserve">Уважава се </w:t>
      </w:r>
      <w:r w:rsidR="002A3E4A">
        <w:rPr>
          <w:rFonts w:ascii="Times New Roman" w:hAnsi="Times New Roman" w:cs="Times New Roman"/>
          <w:bCs/>
          <w:sz w:val="24"/>
          <w:szCs w:val="24"/>
          <w:lang w:val="sr-Cyrl-CS"/>
        </w:rPr>
        <w:t xml:space="preserve">било која </w:t>
      </w:r>
      <w:r>
        <w:rPr>
          <w:rFonts w:ascii="Times New Roman" w:hAnsi="Times New Roman" w:cs="Times New Roman"/>
          <w:bCs/>
          <w:sz w:val="24"/>
          <w:szCs w:val="24"/>
          <w:lang w:val="sr-Latn-CS"/>
        </w:rPr>
        <w:t xml:space="preserve"> комбинација</w:t>
      </w:r>
      <w:r>
        <w:rPr>
          <w:rFonts w:ascii="Times New Roman" w:hAnsi="Times New Roman" w:cs="Times New Roman"/>
          <w:bCs/>
          <w:sz w:val="24"/>
          <w:szCs w:val="24"/>
          <w:lang w:val="sr-Cyrl-CS"/>
        </w:rPr>
        <w:t xml:space="preserve"> </w:t>
      </w:r>
      <w:r w:rsidRPr="00477211">
        <w:rPr>
          <w:rFonts w:ascii="Times New Roman" w:eastAsia="Times New Roman" w:hAnsi="Times New Roman" w:cs="Times New Roman"/>
          <w:color w:val="000000" w:themeColor="text1"/>
          <w:sz w:val="24"/>
          <w:szCs w:val="24"/>
        </w:rPr>
        <w:t>лиценци за израду техничке документације и лиценци за извођење</w:t>
      </w:r>
      <w:r w:rsidR="002A3E4A">
        <w:rPr>
          <w:rFonts w:ascii="Times New Roman" w:eastAsia="Times New Roman" w:hAnsi="Times New Roman" w:cs="Times New Roman"/>
          <w:color w:val="000000" w:themeColor="text1"/>
          <w:sz w:val="24"/>
          <w:szCs w:val="24"/>
          <w:lang w:val="sr-Cyrl-CS"/>
        </w:rPr>
        <w:t>.</w:t>
      </w:r>
      <w:r>
        <w:rPr>
          <w:rFonts w:ascii="Times New Roman" w:eastAsia="Times New Roman" w:hAnsi="Times New Roman" w:cs="Times New Roman"/>
          <w:color w:val="000000" w:themeColor="text1"/>
          <w:sz w:val="24"/>
          <w:szCs w:val="24"/>
          <w:lang w:val="sr-Cyrl-CS"/>
        </w:rPr>
        <w:t xml:space="preserve"> </w:t>
      </w:r>
      <w:r w:rsidR="002A3E4A">
        <w:rPr>
          <w:rFonts w:ascii="Times New Roman" w:eastAsia="Times New Roman" w:hAnsi="Times New Roman" w:cs="Times New Roman"/>
          <w:color w:val="000000" w:themeColor="text1"/>
          <w:sz w:val="24"/>
          <w:szCs w:val="24"/>
          <w:lang w:val="sr-Cyrl-CS"/>
        </w:rPr>
        <w:t xml:space="preserve">Битно је да Понуђач за одређену област поседује </w:t>
      </w:r>
      <w:r>
        <w:rPr>
          <w:rFonts w:ascii="Times New Roman" w:eastAsia="Times New Roman" w:hAnsi="Times New Roman" w:cs="Times New Roman"/>
          <w:color w:val="000000" w:themeColor="text1"/>
          <w:sz w:val="24"/>
          <w:szCs w:val="24"/>
          <w:lang w:val="sr-Cyrl-CS"/>
        </w:rPr>
        <w:t>одговарајућу лиценц</w:t>
      </w:r>
      <w:r w:rsidR="002A3E4A">
        <w:rPr>
          <w:rFonts w:ascii="Times New Roman" w:eastAsia="Times New Roman" w:hAnsi="Times New Roman" w:cs="Times New Roman"/>
          <w:color w:val="000000" w:themeColor="text1"/>
          <w:sz w:val="24"/>
          <w:szCs w:val="24"/>
          <w:lang w:val="sr-Cyrl-CS"/>
        </w:rPr>
        <w:t xml:space="preserve">у за </w:t>
      </w:r>
      <w:r>
        <w:rPr>
          <w:rFonts w:ascii="Times New Roman" w:eastAsia="Times New Roman" w:hAnsi="Times New Roman" w:cs="Times New Roman"/>
          <w:color w:val="000000" w:themeColor="text1"/>
          <w:sz w:val="24"/>
          <w:szCs w:val="24"/>
          <w:lang w:val="sr-Cyrl-CS"/>
        </w:rPr>
        <w:t xml:space="preserve"> пројектовање или извођење</w:t>
      </w:r>
      <w:r w:rsidR="002A3E4A">
        <w:rPr>
          <w:rFonts w:ascii="Times New Roman" w:eastAsia="Times New Roman" w:hAnsi="Times New Roman" w:cs="Times New Roman"/>
          <w:color w:val="000000" w:themeColor="text1"/>
          <w:sz w:val="24"/>
          <w:szCs w:val="24"/>
          <w:lang w:val="sr-Cyrl-CS"/>
        </w:rPr>
        <w:t>.</w:t>
      </w:r>
    </w:p>
    <w:p w:rsidR="002A3E4A" w:rsidRPr="002A3E4A" w:rsidRDefault="002A3E4A" w:rsidP="002A3E4A">
      <w:pPr>
        <w:spacing w:after="200" w:line="276" w:lineRule="auto"/>
        <w:jc w:val="both"/>
        <w:rPr>
          <w:rFonts w:ascii="Times New Roman" w:hAnsi="Times New Roman" w:cs="Times New Roman"/>
          <w:b/>
          <w:color w:val="000000" w:themeColor="text1"/>
          <w:sz w:val="24"/>
          <w:szCs w:val="24"/>
          <w:lang w:val="sr-Cyrl-CS"/>
        </w:rPr>
      </w:pPr>
      <w:r w:rsidRPr="002A3E4A">
        <w:rPr>
          <w:rFonts w:ascii="Times New Roman" w:hAnsi="Times New Roman" w:cs="Times New Roman"/>
          <w:b/>
          <w:color w:val="000000" w:themeColor="text1"/>
          <w:sz w:val="24"/>
          <w:szCs w:val="24"/>
          <w:lang w:val="sr-Cyrl-CS"/>
        </w:rPr>
        <w:t>ПИТАЊЕ БРОЈ 4</w:t>
      </w:r>
    </w:p>
    <w:p w:rsidR="002A3E4A" w:rsidRPr="002A3E4A" w:rsidRDefault="002A3E4A" w:rsidP="002A3E4A">
      <w:pPr>
        <w:rPr>
          <w:rFonts w:ascii="Times New Roman" w:eastAsia="Times New Roman" w:hAnsi="Times New Roman" w:cs="Times New Roman"/>
          <w:color w:val="000000" w:themeColor="text1"/>
          <w:sz w:val="24"/>
          <w:szCs w:val="24"/>
        </w:rPr>
      </w:pPr>
      <w:r w:rsidRPr="002A3E4A">
        <w:rPr>
          <w:rFonts w:ascii="Times New Roman" w:eastAsia="Times New Roman" w:hAnsi="Times New Roman" w:cs="Times New Roman"/>
          <w:color w:val="000000" w:themeColor="text1"/>
          <w:sz w:val="24"/>
          <w:szCs w:val="24"/>
        </w:rPr>
        <w:t xml:space="preserve">У конкурсној документацији је наведено да је стручни надзор обавезан да поступа по свим налозима Наручиоца (страна 38). Која је процедура за случај када се Стручни надзор не слаже са налогом Наручиоца, односно да ли је у обавези да и тада поступи по налогу? </w:t>
      </w:r>
    </w:p>
    <w:p w:rsidR="002A3E4A" w:rsidRPr="002A3E4A" w:rsidRDefault="002A3E4A" w:rsidP="002A3E4A">
      <w:pPr>
        <w:spacing w:after="0" w:line="240" w:lineRule="auto"/>
        <w:jc w:val="both"/>
        <w:rPr>
          <w:rFonts w:ascii="Times New Roman" w:hAnsi="Times New Roman" w:cs="Times New Roman"/>
          <w:sz w:val="24"/>
          <w:szCs w:val="24"/>
          <w:lang w:val="sr-Cyrl-RS"/>
        </w:rPr>
      </w:pPr>
    </w:p>
    <w:p w:rsidR="002A3E4A" w:rsidRDefault="002A3E4A" w:rsidP="002A3E4A">
      <w:pPr>
        <w:spacing w:after="200" w:line="276" w:lineRule="auto"/>
        <w:jc w:val="both"/>
        <w:rPr>
          <w:rFonts w:ascii="Times New Roman" w:hAnsi="Times New Roman" w:cs="Times New Roman"/>
          <w:b/>
          <w:bCs/>
          <w:sz w:val="24"/>
          <w:szCs w:val="24"/>
          <w:lang w:val="sr-Cyrl-CS"/>
        </w:rPr>
      </w:pPr>
      <w:r w:rsidRPr="002A3E4A">
        <w:rPr>
          <w:rFonts w:ascii="Times New Roman" w:hAnsi="Times New Roman" w:cs="Times New Roman"/>
          <w:b/>
          <w:bCs/>
          <w:sz w:val="24"/>
          <w:szCs w:val="24"/>
          <w:lang w:val="sr-Cyrl-CS"/>
        </w:rPr>
        <w:t xml:space="preserve">ОДГОВОР НА ПИТАЊЕ БРОЈ </w:t>
      </w:r>
      <w:r w:rsidRPr="002A3E4A">
        <w:rPr>
          <w:rFonts w:ascii="Times New Roman" w:hAnsi="Times New Roman" w:cs="Times New Roman"/>
          <w:b/>
          <w:bCs/>
          <w:sz w:val="24"/>
          <w:szCs w:val="24"/>
          <w:lang w:val="sr-Latn-CS"/>
        </w:rPr>
        <w:t>4</w:t>
      </w:r>
      <w:r w:rsidRPr="002A3E4A">
        <w:rPr>
          <w:rFonts w:ascii="Times New Roman" w:hAnsi="Times New Roman" w:cs="Times New Roman"/>
          <w:b/>
          <w:bCs/>
          <w:sz w:val="24"/>
          <w:szCs w:val="24"/>
          <w:lang w:val="sr-Cyrl-CS"/>
        </w:rPr>
        <w:t>:</w:t>
      </w:r>
    </w:p>
    <w:p w:rsidR="006322C7" w:rsidRDefault="006322C7" w:rsidP="002A3E4A">
      <w:pPr>
        <w:spacing w:after="200" w:line="276" w:lineRule="auto"/>
        <w:jc w:val="both"/>
        <w:rPr>
          <w:rFonts w:ascii="Times New Roman" w:hAnsi="Times New Roman" w:cs="Times New Roman"/>
          <w:bCs/>
          <w:sz w:val="24"/>
          <w:szCs w:val="24"/>
          <w:lang w:val="sr-Cyrl-CS"/>
        </w:rPr>
      </w:pPr>
      <w:r w:rsidRPr="006322C7">
        <w:rPr>
          <w:rFonts w:ascii="Times New Roman" w:hAnsi="Times New Roman" w:cs="Times New Roman"/>
          <w:bCs/>
          <w:sz w:val="24"/>
          <w:szCs w:val="24"/>
          <w:lang w:val="sr-Cyrl-CS"/>
        </w:rPr>
        <w:t xml:space="preserve">Потребно је да </w:t>
      </w:r>
      <w:r w:rsidR="002A3E4A" w:rsidRPr="006322C7">
        <w:rPr>
          <w:rFonts w:ascii="Times New Roman" w:hAnsi="Times New Roman" w:cs="Times New Roman"/>
          <w:bCs/>
          <w:sz w:val="24"/>
          <w:szCs w:val="24"/>
          <w:lang w:val="sr-Cyrl-CS"/>
        </w:rPr>
        <w:t>Стручни надзор и Наручилац</w:t>
      </w:r>
      <w:r w:rsidRPr="006322C7">
        <w:rPr>
          <w:rFonts w:ascii="Times New Roman" w:hAnsi="Times New Roman" w:cs="Times New Roman"/>
          <w:bCs/>
          <w:sz w:val="24"/>
          <w:szCs w:val="24"/>
          <w:lang w:val="sr-Cyrl-CS"/>
        </w:rPr>
        <w:t xml:space="preserve"> усагласе ставове.</w:t>
      </w:r>
    </w:p>
    <w:p w:rsidR="006322C7" w:rsidRPr="006322C7" w:rsidRDefault="006322C7" w:rsidP="006322C7">
      <w:pPr>
        <w:spacing w:after="200" w:line="276" w:lineRule="auto"/>
        <w:jc w:val="both"/>
        <w:rPr>
          <w:rFonts w:ascii="Times New Roman" w:hAnsi="Times New Roman" w:cs="Times New Roman"/>
          <w:b/>
          <w:sz w:val="24"/>
          <w:szCs w:val="24"/>
          <w:lang w:val="sr-Latn-CS"/>
        </w:rPr>
      </w:pPr>
      <w:r w:rsidRPr="006322C7">
        <w:rPr>
          <w:rFonts w:ascii="Times New Roman" w:hAnsi="Times New Roman" w:cs="Times New Roman"/>
          <w:b/>
          <w:sz w:val="24"/>
          <w:szCs w:val="24"/>
          <w:lang w:val="sr-Cyrl-CS"/>
        </w:rPr>
        <w:t xml:space="preserve">ПИТАЊЕ БРОЈ </w:t>
      </w:r>
      <w:r w:rsidRPr="006322C7">
        <w:rPr>
          <w:rFonts w:ascii="Times New Roman" w:hAnsi="Times New Roman" w:cs="Times New Roman"/>
          <w:b/>
          <w:sz w:val="24"/>
          <w:szCs w:val="24"/>
          <w:lang w:val="sr-Latn-CS"/>
        </w:rPr>
        <w:t>5</w:t>
      </w:r>
    </w:p>
    <w:p w:rsidR="002D61A2" w:rsidRPr="002D61A2" w:rsidRDefault="002D61A2">
      <w:pPr>
        <w:rPr>
          <w:rFonts w:ascii="Times New Roman" w:eastAsia="Times New Roman" w:hAnsi="Times New Roman" w:cs="Times New Roman"/>
          <w:sz w:val="24"/>
          <w:szCs w:val="24"/>
        </w:rPr>
      </w:pPr>
      <w:r w:rsidRPr="002D61A2">
        <w:rPr>
          <w:rFonts w:ascii="Times New Roman" w:eastAsia="Times New Roman" w:hAnsi="Times New Roman" w:cs="Times New Roman"/>
          <w:sz w:val="24"/>
          <w:szCs w:val="24"/>
        </w:rPr>
        <w:t>Потврдите наше разумевање да у случају поступања по налогу Наручиоца, Стручни надзор није одговоран за штету ако је претходно указао да је налог Наручиоца неповољан, те је исти проузроковао штету по Извођача радова и/или Наручиоца и/или Стручни надзор.</w:t>
      </w:r>
    </w:p>
    <w:p w:rsidR="006322C7" w:rsidRDefault="006322C7" w:rsidP="006322C7">
      <w:pPr>
        <w:spacing w:after="200" w:line="276" w:lineRule="auto"/>
        <w:jc w:val="both"/>
        <w:rPr>
          <w:rFonts w:ascii="Times New Roman" w:hAnsi="Times New Roman" w:cs="Times New Roman"/>
          <w:b/>
          <w:bCs/>
          <w:sz w:val="24"/>
          <w:szCs w:val="24"/>
          <w:lang w:val="sr-Cyrl-CS"/>
        </w:rPr>
      </w:pPr>
      <w:r w:rsidRPr="006322C7">
        <w:rPr>
          <w:rFonts w:ascii="Times New Roman" w:hAnsi="Times New Roman" w:cs="Times New Roman"/>
          <w:b/>
          <w:bCs/>
          <w:sz w:val="24"/>
          <w:szCs w:val="24"/>
          <w:lang w:val="sr-Cyrl-CS"/>
        </w:rPr>
        <w:t xml:space="preserve">ОДГОВОР НА ПИТАЊЕ БРОЈ </w:t>
      </w:r>
      <w:r w:rsidRPr="006322C7">
        <w:rPr>
          <w:rFonts w:ascii="Times New Roman" w:hAnsi="Times New Roman" w:cs="Times New Roman"/>
          <w:b/>
          <w:bCs/>
          <w:sz w:val="24"/>
          <w:szCs w:val="24"/>
          <w:lang w:val="sr-Latn-CS"/>
        </w:rPr>
        <w:t>5</w:t>
      </w:r>
      <w:r w:rsidRPr="006322C7">
        <w:rPr>
          <w:rFonts w:ascii="Times New Roman" w:hAnsi="Times New Roman" w:cs="Times New Roman"/>
          <w:b/>
          <w:bCs/>
          <w:sz w:val="24"/>
          <w:szCs w:val="24"/>
          <w:lang w:val="sr-Cyrl-CS"/>
        </w:rPr>
        <w:t>:</w:t>
      </w:r>
    </w:p>
    <w:p w:rsidR="00F6402D" w:rsidRPr="00F6402D" w:rsidRDefault="00B670A0" w:rsidP="00F6402D">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sr-Cyrl-CS"/>
        </w:rPr>
        <w:t>С</w:t>
      </w:r>
      <w:r w:rsidR="00F6402D" w:rsidRPr="00F6402D">
        <w:rPr>
          <w:rFonts w:ascii="Times New Roman" w:eastAsia="Times New Roman" w:hAnsi="Times New Roman" w:cs="Times New Roman"/>
          <w:sz w:val="24"/>
          <w:szCs w:val="24"/>
          <w:lang w:val="en-GB"/>
        </w:rPr>
        <w:t>ве евентуалне неспоразуме који настану поводом овог уговора уговорне стране ће покушати да реше споразумно, а у супротном за решавање спора се уговара надлежност Привредног суда у Београду.</w:t>
      </w:r>
    </w:p>
    <w:p w:rsidR="005825F8" w:rsidRDefault="005825F8" w:rsidP="006322C7">
      <w:pPr>
        <w:spacing w:after="200" w:line="276" w:lineRule="auto"/>
        <w:jc w:val="both"/>
        <w:rPr>
          <w:rFonts w:ascii="Times New Roman" w:hAnsi="Times New Roman" w:cs="Times New Roman"/>
          <w:bCs/>
          <w:sz w:val="24"/>
          <w:szCs w:val="24"/>
          <w:lang w:val="sr-Cyrl-CS"/>
        </w:rPr>
      </w:pPr>
    </w:p>
    <w:p w:rsidR="00BE611F" w:rsidRPr="00BE611F" w:rsidRDefault="00BE611F" w:rsidP="00BE611F">
      <w:pPr>
        <w:spacing w:after="200" w:line="276" w:lineRule="auto"/>
        <w:jc w:val="both"/>
        <w:rPr>
          <w:rFonts w:ascii="Times New Roman" w:hAnsi="Times New Roman" w:cs="Times New Roman"/>
          <w:b/>
          <w:sz w:val="24"/>
          <w:szCs w:val="24"/>
          <w:lang w:val="sr-Latn-CS"/>
        </w:rPr>
      </w:pPr>
      <w:r w:rsidRPr="00BE611F">
        <w:rPr>
          <w:rFonts w:ascii="Times New Roman" w:hAnsi="Times New Roman" w:cs="Times New Roman"/>
          <w:b/>
          <w:sz w:val="24"/>
          <w:szCs w:val="24"/>
          <w:lang w:val="sr-Cyrl-CS"/>
        </w:rPr>
        <w:t xml:space="preserve">ПИТАЊЕ БРОЈ </w:t>
      </w:r>
      <w:r w:rsidRPr="00BE611F">
        <w:rPr>
          <w:rFonts w:ascii="Times New Roman" w:hAnsi="Times New Roman" w:cs="Times New Roman"/>
          <w:b/>
          <w:sz w:val="24"/>
          <w:szCs w:val="24"/>
          <w:lang w:val="sr-Latn-CS"/>
        </w:rPr>
        <w:t>6</w:t>
      </w:r>
    </w:p>
    <w:p w:rsidR="00BE611F" w:rsidRPr="00BE611F" w:rsidRDefault="00BE611F" w:rsidP="00BE611F">
      <w:pPr>
        <w:rPr>
          <w:rFonts w:ascii="Times New Roman" w:eastAsia="Times New Roman" w:hAnsi="Times New Roman" w:cs="Times New Roman"/>
          <w:color w:val="1F497D"/>
          <w:sz w:val="24"/>
          <w:szCs w:val="24"/>
        </w:rPr>
      </w:pPr>
      <w:r w:rsidRPr="00BE611F">
        <w:rPr>
          <w:rFonts w:ascii="Times New Roman" w:eastAsia="Times New Roman" w:hAnsi="Times New Roman" w:cs="Times New Roman"/>
          <w:color w:val="000000" w:themeColor="text1"/>
          <w:sz w:val="24"/>
          <w:szCs w:val="24"/>
        </w:rPr>
        <w:t>У тендерској документацији се наводи да уколико Извођач радова не изводи радове, Пружалац услуге у том периоду неће исказивати трошкове према Наручиоцу. Међутим, Уговором је предвиђено пружање услуга и након завршетка извођења радова, па Вас молимо да потврдите да и након периода за извођење радова Пружалац услуге има право да искаже трошкове према Наручиоцу</w:t>
      </w:r>
      <w:r w:rsidRPr="00BE611F">
        <w:rPr>
          <w:rFonts w:ascii="Times New Roman" w:eastAsia="Times New Roman" w:hAnsi="Times New Roman" w:cs="Times New Roman"/>
          <w:color w:val="1F497D"/>
          <w:sz w:val="24"/>
          <w:szCs w:val="24"/>
        </w:rPr>
        <w:t xml:space="preserve">. </w:t>
      </w:r>
    </w:p>
    <w:p w:rsidR="00BE611F" w:rsidRPr="00BE611F" w:rsidRDefault="00BE611F" w:rsidP="00BE611F">
      <w:pPr>
        <w:spacing w:after="0" w:line="240" w:lineRule="auto"/>
        <w:jc w:val="both"/>
        <w:rPr>
          <w:rFonts w:ascii="Times New Roman" w:hAnsi="Times New Roman" w:cs="Times New Roman"/>
          <w:sz w:val="24"/>
          <w:szCs w:val="24"/>
          <w:lang w:val="sr-Cyrl-RS"/>
        </w:rPr>
      </w:pPr>
    </w:p>
    <w:p w:rsidR="000418C0" w:rsidRDefault="00BE611F" w:rsidP="002A3E4A">
      <w:pPr>
        <w:spacing w:after="200" w:line="276" w:lineRule="auto"/>
        <w:jc w:val="both"/>
        <w:rPr>
          <w:rFonts w:ascii="Times New Roman" w:hAnsi="Times New Roman" w:cs="Times New Roman"/>
          <w:b/>
          <w:bCs/>
          <w:sz w:val="24"/>
          <w:szCs w:val="24"/>
          <w:lang w:val="sr-Cyrl-CS"/>
        </w:rPr>
      </w:pPr>
      <w:r w:rsidRPr="00BE611F">
        <w:rPr>
          <w:rFonts w:ascii="Times New Roman" w:hAnsi="Times New Roman" w:cs="Times New Roman"/>
          <w:b/>
          <w:bCs/>
          <w:sz w:val="24"/>
          <w:szCs w:val="24"/>
          <w:lang w:val="sr-Cyrl-CS"/>
        </w:rPr>
        <w:lastRenderedPageBreak/>
        <w:t xml:space="preserve">ОДГОВОР НА ПИТАЊЕ БРОЈ </w:t>
      </w:r>
      <w:r w:rsidRPr="00BE611F">
        <w:rPr>
          <w:rFonts w:ascii="Times New Roman" w:hAnsi="Times New Roman" w:cs="Times New Roman"/>
          <w:b/>
          <w:bCs/>
          <w:sz w:val="24"/>
          <w:szCs w:val="24"/>
          <w:lang w:val="sr-Latn-CS"/>
        </w:rPr>
        <w:t>6</w:t>
      </w:r>
      <w:r w:rsidRPr="00BE611F">
        <w:rPr>
          <w:rFonts w:ascii="Times New Roman" w:hAnsi="Times New Roman" w:cs="Times New Roman"/>
          <w:b/>
          <w:bCs/>
          <w:sz w:val="24"/>
          <w:szCs w:val="24"/>
          <w:lang w:val="sr-Cyrl-CS"/>
        </w:rPr>
        <w:t>:</w:t>
      </w:r>
    </w:p>
    <w:p w:rsidR="002D61A2" w:rsidRPr="007C4BF0" w:rsidRDefault="000418C0" w:rsidP="002A3E4A">
      <w:pPr>
        <w:spacing w:after="200" w:line="276" w:lineRule="auto"/>
        <w:jc w:val="both"/>
        <w:rPr>
          <w:rFonts w:ascii="Times New Roman" w:hAnsi="Times New Roman" w:cs="Times New Roman"/>
          <w:bCs/>
          <w:sz w:val="24"/>
          <w:szCs w:val="24"/>
          <w:lang w:val="sr-Cyrl-CS"/>
        </w:rPr>
      </w:pPr>
      <w:r w:rsidRPr="00BE611F">
        <w:rPr>
          <w:rFonts w:ascii="Times New Roman" w:eastAsia="Times New Roman" w:hAnsi="Times New Roman" w:cs="Times New Roman"/>
          <w:color w:val="000000" w:themeColor="text1"/>
          <w:sz w:val="24"/>
          <w:szCs w:val="24"/>
        </w:rPr>
        <w:t>У</w:t>
      </w:r>
      <w:r w:rsidRPr="007C4BF0">
        <w:rPr>
          <w:rFonts w:ascii="Times New Roman" w:eastAsia="Times New Roman" w:hAnsi="Times New Roman" w:cs="Times New Roman"/>
          <w:sz w:val="24"/>
          <w:szCs w:val="24"/>
        </w:rPr>
        <w:t>говором је предвиђено пружање услуг</w:t>
      </w:r>
      <w:r w:rsidR="00B670A0">
        <w:rPr>
          <w:rFonts w:ascii="Times New Roman" w:eastAsia="Times New Roman" w:hAnsi="Times New Roman" w:cs="Times New Roman"/>
          <w:sz w:val="24"/>
          <w:szCs w:val="24"/>
          <w:lang w:val="sr-Cyrl-CS"/>
        </w:rPr>
        <w:t>е</w:t>
      </w:r>
      <w:r w:rsidRPr="007C4BF0">
        <w:rPr>
          <w:rFonts w:ascii="Times New Roman" w:eastAsia="Times New Roman" w:hAnsi="Times New Roman" w:cs="Times New Roman"/>
          <w:sz w:val="24"/>
          <w:szCs w:val="24"/>
        </w:rPr>
        <w:t xml:space="preserve"> и након завршетка извођења радова</w:t>
      </w:r>
      <w:r w:rsidRPr="007C4BF0">
        <w:rPr>
          <w:rFonts w:ascii="Times New Roman" w:eastAsia="Times New Roman" w:hAnsi="Times New Roman" w:cs="Times New Roman"/>
          <w:sz w:val="24"/>
          <w:szCs w:val="24"/>
          <w:lang w:val="sr-Cyrl-CS"/>
        </w:rPr>
        <w:t>.</w:t>
      </w:r>
      <w:r w:rsidRPr="007C4BF0">
        <w:rPr>
          <w:rFonts w:ascii="Times New Roman" w:eastAsia="Times New Roman" w:hAnsi="Times New Roman" w:cs="Times New Roman"/>
          <w:sz w:val="24"/>
          <w:szCs w:val="24"/>
        </w:rPr>
        <w:t xml:space="preserve"> Пружалац услуге има право да искаже трошкове према Наручиоцу</w:t>
      </w:r>
      <w:r w:rsidR="00502D72" w:rsidRPr="007C4BF0">
        <w:rPr>
          <w:rFonts w:ascii="Times New Roman" w:eastAsia="Times New Roman" w:hAnsi="Times New Roman" w:cs="Times New Roman"/>
          <w:sz w:val="24"/>
          <w:szCs w:val="24"/>
          <w:lang w:val="sr-Cyrl-CS"/>
        </w:rPr>
        <w:t xml:space="preserve"> у том периоду</w:t>
      </w:r>
      <w:r w:rsidRPr="007C4BF0">
        <w:rPr>
          <w:rFonts w:ascii="Times New Roman" w:eastAsia="Times New Roman" w:hAnsi="Times New Roman" w:cs="Times New Roman"/>
          <w:sz w:val="24"/>
          <w:szCs w:val="24"/>
          <w:lang w:val="sr-Cyrl-CS"/>
        </w:rPr>
        <w:t xml:space="preserve">, што ће бити дефинисано по закључењу Уговора који део </w:t>
      </w:r>
      <w:r w:rsidR="00502D72" w:rsidRPr="007C4BF0">
        <w:rPr>
          <w:rFonts w:ascii="Times New Roman" w:eastAsia="Times New Roman" w:hAnsi="Times New Roman" w:cs="Times New Roman"/>
          <w:sz w:val="24"/>
          <w:szCs w:val="24"/>
          <w:lang w:val="sr-Cyrl-CS"/>
        </w:rPr>
        <w:t xml:space="preserve">се плаћа </w:t>
      </w:r>
      <w:r w:rsidR="007C4BF0" w:rsidRPr="007C4BF0">
        <w:rPr>
          <w:rFonts w:ascii="Times New Roman" w:eastAsia="Times New Roman" w:hAnsi="Times New Roman" w:cs="Times New Roman"/>
          <w:sz w:val="24"/>
          <w:szCs w:val="24"/>
          <w:lang w:val="sr-Cyrl-CS"/>
        </w:rPr>
        <w:t xml:space="preserve">авансно, </w:t>
      </w:r>
      <w:r w:rsidR="00502D72" w:rsidRPr="007C4BF0">
        <w:rPr>
          <w:rFonts w:ascii="Times New Roman" w:eastAsia="Times New Roman" w:hAnsi="Times New Roman" w:cs="Times New Roman"/>
          <w:sz w:val="24"/>
          <w:szCs w:val="24"/>
          <w:lang w:val="sr-Cyrl-CS"/>
        </w:rPr>
        <w:t>у току реализације активности извођења радова</w:t>
      </w:r>
      <w:r w:rsidR="007C4BF0" w:rsidRPr="007C4BF0">
        <w:rPr>
          <w:rFonts w:ascii="Times New Roman" w:eastAsia="Times New Roman" w:hAnsi="Times New Roman" w:cs="Times New Roman"/>
          <w:sz w:val="24"/>
          <w:szCs w:val="24"/>
          <w:lang w:val="sr-Cyrl-CS"/>
        </w:rPr>
        <w:t xml:space="preserve"> </w:t>
      </w:r>
      <w:r w:rsidR="00502D72" w:rsidRPr="007C4BF0">
        <w:rPr>
          <w:rFonts w:ascii="Times New Roman" w:eastAsia="Times New Roman" w:hAnsi="Times New Roman" w:cs="Times New Roman"/>
          <w:sz w:val="24"/>
          <w:szCs w:val="24"/>
          <w:lang w:val="sr-Cyrl-CS"/>
        </w:rPr>
        <w:t xml:space="preserve"> </w:t>
      </w:r>
      <w:r w:rsidR="007C4BF0" w:rsidRPr="007C4BF0">
        <w:rPr>
          <w:rFonts w:ascii="Times New Roman" w:eastAsia="Malgun Gothic" w:hAnsi="Times New Roman" w:cs="Times New Roman"/>
          <w:sz w:val="24"/>
          <w:szCs w:val="24"/>
          <w:lang w:val="sr-Cyrl-CS"/>
        </w:rPr>
        <w:t xml:space="preserve">путем  </w:t>
      </w:r>
      <w:r w:rsidR="007C4BF0" w:rsidRPr="007C4BF0">
        <w:rPr>
          <w:rFonts w:ascii="Times New Roman" w:hAnsi="Times New Roman"/>
          <w:sz w:val="24"/>
          <w:szCs w:val="24"/>
          <w:lang w:val="sr-Cyrl-CS"/>
        </w:rPr>
        <w:t>(месечних привремених ситуација и окончане ситуације)</w:t>
      </w:r>
      <w:r w:rsidR="007C4BF0" w:rsidRPr="007C4BF0">
        <w:rPr>
          <w:rFonts w:ascii="Times New Roman" w:eastAsia="Malgun Gothic" w:hAnsi="Times New Roman"/>
          <w:sz w:val="24"/>
          <w:szCs w:val="24"/>
          <w:lang w:val="sr-Cyrl-CS"/>
        </w:rPr>
        <w:t xml:space="preserve"> </w:t>
      </w:r>
      <w:r w:rsidR="007C4BF0" w:rsidRPr="007C4BF0">
        <w:rPr>
          <w:rFonts w:ascii="Times New Roman" w:eastAsia="Malgun Gothic" w:hAnsi="Times New Roman" w:cs="Times New Roman"/>
          <w:sz w:val="24"/>
          <w:szCs w:val="24"/>
          <w:lang w:val="sr-Cyrl-CS"/>
        </w:rPr>
        <w:t xml:space="preserve">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 и део </w:t>
      </w:r>
      <w:r w:rsidR="00502D72" w:rsidRPr="007C4BF0">
        <w:rPr>
          <w:rFonts w:ascii="Times New Roman" w:eastAsia="Times New Roman" w:hAnsi="Times New Roman" w:cs="Times New Roman"/>
          <w:sz w:val="24"/>
          <w:szCs w:val="24"/>
          <w:lang w:val="sr-Cyrl-CS"/>
        </w:rPr>
        <w:t>у периоду након завршетка извођења радова.</w:t>
      </w:r>
    </w:p>
    <w:p w:rsidR="00BE611F" w:rsidRDefault="00BE611F" w:rsidP="00BE611F">
      <w:pPr>
        <w:spacing w:after="200" w:line="276" w:lineRule="auto"/>
        <w:jc w:val="both"/>
        <w:rPr>
          <w:rFonts w:ascii="Times New Roman" w:hAnsi="Times New Roman" w:cs="Times New Roman"/>
          <w:b/>
          <w:sz w:val="24"/>
          <w:szCs w:val="24"/>
          <w:lang w:val="sr-Cyrl-CS"/>
        </w:rPr>
      </w:pPr>
    </w:p>
    <w:p w:rsidR="00BE611F" w:rsidRPr="00BE611F" w:rsidRDefault="00BE611F" w:rsidP="00BE611F">
      <w:pPr>
        <w:spacing w:after="200" w:line="276" w:lineRule="auto"/>
        <w:jc w:val="both"/>
        <w:rPr>
          <w:rFonts w:ascii="Times New Roman" w:hAnsi="Times New Roman" w:cs="Times New Roman"/>
          <w:b/>
          <w:sz w:val="24"/>
          <w:szCs w:val="24"/>
          <w:lang w:val="sr-Latn-CS"/>
        </w:rPr>
      </w:pPr>
      <w:r w:rsidRPr="00BE611F">
        <w:rPr>
          <w:rFonts w:ascii="Times New Roman" w:hAnsi="Times New Roman" w:cs="Times New Roman"/>
          <w:b/>
          <w:sz w:val="24"/>
          <w:szCs w:val="24"/>
          <w:lang w:val="sr-Cyrl-CS"/>
        </w:rPr>
        <w:t xml:space="preserve">ПИТАЊЕ БРОЈ </w:t>
      </w:r>
      <w:r w:rsidRPr="00BE611F">
        <w:rPr>
          <w:rFonts w:ascii="Times New Roman" w:hAnsi="Times New Roman" w:cs="Times New Roman"/>
          <w:b/>
          <w:sz w:val="24"/>
          <w:szCs w:val="24"/>
          <w:lang w:val="sr-Latn-CS"/>
        </w:rPr>
        <w:t>7</w:t>
      </w:r>
    </w:p>
    <w:p w:rsidR="00BE611F" w:rsidRPr="00BE611F" w:rsidRDefault="00BE611F" w:rsidP="00BE611F">
      <w:pPr>
        <w:rPr>
          <w:rFonts w:ascii="Times New Roman" w:eastAsia="Times New Roman" w:hAnsi="Times New Roman" w:cs="Times New Roman"/>
          <w:color w:val="000000" w:themeColor="text1"/>
          <w:sz w:val="24"/>
          <w:szCs w:val="24"/>
        </w:rPr>
      </w:pPr>
      <w:r w:rsidRPr="00BE611F">
        <w:rPr>
          <w:rFonts w:ascii="Times New Roman" w:eastAsia="Times New Roman" w:hAnsi="Times New Roman" w:cs="Times New Roman"/>
          <w:color w:val="000000" w:themeColor="text1"/>
          <w:sz w:val="24"/>
          <w:szCs w:val="24"/>
        </w:rPr>
        <w:t>Конкурсном документацијом је наведено да је крај пружања услуга добијање позитивног мишљења Комисије за технички преглед изведених радова. Имајући у виду да примпоредаја и израда коначног обрачуна изведених радова и израда завршног извештаја следе након добијања позитивног мишљења Комисије, молимо Вас да потврдите када се тачно завршава ангажовање Пружаоца услуга.</w:t>
      </w:r>
    </w:p>
    <w:p w:rsidR="00BE611F" w:rsidRPr="00BE611F" w:rsidRDefault="00BE611F" w:rsidP="00BE611F">
      <w:pPr>
        <w:spacing w:after="0" w:line="240" w:lineRule="auto"/>
        <w:jc w:val="both"/>
        <w:rPr>
          <w:rFonts w:ascii="Times New Roman" w:hAnsi="Times New Roman" w:cs="Times New Roman"/>
          <w:sz w:val="24"/>
          <w:szCs w:val="24"/>
          <w:lang w:val="sr-Cyrl-RS"/>
        </w:rPr>
      </w:pPr>
    </w:p>
    <w:p w:rsidR="00BE611F" w:rsidRPr="00BE611F" w:rsidRDefault="00BE611F" w:rsidP="00BE611F">
      <w:pPr>
        <w:spacing w:after="200" w:line="276" w:lineRule="auto"/>
        <w:jc w:val="both"/>
        <w:rPr>
          <w:rFonts w:ascii="Times New Roman" w:hAnsi="Times New Roman" w:cs="Times New Roman"/>
          <w:b/>
          <w:bCs/>
          <w:sz w:val="24"/>
          <w:szCs w:val="24"/>
          <w:lang w:val="sr-Cyrl-CS"/>
        </w:rPr>
      </w:pPr>
      <w:r w:rsidRPr="00BE611F">
        <w:rPr>
          <w:rFonts w:ascii="Times New Roman" w:hAnsi="Times New Roman" w:cs="Times New Roman"/>
          <w:b/>
          <w:bCs/>
          <w:sz w:val="24"/>
          <w:szCs w:val="24"/>
          <w:lang w:val="sr-Cyrl-CS"/>
        </w:rPr>
        <w:t xml:space="preserve">ОДГОВОР НА ПИТАЊЕ БРОЈ </w:t>
      </w:r>
      <w:r w:rsidRPr="00BE611F">
        <w:rPr>
          <w:rFonts w:ascii="Times New Roman" w:hAnsi="Times New Roman" w:cs="Times New Roman"/>
          <w:b/>
          <w:bCs/>
          <w:sz w:val="24"/>
          <w:szCs w:val="24"/>
          <w:lang w:val="sr-Latn-CS"/>
        </w:rPr>
        <w:t>7</w:t>
      </w:r>
      <w:r w:rsidRPr="00BE611F">
        <w:rPr>
          <w:rFonts w:ascii="Times New Roman" w:hAnsi="Times New Roman" w:cs="Times New Roman"/>
          <w:b/>
          <w:bCs/>
          <w:sz w:val="24"/>
          <w:szCs w:val="24"/>
          <w:lang w:val="sr-Cyrl-CS"/>
        </w:rPr>
        <w:t>:</w:t>
      </w:r>
    </w:p>
    <w:p w:rsidR="00BE611F" w:rsidRPr="00BE611F" w:rsidRDefault="00BE611F" w:rsidP="00BE611F">
      <w:pPr>
        <w:spacing w:after="200" w:line="276" w:lineRule="auto"/>
        <w:jc w:val="both"/>
        <w:rPr>
          <w:rFonts w:ascii="Times New Roman" w:hAnsi="Times New Roman" w:cs="Times New Roman"/>
          <w:bCs/>
          <w:sz w:val="24"/>
          <w:szCs w:val="24"/>
          <w:lang w:val="sr-Cyrl-CS"/>
        </w:rPr>
      </w:pPr>
      <w:r w:rsidRPr="00BE611F">
        <w:rPr>
          <w:rFonts w:ascii="Times New Roman" w:hAnsi="Times New Roman" w:cs="Times New Roman"/>
          <w:spacing w:val="-1"/>
          <w:sz w:val="24"/>
          <w:szCs w:val="24"/>
        </w:rPr>
        <w:t>Члан</w:t>
      </w:r>
      <w:r w:rsidRPr="00BE611F">
        <w:rPr>
          <w:rFonts w:ascii="Times New Roman" w:hAnsi="Times New Roman" w:cs="Times New Roman"/>
          <w:spacing w:val="-1"/>
          <w:sz w:val="24"/>
          <w:szCs w:val="24"/>
          <w:lang w:val="sr-Cyrl-CS"/>
        </w:rPr>
        <w:t>ом</w:t>
      </w:r>
      <w:r w:rsidRPr="00BE611F">
        <w:rPr>
          <w:rFonts w:ascii="Times New Roman" w:hAnsi="Times New Roman" w:cs="Times New Roman"/>
          <w:spacing w:val="-1"/>
          <w:sz w:val="24"/>
          <w:szCs w:val="24"/>
        </w:rPr>
        <w:t xml:space="preserve"> </w:t>
      </w:r>
      <w:r w:rsidRPr="00BE611F">
        <w:rPr>
          <w:rFonts w:ascii="Times New Roman" w:hAnsi="Times New Roman" w:cs="Times New Roman"/>
          <w:sz w:val="24"/>
          <w:szCs w:val="24"/>
        </w:rPr>
        <w:t>62.</w:t>
      </w:r>
      <w:r w:rsidRPr="00BE611F">
        <w:rPr>
          <w:rFonts w:ascii="Times New Roman" w:hAnsi="Times New Roman" w:cs="Times New Roman"/>
          <w:spacing w:val="-2"/>
          <w:sz w:val="24"/>
          <w:szCs w:val="24"/>
        </w:rPr>
        <w:t xml:space="preserve"> </w:t>
      </w:r>
      <w:r w:rsidRPr="00BE611F">
        <w:rPr>
          <w:rFonts w:ascii="Times New Roman" w:hAnsi="Times New Roman" w:cs="Times New Roman"/>
          <w:spacing w:val="-2"/>
          <w:sz w:val="24"/>
          <w:szCs w:val="24"/>
          <w:lang w:val="sr-Cyrl-CS"/>
        </w:rPr>
        <w:t xml:space="preserve">Комерцијалног уговора дефинисано је </w:t>
      </w:r>
      <w:r w:rsidRPr="00BE611F">
        <w:rPr>
          <w:rFonts w:ascii="Times New Roman" w:hAnsi="Times New Roman" w:cs="Times New Roman"/>
          <w:spacing w:val="-1"/>
          <w:sz w:val="24"/>
          <w:szCs w:val="24"/>
        </w:rPr>
        <w:t>отклањање</w:t>
      </w:r>
      <w:r w:rsidRPr="00BE611F">
        <w:rPr>
          <w:rFonts w:ascii="Times New Roman" w:hAnsi="Times New Roman" w:cs="Times New Roman"/>
          <w:sz w:val="24"/>
          <w:szCs w:val="24"/>
        </w:rPr>
        <w:t xml:space="preserve"> </w:t>
      </w:r>
      <w:r w:rsidRPr="00BE611F">
        <w:rPr>
          <w:rFonts w:ascii="Times New Roman" w:hAnsi="Times New Roman" w:cs="Times New Roman"/>
          <w:spacing w:val="-1"/>
          <w:sz w:val="24"/>
          <w:szCs w:val="24"/>
        </w:rPr>
        <w:t>недостатака</w:t>
      </w:r>
      <w:r w:rsidRPr="00BE611F">
        <w:rPr>
          <w:rFonts w:ascii="Times New Roman" w:hAnsi="Times New Roman" w:cs="Times New Roman"/>
          <w:spacing w:val="-1"/>
          <w:sz w:val="24"/>
          <w:szCs w:val="24"/>
          <w:lang w:val="sr-Cyrl-CS"/>
        </w:rPr>
        <w:t xml:space="preserve"> и гласи:</w:t>
      </w:r>
    </w:p>
    <w:p w:rsidR="00BE611F" w:rsidRDefault="00BE611F" w:rsidP="00BE611F">
      <w:pPr>
        <w:widowControl w:val="0"/>
        <w:kinsoku w:val="0"/>
        <w:overflowPunct w:val="0"/>
        <w:autoSpaceDE w:val="0"/>
        <w:autoSpaceDN w:val="0"/>
        <w:adjustRightInd w:val="0"/>
        <w:spacing w:after="0" w:line="240" w:lineRule="auto"/>
        <w:ind w:right="105"/>
        <w:jc w:val="both"/>
        <w:rPr>
          <w:rFonts w:ascii="Times New Roman" w:eastAsia="Times New Roman" w:hAnsi="Times New Roman" w:cs="Times New Roman"/>
          <w:spacing w:val="-1"/>
          <w:sz w:val="24"/>
          <w:szCs w:val="24"/>
          <w:lang w:val="sr-Latn-CS" w:eastAsia="sr-Latn-CS"/>
        </w:rPr>
      </w:pPr>
      <w:r w:rsidRPr="00BE611F">
        <w:rPr>
          <w:rFonts w:ascii="Times New Roman" w:eastAsia="Times New Roman" w:hAnsi="Times New Roman" w:cs="Times New Roman"/>
          <w:spacing w:val="-1"/>
          <w:sz w:val="24"/>
          <w:szCs w:val="24"/>
          <w:lang w:val="sr-Latn-CS" w:eastAsia="sr-Latn-CS"/>
        </w:rPr>
        <w:t>Рок</w:t>
      </w:r>
      <w:r w:rsidRPr="00BE611F">
        <w:rPr>
          <w:rFonts w:ascii="Times New Roman" w:eastAsia="Times New Roman" w:hAnsi="Times New Roman" w:cs="Times New Roman"/>
          <w:spacing w:val="35"/>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за</w:t>
      </w:r>
      <w:r w:rsidRPr="00BE611F">
        <w:rPr>
          <w:rFonts w:ascii="Times New Roman" w:eastAsia="Times New Roman" w:hAnsi="Times New Roman" w:cs="Times New Roman"/>
          <w:spacing w:val="36"/>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пријаву</w:t>
      </w:r>
      <w:r w:rsidRPr="00BE611F">
        <w:rPr>
          <w:rFonts w:ascii="Times New Roman" w:eastAsia="Times New Roman" w:hAnsi="Times New Roman" w:cs="Times New Roman"/>
          <w:spacing w:val="34"/>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недостатака</w:t>
      </w:r>
      <w:r w:rsidRPr="00BE611F">
        <w:rPr>
          <w:rFonts w:ascii="Times New Roman" w:eastAsia="Times New Roman" w:hAnsi="Times New Roman" w:cs="Times New Roman"/>
          <w:spacing w:val="36"/>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за</w:t>
      </w:r>
      <w:r w:rsidRPr="00BE611F">
        <w:rPr>
          <w:rFonts w:ascii="Times New Roman" w:eastAsia="Times New Roman" w:hAnsi="Times New Roman" w:cs="Times New Roman"/>
          <w:spacing w:val="36"/>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изведене</w:t>
      </w:r>
      <w:r w:rsidRPr="00BE611F">
        <w:rPr>
          <w:rFonts w:ascii="Times New Roman" w:eastAsia="Times New Roman" w:hAnsi="Times New Roman" w:cs="Times New Roman"/>
          <w:spacing w:val="36"/>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радове</w:t>
      </w:r>
      <w:r w:rsidRPr="00BE611F">
        <w:rPr>
          <w:rFonts w:ascii="Times New Roman" w:eastAsia="Times New Roman" w:hAnsi="Times New Roman" w:cs="Times New Roman"/>
          <w:spacing w:val="40"/>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почиње</w:t>
      </w:r>
      <w:r w:rsidRPr="00BE611F">
        <w:rPr>
          <w:rFonts w:ascii="Times New Roman" w:eastAsia="Times New Roman" w:hAnsi="Times New Roman" w:cs="Times New Roman"/>
          <w:spacing w:val="34"/>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да</w:t>
      </w:r>
      <w:r w:rsidRPr="00BE611F">
        <w:rPr>
          <w:rFonts w:ascii="Times New Roman" w:eastAsia="Times New Roman" w:hAnsi="Times New Roman" w:cs="Times New Roman"/>
          <w:spacing w:val="36"/>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тече</w:t>
      </w:r>
      <w:r w:rsidRPr="00BE611F">
        <w:rPr>
          <w:rFonts w:ascii="Times New Roman" w:eastAsia="Times New Roman" w:hAnsi="Times New Roman" w:cs="Times New Roman"/>
          <w:spacing w:val="34"/>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по</w:t>
      </w:r>
      <w:r w:rsidRPr="00BE611F">
        <w:rPr>
          <w:rFonts w:ascii="Times New Roman" w:eastAsia="Times New Roman" w:hAnsi="Times New Roman" w:cs="Times New Roman"/>
          <w:spacing w:val="36"/>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преузимању</w:t>
      </w:r>
      <w:r w:rsidRPr="00BE611F">
        <w:rPr>
          <w:rFonts w:ascii="Times New Roman" w:eastAsia="Times New Roman" w:hAnsi="Times New Roman" w:cs="Times New Roman"/>
          <w:spacing w:val="34"/>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прве</w:t>
      </w:r>
      <w:r w:rsidRPr="00BE611F">
        <w:rPr>
          <w:rFonts w:ascii="Times New Roman" w:eastAsia="Times New Roman" w:hAnsi="Times New Roman" w:cs="Times New Roman"/>
          <w:spacing w:val="33"/>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Под-деонице</w:t>
      </w:r>
      <w:r w:rsidRPr="00BE611F">
        <w:rPr>
          <w:rFonts w:ascii="Times New Roman" w:eastAsia="Times New Roman" w:hAnsi="Times New Roman" w:cs="Times New Roman"/>
          <w:spacing w:val="5"/>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и</w:t>
      </w:r>
      <w:r w:rsidRPr="00BE611F">
        <w:rPr>
          <w:rFonts w:ascii="Times New Roman" w:eastAsia="Times New Roman" w:hAnsi="Times New Roman" w:cs="Times New Roman"/>
          <w:spacing w:val="7"/>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завршава</w:t>
      </w:r>
      <w:r w:rsidRPr="00BE611F">
        <w:rPr>
          <w:rFonts w:ascii="Times New Roman" w:eastAsia="Times New Roman" w:hAnsi="Times New Roman" w:cs="Times New Roman"/>
          <w:spacing w:val="8"/>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се</w:t>
      </w:r>
      <w:r w:rsidRPr="00BE611F">
        <w:rPr>
          <w:rFonts w:ascii="Times New Roman" w:eastAsia="Times New Roman" w:hAnsi="Times New Roman" w:cs="Times New Roman"/>
          <w:spacing w:val="7"/>
          <w:sz w:val="24"/>
          <w:szCs w:val="24"/>
          <w:lang w:val="sr-Latn-CS" w:eastAsia="sr-Latn-CS"/>
        </w:rPr>
        <w:t xml:space="preserve"> </w:t>
      </w:r>
      <w:r w:rsidRPr="00BE611F">
        <w:rPr>
          <w:rFonts w:ascii="Times New Roman" w:eastAsia="Times New Roman" w:hAnsi="Times New Roman" w:cs="Times New Roman"/>
          <w:sz w:val="24"/>
          <w:szCs w:val="24"/>
          <w:lang w:val="sr-Cyrl-RS" w:eastAsia="sr-Latn-CS"/>
        </w:rPr>
        <w:t xml:space="preserve">1 </w:t>
      </w:r>
      <w:r w:rsidRPr="00BE611F">
        <w:rPr>
          <w:rFonts w:ascii="Times New Roman" w:eastAsia="Times New Roman" w:hAnsi="Times New Roman" w:cs="Times New Roman"/>
          <w:spacing w:val="-1"/>
          <w:sz w:val="24"/>
          <w:szCs w:val="24"/>
          <w:lang w:val="sr-Latn-CS" w:eastAsia="sr-Latn-CS"/>
        </w:rPr>
        <w:t>(</w:t>
      </w:r>
      <w:r w:rsidRPr="00BE611F">
        <w:rPr>
          <w:rFonts w:ascii="Times New Roman" w:eastAsia="Times New Roman" w:hAnsi="Times New Roman" w:cs="Times New Roman"/>
          <w:spacing w:val="-1"/>
          <w:sz w:val="24"/>
          <w:szCs w:val="24"/>
          <w:lang w:val="sr-Cyrl-RS" w:eastAsia="sr-Latn-CS"/>
        </w:rPr>
        <w:t>једну</w:t>
      </w:r>
      <w:r w:rsidRPr="00BE611F">
        <w:rPr>
          <w:rFonts w:ascii="Times New Roman" w:eastAsia="Times New Roman" w:hAnsi="Times New Roman" w:cs="Times New Roman"/>
          <w:spacing w:val="-1"/>
          <w:sz w:val="24"/>
          <w:szCs w:val="24"/>
          <w:lang w:val="sr-Latn-CS" w:eastAsia="sr-Latn-CS"/>
        </w:rPr>
        <w:t>)</w:t>
      </w:r>
      <w:r w:rsidRPr="00BE611F">
        <w:rPr>
          <w:rFonts w:ascii="Times New Roman" w:eastAsia="Times New Roman" w:hAnsi="Times New Roman" w:cs="Times New Roman"/>
          <w:spacing w:val="6"/>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годин</w:t>
      </w:r>
      <w:r w:rsidRPr="00BE611F">
        <w:rPr>
          <w:rFonts w:ascii="Times New Roman" w:eastAsia="Times New Roman" w:hAnsi="Times New Roman" w:cs="Times New Roman"/>
          <w:sz w:val="24"/>
          <w:szCs w:val="24"/>
          <w:lang w:val="sr-Cyrl-RS" w:eastAsia="sr-Latn-CS"/>
        </w:rPr>
        <w:t>у</w:t>
      </w:r>
      <w:r w:rsidRPr="00BE611F">
        <w:rPr>
          <w:rFonts w:ascii="Times New Roman" w:eastAsia="Times New Roman" w:hAnsi="Times New Roman" w:cs="Times New Roman"/>
          <w:spacing w:val="5"/>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након</w:t>
      </w:r>
      <w:r w:rsidRPr="00BE611F">
        <w:rPr>
          <w:rFonts w:ascii="Times New Roman" w:eastAsia="Times New Roman" w:hAnsi="Times New Roman" w:cs="Times New Roman"/>
          <w:spacing w:val="8"/>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преузимања</w:t>
      </w:r>
      <w:r w:rsidRPr="00BE611F">
        <w:rPr>
          <w:rFonts w:ascii="Times New Roman" w:eastAsia="Times New Roman" w:hAnsi="Times New Roman" w:cs="Times New Roman"/>
          <w:spacing w:val="7"/>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последње</w:t>
      </w:r>
      <w:r w:rsidRPr="00BE611F">
        <w:rPr>
          <w:rFonts w:ascii="Times New Roman" w:eastAsia="Times New Roman" w:hAnsi="Times New Roman" w:cs="Times New Roman"/>
          <w:spacing w:val="7"/>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Под-деонице.</w:t>
      </w:r>
      <w:r w:rsidRPr="00BE611F">
        <w:rPr>
          <w:rFonts w:ascii="Times New Roman" w:eastAsia="Times New Roman" w:hAnsi="Times New Roman" w:cs="Times New Roman"/>
          <w:spacing w:val="53"/>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 xml:space="preserve">За </w:t>
      </w:r>
      <w:r w:rsidRPr="00BE611F">
        <w:rPr>
          <w:rFonts w:ascii="Times New Roman" w:eastAsia="Times New Roman" w:hAnsi="Times New Roman" w:cs="Times New Roman"/>
          <w:spacing w:val="-1"/>
          <w:sz w:val="24"/>
          <w:szCs w:val="24"/>
          <w:lang w:val="sr-Latn-CS" w:eastAsia="sr-Latn-CS"/>
        </w:rPr>
        <w:t>уграђену опрему</w:t>
      </w:r>
      <w:r w:rsidRPr="00BE611F">
        <w:rPr>
          <w:rFonts w:ascii="Times New Roman" w:eastAsia="Times New Roman" w:hAnsi="Times New Roman" w:cs="Times New Roman"/>
          <w:spacing w:val="1"/>
          <w:sz w:val="24"/>
          <w:szCs w:val="24"/>
          <w:lang w:val="sr-Latn-CS" w:eastAsia="sr-Latn-CS"/>
        </w:rPr>
        <w:t xml:space="preserve"> </w:t>
      </w:r>
      <w:r w:rsidRPr="00BE611F">
        <w:rPr>
          <w:rFonts w:ascii="Times New Roman" w:eastAsia="Times New Roman" w:hAnsi="Times New Roman" w:cs="Times New Roman"/>
          <w:sz w:val="24"/>
          <w:szCs w:val="24"/>
          <w:lang w:val="sr-Latn-CS" w:eastAsia="sr-Latn-CS"/>
        </w:rPr>
        <w:t>и</w:t>
      </w:r>
      <w:r w:rsidRPr="00BE611F">
        <w:rPr>
          <w:rFonts w:ascii="Times New Roman" w:eastAsia="Times New Roman" w:hAnsi="Times New Roman" w:cs="Times New Roman"/>
          <w:spacing w:val="2"/>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уређаје</w:t>
      </w:r>
      <w:r w:rsidRPr="00BE611F">
        <w:rPr>
          <w:rFonts w:ascii="Times New Roman" w:eastAsia="Times New Roman" w:hAnsi="Times New Roman" w:cs="Times New Roman"/>
          <w:sz w:val="24"/>
          <w:szCs w:val="24"/>
          <w:lang w:val="sr-Latn-CS" w:eastAsia="sr-Latn-CS"/>
        </w:rPr>
        <w:t xml:space="preserve"> важи </w:t>
      </w:r>
      <w:r w:rsidRPr="00BE611F">
        <w:rPr>
          <w:rFonts w:ascii="Times New Roman" w:eastAsia="Times New Roman" w:hAnsi="Times New Roman" w:cs="Times New Roman"/>
          <w:spacing w:val="-1"/>
          <w:sz w:val="24"/>
          <w:szCs w:val="24"/>
          <w:lang w:val="sr-Latn-CS" w:eastAsia="sr-Latn-CS"/>
        </w:rPr>
        <w:t>гарантни</w:t>
      </w:r>
      <w:r w:rsidRPr="00BE611F">
        <w:rPr>
          <w:rFonts w:ascii="Times New Roman" w:eastAsia="Times New Roman" w:hAnsi="Times New Roman" w:cs="Times New Roman"/>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рок</w:t>
      </w:r>
      <w:r w:rsidRPr="00BE611F">
        <w:rPr>
          <w:rFonts w:ascii="Times New Roman" w:eastAsia="Times New Roman" w:hAnsi="Times New Roman" w:cs="Times New Roman"/>
          <w:sz w:val="24"/>
          <w:szCs w:val="24"/>
          <w:lang w:val="sr-Latn-CS" w:eastAsia="sr-Latn-CS"/>
        </w:rPr>
        <w:t xml:space="preserve"> у</w:t>
      </w:r>
      <w:r w:rsidRPr="00BE611F">
        <w:rPr>
          <w:rFonts w:ascii="Times New Roman" w:eastAsia="Times New Roman" w:hAnsi="Times New Roman" w:cs="Times New Roman"/>
          <w:spacing w:val="1"/>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 xml:space="preserve">складу </w:t>
      </w:r>
      <w:r w:rsidRPr="00BE611F">
        <w:rPr>
          <w:rFonts w:ascii="Times New Roman" w:eastAsia="Times New Roman" w:hAnsi="Times New Roman" w:cs="Times New Roman"/>
          <w:sz w:val="24"/>
          <w:szCs w:val="24"/>
          <w:lang w:val="sr-Latn-CS" w:eastAsia="sr-Latn-CS"/>
        </w:rPr>
        <w:t>са</w:t>
      </w:r>
      <w:r w:rsidRPr="00BE611F">
        <w:rPr>
          <w:rFonts w:ascii="Times New Roman" w:eastAsia="Times New Roman" w:hAnsi="Times New Roman" w:cs="Times New Roman"/>
          <w:spacing w:val="3"/>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условима</w:t>
      </w:r>
      <w:r w:rsidRPr="00BE611F">
        <w:rPr>
          <w:rFonts w:ascii="Times New Roman" w:eastAsia="Times New Roman" w:hAnsi="Times New Roman" w:cs="Times New Roman"/>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произвођача,</w:t>
      </w:r>
      <w:r w:rsidRPr="00BE611F">
        <w:rPr>
          <w:rFonts w:ascii="Times New Roman" w:eastAsia="Times New Roman" w:hAnsi="Times New Roman" w:cs="Times New Roman"/>
          <w:spacing w:val="1"/>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који</w:t>
      </w:r>
      <w:r w:rsidRPr="00BE611F">
        <w:rPr>
          <w:rFonts w:ascii="Times New Roman" w:eastAsia="Times New Roman" w:hAnsi="Times New Roman" w:cs="Times New Roman"/>
          <w:spacing w:val="73"/>
          <w:sz w:val="24"/>
          <w:szCs w:val="24"/>
          <w:lang w:val="sr-Latn-CS" w:eastAsia="sr-Latn-CS"/>
        </w:rPr>
        <w:t xml:space="preserve"> </w:t>
      </w:r>
      <w:r w:rsidRPr="00BE611F">
        <w:rPr>
          <w:rFonts w:ascii="Times New Roman" w:eastAsia="Times New Roman" w:hAnsi="Times New Roman" w:cs="Times New Roman"/>
          <w:spacing w:val="-1"/>
          <w:sz w:val="24"/>
          <w:szCs w:val="24"/>
          <w:lang w:val="sr-Latn-CS" w:eastAsia="sr-Latn-CS"/>
        </w:rPr>
        <w:t>тече</w:t>
      </w:r>
      <w:r w:rsidRPr="00BE611F">
        <w:rPr>
          <w:rFonts w:ascii="Times New Roman" w:eastAsia="Times New Roman" w:hAnsi="Times New Roman" w:cs="Times New Roman"/>
          <w:sz w:val="24"/>
          <w:szCs w:val="24"/>
          <w:lang w:val="sr-Latn-CS" w:eastAsia="sr-Latn-CS"/>
        </w:rPr>
        <w:t xml:space="preserve"> од</w:t>
      </w:r>
      <w:r w:rsidRPr="00BE611F">
        <w:rPr>
          <w:rFonts w:ascii="Times New Roman" w:eastAsia="Times New Roman" w:hAnsi="Times New Roman" w:cs="Times New Roman"/>
          <w:spacing w:val="-1"/>
          <w:sz w:val="24"/>
          <w:szCs w:val="24"/>
          <w:lang w:val="sr-Latn-CS" w:eastAsia="sr-Latn-CS"/>
        </w:rPr>
        <w:t xml:space="preserve"> дана</w:t>
      </w:r>
      <w:r w:rsidRPr="00BE611F">
        <w:rPr>
          <w:rFonts w:ascii="Times New Roman" w:eastAsia="Times New Roman" w:hAnsi="Times New Roman" w:cs="Times New Roman"/>
          <w:spacing w:val="2"/>
          <w:sz w:val="24"/>
          <w:szCs w:val="24"/>
          <w:lang w:val="sr-Latn-CS" w:eastAsia="sr-Latn-CS"/>
        </w:rPr>
        <w:t xml:space="preserve"> </w:t>
      </w:r>
      <w:r w:rsidRPr="00BE611F">
        <w:rPr>
          <w:rFonts w:ascii="Times New Roman" w:eastAsia="Times New Roman" w:hAnsi="Times New Roman" w:cs="Times New Roman"/>
          <w:spacing w:val="-2"/>
          <w:sz w:val="24"/>
          <w:szCs w:val="24"/>
          <w:lang w:val="sr-Latn-CS" w:eastAsia="sr-Latn-CS"/>
        </w:rPr>
        <w:t>испоруке</w:t>
      </w:r>
      <w:r w:rsidRPr="00BE611F">
        <w:rPr>
          <w:rFonts w:ascii="Times New Roman" w:eastAsia="Times New Roman" w:hAnsi="Times New Roman" w:cs="Times New Roman"/>
          <w:sz w:val="24"/>
          <w:szCs w:val="24"/>
          <w:lang w:val="sr-Latn-CS" w:eastAsia="sr-Latn-CS"/>
        </w:rPr>
        <w:t xml:space="preserve"> на </w:t>
      </w:r>
      <w:r w:rsidRPr="00BE611F">
        <w:rPr>
          <w:rFonts w:ascii="Times New Roman" w:eastAsia="Times New Roman" w:hAnsi="Times New Roman" w:cs="Times New Roman"/>
          <w:spacing w:val="-1"/>
          <w:sz w:val="24"/>
          <w:szCs w:val="24"/>
          <w:lang w:val="sr-Latn-CS" w:eastAsia="sr-Latn-CS"/>
        </w:rPr>
        <w:t>Градилиште.</w:t>
      </w:r>
    </w:p>
    <w:p w:rsidR="00BE611F" w:rsidRDefault="00BE611F" w:rsidP="00BE611F">
      <w:pPr>
        <w:widowControl w:val="0"/>
        <w:kinsoku w:val="0"/>
        <w:overflowPunct w:val="0"/>
        <w:autoSpaceDE w:val="0"/>
        <w:autoSpaceDN w:val="0"/>
        <w:adjustRightInd w:val="0"/>
        <w:spacing w:after="0" w:line="240" w:lineRule="auto"/>
        <w:ind w:right="105"/>
        <w:jc w:val="both"/>
        <w:rPr>
          <w:rFonts w:ascii="Times New Roman" w:eastAsia="Times New Roman" w:hAnsi="Times New Roman" w:cs="Times New Roman"/>
          <w:spacing w:val="-1"/>
          <w:sz w:val="24"/>
          <w:szCs w:val="24"/>
          <w:lang w:val="sr-Latn-CS" w:eastAsia="sr-Latn-CS"/>
        </w:rPr>
      </w:pPr>
    </w:p>
    <w:p w:rsidR="00BE611F" w:rsidRPr="00BE611F" w:rsidRDefault="00BE611F" w:rsidP="00BE611F">
      <w:pPr>
        <w:spacing w:after="200" w:line="276" w:lineRule="auto"/>
        <w:jc w:val="both"/>
        <w:rPr>
          <w:rFonts w:ascii="Times New Roman" w:hAnsi="Times New Roman" w:cs="Times New Roman"/>
          <w:b/>
          <w:sz w:val="24"/>
          <w:szCs w:val="24"/>
          <w:lang w:val="sr-Latn-CS"/>
        </w:rPr>
      </w:pPr>
      <w:r w:rsidRPr="00BE611F">
        <w:rPr>
          <w:rFonts w:ascii="Times New Roman" w:hAnsi="Times New Roman" w:cs="Times New Roman"/>
          <w:b/>
          <w:sz w:val="24"/>
          <w:szCs w:val="24"/>
          <w:lang w:val="sr-Cyrl-CS"/>
        </w:rPr>
        <w:t xml:space="preserve">ПИТАЊЕ БРОЈ </w:t>
      </w:r>
      <w:r w:rsidRPr="00BE611F">
        <w:rPr>
          <w:rFonts w:ascii="Times New Roman" w:hAnsi="Times New Roman" w:cs="Times New Roman"/>
          <w:b/>
          <w:sz w:val="24"/>
          <w:szCs w:val="24"/>
          <w:lang w:val="sr-Latn-CS"/>
        </w:rPr>
        <w:t>8</w:t>
      </w:r>
      <w:r w:rsidRPr="00BE611F">
        <w:rPr>
          <w:rFonts w:ascii="Times New Roman" w:hAnsi="Times New Roman" w:cs="Times New Roman"/>
          <w:sz w:val="24"/>
          <w:szCs w:val="24"/>
          <w:lang w:val="sr-Cyrl-RS"/>
        </w:rPr>
        <w:t xml:space="preserve"> </w:t>
      </w:r>
    </w:p>
    <w:p w:rsidR="00523A44" w:rsidRPr="00523A44" w:rsidRDefault="00BE611F" w:rsidP="00BE611F">
      <w:pPr>
        <w:rPr>
          <w:rFonts w:ascii="Times New Roman" w:eastAsia="Times New Roman" w:hAnsi="Times New Roman" w:cs="Times New Roman"/>
          <w:color w:val="000000" w:themeColor="text1"/>
          <w:sz w:val="24"/>
          <w:szCs w:val="24"/>
        </w:rPr>
      </w:pPr>
      <w:r w:rsidRPr="00BE611F">
        <w:rPr>
          <w:rFonts w:ascii="Times New Roman" w:eastAsia="Times New Roman" w:hAnsi="Times New Roman" w:cs="Times New Roman"/>
          <w:color w:val="000000" w:themeColor="text1"/>
          <w:sz w:val="24"/>
          <w:szCs w:val="24"/>
        </w:rPr>
        <w:t xml:space="preserve">Имајући у виду устаљену праксу да интернационални Фидик експерти за одштетне захтеве због природе посла и финансијског аранжмана не закључују уговор о радном односу са Послодавцима, већ уговор о радном ангажовању (фрееланце цонтрацт), молимо Вас да потврдите да ће уговори који недвосмислено доказују дугорочну сарадњу између интернационалног Фидик експерта за одштетне захтеве и Понуђача бити прихваћени као еквивалентан доказ уговорног односа. </w:t>
      </w:r>
    </w:p>
    <w:p w:rsidR="00BE611F" w:rsidRPr="00BE611F" w:rsidRDefault="00BE611F" w:rsidP="00BE611F">
      <w:pPr>
        <w:spacing w:after="0" w:line="240" w:lineRule="auto"/>
        <w:jc w:val="both"/>
        <w:rPr>
          <w:rFonts w:ascii="Times New Roman" w:hAnsi="Times New Roman" w:cs="Times New Roman"/>
          <w:sz w:val="24"/>
          <w:szCs w:val="24"/>
          <w:lang w:val="sr-Cyrl-RS"/>
        </w:rPr>
      </w:pPr>
    </w:p>
    <w:p w:rsidR="00BE611F" w:rsidRDefault="00BE611F" w:rsidP="00BE611F">
      <w:pPr>
        <w:spacing w:after="200" w:line="276" w:lineRule="auto"/>
        <w:jc w:val="both"/>
        <w:rPr>
          <w:rFonts w:ascii="Times New Roman" w:hAnsi="Times New Roman" w:cs="Times New Roman"/>
          <w:b/>
          <w:bCs/>
          <w:sz w:val="24"/>
          <w:szCs w:val="24"/>
          <w:lang w:val="sr-Cyrl-CS"/>
        </w:rPr>
      </w:pPr>
      <w:r w:rsidRPr="00BE611F">
        <w:rPr>
          <w:rFonts w:ascii="Times New Roman" w:hAnsi="Times New Roman" w:cs="Times New Roman"/>
          <w:b/>
          <w:bCs/>
          <w:sz w:val="24"/>
          <w:szCs w:val="24"/>
          <w:lang w:val="sr-Cyrl-CS"/>
        </w:rPr>
        <w:t>ОДГОВОР НА ПИТАЊЕ БРОЈ 8:</w:t>
      </w:r>
    </w:p>
    <w:p w:rsidR="005825F8" w:rsidRPr="005825F8" w:rsidRDefault="005825F8" w:rsidP="005825F8">
      <w:pPr>
        <w:spacing w:after="200" w:line="276" w:lineRule="auto"/>
        <w:jc w:val="both"/>
        <w:rPr>
          <w:rFonts w:ascii="Times New Roman" w:hAnsi="Times New Roman" w:cs="Times New Roman"/>
          <w:bCs/>
          <w:sz w:val="24"/>
          <w:szCs w:val="24"/>
          <w:lang w:val="sr-Cyrl-CS"/>
        </w:rPr>
      </w:pPr>
      <w:r w:rsidRPr="005825F8">
        <w:rPr>
          <w:rFonts w:ascii="Times New Roman" w:hAnsi="Times New Roman" w:cs="Times New Roman"/>
          <w:bCs/>
          <w:sz w:val="24"/>
          <w:szCs w:val="24"/>
          <w:lang w:val="sr-Cyrl-CS"/>
        </w:rPr>
        <w:t>За запослене код Понуђача на одређено и неодређено време,за радно ангажоване по другим основама у складу са Законом о раду,</w:t>
      </w:r>
      <w:r w:rsidRPr="005825F8">
        <w:rPr>
          <w:rFonts w:ascii="Times New Roman" w:hAnsi="Times New Roman" w:cs="Times New Roman"/>
          <w:bCs/>
          <w:sz w:val="24"/>
          <w:szCs w:val="24"/>
        </w:rPr>
        <w:t xml:space="preserve"> </w:t>
      </w:r>
      <w:r w:rsidRPr="005825F8">
        <w:rPr>
          <w:rFonts w:ascii="Times New Roman" w:hAnsi="Times New Roman" w:cs="Times New Roman"/>
          <w:bCs/>
          <w:sz w:val="24"/>
          <w:szCs w:val="24"/>
          <w:lang w:val="sr-Cyrl-CS"/>
        </w:rPr>
        <w:t>уз уговор о раду доставити  потврду о поднетој пријави-одјави осигурања (М образац или други одговарајући образац).</w:t>
      </w:r>
    </w:p>
    <w:p w:rsidR="00BE611F" w:rsidRPr="0096101F" w:rsidRDefault="005825F8" w:rsidP="0096101F">
      <w:pPr>
        <w:spacing w:after="200" w:line="276" w:lineRule="auto"/>
        <w:jc w:val="both"/>
        <w:rPr>
          <w:rFonts w:ascii="Times New Roman" w:hAnsi="Times New Roman" w:cs="Times New Roman"/>
          <w:bCs/>
          <w:sz w:val="24"/>
          <w:szCs w:val="24"/>
          <w:lang w:val="sr-Latn-CS"/>
        </w:rPr>
      </w:pPr>
      <w:r w:rsidRPr="005825F8">
        <w:rPr>
          <w:rFonts w:ascii="Times New Roman" w:hAnsi="Times New Roman" w:cs="Times New Roman"/>
          <w:bCs/>
          <w:sz w:val="24"/>
          <w:szCs w:val="24"/>
          <w:lang w:val="sr-Cyrl-CS"/>
        </w:rPr>
        <w:lastRenderedPageBreak/>
        <w:t>Потребно је да на свим уговорима буде датум закључења уговора</w:t>
      </w:r>
      <w:r w:rsidRPr="005825F8">
        <w:rPr>
          <w:rFonts w:ascii="Times New Roman" w:hAnsi="Times New Roman" w:cs="Times New Roman"/>
          <w:bCs/>
          <w:sz w:val="24"/>
          <w:szCs w:val="24"/>
          <w:lang w:val="sr-Latn-CS"/>
        </w:rPr>
        <w:t xml:space="preserve"> пре дана достављања понуде.</w:t>
      </w:r>
    </w:p>
    <w:p w:rsidR="00461B42" w:rsidRDefault="00461B42" w:rsidP="00461B42">
      <w:pPr>
        <w:spacing w:after="200" w:line="276" w:lineRule="auto"/>
        <w:jc w:val="both"/>
        <w:rPr>
          <w:rFonts w:ascii="Times New Roman" w:hAnsi="Times New Roman" w:cs="Times New Roman"/>
          <w:b/>
          <w:sz w:val="24"/>
          <w:szCs w:val="24"/>
          <w:lang w:val="sr-Latn-CS"/>
        </w:rPr>
      </w:pPr>
      <w:r w:rsidRPr="00BE611F">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lang w:val="sr-Latn-CS"/>
        </w:rPr>
        <w:t>9</w:t>
      </w:r>
    </w:p>
    <w:p w:rsidR="00461B42" w:rsidRPr="00461B42" w:rsidRDefault="00461B42" w:rsidP="00461B42">
      <w:pPr>
        <w:spacing w:before="100" w:beforeAutospacing="1" w:after="100" w:afterAutospacing="1"/>
        <w:rPr>
          <w:rFonts w:ascii="Times New Roman" w:eastAsia="Times New Roman" w:hAnsi="Times New Roman" w:cs="Times New Roman"/>
          <w:sz w:val="24"/>
          <w:szCs w:val="24"/>
        </w:rPr>
      </w:pPr>
      <w:r w:rsidRPr="00BE611F">
        <w:rPr>
          <w:rFonts w:ascii="Times New Roman" w:hAnsi="Times New Roman" w:cs="Times New Roman"/>
          <w:sz w:val="24"/>
          <w:szCs w:val="24"/>
          <w:lang w:val="sr-Cyrl-RS"/>
        </w:rPr>
        <w:t xml:space="preserve"> </w:t>
      </w:r>
      <w:r w:rsidRPr="00461B42">
        <w:rPr>
          <w:rFonts w:ascii="Times New Roman" w:eastAsia="Times New Roman" w:hAnsi="Times New Roman" w:cs="Times New Roman"/>
          <w:sz w:val="24"/>
          <w:szCs w:val="24"/>
        </w:rPr>
        <w:t>Молимо Вас да потврдите да ће Понуђач, односно Консултант у случају доделе уговора, имати право на финансијску компензацију за свако продужење уговора које није проузроковао он или је било ван његове контроле (нпр. коментари на Пројекат за извођење који изускују његову дораду или измену).</w:t>
      </w:r>
    </w:p>
    <w:p w:rsidR="00461B42" w:rsidRDefault="00461B42" w:rsidP="00461B42">
      <w:pPr>
        <w:spacing w:after="200" w:line="276" w:lineRule="auto"/>
        <w:jc w:val="both"/>
        <w:rPr>
          <w:rFonts w:ascii="Times New Roman" w:hAnsi="Times New Roman" w:cs="Times New Roman"/>
          <w:b/>
          <w:bCs/>
          <w:sz w:val="24"/>
          <w:szCs w:val="24"/>
          <w:lang w:val="sr-Cyrl-CS"/>
        </w:rPr>
      </w:pPr>
      <w:r w:rsidRPr="00461B42">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rPr>
        <w:t>9</w:t>
      </w:r>
      <w:r w:rsidRPr="00461B42">
        <w:rPr>
          <w:rFonts w:ascii="Times New Roman" w:hAnsi="Times New Roman" w:cs="Times New Roman"/>
          <w:b/>
          <w:bCs/>
          <w:sz w:val="24"/>
          <w:szCs w:val="24"/>
          <w:lang w:val="sr-Cyrl-CS"/>
        </w:rPr>
        <w:t>:</w:t>
      </w:r>
    </w:p>
    <w:p w:rsidR="002626CC" w:rsidRPr="005F04D6" w:rsidRDefault="002626CC" w:rsidP="002C0B33">
      <w:pPr>
        <w:spacing w:before="120" w:after="0" w:line="240" w:lineRule="auto"/>
        <w:ind w:right="51"/>
        <w:jc w:val="both"/>
        <w:rPr>
          <w:rFonts w:ascii="Times New Roman" w:eastAsia="Arial" w:hAnsi="Times New Roman" w:cs="Times New Roman"/>
          <w:sz w:val="24"/>
          <w:szCs w:val="24"/>
          <w:lang w:val="ru-RU"/>
        </w:rPr>
      </w:pPr>
      <w:r w:rsidRPr="005F04D6">
        <w:rPr>
          <w:rFonts w:ascii="Times New Roman" w:hAnsi="Times New Roman" w:cs="Times New Roman"/>
          <w:bCs/>
          <w:sz w:val="24"/>
          <w:szCs w:val="24"/>
          <w:lang w:val="sr-Cyrl-CS"/>
        </w:rPr>
        <w:t>Обавезе Понуђача односно</w:t>
      </w:r>
      <w:r w:rsidRPr="005F04D6">
        <w:rPr>
          <w:rFonts w:ascii="Times New Roman" w:hAnsi="Times New Roman" w:cs="Times New Roman"/>
          <w:bCs/>
          <w:color w:val="FF0000"/>
          <w:sz w:val="24"/>
          <w:szCs w:val="24"/>
          <w:lang w:val="sr-Cyrl-CS"/>
        </w:rPr>
        <w:t xml:space="preserve"> </w:t>
      </w:r>
      <w:r w:rsidR="007C4BF0" w:rsidRPr="002C0B33">
        <w:rPr>
          <w:rFonts w:ascii="Times New Roman" w:hAnsi="Times New Roman" w:cs="Times New Roman"/>
          <w:bCs/>
          <w:sz w:val="24"/>
          <w:szCs w:val="24"/>
          <w:lang w:val="sr-Cyrl-CS"/>
        </w:rPr>
        <w:t>Пружаоца услуге</w:t>
      </w:r>
      <w:r w:rsidRPr="002C0B33">
        <w:rPr>
          <w:rFonts w:ascii="Times New Roman" w:hAnsi="Times New Roman" w:cs="Times New Roman"/>
          <w:bCs/>
          <w:sz w:val="24"/>
          <w:szCs w:val="24"/>
          <w:lang w:val="sr-Cyrl-CS"/>
        </w:rPr>
        <w:t xml:space="preserve"> </w:t>
      </w:r>
      <w:r w:rsidRPr="005F04D6">
        <w:rPr>
          <w:rFonts w:ascii="Times New Roman" w:hAnsi="Times New Roman" w:cs="Times New Roman"/>
          <w:bCs/>
          <w:sz w:val="24"/>
          <w:szCs w:val="24"/>
          <w:lang w:val="sr-Cyrl-CS"/>
        </w:rPr>
        <w:t xml:space="preserve">у случају доделе уговора биће усаглашене са Комерцијалним уговором </w:t>
      </w:r>
      <w:r w:rsidRPr="005F04D6">
        <w:rPr>
          <w:rFonts w:ascii="Times New Roman" w:eastAsia="Arial" w:hAnsi="Times New Roman" w:cs="Times New Roman"/>
          <w:sz w:val="24"/>
          <w:szCs w:val="24"/>
          <w:lang w:val="ru-RU"/>
        </w:rPr>
        <w:t>о пројектовању и извођењу радова</w:t>
      </w:r>
      <w:r w:rsidR="007517E9">
        <w:rPr>
          <w:rFonts w:ascii="Times New Roman" w:eastAsia="Arial" w:hAnsi="Times New Roman" w:cs="Times New Roman"/>
          <w:sz w:val="24"/>
          <w:szCs w:val="24"/>
          <w:lang w:val="ru-RU"/>
        </w:rPr>
        <w:t xml:space="preserve"> као и право на финансијсу компензацију у случају продужења рока </w:t>
      </w:r>
      <w:r w:rsidR="004E1066">
        <w:rPr>
          <w:rFonts w:ascii="Times New Roman" w:eastAsia="Arial" w:hAnsi="Times New Roman" w:cs="Times New Roman"/>
          <w:sz w:val="24"/>
          <w:szCs w:val="24"/>
          <w:lang w:val="ru-RU"/>
        </w:rPr>
        <w:t>уговора.</w:t>
      </w:r>
      <w:r w:rsidRPr="005F04D6">
        <w:rPr>
          <w:rFonts w:ascii="Times New Roman" w:eastAsia="Arial" w:hAnsi="Times New Roman" w:cs="Times New Roman"/>
          <w:sz w:val="24"/>
          <w:szCs w:val="24"/>
          <w:lang w:val="ru-RU"/>
        </w:rPr>
        <w:t xml:space="preserve"> ( </w:t>
      </w:r>
      <w:r w:rsidR="005F0070" w:rsidRPr="00461B42">
        <w:rPr>
          <w:rFonts w:ascii="Times New Roman" w:eastAsia="Times New Roman" w:hAnsi="Times New Roman" w:cs="Times New Roman"/>
          <w:sz w:val="24"/>
          <w:szCs w:val="24"/>
        </w:rPr>
        <w:t xml:space="preserve">нпр. </w:t>
      </w:r>
      <w:r w:rsidR="005F0070">
        <w:rPr>
          <w:rFonts w:ascii="Times New Roman" w:eastAsia="Times New Roman" w:hAnsi="Times New Roman" w:cs="Times New Roman"/>
          <w:sz w:val="24"/>
          <w:szCs w:val="24"/>
          <w:lang w:val="sr-Cyrl-CS"/>
        </w:rPr>
        <w:t>к</w:t>
      </w:r>
      <w:r w:rsidR="005F0070" w:rsidRPr="00461B42">
        <w:rPr>
          <w:rFonts w:ascii="Times New Roman" w:eastAsia="Times New Roman" w:hAnsi="Times New Roman" w:cs="Times New Roman"/>
          <w:sz w:val="24"/>
          <w:szCs w:val="24"/>
        </w:rPr>
        <w:t>оментари</w:t>
      </w:r>
      <w:r w:rsidR="005F0070">
        <w:rPr>
          <w:rFonts w:ascii="Times New Roman" w:eastAsia="Times New Roman" w:hAnsi="Times New Roman" w:cs="Times New Roman"/>
          <w:sz w:val="24"/>
          <w:szCs w:val="24"/>
          <w:lang w:val="sr-Cyrl-CS"/>
        </w:rPr>
        <w:t xml:space="preserve"> на ПЗИ</w:t>
      </w:r>
      <w:r w:rsidR="005F0070">
        <w:rPr>
          <w:rFonts w:ascii="Times New Roman" w:eastAsia="Arial" w:hAnsi="Times New Roman" w:cs="Times New Roman"/>
          <w:sz w:val="24"/>
          <w:szCs w:val="24"/>
          <w:lang w:val="ru-RU"/>
        </w:rPr>
        <w:t xml:space="preserve">, на </w:t>
      </w:r>
      <w:r w:rsidR="005F0070" w:rsidRPr="002C0B33">
        <w:rPr>
          <w:rFonts w:ascii="Times New Roman" w:eastAsia="Arial" w:hAnsi="Times New Roman" w:cs="Times New Roman"/>
          <w:sz w:val="24"/>
          <w:szCs w:val="24"/>
          <w:lang w:val="sr-Cyrl-CS"/>
        </w:rPr>
        <w:t>стран</w:t>
      </w:r>
      <w:r w:rsidR="005F0070">
        <w:rPr>
          <w:rFonts w:ascii="Times New Roman" w:eastAsia="Arial" w:hAnsi="Times New Roman" w:cs="Times New Roman"/>
          <w:sz w:val="24"/>
          <w:szCs w:val="24"/>
          <w:lang w:val="sr-Cyrl-CS"/>
        </w:rPr>
        <w:t>и</w:t>
      </w:r>
      <w:r w:rsidR="005F0070" w:rsidRPr="002C0B33">
        <w:rPr>
          <w:rFonts w:ascii="Times New Roman" w:eastAsia="Arial" w:hAnsi="Times New Roman" w:cs="Times New Roman"/>
          <w:sz w:val="24"/>
          <w:szCs w:val="24"/>
          <w:lang w:val="sr-Cyrl-CS"/>
        </w:rPr>
        <w:t xml:space="preserve"> 32 КД</w:t>
      </w:r>
      <w:r w:rsidR="005F0070">
        <w:rPr>
          <w:rFonts w:ascii="Times New Roman" w:eastAsia="Arial" w:hAnsi="Times New Roman" w:cs="Times New Roman"/>
          <w:sz w:val="24"/>
          <w:szCs w:val="24"/>
          <w:lang w:val="ru-RU"/>
        </w:rPr>
        <w:t xml:space="preserve"> </w:t>
      </w:r>
      <w:r w:rsidR="005F0070" w:rsidRPr="002C0B33">
        <w:rPr>
          <w:rFonts w:ascii="Times New Roman" w:eastAsia="Arial" w:hAnsi="Times New Roman" w:cs="Times New Roman"/>
          <w:sz w:val="24"/>
          <w:szCs w:val="24"/>
          <w:lang w:val="sr-Cyrl-CS"/>
        </w:rPr>
        <w:t xml:space="preserve">– </w:t>
      </w:r>
      <w:r w:rsidRPr="005F04D6">
        <w:rPr>
          <w:rFonts w:ascii="Times New Roman" w:eastAsia="Arial" w:hAnsi="Times New Roman" w:cs="Times New Roman"/>
          <w:sz w:val="24"/>
          <w:szCs w:val="24"/>
          <w:lang w:val="ru-RU"/>
        </w:rPr>
        <w:t xml:space="preserve">услуга надзора у фази </w:t>
      </w:r>
      <w:r w:rsidRPr="005F04D6">
        <w:rPr>
          <w:rFonts w:ascii="Times New Roman" w:eastAsia="Arial" w:hAnsi="Times New Roman" w:cs="Times New Roman"/>
          <w:spacing w:val="-1"/>
          <w:sz w:val="24"/>
          <w:szCs w:val="24"/>
          <w:lang w:val="ru-RU"/>
        </w:rPr>
        <w:t>и</w:t>
      </w:r>
      <w:r w:rsidRPr="005F04D6">
        <w:rPr>
          <w:rFonts w:ascii="Times New Roman" w:eastAsia="Arial" w:hAnsi="Times New Roman" w:cs="Times New Roman"/>
          <w:sz w:val="24"/>
          <w:szCs w:val="24"/>
          <w:lang w:val="ru-RU"/>
        </w:rPr>
        <w:t>з</w:t>
      </w:r>
      <w:r w:rsidRPr="005F04D6">
        <w:rPr>
          <w:rFonts w:ascii="Times New Roman" w:eastAsia="Arial" w:hAnsi="Times New Roman" w:cs="Times New Roman"/>
          <w:spacing w:val="-1"/>
          <w:sz w:val="24"/>
          <w:szCs w:val="24"/>
          <w:lang w:val="ru-RU"/>
        </w:rPr>
        <w:t>р</w:t>
      </w:r>
      <w:r w:rsidRPr="005F04D6">
        <w:rPr>
          <w:rFonts w:ascii="Times New Roman" w:eastAsia="Arial" w:hAnsi="Times New Roman" w:cs="Times New Roman"/>
          <w:sz w:val="24"/>
          <w:szCs w:val="24"/>
          <w:lang w:val="ru-RU"/>
        </w:rPr>
        <w:t>аде</w:t>
      </w:r>
      <w:r w:rsidRPr="005F04D6">
        <w:rPr>
          <w:rFonts w:ascii="Times New Roman" w:eastAsia="Arial" w:hAnsi="Times New Roman" w:cs="Times New Roman"/>
          <w:spacing w:val="-1"/>
          <w:sz w:val="24"/>
          <w:szCs w:val="24"/>
          <w:lang w:val="ru-RU"/>
        </w:rPr>
        <w:t xml:space="preserve"> </w:t>
      </w:r>
      <w:r w:rsidRPr="005F04D6">
        <w:rPr>
          <w:rFonts w:ascii="Times New Roman" w:eastAsia="Arial" w:hAnsi="Times New Roman" w:cs="Times New Roman"/>
          <w:sz w:val="24"/>
          <w:szCs w:val="24"/>
          <w:lang w:val="ru-RU"/>
        </w:rPr>
        <w:t>П</w:t>
      </w:r>
      <w:r w:rsidRPr="005F04D6">
        <w:rPr>
          <w:rFonts w:ascii="Times New Roman" w:eastAsia="Arial" w:hAnsi="Times New Roman" w:cs="Times New Roman"/>
          <w:spacing w:val="-1"/>
          <w:sz w:val="24"/>
          <w:szCs w:val="24"/>
          <w:lang w:val="ru-RU"/>
        </w:rPr>
        <w:t>р</w:t>
      </w:r>
      <w:r w:rsidRPr="005F04D6">
        <w:rPr>
          <w:rFonts w:ascii="Times New Roman" w:eastAsia="Arial" w:hAnsi="Times New Roman" w:cs="Times New Roman"/>
          <w:sz w:val="24"/>
          <w:szCs w:val="24"/>
          <w:lang w:val="ru-RU"/>
        </w:rPr>
        <w:t>о</w:t>
      </w:r>
      <w:r w:rsidRPr="005F04D6">
        <w:rPr>
          <w:rFonts w:ascii="Times New Roman" w:eastAsia="Arial" w:hAnsi="Times New Roman" w:cs="Times New Roman"/>
          <w:spacing w:val="1"/>
          <w:sz w:val="24"/>
          <w:szCs w:val="24"/>
          <w:lang w:val="ru-RU"/>
        </w:rPr>
        <w:t>ј</w:t>
      </w:r>
      <w:r w:rsidRPr="005F04D6">
        <w:rPr>
          <w:rFonts w:ascii="Times New Roman" w:eastAsia="Arial" w:hAnsi="Times New Roman" w:cs="Times New Roman"/>
          <w:sz w:val="24"/>
          <w:szCs w:val="24"/>
          <w:lang w:val="ru-RU"/>
        </w:rPr>
        <w:t>е</w:t>
      </w:r>
      <w:r w:rsidRPr="005F04D6">
        <w:rPr>
          <w:rFonts w:ascii="Times New Roman" w:eastAsia="Arial" w:hAnsi="Times New Roman" w:cs="Times New Roman"/>
          <w:spacing w:val="-4"/>
          <w:sz w:val="24"/>
          <w:szCs w:val="24"/>
          <w:lang w:val="ru-RU"/>
        </w:rPr>
        <w:t>к</w:t>
      </w:r>
      <w:r w:rsidRPr="005F04D6">
        <w:rPr>
          <w:rFonts w:ascii="Times New Roman" w:eastAsia="Arial" w:hAnsi="Times New Roman" w:cs="Times New Roman"/>
          <w:sz w:val="24"/>
          <w:szCs w:val="24"/>
          <w:lang w:val="ru-RU"/>
        </w:rPr>
        <w:t xml:space="preserve">та за </w:t>
      </w:r>
      <w:r w:rsidRPr="005F04D6">
        <w:rPr>
          <w:rFonts w:ascii="Times New Roman" w:eastAsia="Arial" w:hAnsi="Times New Roman" w:cs="Times New Roman"/>
          <w:spacing w:val="-1"/>
          <w:sz w:val="24"/>
          <w:szCs w:val="24"/>
          <w:lang w:val="ru-RU"/>
        </w:rPr>
        <w:t>и</w:t>
      </w:r>
      <w:r w:rsidRPr="005F04D6">
        <w:rPr>
          <w:rFonts w:ascii="Times New Roman" w:eastAsia="Arial" w:hAnsi="Times New Roman" w:cs="Times New Roman"/>
          <w:sz w:val="24"/>
          <w:szCs w:val="24"/>
          <w:lang w:val="ru-RU"/>
        </w:rPr>
        <w:t>зво</w:t>
      </w:r>
      <w:r w:rsidRPr="005F04D6">
        <w:rPr>
          <w:rFonts w:ascii="Times New Roman" w:eastAsia="Arial" w:hAnsi="Times New Roman" w:cs="Times New Roman"/>
          <w:spacing w:val="-1"/>
          <w:sz w:val="24"/>
          <w:szCs w:val="24"/>
          <w:lang w:val="ru-RU"/>
        </w:rPr>
        <w:t>ђ</w:t>
      </w:r>
      <w:r w:rsidRPr="005F04D6">
        <w:rPr>
          <w:rFonts w:ascii="Times New Roman" w:eastAsia="Arial" w:hAnsi="Times New Roman" w:cs="Times New Roman"/>
          <w:spacing w:val="-3"/>
          <w:sz w:val="24"/>
          <w:szCs w:val="24"/>
          <w:lang w:val="ru-RU"/>
        </w:rPr>
        <w:t>е</w:t>
      </w:r>
      <w:r w:rsidRPr="005F04D6">
        <w:rPr>
          <w:rFonts w:ascii="Times New Roman" w:eastAsia="Arial" w:hAnsi="Times New Roman" w:cs="Times New Roman"/>
          <w:sz w:val="24"/>
          <w:szCs w:val="24"/>
          <w:lang w:val="ru-RU"/>
        </w:rPr>
        <w:t>ње треба да обезбеди:</w:t>
      </w:r>
    </w:p>
    <w:p w:rsidR="002626CC" w:rsidRPr="002C0B33" w:rsidRDefault="002626CC" w:rsidP="002C0B33">
      <w:pPr>
        <w:spacing w:before="120" w:after="0" w:line="240" w:lineRule="auto"/>
        <w:ind w:left="426" w:right="51"/>
        <w:jc w:val="both"/>
        <w:rPr>
          <w:rFonts w:ascii="Times New Roman" w:eastAsia="Arial" w:hAnsi="Times New Roman" w:cs="Times New Roman"/>
          <w:sz w:val="24"/>
          <w:szCs w:val="24"/>
          <w:lang w:val="ru-RU"/>
        </w:rPr>
      </w:pPr>
      <w:r w:rsidRPr="002C0B33">
        <w:rPr>
          <w:rFonts w:ascii="Times New Roman" w:eastAsia="Arial" w:hAnsi="Times New Roman" w:cs="Times New Roman"/>
          <w:sz w:val="24"/>
          <w:szCs w:val="24"/>
          <w:lang w:val="ru-RU"/>
        </w:rPr>
        <w:t xml:space="preserve"> </w:t>
      </w:r>
      <w:r w:rsidRPr="002C0B33">
        <w:rPr>
          <w:rFonts w:ascii="Times New Roman" w:eastAsia="Arial" w:hAnsi="Times New Roman" w:cs="Times New Roman"/>
          <w:sz w:val="24"/>
          <w:szCs w:val="24"/>
          <w:lang w:val="sr-Latn-CS"/>
        </w:rPr>
        <w:t xml:space="preserve">„ </w:t>
      </w:r>
      <w:r w:rsidRPr="002C0B33">
        <w:rPr>
          <w:rFonts w:ascii="Times New Roman" w:eastAsia="Arial" w:hAnsi="Times New Roman" w:cs="Times New Roman"/>
          <w:sz w:val="24"/>
          <w:szCs w:val="24"/>
          <w:lang w:val="ru-RU"/>
        </w:rPr>
        <w:t>а)</w:t>
      </w:r>
      <w:r w:rsidRPr="002C0B33">
        <w:rPr>
          <w:rFonts w:ascii="Times New Roman" w:eastAsia="Arial" w:hAnsi="Times New Roman" w:cs="Times New Roman"/>
          <w:spacing w:val="3"/>
          <w:sz w:val="24"/>
          <w:szCs w:val="24"/>
          <w:lang w:val="ru-RU"/>
        </w:rPr>
        <w:t xml:space="preserve"> </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а пр</w:t>
      </w:r>
      <w:r w:rsidRPr="002C0B33">
        <w:rPr>
          <w:rFonts w:ascii="Times New Roman" w:eastAsia="Arial" w:hAnsi="Times New Roman" w:cs="Times New Roman"/>
          <w:spacing w:val="-3"/>
          <w:sz w:val="24"/>
          <w:szCs w:val="24"/>
          <w:lang w:val="ru-RU"/>
        </w:rPr>
        <w:t>о</w:t>
      </w:r>
      <w:r w:rsidRPr="002C0B33">
        <w:rPr>
          <w:rFonts w:ascii="Times New Roman" w:eastAsia="Arial" w:hAnsi="Times New Roman" w:cs="Times New Roman"/>
          <w:spacing w:val="1"/>
          <w:sz w:val="24"/>
          <w:szCs w:val="24"/>
          <w:lang w:val="ru-RU"/>
        </w:rPr>
        <w:t>ј</w:t>
      </w:r>
      <w:r w:rsidRPr="002C0B33">
        <w:rPr>
          <w:rFonts w:ascii="Times New Roman" w:eastAsia="Arial" w:hAnsi="Times New Roman" w:cs="Times New Roman"/>
          <w:sz w:val="24"/>
          <w:szCs w:val="24"/>
          <w:lang w:val="ru-RU"/>
        </w:rPr>
        <w:t>е</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z w:val="24"/>
          <w:szCs w:val="24"/>
          <w:lang w:val="ru-RU"/>
        </w:rPr>
        <w:t>ат</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z w:val="24"/>
          <w:szCs w:val="24"/>
          <w:lang w:val="ru-RU"/>
        </w:rPr>
        <w:t>за</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зво</w:t>
      </w:r>
      <w:r w:rsidRPr="002C0B33">
        <w:rPr>
          <w:rFonts w:ascii="Times New Roman" w:eastAsia="Arial" w:hAnsi="Times New Roman" w:cs="Times New Roman"/>
          <w:spacing w:val="-3"/>
          <w:sz w:val="24"/>
          <w:szCs w:val="24"/>
          <w:lang w:val="ru-RU"/>
        </w:rPr>
        <w:t>ђ</w:t>
      </w:r>
      <w:r w:rsidRPr="002C0B33">
        <w:rPr>
          <w:rFonts w:ascii="Times New Roman" w:eastAsia="Arial" w:hAnsi="Times New Roman" w:cs="Times New Roman"/>
          <w:sz w:val="24"/>
          <w:szCs w:val="24"/>
          <w:lang w:val="ru-RU"/>
        </w:rPr>
        <w:t>ење</w:t>
      </w:r>
      <w:r w:rsidRPr="002C0B33">
        <w:rPr>
          <w:rFonts w:ascii="Times New Roman" w:eastAsia="Arial" w:hAnsi="Times New Roman" w:cs="Times New Roman"/>
          <w:spacing w:val="3"/>
          <w:sz w:val="24"/>
          <w:szCs w:val="24"/>
          <w:lang w:val="ru-RU"/>
        </w:rPr>
        <w:t xml:space="preserve"> </w:t>
      </w:r>
      <w:r w:rsidRPr="002C0B33">
        <w:rPr>
          <w:rFonts w:ascii="Times New Roman" w:eastAsia="Arial" w:hAnsi="Times New Roman" w:cs="Times New Roman"/>
          <w:sz w:val="24"/>
          <w:szCs w:val="24"/>
          <w:lang w:val="ru-RU"/>
        </w:rPr>
        <w:t>б</w:t>
      </w:r>
      <w:r w:rsidRPr="002C0B33">
        <w:rPr>
          <w:rFonts w:ascii="Times New Roman" w:eastAsia="Arial" w:hAnsi="Times New Roman" w:cs="Times New Roman"/>
          <w:spacing w:val="-2"/>
          <w:sz w:val="24"/>
          <w:szCs w:val="24"/>
          <w:lang w:val="ru-RU"/>
        </w:rPr>
        <w:t>у</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е</w:t>
      </w:r>
      <w:r w:rsidRPr="002C0B33">
        <w:rPr>
          <w:rFonts w:ascii="Times New Roman" w:eastAsia="Arial" w:hAnsi="Times New Roman" w:cs="Times New Roman"/>
          <w:spacing w:val="3"/>
          <w:sz w:val="24"/>
          <w:szCs w:val="24"/>
          <w:lang w:val="ru-RU"/>
        </w:rPr>
        <w:t xml:space="preserve"> </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з</w:t>
      </w:r>
      <w:r w:rsidRPr="002C0B33">
        <w:rPr>
          <w:rFonts w:ascii="Times New Roman" w:eastAsia="Arial" w:hAnsi="Times New Roman" w:cs="Times New Roman"/>
          <w:spacing w:val="-1"/>
          <w:sz w:val="24"/>
          <w:szCs w:val="24"/>
          <w:lang w:val="ru-RU"/>
        </w:rPr>
        <w:t>р</w:t>
      </w:r>
      <w:r w:rsidRPr="002C0B33">
        <w:rPr>
          <w:rFonts w:ascii="Times New Roman" w:eastAsia="Arial" w:hAnsi="Times New Roman" w:cs="Times New Roman"/>
          <w:sz w:val="24"/>
          <w:szCs w:val="24"/>
          <w:lang w:val="ru-RU"/>
        </w:rPr>
        <w:t>а</w:t>
      </w:r>
      <w:r w:rsidRPr="002C0B33">
        <w:rPr>
          <w:rFonts w:ascii="Times New Roman" w:eastAsia="Arial" w:hAnsi="Times New Roman" w:cs="Times New Roman"/>
          <w:spacing w:val="-1"/>
          <w:sz w:val="24"/>
          <w:szCs w:val="24"/>
          <w:lang w:val="ru-RU"/>
        </w:rPr>
        <w:t>ђ</w:t>
      </w:r>
      <w:r w:rsidRPr="002C0B33">
        <w:rPr>
          <w:rFonts w:ascii="Times New Roman" w:eastAsia="Arial" w:hAnsi="Times New Roman" w:cs="Times New Roman"/>
          <w:spacing w:val="-3"/>
          <w:sz w:val="24"/>
          <w:szCs w:val="24"/>
          <w:lang w:val="ru-RU"/>
        </w:rPr>
        <w:t>е</w:t>
      </w:r>
      <w:r w:rsidRPr="002C0B33">
        <w:rPr>
          <w:rFonts w:ascii="Times New Roman" w:eastAsia="Arial" w:hAnsi="Times New Roman" w:cs="Times New Roman"/>
          <w:sz w:val="24"/>
          <w:szCs w:val="24"/>
          <w:lang w:val="ru-RU"/>
        </w:rPr>
        <w:t>н</w:t>
      </w:r>
      <w:r w:rsidRPr="002C0B33">
        <w:rPr>
          <w:rFonts w:ascii="Times New Roman" w:eastAsia="Arial" w:hAnsi="Times New Roman" w:cs="Times New Roman"/>
          <w:spacing w:val="3"/>
          <w:sz w:val="24"/>
          <w:szCs w:val="24"/>
          <w:lang w:val="ru-RU"/>
        </w:rPr>
        <w:t xml:space="preserve"> </w:t>
      </w:r>
      <w:r w:rsidRPr="002C0B33">
        <w:rPr>
          <w:rFonts w:ascii="Times New Roman" w:eastAsia="Arial" w:hAnsi="Times New Roman" w:cs="Times New Roman"/>
          <w:sz w:val="24"/>
          <w:szCs w:val="24"/>
          <w:lang w:val="ru-RU"/>
        </w:rPr>
        <w:t>у</w:t>
      </w:r>
      <w:r w:rsidRPr="002C0B33">
        <w:rPr>
          <w:rFonts w:ascii="Times New Roman" w:eastAsia="Arial" w:hAnsi="Times New Roman" w:cs="Times New Roman"/>
          <w:spacing w:val="1"/>
          <w:sz w:val="24"/>
          <w:szCs w:val="24"/>
          <w:lang w:val="ru-RU"/>
        </w:rPr>
        <w:t xml:space="preserve"> </w:t>
      </w:r>
      <w:r w:rsidRPr="002C0B33">
        <w:rPr>
          <w:rFonts w:ascii="Times New Roman" w:eastAsia="Arial" w:hAnsi="Times New Roman" w:cs="Times New Roman"/>
          <w:sz w:val="24"/>
          <w:szCs w:val="24"/>
          <w:lang w:val="ru-RU"/>
        </w:rPr>
        <w:t>с</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z w:val="24"/>
          <w:szCs w:val="24"/>
          <w:lang w:val="ru-RU"/>
        </w:rPr>
        <w:t>аду</w:t>
      </w:r>
      <w:r w:rsidRPr="002C0B33">
        <w:rPr>
          <w:rFonts w:ascii="Times New Roman" w:eastAsia="Arial" w:hAnsi="Times New Roman" w:cs="Times New Roman"/>
          <w:spacing w:val="1"/>
          <w:sz w:val="24"/>
          <w:szCs w:val="24"/>
          <w:lang w:val="ru-RU"/>
        </w:rPr>
        <w:t xml:space="preserve"> </w:t>
      </w:r>
      <w:r w:rsidRPr="002C0B33">
        <w:rPr>
          <w:rFonts w:ascii="Times New Roman" w:eastAsia="Arial" w:hAnsi="Times New Roman" w:cs="Times New Roman"/>
          <w:sz w:val="24"/>
          <w:szCs w:val="24"/>
          <w:lang w:val="ru-RU"/>
        </w:rPr>
        <w:t>са</w:t>
      </w:r>
      <w:r w:rsidRPr="002C0B33">
        <w:rPr>
          <w:rFonts w:ascii="Times New Roman" w:eastAsia="Arial" w:hAnsi="Times New Roman" w:cs="Times New Roman"/>
          <w:spacing w:val="3"/>
          <w:sz w:val="24"/>
          <w:szCs w:val="24"/>
          <w:lang w:val="ru-RU"/>
        </w:rPr>
        <w:t xml:space="preserve"> </w:t>
      </w:r>
      <w:r w:rsidRPr="002C0B33">
        <w:rPr>
          <w:rFonts w:ascii="Times New Roman" w:eastAsia="Arial" w:hAnsi="Times New Roman" w:cs="Times New Roman"/>
          <w:sz w:val="24"/>
          <w:szCs w:val="24"/>
          <w:lang w:val="ru-RU"/>
        </w:rPr>
        <w:t>з</w:t>
      </w:r>
      <w:r w:rsidRPr="002C0B33">
        <w:rPr>
          <w:rFonts w:ascii="Times New Roman" w:eastAsia="Arial" w:hAnsi="Times New Roman" w:cs="Times New Roman"/>
          <w:spacing w:val="-1"/>
          <w:sz w:val="24"/>
          <w:szCs w:val="24"/>
          <w:lang w:val="ru-RU"/>
        </w:rPr>
        <w:t>а</w:t>
      </w:r>
      <w:r w:rsidRPr="002C0B33">
        <w:rPr>
          <w:rFonts w:ascii="Times New Roman" w:eastAsia="Arial" w:hAnsi="Times New Roman" w:cs="Times New Roman"/>
          <w:spacing w:val="-2"/>
          <w:sz w:val="24"/>
          <w:szCs w:val="24"/>
          <w:lang w:val="ru-RU"/>
        </w:rPr>
        <w:t>х</w:t>
      </w:r>
      <w:r w:rsidRPr="002C0B33">
        <w:rPr>
          <w:rFonts w:ascii="Times New Roman" w:eastAsia="Arial" w:hAnsi="Times New Roman" w:cs="Times New Roman"/>
          <w:sz w:val="24"/>
          <w:szCs w:val="24"/>
          <w:lang w:val="ru-RU"/>
        </w:rPr>
        <w:t>т</w:t>
      </w:r>
      <w:r w:rsidRPr="002C0B33">
        <w:rPr>
          <w:rFonts w:ascii="Times New Roman" w:eastAsia="Arial" w:hAnsi="Times New Roman" w:cs="Times New Roman"/>
          <w:spacing w:val="-1"/>
          <w:sz w:val="24"/>
          <w:szCs w:val="24"/>
          <w:lang w:val="ru-RU"/>
        </w:rPr>
        <w:t>е</w:t>
      </w:r>
      <w:r w:rsidRPr="002C0B33">
        <w:rPr>
          <w:rFonts w:ascii="Times New Roman" w:eastAsia="Arial" w:hAnsi="Times New Roman" w:cs="Times New Roman"/>
          <w:sz w:val="24"/>
          <w:szCs w:val="24"/>
          <w:lang w:val="ru-RU"/>
        </w:rPr>
        <w:t>в</w:t>
      </w:r>
      <w:r w:rsidRPr="002C0B33">
        <w:rPr>
          <w:rFonts w:ascii="Times New Roman" w:eastAsia="Arial" w:hAnsi="Times New Roman" w:cs="Times New Roman"/>
          <w:spacing w:val="-1"/>
          <w:sz w:val="24"/>
          <w:szCs w:val="24"/>
          <w:lang w:val="ru-RU"/>
        </w:rPr>
        <w:t>им</w:t>
      </w:r>
      <w:r w:rsidRPr="002C0B33">
        <w:rPr>
          <w:rFonts w:ascii="Times New Roman" w:eastAsia="Arial" w:hAnsi="Times New Roman" w:cs="Times New Roman"/>
          <w:sz w:val="24"/>
          <w:szCs w:val="24"/>
          <w:lang w:val="ru-RU"/>
        </w:rPr>
        <w:t>а</w:t>
      </w:r>
      <w:r w:rsidRPr="002C0B33">
        <w:rPr>
          <w:rFonts w:ascii="Times New Roman" w:eastAsia="Arial" w:hAnsi="Times New Roman" w:cs="Times New Roman"/>
          <w:spacing w:val="3"/>
          <w:sz w:val="24"/>
          <w:szCs w:val="24"/>
          <w:lang w:val="ru-RU"/>
        </w:rPr>
        <w:t xml:space="preserve"> </w:t>
      </w:r>
      <w:r w:rsidRPr="002C0B33">
        <w:rPr>
          <w:rFonts w:ascii="Times New Roman" w:eastAsia="Arial" w:hAnsi="Times New Roman" w:cs="Times New Roman"/>
          <w:sz w:val="24"/>
          <w:szCs w:val="24"/>
          <w:lang w:val="ru-RU"/>
        </w:rPr>
        <w:t>П</w:t>
      </w:r>
      <w:r w:rsidRPr="002C0B33">
        <w:rPr>
          <w:rFonts w:ascii="Times New Roman" w:eastAsia="Arial" w:hAnsi="Times New Roman" w:cs="Times New Roman"/>
          <w:spacing w:val="-1"/>
          <w:sz w:val="24"/>
          <w:szCs w:val="24"/>
          <w:lang w:val="ru-RU"/>
        </w:rPr>
        <w:t>р</w:t>
      </w:r>
      <w:r w:rsidRPr="002C0B33">
        <w:rPr>
          <w:rFonts w:ascii="Times New Roman" w:eastAsia="Arial" w:hAnsi="Times New Roman" w:cs="Times New Roman"/>
          <w:spacing w:val="-3"/>
          <w:sz w:val="24"/>
          <w:szCs w:val="24"/>
          <w:lang w:val="ru-RU"/>
        </w:rPr>
        <w:t>о</w:t>
      </w:r>
      <w:r w:rsidRPr="002C0B33">
        <w:rPr>
          <w:rFonts w:ascii="Times New Roman" w:eastAsia="Arial" w:hAnsi="Times New Roman" w:cs="Times New Roman"/>
          <w:spacing w:val="1"/>
          <w:sz w:val="24"/>
          <w:szCs w:val="24"/>
          <w:lang w:val="ru-RU"/>
        </w:rPr>
        <w:t>ј</w:t>
      </w:r>
      <w:r w:rsidRPr="002C0B33">
        <w:rPr>
          <w:rFonts w:ascii="Times New Roman" w:eastAsia="Arial" w:hAnsi="Times New Roman" w:cs="Times New Roman"/>
          <w:sz w:val="24"/>
          <w:szCs w:val="24"/>
          <w:lang w:val="ru-RU"/>
        </w:rPr>
        <w:t>е</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z w:val="24"/>
          <w:szCs w:val="24"/>
          <w:lang w:val="ru-RU"/>
        </w:rPr>
        <w:t>тн</w:t>
      </w:r>
      <w:r w:rsidRPr="002C0B33">
        <w:rPr>
          <w:rFonts w:ascii="Times New Roman" w:eastAsia="Arial" w:hAnsi="Times New Roman" w:cs="Times New Roman"/>
          <w:spacing w:val="3"/>
          <w:sz w:val="24"/>
          <w:szCs w:val="24"/>
          <w:lang w:val="ru-RU"/>
        </w:rPr>
        <w:t>о</w:t>
      </w:r>
      <w:r w:rsidRPr="002C0B33">
        <w:rPr>
          <w:rFonts w:ascii="Times New Roman" w:eastAsia="Arial" w:hAnsi="Times New Roman" w:cs="Times New Roman"/>
          <w:sz w:val="24"/>
          <w:szCs w:val="24"/>
          <w:lang w:val="ru-RU"/>
        </w:rPr>
        <w:t>г</w:t>
      </w:r>
      <w:r w:rsidRPr="002C0B33">
        <w:rPr>
          <w:rFonts w:ascii="Times New Roman" w:eastAsia="Arial" w:hAnsi="Times New Roman" w:cs="Times New Roman"/>
          <w:spacing w:val="4"/>
          <w:sz w:val="24"/>
          <w:szCs w:val="24"/>
          <w:lang w:val="ru-RU"/>
        </w:rPr>
        <w:t xml:space="preserve"> </w:t>
      </w:r>
      <w:r w:rsidRPr="002C0B33">
        <w:rPr>
          <w:rFonts w:ascii="Times New Roman" w:eastAsia="Arial" w:hAnsi="Times New Roman" w:cs="Times New Roman"/>
          <w:sz w:val="24"/>
          <w:szCs w:val="24"/>
          <w:lang w:val="ru-RU"/>
        </w:rPr>
        <w:t>з</w:t>
      </w:r>
      <w:r w:rsidRPr="002C0B33">
        <w:rPr>
          <w:rFonts w:ascii="Times New Roman" w:eastAsia="Arial" w:hAnsi="Times New Roman" w:cs="Times New Roman"/>
          <w:spacing w:val="-1"/>
          <w:sz w:val="24"/>
          <w:szCs w:val="24"/>
          <w:lang w:val="ru-RU"/>
        </w:rPr>
        <w:t>а</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а</w:t>
      </w:r>
      <w:r w:rsidRPr="002C0B33">
        <w:rPr>
          <w:rFonts w:ascii="Times New Roman" w:eastAsia="Arial" w:hAnsi="Times New Roman" w:cs="Times New Roman"/>
          <w:spacing w:val="-1"/>
          <w:sz w:val="24"/>
          <w:szCs w:val="24"/>
          <w:lang w:val="ru-RU"/>
        </w:rPr>
        <w:t>тк</w:t>
      </w:r>
      <w:r w:rsidRPr="002C0B33">
        <w:rPr>
          <w:rFonts w:ascii="Times New Roman" w:eastAsia="Arial" w:hAnsi="Times New Roman" w:cs="Times New Roman"/>
          <w:sz w:val="24"/>
          <w:szCs w:val="24"/>
          <w:lang w:val="ru-RU"/>
        </w:rPr>
        <w:t xml:space="preserve">а и </w:t>
      </w:r>
      <w:r w:rsidRPr="002C0B33">
        <w:rPr>
          <w:rFonts w:ascii="Times New Roman" w:eastAsia="Arial" w:hAnsi="Times New Roman" w:cs="Times New Roman"/>
          <w:spacing w:val="-2"/>
          <w:sz w:val="24"/>
          <w:szCs w:val="24"/>
          <w:lang w:val="ru-RU"/>
        </w:rPr>
        <w:t>у</w:t>
      </w:r>
      <w:r w:rsidRPr="002C0B33">
        <w:rPr>
          <w:rFonts w:ascii="Times New Roman" w:eastAsia="Arial" w:hAnsi="Times New Roman" w:cs="Times New Roman"/>
          <w:sz w:val="24"/>
          <w:szCs w:val="24"/>
          <w:lang w:val="ru-RU"/>
        </w:rPr>
        <w:t>саг</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z w:val="24"/>
          <w:szCs w:val="24"/>
          <w:lang w:val="ru-RU"/>
        </w:rPr>
        <w:t>ашен</w:t>
      </w:r>
      <w:r w:rsidRPr="002C0B33">
        <w:rPr>
          <w:rFonts w:ascii="Times New Roman" w:eastAsia="Arial" w:hAnsi="Times New Roman" w:cs="Times New Roman"/>
          <w:spacing w:val="-1"/>
          <w:sz w:val="24"/>
          <w:szCs w:val="24"/>
          <w:lang w:val="ru-RU"/>
        </w:rPr>
        <w:t xml:space="preserve"> </w:t>
      </w:r>
      <w:r w:rsidRPr="002C0B33">
        <w:rPr>
          <w:rFonts w:ascii="Times New Roman" w:eastAsia="Arial" w:hAnsi="Times New Roman" w:cs="Times New Roman"/>
          <w:sz w:val="24"/>
          <w:szCs w:val="24"/>
          <w:lang w:val="ru-RU"/>
        </w:rPr>
        <w:t>са</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z w:val="24"/>
          <w:szCs w:val="24"/>
          <w:lang w:val="ru-RU"/>
        </w:rPr>
        <w:t>Гра</w:t>
      </w:r>
      <w:r w:rsidRPr="002C0B33">
        <w:rPr>
          <w:rFonts w:ascii="Times New Roman" w:eastAsia="Arial" w:hAnsi="Times New Roman" w:cs="Times New Roman"/>
          <w:spacing w:val="-1"/>
          <w:sz w:val="24"/>
          <w:szCs w:val="24"/>
          <w:lang w:val="ru-RU"/>
        </w:rPr>
        <w:t>ђ</w:t>
      </w:r>
      <w:r w:rsidRPr="002C0B33">
        <w:rPr>
          <w:rFonts w:ascii="Times New Roman" w:eastAsia="Arial" w:hAnsi="Times New Roman" w:cs="Times New Roman"/>
          <w:sz w:val="24"/>
          <w:szCs w:val="24"/>
          <w:lang w:val="ru-RU"/>
        </w:rPr>
        <w:t>ев</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pacing w:val="-2"/>
          <w:sz w:val="24"/>
          <w:szCs w:val="24"/>
          <w:lang w:val="ru-RU"/>
        </w:rPr>
        <w:t>н</w:t>
      </w:r>
      <w:r w:rsidRPr="002C0B33">
        <w:rPr>
          <w:rFonts w:ascii="Times New Roman" w:eastAsia="Arial" w:hAnsi="Times New Roman" w:cs="Times New Roman"/>
          <w:sz w:val="24"/>
          <w:szCs w:val="24"/>
          <w:lang w:val="ru-RU"/>
        </w:rPr>
        <w:t>с</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z w:val="24"/>
          <w:szCs w:val="24"/>
          <w:lang w:val="ru-RU"/>
        </w:rPr>
        <w:t xml:space="preserve">ом </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о</w:t>
      </w:r>
      <w:r w:rsidRPr="002C0B33">
        <w:rPr>
          <w:rFonts w:ascii="Times New Roman" w:eastAsia="Arial" w:hAnsi="Times New Roman" w:cs="Times New Roman"/>
          <w:spacing w:val="-1"/>
          <w:sz w:val="24"/>
          <w:szCs w:val="24"/>
          <w:lang w:val="ru-RU"/>
        </w:rPr>
        <w:t>з</w:t>
      </w:r>
      <w:r w:rsidRPr="002C0B33">
        <w:rPr>
          <w:rFonts w:ascii="Times New Roman" w:eastAsia="Arial" w:hAnsi="Times New Roman" w:cs="Times New Roman"/>
          <w:sz w:val="24"/>
          <w:szCs w:val="24"/>
          <w:lang w:val="ru-RU"/>
        </w:rPr>
        <w:t>в</w:t>
      </w:r>
      <w:r w:rsidRPr="002C0B33">
        <w:rPr>
          <w:rFonts w:ascii="Times New Roman" w:eastAsia="Arial" w:hAnsi="Times New Roman" w:cs="Times New Roman"/>
          <w:spacing w:val="-2"/>
          <w:sz w:val="24"/>
          <w:szCs w:val="24"/>
          <w:lang w:val="ru-RU"/>
        </w:rPr>
        <w:t>о</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z w:val="24"/>
          <w:szCs w:val="24"/>
          <w:lang w:val="ru-RU"/>
        </w:rPr>
        <w:t>ом и</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z w:val="24"/>
          <w:szCs w:val="24"/>
          <w:lang w:val="ru-RU"/>
        </w:rPr>
        <w:t>П</w:t>
      </w:r>
      <w:r w:rsidRPr="002C0B33">
        <w:rPr>
          <w:rFonts w:ascii="Times New Roman" w:eastAsia="Arial" w:hAnsi="Times New Roman" w:cs="Times New Roman"/>
          <w:spacing w:val="-1"/>
          <w:sz w:val="24"/>
          <w:szCs w:val="24"/>
          <w:lang w:val="ru-RU"/>
        </w:rPr>
        <w:t>р</w:t>
      </w:r>
      <w:r w:rsidRPr="002C0B33">
        <w:rPr>
          <w:rFonts w:ascii="Times New Roman" w:eastAsia="Arial" w:hAnsi="Times New Roman" w:cs="Times New Roman"/>
          <w:spacing w:val="-3"/>
          <w:sz w:val="24"/>
          <w:szCs w:val="24"/>
          <w:lang w:val="ru-RU"/>
        </w:rPr>
        <w:t>о</w:t>
      </w:r>
      <w:r w:rsidRPr="002C0B33">
        <w:rPr>
          <w:rFonts w:ascii="Times New Roman" w:eastAsia="Arial" w:hAnsi="Times New Roman" w:cs="Times New Roman"/>
          <w:spacing w:val="1"/>
          <w:sz w:val="24"/>
          <w:szCs w:val="24"/>
          <w:lang w:val="ru-RU"/>
        </w:rPr>
        <w:t>ј</w:t>
      </w:r>
      <w:r w:rsidRPr="002C0B33">
        <w:rPr>
          <w:rFonts w:ascii="Times New Roman" w:eastAsia="Arial" w:hAnsi="Times New Roman" w:cs="Times New Roman"/>
          <w:sz w:val="24"/>
          <w:szCs w:val="24"/>
          <w:lang w:val="ru-RU"/>
        </w:rPr>
        <w:t>е</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z w:val="24"/>
          <w:szCs w:val="24"/>
          <w:lang w:val="ru-RU"/>
        </w:rPr>
        <w:t>т</w:t>
      </w:r>
      <w:r w:rsidRPr="002C0B33">
        <w:rPr>
          <w:rFonts w:ascii="Times New Roman" w:eastAsia="Arial" w:hAnsi="Times New Roman" w:cs="Times New Roman"/>
          <w:spacing w:val="-1"/>
          <w:sz w:val="24"/>
          <w:szCs w:val="24"/>
          <w:lang w:val="ru-RU"/>
        </w:rPr>
        <w:t>о</w:t>
      </w:r>
      <w:r w:rsidRPr="002C0B33">
        <w:rPr>
          <w:rFonts w:ascii="Times New Roman" w:eastAsia="Arial" w:hAnsi="Times New Roman" w:cs="Times New Roman"/>
          <w:sz w:val="24"/>
          <w:szCs w:val="24"/>
          <w:lang w:val="ru-RU"/>
        </w:rPr>
        <w:t>м за</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pacing w:val="1"/>
          <w:sz w:val="24"/>
          <w:szCs w:val="24"/>
          <w:lang w:val="ru-RU"/>
        </w:rPr>
        <w:t>г</w:t>
      </w:r>
      <w:r w:rsidRPr="002C0B33">
        <w:rPr>
          <w:rFonts w:ascii="Times New Roman" w:eastAsia="Arial" w:hAnsi="Times New Roman" w:cs="Times New Roman"/>
          <w:sz w:val="24"/>
          <w:szCs w:val="24"/>
          <w:lang w:val="ru-RU"/>
        </w:rPr>
        <w:t>р</w:t>
      </w:r>
      <w:r w:rsidRPr="002C0B33">
        <w:rPr>
          <w:rFonts w:ascii="Times New Roman" w:eastAsia="Arial" w:hAnsi="Times New Roman" w:cs="Times New Roman"/>
          <w:spacing w:val="-1"/>
          <w:sz w:val="24"/>
          <w:szCs w:val="24"/>
          <w:lang w:val="ru-RU"/>
        </w:rPr>
        <w:t>а</w:t>
      </w:r>
      <w:r w:rsidRPr="002C0B33">
        <w:rPr>
          <w:rFonts w:ascii="Times New Roman" w:eastAsia="Arial" w:hAnsi="Times New Roman" w:cs="Times New Roman"/>
          <w:sz w:val="24"/>
          <w:szCs w:val="24"/>
          <w:lang w:val="ru-RU"/>
        </w:rPr>
        <w:t>ђ</w:t>
      </w:r>
      <w:r w:rsidRPr="002C0B33">
        <w:rPr>
          <w:rFonts w:ascii="Times New Roman" w:eastAsia="Arial" w:hAnsi="Times New Roman" w:cs="Times New Roman"/>
          <w:spacing w:val="-1"/>
          <w:sz w:val="24"/>
          <w:szCs w:val="24"/>
          <w:lang w:val="ru-RU"/>
        </w:rPr>
        <w:t>е</w:t>
      </w:r>
      <w:r w:rsidRPr="002C0B33">
        <w:rPr>
          <w:rFonts w:ascii="Times New Roman" w:eastAsia="Arial" w:hAnsi="Times New Roman" w:cs="Times New Roman"/>
          <w:sz w:val="24"/>
          <w:szCs w:val="24"/>
          <w:lang w:val="ru-RU"/>
        </w:rPr>
        <w:t>в</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нску</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о</w:t>
      </w:r>
      <w:r w:rsidRPr="002C0B33">
        <w:rPr>
          <w:rFonts w:ascii="Times New Roman" w:eastAsia="Arial" w:hAnsi="Times New Roman" w:cs="Times New Roman"/>
          <w:spacing w:val="-3"/>
          <w:sz w:val="24"/>
          <w:szCs w:val="24"/>
          <w:lang w:val="ru-RU"/>
        </w:rPr>
        <w:t>з</w:t>
      </w:r>
      <w:r w:rsidRPr="002C0B33">
        <w:rPr>
          <w:rFonts w:ascii="Times New Roman" w:eastAsia="Arial" w:hAnsi="Times New Roman" w:cs="Times New Roman"/>
          <w:sz w:val="24"/>
          <w:szCs w:val="24"/>
          <w:lang w:val="ru-RU"/>
        </w:rPr>
        <w:t>во</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pacing w:val="-2"/>
          <w:sz w:val="24"/>
          <w:szCs w:val="24"/>
          <w:lang w:val="ru-RU"/>
        </w:rPr>
        <w:t>у</w:t>
      </w:r>
      <w:r w:rsidRPr="002C0B33">
        <w:rPr>
          <w:rFonts w:ascii="Times New Roman" w:eastAsia="Arial" w:hAnsi="Times New Roman" w:cs="Times New Roman"/>
          <w:sz w:val="24"/>
          <w:szCs w:val="24"/>
          <w:lang w:val="ru-RU"/>
        </w:rPr>
        <w:t>;</w:t>
      </w:r>
    </w:p>
    <w:p w:rsidR="005F04D6" w:rsidRPr="002C0B33" w:rsidRDefault="002626CC" w:rsidP="002626CC">
      <w:pPr>
        <w:spacing w:after="0" w:line="240" w:lineRule="auto"/>
        <w:ind w:left="709" w:right="-20" w:hanging="283"/>
        <w:rPr>
          <w:rFonts w:ascii="Times New Roman" w:eastAsia="Arial" w:hAnsi="Times New Roman" w:cs="Times New Roman"/>
          <w:sz w:val="24"/>
          <w:szCs w:val="24"/>
          <w:lang w:val="ru-RU"/>
        </w:rPr>
      </w:pPr>
      <w:r w:rsidRPr="002C0B33">
        <w:rPr>
          <w:rFonts w:ascii="Times New Roman" w:eastAsia="Arial" w:hAnsi="Times New Roman" w:cs="Times New Roman"/>
          <w:sz w:val="24"/>
          <w:szCs w:val="24"/>
          <w:lang w:val="ru-RU"/>
        </w:rPr>
        <w:t xml:space="preserve">   б) </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а про</w:t>
      </w:r>
      <w:r w:rsidRPr="002C0B33">
        <w:rPr>
          <w:rFonts w:ascii="Times New Roman" w:eastAsia="Arial" w:hAnsi="Times New Roman" w:cs="Times New Roman"/>
          <w:spacing w:val="1"/>
          <w:sz w:val="24"/>
          <w:szCs w:val="24"/>
          <w:lang w:val="ru-RU"/>
        </w:rPr>
        <w:t>ј</w:t>
      </w:r>
      <w:r w:rsidRPr="002C0B33">
        <w:rPr>
          <w:rFonts w:ascii="Times New Roman" w:eastAsia="Arial" w:hAnsi="Times New Roman" w:cs="Times New Roman"/>
          <w:sz w:val="24"/>
          <w:szCs w:val="24"/>
          <w:lang w:val="ru-RU"/>
        </w:rPr>
        <w:t>е</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z w:val="24"/>
          <w:szCs w:val="24"/>
          <w:lang w:val="ru-RU"/>
        </w:rPr>
        <w:t xml:space="preserve">ат за </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з</w:t>
      </w:r>
      <w:r w:rsidRPr="002C0B33">
        <w:rPr>
          <w:rFonts w:ascii="Times New Roman" w:eastAsia="Arial" w:hAnsi="Times New Roman" w:cs="Times New Roman"/>
          <w:spacing w:val="-2"/>
          <w:sz w:val="24"/>
          <w:szCs w:val="24"/>
          <w:lang w:val="ru-RU"/>
        </w:rPr>
        <w:t>в</w:t>
      </w:r>
      <w:r w:rsidRPr="002C0B33">
        <w:rPr>
          <w:rFonts w:ascii="Times New Roman" w:eastAsia="Arial" w:hAnsi="Times New Roman" w:cs="Times New Roman"/>
          <w:sz w:val="24"/>
          <w:szCs w:val="24"/>
          <w:lang w:val="ru-RU"/>
        </w:rPr>
        <w:t>о</w:t>
      </w:r>
      <w:r w:rsidRPr="002C0B33">
        <w:rPr>
          <w:rFonts w:ascii="Times New Roman" w:eastAsia="Arial" w:hAnsi="Times New Roman" w:cs="Times New Roman"/>
          <w:spacing w:val="-1"/>
          <w:sz w:val="24"/>
          <w:szCs w:val="24"/>
          <w:lang w:val="ru-RU"/>
        </w:rPr>
        <w:t>ђ</w:t>
      </w:r>
      <w:r w:rsidRPr="002C0B33">
        <w:rPr>
          <w:rFonts w:ascii="Times New Roman" w:eastAsia="Arial" w:hAnsi="Times New Roman" w:cs="Times New Roman"/>
          <w:sz w:val="24"/>
          <w:szCs w:val="24"/>
          <w:lang w:val="ru-RU"/>
        </w:rPr>
        <w:t>ење б</w:t>
      </w:r>
      <w:r w:rsidRPr="002C0B33">
        <w:rPr>
          <w:rFonts w:ascii="Times New Roman" w:eastAsia="Arial" w:hAnsi="Times New Roman" w:cs="Times New Roman"/>
          <w:spacing w:val="-2"/>
          <w:sz w:val="24"/>
          <w:szCs w:val="24"/>
          <w:lang w:val="ru-RU"/>
        </w:rPr>
        <w:t>у</w:t>
      </w:r>
      <w:r w:rsidRPr="002C0B33">
        <w:rPr>
          <w:rFonts w:ascii="Times New Roman" w:eastAsia="Arial" w:hAnsi="Times New Roman" w:cs="Times New Roman"/>
          <w:spacing w:val="1"/>
          <w:sz w:val="24"/>
          <w:szCs w:val="24"/>
          <w:lang w:val="ru-RU"/>
        </w:rPr>
        <w:t>д</w:t>
      </w:r>
      <w:r w:rsidRPr="002C0B33">
        <w:rPr>
          <w:rFonts w:ascii="Times New Roman" w:eastAsia="Arial" w:hAnsi="Times New Roman" w:cs="Times New Roman"/>
          <w:sz w:val="24"/>
          <w:szCs w:val="24"/>
          <w:lang w:val="ru-RU"/>
        </w:rPr>
        <w:t xml:space="preserve">е </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з</w:t>
      </w:r>
      <w:r w:rsidRPr="002C0B33">
        <w:rPr>
          <w:rFonts w:ascii="Times New Roman" w:eastAsia="Arial" w:hAnsi="Times New Roman" w:cs="Times New Roman"/>
          <w:spacing w:val="-1"/>
          <w:sz w:val="24"/>
          <w:szCs w:val="24"/>
          <w:lang w:val="ru-RU"/>
        </w:rPr>
        <w:t>р</w:t>
      </w:r>
      <w:r w:rsidRPr="002C0B33">
        <w:rPr>
          <w:rFonts w:ascii="Times New Roman" w:eastAsia="Arial" w:hAnsi="Times New Roman" w:cs="Times New Roman"/>
          <w:sz w:val="24"/>
          <w:szCs w:val="24"/>
          <w:lang w:val="ru-RU"/>
        </w:rPr>
        <w:t>а</w:t>
      </w:r>
      <w:r w:rsidRPr="002C0B33">
        <w:rPr>
          <w:rFonts w:ascii="Times New Roman" w:eastAsia="Arial" w:hAnsi="Times New Roman" w:cs="Times New Roman"/>
          <w:spacing w:val="-1"/>
          <w:sz w:val="24"/>
          <w:szCs w:val="24"/>
          <w:lang w:val="ru-RU"/>
        </w:rPr>
        <w:t>ђ</w:t>
      </w:r>
      <w:r w:rsidRPr="002C0B33">
        <w:rPr>
          <w:rFonts w:ascii="Times New Roman" w:eastAsia="Arial" w:hAnsi="Times New Roman" w:cs="Times New Roman"/>
          <w:sz w:val="24"/>
          <w:szCs w:val="24"/>
          <w:lang w:val="ru-RU"/>
        </w:rPr>
        <w:t>ен у с</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z w:val="24"/>
          <w:szCs w:val="24"/>
          <w:lang w:val="ru-RU"/>
        </w:rPr>
        <w:t>аду са р</w:t>
      </w:r>
      <w:r w:rsidRPr="002C0B33">
        <w:rPr>
          <w:rFonts w:ascii="Times New Roman" w:eastAsia="Arial" w:hAnsi="Times New Roman" w:cs="Times New Roman"/>
          <w:spacing w:val="-3"/>
          <w:sz w:val="24"/>
          <w:szCs w:val="24"/>
          <w:lang w:val="ru-RU"/>
        </w:rPr>
        <w:t>е</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z w:val="24"/>
          <w:szCs w:val="24"/>
          <w:lang w:val="ru-RU"/>
        </w:rPr>
        <w:t>еван</w:t>
      </w:r>
      <w:r w:rsidRPr="002C0B33">
        <w:rPr>
          <w:rFonts w:ascii="Times New Roman" w:eastAsia="Arial" w:hAnsi="Times New Roman" w:cs="Times New Roman"/>
          <w:spacing w:val="-3"/>
          <w:sz w:val="24"/>
          <w:szCs w:val="24"/>
          <w:lang w:val="ru-RU"/>
        </w:rPr>
        <w:t>т</w:t>
      </w:r>
      <w:r w:rsidRPr="002C0B33">
        <w:rPr>
          <w:rFonts w:ascii="Times New Roman" w:eastAsia="Arial" w:hAnsi="Times New Roman" w:cs="Times New Roman"/>
          <w:sz w:val="24"/>
          <w:szCs w:val="24"/>
          <w:lang w:val="ru-RU"/>
        </w:rPr>
        <w:t>ним з</w:t>
      </w:r>
      <w:r w:rsidRPr="002C0B33">
        <w:rPr>
          <w:rFonts w:ascii="Times New Roman" w:eastAsia="Arial" w:hAnsi="Times New Roman" w:cs="Times New Roman"/>
          <w:spacing w:val="-1"/>
          <w:sz w:val="24"/>
          <w:szCs w:val="24"/>
          <w:lang w:val="ru-RU"/>
        </w:rPr>
        <w:t>ак</w:t>
      </w:r>
      <w:r w:rsidRPr="002C0B33">
        <w:rPr>
          <w:rFonts w:ascii="Times New Roman" w:eastAsia="Arial" w:hAnsi="Times New Roman" w:cs="Times New Roman"/>
          <w:sz w:val="24"/>
          <w:szCs w:val="24"/>
          <w:lang w:val="ru-RU"/>
        </w:rPr>
        <w:t>он</w:t>
      </w:r>
      <w:r w:rsidRPr="002C0B33">
        <w:rPr>
          <w:rFonts w:ascii="Times New Roman" w:eastAsia="Arial" w:hAnsi="Times New Roman" w:cs="Times New Roman"/>
          <w:spacing w:val="-1"/>
          <w:sz w:val="24"/>
          <w:szCs w:val="24"/>
          <w:lang w:val="ru-RU"/>
        </w:rPr>
        <w:t>им</w:t>
      </w:r>
      <w:r w:rsidRPr="002C0B33">
        <w:rPr>
          <w:rFonts w:ascii="Times New Roman" w:eastAsia="Arial" w:hAnsi="Times New Roman" w:cs="Times New Roman"/>
          <w:sz w:val="24"/>
          <w:szCs w:val="24"/>
          <w:lang w:val="ru-RU"/>
        </w:rPr>
        <w:t>а и проп</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с</w:t>
      </w:r>
      <w:r w:rsidRPr="002C0B33">
        <w:rPr>
          <w:rFonts w:ascii="Times New Roman" w:eastAsia="Arial" w:hAnsi="Times New Roman" w:cs="Times New Roman"/>
          <w:spacing w:val="-1"/>
          <w:sz w:val="24"/>
          <w:szCs w:val="24"/>
          <w:lang w:val="ru-RU"/>
        </w:rPr>
        <w:t>им</w:t>
      </w:r>
      <w:r w:rsidRPr="002C0B33">
        <w:rPr>
          <w:rFonts w:ascii="Times New Roman" w:eastAsia="Arial" w:hAnsi="Times New Roman" w:cs="Times New Roman"/>
          <w:sz w:val="24"/>
          <w:szCs w:val="24"/>
          <w:lang w:val="ru-RU"/>
        </w:rPr>
        <w:t>а</w:t>
      </w:r>
      <w:r w:rsidRPr="002C0B33">
        <w:rPr>
          <w:rFonts w:ascii="Times New Roman" w:hAnsi="Times New Roman" w:cs="Times New Roman"/>
          <w:sz w:val="24"/>
          <w:szCs w:val="24"/>
        </w:rPr>
        <w:t xml:space="preserve"> и </w:t>
      </w:r>
      <w:r w:rsidRPr="002C0B33">
        <w:rPr>
          <w:rFonts w:ascii="Times New Roman" w:hAnsi="Times New Roman" w:cs="Times New Roman"/>
          <w:sz w:val="24"/>
          <w:szCs w:val="24"/>
          <w:lang w:val="ru-RU"/>
        </w:rPr>
        <w:t>према условима дефинисаним у одговарајућим ТСИ</w:t>
      </w:r>
      <w:r w:rsidRPr="002C0B33">
        <w:rPr>
          <w:rFonts w:ascii="Times New Roman" w:hAnsi="Times New Roman" w:cs="Times New Roman"/>
          <w:sz w:val="24"/>
          <w:szCs w:val="24"/>
        </w:rPr>
        <w:t xml:space="preserve">  (техничким спецификацијама интероперабилности), као</w:t>
      </w:r>
      <w:r w:rsidRPr="002C0B33">
        <w:rPr>
          <w:rFonts w:ascii="Times New Roman" w:eastAsia="Arial" w:hAnsi="Times New Roman" w:cs="Times New Roman"/>
          <w:sz w:val="24"/>
          <w:szCs w:val="24"/>
          <w:lang w:val="ru-RU"/>
        </w:rPr>
        <w:t xml:space="preserve"> и</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z w:val="24"/>
          <w:szCs w:val="24"/>
          <w:lang w:val="ru-RU"/>
        </w:rPr>
        <w:t>поз</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т</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в</w:t>
      </w:r>
      <w:r w:rsidRPr="002C0B33">
        <w:rPr>
          <w:rFonts w:ascii="Times New Roman" w:eastAsia="Arial" w:hAnsi="Times New Roman" w:cs="Times New Roman"/>
          <w:spacing w:val="1"/>
          <w:sz w:val="24"/>
          <w:szCs w:val="24"/>
          <w:lang w:val="ru-RU"/>
        </w:rPr>
        <w:t>н</w:t>
      </w:r>
      <w:r w:rsidRPr="002C0B33">
        <w:rPr>
          <w:rFonts w:ascii="Times New Roman" w:eastAsia="Arial" w:hAnsi="Times New Roman" w:cs="Times New Roman"/>
          <w:spacing w:val="-3"/>
          <w:sz w:val="24"/>
          <w:szCs w:val="24"/>
          <w:lang w:val="ru-RU"/>
        </w:rPr>
        <w:t>о</w:t>
      </w:r>
      <w:r w:rsidRPr="002C0B33">
        <w:rPr>
          <w:rFonts w:ascii="Times New Roman" w:eastAsia="Arial" w:hAnsi="Times New Roman" w:cs="Times New Roman"/>
          <w:sz w:val="24"/>
          <w:szCs w:val="24"/>
          <w:lang w:val="ru-RU"/>
        </w:rPr>
        <w:t>м пра</w:t>
      </w:r>
      <w:r w:rsidRPr="002C0B33">
        <w:rPr>
          <w:rFonts w:ascii="Times New Roman" w:eastAsia="Arial" w:hAnsi="Times New Roman" w:cs="Times New Roman"/>
          <w:spacing w:val="-1"/>
          <w:sz w:val="24"/>
          <w:szCs w:val="24"/>
          <w:lang w:val="ru-RU"/>
        </w:rPr>
        <w:t>к</w:t>
      </w:r>
      <w:r w:rsidRPr="002C0B33">
        <w:rPr>
          <w:rFonts w:ascii="Times New Roman" w:eastAsia="Arial" w:hAnsi="Times New Roman" w:cs="Times New Roman"/>
          <w:sz w:val="24"/>
          <w:szCs w:val="24"/>
          <w:lang w:val="ru-RU"/>
        </w:rPr>
        <w:t xml:space="preserve">сом </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з</w:t>
      </w:r>
      <w:r w:rsidRPr="002C0B33">
        <w:rPr>
          <w:rFonts w:ascii="Times New Roman" w:eastAsia="Arial" w:hAnsi="Times New Roman" w:cs="Times New Roman"/>
          <w:spacing w:val="-2"/>
          <w:sz w:val="24"/>
          <w:szCs w:val="24"/>
          <w:lang w:val="ru-RU"/>
        </w:rPr>
        <w:t xml:space="preserve"> </w:t>
      </w:r>
      <w:r w:rsidRPr="002C0B33">
        <w:rPr>
          <w:rFonts w:ascii="Times New Roman" w:eastAsia="Arial" w:hAnsi="Times New Roman" w:cs="Times New Roman"/>
          <w:sz w:val="24"/>
          <w:szCs w:val="24"/>
          <w:lang w:val="ru-RU"/>
        </w:rPr>
        <w:t>ове</w:t>
      </w:r>
      <w:r w:rsidRPr="002C0B33">
        <w:rPr>
          <w:rFonts w:ascii="Times New Roman" w:eastAsia="Arial" w:hAnsi="Times New Roman" w:cs="Times New Roman"/>
          <w:spacing w:val="-2"/>
          <w:sz w:val="24"/>
          <w:szCs w:val="24"/>
          <w:lang w:val="ru-RU"/>
        </w:rPr>
        <w:t xml:space="preserve"> об</w:t>
      </w:r>
      <w:r w:rsidRPr="002C0B33">
        <w:rPr>
          <w:rFonts w:ascii="Times New Roman" w:eastAsia="Arial" w:hAnsi="Times New Roman" w:cs="Times New Roman"/>
          <w:spacing w:val="1"/>
          <w:sz w:val="24"/>
          <w:szCs w:val="24"/>
          <w:lang w:val="ru-RU"/>
        </w:rPr>
        <w:t>л</w:t>
      </w:r>
      <w:r w:rsidRPr="002C0B33">
        <w:rPr>
          <w:rFonts w:ascii="Times New Roman" w:eastAsia="Arial" w:hAnsi="Times New Roman" w:cs="Times New Roman"/>
          <w:sz w:val="24"/>
          <w:szCs w:val="24"/>
          <w:lang w:val="ru-RU"/>
        </w:rPr>
        <w:t>а</w:t>
      </w:r>
      <w:r w:rsidRPr="002C0B33">
        <w:rPr>
          <w:rFonts w:ascii="Times New Roman" w:eastAsia="Arial" w:hAnsi="Times New Roman" w:cs="Times New Roman"/>
          <w:spacing w:val="-3"/>
          <w:sz w:val="24"/>
          <w:szCs w:val="24"/>
          <w:lang w:val="ru-RU"/>
        </w:rPr>
        <w:t>с</w:t>
      </w:r>
      <w:r w:rsidRPr="002C0B33">
        <w:rPr>
          <w:rFonts w:ascii="Times New Roman" w:eastAsia="Arial" w:hAnsi="Times New Roman" w:cs="Times New Roman"/>
          <w:sz w:val="24"/>
          <w:szCs w:val="24"/>
          <w:lang w:val="ru-RU"/>
        </w:rPr>
        <w:t>т</w:t>
      </w:r>
      <w:r w:rsidRPr="002C0B33">
        <w:rPr>
          <w:rFonts w:ascii="Times New Roman" w:eastAsia="Arial" w:hAnsi="Times New Roman" w:cs="Times New Roman"/>
          <w:spacing w:val="-1"/>
          <w:sz w:val="24"/>
          <w:szCs w:val="24"/>
          <w:lang w:val="ru-RU"/>
        </w:rPr>
        <w:t>и</w:t>
      </w:r>
      <w:r w:rsidRPr="002C0B33">
        <w:rPr>
          <w:rFonts w:ascii="Times New Roman" w:eastAsia="Arial" w:hAnsi="Times New Roman" w:cs="Times New Roman"/>
          <w:sz w:val="24"/>
          <w:szCs w:val="24"/>
          <w:lang w:val="ru-RU"/>
        </w:rPr>
        <w:t>;</w:t>
      </w:r>
    </w:p>
    <w:p w:rsidR="005F04D6" w:rsidRPr="002C0B33" w:rsidRDefault="002C0B33" w:rsidP="005F04D6">
      <w:pPr>
        <w:spacing w:before="6" w:after="0" w:line="240" w:lineRule="auto"/>
        <w:ind w:left="709" w:right="54" w:hanging="283"/>
        <w:jc w:val="both"/>
        <w:rPr>
          <w:rFonts w:ascii="Times New Roman" w:eastAsia="Arial" w:hAnsi="Times New Roman" w:cs="Times New Roman"/>
          <w:sz w:val="24"/>
          <w:szCs w:val="24"/>
          <w:lang w:val="ru-RU"/>
        </w:rPr>
      </w:pPr>
      <w:r w:rsidRPr="002C0B33">
        <w:rPr>
          <w:rFonts w:ascii="Times New Roman" w:eastAsia="Arial" w:hAnsi="Times New Roman" w:cs="Times New Roman"/>
          <w:sz w:val="24"/>
          <w:szCs w:val="24"/>
          <w:lang w:val="ru-RU"/>
        </w:rPr>
        <w:t xml:space="preserve">  </w:t>
      </w:r>
      <w:r w:rsidR="005F04D6" w:rsidRPr="002C0B33">
        <w:rPr>
          <w:rFonts w:ascii="Times New Roman" w:eastAsia="Arial" w:hAnsi="Times New Roman" w:cs="Times New Roman"/>
          <w:sz w:val="24"/>
          <w:szCs w:val="24"/>
          <w:lang w:val="ru-RU"/>
        </w:rPr>
        <w:t>в)</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пр</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ат</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за</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зво</w:t>
      </w:r>
      <w:r w:rsidR="005F04D6" w:rsidRPr="002C0B33">
        <w:rPr>
          <w:rFonts w:ascii="Times New Roman" w:eastAsia="Arial" w:hAnsi="Times New Roman" w:cs="Times New Roman"/>
          <w:spacing w:val="-1"/>
          <w:sz w:val="24"/>
          <w:szCs w:val="24"/>
          <w:lang w:val="ru-RU"/>
        </w:rPr>
        <w:t>ђ</w:t>
      </w:r>
      <w:r w:rsidR="005F04D6" w:rsidRPr="002C0B33">
        <w:rPr>
          <w:rFonts w:ascii="Times New Roman" w:eastAsia="Arial" w:hAnsi="Times New Roman" w:cs="Times New Roman"/>
          <w:sz w:val="24"/>
          <w:szCs w:val="24"/>
          <w:lang w:val="ru-RU"/>
        </w:rPr>
        <w:t>ење</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сад</w:t>
      </w:r>
      <w:r w:rsidR="005F04D6" w:rsidRPr="002C0B33">
        <w:rPr>
          <w:rFonts w:ascii="Times New Roman" w:eastAsia="Arial" w:hAnsi="Times New Roman" w:cs="Times New Roman"/>
          <w:spacing w:val="-2"/>
          <w:sz w:val="24"/>
          <w:szCs w:val="24"/>
          <w:lang w:val="ru-RU"/>
        </w:rPr>
        <w:t>р</w:t>
      </w:r>
      <w:r w:rsidR="005F04D6" w:rsidRPr="002C0B33">
        <w:rPr>
          <w:rFonts w:ascii="Times New Roman" w:eastAsia="Arial" w:hAnsi="Times New Roman" w:cs="Times New Roman"/>
          <w:spacing w:val="1"/>
          <w:sz w:val="24"/>
          <w:szCs w:val="24"/>
          <w:lang w:val="ru-RU"/>
        </w:rPr>
        <w:t>ж</w:t>
      </w:r>
      <w:r w:rsidR="005F04D6" w:rsidRPr="002C0B33">
        <w:rPr>
          <w:rFonts w:ascii="Times New Roman" w:eastAsia="Arial" w:hAnsi="Times New Roman" w:cs="Times New Roman"/>
          <w:sz w:val="24"/>
          <w:szCs w:val="24"/>
          <w:lang w:val="ru-RU"/>
        </w:rPr>
        <w:t xml:space="preserve">и </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асне</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 xml:space="preserve">и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онк</w:t>
      </w:r>
      <w:r w:rsidR="005F04D6" w:rsidRPr="002C0B33">
        <w:rPr>
          <w:rFonts w:ascii="Times New Roman" w:eastAsia="Arial" w:hAnsi="Times New Roman" w:cs="Times New Roman"/>
          <w:spacing w:val="-1"/>
          <w:sz w:val="24"/>
          <w:szCs w:val="24"/>
          <w:lang w:val="ru-RU"/>
        </w:rPr>
        <w:t>р</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т</w:t>
      </w:r>
      <w:r w:rsidR="005F04D6" w:rsidRPr="002C0B33">
        <w:rPr>
          <w:rFonts w:ascii="Times New Roman" w:eastAsia="Arial" w:hAnsi="Times New Roman" w:cs="Times New Roman"/>
          <w:sz w:val="24"/>
          <w:szCs w:val="24"/>
          <w:lang w:val="ru-RU"/>
        </w:rPr>
        <w:t>не</w:t>
      </w:r>
      <w:r w:rsidR="005F04D6" w:rsidRPr="002C0B33">
        <w:rPr>
          <w:rFonts w:ascii="Times New Roman" w:eastAsia="Arial" w:hAnsi="Times New Roman" w:cs="Times New Roman"/>
          <w:spacing w:val="5"/>
          <w:sz w:val="24"/>
          <w:szCs w:val="24"/>
          <w:lang w:val="ru-RU"/>
        </w:rPr>
        <w:t xml:space="preserve"> </w:t>
      </w:r>
      <w:r w:rsidR="005F04D6" w:rsidRPr="002C0B33">
        <w:rPr>
          <w:rFonts w:ascii="Times New Roman" w:eastAsia="Arial" w:hAnsi="Times New Roman" w:cs="Times New Roman"/>
          <w:sz w:val="24"/>
          <w:szCs w:val="24"/>
          <w:lang w:val="ru-RU"/>
        </w:rPr>
        <w:t>оп</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се</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pacing w:val="-2"/>
          <w:sz w:val="24"/>
          <w:szCs w:val="24"/>
          <w:lang w:val="ru-RU"/>
        </w:rPr>
        <w:t>х</w:t>
      </w:r>
      <w:r w:rsidR="005F04D6" w:rsidRPr="002C0B33">
        <w:rPr>
          <w:rFonts w:ascii="Times New Roman" w:eastAsia="Arial" w:hAnsi="Times New Roman" w:cs="Times New Roman"/>
          <w:sz w:val="24"/>
          <w:szCs w:val="24"/>
          <w:lang w:val="ru-RU"/>
        </w:rPr>
        <w:t>но</w:t>
      </w:r>
      <w:r w:rsidR="005F04D6" w:rsidRPr="002C0B33">
        <w:rPr>
          <w:rFonts w:ascii="Times New Roman" w:eastAsia="Arial" w:hAnsi="Times New Roman" w:cs="Times New Roman"/>
          <w:spacing w:val="1"/>
          <w:sz w:val="24"/>
          <w:szCs w:val="24"/>
          <w:lang w:val="ru-RU"/>
        </w:rPr>
        <w:t>л</w:t>
      </w:r>
      <w:r w:rsidR="005F04D6" w:rsidRPr="002C0B33">
        <w:rPr>
          <w:rFonts w:ascii="Times New Roman" w:eastAsia="Arial" w:hAnsi="Times New Roman" w:cs="Times New Roman"/>
          <w:sz w:val="24"/>
          <w:szCs w:val="24"/>
          <w:lang w:val="ru-RU"/>
        </w:rPr>
        <w:t>оги</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z w:val="24"/>
          <w:szCs w:val="24"/>
          <w:lang w:val="ru-RU"/>
        </w:rPr>
        <w:t>ва</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за сва</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у</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поз</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ц</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z w:val="24"/>
          <w:szCs w:val="24"/>
          <w:lang w:val="ru-RU"/>
        </w:rPr>
        <w:t>;</w:t>
      </w:r>
    </w:p>
    <w:p w:rsidR="005F04D6" w:rsidRPr="002C0B33" w:rsidRDefault="002C0B33" w:rsidP="005F04D6">
      <w:pPr>
        <w:spacing w:before="2" w:after="0" w:line="240" w:lineRule="auto"/>
        <w:ind w:left="709" w:right="55" w:hanging="283"/>
        <w:jc w:val="both"/>
        <w:rPr>
          <w:rFonts w:ascii="Times New Roman" w:eastAsia="Arial" w:hAnsi="Times New Roman" w:cs="Times New Roman"/>
          <w:sz w:val="24"/>
          <w:szCs w:val="24"/>
          <w:lang w:val="ru-RU"/>
        </w:rPr>
      </w:pPr>
      <w:r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pacing w:val="1"/>
          <w:sz w:val="24"/>
          <w:szCs w:val="24"/>
          <w:lang w:val="ru-RU"/>
        </w:rPr>
        <w:t>г</w:t>
      </w:r>
      <w:r w:rsidR="005F04D6" w:rsidRPr="002C0B33">
        <w:rPr>
          <w:rFonts w:ascii="Times New Roman" w:eastAsia="Arial" w:hAnsi="Times New Roman" w:cs="Times New Roman"/>
          <w:sz w:val="24"/>
          <w:szCs w:val="24"/>
          <w:lang w:val="ru-RU"/>
        </w:rPr>
        <w:t>)</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пр</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ат</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за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зв</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z w:val="24"/>
          <w:szCs w:val="24"/>
          <w:lang w:val="ru-RU"/>
        </w:rPr>
        <w:t>ђ</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ње</w:t>
      </w:r>
      <w:r w:rsidR="005F04D6" w:rsidRPr="002C0B33">
        <w:rPr>
          <w:rFonts w:ascii="Times New Roman" w:eastAsia="Arial" w:hAnsi="Times New Roman" w:cs="Times New Roman"/>
          <w:spacing w:val="4"/>
          <w:sz w:val="24"/>
          <w:szCs w:val="24"/>
          <w:lang w:val="ru-RU"/>
        </w:rPr>
        <w:t xml:space="preserve"> </w:t>
      </w:r>
      <w:r w:rsidR="005F04D6" w:rsidRPr="002C0B33">
        <w:rPr>
          <w:rFonts w:ascii="Times New Roman" w:eastAsia="Arial" w:hAnsi="Times New Roman" w:cs="Times New Roman"/>
          <w:sz w:val="24"/>
          <w:szCs w:val="24"/>
          <w:lang w:val="ru-RU"/>
        </w:rPr>
        <w:t>с</w:t>
      </w:r>
      <w:r w:rsidR="005F04D6" w:rsidRPr="002C0B33">
        <w:rPr>
          <w:rFonts w:ascii="Times New Roman" w:eastAsia="Arial" w:hAnsi="Times New Roman" w:cs="Times New Roman"/>
          <w:spacing w:val="-3"/>
          <w:sz w:val="24"/>
          <w:szCs w:val="24"/>
          <w:lang w:val="ru-RU"/>
        </w:rPr>
        <w:t>а</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 xml:space="preserve">ржи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иј</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з</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z w:val="24"/>
          <w:szCs w:val="24"/>
          <w:lang w:val="ru-RU"/>
        </w:rPr>
        <w:t>сноване</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z w:val="24"/>
          <w:szCs w:val="24"/>
          <w:lang w:val="ru-RU"/>
        </w:rPr>
        <w:t>на</w:t>
      </w:r>
      <w:r w:rsidR="005F04D6" w:rsidRPr="002C0B33">
        <w:rPr>
          <w:rFonts w:ascii="Times New Roman" w:eastAsia="Arial" w:hAnsi="Times New Roman" w:cs="Times New Roman"/>
          <w:spacing w:val="4"/>
          <w:sz w:val="24"/>
          <w:szCs w:val="24"/>
          <w:lang w:val="ru-RU"/>
        </w:rPr>
        <w:t xml:space="preserve"> </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pacing w:val="-3"/>
          <w:sz w:val="24"/>
          <w:szCs w:val="24"/>
          <w:lang w:val="ru-RU"/>
        </w:rPr>
        <w:t>р</w:t>
      </w:r>
      <w:r w:rsidR="005F04D6" w:rsidRPr="002C0B33">
        <w:rPr>
          <w:rFonts w:ascii="Times New Roman" w:eastAsia="Arial" w:hAnsi="Times New Roman" w:cs="Times New Roman"/>
          <w:sz w:val="24"/>
          <w:szCs w:val="24"/>
          <w:lang w:val="ru-RU"/>
        </w:rPr>
        <w:t>ед</w:t>
      </w:r>
      <w:r w:rsidR="005F04D6" w:rsidRPr="002C0B33">
        <w:rPr>
          <w:rFonts w:ascii="Times New Roman" w:eastAsia="Arial" w:hAnsi="Times New Roman" w:cs="Times New Roman"/>
          <w:spacing w:val="1"/>
          <w:sz w:val="24"/>
          <w:szCs w:val="24"/>
          <w:lang w:val="ru-RU"/>
        </w:rPr>
        <w:t>б</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pacing w:val="-3"/>
          <w:sz w:val="24"/>
          <w:szCs w:val="24"/>
          <w:lang w:val="ru-RU"/>
        </w:rPr>
        <w:t>т</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3"/>
          <w:sz w:val="24"/>
          <w:szCs w:val="24"/>
          <w:lang w:val="ru-RU"/>
        </w:rPr>
        <w:t>х</w:t>
      </w:r>
      <w:r w:rsidR="005F04D6" w:rsidRPr="002C0B33">
        <w:rPr>
          <w:rFonts w:ascii="Times New Roman" w:eastAsia="Arial" w:hAnsi="Times New Roman" w:cs="Times New Roman"/>
          <w:sz w:val="24"/>
          <w:szCs w:val="24"/>
          <w:lang w:val="ru-RU"/>
        </w:rPr>
        <w:t>нич</w:t>
      </w:r>
      <w:r w:rsidR="005F04D6" w:rsidRPr="002C0B33">
        <w:rPr>
          <w:rFonts w:ascii="Times New Roman" w:eastAsia="Arial" w:hAnsi="Times New Roman" w:cs="Times New Roman"/>
          <w:spacing w:val="-1"/>
          <w:sz w:val="24"/>
          <w:szCs w:val="24"/>
          <w:lang w:val="ru-RU"/>
        </w:rPr>
        <w:t>ки</w:t>
      </w:r>
      <w:r w:rsidR="005F04D6" w:rsidRPr="002C0B33">
        <w:rPr>
          <w:rFonts w:ascii="Times New Roman" w:eastAsia="Arial" w:hAnsi="Times New Roman" w:cs="Times New Roman"/>
          <w:sz w:val="24"/>
          <w:szCs w:val="24"/>
          <w:lang w:val="ru-RU"/>
        </w:rPr>
        <w:t>х ст</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z w:val="24"/>
          <w:szCs w:val="24"/>
          <w:lang w:val="ru-RU"/>
        </w:rPr>
        <w:t>н</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р</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са</w:t>
      </w:r>
      <w:r w:rsidR="005F04D6" w:rsidRPr="002C0B33">
        <w:rPr>
          <w:rFonts w:ascii="Times New Roman" w:eastAsia="Arial" w:hAnsi="Times New Roman" w:cs="Times New Roman"/>
          <w:spacing w:val="1"/>
          <w:sz w:val="24"/>
          <w:szCs w:val="24"/>
          <w:lang w:val="ru-RU"/>
        </w:rPr>
        <w:t xml:space="preserve"> ј</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с</w:t>
      </w:r>
      <w:r w:rsidR="005F04D6" w:rsidRPr="002C0B33">
        <w:rPr>
          <w:rFonts w:ascii="Times New Roman" w:eastAsia="Arial" w:hAnsi="Times New Roman" w:cs="Times New Roman"/>
          <w:sz w:val="24"/>
          <w:szCs w:val="24"/>
          <w:lang w:val="ru-RU"/>
        </w:rPr>
        <w:t>но</w:t>
      </w:r>
      <w:r w:rsidR="005F04D6" w:rsidRPr="002C0B33">
        <w:rPr>
          <w:rFonts w:ascii="Times New Roman" w:eastAsia="Arial" w:hAnsi="Times New Roman" w:cs="Times New Roman"/>
          <w:spacing w:val="4"/>
          <w:sz w:val="24"/>
          <w:szCs w:val="24"/>
          <w:lang w:val="ru-RU"/>
        </w:rPr>
        <w:t xml:space="preserve"> </w:t>
      </w:r>
      <w:r w:rsidR="005F04D6" w:rsidRPr="002C0B33">
        <w:rPr>
          <w:rFonts w:ascii="Times New Roman" w:eastAsia="Arial" w:hAnsi="Times New Roman" w:cs="Times New Roman"/>
          <w:sz w:val="24"/>
          <w:szCs w:val="24"/>
          <w:lang w:val="ru-RU"/>
        </w:rPr>
        <w:t>и прец</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зно</w:t>
      </w:r>
      <w:r w:rsidR="005F04D6" w:rsidRPr="002C0B33">
        <w:rPr>
          <w:rFonts w:ascii="Times New Roman" w:eastAsia="Arial" w:hAnsi="Times New Roman" w:cs="Times New Roman"/>
          <w:spacing w:val="1"/>
          <w:sz w:val="24"/>
          <w:szCs w:val="24"/>
          <w:lang w:val="ru-RU"/>
        </w:rPr>
        <w:t xml:space="preserve"> д</w:t>
      </w:r>
      <w:r w:rsidR="005F04D6" w:rsidRPr="002C0B33">
        <w:rPr>
          <w:rFonts w:ascii="Times New Roman" w:eastAsia="Arial" w:hAnsi="Times New Roman" w:cs="Times New Roman"/>
          <w:spacing w:val="-3"/>
          <w:sz w:val="24"/>
          <w:szCs w:val="24"/>
          <w:lang w:val="ru-RU"/>
        </w:rPr>
        <w:t>е</w:t>
      </w:r>
      <w:r w:rsidR="005F04D6" w:rsidRPr="002C0B33">
        <w:rPr>
          <w:rFonts w:ascii="Times New Roman" w:eastAsia="Arial" w:hAnsi="Times New Roman" w:cs="Times New Roman"/>
          <w:sz w:val="24"/>
          <w:szCs w:val="24"/>
          <w:lang w:val="ru-RU"/>
        </w:rPr>
        <w:t>ф</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нис</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pacing w:val="-2"/>
          <w:sz w:val="24"/>
          <w:szCs w:val="24"/>
          <w:lang w:val="ru-RU"/>
        </w:rPr>
        <w:t>н</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м</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z w:val="24"/>
          <w:szCs w:val="24"/>
          <w:lang w:val="ru-RU"/>
        </w:rPr>
        <w:t>с</w:t>
      </w:r>
      <w:r w:rsidR="005F04D6" w:rsidRPr="002C0B33">
        <w:rPr>
          <w:rFonts w:ascii="Times New Roman" w:eastAsia="Arial" w:hAnsi="Times New Roman" w:cs="Times New Roman"/>
          <w:spacing w:val="1"/>
          <w:sz w:val="24"/>
          <w:szCs w:val="24"/>
          <w:lang w:val="ru-RU"/>
        </w:rPr>
        <w:t>л</w:t>
      </w:r>
      <w:r w:rsidR="005F04D6" w:rsidRPr="002C0B33">
        <w:rPr>
          <w:rFonts w:ascii="Times New Roman" w:eastAsia="Arial" w:hAnsi="Times New Roman" w:cs="Times New Roman"/>
          <w:sz w:val="24"/>
          <w:szCs w:val="24"/>
          <w:lang w:val="ru-RU"/>
        </w:rPr>
        <w:t>ов</w:t>
      </w:r>
      <w:r w:rsidR="005F04D6" w:rsidRPr="002C0B33">
        <w:rPr>
          <w:rFonts w:ascii="Times New Roman" w:eastAsia="Arial" w:hAnsi="Times New Roman" w:cs="Times New Roman"/>
          <w:spacing w:val="-1"/>
          <w:sz w:val="24"/>
          <w:szCs w:val="24"/>
          <w:lang w:val="ru-RU"/>
        </w:rPr>
        <w:t>им</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ва</w:t>
      </w:r>
      <w:r w:rsidR="005F04D6" w:rsidRPr="002C0B33">
        <w:rPr>
          <w:rFonts w:ascii="Times New Roman" w:eastAsia="Arial" w:hAnsi="Times New Roman" w:cs="Times New Roman"/>
          <w:spacing w:val="1"/>
          <w:sz w:val="24"/>
          <w:szCs w:val="24"/>
          <w:lang w:val="ru-RU"/>
        </w:rPr>
        <w:t>л</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3"/>
          <w:sz w:val="24"/>
          <w:szCs w:val="24"/>
          <w:lang w:val="ru-RU"/>
        </w:rPr>
        <w:t>е</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z w:val="24"/>
          <w:szCs w:val="24"/>
          <w:lang w:val="ru-RU"/>
        </w:rPr>
        <w:t>,</w:t>
      </w:r>
      <w:r w:rsidR="005F04D6" w:rsidRPr="002C0B33">
        <w:rPr>
          <w:rFonts w:ascii="Times New Roman" w:eastAsia="Arial" w:hAnsi="Times New Roman" w:cs="Times New Roman"/>
          <w:spacing w:val="4"/>
          <w:sz w:val="24"/>
          <w:szCs w:val="24"/>
          <w:lang w:val="ru-RU"/>
        </w:rPr>
        <w:t xml:space="preserve"> </w:t>
      </w:r>
      <w:r w:rsidR="005F04D6" w:rsidRPr="002C0B33">
        <w:rPr>
          <w:rFonts w:ascii="Times New Roman" w:eastAsia="Arial" w:hAnsi="Times New Roman" w:cs="Times New Roman"/>
          <w:sz w:val="24"/>
          <w:szCs w:val="24"/>
          <w:lang w:val="ru-RU"/>
        </w:rPr>
        <w:t>об</w:t>
      </w:r>
      <w:r w:rsidR="005F04D6" w:rsidRPr="002C0B33">
        <w:rPr>
          <w:rFonts w:ascii="Times New Roman" w:eastAsia="Arial" w:hAnsi="Times New Roman" w:cs="Times New Roman"/>
          <w:spacing w:val="-1"/>
          <w:sz w:val="24"/>
          <w:szCs w:val="24"/>
          <w:lang w:val="ru-RU"/>
        </w:rPr>
        <w:t>им</w:t>
      </w:r>
      <w:r w:rsidR="005F04D6" w:rsidRPr="002C0B33">
        <w:rPr>
          <w:rFonts w:ascii="Times New Roman" w:eastAsia="Arial" w:hAnsi="Times New Roman" w:cs="Times New Roman"/>
          <w:sz w:val="24"/>
          <w:szCs w:val="24"/>
          <w:lang w:val="ru-RU"/>
        </w:rPr>
        <w:t>ом и</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врст</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z w:val="24"/>
          <w:szCs w:val="24"/>
          <w:lang w:val="ru-RU"/>
        </w:rPr>
        <w:t xml:space="preserve">м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сп</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 xml:space="preserve">вања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 xml:space="preserve">е </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 xml:space="preserve">е </w:t>
      </w:r>
      <w:r w:rsidR="005F04D6" w:rsidRPr="002C0B33">
        <w:rPr>
          <w:rFonts w:ascii="Times New Roman" w:eastAsia="Arial" w:hAnsi="Times New Roman" w:cs="Times New Roman"/>
          <w:spacing w:val="-2"/>
          <w:sz w:val="24"/>
          <w:szCs w:val="24"/>
          <w:lang w:val="ru-RU"/>
        </w:rPr>
        <w:t>п</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1"/>
          <w:sz w:val="24"/>
          <w:szCs w:val="24"/>
          <w:lang w:val="ru-RU"/>
        </w:rPr>
        <w:t>т</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 xml:space="preserve">бно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зврш</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ти и з</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pacing w:val="-2"/>
          <w:sz w:val="24"/>
          <w:szCs w:val="24"/>
          <w:lang w:val="ru-RU"/>
        </w:rPr>
        <w:t>х</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вом за а</w:t>
      </w:r>
      <w:r w:rsidR="005F04D6" w:rsidRPr="002C0B33">
        <w:rPr>
          <w:rFonts w:ascii="Times New Roman" w:eastAsia="Arial" w:hAnsi="Times New Roman" w:cs="Times New Roman"/>
          <w:spacing w:val="-1"/>
          <w:sz w:val="24"/>
          <w:szCs w:val="24"/>
          <w:lang w:val="ru-RU"/>
        </w:rPr>
        <w:t>т</w:t>
      </w:r>
      <w:r w:rsidR="005F04D6" w:rsidRPr="002C0B33">
        <w:rPr>
          <w:rFonts w:ascii="Times New Roman" w:eastAsia="Arial" w:hAnsi="Times New Roman" w:cs="Times New Roman"/>
          <w:spacing w:val="4"/>
          <w:sz w:val="24"/>
          <w:szCs w:val="24"/>
          <w:lang w:val="ru-RU"/>
        </w:rPr>
        <w:t>е</w:t>
      </w:r>
      <w:r w:rsidR="005F04D6" w:rsidRPr="002C0B33">
        <w:rPr>
          <w:rFonts w:ascii="Times New Roman" w:eastAsia="Arial" w:hAnsi="Times New Roman" w:cs="Times New Roman"/>
          <w:sz w:val="24"/>
          <w:szCs w:val="24"/>
          <w:lang w:val="ru-RU"/>
        </w:rPr>
        <w:t>ст</w:t>
      </w:r>
      <w:r w:rsidR="005F04D6" w:rsidRPr="002C0B33">
        <w:rPr>
          <w:rFonts w:ascii="Times New Roman" w:eastAsia="Arial" w:hAnsi="Times New Roman" w:cs="Times New Roman"/>
          <w:spacing w:val="-1"/>
          <w:sz w:val="24"/>
          <w:szCs w:val="24"/>
          <w:lang w:val="ru-RU"/>
        </w:rPr>
        <w:t>им</w:t>
      </w:r>
      <w:r w:rsidR="005F04D6" w:rsidRPr="002C0B33">
        <w:rPr>
          <w:rFonts w:ascii="Times New Roman" w:eastAsia="Arial" w:hAnsi="Times New Roman" w:cs="Times New Roman"/>
          <w:sz w:val="24"/>
          <w:szCs w:val="24"/>
          <w:lang w:val="ru-RU"/>
        </w:rPr>
        <w:t xml:space="preserve">а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 xml:space="preserve">ада </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 то проп</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с</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pacing w:val="-3"/>
          <w:sz w:val="24"/>
          <w:szCs w:val="24"/>
          <w:lang w:val="ru-RU"/>
        </w:rPr>
        <w:t>м</w:t>
      </w:r>
      <w:r w:rsidR="005F04D6" w:rsidRPr="002C0B33">
        <w:rPr>
          <w:rFonts w:ascii="Times New Roman" w:eastAsia="Arial" w:hAnsi="Times New Roman" w:cs="Times New Roman"/>
          <w:sz w:val="24"/>
          <w:szCs w:val="24"/>
          <w:lang w:val="ru-RU"/>
        </w:rPr>
        <w:t>а пред</w:t>
      </w:r>
      <w:r w:rsidR="005F04D6" w:rsidRPr="002C0B33">
        <w:rPr>
          <w:rFonts w:ascii="Times New Roman" w:eastAsia="Arial" w:hAnsi="Times New Roman" w:cs="Times New Roman"/>
          <w:spacing w:val="1"/>
          <w:sz w:val="24"/>
          <w:szCs w:val="24"/>
          <w:lang w:val="ru-RU"/>
        </w:rPr>
        <w:t>в</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ђ</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н</w:t>
      </w:r>
      <w:r w:rsidR="005F04D6" w:rsidRPr="002C0B33">
        <w:rPr>
          <w:rFonts w:ascii="Times New Roman" w:eastAsia="Arial" w:hAnsi="Times New Roman" w:cs="Times New Roman"/>
          <w:spacing w:val="-2"/>
          <w:sz w:val="24"/>
          <w:szCs w:val="24"/>
          <w:lang w:val="ru-RU"/>
        </w:rPr>
        <w:t>о</w:t>
      </w:r>
      <w:r w:rsidR="005F04D6" w:rsidRPr="002C0B33">
        <w:rPr>
          <w:rFonts w:ascii="Times New Roman" w:eastAsia="Arial" w:hAnsi="Times New Roman" w:cs="Times New Roman"/>
          <w:sz w:val="24"/>
          <w:szCs w:val="24"/>
          <w:lang w:val="ru-RU"/>
        </w:rPr>
        <w:t>,</w:t>
      </w:r>
      <w:r w:rsidR="005F04D6" w:rsidRPr="002C0B33">
        <w:rPr>
          <w:rFonts w:ascii="Times New Roman" w:eastAsia="Arial" w:hAnsi="Times New Roman" w:cs="Times New Roman"/>
          <w:spacing w:val="35"/>
          <w:sz w:val="24"/>
          <w:szCs w:val="24"/>
          <w:lang w:val="ru-RU"/>
        </w:rPr>
        <w:t xml:space="preserve"> </w:t>
      </w:r>
      <w:r w:rsidR="005F04D6" w:rsidRPr="002C0B33">
        <w:rPr>
          <w:rFonts w:ascii="Times New Roman" w:eastAsia="Arial" w:hAnsi="Times New Roman" w:cs="Times New Roman"/>
          <w:sz w:val="24"/>
          <w:szCs w:val="24"/>
          <w:lang w:val="ru-RU"/>
        </w:rPr>
        <w:t>на</w:t>
      </w:r>
      <w:r w:rsidR="005F04D6" w:rsidRPr="002C0B33">
        <w:rPr>
          <w:rFonts w:ascii="Times New Roman" w:eastAsia="Arial" w:hAnsi="Times New Roman" w:cs="Times New Roman"/>
          <w:spacing w:val="37"/>
          <w:sz w:val="24"/>
          <w:szCs w:val="24"/>
          <w:lang w:val="ru-RU"/>
        </w:rPr>
        <w:t xml:space="preserve"> </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3"/>
          <w:sz w:val="24"/>
          <w:szCs w:val="24"/>
          <w:lang w:val="ru-RU"/>
        </w:rPr>
        <w:t>с</w:t>
      </w:r>
      <w:r w:rsidR="005F04D6" w:rsidRPr="002C0B33">
        <w:rPr>
          <w:rFonts w:ascii="Times New Roman" w:eastAsia="Arial" w:hAnsi="Times New Roman" w:cs="Times New Roman"/>
          <w:sz w:val="24"/>
          <w:szCs w:val="24"/>
          <w:lang w:val="ru-RU"/>
        </w:rPr>
        <w:t>нову</w:t>
      </w:r>
      <w:r w:rsidR="005F04D6" w:rsidRPr="002C0B33">
        <w:rPr>
          <w:rFonts w:ascii="Times New Roman" w:eastAsia="Arial" w:hAnsi="Times New Roman" w:cs="Times New Roman"/>
          <w:spacing w:val="35"/>
          <w:sz w:val="24"/>
          <w:szCs w:val="24"/>
          <w:lang w:val="ru-RU"/>
        </w:rPr>
        <w:t xml:space="preserve">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х</w:t>
      </w:r>
      <w:r w:rsidR="005F04D6" w:rsidRPr="002C0B33">
        <w:rPr>
          <w:rFonts w:ascii="Times New Roman" w:eastAsia="Arial" w:hAnsi="Times New Roman" w:cs="Times New Roman"/>
          <w:spacing w:val="35"/>
          <w:sz w:val="24"/>
          <w:szCs w:val="24"/>
          <w:lang w:val="ru-RU"/>
        </w:rPr>
        <w:t xml:space="preserve"> </w:t>
      </w:r>
      <w:r w:rsidR="005F04D6" w:rsidRPr="002C0B33">
        <w:rPr>
          <w:rFonts w:ascii="Times New Roman" w:eastAsia="Arial" w:hAnsi="Times New Roman" w:cs="Times New Roman"/>
          <w:spacing w:val="-1"/>
          <w:sz w:val="24"/>
          <w:szCs w:val="24"/>
          <w:lang w:val="ru-RU"/>
        </w:rPr>
        <w:t>С</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р</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z w:val="24"/>
          <w:szCs w:val="24"/>
          <w:lang w:val="ru-RU"/>
        </w:rPr>
        <w:t>чни</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на</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з</w:t>
      </w:r>
      <w:r w:rsidR="005F04D6" w:rsidRPr="002C0B33">
        <w:rPr>
          <w:rFonts w:ascii="Times New Roman" w:eastAsia="Arial" w:hAnsi="Times New Roman" w:cs="Times New Roman"/>
          <w:spacing w:val="-1"/>
          <w:sz w:val="24"/>
          <w:szCs w:val="24"/>
          <w:lang w:val="ru-RU"/>
        </w:rPr>
        <w:t>о</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34"/>
          <w:sz w:val="24"/>
          <w:szCs w:val="24"/>
          <w:lang w:val="ru-RU"/>
        </w:rPr>
        <w:t xml:space="preserve"> </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оже</w:t>
      </w:r>
      <w:r w:rsidR="005F04D6" w:rsidRPr="002C0B33">
        <w:rPr>
          <w:rFonts w:ascii="Times New Roman" w:eastAsia="Arial" w:hAnsi="Times New Roman" w:cs="Times New Roman"/>
          <w:spacing w:val="34"/>
          <w:sz w:val="24"/>
          <w:szCs w:val="24"/>
          <w:lang w:val="ru-RU"/>
        </w:rPr>
        <w:t xml:space="preserve">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4"/>
          <w:sz w:val="24"/>
          <w:szCs w:val="24"/>
          <w:lang w:val="ru-RU"/>
        </w:rPr>
        <w:t xml:space="preserve"> </w:t>
      </w:r>
      <w:r w:rsidR="005F04D6" w:rsidRPr="002C0B33">
        <w:rPr>
          <w:rFonts w:ascii="Times New Roman" w:eastAsia="Arial" w:hAnsi="Times New Roman" w:cs="Times New Roman"/>
          <w:sz w:val="24"/>
          <w:szCs w:val="24"/>
          <w:lang w:val="ru-RU"/>
        </w:rPr>
        <w:t>врши</w:t>
      </w:r>
      <w:r w:rsidR="005F04D6" w:rsidRPr="002C0B33">
        <w:rPr>
          <w:rFonts w:ascii="Times New Roman" w:eastAsia="Arial" w:hAnsi="Times New Roman" w:cs="Times New Roman"/>
          <w:spacing w:val="34"/>
          <w:sz w:val="24"/>
          <w:szCs w:val="24"/>
          <w:lang w:val="ru-RU"/>
        </w:rPr>
        <w:t xml:space="preserve">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онтр</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pacing w:val="1"/>
          <w:sz w:val="24"/>
          <w:szCs w:val="24"/>
          <w:lang w:val="ru-RU"/>
        </w:rPr>
        <w:t>л</w:t>
      </w:r>
      <w:r w:rsidR="005F04D6" w:rsidRPr="002C0B33">
        <w:rPr>
          <w:rFonts w:ascii="Times New Roman" w:eastAsia="Arial" w:hAnsi="Times New Roman" w:cs="Times New Roman"/>
          <w:sz w:val="24"/>
          <w:szCs w:val="24"/>
          <w:lang w:val="ru-RU"/>
        </w:rPr>
        <w:t>на</w:t>
      </w:r>
      <w:r w:rsidR="005F04D6" w:rsidRPr="002C0B33">
        <w:rPr>
          <w:rFonts w:ascii="Times New Roman" w:eastAsia="Arial" w:hAnsi="Times New Roman" w:cs="Times New Roman"/>
          <w:spacing w:val="37"/>
          <w:sz w:val="24"/>
          <w:szCs w:val="24"/>
          <w:lang w:val="ru-RU"/>
        </w:rPr>
        <w:t xml:space="preserve">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pacing w:val="-2"/>
          <w:sz w:val="24"/>
          <w:szCs w:val="24"/>
          <w:lang w:val="ru-RU"/>
        </w:rPr>
        <w:t>с</w:t>
      </w:r>
      <w:r w:rsidR="005F04D6" w:rsidRPr="002C0B33">
        <w:rPr>
          <w:rFonts w:ascii="Times New Roman" w:eastAsia="Arial" w:hAnsi="Times New Roman" w:cs="Times New Roman"/>
          <w:sz w:val="24"/>
          <w:szCs w:val="24"/>
          <w:lang w:val="ru-RU"/>
        </w:rPr>
        <w:t>п</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вања</w:t>
      </w:r>
      <w:r w:rsidR="005F04D6" w:rsidRPr="002C0B33">
        <w:rPr>
          <w:rFonts w:ascii="Times New Roman" w:eastAsia="Arial" w:hAnsi="Times New Roman" w:cs="Times New Roman"/>
          <w:spacing w:val="35"/>
          <w:sz w:val="24"/>
          <w:szCs w:val="24"/>
          <w:lang w:val="ru-RU"/>
        </w:rPr>
        <w:t xml:space="preserve"> </w:t>
      </w:r>
      <w:r w:rsidR="005F04D6" w:rsidRPr="002C0B33">
        <w:rPr>
          <w:rFonts w:ascii="Times New Roman" w:eastAsia="Arial" w:hAnsi="Times New Roman" w:cs="Times New Roman"/>
          <w:sz w:val="24"/>
          <w:szCs w:val="24"/>
          <w:lang w:val="ru-RU"/>
        </w:rPr>
        <w:t>и</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pacing w:val="-3"/>
          <w:sz w:val="24"/>
          <w:szCs w:val="24"/>
          <w:lang w:val="ru-RU"/>
        </w:rPr>
        <w:t>а</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 оцену</w:t>
      </w:r>
      <w:r w:rsidR="005F04D6" w:rsidRPr="002C0B33">
        <w:rPr>
          <w:rFonts w:ascii="Times New Roman" w:eastAsia="Arial" w:hAnsi="Times New Roman" w:cs="Times New Roman"/>
          <w:spacing w:val="-1"/>
          <w:sz w:val="24"/>
          <w:szCs w:val="24"/>
          <w:lang w:val="ru-RU"/>
        </w:rPr>
        <w:t xml:space="preserve"> к</w:t>
      </w:r>
      <w:r w:rsidR="005F04D6" w:rsidRPr="002C0B33">
        <w:rPr>
          <w:rFonts w:ascii="Times New Roman" w:eastAsia="Arial" w:hAnsi="Times New Roman" w:cs="Times New Roman"/>
          <w:sz w:val="24"/>
          <w:szCs w:val="24"/>
          <w:lang w:val="ru-RU"/>
        </w:rPr>
        <w:t>ва</w:t>
      </w:r>
      <w:r w:rsidR="005F04D6" w:rsidRPr="002C0B33">
        <w:rPr>
          <w:rFonts w:ascii="Times New Roman" w:eastAsia="Arial" w:hAnsi="Times New Roman" w:cs="Times New Roman"/>
          <w:spacing w:val="1"/>
          <w:sz w:val="24"/>
          <w:szCs w:val="24"/>
          <w:lang w:val="ru-RU"/>
        </w:rPr>
        <w:t>л</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та</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z w:val="24"/>
          <w:szCs w:val="24"/>
          <w:lang w:val="ru-RU"/>
        </w:rPr>
        <w:t>пр</w:t>
      </w:r>
      <w:r w:rsidR="005F04D6" w:rsidRPr="002C0B33">
        <w:rPr>
          <w:rFonts w:ascii="Times New Roman" w:eastAsia="Arial" w:hAnsi="Times New Roman" w:cs="Times New Roman"/>
          <w:spacing w:val="-1"/>
          <w:sz w:val="24"/>
          <w:szCs w:val="24"/>
          <w:lang w:val="ru-RU"/>
        </w:rPr>
        <w:t>им</w:t>
      </w:r>
      <w:r w:rsidR="005F04D6" w:rsidRPr="002C0B33">
        <w:rPr>
          <w:rFonts w:ascii="Times New Roman" w:eastAsia="Arial" w:hAnsi="Times New Roman" w:cs="Times New Roman"/>
          <w:spacing w:val="-3"/>
          <w:sz w:val="24"/>
          <w:szCs w:val="24"/>
          <w:lang w:val="ru-RU"/>
        </w:rPr>
        <w:t>е</w:t>
      </w:r>
      <w:r w:rsidR="005F04D6" w:rsidRPr="002C0B33">
        <w:rPr>
          <w:rFonts w:ascii="Times New Roman" w:eastAsia="Arial" w:hAnsi="Times New Roman" w:cs="Times New Roman"/>
          <w:sz w:val="24"/>
          <w:szCs w:val="24"/>
          <w:lang w:val="ru-RU"/>
        </w:rPr>
        <w:t>њених</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1"/>
          <w:sz w:val="24"/>
          <w:szCs w:val="24"/>
          <w:lang w:val="ru-RU"/>
        </w:rPr>
        <w:t>т</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ри</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ала</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 xml:space="preserve">и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pacing w:val="-3"/>
          <w:sz w:val="24"/>
          <w:szCs w:val="24"/>
          <w:lang w:val="ru-RU"/>
        </w:rPr>
        <w:t>з</w:t>
      </w:r>
      <w:r w:rsidR="005F04D6" w:rsidRPr="002C0B33">
        <w:rPr>
          <w:rFonts w:ascii="Times New Roman" w:eastAsia="Arial" w:hAnsi="Times New Roman" w:cs="Times New Roman"/>
          <w:sz w:val="24"/>
          <w:szCs w:val="24"/>
          <w:lang w:val="ru-RU"/>
        </w:rPr>
        <w:t>вршених</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2"/>
          <w:sz w:val="24"/>
          <w:szCs w:val="24"/>
          <w:lang w:val="ru-RU"/>
        </w:rPr>
        <w:t>в</w:t>
      </w:r>
      <w:r w:rsidR="005F04D6" w:rsidRPr="002C0B33">
        <w:rPr>
          <w:rFonts w:ascii="Times New Roman" w:eastAsia="Arial" w:hAnsi="Times New Roman" w:cs="Times New Roman"/>
          <w:sz w:val="24"/>
          <w:szCs w:val="24"/>
          <w:lang w:val="ru-RU"/>
        </w:rPr>
        <w:t xml:space="preserve">а,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пра</w:t>
      </w:r>
      <w:r w:rsidR="005F04D6" w:rsidRPr="002C0B33">
        <w:rPr>
          <w:rFonts w:ascii="Times New Roman" w:eastAsia="Arial" w:hAnsi="Times New Roman" w:cs="Times New Roman"/>
          <w:spacing w:val="-1"/>
          <w:sz w:val="24"/>
          <w:szCs w:val="24"/>
          <w:lang w:val="ru-RU"/>
        </w:rPr>
        <w:t>т</w:t>
      </w:r>
      <w:r w:rsidR="005F04D6" w:rsidRPr="002C0B33">
        <w:rPr>
          <w:rFonts w:ascii="Times New Roman" w:eastAsia="Arial" w:hAnsi="Times New Roman" w:cs="Times New Roman"/>
          <w:sz w:val="24"/>
          <w:szCs w:val="24"/>
          <w:lang w:val="ru-RU"/>
        </w:rPr>
        <w:t>и проц</w:t>
      </w:r>
      <w:r w:rsidR="005F04D6" w:rsidRPr="002C0B33">
        <w:rPr>
          <w:rFonts w:ascii="Times New Roman" w:eastAsia="Arial" w:hAnsi="Times New Roman" w:cs="Times New Roman"/>
          <w:spacing w:val="-2"/>
          <w:sz w:val="24"/>
          <w:szCs w:val="24"/>
          <w:lang w:val="ru-RU"/>
        </w:rPr>
        <w:t>е</w:t>
      </w:r>
      <w:r w:rsidR="005F04D6" w:rsidRPr="002C0B33">
        <w:rPr>
          <w:rFonts w:ascii="Times New Roman" w:eastAsia="Arial" w:hAnsi="Times New Roman" w:cs="Times New Roman"/>
          <w:sz w:val="24"/>
          <w:szCs w:val="24"/>
          <w:lang w:val="ru-RU"/>
        </w:rPr>
        <w:t>с</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w:t>
      </w:r>
      <w:r w:rsidR="005F04D6" w:rsidRPr="002C0B33">
        <w:rPr>
          <w:rFonts w:ascii="Times New Roman" w:eastAsia="Arial" w:hAnsi="Times New Roman" w:cs="Times New Roman"/>
          <w:spacing w:val="-1"/>
          <w:sz w:val="24"/>
          <w:szCs w:val="24"/>
          <w:lang w:val="ru-RU"/>
        </w:rPr>
        <w:t>р</w:t>
      </w:r>
      <w:r w:rsidR="005F04D6" w:rsidRPr="002C0B33">
        <w:rPr>
          <w:rFonts w:ascii="Times New Roman" w:eastAsia="Arial" w:hAnsi="Times New Roman" w:cs="Times New Roman"/>
          <w:sz w:val="24"/>
          <w:szCs w:val="24"/>
          <w:lang w:val="ru-RU"/>
        </w:rPr>
        <w:t>аде</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пр</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та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и</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z w:val="24"/>
          <w:szCs w:val="24"/>
          <w:lang w:val="ru-RU"/>
        </w:rPr>
        <w:t>у</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а</w:t>
      </w:r>
      <w:r w:rsidR="005F04D6" w:rsidRPr="002C0B33">
        <w:rPr>
          <w:rFonts w:ascii="Times New Roman" w:eastAsia="Arial" w:hAnsi="Times New Roman" w:cs="Times New Roman"/>
          <w:sz w:val="24"/>
          <w:szCs w:val="24"/>
          <w:lang w:val="ru-RU"/>
        </w:rPr>
        <w:t>з</w:t>
      </w:r>
      <w:r w:rsidR="005F04D6" w:rsidRPr="002C0B33">
        <w:rPr>
          <w:rFonts w:ascii="Times New Roman" w:eastAsia="Arial" w:hAnsi="Times New Roman" w:cs="Times New Roman"/>
          <w:spacing w:val="-3"/>
          <w:sz w:val="24"/>
          <w:szCs w:val="24"/>
          <w:lang w:val="ru-RU"/>
        </w:rPr>
        <w:t>у</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ној</w:t>
      </w:r>
      <w:r w:rsidR="005F04D6" w:rsidRPr="002C0B33">
        <w:rPr>
          <w:rFonts w:ascii="Times New Roman" w:eastAsia="Arial" w:hAnsi="Times New Roman" w:cs="Times New Roman"/>
          <w:spacing w:val="5"/>
          <w:sz w:val="24"/>
          <w:szCs w:val="24"/>
          <w:lang w:val="ru-RU"/>
        </w:rPr>
        <w:t xml:space="preserve"> </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р</w:t>
      </w:r>
      <w:r w:rsidR="005F04D6" w:rsidRPr="002C0B33">
        <w:rPr>
          <w:rFonts w:ascii="Times New Roman" w:eastAsia="Arial" w:hAnsi="Times New Roman" w:cs="Times New Roman"/>
          <w:sz w:val="24"/>
          <w:szCs w:val="24"/>
          <w:lang w:val="ru-RU"/>
        </w:rPr>
        <w:t>и</w:t>
      </w:r>
      <w:r w:rsidR="005F04D6" w:rsidRPr="002C0B33">
        <w:rPr>
          <w:rFonts w:ascii="Times New Roman" w:eastAsia="Arial" w:hAnsi="Times New Roman" w:cs="Times New Roman"/>
          <w:spacing w:val="2"/>
          <w:sz w:val="24"/>
          <w:szCs w:val="24"/>
          <w:lang w:val="ru-RU"/>
        </w:rPr>
        <w:t xml:space="preserve"> </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че</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z w:val="24"/>
          <w:szCs w:val="24"/>
          <w:lang w:val="ru-RU"/>
        </w:rPr>
        <w:t>на</w:t>
      </w:r>
      <w:r w:rsidR="005F04D6" w:rsidRPr="002C0B33">
        <w:rPr>
          <w:rFonts w:ascii="Times New Roman" w:eastAsia="Arial" w:hAnsi="Times New Roman" w:cs="Times New Roman"/>
          <w:spacing w:val="3"/>
          <w:sz w:val="24"/>
          <w:szCs w:val="24"/>
          <w:lang w:val="ru-RU"/>
        </w:rPr>
        <w:t xml:space="preserve">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зврш</w:t>
      </w:r>
      <w:r w:rsidR="005F04D6" w:rsidRPr="002C0B33">
        <w:rPr>
          <w:rFonts w:ascii="Times New Roman" w:eastAsia="Arial" w:hAnsi="Times New Roman" w:cs="Times New Roman"/>
          <w:spacing w:val="-3"/>
          <w:sz w:val="24"/>
          <w:szCs w:val="24"/>
          <w:lang w:val="ru-RU"/>
        </w:rPr>
        <w:t>е</w:t>
      </w:r>
      <w:r w:rsidR="005F04D6" w:rsidRPr="002C0B33">
        <w:rPr>
          <w:rFonts w:ascii="Times New Roman" w:eastAsia="Arial" w:hAnsi="Times New Roman" w:cs="Times New Roman"/>
          <w:sz w:val="24"/>
          <w:szCs w:val="24"/>
          <w:lang w:val="ru-RU"/>
        </w:rPr>
        <w:t>ње про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о</w:t>
      </w:r>
      <w:r w:rsidR="005F04D6" w:rsidRPr="002C0B33">
        <w:rPr>
          <w:rFonts w:ascii="Times New Roman" w:eastAsia="Arial" w:hAnsi="Times New Roman" w:cs="Times New Roman"/>
          <w:sz w:val="24"/>
          <w:szCs w:val="24"/>
          <w:lang w:val="ru-RU"/>
        </w:rPr>
        <w:t>в</w:t>
      </w:r>
      <w:r w:rsidR="005F04D6" w:rsidRPr="002C0B33">
        <w:rPr>
          <w:rFonts w:ascii="Times New Roman" w:eastAsia="Arial" w:hAnsi="Times New Roman" w:cs="Times New Roman"/>
          <w:spacing w:val="-2"/>
          <w:sz w:val="24"/>
          <w:szCs w:val="24"/>
          <w:lang w:val="ru-RU"/>
        </w:rPr>
        <w:t>а</w:t>
      </w:r>
      <w:r w:rsidR="005F04D6" w:rsidRPr="002C0B33">
        <w:rPr>
          <w:rFonts w:ascii="Times New Roman" w:eastAsia="Arial" w:hAnsi="Times New Roman" w:cs="Times New Roman"/>
          <w:sz w:val="24"/>
          <w:szCs w:val="24"/>
          <w:lang w:val="ru-RU"/>
        </w:rPr>
        <w:t>ња</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у</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pacing w:val="1"/>
          <w:sz w:val="24"/>
          <w:szCs w:val="24"/>
          <w:lang w:val="ru-RU"/>
        </w:rPr>
        <w:t>з</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х</w:t>
      </w:r>
      <w:r w:rsidR="005F04D6" w:rsidRPr="002C0B33">
        <w:rPr>
          <w:rFonts w:ascii="Times New Roman" w:eastAsia="Arial" w:hAnsi="Times New Roman" w:cs="Times New Roman"/>
          <w:sz w:val="24"/>
          <w:szCs w:val="24"/>
          <w:lang w:val="ru-RU"/>
        </w:rPr>
        <w:t>т</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в</w:t>
      </w:r>
      <w:r w:rsidR="005F04D6" w:rsidRPr="002C0B33">
        <w:rPr>
          <w:rFonts w:ascii="Times New Roman" w:eastAsia="Arial" w:hAnsi="Times New Roman" w:cs="Times New Roman"/>
          <w:spacing w:val="-2"/>
          <w:sz w:val="24"/>
          <w:szCs w:val="24"/>
          <w:lang w:val="ru-RU"/>
        </w:rPr>
        <w:t>а</w:t>
      </w:r>
      <w:r w:rsidR="005F04D6" w:rsidRPr="002C0B33">
        <w:rPr>
          <w:rFonts w:ascii="Times New Roman" w:eastAsia="Arial" w:hAnsi="Times New Roman" w:cs="Times New Roman"/>
          <w:sz w:val="24"/>
          <w:szCs w:val="24"/>
          <w:lang w:val="ru-RU"/>
        </w:rPr>
        <w:t>ном ро</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z w:val="24"/>
          <w:szCs w:val="24"/>
          <w:lang w:val="ru-RU"/>
        </w:rPr>
        <w:t>;</w:t>
      </w:r>
      <w:r w:rsidR="005F04D6" w:rsidRPr="002C0B33">
        <w:rPr>
          <w:rFonts w:ascii="Times New Roman" w:eastAsia="Arial" w:hAnsi="Times New Roman" w:cs="Times New Roman"/>
          <w:spacing w:val="2"/>
          <w:sz w:val="24"/>
          <w:szCs w:val="24"/>
          <w:lang w:val="ru-RU"/>
        </w:rPr>
        <w:t xml:space="preserve"> </w:t>
      </w:r>
    </w:p>
    <w:p w:rsidR="002626CC" w:rsidRDefault="002C0B33" w:rsidP="002626CC">
      <w:pPr>
        <w:spacing w:after="0" w:line="240" w:lineRule="auto"/>
        <w:ind w:left="709" w:right="-20" w:hanging="283"/>
        <w:rPr>
          <w:rFonts w:ascii="Times New Roman" w:eastAsia="Arial" w:hAnsi="Times New Roman" w:cs="Times New Roman"/>
          <w:sz w:val="24"/>
          <w:szCs w:val="24"/>
          <w:lang w:val="sr-Cyrl-CS"/>
        </w:rPr>
      </w:pPr>
      <w:r w:rsidRPr="002C0B33">
        <w:rPr>
          <w:rFonts w:ascii="Times New Roman" w:eastAsia="Arial" w:hAnsi="Times New Roman" w:cs="Times New Roman"/>
          <w:sz w:val="24"/>
          <w:szCs w:val="24"/>
          <w:lang w:val="ru-RU"/>
        </w:rPr>
        <w:t xml:space="preserve"> </w:t>
      </w:r>
      <w:r w:rsidR="005F04D6" w:rsidRPr="002C0B33">
        <w:rPr>
          <w:rFonts w:ascii="Times New Roman" w:eastAsia="Arial" w:hAnsi="Times New Roman" w:cs="Times New Roman"/>
          <w:sz w:val="24"/>
          <w:szCs w:val="24"/>
          <w:lang w:val="ru-RU"/>
        </w:rPr>
        <w:t>д)</w:t>
      </w:r>
      <w:r w:rsidR="005F04D6" w:rsidRPr="002C0B33">
        <w:rPr>
          <w:rFonts w:ascii="Times New Roman" w:eastAsia="Arial" w:hAnsi="Times New Roman" w:cs="Times New Roman"/>
          <w:spacing w:val="37"/>
          <w:sz w:val="24"/>
          <w:szCs w:val="24"/>
          <w:lang w:val="ru-RU"/>
        </w:rPr>
        <w:t xml:space="preserve">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пред</w:t>
      </w:r>
      <w:r w:rsidR="005F04D6" w:rsidRPr="002C0B33">
        <w:rPr>
          <w:rFonts w:ascii="Times New Roman" w:eastAsia="Arial" w:hAnsi="Times New Roman" w:cs="Times New Roman"/>
          <w:spacing w:val="-2"/>
          <w:sz w:val="24"/>
          <w:szCs w:val="24"/>
          <w:lang w:val="ru-RU"/>
        </w:rPr>
        <w:t>у</w:t>
      </w:r>
      <w:r w:rsidR="005F04D6" w:rsidRPr="002C0B33">
        <w:rPr>
          <w:rFonts w:ascii="Times New Roman" w:eastAsia="Arial" w:hAnsi="Times New Roman" w:cs="Times New Roman"/>
          <w:sz w:val="24"/>
          <w:szCs w:val="24"/>
          <w:lang w:val="ru-RU"/>
        </w:rPr>
        <w:t>з</w:t>
      </w:r>
      <w:r w:rsidR="005F04D6" w:rsidRPr="002C0B33">
        <w:rPr>
          <w:rFonts w:ascii="Times New Roman" w:eastAsia="Arial" w:hAnsi="Times New Roman" w:cs="Times New Roman"/>
          <w:spacing w:val="-1"/>
          <w:sz w:val="24"/>
          <w:szCs w:val="24"/>
          <w:lang w:val="ru-RU"/>
        </w:rPr>
        <w:t>им</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р</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pacing w:val="1"/>
          <w:sz w:val="24"/>
          <w:szCs w:val="24"/>
          <w:lang w:val="ru-RU"/>
        </w:rPr>
        <w:t>д</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се</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сви</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ос</w:t>
      </w:r>
      <w:r w:rsidR="005F04D6" w:rsidRPr="002C0B33">
        <w:rPr>
          <w:rFonts w:ascii="Times New Roman" w:eastAsia="Arial" w:hAnsi="Times New Roman" w:cs="Times New Roman"/>
          <w:spacing w:val="-1"/>
          <w:sz w:val="24"/>
          <w:szCs w:val="24"/>
          <w:lang w:val="ru-RU"/>
        </w:rPr>
        <w:t>т</w:t>
      </w:r>
      <w:r w:rsidR="005F04D6" w:rsidRPr="002C0B33">
        <w:rPr>
          <w:rFonts w:ascii="Times New Roman" w:eastAsia="Arial" w:hAnsi="Times New Roman" w:cs="Times New Roman"/>
          <w:sz w:val="24"/>
          <w:szCs w:val="24"/>
          <w:lang w:val="ru-RU"/>
        </w:rPr>
        <w:t>али</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пр</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z w:val="24"/>
          <w:szCs w:val="24"/>
          <w:lang w:val="ru-RU"/>
        </w:rPr>
        <w:t>б</w:t>
      </w:r>
      <w:r w:rsidR="005F04D6" w:rsidRPr="002C0B33">
        <w:rPr>
          <w:rFonts w:ascii="Times New Roman" w:eastAsia="Arial" w:hAnsi="Times New Roman" w:cs="Times New Roman"/>
          <w:spacing w:val="1"/>
          <w:sz w:val="24"/>
          <w:szCs w:val="24"/>
          <w:lang w:val="ru-RU"/>
        </w:rPr>
        <w:t>л</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м</w:t>
      </w:r>
      <w:r w:rsidR="005F04D6" w:rsidRPr="002C0B33">
        <w:rPr>
          <w:rFonts w:ascii="Times New Roman" w:eastAsia="Arial" w:hAnsi="Times New Roman" w:cs="Times New Roman"/>
          <w:sz w:val="24"/>
          <w:szCs w:val="24"/>
          <w:lang w:val="ru-RU"/>
        </w:rPr>
        <w:t>и</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и</w:t>
      </w:r>
      <w:r w:rsidR="005F04D6" w:rsidRPr="002C0B33">
        <w:rPr>
          <w:rFonts w:ascii="Times New Roman" w:eastAsia="Arial" w:hAnsi="Times New Roman" w:cs="Times New Roman"/>
          <w:spacing w:val="36"/>
          <w:sz w:val="24"/>
          <w:szCs w:val="24"/>
          <w:lang w:val="ru-RU"/>
        </w:rPr>
        <w:t xml:space="preserve"> </w:t>
      </w:r>
      <w:r w:rsidR="005F04D6" w:rsidRPr="002C0B33">
        <w:rPr>
          <w:rFonts w:ascii="Times New Roman" w:eastAsia="Arial" w:hAnsi="Times New Roman" w:cs="Times New Roman"/>
          <w:sz w:val="24"/>
          <w:szCs w:val="24"/>
          <w:lang w:val="ru-RU"/>
        </w:rPr>
        <w:t>евент</w:t>
      </w:r>
      <w:r w:rsidR="005F04D6" w:rsidRPr="002C0B33">
        <w:rPr>
          <w:rFonts w:ascii="Times New Roman" w:eastAsia="Arial" w:hAnsi="Times New Roman" w:cs="Times New Roman"/>
          <w:spacing w:val="-3"/>
          <w:sz w:val="24"/>
          <w:szCs w:val="24"/>
          <w:lang w:val="ru-RU"/>
        </w:rPr>
        <w:t>у</w:t>
      </w:r>
      <w:r w:rsidR="005F04D6" w:rsidRPr="002C0B33">
        <w:rPr>
          <w:rFonts w:ascii="Times New Roman" w:eastAsia="Arial" w:hAnsi="Times New Roman" w:cs="Times New Roman"/>
          <w:sz w:val="24"/>
          <w:szCs w:val="24"/>
          <w:lang w:val="ru-RU"/>
        </w:rPr>
        <w:t>ал</w:t>
      </w:r>
      <w:r w:rsidR="005F04D6" w:rsidRPr="002C0B33">
        <w:rPr>
          <w:rFonts w:ascii="Times New Roman" w:eastAsia="Arial" w:hAnsi="Times New Roman" w:cs="Times New Roman"/>
          <w:spacing w:val="1"/>
          <w:sz w:val="24"/>
          <w:szCs w:val="24"/>
          <w:lang w:val="ru-RU"/>
        </w:rPr>
        <w:t>н</w:t>
      </w:r>
      <w:r w:rsidR="005F04D6" w:rsidRPr="002C0B33">
        <w:rPr>
          <w:rFonts w:ascii="Times New Roman" w:eastAsia="Arial" w:hAnsi="Times New Roman" w:cs="Times New Roman"/>
          <w:sz w:val="24"/>
          <w:szCs w:val="24"/>
          <w:lang w:val="ru-RU"/>
        </w:rPr>
        <w:t>о</w:t>
      </w:r>
      <w:r w:rsidR="005F04D6" w:rsidRPr="002C0B33">
        <w:rPr>
          <w:rFonts w:ascii="Times New Roman" w:eastAsia="Arial" w:hAnsi="Times New Roman" w:cs="Times New Roman"/>
          <w:spacing w:val="34"/>
          <w:sz w:val="24"/>
          <w:szCs w:val="24"/>
          <w:lang w:val="ru-RU"/>
        </w:rPr>
        <w:t xml:space="preserve"> </w:t>
      </w:r>
      <w:r w:rsidR="005F04D6" w:rsidRPr="002C0B33">
        <w:rPr>
          <w:rFonts w:ascii="Times New Roman" w:eastAsia="Arial" w:hAnsi="Times New Roman" w:cs="Times New Roman"/>
          <w:sz w:val="24"/>
          <w:szCs w:val="24"/>
          <w:lang w:val="ru-RU"/>
        </w:rPr>
        <w:t>настану</w:t>
      </w:r>
      <w:r w:rsidR="005F04D6" w:rsidRPr="002C0B33">
        <w:rPr>
          <w:rFonts w:ascii="Times New Roman" w:eastAsia="Arial" w:hAnsi="Times New Roman" w:cs="Times New Roman"/>
          <w:spacing w:val="35"/>
          <w:sz w:val="24"/>
          <w:szCs w:val="24"/>
          <w:lang w:val="ru-RU"/>
        </w:rPr>
        <w:t xml:space="preserve"> </w:t>
      </w:r>
      <w:r w:rsidR="005F04D6" w:rsidRPr="002C0B33">
        <w:rPr>
          <w:rFonts w:ascii="Times New Roman" w:eastAsia="Arial" w:hAnsi="Times New Roman" w:cs="Times New Roman"/>
          <w:sz w:val="24"/>
          <w:szCs w:val="24"/>
          <w:lang w:val="ru-RU"/>
        </w:rPr>
        <w:t>у</w:t>
      </w:r>
      <w:r w:rsidR="005F04D6" w:rsidRPr="002C0B33">
        <w:rPr>
          <w:rFonts w:ascii="Times New Roman" w:eastAsia="Arial" w:hAnsi="Times New Roman" w:cs="Times New Roman"/>
          <w:spacing w:val="35"/>
          <w:sz w:val="24"/>
          <w:szCs w:val="24"/>
          <w:lang w:val="ru-RU"/>
        </w:rPr>
        <w:t xml:space="preserve"> </w:t>
      </w:r>
      <w:r w:rsidR="005F04D6" w:rsidRPr="002C0B33">
        <w:rPr>
          <w:rFonts w:ascii="Times New Roman" w:eastAsia="Arial" w:hAnsi="Times New Roman" w:cs="Times New Roman"/>
          <w:sz w:val="24"/>
          <w:szCs w:val="24"/>
          <w:lang w:val="ru-RU"/>
        </w:rPr>
        <w:t>фа</w:t>
      </w:r>
      <w:r w:rsidR="005F04D6" w:rsidRPr="002C0B33">
        <w:rPr>
          <w:rFonts w:ascii="Times New Roman" w:eastAsia="Arial" w:hAnsi="Times New Roman" w:cs="Times New Roman"/>
          <w:spacing w:val="-1"/>
          <w:sz w:val="24"/>
          <w:szCs w:val="24"/>
          <w:lang w:val="ru-RU"/>
        </w:rPr>
        <w:t>з</w:t>
      </w:r>
      <w:r w:rsidR="005F04D6" w:rsidRPr="002C0B33">
        <w:rPr>
          <w:rFonts w:ascii="Times New Roman" w:eastAsia="Arial" w:hAnsi="Times New Roman" w:cs="Times New Roman"/>
          <w:sz w:val="24"/>
          <w:szCs w:val="24"/>
          <w:lang w:val="ru-RU"/>
        </w:rPr>
        <w:t xml:space="preserve">и </w:t>
      </w:r>
      <w:r w:rsidR="005F04D6" w:rsidRPr="002C0B33">
        <w:rPr>
          <w:rFonts w:ascii="Times New Roman" w:eastAsia="Arial" w:hAnsi="Times New Roman" w:cs="Times New Roman"/>
          <w:spacing w:val="-1"/>
          <w:sz w:val="24"/>
          <w:szCs w:val="24"/>
          <w:lang w:val="ru-RU"/>
        </w:rPr>
        <w:t>и</w:t>
      </w:r>
      <w:r w:rsidR="005F04D6" w:rsidRPr="002C0B33">
        <w:rPr>
          <w:rFonts w:ascii="Times New Roman" w:eastAsia="Arial" w:hAnsi="Times New Roman" w:cs="Times New Roman"/>
          <w:sz w:val="24"/>
          <w:szCs w:val="24"/>
          <w:lang w:val="ru-RU"/>
        </w:rPr>
        <w:t>з</w:t>
      </w:r>
      <w:r w:rsidR="005F04D6" w:rsidRPr="002C0B33">
        <w:rPr>
          <w:rFonts w:ascii="Times New Roman" w:eastAsia="Arial" w:hAnsi="Times New Roman" w:cs="Times New Roman"/>
          <w:spacing w:val="-1"/>
          <w:sz w:val="24"/>
          <w:szCs w:val="24"/>
          <w:lang w:val="ru-RU"/>
        </w:rPr>
        <w:t>р</w:t>
      </w:r>
      <w:r w:rsidR="005F04D6" w:rsidRPr="002C0B33">
        <w:rPr>
          <w:rFonts w:ascii="Times New Roman" w:eastAsia="Arial" w:hAnsi="Times New Roman" w:cs="Times New Roman"/>
          <w:sz w:val="24"/>
          <w:szCs w:val="24"/>
          <w:lang w:val="ru-RU"/>
        </w:rPr>
        <w:t>аде</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пр</w:t>
      </w:r>
      <w:r w:rsidR="005F04D6" w:rsidRPr="002C0B33">
        <w:rPr>
          <w:rFonts w:ascii="Times New Roman" w:eastAsia="Arial" w:hAnsi="Times New Roman" w:cs="Times New Roman"/>
          <w:spacing w:val="-3"/>
          <w:sz w:val="24"/>
          <w:szCs w:val="24"/>
          <w:lang w:val="ru-RU"/>
        </w:rPr>
        <w:t>о</w:t>
      </w:r>
      <w:r w:rsidR="005F04D6" w:rsidRPr="002C0B33">
        <w:rPr>
          <w:rFonts w:ascii="Times New Roman" w:eastAsia="Arial" w:hAnsi="Times New Roman" w:cs="Times New Roman"/>
          <w:spacing w:val="1"/>
          <w:sz w:val="24"/>
          <w:szCs w:val="24"/>
          <w:lang w:val="ru-RU"/>
        </w:rPr>
        <w:t>ј</w:t>
      </w:r>
      <w:r w:rsidR="005F04D6" w:rsidRPr="002C0B33">
        <w:rPr>
          <w:rFonts w:ascii="Times New Roman" w:eastAsia="Arial" w:hAnsi="Times New Roman" w:cs="Times New Roman"/>
          <w:sz w:val="24"/>
          <w:szCs w:val="24"/>
          <w:lang w:val="ru-RU"/>
        </w:rPr>
        <w:t>е</w:t>
      </w:r>
      <w:r w:rsidR="005F04D6" w:rsidRPr="002C0B33">
        <w:rPr>
          <w:rFonts w:ascii="Times New Roman" w:eastAsia="Arial" w:hAnsi="Times New Roman" w:cs="Times New Roman"/>
          <w:spacing w:val="-1"/>
          <w:sz w:val="24"/>
          <w:szCs w:val="24"/>
          <w:lang w:val="ru-RU"/>
        </w:rPr>
        <w:t>к</w:t>
      </w:r>
      <w:r w:rsidR="005F04D6" w:rsidRPr="002C0B33">
        <w:rPr>
          <w:rFonts w:ascii="Times New Roman" w:eastAsia="Arial" w:hAnsi="Times New Roman" w:cs="Times New Roman"/>
          <w:sz w:val="24"/>
          <w:szCs w:val="24"/>
          <w:lang w:val="ru-RU"/>
        </w:rPr>
        <w:t xml:space="preserve">та </w:t>
      </w:r>
      <w:r w:rsidR="005F04D6" w:rsidRPr="002C0B33">
        <w:rPr>
          <w:rFonts w:ascii="Times New Roman" w:eastAsia="Arial" w:hAnsi="Times New Roman" w:cs="Times New Roman"/>
          <w:spacing w:val="-3"/>
          <w:sz w:val="24"/>
          <w:szCs w:val="24"/>
          <w:lang w:val="ru-RU"/>
        </w:rPr>
        <w:t>е</w:t>
      </w:r>
      <w:r w:rsidR="005F04D6" w:rsidRPr="002C0B33">
        <w:rPr>
          <w:rFonts w:ascii="Times New Roman" w:eastAsia="Arial" w:hAnsi="Times New Roman" w:cs="Times New Roman"/>
          <w:sz w:val="24"/>
          <w:szCs w:val="24"/>
          <w:lang w:val="ru-RU"/>
        </w:rPr>
        <w:t>ф</w:t>
      </w:r>
      <w:r w:rsidR="005F04D6" w:rsidRPr="002C0B33">
        <w:rPr>
          <w:rFonts w:ascii="Times New Roman" w:eastAsia="Arial" w:hAnsi="Times New Roman" w:cs="Times New Roman"/>
          <w:spacing w:val="-1"/>
          <w:sz w:val="24"/>
          <w:szCs w:val="24"/>
          <w:lang w:val="ru-RU"/>
        </w:rPr>
        <w:t>ик</w:t>
      </w:r>
      <w:r w:rsidR="005F04D6" w:rsidRPr="002C0B33">
        <w:rPr>
          <w:rFonts w:ascii="Times New Roman" w:eastAsia="Arial" w:hAnsi="Times New Roman" w:cs="Times New Roman"/>
          <w:sz w:val="24"/>
          <w:szCs w:val="24"/>
          <w:lang w:val="ru-RU"/>
        </w:rPr>
        <w:t>а</w:t>
      </w:r>
      <w:r w:rsidR="005F04D6" w:rsidRPr="002C0B33">
        <w:rPr>
          <w:rFonts w:ascii="Times New Roman" w:eastAsia="Arial" w:hAnsi="Times New Roman" w:cs="Times New Roman"/>
          <w:spacing w:val="-3"/>
          <w:sz w:val="24"/>
          <w:szCs w:val="24"/>
          <w:lang w:val="ru-RU"/>
        </w:rPr>
        <w:t>с</w:t>
      </w:r>
      <w:r w:rsidR="005F04D6" w:rsidRPr="002C0B33">
        <w:rPr>
          <w:rFonts w:ascii="Times New Roman" w:eastAsia="Arial" w:hAnsi="Times New Roman" w:cs="Times New Roman"/>
          <w:sz w:val="24"/>
          <w:szCs w:val="24"/>
          <w:lang w:val="ru-RU"/>
        </w:rPr>
        <w:t>но</w:t>
      </w:r>
      <w:r w:rsidR="005F04D6" w:rsidRPr="002C0B33">
        <w:rPr>
          <w:rFonts w:ascii="Times New Roman" w:eastAsia="Arial" w:hAnsi="Times New Roman" w:cs="Times New Roman"/>
          <w:spacing w:val="1"/>
          <w:sz w:val="24"/>
          <w:szCs w:val="24"/>
          <w:lang w:val="ru-RU"/>
        </w:rPr>
        <w:t xml:space="preserve"> </w:t>
      </w:r>
      <w:r w:rsidR="005F04D6" w:rsidRPr="002C0B33">
        <w:rPr>
          <w:rFonts w:ascii="Times New Roman" w:eastAsia="Arial" w:hAnsi="Times New Roman" w:cs="Times New Roman"/>
          <w:sz w:val="24"/>
          <w:szCs w:val="24"/>
          <w:lang w:val="ru-RU"/>
        </w:rPr>
        <w:t>р</w:t>
      </w:r>
      <w:r w:rsidR="005F04D6" w:rsidRPr="002C0B33">
        <w:rPr>
          <w:rFonts w:ascii="Times New Roman" w:eastAsia="Arial" w:hAnsi="Times New Roman" w:cs="Times New Roman"/>
          <w:spacing w:val="-1"/>
          <w:sz w:val="24"/>
          <w:szCs w:val="24"/>
          <w:lang w:val="ru-RU"/>
        </w:rPr>
        <w:t>е</w:t>
      </w:r>
      <w:r w:rsidR="005F04D6" w:rsidRPr="002C0B33">
        <w:rPr>
          <w:rFonts w:ascii="Times New Roman" w:eastAsia="Arial" w:hAnsi="Times New Roman" w:cs="Times New Roman"/>
          <w:sz w:val="24"/>
          <w:szCs w:val="24"/>
          <w:lang w:val="ru-RU"/>
        </w:rPr>
        <w:t>ш</w:t>
      </w:r>
      <w:r w:rsidR="005F04D6" w:rsidRPr="002C0B33">
        <w:rPr>
          <w:rFonts w:ascii="Times New Roman" w:eastAsia="Arial" w:hAnsi="Times New Roman" w:cs="Times New Roman"/>
          <w:spacing w:val="-2"/>
          <w:sz w:val="24"/>
          <w:szCs w:val="24"/>
          <w:lang w:val="ru-RU"/>
        </w:rPr>
        <w:t>е</w:t>
      </w:r>
      <w:r w:rsidR="005F04D6" w:rsidRPr="002C0B33">
        <w:rPr>
          <w:rFonts w:ascii="Times New Roman" w:eastAsia="Arial" w:hAnsi="Times New Roman" w:cs="Times New Roman"/>
          <w:sz w:val="24"/>
          <w:szCs w:val="24"/>
          <w:lang w:val="ru-RU"/>
        </w:rPr>
        <w:t>.</w:t>
      </w:r>
      <w:r w:rsidR="005F04D6" w:rsidRPr="002C0B33">
        <w:rPr>
          <w:rFonts w:ascii="Times New Roman" w:eastAsia="Arial" w:hAnsi="Times New Roman" w:cs="Times New Roman"/>
          <w:sz w:val="24"/>
          <w:szCs w:val="24"/>
          <w:lang w:val="sr-Latn-CS"/>
        </w:rPr>
        <w:t xml:space="preserve"> “</w:t>
      </w:r>
      <w:r w:rsidR="005F04D6" w:rsidRPr="002C0B33">
        <w:rPr>
          <w:rFonts w:ascii="Times New Roman" w:eastAsia="Arial" w:hAnsi="Times New Roman" w:cs="Times New Roman"/>
          <w:sz w:val="24"/>
          <w:szCs w:val="24"/>
          <w:lang w:val="sr-Cyrl-CS"/>
        </w:rPr>
        <w:t>).</w:t>
      </w:r>
    </w:p>
    <w:p w:rsidR="007517E9" w:rsidRPr="002C0B33" w:rsidRDefault="007517E9" w:rsidP="002626CC">
      <w:pPr>
        <w:spacing w:after="0" w:line="240" w:lineRule="auto"/>
        <w:ind w:left="709" w:right="-20" w:hanging="283"/>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У наведеном примеру дораде ПЗИ су редовн</w:t>
      </w:r>
      <w:r w:rsidR="005F0070">
        <w:rPr>
          <w:rFonts w:ascii="Times New Roman" w:eastAsia="Arial" w:hAnsi="Times New Roman" w:cs="Times New Roman"/>
          <w:sz w:val="24"/>
          <w:szCs w:val="24"/>
          <w:lang w:val="sr-Cyrl-CS"/>
        </w:rPr>
        <w:t>а активност</w:t>
      </w:r>
      <w:r>
        <w:rPr>
          <w:rFonts w:ascii="Times New Roman" w:eastAsia="Arial" w:hAnsi="Times New Roman" w:cs="Times New Roman"/>
          <w:sz w:val="24"/>
          <w:szCs w:val="24"/>
          <w:lang w:val="sr-Cyrl-CS"/>
        </w:rPr>
        <w:t xml:space="preserve"> </w:t>
      </w:r>
      <w:r w:rsidR="004E1066">
        <w:rPr>
          <w:rFonts w:ascii="Times New Roman" w:eastAsia="Arial" w:hAnsi="Times New Roman" w:cs="Times New Roman"/>
          <w:sz w:val="24"/>
          <w:szCs w:val="24"/>
          <w:lang w:val="sr-Cyrl-CS"/>
        </w:rPr>
        <w:t xml:space="preserve">контроле </w:t>
      </w:r>
      <w:r>
        <w:rPr>
          <w:rFonts w:ascii="Times New Roman" w:eastAsia="Arial" w:hAnsi="Times New Roman" w:cs="Times New Roman"/>
          <w:sz w:val="24"/>
          <w:szCs w:val="24"/>
          <w:lang w:val="sr-Cyrl-CS"/>
        </w:rPr>
        <w:t>Пружаоца услуге</w:t>
      </w:r>
      <w:r w:rsidR="004E1066">
        <w:rPr>
          <w:rFonts w:ascii="Times New Roman" w:eastAsia="Arial" w:hAnsi="Times New Roman" w:cs="Times New Roman"/>
          <w:sz w:val="24"/>
          <w:szCs w:val="24"/>
          <w:lang w:val="sr-Cyrl-CS"/>
        </w:rPr>
        <w:t>.</w:t>
      </w:r>
    </w:p>
    <w:p w:rsidR="002626CC" w:rsidRDefault="002626CC" w:rsidP="00461B42">
      <w:pPr>
        <w:spacing w:after="200" w:line="276" w:lineRule="auto"/>
        <w:jc w:val="both"/>
        <w:rPr>
          <w:rFonts w:ascii="Times New Roman" w:hAnsi="Times New Roman" w:cs="Times New Roman"/>
          <w:b/>
          <w:bCs/>
          <w:sz w:val="24"/>
          <w:szCs w:val="24"/>
          <w:lang w:val="sr-Cyrl-CS"/>
        </w:rPr>
      </w:pPr>
    </w:p>
    <w:p w:rsidR="00461B42" w:rsidRPr="00461B42" w:rsidRDefault="00461B42" w:rsidP="00461B42">
      <w:pPr>
        <w:spacing w:after="200" w:line="276" w:lineRule="auto"/>
        <w:jc w:val="both"/>
        <w:rPr>
          <w:rFonts w:ascii="Times New Roman" w:hAnsi="Times New Roman" w:cs="Times New Roman"/>
          <w:b/>
          <w:sz w:val="24"/>
          <w:szCs w:val="24"/>
        </w:rPr>
      </w:pPr>
      <w:r w:rsidRPr="00461B42">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rPr>
        <w:t>10</w:t>
      </w:r>
    </w:p>
    <w:p w:rsidR="00523A44" w:rsidRPr="00461B42" w:rsidRDefault="00461B42" w:rsidP="00461B42">
      <w:pPr>
        <w:spacing w:before="100" w:beforeAutospacing="1" w:after="100" w:afterAutospacing="1" w:line="240" w:lineRule="auto"/>
        <w:rPr>
          <w:rFonts w:ascii="Times New Roman" w:eastAsia="Times New Roman" w:hAnsi="Times New Roman" w:cs="Times New Roman"/>
          <w:sz w:val="24"/>
          <w:szCs w:val="24"/>
        </w:rPr>
      </w:pPr>
      <w:r w:rsidRPr="00461B42">
        <w:rPr>
          <w:rFonts w:ascii="Times New Roman" w:eastAsia="Times New Roman" w:hAnsi="Times New Roman" w:cs="Times New Roman"/>
          <w:sz w:val="24"/>
          <w:szCs w:val="24"/>
        </w:rPr>
        <w:t>Имајући у виду наводе из пројектног задатка који дефинишу завршетак радова до 31.12.2021. молимо вас потврдите да ће свако продужење рока за извођење радова бити основа за ревизију финансијског аранжмана са Понуђачем.</w:t>
      </w:r>
      <w:bookmarkStart w:id="0" w:name="_GoBack"/>
      <w:bookmarkEnd w:id="0"/>
    </w:p>
    <w:p w:rsidR="00461B42" w:rsidRDefault="00461B42" w:rsidP="00461B42">
      <w:pPr>
        <w:spacing w:after="200" w:line="276" w:lineRule="auto"/>
        <w:jc w:val="both"/>
        <w:rPr>
          <w:rFonts w:ascii="Times New Roman" w:hAnsi="Times New Roman" w:cs="Times New Roman"/>
          <w:b/>
          <w:bCs/>
          <w:sz w:val="24"/>
          <w:szCs w:val="24"/>
          <w:lang w:val="sr-Cyrl-CS"/>
        </w:rPr>
      </w:pPr>
      <w:r w:rsidRPr="00461B42">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rPr>
        <w:t>10</w:t>
      </w:r>
      <w:r w:rsidRPr="00461B42">
        <w:rPr>
          <w:rFonts w:ascii="Times New Roman" w:hAnsi="Times New Roman" w:cs="Times New Roman"/>
          <w:b/>
          <w:bCs/>
          <w:sz w:val="24"/>
          <w:szCs w:val="24"/>
          <w:lang w:val="sr-Cyrl-CS"/>
        </w:rPr>
        <w:t>:</w:t>
      </w:r>
    </w:p>
    <w:p w:rsidR="007C4BF0" w:rsidRDefault="007C4BF0" w:rsidP="00502D72">
      <w:pPr>
        <w:spacing w:after="0" w:line="240" w:lineRule="auto"/>
        <w:ind w:right="-20"/>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Период извођења радова до 31.12.2021. године  усаглашен је са могућношћу трогодишњег </w:t>
      </w:r>
      <w:r w:rsidR="002C0B33">
        <w:rPr>
          <w:rFonts w:ascii="Times New Roman" w:eastAsia="Arial" w:hAnsi="Times New Roman" w:cs="Times New Roman"/>
          <w:sz w:val="24"/>
          <w:szCs w:val="24"/>
          <w:lang w:val="ru-RU"/>
        </w:rPr>
        <w:t xml:space="preserve">буџетског </w:t>
      </w:r>
      <w:r>
        <w:rPr>
          <w:rFonts w:ascii="Times New Roman" w:eastAsia="Arial" w:hAnsi="Times New Roman" w:cs="Times New Roman"/>
          <w:sz w:val="24"/>
          <w:szCs w:val="24"/>
          <w:lang w:val="ru-RU"/>
        </w:rPr>
        <w:t>финасирања</w:t>
      </w:r>
      <w:r w:rsidR="002C0B33">
        <w:rPr>
          <w:rFonts w:ascii="Times New Roman" w:eastAsia="Arial" w:hAnsi="Times New Roman" w:cs="Times New Roman"/>
          <w:sz w:val="24"/>
          <w:szCs w:val="24"/>
          <w:lang w:val="ru-RU"/>
        </w:rPr>
        <w:t xml:space="preserve">. </w:t>
      </w:r>
    </w:p>
    <w:p w:rsidR="002C0B33" w:rsidRPr="007C4BF0" w:rsidRDefault="002C0B33" w:rsidP="00502D72">
      <w:pPr>
        <w:spacing w:after="0" w:line="240" w:lineRule="auto"/>
        <w:ind w:right="-20"/>
        <w:jc w:val="both"/>
        <w:rPr>
          <w:rFonts w:ascii="Times New Roman" w:hAnsi="Times New Roman" w:cs="Times New Roman"/>
          <w:sz w:val="24"/>
          <w:szCs w:val="24"/>
          <w:lang w:val="ru-RU"/>
        </w:rPr>
      </w:pPr>
      <w:r w:rsidRPr="00B670A0">
        <w:rPr>
          <w:rFonts w:ascii="Times New Roman" w:eastAsia="Arial" w:hAnsi="Times New Roman" w:cs="Times New Roman"/>
          <w:sz w:val="24"/>
          <w:szCs w:val="24"/>
          <w:lang w:val="ru-RU"/>
        </w:rPr>
        <w:lastRenderedPageBreak/>
        <w:t xml:space="preserve">Продужење рока извођења радова после 31.12.2021. године неће бити основ за ревизију финансијског аранжмана са Пружаоцем услуге ако је у складу са  </w:t>
      </w:r>
      <w:r w:rsidRPr="00B670A0">
        <w:rPr>
          <w:rFonts w:ascii="Times New Roman" w:eastAsia="Arial" w:hAnsi="Times New Roman" w:cs="Times New Roman"/>
          <w:spacing w:val="-2"/>
          <w:sz w:val="24"/>
          <w:szCs w:val="24"/>
          <w:lang w:val="ru-RU"/>
        </w:rPr>
        <w:t>Комерцијалним уговором</w:t>
      </w:r>
      <w:r w:rsidRPr="00B670A0">
        <w:rPr>
          <w:rFonts w:ascii="Times New Roman" w:eastAsia="Arial" w:hAnsi="Times New Roman" w:cs="Times New Roman"/>
          <w:sz w:val="24"/>
          <w:szCs w:val="24"/>
          <w:lang w:val="ru-RU"/>
        </w:rPr>
        <w:t xml:space="preserve"> о пројектовању и извођењу радова.</w:t>
      </w:r>
    </w:p>
    <w:p w:rsidR="00461B42" w:rsidRPr="00461B42" w:rsidRDefault="00461B42" w:rsidP="00461B42">
      <w:pPr>
        <w:spacing w:after="200" w:line="276" w:lineRule="auto"/>
        <w:jc w:val="both"/>
        <w:rPr>
          <w:rFonts w:ascii="Times New Roman" w:hAnsi="Times New Roman" w:cs="Times New Roman"/>
          <w:b/>
          <w:bCs/>
          <w:sz w:val="24"/>
          <w:szCs w:val="24"/>
          <w:lang w:val="sr-Cyrl-CS"/>
        </w:rPr>
      </w:pPr>
    </w:p>
    <w:p w:rsidR="00461B42" w:rsidRPr="00461B42" w:rsidRDefault="00461B42" w:rsidP="00461B42">
      <w:pPr>
        <w:spacing w:after="200" w:line="276" w:lineRule="auto"/>
        <w:jc w:val="both"/>
        <w:rPr>
          <w:rFonts w:ascii="Times New Roman" w:hAnsi="Times New Roman" w:cs="Times New Roman"/>
          <w:b/>
          <w:sz w:val="24"/>
          <w:szCs w:val="24"/>
        </w:rPr>
      </w:pPr>
      <w:r w:rsidRPr="00461B42">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rPr>
        <w:t>11</w:t>
      </w:r>
    </w:p>
    <w:p w:rsidR="00461B42" w:rsidRPr="00461B42" w:rsidRDefault="00461B42" w:rsidP="00523A44">
      <w:pPr>
        <w:spacing w:before="100" w:beforeAutospacing="1" w:after="100" w:afterAutospacing="1" w:line="240" w:lineRule="auto"/>
        <w:jc w:val="both"/>
        <w:rPr>
          <w:rFonts w:ascii="Times New Roman" w:eastAsia="Times New Roman" w:hAnsi="Times New Roman" w:cs="Times New Roman"/>
          <w:sz w:val="24"/>
          <w:szCs w:val="24"/>
        </w:rPr>
      </w:pPr>
      <w:r w:rsidRPr="00461B42">
        <w:rPr>
          <w:rFonts w:ascii="Times New Roman" w:eastAsia="Times New Roman" w:hAnsi="Times New Roman" w:cs="Times New Roman"/>
          <w:sz w:val="24"/>
          <w:szCs w:val="24"/>
        </w:rPr>
        <w:t>Конкурсном документацијом се захтева да Понуђач достави банкарску гаранцију за озбиљност понуде, безусловну и плативу на први позив, са роком трајања не краћим од рока важења понуде у висини од 10% од понуђене цене без ПДВ-а. С обзиром на комплексност  припреме понуде и формирања цене, а узимајући у обзир време потребно за издавање гаранције, молимо Вас да потврдите да је могуће да Понуђач достави банкарску гаранцију за озбиљност понуде у висини од 10% од максималне односно укупне процењене вредности јавне набавке која износи 693.000.000,00 без ПДВ-а.</w:t>
      </w:r>
    </w:p>
    <w:p w:rsidR="00461B42" w:rsidRPr="00461B42" w:rsidRDefault="00461B42" w:rsidP="00523A44">
      <w:pPr>
        <w:spacing w:after="0" w:line="240" w:lineRule="auto"/>
        <w:jc w:val="both"/>
        <w:rPr>
          <w:rFonts w:ascii="Times New Roman" w:hAnsi="Times New Roman" w:cs="Times New Roman"/>
          <w:sz w:val="24"/>
          <w:szCs w:val="24"/>
          <w:lang w:val="sr-Latn-CS"/>
        </w:rPr>
      </w:pPr>
    </w:p>
    <w:p w:rsidR="00461B42" w:rsidRPr="00461B42" w:rsidRDefault="00461B42" w:rsidP="00461B42">
      <w:pPr>
        <w:spacing w:after="200" w:line="276" w:lineRule="auto"/>
        <w:jc w:val="both"/>
        <w:rPr>
          <w:rFonts w:ascii="Times New Roman" w:hAnsi="Times New Roman" w:cs="Times New Roman"/>
          <w:b/>
          <w:bCs/>
          <w:sz w:val="24"/>
          <w:szCs w:val="24"/>
          <w:lang w:val="sr-Cyrl-CS"/>
        </w:rPr>
      </w:pPr>
      <w:r w:rsidRPr="00461B42">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rPr>
        <w:t>11</w:t>
      </w:r>
      <w:r w:rsidRPr="00461B42">
        <w:rPr>
          <w:rFonts w:ascii="Times New Roman" w:hAnsi="Times New Roman" w:cs="Times New Roman"/>
          <w:b/>
          <w:bCs/>
          <w:sz w:val="24"/>
          <w:szCs w:val="24"/>
          <w:lang w:val="sr-Cyrl-CS"/>
        </w:rPr>
        <w:t>:</w:t>
      </w:r>
    </w:p>
    <w:p w:rsidR="00461B42" w:rsidRPr="00461B42" w:rsidRDefault="00461B42" w:rsidP="00461B42">
      <w:pPr>
        <w:spacing w:after="200" w:line="276" w:lineRule="auto"/>
        <w:jc w:val="both"/>
        <w:rPr>
          <w:rFonts w:ascii="Times New Roman" w:hAnsi="Times New Roman" w:cs="Times New Roman"/>
          <w:b/>
          <w:bCs/>
          <w:sz w:val="24"/>
          <w:szCs w:val="24"/>
          <w:lang w:val="sr-Cyrl-CS"/>
        </w:rPr>
      </w:pPr>
      <w:r w:rsidRPr="00461B42">
        <w:rPr>
          <w:rFonts w:ascii="Times New Roman" w:hAnsi="Times New Roman" w:cs="Times New Roman"/>
          <w:bCs/>
          <w:sz w:val="24"/>
          <w:szCs w:val="24"/>
          <w:lang w:val="sr-Cyrl-CS"/>
        </w:rPr>
        <w:t>Прихвата се банкарска гаранција за озбилјност понуде</w:t>
      </w:r>
      <w:r>
        <w:rPr>
          <w:rFonts w:ascii="Times New Roman" w:hAnsi="Times New Roman" w:cs="Times New Roman"/>
          <w:b/>
          <w:bCs/>
          <w:sz w:val="24"/>
          <w:szCs w:val="24"/>
          <w:lang w:val="sr-Cyrl-CS"/>
        </w:rPr>
        <w:t xml:space="preserve"> </w:t>
      </w:r>
      <w:r w:rsidRPr="00461B42">
        <w:rPr>
          <w:rFonts w:ascii="Times New Roman" w:eastAsia="Times New Roman" w:hAnsi="Times New Roman" w:cs="Times New Roman"/>
          <w:sz w:val="24"/>
          <w:szCs w:val="24"/>
        </w:rPr>
        <w:t>у висини од 10% од максималне односно укупне процењене вредности јавне набавке која износи 693.000.000,00 без ПДВ-а.</w:t>
      </w:r>
    </w:p>
    <w:p w:rsidR="00461B42" w:rsidRPr="00461B42" w:rsidRDefault="00461B42" w:rsidP="00461B42">
      <w:pPr>
        <w:spacing w:after="200" w:line="276" w:lineRule="auto"/>
        <w:jc w:val="both"/>
        <w:rPr>
          <w:rFonts w:ascii="Times New Roman" w:hAnsi="Times New Roman" w:cs="Times New Roman"/>
          <w:b/>
          <w:sz w:val="24"/>
          <w:szCs w:val="24"/>
        </w:rPr>
      </w:pPr>
      <w:r w:rsidRPr="00461B42">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rPr>
        <w:t>12</w:t>
      </w:r>
    </w:p>
    <w:p w:rsidR="00461B42" w:rsidRPr="00461B42" w:rsidRDefault="00461B42" w:rsidP="00461B42">
      <w:pPr>
        <w:spacing w:before="100" w:beforeAutospacing="1" w:after="100" w:afterAutospacing="1" w:line="240" w:lineRule="auto"/>
        <w:rPr>
          <w:rFonts w:ascii="Times New Roman" w:eastAsia="Times New Roman" w:hAnsi="Times New Roman" w:cs="Times New Roman"/>
          <w:sz w:val="24"/>
          <w:szCs w:val="24"/>
        </w:rPr>
      </w:pPr>
      <w:r w:rsidRPr="00461B42">
        <w:rPr>
          <w:rFonts w:ascii="Times New Roman" w:eastAsia="Times New Roman" w:hAnsi="Times New Roman" w:cs="Times New Roman"/>
          <w:sz w:val="24"/>
          <w:szCs w:val="24"/>
        </w:rPr>
        <w:t xml:space="preserve">Молимо Вас да појасните да ли је могуће да у случају доделе Уговора групи понуђача, сваки понуђач врши фактурисање ка Наручиоцу засебно, односно Наручилац врши плаћање сваког члана групе понуђача директно? </w:t>
      </w:r>
    </w:p>
    <w:p w:rsidR="00461B42" w:rsidRPr="00461B42" w:rsidRDefault="00461B42" w:rsidP="00461B42">
      <w:pPr>
        <w:spacing w:after="200" w:line="276" w:lineRule="auto"/>
        <w:jc w:val="both"/>
        <w:rPr>
          <w:rFonts w:ascii="Times New Roman" w:hAnsi="Times New Roman" w:cs="Times New Roman"/>
          <w:b/>
          <w:bCs/>
          <w:sz w:val="24"/>
          <w:szCs w:val="24"/>
          <w:lang w:val="sr-Cyrl-CS"/>
        </w:rPr>
      </w:pPr>
      <w:r w:rsidRPr="00461B42">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lang w:val="sr-Latn-CS"/>
        </w:rPr>
        <w:t>12</w:t>
      </w:r>
      <w:r w:rsidRPr="00461B42">
        <w:rPr>
          <w:rFonts w:ascii="Times New Roman" w:hAnsi="Times New Roman" w:cs="Times New Roman"/>
          <w:b/>
          <w:bCs/>
          <w:sz w:val="24"/>
          <w:szCs w:val="24"/>
          <w:lang w:val="sr-Cyrl-CS"/>
        </w:rPr>
        <w:t>:</w:t>
      </w:r>
    </w:p>
    <w:p w:rsidR="00461B42" w:rsidRPr="00950CD3" w:rsidRDefault="00461B42" w:rsidP="00461B42">
      <w:pPr>
        <w:spacing w:after="200" w:line="276" w:lineRule="auto"/>
        <w:jc w:val="both"/>
        <w:rPr>
          <w:rFonts w:ascii="Times New Roman" w:hAnsi="Times New Roman" w:cs="Times New Roman"/>
          <w:bCs/>
          <w:sz w:val="24"/>
          <w:szCs w:val="24"/>
          <w:lang w:val="sr-Cyrl-CS"/>
        </w:rPr>
      </w:pPr>
      <w:r w:rsidRPr="00950CD3">
        <w:rPr>
          <w:rFonts w:ascii="Times New Roman" w:hAnsi="Times New Roman" w:cs="Times New Roman"/>
          <w:bCs/>
          <w:sz w:val="24"/>
          <w:szCs w:val="24"/>
          <w:lang w:val="sr-Cyrl-CS"/>
        </w:rPr>
        <w:t xml:space="preserve">Група понуђача доставља </w:t>
      </w:r>
      <w:r w:rsidRPr="00950CD3">
        <w:rPr>
          <w:rFonts w:ascii="Times New Roman" w:hAnsi="Times New Roman" w:cs="Times New Roman"/>
          <w:b/>
          <w:bCs/>
          <w:sz w:val="24"/>
          <w:szCs w:val="24"/>
          <w:lang w:val="sr-Cyrl-CS"/>
        </w:rPr>
        <w:t>једну понуду</w:t>
      </w:r>
      <w:r w:rsidRPr="00950CD3">
        <w:rPr>
          <w:rFonts w:ascii="Times New Roman" w:hAnsi="Times New Roman" w:cs="Times New Roman"/>
          <w:bCs/>
          <w:sz w:val="24"/>
          <w:szCs w:val="24"/>
          <w:lang w:val="sr-Cyrl-CS"/>
        </w:rPr>
        <w:t>. Наручилац ће оверене месечне ситуације плаћати овлаш</w:t>
      </w:r>
      <w:r w:rsidR="00950CD3" w:rsidRPr="00950CD3">
        <w:rPr>
          <w:rFonts w:ascii="Times New Roman" w:hAnsi="Times New Roman" w:cs="Times New Roman"/>
          <w:bCs/>
          <w:sz w:val="24"/>
          <w:szCs w:val="24"/>
          <w:lang w:val="sr-Cyrl-CS"/>
        </w:rPr>
        <w:t>ћеном члану групе понуђача у складу са споразумом групе понуђача.</w:t>
      </w:r>
    </w:p>
    <w:p w:rsidR="00461B42" w:rsidRPr="00BE611F" w:rsidRDefault="00461B42" w:rsidP="00461B42">
      <w:pPr>
        <w:spacing w:after="200" w:line="276" w:lineRule="auto"/>
        <w:jc w:val="both"/>
        <w:rPr>
          <w:rFonts w:ascii="Times New Roman" w:hAnsi="Times New Roman" w:cs="Times New Roman"/>
          <w:b/>
          <w:sz w:val="24"/>
          <w:szCs w:val="24"/>
          <w:lang w:val="sr-Latn-CS"/>
        </w:rPr>
      </w:pPr>
    </w:p>
    <w:p w:rsidR="0062284C" w:rsidRDefault="0062284C"/>
    <w:sectPr w:rsidR="0062284C">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12" w:rsidRDefault="00AF2712" w:rsidP="006322C7">
      <w:pPr>
        <w:spacing w:after="0" w:line="240" w:lineRule="auto"/>
      </w:pPr>
      <w:r>
        <w:separator/>
      </w:r>
    </w:p>
  </w:endnote>
  <w:endnote w:type="continuationSeparator" w:id="0">
    <w:p w:rsidR="00AF2712" w:rsidRDefault="00AF2712" w:rsidP="0063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997041"/>
      <w:docPartObj>
        <w:docPartGallery w:val="Page Numbers (Bottom of Page)"/>
        <w:docPartUnique/>
      </w:docPartObj>
    </w:sdtPr>
    <w:sdtEndPr>
      <w:rPr>
        <w:noProof/>
      </w:rPr>
    </w:sdtEndPr>
    <w:sdtContent>
      <w:p w:rsidR="00B32BF6" w:rsidRDefault="00B32BF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B32BF6" w:rsidRDefault="00B32B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12" w:rsidRDefault="00AF2712" w:rsidP="006322C7">
      <w:pPr>
        <w:spacing w:after="0" w:line="240" w:lineRule="auto"/>
      </w:pPr>
      <w:r>
        <w:separator/>
      </w:r>
    </w:p>
  </w:footnote>
  <w:footnote w:type="continuationSeparator" w:id="0">
    <w:p w:rsidR="00AF2712" w:rsidRDefault="00AF2712" w:rsidP="0063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25ADF"/>
    <w:multiLevelType w:val="multilevel"/>
    <w:tmpl w:val="BDD2A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441BDE"/>
    <w:multiLevelType w:val="multilevel"/>
    <w:tmpl w:val="A600E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66"/>
    <w:rsid w:val="00021802"/>
    <w:rsid w:val="0002331E"/>
    <w:rsid w:val="00036E51"/>
    <w:rsid w:val="000418C0"/>
    <w:rsid w:val="0005182F"/>
    <w:rsid w:val="000930E3"/>
    <w:rsid w:val="000A44C3"/>
    <w:rsid w:val="000A754C"/>
    <w:rsid w:val="000C43BC"/>
    <w:rsid w:val="000F70E2"/>
    <w:rsid w:val="000F7DB5"/>
    <w:rsid w:val="0010400E"/>
    <w:rsid w:val="00121B6D"/>
    <w:rsid w:val="00160802"/>
    <w:rsid w:val="0017580A"/>
    <w:rsid w:val="001E0370"/>
    <w:rsid w:val="001E297E"/>
    <w:rsid w:val="001E5F10"/>
    <w:rsid w:val="001E6990"/>
    <w:rsid w:val="001F0333"/>
    <w:rsid w:val="001F4597"/>
    <w:rsid w:val="00215FBF"/>
    <w:rsid w:val="00221083"/>
    <w:rsid w:val="00246393"/>
    <w:rsid w:val="00255BA7"/>
    <w:rsid w:val="002626CC"/>
    <w:rsid w:val="00266C5E"/>
    <w:rsid w:val="002A3E4A"/>
    <w:rsid w:val="002B2AA0"/>
    <w:rsid w:val="002C0B33"/>
    <w:rsid w:val="002C1EB2"/>
    <w:rsid w:val="002D1CB3"/>
    <w:rsid w:val="002D460D"/>
    <w:rsid w:val="002D61A2"/>
    <w:rsid w:val="002E3FE6"/>
    <w:rsid w:val="002F2529"/>
    <w:rsid w:val="002F4057"/>
    <w:rsid w:val="0033178F"/>
    <w:rsid w:val="00375832"/>
    <w:rsid w:val="003802E4"/>
    <w:rsid w:val="00384996"/>
    <w:rsid w:val="003A5B14"/>
    <w:rsid w:val="003B74E0"/>
    <w:rsid w:val="003B74E4"/>
    <w:rsid w:val="00401A09"/>
    <w:rsid w:val="00415ABD"/>
    <w:rsid w:val="00420A6F"/>
    <w:rsid w:val="00457936"/>
    <w:rsid w:val="00461B42"/>
    <w:rsid w:val="00462DC3"/>
    <w:rsid w:val="00464DC9"/>
    <w:rsid w:val="00477211"/>
    <w:rsid w:val="00484F96"/>
    <w:rsid w:val="00495309"/>
    <w:rsid w:val="004A07A0"/>
    <w:rsid w:val="004C657F"/>
    <w:rsid w:val="004D0B5F"/>
    <w:rsid w:val="004D1022"/>
    <w:rsid w:val="004E1066"/>
    <w:rsid w:val="004E3B99"/>
    <w:rsid w:val="004E460C"/>
    <w:rsid w:val="00502D72"/>
    <w:rsid w:val="00523A44"/>
    <w:rsid w:val="0052723B"/>
    <w:rsid w:val="00544D56"/>
    <w:rsid w:val="00545214"/>
    <w:rsid w:val="00556A6B"/>
    <w:rsid w:val="00573946"/>
    <w:rsid w:val="005825F8"/>
    <w:rsid w:val="00593919"/>
    <w:rsid w:val="005B597A"/>
    <w:rsid w:val="005C218A"/>
    <w:rsid w:val="005F0070"/>
    <w:rsid w:val="005F04D6"/>
    <w:rsid w:val="005F3132"/>
    <w:rsid w:val="00604C5C"/>
    <w:rsid w:val="00620EEB"/>
    <w:rsid w:val="0062284C"/>
    <w:rsid w:val="006322C7"/>
    <w:rsid w:val="00637D5C"/>
    <w:rsid w:val="00660DB7"/>
    <w:rsid w:val="006718A7"/>
    <w:rsid w:val="006F0319"/>
    <w:rsid w:val="006F1941"/>
    <w:rsid w:val="00700017"/>
    <w:rsid w:val="0070177D"/>
    <w:rsid w:val="007363FE"/>
    <w:rsid w:val="007373B5"/>
    <w:rsid w:val="007517E9"/>
    <w:rsid w:val="007535BF"/>
    <w:rsid w:val="007939F1"/>
    <w:rsid w:val="007941D5"/>
    <w:rsid w:val="007B2412"/>
    <w:rsid w:val="007C4BF0"/>
    <w:rsid w:val="007D661F"/>
    <w:rsid w:val="007E2A2C"/>
    <w:rsid w:val="007F5EF5"/>
    <w:rsid w:val="008446EB"/>
    <w:rsid w:val="0086503D"/>
    <w:rsid w:val="00866B0D"/>
    <w:rsid w:val="00892743"/>
    <w:rsid w:val="008B0866"/>
    <w:rsid w:val="008C448B"/>
    <w:rsid w:val="009054A2"/>
    <w:rsid w:val="00950CD3"/>
    <w:rsid w:val="0096101F"/>
    <w:rsid w:val="00961309"/>
    <w:rsid w:val="00965DB9"/>
    <w:rsid w:val="00980070"/>
    <w:rsid w:val="009964CE"/>
    <w:rsid w:val="009D4AD2"/>
    <w:rsid w:val="009F3D82"/>
    <w:rsid w:val="009F5156"/>
    <w:rsid w:val="00A178CC"/>
    <w:rsid w:val="00A31A4C"/>
    <w:rsid w:val="00A42735"/>
    <w:rsid w:val="00A6125D"/>
    <w:rsid w:val="00A77CF0"/>
    <w:rsid w:val="00AC4CF9"/>
    <w:rsid w:val="00AD0500"/>
    <w:rsid w:val="00AE546A"/>
    <w:rsid w:val="00AF2712"/>
    <w:rsid w:val="00B32BF6"/>
    <w:rsid w:val="00B525A4"/>
    <w:rsid w:val="00B670A0"/>
    <w:rsid w:val="00B941E4"/>
    <w:rsid w:val="00BA760D"/>
    <w:rsid w:val="00BB0484"/>
    <w:rsid w:val="00BD6D11"/>
    <w:rsid w:val="00BD6D72"/>
    <w:rsid w:val="00BE611F"/>
    <w:rsid w:val="00BF0FFF"/>
    <w:rsid w:val="00C16400"/>
    <w:rsid w:val="00C935B2"/>
    <w:rsid w:val="00CE179E"/>
    <w:rsid w:val="00CE349B"/>
    <w:rsid w:val="00D17E93"/>
    <w:rsid w:val="00D63CBD"/>
    <w:rsid w:val="00D64327"/>
    <w:rsid w:val="00D722D2"/>
    <w:rsid w:val="00D967C9"/>
    <w:rsid w:val="00D97F1C"/>
    <w:rsid w:val="00DA2DCC"/>
    <w:rsid w:val="00DB0D07"/>
    <w:rsid w:val="00DD4638"/>
    <w:rsid w:val="00DF25E8"/>
    <w:rsid w:val="00E134E6"/>
    <w:rsid w:val="00E324C2"/>
    <w:rsid w:val="00E41062"/>
    <w:rsid w:val="00E539D2"/>
    <w:rsid w:val="00E60A2A"/>
    <w:rsid w:val="00E800B1"/>
    <w:rsid w:val="00E939CD"/>
    <w:rsid w:val="00EA6C20"/>
    <w:rsid w:val="00EB5B81"/>
    <w:rsid w:val="00EB7599"/>
    <w:rsid w:val="00EC6D19"/>
    <w:rsid w:val="00EF04BA"/>
    <w:rsid w:val="00EF1F3C"/>
    <w:rsid w:val="00F164BD"/>
    <w:rsid w:val="00F42B61"/>
    <w:rsid w:val="00F46721"/>
    <w:rsid w:val="00F6402D"/>
    <w:rsid w:val="00F727FA"/>
    <w:rsid w:val="00F76C96"/>
    <w:rsid w:val="00F76D96"/>
    <w:rsid w:val="00F93DC0"/>
    <w:rsid w:val="00FC31EE"/>
    <w:rsid w:val="00FE11CF"/>
    <w:rsid w:val="00FE770F"/>
    <w:rsid w:val="00FF5E57"/>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689B"/>
  <w15:chartTrackingRefBased/>
  <w15:docId w15:val="{A2BC5AA7-6D1A-4A0C-AD80-D1487FB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86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866"/>
    <w:rPr>
      <w:color w:val="0563C1"/>
      <w:u w:val="single"/>
    </w:rPr>
  </w:style>
  <w:style w:type="paragraph" w:styleId="Header">
    <w:name w:val="header"/>
    <w:basedOn w:val="Normal"/>
    <w:link w:val="HeaderChar"/>
    <w:uiPriority w:val="99"/>
    <w:unhideWhenUsed/>
    <w:rsid w:val="006322C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322C7"/>
    <w:rPr>
      <w:rFonts w:ascii="Calibri" w:hAnsi="Calibri" w:cs="Calibri"/>
    </w:rPr>
  </w:style>
  <w:style w:type="paragraph" w:styleId="Footer">
    <w:name w:val="footer"/>
    <w:basedOn w:val="Normal"/>
    <w:link w:val="FooterChar"/>
    <w:uiPriority w:val="99"/>
    <w:unhideWhenUsed/>
    <w:rsid w:val="006322C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322C7"/>
    <w:rPr>
      <w:rFonts w:ascii="Calibri" w:hAnsi="Calibri" w:cs="Calibri"/>
    </w:rPr>
  </w:style>
  <w:style w:type="paragraph" w:styleId="BalloonText">
    <w:name w:val="Balloon Text"/>
    <w:basedOn w:val="Normal"/>
    <w:link w:val="BalloonTextChar"/>
    <w:uiPriority w:val="99"/>
    <w:semiHidden/>
    <w:unhideWhenUsed/>
    <w:rsid w:val="00700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937565982">
      <w:bodyDiv w:val="1"/>
      <w:marLeft w:val="0"/>
      <w:marRight w:val="0"/>
      <w:marTop w:val="0"/>
      <w:marBottom w:val="0"/>
      <w:divBdr>
        <w:top w:val="none" w:sz="0" w:space="0" w:color="auto"/>
        <w:left w:val="none" w:sz="0" w:space="0" w:color="auto"/>
        <w:bottom w:val="none" w:sz="0" w:space="0" w:color="auto"/>
        <w:right w:val="none" w:sz="0" w:space="0" w:color="auto"/>
      </w:divBdr>
    </w:div>
    <w:div w:id="1035883616">
      <w:bodyDiv w:val="1"/>
      <w:marLeft w:val="0"/>
      <w:marRight w:val="0"/>
      <w:marTop w:val="0"/>
      <w:marBottom w:val="0"/>
      <w:divBdr>
        <w:top w:val="none" w:sz="0" w:space="0" w:color="auto"/>
        <w:left w:val="none" w:sz="0" w:space="0" w:color="auto"/>
        <w:bottom w:val="none" w:sz="0" w:space="0" w:color="auto"/>
        <w:right w:val="none" w:sz="0" w:space="0" w:color="auto"/>
      </w:divBdr>
    </w:div>
    <w:div w:id="13825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Zdravka Nešić</dc:creator>
  <cp:keywords/>
  <dc:description/>
  <cp:lastModifiedBy>Snežana Šokčanić</cp:lastModifiedBy>
  <cp:revision>14</cp:revision>
  <cp:lastPrinted>2019-04-30T10:56:00Z</cp:lastPrinted>
  <dcterms:created xsi:type="dcterms:W3CDTF">2019-04-25T13:20:00Z</dcterms:created>
  <dcterms:modified xsi:type="dcterms:W3CDTF">2019-04-30T11:40:00Z</dcterms:modified>
</cp:coreProperties>
</file>