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54B" w:rsidRPr="000715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07154B" w:rsidRPr="000715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22/3</w:t>
            </w:r>
            <w:r w:rsidR="0007154B" w:rsidRPr="000715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07154B" w:rsidRPr="000715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54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.04.2019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  <w:bookmarkStart w:id="0" w:name="_GoBack"/>
            <w:bookmarkEnd w:id="0"/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B87F36" w:rsidRDefault="00AF2F2F" w:rsidP="00B87F3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„Модернизација и реконструкција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B87F36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F36">
        <w:rPr>
          <w:rFonts w:ascii="Times New Roman" w:hAnsi="Times New Roman" w:cs="Times New Roman"/>
          <w:sz w:val="24"/>
          <w:szCs w:val="24"/>
          <w:lang w:val="sr-Cyrl-RS"/>
        </w:rPr>
        <w:t xml:space="preserve">У Конкурсној документацији у поглављу: 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F36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Start"/>
      <w:r w:rsidRPr="00B87F36">
        <w:rPr>
          <w:rFonts w:ascii="Times New Roman" w:hAnsi="Times New Roman" w:cs="Times New Roman"/>
          <w:b/>
          <w:bCs/>
          <w:sz w:val="24"/>
          <w:szCs w:val="24"/>
          <w:lang w:val="ru-RU"/>
        </w:rPr>
        <w:t>  УСЛОВИ</w:t>
      </w:r>
      <w:proofErr w:type="gramEnd"/>
      <w:r w:rsidRPr="00B87F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УЧЕШЋЕ У ПОСТУПКУ ЈАВНЕ НАБАВКЕ ИЗ ЧЛ. 75 И 76. ЗАКОНА О ЈАВНИМ НАБАВКАМА И УПУТСТВО КАКО СЕ ДОКАЗУЈЕ ИСПУЊЕНОСТ ТИХ УСЛОВА</w:t>
      </w:r>
      <w:r w:rsidRPr="00B87F36">
        <w:rPr>
          <w:rFonts w:ascii="Times New Roman" w:hAnsi="Times New Roman" w:cs="Times New Roman"/>
          <w:sz w:val="24"/>
          <w:szCs w:val="24"/>
          <w:lang w:val="ru-RU"/>
        </w:rPr>
        <w:t xml:space="preserve"> наведено је да је један од услова за све извршиоце поседовање личне лиценце према врстама лиценци које се издају у Републици Србији.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F36">
        <w:rPr>
          <w:rFonts w:ascii="Times New Roman" w:hAnsi="Times New Roman" w:cs="Times New Roman"/>
          <w:sz w:val="24"/>
          <w:szCs w:val="24"/>
          <w:lang w:val="ru-RU"/>
        </w:rPr>
        <w:t>Наша идеја је да за извршиоце понудимо стране држављане (држављане републике Италије) који поседују велико искуство на сличним пројектима и чије искуство може значајно да унапреди квалитет обављног посла.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F36">
        <w:rPr>
          <w:rFonts w:ascii="Times New Roman" w:hAnsi="Times New Roman" w:cs="Times New Roman"/>
          <w:sz w:val="24"/>
          <w:szCs w:val="24"/>
          <w:lang w:val="ru-RU"/>
        </w:rPr>
        <w:t>Молим Вас да имате у виду да пруга за брзине до 200</w:t>
      </w:r>
      <w:r w:rsidRPr="00B87F36">
        <w:rPr>
          <w:rFonts w:ascii="Times New Roman" w:hAnsi="Times New Roman" w:cs="Times New Roman"/>
          <w:sz w:val="24"/>
          <w:szCs w:val="24"/>
        </w:rPr>
        <w:t>km</w:t>
      </w:r>
      <w:r w:rsidRPr="00B87F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87F36">
        <w:rPr>
          <w:rFonts w:ascii="Times New Roman" w:hAnsi="Times New Roman" w:cs="Times New Roman"/>
          <w:sz w:val="24"/>
          <w:szCs w:val="24"/>
        </w:rPr>
        <w:t xml:space="preserve">h </w:t>
      </w:r>
      <w:r w:rsidRPr="00B87F36">
        <w:rPr>
          <w:rFonts w:ascii="Times New Roman" w:hAnsi="Times New Roman" w:cs="Times New Roman"/>
          <w:sz w:val="24"/>
          <w:szCs w:val="24"/>
          <w:lang w:val="sr-Cyrl-RS"/>
        </w:rPr>
        <w:t>до сада није рађена у Републици Србији док се република Италија може похвалити са прилично развијеном мрежом пруга за велике брзине.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F36">
        <w:rPr>
          <w:rFonts w:ascii="Times New Roman" w:hAnsi="Times New Roman" w:cs="Times New Roman"/>
          <w:sz w:val="24"/>
          <w:szCs w:val="24"/>
          <w:lang w:val="sr-Cyrl-RS"/>
        </w:rPr>
        <w:t xml:space="preserve">Дакле, наше питање је: 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F36">
        <w:rPr>
          <w:rFonts w:ascii="Times New Roman" w:hAnsi="Times New Roman" w:cs="Times New Roman"/>
          <w:sz w:val="24"/>
          <w:szCs w:val="24"/>
          <w:lang w:val="sr-Cyrl-RS"/>
        </w:rPr>
        <w:t>Како можемо доказати да страни држављани испуњавају услове у складу са чланом 76. Став 2 Закона?</w:t>
      </w:r>
    </w:p>
    <w:p w:rsidR="00B87F36" w:rsidRPr="00B87F36" w:rsidRDefault="00B87F36" w:rsidP="00B87F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F36">
        <w:rPr>
          <w:rFonts w:ascii="Times New Roman" w:hAnsi="Times New Roman" w:cs="Times New Roman"/>
          <w:sz w:val="24"/>
          <w:szCs w:val="24"/>
          <w:lang w:val="sr-Cyrl-RS"/>
        </w:rPr>
        <w:t xml:space="preserve">Напомињемо да је у даљем тексту наведено: </w:t>
      </w:r>
      <w:r w:rsidRPr="00B87F3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„Ако се у држави у којој понуђач има седиште не издају трaжени докази (у конкретном случају лиценце са одговарајућим ознакама),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државе.“</w:t>
      </w:r>
      <w:r w:rsidRPr="00B87F36">
        <w:rPr>
          <w:rFonts w:ascii="Times New Roman" w:hAnsi="Times New Roman" w:cs="Times New Roman"/>
          <w:sz w:val="24"/>
          <w:szCs w:val="24"/>
          <w:lang w:val="sr-Cyrl-RS"/>
        </w:rPr>
        <w:t xml:space="preserve">  </w:t>
      </w:r>
    </w:p>
    <w:p w:rsidR="00B87F36" w:rsidRPr="00B87F36" w:rsidRDefault="00B87F36" w:rsidP="00B87F36">
      <w:pPr>
        <w:keepNext/>
        <w:rPr>
          <w:rFonts w:ascii="Times New Roman" w:hAnsi="Times New Roman" w:cs="Times New Roman"/>
          <w:sz w:val="24"/>
          <w:szCs w:val="24"/>
          <w:lang w:val="ru-RU"/>
        </w:rPr>
      </w:pPr>
      <w:r w:rsidRPr="00B87F36">
        <w:rPr>
          <w:rFonts w:ascii="Times New Roman" w:hAnsi="Times New Roman" w:cs="Times New Roman"/>
          <w:sz w:val="24"/>
          <w:szCs w:val="24"/>
          <w:lang w:val="ru-RU"/>
        </w:rPr>
        <w:t>Да ли ово значи да се одговарајућом Изјавом може заменити лична лиценца?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F2F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4F9E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B87F36" w:rsidRPr="00374F9E" w:rsidRDefault="00B87F36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2F2F" w:rsidRPr="00B87F36" w:rsidRDefault="00B87F36" w:rsidP="00AF2F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7F36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AF2F2F" w:rsidRPr="00B87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374F9E"/>
    <w:rsid w:val="003E703C"/>
    <w:rsid w:val="005F50DF"/>
    <w:rsid w:val="006A78BD"/>
    <w:rsid w:val="00700674"/>
    <w:rsid w:val="00761F62"/>
    <w:rsid w:val="007929DA"/>
    <w:rsid w:val="00806D6E"/>
    <w:rsid w:val="00886A15"/>
    <w:rsid w:val="00A3319E"/>
    <w:rsid w:val="00AF2F2F"/>
    <w:rsid w:val="00B87F36"/>
    <w:rsid w:val="00CA5FD8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8C79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23</cp:revision>
  <cp:lastPrinted>2019-04-11T12:25:00Z</cp:lastPrinted>
  <dcterms:created xsi:type="dcterms:W3CDTF">2019-04-11T08:46:00Z</dcterms:created>
  <dcterms:modified xsi:type="dcterms:W3CDTF">2019-04-12T11:08:00Z</dcterms:modified>
</cp:coreProperties>
</file>