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2F" w:rsidRPr="00B86DA4" w:rsidRDefault="00AF2F2F" w:rsidP="00700674">
      <w:pPr>
        <w:jc w:val="both"/>
        <w:rPr>
          <w:rFonts w:ascii="Times New Roman" w:hAnsi="Times New Roman" w:cs="Times New Roman"/>
          <w:sz w:val="24"/>
          <w:szCs w:val="24"/>
          <w:lang w:val="sr-Cyrl-CS"/>
        </w:rPr>
      </w:pPr>
    </w:p>
    <w:p w:rsidR="00AF2F2F" w:rsidRPr="00B86DA4" w:rsidRDefault="00AF2F2F" w:rsidP="00700674">
      <w:pPr>
        <w:jc w:val="both"/>
        <w:rPr>
          <w:rFonts w:ascii="Times New Roman" w:hAnsi="Times New Roman" w:cs="Times New Roman"/>
          <w:sz w:val="24"/>
          <w:szCs w:val="24"/>
          <w:lang w:val="sr-Cyrl-RS"/>
        </w:rPr>
      </w:pPr>
    </w:p>
    <w:p w:rsidR="00AF2F2F" w:rsidRPr="00B86DA4" w:rsidRDefault="00AF2F2F" w:rsidP="00700674">
      <w:pPr>
        <w:jc w:val="both"/>
        <w:rPr>
          <w:rFonts w:ascii="Times New Roman" w:hAnsi="Times New Roman" w:cs="Times New Roman"/>
          <w:sz w:val="24"/>
          <w:szCs w:val="24"/>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B86DA4" w:rsidRPr="00B86DA4" w:rsidTr="00236167">
        <w:trPr>
          <w:gridAfter w:val="1"/>
          <w:wAfter w:w="108" w:type="dxa"/>
          <w:trHeight w:val="293"/>
        </w:trPr>
        <w:tc>
          <w:tcPr>
            <w:tcW w:w="4928" w:type="dxa"/>
            <w:gridSpan w:val="2"/>
            <w:vAlign w:val="center"/>
          </w:tcPr>
          <w:p w:rsidR="00AF2F2F" w:rsidRPr="00B86DA4" w:rsidRDefault="00AF2F2F" w:rsidP="00AF2F2F">
            <w:pPr>
              <w:jc w:val="center"/>
              <w:rPr>
                <w:rFonts w:ascii="Times New Roman" w:eastAsia="MS Mincho" w:hAnsi="Times New Roman" w:cs="Times New Roman"/>
                <w:sz w:val="24"/>
                <w:szCs w:val="24"/>
                <w:lang w:val="sr-Cyrl-CS"/>
              </w:rPr>
            </w:pPr>
            <w:r w:rsidRPr="00B86DA4">
              <w:rPr>
                <w:rFonts w:ascii="Times New Roman" w:eastAsia="MS Mincho" w:hAnsi="Times New Roman" w:cs="Times New Roman"/>
                <w:noProof/>
                <w:sz w:val="24"/>
                <w:szCs w:val="24"/>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B86DA4" w:rsidRPr="00B86DA4" w:rsidTr="00236167">
        <w:trPr>
          <w:gridAfter w:val="1"/>
          <w:wAfter w:w="108" w:type="dxa"/>
          <w:trHeight w:val="293"/>
        </w:trPr>
        <w:tc>
          <w:tcPr>
            <w:tcW w:w="4928" w:type="dxa"/>
            <w:gridSpan w:val="2"/>
            <w:vAlign w:val="center"/>
          </w:tcPr>
          <w:p w:rsidR="00AF2F2F" w:rsidRPr="00B86DA4" w:rsidRDefault="00FE12CF" w:rsidP="00AF2F2F">
            <w:pPr>
              <w:jc w:val="center"/>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 xml:space="preserve">  </w:t>
            </w:r>
            <w:r w:rsidR="00AF2F2F" w:rsidRPr="00B86DA4">
              <w:rPr>
                <w:rFonts w:ascii="Times New Roman" w:eastAsia="MS Mincho" w:hAnsi="Times New Roman" w:cs="Times New Roman"/>
                <w:b/>
                <w:sz w:val="24"/>
                <w:szCs w:val="24"/>
                <w:lang w:val="sr-Cyrl-CS"/>
              </w:rPr>
              <w:t>МИНИСТАРСТВО ГРАЂЕВИНАРСТВА,</w:t>
            </w:r>
          </w:p>
        </w:tc>
      </w:tr>
      <w:tr w:rsidR="00B86DA4" w:rsidRPr="00B86DA4" w:rsidTr="00236167">
        <w:trPr>
          <w:gridAfter w:val="1"/>
          <w:wAfter w:w="108" w:type="dxa"/>
          <w:trHeight w:val="293"/>
        </w:trPr>
        <w:tc>
          <w:tcPr>
            <w:tcW w:w="4928" w:type="dxa"/>
            <w:gridSpan w:val="2"/>
            <w:vAlign w:val="center"/>
          </w:tcPr>
          <w:p w:rsidR="00AF2F2F" w:rsidRPr="00B86DA4" w:rsidRDefault="00AF2F2F" w:rsidP="00AF2F2F">
            <w:pPr>
              <w:jc w:val="center"/>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САОБРАЋАЈА И ИНФРАСТРУКТУРЕ</w:t>
            </w:r>
          </w:p>
        </w:tc>
      </w:tr>
      <w:tr w:rsidR="00B86DA4" w:rsidRPr="00B86DA4" w:rsidTr="00236167">
        <w:trPr>
          <w:gridBefore w:val="1"/>
          <w:wBefore w:w="108" w:type="dxa"/>
          <w:trHeight w:val="293"/>
        </w:trPr>
        <w:tc>
          <w:tcPr>
            <w:tcW w:w="4928" w:type="dxa"/>
            <w:gridSpan w:val="2"/>
            <w:vAlign w:val="center"/>
          </w:tcPr>
          <w:p w:rsidR="00AF2F2F" w:rsidRPr="00B86DA4" w:rsidRDefault="00AF2F2F" w:rsidP="00FC3D01">
            <w:pPr>
              <w:jc w:val="center"/>
              <w:rPr>
                <w:rFonts w:ascii="Times New Roman" w:eastAsia="MS Mincho" w:hAnsi="Times New Roman" w:cs="Times New Roman"/>
                <w:sz w:val="24"/>
                <w:szCs w:val="24"/>
                <w:lang w:val="sr-Cyrl-RS"/>
              </w:rPr>
            </w:pPr>
            <w:r w:rsidRPr="00B86DA4">
              <w:rPr>
                <w:rFonts w:ascii="Times New Roman" w:eastAsia="MS Mincho" w:hAnsi="Times New Roman" w:cs="Times New Roman"/>
                <w:sz w:val="24"/>
                <w:szCs w:val="24"/>
                <w:lang w:val="sr-Cyrl-CS"/>
              </w:rPr>
              <w:t>Број</w:t>
            </w:r>
            <w:r w:rsidRPr="00B86DA4">
              <w:rPr>
                <w:rFonts w:ascii="Times New Roman" w:eastAsia="MS Mincho" w:hAnsi="Times New Roman" w:cs="Times New Roman"/>
                <w:sz w:val="24"/>
                <w:szCs w:val="24"/>
                <w:lang w:val="sr-Cyrl-RS"/>
              </w:rPr>
              <w:t>:</w:t>
            </w:r>
            <w:r w:rsidR="00FC3D01" w:rsidRPr="00B86DA4">
              <w:rPr>
                <w:rFonts w:ascii="Times New Roman" w:eastAsia="Calibri" w:hAnsi="Times New Roman" w:cs="Times New Roman"/>
                <w:kern w:val="2"/>
                <w:sz w:val="24"/>
                <w:szCs w:val="24"/>
                <w:lang w:eastAsia="ar-SA"/>
              </w:rPr>
              <w:t>404-02-132/31/2019-02</w:t>
            </w:r>
          </w:p>
        </w:tc>
      </w:tr>
      <w:tr w:rsidR="00B86DA4" w:rsidRPr="00B86DA4" w:rsidTr="00236167">
        <w:trPr>
          <w:gridBefore w:val="1"/>
          <w:wBefore w:w="108" w:type="dxa"/>
          <w:trHeight w:val="293"/>
        </w:trPr>
        <w:tc>
          <w:tcPr>
            <w:tcW w:w="4928" w:type="dxa"/>
            <w:gridSpan w:val="2"/>
            <w:vAlign w:val="center"/>
          </w:tcPr>
          <w:p w:rsidR="00AF2F2F" w:rsidRPr="00B86DA4" w:rsidRDefault="00AF2F2F" w:rsidP="00702468">
            <w:pPr>
              <w:jc w:val="center"/>
              <w:rPr>
                <w:rFonts w:ascii="Times New Roman" w:eastAsia="MS Mincho" w:hAnsi="Times New Roman" w:cs="Times New Roman"/>
                <w:sz w:val="24"/>
                <w:szCs w:val="24"/>
                <w:lang w:val="sr-Cyrl-RS"/>
              </w:rPr>
            </w:pPr>
            <w:r w:rsidRPr="00B86DA4">
              <w:rPr>
                <w:rFonts w:ascii="Times New Roman" w:eastAsia="MS Mincho" w:hAnsi="Times New Roman" w:cs="Times New Roman"/>
                <w:sz w:val="24"/>
                <w:szCs w:val="24"/>
                <w:lang w:val="sr-Cyrl-CS"/>
              </w:rPr>
              <w:t>Датум</w:t>
            </w:r>
            <w:r w:rsidRPr="00B86DA4">
              <w:rPr>
                <w:rFonts w:ascii="Times New Roman" w:eastAsia="MS Mincho" w:hAnsi="Times New Roman" w:cs="Times New Roman"/>
                <w:sz w:val="24"/>
                <w:szCs w:val="24"/>
                <w:lang w:val="sr-Cyrl-RS"/>
              </w:rPr>
              <w:t>:</w:t>
            </w:r>
            <w:r w:rsidR="00FC3D01" w:rsidRPr="00B86DA4">
              <w:rPr>
                <w:rFonts w:ascii="Times New Roman" w:eastAsia="MS Mincho" w:hAnsi="Times New Roman" w:cs="Times New Roman"/>
                <w:sz w:val="24"/>
                <w:szCs w:val="24"/>
              </w:rPr>
              <w:t xml:space="preserve"> </w:t>
            </w:r>
            <w:r w:rsidR="0008686C" w:rsidRPr="00B86DA4">
              <w:rPr>
                <w:rFonts w:ascii="Times New Roman" w:eastAsia="MS Mincho" w:hAnsi="Times New Roman" w:cs="Times New Roman"/>
                <w:sz w:val="24"/>
                <w:szCs w:val="24"/>
                <w:lang w:val="sr-Cyrl-CS"/>
              </w:rPr>
              <w:t>06</w:t>
            </w:r>
            <w:r w:rsidR="00D021B6" w:rsidRPr="00B86DA4">
              <w:rPr>
                <w:rFonts w:ascii="Times New Roman" w:eastAsia="MS Mincho" w:hAnsi="Times New Roman" w:cs="Times New Roman"/>
                <w:sz w:val="24"/>
                <w:szCs w:val="24"/>
              </w:rPr>
              <w:t>.02.2020</w:t>
            </w:r>
            <w:r w:rsidRPr="00B86DA4">
              <w:rPr>
                <w:rFonts w:ascii="Times New Roman" w:eastAsia="MS Mincho" w:hAnsi="Times New Roman" w:cs="Times New Roman"/>
                <w:sz w:val="24"/>
                <w:szCs w:val="24"/>
              </w:rPr>
              <w:t xml:space="preserve">. </w:t>
            </w:r>
            <w:r w:rsidRPr="00B86DA4">
              <w:rPr>
                <w:rFonts w:ascii="Times New Roman" w:eastAsia="MS Mincho" w:hAnsi="Times New Roman" w:cs="Times New Roman"/>
                <w:sz w:val="24"/>
                <w:szCs w:val="24"/>
                <w:lang w:val="sr-Cyrl-RS"/>
              </w:rPr>
              <w:t>године</w:t>
            </w:r>
          </w:p>
        </w:tc>
      </w:tr>
      <w:tr w:rsidR="00B86DA4" w:rsidRPr="00B86DA4" w:rsidTr="00236167">
        <w:trPr>
          <w:gridBefore w:val="1"/>
          <w:wBefore w:w="108" w:type="dxa"/>
          <w:trHeight w:val="293"/>
        </w:trPr>
        <w:tc>
          <w:tcPr>
            <w:tcW w:w="4928" w:type="dxa"/>
            <w:gridSpan w:val="2"/>
            <w:vAlign w:val="center"/>
          </w:tcPr>
          <w:p w:rsidR="00AF2F2F" w:rsidRPr="00B86DA4" w:rsidRDefault="00AF2F2F" w:rsidP="00AF2F2F">
            <w:pPr>
              <w:jc w:val="center"/>
              <w:rPr>
                <w:rFonts w:ascii="Times New Roman" w:eastAsia="MS Mincho" w:hAnsi="Times New Roman" w:cs="Times New Roman"/>
                <w:sz w:val="24"/>
                <w:szCs w:val="24"/>
                <w:lang w:val="sr-Cyrl-CS"/>
              </w:rPr>
            </w:pPr>
            <w:r w:rsidRPr="00B86DA4">
              <w:rPr>
                <w:rFonts w:ascii="Times New Roman" w:eastAsia="MS Mincho" w:hAnsi="Times New Roman" w:cs="Times New Roman"/>
                <w:sz w:val="24"/>
                <w:szCs w:val="24"/>
                <w:lang w:val="sr-Cyrl-CS"/>
              </w:rPr>
              <w:t>Немањина 22-26, Београд</w:t>
            </w:r>
          </w:p>
          <w:p w:rsidR="00AF2F2F" w:rsidRPr="00B86DA4" w:rsidRDefault="00AF2F2F" w:rsidP="00AF2F2F">
            <w:pPr>
              <w:rPr>
                <w:rFonts w:ascii="Times New Roman" w:eastAsia="MS Mincho" w:hAnsi="Times New Roman" w:cs="Times New Roman"/>
                <w:sz w:val="24"/>
                <w:szCs w:val="24"/>
                <w:lang w:val="sr-Cyrl-CS"/>
              </w:rPr>
            </w:pPr>
          </w:p>
        </w:tc>
      </w:tr>
    </w:tbl>
    <w:p w:rsidR="00AF2F2F" w:rsidRPr="00B86DA4" w:rsidRDefault="00AF2F2F" w:rsidP="00AF2F2F">
      <w:pPr>
        <w:jc w:val="center"/>
        <w:rPr>
          <w:rFonts w:ascii="Times New Roman" w:eastAsia="MS Mincho" w:hAnsi="Times New Roman" w:cs="Times New Roman"/>
          <w:sz w:val="24"/>
          <w:szCs w:val="24"/>
        </w:rPr>
      </w:pPr>
    </w:p>
    <w:p w:rsidR="00AF2F2F" w:rsidRPr="00B86DA4" w:rsidRDefault="00AF2F2F" w:rsidP="00AF2F2F">
      <w:pPr>
        <w:jc w:val="center"/>
        <w:rPr>
          <w:rFonts w:ascii="Times New Roman" w:eastAsia="MS Mincho" w:hAnsi="Times New Roman" w:cs="Times New Roman"/>
          <w:sz w:val="24"/>
          <w:szCs w:val="24"/>
        </w:rPr>
      </w:pPr>
    </w:p>
    <w:p w:rsidR="00AF2F2F" w:rsidRPr="00B86DA4" w:rsidRDefault="00AF2F2F" w:rsidP="00AF2F2F">
      <w:pPr>
        <w:jc w:val="center"/>
        <w:rPr>
          <w:rFonts w:ascii="Times New Roman" w:eastAsia="MS Mincho" w:hAnsi="Times New Roman" w:cs="Times New Roman"/>
          <w:sz w:val="24"/>
          <w:szCs w:val="24"/>
        </w:rPr>
      </w:pPr>
    </w:p>
    <w:p w:rsidR="00AF2F2F" w:rsidRPr="00B86DA4" w:rsidRDefault="00AF2F2F" w:rsidP="00AF2F2F">
      <w:pPr>
        <w:jc w:val="center"/>
        <w:rPr>
          <w:rFonts w:ascii="Times New Roman" w:eastAsia="MS Mincho" w:hAnsi="Times New Roman" w:cs="Times New Roman"/>
          <w:sz w:val="24"/>
          <w:szCs w:val="24"/>
        </w:rPr>
      </w:pPr>
    </w:p>
    <w:p w:rsidR="00AF2F2F" w:rsidRPr="00B86DA4" w:rsidRDefault="00AF2F2F" w:rsidP="00AF2F2F">
      <w:pPr>
        <w:jc w:val="center"/>
        <w:rPr>
          <w:rFonts w:ascii="Times New Roman" w:eastAsia="MS Mincho" w:hAnsi="Times New Roman" w:cs="Times New Roman"/>
          <w:sz w:val="24"/>
          <w:szCs w:val="24"/>
        </w:rPr>
      </w:pPr>
    </w:p>
    <w:p w:rsidR="00AF2F2F" w:rsidRPr="00B86DA4" w:rsidRDefault="00AF2F2F" w:rsidP="00AF2F2F">
      <w:pPr>
        <w:ind w:firstLine="720"/>
        <w:jc w:val="center"/>
        <w:rPr>
          <w:rFonts w:ascii="Times New Roman" w:eastAsia="MS Mincho" w:hAnsi="Times New Roman" w:cs="Times New Roman"/>
          <w:b/>
          <w:sz w:val="24"/>
          <w:szCs w:val="24"/>
          <w:lang w:val="sr-Cyrl-RS"/>
        </w:rPr>
      </w:pPr>
    </w:p>
    <w:p w:rsidR="00AF2F2F" w:rsidRPr="00B86DA4" w:rsidRDefault="00AF2F2F" w:rsidP="00AF2F2F">
      <w:pPr>
        <w:ind w:firstLine="720"/>
        <w:jc w:val="center"/>
        <w:rPr>
          <w:rFonts w:ascii="Times New Roman" w:eastAsia="MS Mincho" w:hAnsi="Times New Roman" w:cs="Times New Roman"/>
          <w:b/>
          <w:sz w:val="24"/>
          <w:szCs w:val="24"/>
          <w:lang w:val="sr-Cyrl-RS"/>
        </w:rPr>
      </w:pPr>
    </w:p>
    <w:p w:rsidR="00AF2F2F" w:rsidRPr="00B86DA4" w:rsidRDefault="00AF2F2F" w:rsidP="00AF2F2F">
      <w:pPr>
        <w:ind w:firstLine="720"/>
        <w:jc w:val="center"/>
        <w:rPr>
          <w:rFonts w:ascii="Times New Roman" w:eastAsia="MS Mincho" w:hAnsi="Times New Roman" w:cs="Times New Roman"/>
          <w:b/>
          <w:sz w:val="24"/>
          <w:szCs w:val="24"/>
          <w:lang w:val="sr-Cyrl-RS"/>
        </w:rPr>
      </w:pPr>
    </w:p>
    <w:p w:rsidR="00AF2F2F" w:rsidRPr="00B86DA4" w:rsidRDefault="00AF2F2F" w:rsidP="00AF2F2F">
      <w:pPr>
        <w:ind w:firstLine="720"/>
        <w:jc w:val="center"/>
        <w:rPr>
          <w:rFonts w:ascii="Times New Roman" w:eastAsia="MS Mincho" w:hAnsi="Times New Roman" w:cs="Times New Roman"/>
          <w:b/>
          <w:sz w:val="24"/>
          <w:szCs w:val="24"/>
          <w:lang w:val="sr-Cyrl-RS"/>
        </w:rPr>
      </w:pPr>
    </w:p>
    <w:p w:rsidR="00AF2F2F" w:rsidRPr="00B86DA4" w:rsidRDefault="00AF2F2F" w:rsidP="00AF2F2F">
      <w:pPr>
        <w:rPr>
          <w:rFonts w:ascii="Times New Roman" w:eastAsia="MS Mincho" w:hAnsi="Times New Roman" w:cs="Times New Roman"/>
          <w:b/>
          <w:sz w:val="24"/>
          <w:szCs w:val="24"/>
          <w:lang w:val="sr-Cyrl-RS"/>
        </w:rPr>
      </w:pPr>
    </w:p>
    <w:p w:rsidR="00B87F36" w:rsidRPr="00B86DA4" w:rsidRDefault="00B87F36" w:rsidP="00AF2F2F">
      <w:pPr>
        <w:rPr>
          <w:rFonts w:ascii="Times New Roman" w:eastAsia="MS Mincho" w:hAnsi="Times New Roman" w:cs="Times New Roman"/>
          <w:b/>
          <w:sz w:val="24"/>
          <w:szCs w:val="24"/>
          <w:lang w:val="sr-Cyrl-RS"/>
        </w:rPr>
      </w:pPr>
    </w:p>
    <w:p w:rsidR="00D759C6" w:rsidRPr="00B86DA4" w:rsidRDefault="00D759C6" w:rsidP="00F014CF">
      <w:pPr>
        <w:jc w:val="center"/>
        <w:rPr>
          <w:rFonts w:ascii="Times New Roman" w:eastAsia="MS Mincho" w:hAnsi="Times New Roman" w:cs="Times New Roman"/>
          <w:b/>
          <w:sz w:val="24"/>
          <w:szCs w:val="24"/>
          <w:lang w:val="ru-RU"/>
        </w:rPr>
      </w:pPr>
    </w:p>
    <w:p w:rsidR="00D759C6" w:rsidRPr="00B86DA4" w:rsidRDefault="00D759C6" w:rsidP="00F014CF">
      <w:pPr>
        <w:jc w:val="center"/>
        <w:rPr>
          <w:rFonts w:ascii="Times New Roman" w:eastAsia="MS Mincho" w:hAnsi="Times New Roman" w:cs="Times New Roman"/>
          <w:b/>
          <w:sz w:val="24"/>
          <w:szCs w:val="24"/>
          <w:lang w:val="ru-RU"/>
        </w:rPr>
      </w:pPr>
    </w:p>
    <w:p w:rsidR="00F014CF" w:rsidRPr="00B86DA4" w:rsidRDefault="00AF2F2F" w:rsidP="00F014CF">
      <w:pPr>
        <w:jc w:val="center"/>
        <w:rPr>
          <w:rFonts w:ascii="Times New Roman" w:eastAsia="Calibri" w:hAnsi="Times New Roman" w:cs="Times New Roman"/>
          <w:b/>
          <w:bCs/>
          <w:sz w:val="24"/>
          <w:szCs w:val="24"/>
          <w:lang w:val="sr-Cyrl-RS"/>
        </w:rPr>
      </w:pPr>
      <w:r w:rsidRPr="00B86DA4">
        <w:rPr>
          <w:rFonts w:ascii="Times New Roman" w:eastAsia="MS Mincho" w:hAnsi="Times New Roman" w:cs="Times New Roman"/>
          <w:b/>
          <w:sz w:val="24"/>
          <w:szCs w:val="24"/>
          <w:lang w:val="ru-RU"/>
        </w:rPr>
        <w:t>ПРЕДМЕТ:</w:t>
      </w:r>
      <w:r w:rsidRPr="00B86DA4">
        <w:rPr>
          <w:rFonts w:ascii="Times New Roman" w:eastAsia="MS Mincho" w:hAnsi="Times New Roman" w:cs="Times New Roman"/>
          <w:sz w:val="24"/>
          <w:szCs w:val="24"/>
          <w:lang w:val="ru-RU"/>
        </w:rPr>
        <w:t xml:space="preserve"> </w:t>
      </w:r>
      <w:r w:rsidRPr="00B86DA4">
        <w:rPr>
          <w:rFonts w:ascii="Times New Roman" w:eastAsia="MS Mincho" w:hAnsi="Times New Roman" w:cs="Times New Roman"/>
          <w:b/>
          <w:sz w:val="24"/>
          <w:szCs w:val="24"/>
          <w:lang w:val="sr-Cyrl-RS"/>
        </w:rPr>
        <w:t xml:space="preserve">Појашњење конкурсне документације за </w:t>
      </w:r>
      <w:r w:rsidRPr="00B86DA4">
        <w:rPr>
          <w:rFonts w:ascii="Times New Roman" w:eastAsia="MS Mincho" w:hAnsi="Times New Roman" w:cs="Times New Roman"/>
          <w:b/>
          <w:sz w:val="24"/>
          <w:szCs w:val="24"/>
        </w:rPr>
        <w:t>јавн</w:t>
      </w:r>
      <w:r w:rsidRPr="00B86DA4">
        <w:rPr>
          <w:rFonts w:ascii="Times New Roman" w:eastAsia="MS Mincho" w:hAnsi="Times New Roman" w:cs="Times New Roman"/>
          <w:b/>
          <w:sz w:val="24"/>
          <w:szCs w:val="24"/>
          <w:lang w:val="sr-Cyrl-CS"/>
        </w:rPr>
        <w:t>у</w:t>
      </w:r>
      <w:r w:rsidRPr="00B86DA4">
        <w:rPr>
          <w:rFonts w:ascii="Times New Roman" w:eastAsia="MS Mincho" w:hAnsi="Times New Roman" w:cs="Times New Roman"/>
          <w:b/>
          <w:sz w:val="24"/>
          <w:szCs w:val="24"/>
        </w:rPr>
        <w:t xml:space="preserve"> </w:t>
      </w:r>
      <w:r w:rsidRPr="00B86DA4">
        <w:rPr>
          <w:rFonts w:ascii="Times New Roman" w:eastAsia="MS Mincho" w:hAnsi="Times New Roman" w:cs="Times New Roman"/>
          <w:b/>
          <w:sz w:val="24"/>
          <w:szCs w:val="24"/>
          <w:lang w:val="sr-Cyrl-CS"/>
        </w:rPr>
        <w:t xml:space="preserve">набавку </w:t>
      </w:r>
      <w:r w:rsidR="00F014CF" w:rsidRPr="00B86DA4">
        <w:rPr>
          <w:rFonts w:ascii="Times New Roman" w:eastAsia="Times New Roman" w:hAnsi="Times New Roman" w:cs="Times New Roman"/>
          <w:b/>
          <w:sz w:val="24"/>
          <w:szCs w:val="24"/>
          <w:lang w:val="sr-Cyrl-CS"/>
        </w:rPr>
        <w:t>Услуге надзорног органа- Инжењер на пројекту Сектор 1 и Сектор 2</w:t>
      </w:r>
      <w:r w:rsidR="00F014CF" w:rsidRPr="00B86DA4">
        <w:rPr>
          <w:rFonts w:ascii="Times New Roman" w:eastAsia="Calibri" w:hAnsi="Times New Roman" w:cs="Times New Roman"/>
          <w:b/>
          <w:bCs/>
          <w:sz w:val="24"/>
          <w:szCs w:val="24"/>
          <w:lang w:val="sr-Cyrl-RS"/>
        </w:rPr>
        <w:t xml:space="preserve">, </w:t>
      </w:r>
      <w:r w:rsidR="00F014CF" w:rsidRPr="00B86DA4">
        <w:rPr>
          <w:rFonts w:ascii="Times New Roman" w:eastAsia="Calibri" w:hAnsi="Times New Roman" w:cs="Times New Roman"/>
          <w:b/>
          <w:bCs/>
          <w:sz w:val="24"/>
          <w:szCs w:val="24"/>
          <w:lang w:val="sr-Cyrl-CS"/>
        </w:rPr>
        <w:t>ЈН број: 32</w:t>
      </w:r>
      <w:r w:rsidR="00F014CF" w:rsidRPr="00B86DA4">
        <w:rPr>
          <w:rFonts w:ascii="Times New Roman" w:eastAsia="Calibri" w:hAnsi="Times New Roman" w:cs="Times New Roman"/>
          <w:b/>
          <w:bCs/>
          <w:sz w:val="24"/>
          <w:szCs w:val="24"/>
          <w:lang w:val="sr-Cyrl-RS"/>
        </w:rPr>
        <w:t>/2019</w:t>
      </w:r>
    </w:p>
    <w:p w:rsidR="00F014CF" w:rsidRPr="00B86DA4" w:rsidRDefault="00F014CF" w:rsidP="00F014CF">
      <w:pPr>
        <w:pStyle w:val="Normal1"/>
        <w:spacing w:before="0" w:beforeAutospacing="0" w:after="0" w:afterAutospacing="0"/>
        <w:jc w:val="both"/>
        <w:rPr>
          <w:rFonts w:ascii="Times New Roman" w:eastAsia="MS Mincho" w:hAnsi="Times New Roman" w:cs="Times New Roman"/>
          <w:b/>
          <w:sz w:val="24"/>
          <w:szCs w:val="24"/>
          <w:lang w:val="sr-Cyrl-RS"/>
        </w:rPr>
      </w:pPr>
    </w:p>
    <w:p w:rsidR="00AF2F2F" w:rsidRPr="00B86DA4" w:rsidRDefault="00AF2F2F" w:rsidP="00700674">
      <w:pPr>
        <w:jc w:val="both"/>
        <w:rPr>
          <w:rFonts w:ascii="Times New Roman" w:eastAsia="MS Mincho" w:hAnsi="Times New Roman" w:cs="Times New Roman"/>
          <w:sz w:val="24"/>
          <w:szCs w:val="24"/>
          <w:lang w:val="sr-Cyrl-CS"/>
        </w:rPr>
      </w:pPr>
      <w:r w:rsidRPr="00B86DA4">
        <w:rPr>
          <w:rFonts w:ascii="Times New Roman" w:eastAsia="MS Mincho" w:hAnsi="Times New Roman" w:cs="Times New Roman"/>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bookmarkStart w:id="0" w:name="_GoBack"/>
      <w:bookmarkEnd w:id="0"/>
    </w:p>
    <w:p w:rsidR="009D25AA" w:rsidRPr="00B86DA4" w:rsidRDefault="009D25AA" w:rsidP="00700674">
      <w:pPr>
        <w:jc w:val="both"/>
        <w:rPr>
          <w:rFonts w:ascii="Times New Roman" w:eastAsia="MS Mincho" w:hAnsi="Times New Roman" w:cs="Times New Roman"/>
          <w:sz w:val="24"/>
          <w:szCs w:val="24"/>
          <w:lang w:val="sr-Cyrl-CS"/>
        </w:rPr>
      </w:pPr>
    </w:p>
    <w:p w:rsidR="00F014CF" w:rsidRPr="00B86DA4" w:rsidRDefault="009D25AA" w:rsidP="00700674">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1</w:t>
      </w:r>
    </w:p>
    <w:p w:rsidR="00FC3D01" w:rsidRPr="00B86DA4" w:rsidRDefault="00FC3D01" w:rsidP="00FC3D01">
      <w:pPr>
        <w:pStyle w:val="gmail-msolistparagraph"/>
        <w:spacing w:before="0" w:beforeAutospacing="0" w:after="0" w:afterAutospacing="0" w:line="252" w:lineRule="auto"/>
        <w:rPr>
          <w:lang w:val="sr-Latn-RS"/>
        </w:rPr>
      </w:pPr>
    </w:p>
    <w:p w:rsidR="00FC3D01" w:rsidRPr="00B86DA4" w:rsidRDefault="00FC3D01" w:rsidP="00FC3D01">
      <w:pPr>
        <w:pStyle w:val="gmail-msolistparagraph"/>
        <w:spacing w:before="0" w:beforeAutospacing="0" w:after="0" w:afterAutospacing="0" w:line="252" w:lineRule="auto"/>
      </w:pPr>
      <w:r w:rsidRPr="00B86DA4">
        <w:rPr>
          <w:lang w:val="sr-Cyrl-RS"/>
        </w:rPr>
        <w:t xml:space="preserve">На страни 61/227 конкурсне документације Наручилац  је навео: </w:t>
      </w:r>
    </w:p>
    <w:p w:rsidR="00FC3D01" w:rsidRPr="00B86DA4" w:rsidRDefault="00FC3D01" w:rsidP="00FC3D01">
      <w:pPr>
        <w:pStyle w:val="gmail-msolistparagraph"/>
        <w:spacing w:before="7" w:beforeAutospacing="0" w:after="0" w:afterAutospacing="0"/>
        <w:jc w:val="both"/>
      </w:pPr>
      <w:r w:rsidRPr="00B86DA4">
        <w:rPr>
          <w:b/>
          <w:bCs/>
          <w:i/>
          <w:iCs/>
          <w:lang w:val="ru-RU"/>
        </w:rPr>
        <w:t>«У станицама и стајалиштима, објектима ЕЕП и ГСМ-Р система и критичним локацијама (улази и излази из већих тунела и мостова) на деоници Нови Београд - Стара Пазова,  предвиђају се најсавременији телекомуникациони системи и инсталације: систем видео надзора, системи за обавештавање путника, систем контроле приступа и остали».</w:t>
      </w:r>
    </w:p>
    <w:p w:rsidR="00FC3D01" w:rsidRPr="00B86DA4" w:rsidRDefault="00FC3D01" w:rsidP="00FC3D01">
      <w:pPr>
        <w:pStyle w:val="gmail-msolistparagraph"/>
        <w:spacing w:before="7" w:beforeAutospacing="0" w:after="0" w:afterAutospacing="0"/>
        <w:jc w:val="both"/>
      </w:pPr>
      <w:r w:rsidRPr="00B86DA4">
        <w:rPr>
          <w:lang w:val="ru-RU"/>
        </w:rPr>
        <w:t>Због увођења система надзора сматрамо оправданим да Наручилац захтева у обавезним условима за Партију 1. и дозволу надлежног органа за обављање послова монтаже, пуштања у рад и одржавања система техничке заштите обзиром да наведене радове могу изводити,пројектовати и вршити надзор над истим  само привредна дриштва која поседују лиценцу Министарства унутрашњих послова</w:t>
      </w:r>
      <w:r w:rsidRPr="00B86DA4">
        <w:rPr>
          <w:lang w:val="sr-Latn-RS"/>
        </w:rPr>
        <w:t>-</w:t>
      </w:r>
      <w:r w:rsidRPr="00B86DA4">
        <w:rPr>
          <w:lang w:val="sr-Cyrl-RS"/>
        </w:rPr>
        <w:t>Дирекција полиције</w:t>
      </w:r>
      <w:r w:rsidRPr="00B86DA4">
        <w:rPr>
          <w:lang w:val="ru-RU"/>
        </w:rPr>
        <w:t xml:space="preserve">. </w:t>
      </w:r>
      <w:r w:rsidRPr="00B86DA4">
        <w:t xml:space="preserve"> </w:t>
      </w:r>
    </w:p>
    <w:p w:rsidR="00F314E4" w:rsidRPr="00B86DA4" w:rsidRDefault="00F314E4" w:rsidP="00FC3D01">
      <w:pPr>
        <w:pStyle w:val="gmail-msolistparagraph"/>
        <w:spacing w:before="7" w:beforeAutospacing="0" w:after="0" w:afterAutospacing="0"/>
        <w:jc w:val="both"/>
      </w:pPr>
    </w:p>
    <w:p w:rsidR="00D02773" w:rsidRPr="00B86DA4" w:rsidRDefault="00F314E4" w:rsidP="00FC3D01">
      <w:pPr>
        <w:pStyle w:val="gmail-msolistparagraph"/>
        <w:spacing w:before="7" w:beforeAutospacing="0" w:after="0" w:afterAutospacing="0"/>
        <w:jc w:val="both"/>
        <w:rPr>
          <w:b/>
          <w:lang w:val="sr-Cyrl-CS"/>
        </w:rPr>
      </w:pPr>
      <w:r w:rsidRPr="00B86DA4">
        <w:rPr>
          <w:b/>
          <w:lang w:val="sr-Cyrl-CS"/>
        </w:rPr>
        <w:t>ОДГОВОР</w:t>
      </w:r>
      <w:r w:rsidR="00D02773" w:rsidRPr="00B86DA4">
        <w:rPr>
          <w:b/>
          <w:lang w:val="sr-Cyrl-CS"/>
        </w:rPr>
        <w:t xml:space="preserve"> </w:t>
      </w:r>
    </w:p>
    <w:p w:rsidR="00D759C6" w:rsidRPr="00B86DA4" w:rsidRDefault="00D02773" w:rsidP="00D759C6">
      <w:pPr>
        <w:pStyle w:val="gmail-msolistparagraph"/>
        <w:spacing w:before="7"/>
        <w:jc w:val="both"/>
        <w:rPr>
          <w:lang w:val="sr-Cyrl-CS"/>
        </w:rPr>
      </w:pPr>
      <w:r w:rsidRPr="00B86DA4">
        <w:rPr>
          <w:lang w:val="sr-Cyrl-CS"/>
        </w:rPr>
        <w:t xml:space="preserve">Функционалност система потврђује комисија за Технички преглед објекта у складу са </w:t>
      </w:r>
      <w:r w:rsidR="00D759C6" w:rsidRPr="00B86DA4">
        <w:rPr>
          <w:lang w:val="sr-Cyrl-CS"/>
        </w:rPr>
        <w:t>Правилником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 гласник РС", бр. 27/2015, 29/2016 и 78/2019).</w:t>
      </w:r>
    </w:p>
    <w:p w:rsidR="00D759C6" w:rsidRPr="00B86DA4" w:rsidRDefault="00D759C6" w:rsidP="009764E9">
      <w:pPr>
        <w:pStyle w:val="gmail-msolistparagraph"/>
        <w:spacing w:before="7" w:beforeAutospacing="0" w:after="0" w:afterAutospacing="0"/>
        <w:jc w:val="both"/>
        <w:rPr>
          <w:b/>
          <w:lang w:val="sr-Cyrl-CS"/>
        </w:rPr>
      </w:pPr>
    </w:p>
    <w:p w:rsidR="00D759C6" w:rsidRPr="00B86DA4" w:rsidRDefault="00D759C6" w:rsidP="009764E9">
      <w:pPr>
        <w:pStyle w:val="gmail-msolistparagraph"/>
        <w:spacing w:before="7" w:beforeAutospacing="0" w:after="0" w:afterAutospacing="0"/>
        <w:jc w:val="both"/>
        <w:rPr>
          <w:b/>
          <w:lang w:val="sr-Cyrl-CS"/>
        </w:rPr>
      </w:pP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lastRenderedPageBreak/>
        <w:t>ПИТАЊЕ 2</w:t>
      </w:r>
    </w:p>
    <w:p w:rsidR="00FC3D01" w:rsidRPr="00B86DA4" w:rsidRDefault="00FC3D01" w:rsidP="00FC3D01">
      <w:pPr>
        <w:pStyle w:val="gmail-msolistparagraph"/>
        <w:spacing w:before="7" w:beforeAutospacing="0" w:after="0" w:afterAutospacing="0"/>
        <w:jc w:val="both"/>
        <w:rPr>
          <w:lang w:val="ru-RU"/>
        </w:rPr>
      </w:pPr>
    </w:p>
    <w:p w:rsidR="00FC3D01" w:rsidRPr="00B86DA4" w:rsidRDefault="00FC3D01" w:rsidP="00FC3D01">
      <w:pPr>
        <w:pStyle w:val="gmail-msolistparagraph"/>
        <w:spacing w:before="7" w:beforeAutospacing="0" w:after="0" w:afterAutospacing="0"/>
        <w:jc w:val="both"/>
      </w:pPr>
      <w:r w:rsidRPr="00B86DA4">
        <w:rPr>
          <w:lang w:val="ru-RU"/>
        </w:rPr>
        <w:t xml:space="preserve">На страни 6/227 и 8/227 конкурсне документације за Партију 1.  је предвиђено извођење радова на стабилним системима: </w:t>
      </w:r>
    </w:p>
    <w:p w:rsidR="00FC3D01" w:rsidRPr="00B86DA4" w:rsidRDefault="00FC3D01" w:rsidP="00FC3D01">
      <w:pPr>
        <w:pStyle w:val="gmail-msolistparagraph"/>
        <w:spacing w:before="7" w:beforeAutospacing="0" w:after="0" w:afterAutospacing="0"/>
        <w:jc w:val="both"/>
      </w:pPr>
      <w:r w:rsidRPr="00B86DA4">
        <w:rPr>
          <w:lang w:val="ru-RU"/>
        </w:rPr>
        <w:t xml:space="preserve">·         </w:t>
      </w:r>
      <w:r w:rsidRPr="00B86DA4">
        <w:rPr>
          <w:b/>
          <w:bCs/>
          <w:i/>
          <w:iCs/>
          <w:lang w:val="ru-RU"/>
        </w:rPr>
        <w:t xml:space="preserve">стабилни системи за гашење пожара зграде за смештај ТК  опреме  у стајалишту Тошин Бунар,  зграде за смештај ТК  опреме  код улазног  и излазног портала тунела Бежанијска коса,  зграде електровучне постанице - ЕВП у станици Земун                   </w:t>
      </w:r>
    </w:p>
    <w:p w:rsidR="00FC3D01" w:rsidRPr="00B86DA4" w:rsidRDefault="00FC3D01" w:rsidP="00FC3D01">
      <w:pPr>
        <w:pStyle w:val="gmail-msolistparagraph"/>
        <w:spacing w:before="0" w:beforeAutospacing="0" w:after="0" w:afterAutospacing="0" w:line="276" w:lineRule="auto"/>
      </w:pPr>
      <w:r w:rsidRPr="00B86DA4">
        <w:rPr>
          <w:lang w:val="ru-RU"/>
        </w:rPr>
        <w:t xml:space="preserve">·         </w:t>
      </w:r>
      <w:r w:rsidRPr="00B86DA4">
        <w:rPr>
          <w:b/>
          <w:bCs/>
          <w:i/>
          <w:iCs/>
          <w:lang w:val="ru-RU"/>
        </w:rPr>
        <w:t xml:space="preserve">стабилни системи за гашење пожара зграде централне поставнице у Земуну, зграде за смештај ТК опреме  у стајалишту Алтина, зграде за смештај ТК опреме  у стајалишту Камендин, зграде за смештај привременог георедунтантног центра </w:t>
      </w:r>
      <w:r w:rsidRPr="00B86DA4">
        <w:rPr>
          <w:b/>
          <w:bCs/>
          <w:i/>
          <w:iCs/>
          <w:lang w:val="en-GB"/>
        </w:rPr>
        <w:t>GSM</w:t>
      </w:r>
      <w:r w:rsidRPr="00B86DA4">
        <w:rPr>
          <w:b/>
          <w:bCs/>
          <w:i/>
          <w:iCs/>
          <w:lang w:val="ru-RU"/>
        </w:rPr>
        <w:t>-</w:t>
      </w:r>
      <w:r w:rsidRPr="00B86DA4">
        <w:rPr>
          <w:b/>
          <w:bCs/>
          <w:i/>
          <w:iCs/>
          <w:lang w:val="en-GB"/>
        </w:rPr>
        <w:t>R</w:t>
      </w:r>
      <w:r w:rsidRPr="00B86DA4">
        <w:rPr>
          <w:b/>
          <w:bCs/>
          <w:i/>
          <w:iCs/>
          <w:lang w:val="ru-RU"/>
        </w:rPr>
        <w:t xml:space="preserve"> система  у  станици Батајница </w:t>
      </w:r>
    </w:p>
    <w:p w:rsidR="00FC3D01" w:rsidRPr="00B86DA4" w:rsidRDefault="00FC3D01" w:rsidP="00FC3D01">
      <w:pPr>
        <w:spacing w:before="7"/>
        <w:jc w:val="both"/>
        <w:rPr>
          <w:rFonts w:ascii="Times New Roman" w:hAnsi="Times New Roman" w:cs="Times New Roman"/>
          <w:sz w:val="24"/>
          <w:szCs w:val="24"/>
        </w:rPr>
      </w:pPr>
      <w:r w:rsidRPr="00B86DA4">
        <w:rPr>
          <w:rFonts w:ascii="Times New Roman" w:hAnsi="Times New Roman" w:cs="Times New Roman"/>
          <w:sz w:val="24"/>
          <w:szCs w:val="24"/>
          <w:lang w:val="ru-RU"/>
        </w:rPr>
        <w:t xml:space="preserve">Због извођења радова на стабилним системима за гашење пожара сматрамо оправданим да Наручилац захтева у обавезним условима за Партију 1. и дозволу надлежног органа за обављање послова извођења посебних система и мера стабилних система за гашење пожара обзиром да наведене радове могу изводити,пројектовати и вршити надзор над истим  само привредна дриштва која поседују лиценцу Министарства унутрашњих послова-Сектор за вандредне ситуације . </w:t>
      </w:r>
    </w:p>
    <w:p w:rsidR="00FC3D01" w:rsidRPr="00B86DA4" w:rsidRDefault="00FC3D01" w:rsidP="00FC3D01">
      <w:pPr>
        <w:jc w:val="both"/>
        <w:rPr>
          <w:rFonts w:ascii="Times New Roman" w:eastAsia="MS Mincho" w:hAnsi="Times New Roman" w:cs="Times New Roman"/>
          <w:b/>
          <w:sz w:val="24"/>
          <w:szCs w:val="24"/>
          <w:lang w:val="sr-Cyrl-CS"/>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F314E4" w:rsidRPr="00B86DA4" w:rsidRDefault="00D759C6" w:rsidP="00D759C6">
      <w:pPr>
        <w:pStyle w:val="gmail-msolistparagraph"/>
        <w:spacing w:before="7"/>
        <w:jc w:val="both"/>
        <w:rPr>
          <w:lang w:val="sr-Cyrl-CS"/>
        </w:rPr>
      </w:pPr>
      <w:r w:rsidRPr="00B86DA4">
        <w:rPr>
          <w:lang w:val="sr-Cyrl-CS"/>
        </w:rPr>
        <w:t>Функционалност система потврђује комисија за Технички преглед објекта у складу са Правилником о садржини и начину вршења техничког прегледа објекта, саставу комисије, садржини предлога комисије о утврђивању подобности објекта за употребу, осматрању тла и објекта у току грађења и употребе и минималним гарантним роковима за поједине врсте објеката ("Сл. гласник РС", бр. 27/2015, 29/2016 и 78/2019).</w:t>
      </w: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 xml:space="preserve">ПИТАЊЕ </w:t>
      </w:r>
      <w:r w:rsidRPr="00B86DA4">
        <w:rPr>
          <w:rFonts w:ascii="Times New Roman" w:eastAsia="MS Mincho" w:hAnsi="Times New Roman" w:cs="Times New Roman"/>
          <w:b/>
          <w:sz w:val="24"/>
          <w:szCs w:val="24"/>
        </w:rPr>
        <w:t>3</w:t>
      </w:r>
    </w:p>
    <w:p w:rsidR="00FC3D01" w:rsidRPr="00B86DA4" w:rsidRDefault="00FC3D01" w:rsidP="00FC3D01">
      <w:pPr>
        <w:spacing w:before="7"/>
        <w:ind w:left="1080"/>
        <w:jc w:val="both"/>
        <w:rPr>
          <w:rFonts w:ascii="Times New Roman" w:hAnsi="Times New Roman" w:cs="Times New Roman"/>
          <w:sz w:val="24"/>
          <w:szCs w:val="24"/>
        </w:rPr>
      </w:pPr>
      <w:r w:rsidRPr="00B86DA4">
        <w:rPr>
          <w:rFonts w:ascii="Times New Roman" w:hAnsi="Times New Roman" w:cs="Times New Roman"/>
          <w:sz w:val="24"/>
          <w:szCs w:val="24"/>
          <w:lang w:val="ru-RU"/>
        </w:rPr>
        <w:t> </w:t>
      </w:r>
    </w:p>
    <w:p w:rsidR="00FC3D01" w:rsidRPr="00B86DA4" w:rsidRDefault="00FC3D01" w:rsidP="00FC3D01">
      <w:pPr>
        <w:pStyle w:val="gmail-msolistparagraph"/>
        <w:spacing w:before="7" w:beforeAutospacing="0" w:after="0" w:afterAutospacing="0"/>
        <w:jc w:val="both"/>
      </w:pPr>
      <w:r w:rsidRPr="00B86DA4">
        <w:rPr>
          <w:lang w:val="sr-Cyrl-CS"/>
        </w:rPr>
        <w:t>Који датуми су одређени као крајњи рокови за извођење радова на обе Партије?</w:t>
      </w:r>
    </w:p>
    <w:p w:rsidR="00FC3D01" w:rsidRPr="00B86DA4" w:rsidRDefault="00FC3D01" w:rsidP="00FC3D01">
      <w:pPr>
        <w:jc w:val="both"/>
        <w:rPr>
          <w:rFonts w:ascii="Times New Roman" w:hAnsi="Times New Roman" w:cs="Times New Roman"/>
          <w:sz w:val="24"/>
          <w:szCs w:val="24"/>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F314E4">
      <w:pPr>
        <w:pStyle w:val="gmail-msolistparagraph"/>
        <w:spacing w:before="7" w:beforeAutospacing="0" w:after="0" w:afterAutospacing="0"/>
        <w:jc w:val="both"/>
        <w:rPr>
          <w:b/>
          <w:lang w:val="sr-Cyrl-CS"/>
        </w:rPr>
      </w:pPr>
    </w:p>
    <w:p w:rsidR="00702370" w:rsidRPr="00B86DA4" w:rsidRDefault="00EA097F" w:rsidP="00EA097F">
      <w:pPr>
        <w:pStyle w:val="gmail-msolistparagraph"/>
        <w:spacing w:before="7" w:beforeAutospacing="0" w:after="0" w:afterAutospacing="0"/>
        <w:jc w:val="both"/>
        <w:rPr>
          <w:lang w:val="sr-Cyrl-RS"/>
        </w:rPr>
      </w:pPr>
      <w:r w:rsidRPr="00B86DA4">
        <w:rPr>
          <w:lang w:val="sr-Cyrl-RS"/>
        </w:rPr>
        <w:t xml:space="preserve">За Партију </w:t>
      </w:r>
      <w:r w:rsidR="00702370" w:rsidRPr="00B86DA4">
        <w:rPr>
          <w:lang w:val="sr-Cyrl-RS"/>
        </w:rPr>
        <w:t xml:space="preserve">1- 36 месеци од датума увођења Извођача у посао  (од 05.06.2018.год. - јун 2021.год.) </w:t>
      </w:r>
    </w:p>
    <w:p w:rsidR="00702370" w:rsidRPr="00B86DA4" w:rsidRDefault="00EA097F" w:rsidP="00EA097F">
      <w:pPr>
        <w:pStyle w:val="gmail-msolistparagraph"/>
        <w:spacing w:before="7" w:beforeAutospacing="0" w:after="0" w:afterAutospacing="0"/>
        <w:jc w:val="both"/>
        <w:rPr>
          <w:lang w:val="sr-Cyrl-RS"/>
        </w:rPr>
      </w:pPr>
      <w:r w:rsidRPr="00B86DA4">
        <w:rPr>
          <w:lang w:val="sr-Cyrl-RS"/>
        </w:rPr>
        <w:t>За Партију</w:t>
      </w:r>
      <w:r w:rsidR="00702370" w:rsidRPr="00B86DA4">
        <w:rPr>
          <w:lang w:val="sr-Cyrl-RS"/>
        </w:rPr>
        <w:t xml:space="preserve"> 2- период извођења радова до 31.12.2021.год. </w:t>
      </w:r>
    </w:p>
    <w:p w:rsidR="00F314E4" w:rsidRPr="00B86DA4" w:rsidRDefault="00F314E4" w:rsidP="00FC3D01">
      <w:pPr>
        <w:jc w:val="both"/>
        <w:rPr>
          <w:rFonts w:ascii="Times New Roman" w:hAnsi="Times New Roman" w:cs="Times New Roman"/>
          <w:sz w:val="24"/>
          <w:szCs w:val="24"/>
          <w:lang w:val="ru-RU"/>
        </w:rPr>
      </w:pP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4</w:t>
      </w:r>
    </w:p>
    <w:p w:rsidR="00FC3D01" w:rsidRPr="00B86DA4" w:rsidRDefault="00FC3D01" w:rsidP="00FC3D01">
      <w:pPr>
        <w:spacing w:before="7"/>
        <w:jc w:val="both"/>
        <w:rPr>
          <w:rFonts w:ascii="Times New Roman" w:hAnsi="Times New Roman" w:cs="Times New Roman"/>
          <w:sz w:val="24"/>
          <w:szCs w:val="24"/>
        </w:rPr>
      </w:pPr>
    </w:p>
    <w:p w:rsidR="00FC3D01" w:rsidRPr="00B86DA4" w:rsidRDefault="00FC3D01" w:rsidP="00FC3D01">
      <w:pPr>
        <w:pStyle w:val="gmail-msolistparagraph"/>
        <w:spacing w:before="7" w:beforeAutospacing="0" w:after="0" w:afterAutospacing="0"/>
        <w:jc w:val="both"/>
      </w:pPr>
      <w:r w:rsidRPr="00B86DA4">
        <w:rPr>
          <w:lang w:val="ru-RU"/>
        </w:rPr>
        <w:t>Да ли су Пројекти за извођење за обе партије већ урађени?</w:t>
      </w:r>
    </w:p>
    <w:p w:rsidR="00F314E4" w:rsidRPr="00B86DA4" w:rsidRDefault="00F314E4" w:rsidP="00FC3D01">
      <w:pPr>
        <w:pStyle w:val="gmail-msolistparagraph"/>
        <w:spacing w:before="0" w:beforeAutospacing="0" w:after="0" w:afterAutospacing="0" w:line="252" w:lineRule="auto"/>
        <w:ind w:left="720"/>
        <w:rPr>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F314E4">
      <w:pPr>
        <w:pStyle w:val="gmail-msolistparagraph"/>
        <w:spacing w:before="7" w:beforeAutospacing="0" w:after="0" w:afterAutospacing="0"/>
        <w:jc w:val="both"/>
        <w:rPr>
          <w:b/>
          <w:lang w:val="sr-Cyrl-CS"/>
        </w:rPr>
      </w:pPr>
    </w:p>
    <w:p w:rsidR="00702370" w:rsidRPr="00B86DA4" w:rsidRDefault="00EA097F" w:rsidP="00EA097F">
      <w:pPr>
        <w:pStyle w:val="gmail-msolistparagraph"/>
        <w:spacing w:before="7" w:beforeAutospacing="0" w:after="0" w:afterAutospacing="0"/>
        <w:jc w:val="both"/>
      </w:pPr>
      <w:r w:rsidRPr="00B86DA4">
        <w:rPr>
          <w:lang w:val="ru-RU"/>
        </w:rPr>
        <w:t>За Партију</w:t>
      </w:r>
      <w:r w:rsidR="00702370" w:rsidRPr="00B86DA4">
        <w:rPr>
          <w:lang w:val="ru-RU"/>
        </w:rPr>
        <w:t xml:space="preserve"> 1- ПЗИ је урађен</w:t>
      </w:r>
      <w:r w:rsidR="00702370" w:rsidRPr="00B86DA4">
        <w:t>.</w:t>
      </w:r>
    </w:p>
    <w:p w:rsidR="00702370" w:rsidRPr="00B86DA4" w:rsidRDefault="00EA097F" w:rsidP="00EA097F">
      <w:pPr>
        <w:pStyle w:val="gmail-msolistparagraph"/>
        <w:spacing w:before="0" w:beforeAutospacing="0" w:after="0" w:afterAutospacing="0" w:line="252" w:lineRule="auto"/>
        <w:jc w:val="both"/>
        <w:rPr>
          <w:lang w:val="sr-Cyrl-CS"/>
        </w:rPr>
      </w:pPr>
      <w:r w:rsidRPr="00B86DA4">
        <w:rPr>
          <w:lang w:val="ru-RU"/>
        </w:rPr>
        <w:lastRenderedPageBreak/>
        <w:t>За Партију</w:t>
      </w:r>
      <w:r w:rsidR="00702370" w:rsidRPr="00B86DA4">
        <w:rPr>
          <w:lang w:val="ru-RU"/>
        </w:rPr>
        <w:t xml:space="preserve"> 2- </w:t>
      </w:r>
      <w:r w:rsidR="00702370" w:rsidRPr="00B86DA4">
        <w:rPr>
          <w:lang w:val="sr-Cyrl-RS"/>
        </w:rPr>
        <w:t xml:space="preserve">Грађевински </w:t>
      </w:r>
      <w:r w:rsidR="00702370" w:rsidRPr="00B86DA4">
        <w:rPr>
          <w:lang w:val="ru-RU"/>
        </w:rPr>
        <w:t xml:space="preserve">Радови се изводе према Главном пројекту </w:t>
      </w:r>
      <w:r w:rsidR="00702370" w:rsidRPr="00B86DA4">
        <w:rPr>
          <w:lang w:val="sr-Latn-RS"/>
        </w:rPr>
        <w:t>–</w:t>
      </w:r>
      <w:r w:rsidR="00702370" w:rsidRPr="00B86DA4">
        <w:rPr>
          <w:lang w:val="sr-Cyrl-RS"/>
        </w:rPr>
        <w:t xml:space="preserve"> ПЗИ за грађевинске радове је израђен. Техничка документација за извођење радова на електротехничкој и</w:t>
      </w:r>
      <w:r w:rsidR="00D02773" w:rsidRPr="00B86DA4">
        <w:rPr>
          <w:lang w:val="sr-Cyrl-RS"/>
        </w:rPr>
        <w:t xml:space="preserve">нфраструктури је у фази израде, </w:t>
      </w:r>
      <w:r w:rsidR="00D02773" w:rsidRPr="00B86DA4">
        <w:rPr>
          <w:lang w:val="sr-Cyrl-CS"/>
        </w:rPr>
        <w:t>тако да ће и ПЗИ бити урађен пре почетка извођења радова.</w:t>
      </w:r>
    </w:p>
    <w:p w:rsidR="00FC3D01" w:rsidRPr="00B86DA4" w:rsidRDefault="00FC3D01" w:rsidP="00FC3D01">
      <w:pPr>
        <w:pStyle w:val="gmail-msolistparagraph"/>
        <w:spacing w:before="0" w:beforeAutospacing="0" w:after="0" w:afterAutospacing="0" w:line="252" w:lineRule="auto"/>
        <w:ind w:left="720"/>
        <w:rPr>
          <w:lang w:val="ru-RU"/>
        </w:rPr>
      </w:pPr>
      <w:r w:rsidRPr="00B86DA4">
        <w:rPr>
          <w:lang w:val="ru-RU"/>
        </w:rPr>
        <w:t> </w:t>
      </w: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5</w:t>
      </w:r>
    </w:p>
    <w:p w:rsidR="00FC3D01" w:rsidRPr="00B86DA4" w:rsidRDefault="00FC3D01" w:rsidP="00FC3D01">
      <w:pPr>
        <w:pStyle w:val="gmail-msolistparagraph"/>
        <w:spacing w:before="0" w:beforeAutospacing="0" w:after="0" w:afterAutospacing="0" w:line="252" w:lineRule="auto"/>
        <w:ind w:left="720"/>
      </w:pPr>
    </w:p>
    <w:p w:rsidR="00FC3D01" w:rsidRPr="00B86DA4" w:rsidRDefault="00FC3D01" w:rsidP="00FC3D01">
      <w:pPr>
        <w:pStyle w:val="gmail-msolistparagraph"/>
        <w:spacing w:before="7" w:beforeAutospacing="0" w:after="0" w:afterAutospacing="0"/>
        <w:jc w:val="both"/>
      </w:pPr>
      <w:r w:rsidRPr="00B86DA4">
        <w:rPr>
          <w:lang w:val="ru-RU"/>
        </w:rPr>
        <w:t xml:space="preserve">По Закону о планирању и изградњи се није могло приступити извођењу без завршеног пројекта за извођење? </w:t>
      </w:r>
    </w:p>
    <w:p w:rsidR="00FC3D01" w:rsidRPr="00B86DA4" w:rsidRDefault="00FC3D01" w:rsidP="00FC3D01">
      <w:pPr>
        <w:spacing w:before="7"/>
        <w:jc w:val="both"/>
        <w:rPr>
          <w:rFonts w:ascii="Times New Roman" w:hAnsi="Times New Roman" w:cs="Times New Roman"/>
          <w:sz w:val="24"/>
          <w:szCs w:val="24"/>
        </w:rPr>
      </w:pPr>
      <w:r w:rsidRPr="00B86DA4">
        <w:rPr>
          <w:rFonts w:ascii="Times New Roman" w:hAnsi="Times New Roman" w:cs="Times New Roman"/>
          <w:sz w:val="24"/>
          <w:szCs w:val="24"/>
          <w:lang w:val="ru-RU"/>
        </w:rPr>
        <w:t>Сматрамо да треба изоставити део из описа послова које ће надзор вршити а који се односе на вршење надзора у фази израде Пројекта за извођење( страна 62/227 из КД):</w:t>
      </w:r>
    </w:p>
    <w:p w:rsidR="00FC3D01" w:rsidRPr="00B86DA4" w:rsidRDefault="00D02773" w:rsidP="00EA097F">
      <w:pPr>
        <w:spacing w:before="100" w:beforeAutospacing="1" w:after="100" w:afterAutospacing="1"/>
        <w:jc w:val="both"/>
        <w:rPr>
          <w:rFonts w:ascii="Times New Roman" w:hAnsi="Times New Roman" w:cs="Times New Roman"/>
          <w:b/>
          <w:bCs/>
          <w:iCs/>
          <w:sz w:val="24"/>
          <w:szCs w:val="24"/>
          <w:lang w:val="ru-RU"/>
        </w:rPr>
      </w:pPr>
      <w:r w:rsidRPr="00B86DA4">
        <w:rPr>
          <w:rFonts w:ascii="Times New Roman" w:hAnsi="Times New Roman" w:cs="Times New Roman"/>
          <w:b/>
          <w:sz w:val="24"/>
          <w:szCs w:val="24"/>
          <w:lang w:val="sr-Cyrl-CS"/>
        </w:rPr>
        <w:t>ОДГОВОР</w:t>
      </w:r>
      <w:r w:rsidR="00EA097F" w:rsidRPr="00B86DA4">
        <w:rPr>
          <w:rFonts w:ascii="Times New Roman" w:hAnsi="Times New Roman" w:cs="Times New Roman"/>
          <w:b/>
          <w:sz w:val="24"/>
          <w:szCs w:val="24"/>
          <w:lang w:val="sr-Cyrl-CS"/>
        </w:rPr>
        <w:t>:</w:t>
      </w:r>
      <w:r w:rsidRPr="00B86DA4">
        <w:rPr>
          <w:rFonts w:ascii="Times New Roman" w:hAnsi="Times New Roman" w:cs="Times New Roman"/>
          <w:b/>
          <w:bCs/>
          <w:i/>
          <w:iCs/>
          <w:sz w:val="24"/>
          <w:szCs w:val="24"/>
          <w:lang w:val="ru-RU"/>
        </w:rPr>
        <w:t xml:space="preserve"> </w:t>
      </w:r>
      <w:r w:rsidR="00702370" w:rsidRPr="00B86DA4">
        <w:rPr>
          <w:rFonts w:ascii="Times New Roman" w:hAnsi="Times New Roman" w:cs="Times New Roman"/>
          <w:b/>
          <w:bCs/>
          <w:iCs/>
          <w:sz w:val="24"/>
          <w:szCs w:val="24"/>
          <w:lang w:val="ru-RU"/>
        </w:rPr>
        <w:t xml:space="preserve">За све радове и у партији 1 и у партији 2 који се тренутно изводе израдјени су пројекти за извођење. </w:t>
      </w:r>
      <w:r w:rsidR="00FC3D01" w:rsidRPr="00B86DA4">
        <w:rPr>
          <w:rFonts w:ascii="Times New Roman" w:hAnsi="Times New Roman" w:cs="Times New Roman"/>
          <w:b/>
          <w:bCs/>
          <w:iCs/>
          <w:sz w:val="24"/>
          <w:szCs w:val="24"/>
          <w:lang w:val="ru-RU"/>
        </w:rPr>
        <w:t> </w:t>
      </w:r>
    </w:p>
    <w:p w:rsidR="00FC3D01" w:rsidRPr="00B86DA4" w:rsidRDefault="00FC3D01" w:rsidP="00FC3D01">
      <w:pPr>
        <w:spacing w:before="100" w:beforeAutospacing="1" w:after="100" w:afterAutospacing="1"/>
        <w:rPr>
          <w:rFonts w:ascii="Times New Roman" w:hAnsi="Times New Roman" w:cs="Times New Roman"/>
          <w:sz w:val="24"/>
          <w:szCs w:val="24"/>
        </w:rPr>
      </w:pPr>
      <w:r w:rsidRPr="00B86DA4">
        <w:rPr>
          <w:rFonts w:ascii="Times New Roman" w:hAnsi="Times New Roman" w:cs="Times New Roman"/>
          <w:b/>
          <w:bCs/>
          <w:i/>
          <w:iCs/>
          <w:sz w:val="24"/>
          <w:szCs w:val="24"/>
          <w:lang w:val="ru-RU"/>
        </w:rPr>
        <w:t>«У фа</w:t>
      </w:r>
      <w:r w:rsidRPr="00B86DA4">
        <w:rPr>
          <w:rFonts w:ascii="Times New Roman" w:hAnsi="Times New Roman" w:cs="Times New Roman"/>
          <w:b/>
          <w:bCs/>
          <w:i/>
          <w:iCs/>
          <w:spacing w:val="-1"/>
          <w:sz w:val="24"/>
          <w:szCs w:val="24"/>
          <w:lang w:val="ru-RU"/>
        </w:rPr>
        <w:t>з</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аде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П</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4"/>
          <w:sz w:val="24"/>
          <w:szCs w:val="24"/>
          <w:lang w:val="ru-RU"/>
        </w:rPr>
        <w:t>к</w:t>
      </w:r>
      <w:r w:rsidRPr="00B86DA4">
        <w:rPr>
          <w:rFonts w:ascii="Times New Roman" w:hAnsi="Times New Roman" w:cs="Times New Roman"/>
          <w:b/>
          <w:bCs/>
          <w:i/>
          <w:iCs/>
          <w:sz w:val="24"/>
          <w:szCs w:val="24"/>
          <w:lang w:val="ru-RU"/>
        </w:rPr>
        <w:t xml:space="preserve">та за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зво</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ње:</w:t>
      </w:r>
    </w:p>
    <w:p w:rsidR="00FC3D01" w:rsidRPr="00B86DA4" w:rsidRDefault="00FC3D01" w:rsidP="00FC3D01">
      <w:pPr>
        <w:spacing w:before="120"/>
        <w:ind w:left="709" w:right="51"/>
        <w:jc w:val="both"/>
        <w:rPr>
          <w:rFonts w:ascii="Times New Roman" w:hAnsi="Times New Roman" w:cs="Times New Roman"/>
          <w:sz w:val="24"/>
          <w:szCs w:val="24"/>
        </w:rPr>
      </w:pP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 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ат</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за</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зво</w:t>
      </w:r>
      <w:r w:rsidRPr="00B86DA4">
        <w:rPr>
          <w:rFonts w:ascii="Times New Roman" w:hAnsi="Times New Roman" w:cs="Times New Roman"/>
          <w:b/>
          <w:bCs/>
          <w:i/>
          <w:iCs/>
          <w:spacing w:val="-3"/>
          <w:sz w:val="24"/>
          <w:szCs w:val="24"/>
          <w:lang w:val="ru-RU"/>
        </w:rPr>
        <w:t>ђ</w:t>
      </w:r>
      <w:r w:rsidRPr="00B86DA4">
        <w:rPr>
          <w:rFonts w:ascii="Times New Roman" w:hAnsi="Times New Roman" w:cs="Times New Roman"/>
          <w:b/>
          <w:bCs/>
          <w:i/>
          <w:iCs/>
          <w:sz w:val="24"/>
          <w:szCs w:val="24"/>
          <w:lang w:val="ru-RU"/>
        </w:rPr>
        <w:t>ење</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б</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н</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у</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аду</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са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2"/>
          <w:sz w:val="24"/>
          <w:szCs w:val="24"/>
          <w:lang w:val="ru-RU"/>
        </w:rPr>
        <w:t>х</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П</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тн</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г</w:t>
      </w:r>
      <w:r w:rsidRPr="00B86DA4">
        <w:rPr>
          <w:rFonts w:ascii="Times New Roman" w:hAnsi="Times New Roman" w:cs="Times New Roman"/>
          <w:b/>
          <w:bCs/>
          <w:i/>
          <w:iCs/>
          <w:spacing w:val="4"/>
          <w:sz w:val="24"/>
          <w:szCs w:val="24"/>
          <w:lang w:val="ru-RU"/>
        </w:rPr>
        <w:t xml:space="preserve"> </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тк</w:t>
      </w:r>
      <w:r w:rsidRPr="00B86DA4">
        <w:rPr>
          <w:rFonts w:ascii="Times New Roman" w:hAnsi="Times New Roman" w:cs="Times New Roman"/>
          <w:b/>
          <w:bCs/>
          <w:i/>
          <w:iCs/>
          <w:sz w:val="24"/>
          <w:szCs w:val="24"/>
          <w:lang w:val="ru-RU"/>
        </w:rPr>
        <w:t xml:space="preserve">а и </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саг</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ашен</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са</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Гра</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z w:val="24"/>
          <w:szCs w:val="24"/>
          <w:lang w:val="ru-RU"/>
        </w:rPr>
        <w:t>ев</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2"/>
          <w:sz w:val="24"/>
          <w:szCs w:val="24"/>
          <w:lang w:val="ru-RU"/>
        </w:rPr>
        <w:t>н</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 xml:space="preserve">ом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з</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2"/>
          <w:sz w:val="24"/>
          <w:szCs w:val="24"/>
          <w:lang w:val="ru-RU"/>
        </w:rPr>
        <w:t>о</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ом и</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П</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о</w:t>
      </w:r>
      <w:r w:rsidRPr="00B86DA4">
        <w:rPr>
          <w:rFonts w:ascii="Times New Roman" w:hAnsi="Times New Roman" w:cs="Times New Roman"/>
          <w:b/>
          <w:bCs/>
          <w:i/>
          <w:iCs/>
          <w:sz w:val="24"/>
          <w:szCs w:val="24"/>
          <w:lang w:val="ru-RU"/>
        </w:rPr>
        <w:t>м за</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г</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z w:val="24"/>
          <w:szCs w:val="24"/>
          <w:lang w:val="ru-RU"/>
        </w:rPr>
        <w:t>ђ</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нску</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3"/>
          <w:sz w:val="24"/>
          <w:szCs w:val="24"/>
          <w:lang w:val="ru-RU"/>
        </w:rPr>
        <w:t>з</w:t>
      </w:r>
      <w:r w:rsidRPr="00B86DA4">
        <w:rPr>
          <w:rFonts w:ascii="Times New Roman" w:hAnsi="Times New Roman" w:cs="Times New Roman"/>
          <w:b/>
          <w:bCs/>
          <w:i/>
          <w:iCs/>
          <w:sz w:val="24"/>
          <w:szCs w:val="24"/>
          <w:lang w:val="ru-RU"/>
        </w:rPr>
        <w:t>во</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w:t>
      </w:r>
    </w:p>
    <w:p w:rsidR="00FC3D01" w:rsidRPr="00B86DA4" w:rsidRDefault="00FC3D01" w:rsidP="00FC3D01">
      <w:pPr>
        <w:spacing w:before="100" w:beforeAutospacing="1" w:after="100" w:afterAutospacing="1"/>
        <w:rPr>
          <w:rFonts w:ascii="Times New Roman" w:hAnsi="Times New Roman" w:cs="Times New Roman"/>
          <w:sz w:val="24"/>
          <w:szCs w:val="24"/>
        </w:rPr>
      </w:pPr>
      <w:r w:rsidRPr="00B86DA4">
        <w:rPr>
          <w:rFonts w:ascii="Times New Roman" w:hAnsi="Times New Roman" w:cs="Times New Roman"/>
          <w:b/>
          <w:bCs/>
          <w:i/>
          <w:iCs/>
          <w:sz w:val="24"/>
          <w:szCs w:val="24"/>
          <w:lang w:val="ru-RU"/>
        </w:rPr>
        <w:t xml:space="preserve">б)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 про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 xml:space="preserve">ат за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2"/>
          <w:sz w:val="24"/>
          <w:szCs w:val="24"/>
          <w:lang w:val="ru-RU"/>
        </w:rPr>
        <w:t>в</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z w:val="24"/>
          <w:szCs w:val="24"/>
          <w:lang w:val="ru-RU"/>
        </w:rPr>
        <w:t>ење б</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 xml:space="preserve">е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z w:val="24"/>
          <w:szCs w:val="24"/>
          <w:lang w:val="ru-RU"/>
        </w:rPr>
        <w:t>ен у с</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аду са р</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еван</w:t>
      </w:r>
      <w:r w:rsidRPr="00B86DA4">
        <w:rPr>
          <w:rFonts w:ascii="Times New Roman" w:hAnsi="Times New Roman" w:cs="Times New Roman"/>
          <w:b/>
          <w:bCs/>
          <w:i/>
          <w:iCs/>
          <w:spacing w:val="-3"/>
          <w:sz w:val="24"/>
          <w:szCs w:val="24"/>
          <w:lang w:val="ru-RU"/>
        </w:rPr>
        <w:t>т</w:t>
      </w:r>
      <w:r w:rsidRPr="00B86DA4">
        <w:rPr>
          <w:rFonts w:ascii="Times New Roman" w:hAnsi="Times New Roman" w:cs="Times New Roman"/>
          <w:b/>
          <w:bCs/>
          <w:i/>
          <w:iCs/>
          <w:sz w:val="24"/>
          <w:szCs w:val="24"/>
          <w:lang w:val="ru-RU"/>
        </w:rPr>
        <w:t>ним з</w:t>
      </w:r>
      <w:r w:rsidRPr="00B86DA4">
        <w:rPr>
          <w:rFonts w:ascii="Times New Roman" w:hAnsi="Times New Roman" w:cs="Times New Roman"/>
          <w:b/>
          <w:bCs/>
          <w:i/>
          <w:iCs/>
          <w:spacing w:val="-1"/>
          <w:sz w:val="24"/>
          <w:szCs w:val="24"/>
          <w:lang w:val="ru-RU"/>
        </w:rPr>
        <w:t>ак</w:t>
      </w:r>
      <w:r w:rsidRPr="00B86DA4">
        <w:rPr>
          <w:rFonts w:ascii="Times New Roman" w:hAnsi="Times New Roman" w:cs="Times New Roman"/>
          <w:b/>
          <w:bCs/>
          <w:i/>
          <w:iCs/>
          <w:sz w:val="24"/>
          <w:szCs w:val="24"/>
          <w:lang w:val="ru-RU"/>
        </w:rPr>
        <w:t>он</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а и проп</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z w:val="24"/>
          <w:szCs w:val="24"/>
          <w:lang w:val="en-GB"/>
        </w:rPr>
        <w:t xml:space="preserve"> и </w:t>
      </w:r>
      <w:r w:rsidRPr="00B86DA4">
        <w:rPr>
          <w:rFonts w:ascii="Times New Roman" w:hAnsi="Times New Roman" w:cs="Times New Roman"/>
          <w:b/>
          <w:bCs/>
          <w:i/>
          <w:iCs/>
          <w:sz w:val="24"/>
          <w:szCs w:val="24"/>
          <w:lang w:val="ru-RU"/>
        </w:rPr>
        <w:t>према условима дефинисаним у одговарајућим ТСИ</w:t>
      </w:r>
      <w:r w:rsidRPr="00B86DA4">
        <w:rPr>
          <w:rFonts w:ascii="Times New Roman" w:hAnsi="Times New Roman" w:cs="Times New Roman"/>
          <w:b/>
          <w:bCs/>
          <w:i/>
          <w:iCs/>
          <w:sz w:val="24"/>
          <w:szCs w:val="24"/>
          <w:lang w:val="en-GB"/>
        </w:rPr>
        <w:t>  (</w:t>
      </w:r>
      <w:proofErr w:type="spellStart"/>
      <w:r w:rsidRPr="00B86DA4">
        <w:rPr>
          <w:rFonts w:ascii="Times New Roman" w:hAnsi="Times New Roman" w:cs="Times New Roman"/>
          <w:b/>
          <w:bCs/>
          <w:i/>
          <w:iCs/>
          <w:sz w:val="24"/>
          <w:szCs w:val="24"/>
          <w:lang w:val="en-GB"/>
        </w:rPr>
        <w:t>техничким</w:t>
      </w:r>
      <w:proofErr w:type="spellEnd"/>
      <w:r w:rsidRPr="00B86DA4">
        <w:rPr>
          <w:rFonts w:ascii="Times New Roman" w:hAnsi="Times New Roman" w:cs="Times New Roman"/>
          <w:b/>
          <w:bCs/>
          <w:i/>
          <w:iCs/>
          <w:sz w:val="24"/>
          <w:szCs w:val="24"/>
          <w:lang w:val="en-GB"/>
        </w:rPr>
        <w:t xml:space="preserve"> </w:t>
      </w:r>
      <w:proofErr w:type="spellStart"/>
      <w:r w:rsidRPr="00B86DA4">
        <w:rPr>
          <w:rFonts w:ascii="Times New Roman" w:hAnsi="Times New Roman" w:cs="Times New Roman"/>
          <w:b/>
          <w:bCs/>
          <w:i/>
          <w:iCs/>
          <w:sz w:val="24"/>
          <w:szCs w:val="24"/>
          <w:lang w:val="en-GB"/>
        </w:rPr>
        <w:t>спецификацијама</w:t>
      </w:r>
      <w:proofErr w:type="spellEnd"/>
      <w:r w:rsidRPr="00B86DA4">
        <w:rPr>
          <w:rFonts w:ascii="Times New Roman" w:hAnsi="Times New Roman" w:cs="Times New Roman"/>
          <w:b/>
          <w:bCs/>
          <w:i/>
          <w:iCs/>
          <w:sz w:val="24"/>
          <w:szCs w:val="24"/>
          <w:lang w:val="en-GB"/>
        </w:rPr>
        <w:t xml:space="preserve"> </w:t>
      </w:r>
      <w:proofErr w:type="spellStart"/>
      <w:r w:rsidRPr="00B86DA4">
        <w:rPr>
          <w:rFonts w:ascii="Times New Roman" w:hAnsi="Times New Roman" w:cs="Times New Roman"/>
          <w:b/>
          <w:bCs/>
          <w:i/>
          <w:iCs/>
          <w:sz w:val="24"/>
          <w:szCs w:val="24"/>
          <w:lang w:val="en-GB"/>
        </w:rPr>
        <w:t>интероперабилности</w:t>
      </w:r>
      <w:proofErr w:type="spellEnd"/>
      <w:r w:rsidRPr="00B86DA4">
        <w:rPr>
          <w:rFonts w:ascii="Times New Roman" w:hAnsi="Times New Roman" w:cs="Times New Roman"/>
          <w:b/>
          <w:bCs/>
          <w:i/>
          <w:iCs/>
          <w:sz w:val="24"/>
          <w:szCs w:val="24"/>
          <w:lang w:val="en-GB"/>
        </w:rPr>
        <w:t xml:space="preserve">), </w:t>
      </w:r>
      <w:proofErr w:type="spellStart"/>
      <w:r w:rsidRPr="00B86DA4">
        <w:rPr>
          <w:rFonts w:ascii="Times New Roman" w:hAnsi="Times New Roman" w:cs="Times New Roman"/>
          <w:b/>
          <w:bCs/>
          <w:i/>
          <w:iCs/>
          <w:sz w:val="24"/>
          <w:szCs w:val="24"/>
          <w:lang w:val="en-GB"/>
        </w:rPr>
        <w:t>као</w:t>
      </w:r>
      <w:proofErr w:type="spellEnd"/>
      <w:r w:rsidRPr="00B86DA4">
        <w:rPr>
          <w:rFonts w:ascii="Times New Roman" w:hAnsi="Times New Roman" w:cs="Times New Roman"/>
          <w:b/>
          <w:bCs/>
          <w:i/>
          <w:iCs/>
          <w:sz w:val="24"/>
          <w:szCs w:val="24"/>
          <w:lang w:val="ru-RU"/>
        </w:rPr>
        <w:t xml:space="preserve"> и</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поз</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1"/>
          <w:sz w:val="24"/>
          <w:szCs w:val="24"/>
          <w:lang w:val="ru-RU"/>
        </w:rPr>
        <w:t>н</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м пра</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 xml:space="preserve">сом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ове</w:t>
      </w:r>
      <w:r w:rsidRPr="00B86DA4">
        <w:rPr>
          <w:rFonts w:ascii="Times New Roman" w:hAnsi="Times New Roman" w:cs="Times New Roman"/>
          <w:b/>
          <w:bCs/>
          <w:i/>
          <w:iCs/>
          <w:spacing w:val="-2"/>
          <w:sz w:val="24"/>
          <w:szCs w:val="24"/>
          <w:lang w:val="ru-RU"/>
        </w:rPr>
        <w:t xml:space="preserve"> об</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с</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w:t>
      </w:r>
    </w:p>
    <w:p w:rsidR="00FC3D01" w:rsidRPr="00B86DA4" w:rsidRDefault="00FC3D01" w:rsidP="00FC3D01">
      <w:pPr>
        <w:spacing w:before="6"/>
        <w:ind w:left="709" w:right="54"/>
        <w:jc w:val="both"/>
        <w:rPr>
          <w:rFonts w:ascii="Times New Roman" w:hAnsi="Times New Roman" w:cs="Times New Roman"/>
          <w:sz w:val="24"/>
          <w:szCs w:val="24"/>
        </w:rPr>
      </w:pP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ат</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за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зво</w:t>
      </w:r>
      <w:r w:rsidRPr="00B86DA4">
        <w:rPr>
          <w:rFonts w:ascii="Times New Roman" w:hAnsi="Times New Roman" w:cs="Times New Roman"/>
          <w:b/>
          <w:bCs/>
          <w:i/>
          <w:iCs/>
          <w:spacing w:val="-1"/>
          <w:sz w:val="24"/>
          <w:szCs w:val="24"/>
          <w:lang w:val="ru-RU"/>
        </w:rPr>
        <w:t>ђ</w:t>
      </w:r>
      <w:r w:rsidRPr="00B86DA4">
        <w:rPr>
          <w:rFonts w:ascii="Times New Roman" w:hAnsi="Times New Roman" w:cs="Times New Roman"/>
          <w:b/>
          <w:bCs/>
          <w:i/>
          <w:iCs/>
          <w:sz w:val="24"/>
          <w:szCs w:val="24"/>
          <w:lang w:val="ru-RU"/>
        </w:rPr>
        <w:t>ење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сад</w:t>
      </w:r>
      <w:r w:rsidRPr="00B86DA4">
        <w:rPr>
          <w:rFonts w:ascii="Times New Roman" w:hAnsi="Times New Roman" w:cs="Times New Roman"/>
          <w:b/>
          <w:bCs/>
          <w:i/>
          <w:iCs/>
          <w:spacing w:val="-2"/>
          <w:sz w:val="24"/>
          <w:szCs w:val="24"/>
          <w:lang w:val="ru-RU"/>
        </w:rPr>
        <w:t>р</w:t>
      </w:r>
      <w:r w:rsidRPr="00B86DA4">
        <w:rPr>
          <w:rFonts w:ascii="Times New Roman" w:hAnsi="Times New Roman" w:cs="Times New Roman"/>
          <w:b/>
          <w:bCs/>
          <w:i/>
          <w:iCs/>
          <w:spacing w:val="1"/>
          <w:sz w:val="24"/>
          <w:szCs w:val="24"/>
          <w:lang w:val="ru-RU"/>
        </w:rPr>
        <w:t>ж</w:t>
      </w:r>
      <w:r w:rsidRPr="00B86DA4">
        <w:rPr>
          <w:rFonts w:ascii="Times New Roman" w:hAnsi="Times New Roman" w:cs="Times New Roman"/>
          <w:b/>
          <w:bCs/>
          <w:i/>
          <w:iCs/>
          <w:sz w:val="24"/>
          <w:szCs w:val="24"/>
          <w:lang w:val="ru-RU"/>
        </w:rPr>
        <w:t xml:space="preserve">и </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асне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 xml:space="preserve">и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онк</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z w:val="24"/>
          <w:szCs w:val="24"/>
          <w:lang w:val="ru-RU"/>
        </w:rPr>
        <w:t>не</w:t>
      </w:r>
      <w:r w:rsidRPr="00B86DA4">
        <w:rPr>
          <w:rFonts w:ascii="Times New Roman" w:hAnsi="Times New Roman" w:cs="Times New Roman"/>
          <w:b/>
          <w:bCs/>
          <w:i/>
          <w:iCs/>
          <w:spacing w:val="5"/>
          <w:sz w:val="24"/>
          <w:szCs w:val="24"/>
          <w:lang w:val="ru-RU"/>
        </w:rPr>
        <w:t xml:space="preserve"> </w:t>
      </w:r>
      <w:r w:rsidRPr="00B86DA4">
        <w:rPr>
          <w:rFonts w:ascii="Times New Roman" w:hAnsi="Times New Roman" w:cs="Times New Roman"/>
          <w:b/>
          <w:bCs/>
          <w:i/>
          <w:iCs/>
          <w:sz w:val="24"/>
          <w:szCs w:val="24"/>
          <w:lang w:val="ru-RU"/>
        </w:rPr>
        <w:t>оп</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се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pacing w:val="-2"/>
          <w:sz w:val="24"/>
          <w:szCs w:val="24"/>
          <w:lang w:val="ru-RU"/>
        </w:rPr>
        <w:t>х</w:t>
      </w:r>
      <w:r w:rsidRPr="00B86DA4">
        <w:rPr>
          <w:rFonts w:ascii="Times New Roman" w:hAnsi="Times New Roman" w:cs="Times New Roman"/>
          <w:b/>
          <w:bCs/>
          <w:i/>
          <w:iCs/>
          <w:sz w:val="24"/>
          <w:szCs w:val="24"/>
          <w:lang w:val="ru-RU"/>
        </w:rPr>
        <w:t>но</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оги</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ва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за сва</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у</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поз</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ц</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w:t>
      </w:r>
    </w:p>
    <w:p w:rsidR="00FC3D01" w:rsidRPr="00B86DA4" w:rsidRDefault="00FC3D01" w:rsidP="00FC3D01">
      <w:pPr>
        <w:spacing w:before="2"/>
        <w:ind w:left="709" w:right="55"/>
        <w:jc w:val="both"/>
        <w:rPr>
          <w:rFonts w:ascii="Times New Roman" w:hAnsi="Times New Roman" w:cs="Times New Roman"/>
          <w:sz w:val="24"/>
          <w:szCs w:val="24"/>
        </w:rPr>
      </w:pPr>
      <w:r w:rsidRPr="00B86DA4">
        <w:rPr>
          <w:rFonts w:ascii="Times New Roman" w:hAnsi="Times New Roman" w:cs="Times New Roman"/>
          <w:b/>
          <w:bCs/>
          <w:i/>
          <w:iCs/>
          <w:spacing w:val="1"/>
          <w:sz w:val="24"/>
          <w:szCs w:val="24"/>
          <w:lang w:val="ru-RU"/>
        </w:rPr>
        <w:t>г</w:t>
      </w:r>
      <w:r w:rsidRPr="00B86DA4">
        <w:rPr>
          <w:rFonts w:ascii="Times New Roman" w:hAnsi="Times New Roman" w:cs="Times New Roman"/>
          <w:b/>
          <w:bCs/>
          <w:i/>
          <w:iCs/>
          <w:sz w:val="24"/>
          <w:szCs w:val="24"/>
          <w:lang w:val="ru-RU"/>
        </w:rPr>
        <w:t>)</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ат</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за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ђ</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ње</w:t>
      </w:r>
      <w:r w:rsidRPr="00B86DA4">
        <w:rPr>
          <w:rFonts w:ascii="Times New Roman" w:hAnsi="Times New Roman" w:cs="Times New Roman"/>
          <w:b/>
          <w:bCs/>
          <w:i/>
          <w:iCs/>
          <w:spacing w:val="4"/>
          <w:sz w:val="24"/>
          <w:szCs w:val="24"/>
          <w:lang w:val="ru-RU"/>
        </w:rPr>
        <w:t xml:space="preserve"> </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3"/>
          <w:sz w:val="24"/>
          <w:szCs w:val="24"/>
          <w:lang w:val="ru-RU"/>
        </w:rPr>
        <w:t>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 xml:space="preserve">ржи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иј</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z w:val="24"/>
          <w:szCs w:val="24"/>
          <w:lang w:val="ru-RU"/>
        </w:rPr>
        <w:t>сноване</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на</w:t>
      </w:r>
      <w:r w:rsidRPr="00B86DA4">
        <w:rPr>
          <w:rFonts w:ascii="Times New Roman" w:hAnsi="Times New Roman" w:cs="Times New Roman"/>
          <w:b/>
          <w:bCs/>
          <w:i/>
          <w:iCs/>
          <w:spacing w:val="4"/>
          <w:sz w:val="24"/>
          <w:szCs w:val="24"/>
          <w:lang w:val="ru-RU"/>
        </w:rPr>
        <w:t xml:space="preserve"> </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pacing w:val="-3"/>
          <w:sz w:val="24"/>
          <w:szCs w:val="24"/>
          <w:lang w:val="ru-RU"/>
        </w:rPr>
        <w:t>р</w:t>
      </w:r>
      <w:r w:rsidRPr="00B86DA4">
        <w:rPr>
          <w:rFonts w:ascii="Times New Roman" w:hAnsi="Times New Roman" w:cs="Times New Roman"/>
          <w:b/>
          <w:bCs/>
          <w:i/>
          <w:iCs/>
          <w:sz w:val="24"/>
          <w:szCs w:val="24"/>
          <w:lang w:val="ru-RU"/>
        </w:rPr>
        <w:t>ед</w:t>
      </w:r>
      <w:r w:rsidRPr="00B86DA4">
        <w:rPr>
          <w:rFonts w:ascii="Times New Roman" w:hAnsi="Times New Roman" w:cs="Times New Roman"/>
          <w:b/>
          <w:bCs/>
          <w:i/>
          <w:iCs/>
          <w:spacing w:val="1"/>
          <w:sz w:val="24"/>
          <w:szCs w:val="24"/>
          <w:lang w:val="ru-RU"/>
        </w:rPr>
        <w:t>б</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3"/>
          <w:sz w:val="24"/>
          <w:szCs w:val="24"/>
          <w:lang w:val="ru-RU"/>
        </w:rPr>
        <w:t>т</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3"/>
          <w:sz w:val="24"/>
          <w:szCs w:val="24"/>
          <w:lang w:val="ru-RU"/>
        </w:rPr>
        <w:t>х</w:t>
      </w:r>
      <w:r w:rsidRPr="00B86DA4">
        <w:rPr>
          <w:rFonts w:ascii="Times New Roman" w:hAnsi="Times New Roman" w:cs="Times New Roman"/>
          <w:b/>
          <w:bCs/>
          <w:i/>
          <w:iCs/>
          <w:sz w:val="24"/>
          <w:szCs w:val="24"/>
          <w:lang w:val="ru-RU"/>
        </w:rPr>
        <w:t>нич</w:t>
      </w:r>
      <w:r w:rsidRPr="00B86DA4">
        <w:rPr>
          <w:rFonts w:ascii="Times New Roman" w:hAnsi="Times New Roman" w:cs="Times New Roman"/>
          <w:b/>
          <w:bCs/>
          <w:i/>
          <w:iCs/>
          <w:spacing w:val="-1"/>
          <w:sz w:val="24"/>
          <w:szCs w:val="24"/>
          <w:lang w:val="ru-RU"/>
        </w:rPr>
        <w:t>ки</w:t>
      </w:r>
      <w:r w:rsidRPr="00B86DA4">
        <w:rPr>
          <w:rFonts w:ascii="Times New Roman" w:hAnsi="Times New Roman" w:cs="Times New Roman"/>
          <w:b/>
          <w:bCs/>
          <w:i/>
          <w:iCs/>
          <w:sz w:val="24"/>
          <w:szCs w:val="24"/>
          <w:lang w:val="ru-RU"/>
        </w:rPr>
        <w:t>х ст</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z w:val="24"/>
          <w:szCs w:val="24"/>
          <w:lang w:val="ru-RU"/>
        </w:rPr>
        <w:t>н</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р</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са</w:t>
      </w:r>
      <w:r w:rsidRPr="00B86DA4">
        <w:rPr>
          <w:rFonts w:ascii="Times New Roman" w:hAnsi="Times New Roman" w:cs="Times New Roman"/>
          <w:b/>
          <w:bCs/>
          <w:i/>
          <w:iCs/>
          <w:spacing w:val="1"/>
          <w:sz w:val="24"/>
          <w:szCs w:val="24"/>
          <w:lang w:val="ru-RU"/>
        </w:rPr>
        <w:t xml:space="preserve"> ј</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с</w:t>
      </w:r>
      <w:r w:rsidRPr="00B86DA4">
        <w:rPr>
          <w:rFonts w:ascii="Times New Roman" w:hAnsi="Times New Roman" w:cs="Times New Roman"/>
          <w:b/>
          <w:bCs/>
          <w:i/>
          <w:iCs/>
          <w:sz w:val="24"/>
          <w:szCs w:val="24"/>
          <w:lang w:val="ru-RU"/>
        </w:rPr>
        <w:t>но</w:t>
      </w:r>
      <w:r w:rsidRPr="00B86DA4">
        <w:rPr>
          <w:rFonts w:ascii="Times New Roman" w:hAnsi="Times New Roman" w:cs="Times New Roman"/>
          <w:b/>
          <w:bCs/>
          <w:i/>
          <w:iCs/>
          <w:spacing w:val="4"/>
          <w:sz w:val="24"/>
          <w:szCs w:val="24"/>
          <w:lang w:val="ru-RU"/>
        </w:rPr>
        <w:t xml:space="preserve"> </w:t>
      </w:r>
      <w:r w:rsidRPr="00B86DA4">
        <w:rPr>
          <w:rFonts w:ascii="Times New Roman" w:hAnsi="Times New Roman" w:cs="Times New Roman"/>
          <w:b/>
          <w:bCs/>
          <w:i/>
          <w:iCs/>
          <w:sz w:val="24"/>
          <w:szCs w:val="24"/>
          <w:lang w:val="ru-RU"/>
        </w:rPr>
        <w:t>и прец</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зно</w:t>
      </w:r>
      <w:r w:rsidRPr="00B86DA4">
        <w:rPr>
          <w:rFonts w:ascii="Times New Roman" w:hAnsi="Times New Roman" w:cs="Times New Roman"/>
          <w:b/>
          <w:bCs/>
          <w:i/>
          <w:iCs/>
          <w:spacing w:val="1"/>
          <w:sz w:val="24"/>
          <w:szCs w:val="24"/>
          <w:lang w:val="ru-RU"/>
        </w:rPr>
        <w:t xml:space="preserve"> д</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ф</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нис</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2"/>
          <w:sz w:val="24"/>
          <w:szCs w:val="24"/>
          <w:lang w:val="ru-RU"/>
        </w:rPr>
        <w:t>н</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м</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ов</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ва</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z w:val="24"/>
          <w:szCs w:val="24"/>
          <w:lang w:val="ru-RU"/>
        </w:rPr>
        <w:t>,</w:t>
      </w:r>
      <w:r w:rsidRPr="00B86DA4">
        <w:rPr>
          <w:rFonts w:ascii="Times New Roman" w:hAnsi="Times New Roman" w:cs="Times New Roman"/>
          <w:b/>
          <w:bCs/>
          <w:i/>
          <w:iCs/>
          <w:spacing w:val="4"/>
          <w:sz w:val="24"/>
          <w:szCs w:val="24"/>
          <w:lang w:val="ru-RU"/>
        </w:rPr>
        <w:t xml:space="preserve"> </w:t>
      </w:r>
      <w:r w:rsidRPr="00B86DA4">
        <w:rPr>
          <w:rFonts w:ascii="Times New Roman" w:hAnsi="Times New Roman" w:cs="Times New Roman"/>
          <w:b/>
          <w:bCs/>
          <w:i/>
          <w:iCs/>
          <w:sz w:val="24"/>
          <w:szCs w:val="24"/>
          <w:lang w:val="ru-RU"/>
        </w:rPr>
        <w:t>об</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ом и</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врст</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 xml:space="preserve">м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сп</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 xml:space="preserve">вања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 xml:space="preserve">е </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 xml:space="preserve">е </w:t>
      </w:r>
      <w:r w:rsidRPr="00B86DA4">
        <w:rPr>
          <w:rFonts w:ascii="Times New Roman" w:hAnsi="Times New Roman" w:cs="Times New Roman"/>
          <w:b/>
          <w:bCs/>
          <w:i/>
          <w:iCs/>
          <w:spacing w:val="-2"/>
          <w:sz w:val="24"/>
          <w:szCs w:val="24"/>
          <w:lang w:val="ru-RU"/>
        </w:rPr>
        <w:t>п</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 xml:space="preserve">бно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зврш</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ти и з</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2"/>
          <w:sz w:val="24"/>
          <w:szCs w:val="24"/>
          <w:lang w:val="ru-RU"/>
        </w:rPr>
        <w:t>х</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вом за а</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pacing w:val="4"/>
          <w:sz w:val="24"/>
          <w:szCs w:val="24"/>
          <w:lang w:val="ru-RU"/>
        </w:rPr>
        <w:t>е</w:t>
      </w:r>
      <w:r w:rsidRPr="00B86DA4">
        <w:rPr>
          <w:rFonts w:ascii="Times New Roman" w:hAnsi="Times New Roman" w:cs="Times New Roman"/>
          <w:b/>
          <w:bCs/>
          <w:i/>
          <w:iCs/>
          <w:sz w:val="24"/>
          <w:szCs w:val="24"/>
          <w:lang w:val="ru-RU"/>
        </w:rPr>
        <w:t>ст</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 xml:space="preserve">а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 xml:space="preserve">ада </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 то проп</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3"/>
          <w:sz w:val="24"/>
          <w:szCs w:val="24"/>
          <w:lang w:val="ru-RU"/>
        </w:rPr>
        <w:t>м</w:t>
      </w:r>
      <w:r w:rsidRPr="00B86DA4">
        <w:rPr>
          <w:rFonts w:ascii="Times New Roman" w:hAnsi="Times New Roman" w:cs="Times New Roman"/>
          <w:b/>
          <w:bCs/>
          <w:i/>
          <w:iCs/>
          <w:sz w:val="24"/>
          <w:szCs w:val="24"/>
          <w:lang w:val="ru-RU"/>
        </w:rPr>
        <w:t>а пред</w:t>
      </w:r>
      <w:r w:rsidRPr="00B86DA4">
        <w:rPr>
          <w:rFonts w:ascii="Times New Roman" w:hAnsi="Times New Roman" w:cs="Times New Roman"/>
          <w:b/>
          <w:bCs/>
          <w:i/>
          <w:iCs/>
          <w:spacing w:val="1"/>
          <w:sz w:val="24"/>
          <w:szCs w:val="24"/>
          <w:lang w:val="ru-RU"/>
        </w:rPr>
        <w:t>в</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ђ</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н</w:t>
      </w:r>
      <w:r w:rsidRPr="00B86DA4">
        <w:rPr>
          <w:rFonts w:ascii="Times New Roman" w:hAnsi="Times New Roman" w:cs="Times New Roman"/>
          <w:b/>
          <w:bCs/>
          <w:i/>
          <w:iCs/>
          <w:spacing w:val="-2"/>
          <w:sz w:val="24"/>
          <w:szCs w:val="24"/>
          <w:lang w:val="ru-RU"/>
        </w:rPr>
        <w:t>о</w:t>
      </w:r>
      <w:r w:rsidRPr="00B86DA4">
        <w:rPr>
          <w:rFonts w:ascii="Times New Roman" w:hAnsi="Times New Roman" w:cs="Times New Roman"/>
          <w:b/>
          <w:bCs/>
          <w:i/>
          <w:iCs/>
          <w:sz w:val="24"/>
          <w:szCs w:val="24"/>
          <w:lang w:val="ru-RU"/>
        </w:rPr>
        <w:t>,</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z w:val="24"/>
          <w:szCs w:val="24"/>
          <w:lang w:val="ru-RU"/>
        </w:rPr>
        <w:t>на</w:t>
      </w:r>
      <w:r w:rsidRPr="00B86DA4">
        <w:rPr>
          <w:rFonts w:ascii="Times New Roman" w:hAnsi="Times New Roman" w:cs="Times New Roman"/>
          <w:b/>
          <w:bCs/>
          <w:i/>
          <w:iCs/>
          <w:spacing w:val="37"/>
          <w:sz w:val="24"/>
          <w:szCs w:val="24"/>
          <w:lang w:val="ru-RU"/>
        </w:rPr>
        <w:t xml:space="preserve"> </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3"/>
          <w:sz w:val="24"/>
          <w:szCs w:val="24"/>
          <w:lang w:val="ru-RU"/>
        </w:rPr>
        <w:t>с</w:t>
      </w:r>
      <w:r w:rsidRPr="00B86DA4">
        <w:rPr>
          <w:rFonts w:ascii="Times New Roman" w:hAnsi="Times New Roman" w:cs="Times New Roman"/>
          <w:b/>
          <w:bCs/>
          <w:i/>
          <w:iCs/>
          <w:sz w:val="24"/>
          <w:szCs w:val="24"/>
          <w:lang w:val="ru-RU"/>
        </w:rPr>
        <w:t>нову</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х</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pacing w:val="-1"/>
          <w:sz w:val="24"/>
          <w:szCs w:val="24"/>
          <w:lang w:val="ru-RU"/>
        </w:rPr>
        <w:t>С</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чни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на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о</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34"/>
          <w:sz w:val="24"/>
          <w:szCs w:val="24"/>
          <w:lang w:val="ru-RU"/>
        </w:rPr>
        <w:t xml:space="preserve"> </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оже</w:t>
      </w:r>
      <w:r w:rsidRPr="00B86DA4">
        <w:rPr>
          <w:rFonts w:ascii="Times New Roman" w:hAnsi="Times New Roman" w:cs="Times New Roman"/>
          <w:b/>
          <w:bCs/>
          <w:i/>
          <w:iCs/>
          <w:spacing w:val="34"/>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4"/>
          <w:sz w:val="24"/>
          <w:szCs w:val="24"/>
          <w:lang w:val="ru-RU"/>
        </w:rPr>
        <w:t xml:space="preserve"> </w:t>
      </w:r>
      <w:r w:rsidRPr="00B86DA4">
        <w:rPr>
          <w:rFonts w:ascii="Times New Roman" w:hAnsi="Times New Roman" w:cs="Times New Roman"/>
          <w:b/>
          <w:bCs/>
          <w:i/>
          <w:iCs/>
          <w:sz w:val="24"/>
          <w:szCs w:val="24"/>
          <w:lang w:val="ru-RU"/>
        </w:rPr>
        <w:t>врши</w:t>
      </w:r>
      <w:r w:rsidRPr="00B86DA4">
        <w:rPr>
          <w:rFonts w:ascii="Times New Roman" w:hAnsi="Times New Roman" w:cs="Times New Roman"/>
          <w:b/>
          <w:bCs/>
          <w:i/>
          <w:iCs/>
          <w:spacing w:val="34"/>
          <w:sz w:val="24"/>
          <w:szCs w:val="24"/>
          <w:lang w:val="ru-RU"/>
        </w:rPr>
        <w:t xml:space="preserve">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онтр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на</w:t>
      </w:r>
      <w:r w:rsidRPr="00B86DA4">
        <w:rPr>
          <w:rFonts w:ascii="Times New Roman" w:hAnsi="Times New Roman" w:cs="Times New Roman"/>
          <w:b/>
          <w:bCs/>
          <w:i/>
          <w:iCs/>
          <w:spacing w:val="37"/>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2"/>
          <w:sz w:val="24"/>
          <w:szCs w:val="24"/>
          <w:lang w:val="ru-RU"/>
        </w:rPr>
        <w:t>с</w:t>
      </w:r>
      <w:r w:rsidRPr="00B86DA4">
        <w:rPr>
          <w:rFonts w:ascii="Times New Roman" w:hAnsi="Times New Roman" w:cs="Times New Roman"/>
          <w:b/>
          <w:bCs/>
          <w:i/>
          <w:iCs/>
          <w:sz w:val="24"/>
          <w:szCs w:val="24"/>
          <w:lang w:val="ru-RU"/>
        </w:rPr>
        <w:t>п</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вања</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pacing w:val="-3"/>
          <w:sz w:val="24"/>
          <w:szCs w:val="24"/>
          <w:lang w:val="ru-RU"/>
        </w:rPr>
        <w:t>а</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 оцену</w:t>
      </w:r>
      <w:r w:rsidRPr="00B86DA4">
        <w:rPr>
          <w:rFonts w:ascii="Times New Roman" w:hAnsi="Times New Roman" w:cs="Times New Roman"/>
          <w:b/>
          <w:bCs/>
          <w:i/>
          <w:iCs/>
          <w:spacing w:val="-1"/>
          <w:sz w:val="24"/>
          <w:szCs w:val="24"/>
          <w:lang w:val="ru-RU"/>
        </w:rPr>
        <w:t xml:space="preserve"> к</w:t>
      </w:r>
      <w:r w:rsidRPr="00B86DA4">
        <w:rPr>
          <w:rFonts w:ascii="Times New Roman" w:hAnsi="Times New Roman" w:cs="Times New Roman"/>
          <w:b/>
          <w:bCs/>
          <w:i/>
          <w:iCs/>
          <w:sz w:val="24"/>
          <w:szCs w:val="24"/>
          <w:lang w:val="ru-RU"/>
        </w:rPr>
        <w:t>ва</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та</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њених</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ри</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ала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 xml:space="preserve">и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3"/>
          <w:sz w:val="24"/>
          <w:szCs w:val="24"/>
          <w:lang w:val="ru-RU"/>
        </w:rPr>
        <w:t>з</w:t>
      </w:r>
      <w:r w:rsidRPr="00B86DA4">
        <w:rPr>
          <w:rFonts w:ascii="Times New Roman" w:hAnsi="Times New Roman" w:cs="Times New Roman"/>
          <w:b/>
          <w:bCs/>
          <w:i/>
          <w:iCs/>
          <w:sz w:val="24"/>
          <w:szCs w:val="24"/>
          <w:lang w:val="ru-RU"/>
        </w:rPr>
        <w:t>вршених</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2"/>
          <w:sz w:val="24"/>
          <w:szCs w:val="24"/>
          <w:lang w:val="ru-RU"/>
        </w:rPr>
        <w:t>в</w:t>
      </w:r>
      <w:r w:rsidRPr="00B86DA4">
        <w:rPr>
          <w:rFonts w:ascii="Times New Roman" w:hAnsi="Times New Roman" w:cs="Times New Roman"/>
          <w:b/>
          <w:bCs/>
          <w:i/>
          <w:iCs/>
          <w:sz w:val="24"/>
          <w:szCs w:val="24"/>
          <w:lang w:val="ru-RU"/>
        </w:rPr>
        <w:t xml:space="preserve">а,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пра</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z w:val="24"/>
          <w:szCs w:val="24"/>
          <w:lang w:val="ru-RU"/>
        </w:rPr>
        <w:t>и проц</w:t>
      </w:r>
      <w:r w:rsidRPr="00B86DA4">
        <w:rPr>
          <w:rFonts w:ascii="Times New Roman" w:hAnsi="Times New Roman" w:cs="Times New Roman"/>
          <w:b/>
          <w:bCs/>
          <w:i/>
          <w:iCs/>
          <w:spacing w:val="-2"/>
          <w:sz w:val="24"/>
          <w:szCs w:val="24"/>
          <w:lang w:val="ru-RU"/>
        </w:rPr>
        <w:t>е</w:t>
      </w:r>
      <w:r w:rsidRPr="00B86DA4">
        <w:rPr>
          <w:rFonts w:ascii="Times New Roman" w:hAnsi="Times New Roman" w:cs="Times New Roman"/>
          <w:b/>
          <w:bCs/>
          <w:i/>
          <w:iCs/>
          <w:sz w:val="24"/>
          <w:szCs w:val="24"/>
          <w:lang w:val="ru-RU"/>
        </w:rPr>
        <w:t>с</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аде</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та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z w:val="24"/>
          <w:szCs w:val="24"/>
          <w:lang w:val="ru-RU"/>
        </w:rPr>
        <w:t>у</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а</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3"/>
          <w:sz w:val="24"/>
          <w:szCs w:val="24"/>
          <w:lang w:val="ru-RU"/>
        </w:rPr>
        <w:t>у</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ној</w:t>
      </w:r>
      <w:r w:rsidRPr="00B86DA4">
        <w:rPr>
          <w:rFonts w:ascii="Times New Roman" w:hAnsi="Times New Roman" w:cs="Times New Roman"/>
          <w:b/>
          <w:bCs/>
          <w:i/>
          <w:iCs/>
          <w:spacing w:val="5"/>
          <w:sz w:val="24"/>
          <w:szCs w:val="24"/>
          <w:lang w:val="ru-RU"/>
        </w:rPr>
        <w:t xml:space="preserve"> </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2"/>
          <w:sz w:val="24"/>
          <w:szCs w:val="24"/>
          <w:lang w:val="ru-RU"/>
        </w:rPr>
        <w:t xml:space="preserve"> </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че</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z w:val="24"/>
          <w:szCs w:val="24"/>
          <w:lang w:val="ru-RU"/>
        </w:rPr>
        <w:t>на</w:t>
      </w:r>
      <w:r w:rsidRPr="00B86DA4">
        <w:rPr>
          <w:rFonts w:ascii="Times New Roman" w:hAnsi="Times New Roman" w:cs="Times New Roman"/>
          <w:b/>
          <w:bCs/>
          <w:i/>
          <w:iCs/>
          <w:spacing w:val="3"/>
          <w:sz w:val="24"/>
          <w:szCs w:val="24"/>
          <w:lang w:val="ru-RU"/>
        </w:rPr>
        <w:t xml:space="preserve">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зврш</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ње про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о</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2"/>
          <w:sz w:val="24"/>
          <w:szCs w:val="24"/>
          <w:lang w:val="ru-RU"/>
        </w:rPr>
        <w:t>а</w:t>
      </w:r>
      <w:r w:rsidRPr="00B86DA4">
        <w:rPr>
          <w:rFonts w:ascii="Times New Roman" w:hAnsi="Times New Roman" w:cs="Times New Roman"/>
          <w:b/>
          <w:bCs/>
          <w:i/>
          <w:iCs/>
          <w:sz w:val="24"/>
          <w:szCs w:val="24"/>
          <w:lang w:val="ru-RU"/>
        </w:rPr>
        <w:t>ња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у</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pacing w:val="1"/>
          <w:sz w:val="24"/>
          <w:szCs w:val="24"/>
          <w:lang w:val="ru-RU"/>
        </w:rPr>
        <w:t>з</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х</w:t>
      </w:r>
      <w:r w:rsidRPr="00B86DA4">
        <w:rPr>
          <w:rFonts w:ascii="Times New Roman" w:hAnsi="Times New Roman" w:cs="Times New Roman"/>
          <w:b/>
          <w:bCs/>
          <w:i/>
          <w:iCs/>
          <w:sz w:val="24"/>
          <w:szCs w:val="24"/>
          <w:lang w:val="ru-RU"/>
        </w:rPr>
        <w:t>т</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в</w:t>
      </w:r>
      <w:r w:rsidRPr="00B86DA4">
        <w:rPr>
          <w:rFonts w:ascii="Times New Roman" w:hAnsi="Times New Roman" w:cs="Times New Roman"/>
          <w:b/>
          <w:bCs/>
          <w:i/>
          <w:iCs/>
          <w:spacing w:val="-2"/>
          <w:sz w:val="24"/>
          <w:szCs w:val="24"/>
          <w:lang w:val="ru-RU"/>
        </w:rPr>
        <w:t>а</w:t>
      </w:r>
      <w:r w:rsidRPr="00B86DA4">
        <w:rPr>
          <w:rFonts w:ascii="Times New Roman" w:hAnsi="Times New Roman" w:cs="Times New Roman"/>
          <w:b/>
          <w:bCs/>
          <w:i/>
          <w:iCs/>
          <w:sz w:val="24"/>
          <w:szCs w:val="24"/>
          <w:lang w:val="ru-RU"/>
        </w:rPr>
        <w:t>ном ро</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w:t>
      </w:r>
      <w:r w:rsidRPr="00B86DA4">
        <w:rPr>
          <w:rFonts w:ascii="Times New Roman" w:hAnsi="Times New Roman" w:cs="Times New Roman"/>
          <w:b/>
          <w:bCs/>
          <w:i/>
          <w:iCs/>
          <w:spacing w:val="2"/>
          <w:sz w:val="24"/>
          <w:szCs w:val="24"/>
          <w:lang w:val="ru-RU"/>
        </w:rPr>
        <w:t xml:space="preserve"> </w:t>
      </w:r>
    </w:p>
    <w:p w:rsidR="00FC3D01" w:rsidRPr="00B86DA4" w:rsidRDefault="00FC3D01" w:rsidP="00FC3D01">
      <w:pPr>
        <w:spacing w:before="100" w:beforeAutospacing="1" w:after="100" w:afterAutospacing="1"/>
        <w:rPr>
          <w:rFonts w:ascii="Times New Roman" w:hAnsi="Times New Roman" w:cs="Times New Roman"/>
          <w:sz w:val="24"/>
          <w:szCs w:val="24"/>
        </w:rPr>
      </w:pPr>
      <w:r w:rsidRPr="00B86DA4">
        <w:rPr>
          <w:rFonts w:ascii="Times New Roman" w:hAnsi="Times New Roman" w:cs="Times New Roman"/>
          <w:b/>
          <w:bCs/>
          <w:i/>
          <w:iCs/>
          <w:sz w:val="24"/>
          <w:szCs w:val="24"/>
          <w:lang w:val="ru-RU"/>
        </w:rPr>
        <w:t>д)</w:t>
      </w:r>
      <w:r w:rsidRPr="00B86DA4">
        <w:rPr>
          <w:rFonts w:ascii="Times New Roman" w:hAnsi="Times New Roman" w:cs="Times New Roman"/>
          <w:b/>
          <w:bCs/>
          <w:i/>
          <w:iCs/>
          <w:spacing w:val="37"/>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пред</w:t>
      </w:r>
      <w:r w:rsidRPr="00B86DA4">
        <w:rPr>
          <w:rFonts w:ascii="Times New Roman" w:hAnsi="Times New Roman" w:cs="Times New Roman"/>
          <w:b/>
          <w:bCs/>
          <w:i/>
          <w:iCs/>
          <w:spacing w:val="-2"/>
          <w:sz w:val="24"/>
          <w:szCs w:val="24"/>
          <w:lang w:val="ru-RU"/>
        </w:rPr>
        <w:t>у</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им</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се</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сви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ос</w:t>
      </w:r>
      <w:r w:rsidRPr="00B86DA4">
        <w:rPr>
          <w:rFonts w:ascii="Times New Roman" w:hAnsi="Times New Roman" w:cs="Times New Roman"/>
          <w:b/>
          <w:bCs/>
          <w:i/>
          <w:iCs/>
          <w:spacing w:val="-1"/>
          <w:sz w:val="24"/>
          <w:szCs w:val="24"/>
          <w:lang w:val="ru-RU"/>
        </w:rPr>
        <w:t>т</w:t>
      </w:r>
      <w:r w:rsidRPr="00B86DA4">
        <w:rPr>
          <w:rFonts w:ascii="Times New Roman" w:hAnsi="Times New Roman" w:cs="Times New Roman"/>
          <w:b/>
          <w:bCs/>
          <w:i/>
          <w:iCs/>
          <w:sz w:val="24"/>
          <w:szCs w:val="24"/>
          <w:lang w:val="ru-RU"/>
        </w:rPr>
        <w:t>али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z w:val="24"/>
          <w:szCs w:val="24"/>
          <w:lang w:val="ru-RU"/>
        </w:rPr>
        <w:t>б</w:t>
      </w:r>
      <w:r w:rsidRPr="00B86DA4">
        <w:rPr>
          <w:rFonts w:ascii="Times New Roman" w:hAnsi="Times New Roman" w:cs="Times New Roman"/>
          <w:b/>
          <w:bCs/>
          <w:i/>
          <w:iCs/>
          <w:spacing w:val="1"/>
          <w:sz w:val="24"/>
          <w:szCs w:val="24"/>
          <w:lang w:val="ru-RU"/>
        </w:rPr>
        <w:t>л</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м</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и</w:t>
      </w:r>
      <w:r w:rsidRPr="00B86DA4">
        <w:rPr>
          <w:rFonts w:ascii="Times New Roman" w:hAnsi="Times New Roman" w:cs="Times New Roman"/>
          <w:b/>
          <w:bCs/>
          <w:i/>
          <w:iCs/>
          <w:spacing w:val="36"/>
          <w:sz w:val="24"/>
          <w:szCs w:val="24"/>
          <w:lang w:val="ru-RU"/>
        </w:rPr>
        <w:t xml:space="preserve"> </w:t>
      </w:r>
      <w:r w:rsidRPr="00B86DA4">
        <w:rPr>
          <w:rFonts w:ascii="Times New Roman" w:hAnsi="Times New Roman" w:cs="Times New Roman"/>
          <w:b/>
          <w:bCs/>
          <w:i/>
          <w:iCs/>
          <w:sz w:val="24"/>
          <w:szCs w:val="24"/>
          <w:lang w:val="ru-RU"/>
        </w:rPr>
        <w:t>евент</w:t>
      </w:r>
      <w:r w:rsidRPr="00B86DA4">
        <w:rPr>
          <w:rFonts w:ascii="Times New Roman" w:hAnsi="Times New Roman" w:cs="Times New Roman"/>
          <w:b/>
          <w:bCs/>
          <w:i/>
          <w:iCs/>
          <w:spacing w:val="-3"/>
          <w:sz w:val="24"/>
          <w:szCs w:val="24"/>
          <w:lang w:val="ru-RU"/>
        </w:rPr>
        <w:t>у</w:t>
      </w:r>
      <w:r w:rsidRPr="00B86DA4">
        <w:rPr>
          <w:rFonts w:ascii="Times New Roman" w:hAnsi="Times New Roman" w:cs="Times New Roman"/>
          <w:b/>
          <w:bCs/>
          <w:i/>
          <w:iCs/>
          <w:sz w:val="24"/>
          <w:szCs w:val="24"/>
          <w:lang w:val="ru-RU"/>
        </w:rPr>
        <w:t>ал</w:t>
      </w:r>
      <w:r w:rsidRPr="00B86DA4">
        <w:rPr>
          <w:rFonts w:ascii="Times New Roman" w:hAnsi="Times New Roman" w:cs="Times New Roman"/>
          <w:b/>
          <w:bCs/>
          <w:i/>
          <w:iCs/>
          <w:spacing w:val="1"/>
          <w:sz w:val="24"/>
          <w:szCs w:val="24"/>
          <w:lang w:val="ru-RU"/>
        </w:rPr>
        <w:t>н</w:t>
      </w:r>
      <w:r w:rsidRPr="00B86DA4">
        <w:rPr>
          <w:rFonts w:ascii="Times New Roman" w:hAnsi="Times New Roman" w:cs="Times New Roman"/>
          <w:b/>
          <w:bCs/>
          <w:i/>
          <w:iCs/>
          <w:sz w:val="24"/>
          <w:szCs w:val="24"/>
          <w:lang w:val="ru-RU"/>
        </w:rPr>
        <w:t>о</w:t>
      </w:r>
      <w:r w:rsidRPr="00B86DA4">
        <w:rPr>
          <w:rFonts w:ascii="Times New Roman" w:hAnsi="Times New Roman" w:cs="Times New Roman"/>
          <w:b/>
          <w:bCs/>
          <w:i/>
          <w:iCs/>
          <w:spacing w:val="34"/>
          <w:sz w:val="24"/>
          <w:szCs w:val="24"/>
          <w:lang w:val="ru-RU"/>
        </w:rPr>
        <w:t xml:space="preserve"> </w:t>
      </w:r>
      <w:r w:rsidRPr="00B86DA4">
        <w:rPr>
          <w:rFonts w:ascii="Times New Roman" w:hAnsi="Times New Roman" w:cs="Times New Roman"/>
          <w:b/>
          <w:bCs/>
          <w:i/>
          <w:iCs/>
          <w:sz w:val="24"/>
          <w:szCs w:val="24"/>
          <w:lang w:val="ru-RU"/>
        </w:rPr>
        <w:t>настану</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z w:val="24"/>
          <w:szCs w:val="24"/>
          <w:lang w:val="ru-RU"/>
        </w:rPr>
        <w:t>у</w:t>
      </w:r>
      <w:r w:rsidRPr="00B86DA4">
        <w:rPr>
          <w:rFonts w:ascii="Times New Roman" w:hAnsi="Times New Roman" w:cs="Times New Roman"/>
          <w:b/>
          <w:bCs/>
          <w:i/>
          <w:iCs/>
          <w:spacing w:val="35"/>
          <w:sz w:val="24"/>
          <w:szCs w:val="24"/>
          <w:lang w:val="ru-RU"/>
        </w:rPr>
        <w:t xml:space="preserve"> </w:t>
      </w:r>
      <w:r w:rsidRPr="00B86DA4">
        <w:rPr>
          <w:rFonts w:ascii="Times New Roman" w:hAnsi="Times New Roman" w:cs="Times New Roman"/>
          <w:b/>
          <w:bCs/>
          <w:i/>
          <w:iCs/>
          <w:sz w:val="24"/>
          <w:szCs w:val="24"/>
          <w:lang w:val="ru-RU"/>
        </w:rPr>
        <w:t>фа</w:t>
      </w:r>
      <w:r w:rsidRPr="00B86DA4">
        <w:rPr>
          <w:rFonts w:ascii="Times New Roman" w:hAnsi="Times New Roman" w:cs="Times New Roman"/>
          <w:b/>
          <w:bCs/>
          <w:i/>
          <w:iCs/>
          <w:spacing w:val="-1"/>
          <w:sz w:val="24"/>
          <w:szCs w:val="24"/>
          <w:lang w:val="ru-RU"/>
        </w:rPr>
        <w:t>з</w:t>
      </w:r>
      <w:r w:rsidRPr="00B86DA4">
        <w:rPr>
          <w:rFonts w:ascii="Times New Roman" w:hAnsi="Times New Roman" w:cs="Times New Roman"/>
          <w:b/>
          <w:bCs/>
          <w:i/>
          <w:iCs/>
          <w:sz w:val="24"/>
          <w:szCs w:val="24"/>
          <w:lang w:val="ru-RU"/>
        </w:rPr>
        <w:t xml:space="preserve">и </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z w:val="24"/>
          <w:szCs w:val="24"/>
          <w:lang w:val="ru-RU"/>
        </w:rPr>
        <w:t>з</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z w:val="24"/>
          <w:szCs w:val="24"/>
          <w:lang w:val="ru-RU"/>
        </w:rPr>
        <w:t>аде</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пр</w:t>
      </w:r>
      <w:r w:rsidRPr="00B86DA4">
        <w:rPr>
          <w:rFonts w:ascii="Times New Roman" w:hAnsi="Times New Roman" w:cs="Times New Roman"/>
          <w:b/>
          <w:bCs/>
          <w:i/>
          <w:iCs/>
          <w:spacing w:val="-3"/>
          <w:sz w:val="24"/>
          <w:szCs w:val="24"/>
          <w:lang w:val="ru-RU"/>
        </w:rPr>
        <w:t>о</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е</w:t>
      </w:r>
      <w:r w:rsidRPr="00B86DA4">
        <w:rPr>
          <w:rFonts w:ascii="Times New Roman" w:hAnsi="Times New Roman" w:cs="Times New Roman"/>
          <w:b/>
          <w:bCs/>
          <w:i/>
          <w:iCs/>
          <w:spacing w:val="-1"/>
          <w:sz w:val="24"/>
          <w:szCs w:val="24"/>
          <w:lang w:val="ru-RU"/>
        </w:rPr>
        <w:t>к</w:t>
      </w:r>
      <w:r w:rsidRPr="00B86DA4">
        <w:rPr>
          <w:rFonts w:ascii="Times New Roman" w:hAnsi="Times New Roman" w:cs="Times New Roman"/>
          <w:b/>
          <w:bCs/>
          <w:i/>
          <w:iCs/>
          <w:sz w:val="24"/>
          <w:szCs w:val="24"/>
          <w:lang w:val="ru-RU"/>
        </w:rPr>
        <w:t xml:space="preserve">та </w:t>
      </w:r>
      <w:r w:rsidRPr="00B86DA4">
        <w:rPr>
          <w:rFonts w:ascii="Times New Roman" w:hAnsi="Times New Roman" w:cs="Times New Roman"/>
          <w:b/>
          <w:bCs/>
          <w:i/>
          <w:iCs/>
          <w:spacing w:val="-3"/>
          <w:sz w:val="24"/>
          <w:szCs w:val="24"/>
          <w:lang w:val="ru-RU"/>
        </w:rPr>
        <w:t>е</w:t>
      </w:r>
      <w:r w:rsidRPr="00B86DA4">
        <w:rPr>
          <w:rFonts w:ascii="Times New Roman" w:hAnsi="Times New Roman" w:cs="Times New Roman"/>
          <w:b/>
          <w:bCs/>
          <w:i/>
          <w:iCs/>
          <w:sz w:val="24"/>
          <w:szCs w:val="24"/>
          <w:lang w:val="ru-RU"/>
        </w:rPr>
        <w:t>ф</w:t>
      </w:r>
      <w:r w:rsidRPr="00B86DA4">
        <w:rPr>
          <w:rFonts w:ascii="Times New Roman" w:hAnsi="Times New Roman" w:cs="Times New Roman"/>
          <w:b/>
          <w:bCs/>
          <w:i/>
          <w:iCs/>
          <w:spacing w:val="-1"/>
          <w:sz w:val="24"/>
          <w:szCs w:val="24"/>
          <w:lang w:val="ru-RU"/>
        </w:rPr>
        <w:t>ик</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3"/>
          <w:sz w:val="24"/>
          <w:szCs w:val="24"/>
          <w:lang w:val="ru-RU"/>
        </w:rPr>
        <w:t>с</w:t>
      </w:r>
      <w:r w:rsidRPr="00B86DA4">
        <w:rPr>
          <w:rFonts w:ascii="Times New Roman" w:hAnsi="Times New Roman" w:cs="Times New Roman"/>
          <w:b/>
          <w:bCs/>
          <w:i/>
          <w:iCs/>
          <w:sz w:val="24"/>
          <w:szCs w:val="24"/>
          <w:lang w:val="ru-RU"/>
        </w:rPr>
        <w:t>но</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z w:val="24"/>
          <w:szCs w:val="24"/>
          <w:lang w:val="ru-RU"/>
        </w:rPr>
        <w:t>р</w:t>
      </w:r>
      <w:r w:rsidRPr="00B86DA4">
        <w:rPr>
          <w:rFonts w:ascii="Times New Roman" w:hAnsi="Times New Roman" w:cs="Times New Roman"/>
          <w:b/>
          <w:bCs/>
          <w:i/>
          <w:iCs/>
          <w:spacing w:val="-1"/>
          <w:sz w:val="24"/>
          <w:szCs w:val="24"/>
          <w:lang w:val="ru-RU"/>
        </w:rPr>
        <w:t>е</w:t>
      </w:r>
      <w:r w:rsidRPr="00B86DA4">
        <w:rPr>
          <w:rFonts w:ascii="Times New Roman" w:hAnsi="Times New Roman" w:cs="Times New Roman"/>
          <w:b/>
          <w:bCs/>
          <w:i/>
          <w:iCs/>
          <w:sz w:val="24"/>
          <w:szCs w:val="24"/>
          <w:lang w:val="ru-RU"/>
        </w:rPr>
        <w:t>ш</w:t>
      </w:r>
      <w:r w:rsidRPr="00B86DA4">
        <w:rPr>
          <w:rFonts w:ascii="Times New Roman" w:hAnsi="Times New Roman" w:cs="Times New Roman"/>
          <w:b/>
          <w:bCs/>
          <w:i/>
          <w:iCs/>
          <w:spacing w:val="-2"/>
          <w:sz w:val="24"/>
          <w:szCs w:val="24"/>
          <w:lang w:val="ru-RU"/>
        </w:rPr>
        <w:t>е</w:t>
      </w:r>
      <w:r w:rsidRPr="00B86DA4">
        <w:rPr>
          <w:rFonts w:ascii="Times New Roman" w:hAnsi="Times New Roman" w:cs="Times New Roman"/>
          <w:b/>
          <w:bCs/>
          <w:i/>
          <w:iCs/>
          <w:sz w:val="24"/>
          <w:szCs w:val="24"/>
          <w:lang w:val="ru-RU"/>
        </w:rPr>
        <w:t>.»</w:t>
      </w:r>
    </w:p>
    <w:p w:rsidR="00FC3D01" w:rsidRPr="00B86DA4" w:rsidRDefault="00FC3D01" w:rsidP="00FC3D01">
      <w:pPr>
        <w:spacing w:before="100" w:beforeAutospacing="1" w:after="100" w:afterAutospacing="1"/>
        <w:rPr>
          <w:rFonts w:ascii="Times New Roman" w:hAnsi="Times New Roman" w:cs="Times New Roman"/>
          <w:sz w:val="24"/>
          <w:szCs w:val="24"/>
        </w:rPr>
      </w:pPr>
      <w:r w:rsidRPr="00B86DA4">
        <w:rPr>
          <w:rFonts w:ascii="Times New Roman" w:hAnsi="Times New Roman" w:cs="Times New Roman"/>
          <w:sz w:val="24"/>
          <w:szCs w:val="24"/>
          <w:lang w:val="ru-RU"/>
        </w:rPr>
        <w:t xml:space="preserve">Томе у прилогу иде и напомена на страни 69/227 КД: </w:t>
      </w:r>
    </w:p>
    <w:p w:rsidR="00FC3D01" w:rsidRPr="00B86DA4" w:rsidRDefault="00FC3D01" w:rsidP="00FC3D01">
      <w:pPr>
        <w:spacing w:before="100" w:beforeAutospacing="1" w:after="100" w:afterAutospacing="1"/>
        <w:rPr>
          <w:rFonts w:ascii="Times New Roman" w:hAnsi="Times New Roman" w:cs="Times New Roman"/>
          <w:sz w:val="24"/>
          <w:szCs w:val="24"/>
        </w:rPr>
      </w:pPr>
      <w:r w:rsidRPr="00B86DA4">
        <w:rPr>
          <w:rFonts w:ascii="Times New Roman" w:hAnsi="Times New Roman" w:cs="Times New Roman"/>
          <w:b/>
          <w:bCs/>
          <w:i/>
          <w:iCs/>
          <w:sz w:val="24"/>
          <w:szCs w:val="24"/>
          <w:lang w:val="ru-RU"/>
        </w:rPr>
        <w:t>П</w:t>
      </w:r>
      <w:r w:rsidRPr="00B86DA4">
        <w:rPr>
          <w:rFonts w:ascii="Times New Roman" w:hAnsi="Times New Roman" w:cs="Times New Roman"/>
          <w:b/>
          <w:bCs/>
          <w:i/>
          <w:iCs/>
          <w:spacing w:val="-1"/>
          <w:sz w:val="24"/>
          <w:szCs w:val="24"/>
          <w:lang w:val="ru-RU"/>
        </w:rPr>
        <w:t>р</w:t>
      </w:r>
      <w:r w:rsidRPr="00B86DA4">
        <w:rPr>
          <w:rFonts w:ascii="Times New Roman" w:hAnsi="Times New Roman" w:cs="Times New Roman"/>
          <w:b/>
          <w:bCs/>
          <w:i/>
          <w:iCs/>
          <w:spacing w:val="1"/>
          <w:sz w:val="24"/>
          <w:szCs w:val="24"/>
          <w:lang w:val="ru-RU"/>
        </w:rPr>
        <w:t>и</w:t>
      </w:r>
      <w:r w:rsidRPr="00B86DA4">
        <w:rPr>
          <w:rFonts w:ascii="Times New Roman" w:hAnsi="Times New Roman" w:cs="Times New Roman"/>
          <w:b/>
          <w:bCs/>
          <w:i/>
          <w:iCs/>
          <w:spacing w:val="-1"/>
          <w:sz w:val="24"/>
          <w:szCs w:val="24"/>
          <w:lang w:val="ru-RU"/>
        </w:rPr>
        <w:t>ј</w:t>
      </w:r>
      <w:r w:rsidRPr="00B86DA4">
        <w:rPr>
          <w:rFonts w:ascii="Times New Roman" w:hAnsi="Times New Roman" w:cs="Times New Roman"/>
          <w:b/>
          <w:bCs/>
          <w:i/>
          <w:iCs/>
          <w:sz w:val="24"/>
          <w:szCs w:val="24"/>
          <w:lang w:val="ru-RU"/>
        </w:rPr>
        <w:t>ава</w:t>
      </w:r>
      <w:r w:rsidRPr="00B86DA4">
        <w:rPr>
          <w:rFonts w:ascii="Times New Roman" w:hAnsi="Times New Roman" w:cs="Times New Roman"/>
          <w:b/>
          <w:bCs/>
          <w:i/>
          <w:iCs/>
          <w:spacing w:val="1"/>
          <w:sz w:val="24"/>
          <w:szCs w:val="24"/>
          <w:lang w:val="ru-RU"/>
        </w:rPr>
        <w:t xml:space="preserve"> </w:t>
      </w:r>
      <w:r w:rsidRPr="00B86DA4">
        <w:rPr>
          <w:rFonts w:ascii="Times New Roman" w:hAnsi="Times New Roman" w:cs="Times New Roman"/>
          <w:b/>
          <w:bCs/>
          <w:i/>
          <w:iCs/>
          <w:spacing w:val="-3"/>
          <w:sz w:val="24"/>
          <w:szCs w:val="24"/>
          <w:lang w:val="ru-RU"/>
        </w:rPr>
        <w:t>р</w:t>
      </w:r>
      <w:r w:rsidRPr="00B86DA4">
        <w:rPr>
          <w:rFonts w:ascii="Times New Roman" w:hAnsi="Times New Roman" w:cs="Times New Roman"/>
          <w:b/>
          <w:bCs/>
          <w:i/>
          <w:iCs/>
          <w:sz w:val="24"/>
          <w:szCs w:val="24"/>
          <w:lang w:val="ru-RU"/>
        </w:rPr>
        <w:t>а</w:t>
      </w:r>
      <w:r w:rsidRPr="00B86DA4">
        <w:rPr>
          <w:rFonts w:ascii="Times New Roman" w:hAnsi="Times New Roman" w:cs="Times New Roman"/>
          <w:b/>
          <w:bCs/>
          <w:i/>
          <w:iCs/>
          <w:spacing w:val="-1"/>
          <w:sz w:val="24"/>
          <w:szCs w:val="24"/>
          <w:lang w:val="ru-RU"/>
        </w:rPr>
        <w:t>д</w:t>
      </w:r>
      <w:r w:rsidRPr="00B86DA4">
        <w:rPr>
          <w:rFonts w:ascii="Times New Roman" w:hAnsi="Times New Roman" w:cs="Times New Roman"/>
          <w:b/>
          <w:bCs/>
          <w:i/>
          <w:iCs/>
          <w:sz w:val="24"/>
          <w:szCs w:val="24"/>
          <w:lang w:val="ru-RU"/>
        </w:rPr>
        <w:t>ова</w:t>
      </w:r>
    </w:p>
    <w:p w:rsidR="00FC3D01" w:rsidRPr="00B86DA4" w:rsidRDefault="00FC3D01" w:rsidP="00FC3D01">
      <w:pPr>
        <w:spacing w:before="2"/>
        <w:ind w:right="57"/>
        <w:jc w:val="both"/>
        <w:rPr>
          <w:rFonts w:ascii="Times New Roman" w:hAnsi="Times New Roman" w:cs="Times New Roman"/>
          <w:sz w:val="24"/>
          <w:szCs w:val="24"/>
        </w:rPr>
      </w:pPr>
      <w:r w:rsidRPr="00B86DA4">
        <w:rPr>
          <w:rFonts w:ascii="Times New Roman" w:hAnsi="Times New Roman" w:cs="Times New Roman"/>
          <w:b/>
          <w:bCs/>
          <w:i/>
          <w:iCs/>
          <w:sz w:val="24"/>
          <w:szCs w:val="24"/>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r w:rsidRPr="00B86DA4">
        <w:rPr>
          <w:rFonts w:ascii="Times New Roman" w:hAnsi="Times New Roman" w:cs="Times New Roman"/>
          <w:sz w:val="24"/>
          <w:szCs w:val="24"/>
          <w:lang w:val="ru-RU"/>
        </w:rPr>
        <w:t>.</w:t>
      </w:r>
    </w:p>
    <w:p w:rsidR="00FC3D01" w:rsidRPr="00B86DA4" w:rsidRDefault="00FC3D01" w:rsidP="00FC3D01">
      <w:pPr>
        <w:spacing w:before="2"/>
        <w:ind w:right="57"/>
        <w:jc w:val="both"/>
        <w:rPr>
          <w:rFonts w:ascii="Times New Roman" w:hAnsi="Times New Roman" w:cs="Times New Roman"/>
          <w:sz w:val="24"/>
          <w:szCs w:val="24"/>
        </w:rPr>
      </w:pPr>
      <w:r w:rsidRPr="00B86DA4">
        <w:rPr>
          <w:rFonts w:ascii="Times New Roman" w:hAnsi="Times New Roman" w:cs="Times New Roman"/>
          <w:sz w:val="24"/>
          <w:szCs w:val="24"/>
          <w:lang w:val="ru-RU"/>
        </w:rPr>
        <w:lastRenderedPageBreak/>
        <w:t> </w:t>
      </w:r>
    </w:p>
    <w:p w:rsidR="00FC3D01" w:rsidRPr="00B86DA4" w:rsidRDefault="00FC3D01" w:rsidP="00FC3D01">
      <w:pPr>
        <w:spacing w:before="2"/>
        <w:ind w:right="57"/>
        <w:jc w:val="both"/>
        <w:rPr>
          <w:rFonts w:ascii="Times New Roman" w:hAnsi="Times New Roman" w:cs="Times New Roman"/>
          <w:sz w:val="24"/>
          <w:szCs w:val="24"/>
        </w:rPr>
      </w:pPr>
      <w:r w:rsidRPr="00B86DA4">
        <w:rPr>
          <w:rFonts w:ascii="Times New Roman" w:hAnsi="Times New Roman" w:cs="Times New Roman"/>
          <w:sz w:val="24"/>
          <w:szCs w:val="24"/>
          <w:lang w:val="ru-RU"/>
        </w:rPr>
        <w:t xml:space="preserve">Немогуће је да Наручилац још није пријавио радове будући да у конкурсној документацији </w:t>
      </w:r>
    </w:p>
    <w:p w:rsidR="00FC3D01" w:rsidRPr="00B86DA4" w:rsidRDefault="00FC3D01" w:rsidP="00FC3D01">
      <w:pPr>
        <w:spacing w:before="2"/>
        <w:ind w:right="57"/>
        <w:jc w:val="both"/>
        <w:rPr>
          <w:rFonts w:ascii="Times New Roman" w:hAnsi="Times New Roman" w:cs="Times New Roman"/>
          <w:sz w:val="24"/>
          <w:szCs w:val="24"/>
          <w:lang w:val="ru-RU"/>
        </w:rPr>
      </w:pPr>
      <w:r w:rsidRPr="00B86DA4">
        <w:rPr>
          <w:rFonts w:ascii="Times New Roman" w:hAnsi="Times New Roman" w:cs="Times New Roman"/>
          <w:sz w:val="24"/>
          <w:szCs w:val="24"/>
          <w:lang w:val="ru-RU"/>
        </w:rPr>
        <w:t xml:space="preserve">( стр. 61/227 и 91/227)  пише да је извођач радова уведен у посао у јулу 2018 г. за Партију 1., а у марту 2018 за Партију 2. ( скоро пре 2 године). </w:t>
      </w:r>
    </w:p>
    <w:p w:rsidR="00702370" w:rsidRPr="00B86DA4" w:rsidRDefault="00702370" w:rsidP="00FC3D01">
      <w:pPr>
        <w:spacing w:before="2"/>
        <w:ind w:right="57"/>
        <w:jc w:val="both"/>
        <w:rPr>
          <w:rFonts w:ascii="Times New Roman" w:hAnsi="Times New Roman" w:cs="Times New Roman"/>
          <w:sz w:val="24"/>
          <w:szCs w:val="24"/>
        </w:rPr>
      </w:pPr>
    </w:p>
    <w:p w:rsidR="00FC3D01" w:rsidRPr="00B86DA4" w:rsidRDefault="00D02773" w:rsidP="00702370">
      <w:pPr>
        <w:spacing w:before="2"/>
        <w:ind w:right="57"/>
        <w:jc w:val="both"/>
        <w:rPr>
          <w:rFonts w:ascii="Times New Roman" w:hAnsi="Times New Roman" w:cs="Times New Roman"/>
          <w:b/>
          <w:bCs/>
          <w:iCs/>
          <w:sz w:val="24"/>
          <w:szCs w:val="24"/>
          <w:lang w:val="ru-RU"/>
        </w:rPr>
      </w:pPr>
      <w:r w:rsidRPr="00B86DA4">
        <w:rPr>
          <w:rFonts w:ascii="Times New Roman" w:hAnsi="Times New Roman" w:cs="Times New Roman"/>
          <w:b/>
          <w:sz w:val="24"/>
          <w:szCs w:val="24"/>
          <w:lang w:val="sr-Cyrl-CS"/>
        </w:rPr>
        <w:t>ОДГОВОР</w:t>
      </w:r>
      <w:r w:rsidR="00FC3D01" w:rsidRPr="00B86DA4">
        <w:rPr>
          <w:rFonts w:ascii="Times New Roman" w:hAnsi="Times New Roman" w:cs="Times New Roman"/>
          <w:sz w:val="24"/>
          <w:szCs w:val="24"/>
          <w:lang w:val="ru-RU"/>
        </w:rPr>
        <w:t> </w:t>
      </w:r>
      <w:r w:rsidR="00702370" w:rsidRPr="00B86DA4">
        <w:rPr>
          <w:rFonts w:ascii="Times New Roman" w:hAnsi="Times New Roman" w:cs="Times New Roman"/>
          <w:b/>
          <w:bCs/>
          <w:iCs/>
          <w:sz w:val="24"/>
          <w:szCs w:val="24"/>
          <w:lang w:val="ru-RU"/>
        </w:rPr>
        <w:t>За све радове и у партији 1 и у партији 2 који се тренутно изводе израђени су пројекти за извођење.</w:t>
      </w:r>
    </w:p>
    <w:p w:rsidR="00702370" w:rsidRPr="00B86DA4" w:rsidRDefault="00702370" w:rsidP="00702370">
      <w:pPr>
        <w:spacing w:before="2"/>
        <w:ind w:right="57"/>
        <w:jc w:val="both"/>
        <w:rPr>
          <w:rFonts w:ascii="Times New Roman" w:hAnsi="Times New Roman" w:cs="Times New Roman"/>
          <w:sz w:val="24"/>
          <w:szCs w:val="24"/>
        </w:rPr>
      </w:pPr>
    </w:p>
    <w:p w:rsidR="00FC3D01" w:rsidRPr="00B86DA4" w:rsidRDefault="00FC3D01" w:rsidP="00FC3D01">
      <w:pPr>
        <w:spacing w:before="2"/>
        <w:ind w:right="57"/>
        <w:jc w:val="both"/>
        <w:rPr>
          <w:rFonts w:ascii="Times New Roman" w:hAnsi="Times New Roman" w:cs="Times New Roman"/>
          <w:sz w:val="24"/>
          <w:szCs w:val="24"/>
          <w:lang w:val="ru-RU"/>
        </w:rPr>
      </w:pPr>
      <w:r w:rsidRPr="00B86DA4">
        <w:rPr>
          <w:rFonts w:ascii="Times New Roman" w:hAnsi="Times New Roman" w:cs="Times New Roman"/>
          <w:sz w:val="24"/>
          <w:szCs w:val="24"/>
          <w:lang w:val="ru-RU"/>
        </w:rPr>
        <w:t xml:space="preserve">По Правилнику о садржини и начину вођења стручног надзора, стручни надзор не обухвата контролу Пројекта за извођење те сматрамо да наручилац овај део </w:t>
      </w:r>
      <w:r w:rsidR="00D02773" w:rsidRPr="00B86DA4">
        <w:rPr>
          <w:rFonts w:ascii="Times New Roman" w:hAnsi="Times New Roman" w:cs="Times New Roman"/>
          <w:sz w:val="24"/>
          <w:szCs w:val="24"/>
          <w:lang w:val="ru-RU"/>
        </w:rPr>
        <w:t>задужења струч</w:t>
      </w:r>
      <w:r w:rsidRPr="00B86DA4">
        <w:rPr>
          <w:rFonts w:ascii="Times New Roman" w:hAnsi="Times New Roman" w:cs="Times New Roman"/>
          <w:sz w:val="24"/>
          <w:szCs w:val="24"/>
          <w:lang w:val="ru-RU"/>
        </w:rPr>
        <w:t>ног надзора мора изоставити.</w:t>
      </w:r>
    </w:p>
    <w:p w:rsidR="00FC3D01" w:rsidRPr="00B86DA4" w:rsidRDefault="00FC3D01" w:rsidP="00FC3D01">
      <w:pPr>
        <w:spacing w:before="2"/>
        <w:ind w:right="57"/>
        <w:jc w:val="both"/>
        <w:rPr>
          <w:rFonts w:ascii="Times New Roman" w:hAnsi="Times New Roman" w:cs="Times New Roman"/>
          <w:sz w:val="24"/>
          <w:szCs w:val="24"/>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r w:rsidR="00D02773" w:rsidRPr="00B86DA4">
        <w:rPr>
          <w:b/>
          <w:lang w:val="sr-Cyrl-CS"/>
        </w:rPr>
        <w:t xml:space="preserve"> </w:t>
      </w:r>
      <w:r w:rsidR="00D02773" w:rsidRPr="00B86DA4">
        <w:rPr>
          <w:lang w:val="sr-Cyrl-CS"/>
        </w:rPr>
        <w:t>Наручилац остаје при наводима из конкурсне документације јер Правилник о</w:t>
      </w:r>
      <w:r w:rsidR="00D02773" w:rsidRPr="00B86DA4">
        <w:rPr>
          <w:lang w:val="ru-RU"/>
        </w:rPr>
        <w:t xml:space="preserve"> садржини и начину вођења стручног надзора не искључује овај део задужења стручног надзора.</w:t>
      </w:r>
    </w:p>
    <w:p w:rsidR="00702370" w:rsidRPr="00B86DA4" w:rsidRDefault="00702370" w:rsidP="00FC3D01">
      <w:pPr>
        <w:spacing w:before="2"/>
        <w:ind w:right="57"/>
        <w:jc w:val="both"/>
        <w:rPr>
          <w:rFonts w:ascii="Times New Roman" w:hAnsi="Times New Roman" w:cs="Times New Roman"/>
          <w:sz w:val="24"/>
          <w:szCs w:val="24"/>
          <w:lang w:val="sr-Cyrl-CS"/>
        </w:rPr>
      </w:pP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6</w:t>
      </w:r>
    </w:p>
    <w:p w:rsidR="00FC3D01" w:rsidRPr="00B86DA4" w:rsidRDefault="00FC3D01" w:rsidP="00FC3D01">
      <w:pPr>
        <w:spacing w:before="2"/>
        <w:ind w:right="57"/>
        <w:jc w:val="both"/>
        <w:rPr>
          <w:rFonts w:ascii="Times New Roman" w:hAnsi="Times New Roman" w:cs="Times New Roman"/>
          <w:sz w:val="24"/>
          <w:szCs w:val="24"/>
        </w:rPr>
      </w:pPr>
    </w:p>
    <w:p w:rsidR="00FC3D01" w:rsidRPr="00B86DA4" w:rsidRDefault="00FC3D01" w:rsidP="00FC3D01">
      <w:pPr>
        <w:pStyle w:val="gmail-msolistparagraph"/>
        <w:spacing w:before="2" w:beforeAutospacing="0" w:after="0" w:afterAutospacing="0"/>
        <w:ind w:right="57"/>
        <w:jc w:val="both"/>
      </w:pPr>
      <w:r w:rsidRPr="00B86DA4">
        <w:rPr>
          <w:lang w:val="ru-RU"/>
        </w:rPr>
        <w:t>Да би понуђачи формирали економски исплативу понуду молимо вас да наведете у којој тачно фази се налази извођење радова за Партију 1. и Партију 2. . Такође вас молимо да наведете оквирно датум кад се очекује почетак рада надзорног органа ( узимајући законске рокове за окончање поступка ове јавне набавке и потоисивање уговора о вршењу стручног надзора)?</w:t>
      </w:r>
    </w:p>
    <w:p w:rsidR="00FC3D01" w:rsidRPr="00B86DA4" w:rsidRDefault="00FC3D01" w:rsidP="00FC3D01">
      <w:pPr>
        <w:pStyle w:val="gmail-msolistparagraph"/>
        <w:spacing w:before="2" w:beforeAutospacing="0" w:after="0" w:afterAutospacing="0"/>
        <w:ind w:right="57"/>
        <w:jc w:val="both"/>
        <w:rPr>
          <w:lang w:val="ru-RU"/>
        </w:rPr>
      </w:pPr>
      <w:r w:rsidRPr="00B86DA4">
        <w:rPr>
          <w:lang w:val="ru-RU"/>
        </w:rPr>
        <w:t xml:space="preserve">Осим измењене процењене вредности наручилац није дао ни један прецизан податак користан за припрему прихватљиве понуде у смислу финансијске понуде понуђача- фаза поступка у којој се укључује стручни надзор и преостале обавезе надзора. Без тих података није могуће дати реалну финансијску понуду за вршење стручног надзора. </w:t>
      </w:r>
    </w:p>
    <w:p w:rsidR="00FC3D01" w:rsidRPr="00B86DA4" w:rsidRDefault="00FC3D01" w:rsidP="00FC3D01">
      <w:pPr>
        <w:pStyle w:val="gmail-msolistparagraph"/>
        <w:spacing w:before="2" w:beforeAutospacing="0" w:after="0" w:afterAutospacing="0"/>
        <w:ind w:right="57"/>
        <w:jc w:val="both"/>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702370" w:rsidRPr="00B86DA4" w:rsidRDefault="00702370" w:rsidP="00EA097F">
      <w:pPr>
        <w:pStyle w:val="gmail-msolistparagraph"/>
        <w:spacing w:before="2" w:beforeAutospacing="0" w:after="0" w:afterAutospacing="0"/>
        <w:ind w:right="57"/>
        <w:jc w:val="both"/>
        <w:rPr>
          <w:lang w:val="ru-RU"/>
        </w:rPr>
      </w:pPr>
      <w:r w:rsidRPr="00B86DA4">
        <w:rPr>
          <w:lang w:val="ru-RU"/>
        </w:rPr>
        <w:t>Партија 1- Кумулативни % физичке реализације са јануаром 2020 је 17,19%</w:t>
      </w:r>
    </w:p>
    <w:p w:rsidR="00702370" w:rsidRPr="00B86DA4" w:rsidRDefault="00702370" w:rsidP="00EA097F">
      <w:pPr>
        <w:pStyle w:val="gmail-msolistparagraph"/>
        <w:spacing w:before="2" w:beforeAutospacing="0" w:after="0" w:afterAutospacing="0"/>
        <w:ind w:right="57"/>
        <w:jc w:val="both"/>
        <w:rPr>
          <w:lang w:val="ru-RU"/>
        </w:rPr>
      </w:pPr>
      <w:r w:rsidRPr="00B86DA4">
        <w:rPr>
          <w:lang w:val="ru-RU"/>
        </w:rPr>
        <w:t xml:space="preserve">Парија 2- Кумулативни  % физичке реализације   са јануаром 2020 је 66,86% за грађевинске радове. Радови на електротехничкој инфраструктури нису ни започети. </w:t>
      </w:r>
    </w:p>
    <w:p w:rsidR="00F314E4" w:rsidRPr="00B86DA4" w:rsidRDefault="00F314E4" w:rsidP="00FC3D01">
      <w:pPr>
        <w:pStyle w:val="gmail-msolistparagraph"/>
        <w:spacing w:before="2" w:beforeAutospacing="0" w:after="0" w:afterAutospacing="0"/>
        <w:ind w:right="57"/>
        <w:jc w:val="both"/>
      </w:pP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7</w:t>
      </w:r>
    </w:p>
    <w:p w:rsidR="00FC3D01" w:rsidRPr="00B86DA4" w:rsidRDefault="00FC3D01" w:rsidP="00FC3D01">
      <w:pPr>
        <w:pStyle w:val="gmail-msolistparagraph"/>
        <w:spacing w:before="2" w:beforeAutospacing="0" w:after="0" w:afterAutospacing="0"/>
        <w:ind w:left="720" w:right="57"/>
        <w:jc w:val="both"/>
      </w:pPr>
      <w:r w:rsidRPr="00B86DA4">
        <w:rPr>
          <w:lang w:val="ru-RU"/>
        </w:rPr>
        <w:t> </w:t>
      </w:r>
    </w:p>
    <w:p w:rsidR="00FC3D01" w:rsidRPr="00B86DA4" w:rsidRDefault="00FC3D01" w:rsidP="00FC3D01">
      <w:pPr>
        <w:pStyle w:val="gmail-msolistparagraph"/>
        <w:spacing w:before="2" w:beforeAutospacing="0" w:after="0" w:afterAutospacing="0"/>
        <w:ind w:right="57"/>
        <w:jc w:val="both"/>
        <w:rPr>
          <w:lang w:val="ru-RU"/>
        </w:rPr>
      </w:pPr>
      <w:r w:rsidRPr="00B86DA4">
        <w:rPr>
          <w:lang w:val="ru-RU"/>
        </w:rPr>
        <w:t xml:space="preserve">У вези са питањем бр. 6 сматрамо да наручилац мора кориговати Табеле за Партију 1. и Партију 2. са страна 221/227 и 223/227 конкурсне документације обзиром да надзор за који се расписује јавна набавка 32/2019 није именован од почетка увођења у посао извођача радова ( март 2018 за Партију 2. и јул 2018 за Партију 1.) нити је именован по планираној динамици окончања ове јавне набавке расписане у јулу 2019 године? </w:t>
      </w:r>
    </w:p>
    <w:p w:rsidR="00FC3D01" w:rsidRPr="00B86DA4" w:rsidRDefault="00FC3D01" w:rsidP="00FC3D01">
      <w:pPr>
        <w:pStyle w:val="gmail-msolistparagraph"/>
        <w:spacing w:before="2" w:beforeAutospacing="0" w:after="0" w:afterAutospacing="0"/>
        <w:ind w:right="57"/>
        <w:jc w:val="both"/>
        <w:rPr>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F314E4" w:rsidRPr="00B86DA4" w:rsidRDefault="00D02773" w:rsidP="003810A4">
      <w:pPr>
        <w:jc w:val="both"/>
        <w:rPr>
          <w:rFonts w:ascii="Times New Roman" w:hAnsi="Times New Roman" w:cs="Times New Roman"/>
          <w:sz w:val="24"/>
          <w:szCs w:val="24"/>
        </w:rPr>
      </w:pPr>
      <w:r w:rsidRPr="00B86DA4">
        <w:rPr>
          <w:rFonts w:ascii="Times New Roman" w:hAnsi="Times New Roman" w:cs="Times New Roman"/>
          <w:sz w:val="24"/>
          <w:szCs w:val="24"/>
          <w:lang w:val="sr-Cyrl-CS"/>
        </w:rPr>
        <w:t xml:space="preserve">Наручилац остаје при наводинма из конкурсне документације и сматра да </w:t>
      </w:r>
      <w:r w:rsidRPr="00B86DA4">
        <w:rPr>
          <w:rFonts w:ascii="Times New Roman" w:hAnsi="Times New Roman" w:cs="Times New Roman"/>
          <w:sz w:val="24"/>
          <w:szCs w:val="24"/>
        </w:rPr>
        <w:t xml:space="preserve">податке у </w:t>
      </w:r>
      <w:proofErr w:type="spellStart"/>
      <w:r w:rsidRPr="00B86DA4">
        <w:rPr>
          <w:rFonts w:ascii="Times New Roman" w:hAnsi="Times New Roman" w:cs="Times New Roman"/>
          <w:sz w:val="24"/>
          <w:szCs w:val="24"/>
        </w:rPr>
        <w:t>конкурсној</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документации</w:t>
      </w:r>
      <w:proofErr w:type="spellEnd"/>
      <w:r w:rsidRPr="00B86DA4">
        <w:rPr>
          <w:rFonts w:ascii="Times New Roman" w:hAnsi="Times New Roman" w:cs="Times New Roman"/>
          <w:sz w:val="24"/>
          <w:szCs w:val="24"/>
        </w:rPr>
        <w:t xml:space="preserve"> о </w:t>
      </w:r>
      <w:proofErr w:type="spellStart"/>
      <w:r w:rsidRPr="00B86DA4">
        <w:rPr>
          <w:rFonts w:ascii="Times New Roman" w:hAnsi="Times New Roman" w:cs="Times New Roman"/>
          <w:sz w:val="24"/>
          <w:szCs w:val="24"/>
        </w:rPr>
        <w:t>најмањем</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времену</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ангажовања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број</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календарских</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дана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датих</w:t>
      </w:r>
      <w:proofErr w:type="spellEnd"/>
      <w:r w:rsidRPr="00B86DA4">
        <w:rPr>
          <w:rFonts w:ascii="Times New Roman" w:hAnsi="Times New Roman" w:cs="Times New Roman"/>
          <w:sz w:val="24"/>
          <w:szCs w:val="24"/>
        </w:rPr>
        <w:t xml:space="preserve"> у </w:t>
      </w:r>
      <w:proofErr w:type="spellStart"/>
      <w:r w:rsidRPr="00B86DA4">
        <w:rPr>
          <w:rFonts w:ascii="Times New Roman" w:hAnsi="Times New Roman" w:cs="Times New Roman"/>
          <w:sz w:val="24"/>
          <w:szCs w:val="24"/>
        </w:rPr>
        <w:t>оквиру</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Поглавља</w:t>
      </w:r>
      <w:proofErr w:type="spellEnd"/>
      <w:r w:rsidRPr="00B86DA4">
        <w:rPr>
          <w:rFonts w:ascii="Times New Roman" w:hAnsi="Times New Roman" w:cs="Times New Roman"/>
          <w:sz w:val="24"/>
          <w:szCs w:val="24"/>
        </w:rPr>
        <w:t xml:space="preserve"> </w:t>
      </w:r>
      <w:r w:rsidRPr="00B86DA4">
        <w:rPr>
          <w:rFonts w:ascii="Times New Roman" w:hAnsi="Times New Roman" w:cs="Times New Roman"/>
          <w:sz w:val="24"/>
          <w:szCs w:val="24"/>
          <w:lang w:val="sr-Cyrl-CS"/>
        </w:rPr>
        <w:t xml:space="preserve">8. </w:t>
      </w:r>
      <w:proofErr w:type="spellStart"/>
      <w:proofErr w:type="gramStart"/>
      <w:r w:rsidRPr="00B86DA4">
        <w:rPr>
          <w:rFonts w:ascii="Times New Roman" w:hAnsi="Times New Roman" w:cs="Times New Roman"/>
          <w:sz w:val="24"/>
          <w:szCs w:val="24"/>
        </w:rPr>
        <w:t>конкурсне</w:t>
      </w:r>
      <w:proofErr w:type="spellEnd"/>
      <w:proofErr w:type="gram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документације</w:t>
      </w:r>
      <w:proofErr w:type="spellEnd"/>
      <w:r w:rsidRPr="00B86DA4">
        <w:rPr>
          <w:rFonts w:ascii="Times New Roman" w:hAnsi="Times New Roman" w:cs="Times New Roman"/>
          <w:sz w:val="24"/>
          <w:szCs w:val="24"/>
        </w:rPr>
        <w:t xml:space="preserve"> – </w:t>
      </w:r>
      <w:proofErr w:type="spellStart"/>
      <w:r w:rsidRPr="00B86DA4">
        <w:rPr>
          <w:rFonts w:ascii="Times New Roman" w:hAnsi="Times New Roman" w:cs="Times New Roman"/>
          <w:sz w:val="24"/>
          <w:szCs w:val="24"/>
        </w:rPr>
        <w:t>Табела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ангажовања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стручног</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надзора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за</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Партију</w:t>
      </w:r>
      <w:proofErr w:type="spellEnd"/>
      <w:r w:rsidRPr="00B86DA4">
        <w:rPr>
          <w:rFonts w:ascii="Times New Roman" w:hAnsi="Times New Roman" w:cs="Times New Roman"/>
          <w:sz w:val="24"/>
          <w:szCs w:val="24"/>
        </w:rPr>
        <w:t xml:space="preserve"> 1 и </w:t>
      </w:r>
      <w:proofErr w:type="spellStart"/>
      <w:r w:rsidRPr="00B86DA4">
        <w:rPr>
          <w:rFonts w:ascii="Times New Roman" w:hAnsi="Times New Roman" w:cs="Times New Roman"/>
          <w:sz w:val="24"/>
          <w:szCs w:val="24"/>
        </w:rPr>
        <w:t>Партију</w:t>
      </w:r>
      <w:proofErr w:type="spellEnd"/>
      <w:r w:rsidRPr="00B86DA4">
        <w:rPr>
          <w:rFonts w:ascii="Times New Roman" w:hAnsi="Times New Roman" w:cs="Times New Roman"/>
          <w:sz w:val="24"/>
          <w:szCs w:val="24"/>
        </w:rPr>
        <w:t xml:space="preserve"> 2</w:t>
      </w:r>
      <w:r w:rsidRPr="00B86DA4">
        <w:rPr>
          <w:rFonts w:ascii="Times New Roman" w:hAnsi="Times New Roman" w:cs="Times New Roman"/>
          <w:sz w:val="24"/>
          <w:szCs w:val="24"/>
          <w:lang w:val="sr-Cyrl-CS"/>
        </w:rPr>
        <w:t>,</w:t>
      </w:r>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не</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би</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требало</w:t>
      </w:r>
      <w:proofErr w:type="spellEnd"/>
      <w:r w:rsidRPr="00B86DA4">
        <w:rPr>
          <w:rFonts w:ascii="Times New Roman" w:hAnsi="Times New Roman" w:cs="Times New Roman"/>
          <w:sz w:val="24"/>
          <w:szCs w:val="24"/>
        </w:rPr>
        <w:t xml:space="preserve"> </w:t>
      </w:r>
      <w:proofErr w:type="spellStart"/>
      <w:r w:rsidRPr="00B86DA4">
        <w:rPr>
          <w:rFonts w:ascii="Times New Roman" w:hAnsi="Times New Roman" w:cs="Times New Roman"/>
          <w:sz w:val="24"/>
          <w:szCs w:val="24"/>
        </w:rPr>
        <w:t>мењати</w:t>
      </w:r>
      <w:proofErr w:type="spellEnd"/>
      <w:r w:rsidRPr="00B86DA4">
        <w:rPr>
          <w:rFonts w:ascii="Times New Roman" w:hAnsi="Times New Roman" w:cs="Times New Roman"/>
          <w:sz w:val="24"/>
          <w:szCs w:val="24"/>
        </w:rPr>
        <w:t>.</w:t>
      </w: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lastRenderedPageBreak/>
        <w:t>ПИТАЊЕ 8</w:t>
      </w:r>
    </w:p>
    <w:p w:rsidR="00FC3D01" w:rsidRPr="00B86DA4" w:rsidRDefault="00FC3D01" w:rsidP="00FC3D01">
      <w:pPr>
        <w:pStyle w:val="gmail-msolistparagraph"/>
        <w:spacing w:before="2" w:beforeAutospacing="0" w:after="0" w:afterAutospacing="0"/>
        <w:ind w:left="720" w:right="57"/>
        <w:jc w:val="both"/>
      </w:pPr>
      <w:r w:rsidRPr="00B86DA4">
        <w:rPr>
          <w:lang w:val="ru-RU"/>
        </w:rPr>
        <w:t> </w:t>
      </w:r>
    </w:p>
    <w:p w:rsidR="00FC3D01" w:rsidRPr="00B86DA4" w:rsidRDefault="00FC3D01" w:rsidP="00FC3D01">
      <w:pPr>
        <w:pStyle w:val="gmail-msolistparagraph"/>
        <w:spacing w:before="2" w:beforeAutospacing="0" w:after="0" w:afterAutospacing="0"/>
        <w:ind w:right="57"/>
        <w:jc w:val="both"/>
        <w:rPr>
          <w:lang w:val="ru-RU"/>
        </w:rPr>
      </w:pPr>
      <w:r w:rsidRPr="00B86DA4">
        <w:rPr>
          <w:lang w:val="ru-RU"/>
        </w:rPr>
        <w:t xml:space="preserve">Из ког разлога се врши примопредаја између постојећег надзора ( за који предпостављамо да већ води стручни надзор од почетка извођења радова) и стручног надзор којем ће с едоделити уговор по окончању ЈН 32/2019 ? Видимо д аје наручилац у Плану јавних набваки за 2019 г планирао спровођење ове јавне набавке у јануару 2019 те закључујемо да је набавка из неког разлога унапред планирана а не резултат непредвиђених и неизвесних околности ? </w:t>
      </w:r>
    </w:p>
    <w:p w:rsidR="00EA097F" w:rsidRPr="00B86DA4" w:rsidRDefault="00EA097F" w:rsidP="00F314E4">
      <w:pPr>
        <w:pStyle w:val="gmail-msolistparagraph"/>
        <w:spacing w:before="7" w:beforeAutospacing="0" w:after="0" w:afterAutospacing="0"/>
        <w:jc w:val="both"/>
        <w:rPr>
          <w:b/>
          <w:lang w:val="sr-Cyrl-CS"/>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F314E4" w:rsidRPr="00B86DA4" w:rsidRDefault="00F314E4" w:rsidP="00FC3D01">
      <w:pPr>
        <w:pStyle w:val="gmail-msolistparagraph"/>
        <w:spacing w:before="2" w:beforeAutospacing="0" w:after="0" w:afterAutospacing="0"/>
        <w:ind w:right="57"/>
        <w:jc w:val="both"/>
      </w:pPr>
    </w:p>
    <w:p w:rsidR="001D0CFF" w:rsidRPr="00B86DA4" w:rsidRDefault="001D0CFF" w:rsidP="00FC3D01">
      <w:pPr>
        <w:jc w:val="both"/>
        <w:rPr>
          <w:rFonts w:ascii="Times New Roman" w:hAnsi="Times New Roman" w:cs="Times New Roman"/>
          <w:sz w:val="24"/>
          <w:szCs w:val="24"/>
          <w:lang w:val="ru-RU"/>
        </w:rPr>
      </w:pPr>
      <w:r w:rsidRPr="00B86DA4">
        <w:rPr>
          <w:rFonts w:ascii="Times New Roman" w:hAnsi="Times New Roman" w:cs="Times New Roman"/>
          <w:sz w:val="24"/>
          <w:szCs w:val="24"/>
          <w:lang w:val="ru-RU"/>
        </w:rPr>
        <w:t>Примопредаја између постојећег надзора и новог надзор којем ће се доделити уговор по окончању ЈН 32/2019 се врши да би се разграничила одговорност између та два надзора.</w:t>
      </w:r>
    </w:p>
    <w:p w:rsidR="001D0CFF" w:rsidRPr="00B86DA4" w:rsidRDefault="001D0CFF" w:rsidP="00FC3D01">
      <w:pPr>
        <w:jc w:val="both"/>
        <w:rPr>
          <w:rFonts w:ascii="Times New Roman" w:hAnsi="Times New Roman" w:cs="Times New Roman"/>
          <w:sz w:val="24"/>
          <w:szCs w:val="24"/>
          <w:lang w:val="ru-RU"/>
        </w:rPr>
      </w:pPr>
      <w:r w:rsidRPr="00B86DA4">
        <w:rPr>
          <w:rFonts w:ascii="Times New Roman" w:hAnsi="Times New Roman" w:cs="Times New Roman"/>
          <w:sz w:val="24"/>
          <w:szCs w:val="24"/>
          <w:lang w:val="ru-RU"/>
        </w:rPr>
        <w:t>Јавна набавка је унапред планирана и унета у План јавних набавки за 2019. годину, сходно Закону о јавним набавкама.</w:t>
      </w:r>
    </w:p>
    <w:p w:rsidR="001D0CFF" w:rsidRPr="00B86DA4" w:rsidRDefault="001D0CFF" w:rsidP="00FC3D01">
      <w:pPr>
        <w:jc w:val="both"/>
        <w:rPr>
          <w:rFonts w:ascii="Times New Roman" w:hAnsi="Times New Roman" w:cs="Times New Roman"/>
          <w:sz w:val="24"/>
          <w:szCs w:val="24"/>
          <w:lang w:val="ru-RU"/>
        </w:rPr>
      </w:pPr>
    </w:p>
    <w:p w:rsidR="00FC3D01" w:rsidRPr="00B86DA4" w:rsidRDefault="00FC3D01" w:rsidP="00FC3D01">
      <w:pPr>
        <w:jc w:val="both"/>
        <w:rPr>
          <w:rFonts w:ascii="Times New Roman" w:eastAsia="MS Mincho" w:hAnsi="Times New Roman" w:cs="Times New Roman"/>
          <w:b/>
          <w:sz w:val="24"/>
          <w:szCs w:val="24"/>
          <w:lang w:val="sr-Cyrl-CS"/>
        </w:rPr>
      </w:pPr>
      <w:r w:rsidRPr="00B86DA4">
        <w:rPr>
          <w:rFonts w:ascii="Times New Roman" w:eastAsia="MS Mincho" w:hAnsi="Times New Roman" w:cs="Times New Roman"/>
          <w:b/>
          <w:sz w:val="24"/>
          <w:szCs w:val="24"/>
          <w:lang w:val="sr-Cyrl-CS"/>
        </w:rPr>
        <w:t>ПИТАЊЕ 9</w:t>
      </w:r>
    </w:p>
    <w:p w:rsidR="00FC3D01" w:rsidRPr="00B86DA4" w:rsidRDefault="00FC3D01" w:rsidP="00FC3D01">
      <w:pPr>
        <w:pStyle w:val="gmail-msolistparagraph"/>
        <w:spacing w:before="0" w:beforeAutospacing="0" w:after="0" w:afterAutospacing="0" w:line="252" w:lineRule="auto"/>
        <w:ind w:left="720"/>
      </w:pPr>
      <w:r w:rsidRPr="00B86DA4">
        <w:rPr>
          <w:lang w:val="ru-RU"/>
        </w:rPr>
        <w:t> </w:t>
      </w:r>
    </w:p>
    <w:p w:rsidR="00FC3D01" w:rsidRPr="00B86DA4" w:rsidRDefault="00FC3D01" w:rsidP="00FC3D01">
      <w:pPr>
        <w:pStyle w:val="gmail-msolistparagraph"/>
        <w:spacing w:before="11" w:beforeAutospacing="0" w:after="0" w:afterAutospacing="0"/>
        <w:ind w:right="57"/>
        <w:jc w:val="both"/>
      </w:pPr>
      <w:r w:rsidRPr="00B86DA4">
        <w:rPr>
          <w:lang w:val="ru-RU"/>
        </w:rPr>
        <w:t>Поштовани сматрамо предимензионираним услов постављен у оквиру додатних услова за Тим лидера (Фидик инжењер)за Партију 1. и Партију 2.   а који се тиче вредности реализованих уговора по ФИДИЦ моделу уговора у збирној вредности од 100.000.000,00 динара. Молимо вас да објасните логичку везу и сразмерни однос између вредности Комерцијалног уговора за извођење радова на модернизацији пруге Београд-Стара Пазова у износу од 350.162.540,00 УСД и збирног износа од 100.000.000,00 ЕУР реализованих уговора  на</w:t>
      </w:r>
      <w:r w:rsidRPr="00B86DA4">
        <w:rPr>
          <w:spacing w:val="-1"/>
          <w:lang w:val="ru-RU"/>
        </w:rPr>
        <w:t xml:space="preserve"> </w:t>
      </w:r>
      <w:r w:rsidRPr="00B86DA4">
        <w:rPr>
          <w:lang w:val="ru-RU"/>
        </w:rPr>
        <w:t>2 про</w:t>
      </w:r>
      <w:r w:rsidRPr="00B86DA4">
        <w:rPr>
          <w:spacing w:val="1"/>
          <w:lang w:val="ru-RU"/>
        </w:rPr>
        <w:t>ј</w:t>
      </w:r>
      <w:r w:rsidRPr="00B86DA4">
        <w:rPr>
          <w:lang w:val="ru-RU"/>
        </w:rPr>
        <w:t>е</w:t>
      </w:r>
      <w:r w:rsidRPr="00B86DA4">
        <w:rPr>
          <w:spacing w:val="-1"/>
          <w:lang w:val="ru-RU"/>
        </w:rPr>
        <w:t>к</w:t>
      </w:r>
      <w:r w:rsidRPr="00B86DA4">
        <w:rPr>
          <w:lang w:val="ru-RU"/>
        </w:rPr>
        <w:t xml:space="preserve">та модернизације, </w:t>
      </w:r>
      <w:r w:rsidRPr="00B86DA4">
        <w:rPr>
          <w:spacing w:val="-1"/>
          <w:lang w:val="ru-RU"/>
        </w:rPr>
        <w:t>и</w:t>
      </w:r>
      <w:r w:rsidRPr="00B86DA4">
        <w:rPr>
          <w:spacing w:val="-3"/>
          <w:lang w:val="ru-RU"/>
        </w:rPr>
        <w:t>з</w:t>
      </w:r>
      <w:r w:rsidRPr="00B86DA4">
        <w:rPr>
          <w:spacing w:val="1"/>
          <w:lang w:val="ru-RU"/>
        </w:rPr>
        <w:t>г</w:t>
      </w:r>
      <w:r w:rsidRPr="00B86DA4">
        <w:rPr>
          <w:lang w:val="ru-RU"/>
        </w:rPr>
        <w:t>р</w:t>
      </w:r>
      <w:r w:rsidRPr="00B86DA4">
        <w:rPr>
          <w:spacing w:val="-1"/>
          <w:lang w:val="ru-RU"/>
        </w:rPr>
        <w:t>а</w:t>
      </w:r>
      <w:r w:rsidRPr="00B86DA4">
        <w:rPr>
          <w:spacing w:val="-2"/>
          <w:lang w:val="ru-RU"/>
        </w:rPr>
        <w:t>д</w:t>
      </w:r>
      <w:r w:rsidRPr="00B86DA4">
        <w:rPr>
          <w:lang w:val="ru-RU"/>
        </w:rPr>
        <w:t>ње</w:t>
      </w:r>
      <w:r w:rsidRPr="00B86DA4">
        <w:rPr>
          <w:spacing w:val="-1"/>
          <w:lang w:val="ru-RU"/>
        </w:rPr>
        <w:t xml:space="preserve"> </w:t>
      </w:r>
      <w:r w:rsidRPr="00B86DA4">
        <w:rPr>
          <w:lang w:val="ru-RU"/>
        </w:rPr>
        <w:t>/ р</w:t>
      </w:r>
      <w:r w:rsidRPr="00B86DA4">
        <w:rPr>
          <w:spacing w:val="-1"/>
          <w:lang w:val="ru-RU"/>
        </w:rPr>
        <w:t>ек</w:t>
      </w:r>
      <w:r w:rsidRPr="00B86DA4">
        <w:rPr>
          <w:spacing w:val="-3"/>
          <w:lang w:val="ru-RU"/>
        </w:rPr>
        <w:t>о</w:t>
      </w:r>
      <w:r w:rsidRPr="00B86DA4">
        <w:rPr>
          <w:spacing w:val="-2"/>
          <w:lang w:val="ru-RU"/>
        </w:rPr>
        <w:t>н</w:t>
      </w:r>
      <w:r w:rsidRPr="00B86DA4">
        <w:rPr>
          <w:lang w:val="ru-RU"/>
        </w:rPr>
        <w:t>ст</w:t>
      </w:r>
      <w:r w:rsidRPr="00B86DA4">
        <w:rPr>
          <w:spacing w:val="-1"/>
          <w:lang w:val="ru-RU"/>
        </w:rPr>
        <w:t>р</w:t>
      </w:r>
      <w:r w:rsidRPr="00B86DA4">
        <w:rPr>
          <w:spacing w:val="-2"/>
          <w:lang w:val="ru-RU"/>
        </w:rPr>
        <w:t>у</w:t>
      </w:r>
      <w:r w:rsidRPr="00B86DA4">
        <w:rPr>
          <w:spacing w:val="-1"/>
          <w:lang w:val="ru-RU"/>
        </w:rPr>
        <w:t>к</w:t>
      </w:r>
      <w:r w:rsidRPr="00B86DA4">
        <w:rPr>
          <w:lang w:val="ru-RU"/>
        </w:rPr>
        <w:t>ц</w:t>
      </w:r>
      <w:r w:rsidRPr="00B86DA4">
        <w:rPr>
          <w:spacing w:val="-1"/>
          <w:lang w:val="ru-RU"/>
        </w:rPr>
        <w:t>и</w:t>
      </w:r>
      <w:r w:rsidRPr="00B86DA4">
        <w:rPr>
          <w:spacing w:val="1"/>
          <w:lang w:val="ru-RU"/>
        </w:rPr>
        <w:t>ј</w:t>
      </w:r>
      <w:r w:rsidRPr="00B86DA4">
        <w:rPr>
          <w:lang w:val="ru-RU"/>
        </w:rPr>
        <w:t>е железничке или путне инфраструктуре о</w:t>
      </w:r>
      <w:r w:rsidRPr="00B86DA4">
        <w:rPr>
          <w:spacing w:val="-1"/>
          <w:lang w:val="ru-RU"/>
        </w:rPr>
        <w:t>к</w:t>
      </w:r>
      <w:r w:rsidRPr="00B86DA4">
        <w:rPr>
          <w:lang w:val="ru-RU"/>
        </w:rPr>
        <w:t>ончаних</w:t>
      </w:r>
      <w:r w:rsidRPr="00B86DA4">
        <w:rPr>
          <w:spacing w:val="-2"/>
          <w:lang w:val="ru-RU"/>
        </w:rPr>
        <w:t xml:space="preserve"> </w:t>
      </w:r>
      <w:r w:rsidRPr="00B86DA4">
        <w:rPr>
          <w:lang w:val="ru-RU"/>
        </w:rPr>
        <w:t>у</w:t>
      </w:r>
      <w:r w:rsidRPr="00B86DA4">
        <w:rPr>
          <w:spacing w:val="-1"/>
          <w:lang w:val="ru-RU"/>
        </w:rPr>
        <w:t xml:space="preserve"> </w:t>
      </w:r>
      <w:r w:rsidRPr="00B86DA4">
        <w:rPr>
          <w:lang w:val="ru-RU"/>
        </w:rPr>
        <w:t>пос</w:t>
      </w:r>
      <w:r w:rsidRPr="00B86DA4">
        <w:rPr>
          <w:spacing w:val="1"/>
          <w:lang w:val="ru-RU"/>
        </w:rPr>
        <w:t>л</w:t>
      </w:r>
      <w:r w:rsidRPr="00B86DA4">
        <w:rPr>
          <w:spacing w:val="-3"/>
          <w:lang w:val="ru-RU"/>
        </w:rPr>
        <w:t>е</w:t>
      </w:r>
      <w:r w:rsidRPr="00B86DA4">
        <w:rPr>
          <w:spacing w:val="1"/>
          <w:lang w:val="ru-RU"/>
        </w:rPr>
        <w:t>д</w:t>
      </w:r>
      <w:r w:rsidRPr="00B86DA4">
        <w:rPr>
          <w:lang w:val="ru-RU"/>
        </w:rPr>
        <w:t>њих</w:t>
      </w:r>
      <w:r w:rsidRPr="00B86DA4">
        <w:rPr>
          <w:spacing w:val="-2"/>
          <w:lang w:val="ru-RU"/>
        </w:rPr>
        <w:t xml:space="preserve"> </w:t>
      </w:r>
      <w:r w:rsidRPr="00B86DA4">
        <w:rPr>
          <w:lang w:val="ru-RU"/>
        </w:rPr>
        <w:t xml:space="preserve">10 </w:t>
      </w:r>
      <w:r w:rsidRPr="00B86DA4">
        <w:rPr>
          <w:spacing w:val="1"/>
          <w:lang w:val="ru-RU"/>
        </w:rPr>
        <w:t>г</w:t>
      </w:r>
      <w:r w:rsidRPr="00B86DA4">
        <w:rPr>
          <w:lang w:val="ru-RU"/>
        </w:rPr>
        <w:t>один</w:t>
      </w:r>
      <w:r w:rsidRPr="00B86DA4">
        <w:rPr>
          <w:spacing w:val="-3"/>
          <w:lang w:val="ru-RU"/>
        </w:rPr>
        <w:t xml:space="preserve">а где је </w:t>
      </w:r>
      <w:r w:rsidRPr="00B86DA4">
        <w:rPr>
          <w:lang w:val="ru-RU"/>
        </w:rPr>
        <w:t xml:space="preserve"> физичко лице вршило надзор? </w:t>
      </w:r>
    </w:p>
    <w:p w:rsidR="00FC3D01" w:rsidRPr="00B86DA4" w:rsidRDefault="00FC3D01" w:rsidP="00FC3D01">
      <w:pPr>
        <w:spacing w:before="11"/>
        <w:ind w:right="57"/>
        <w:jc w:val="both"/>
        <w:rPr>
          <w:rFonts w:ascii="Times New Roman" w:hAnsi="Times New Roman" w:cs="Times New Roman"/>
          <w:sz w:val="24"/>
          <w:szCs w:val="24"/>
        </w:rPr>
      </w:pPr>
      <w:r w:rsidRPr="00B86DA4">
        <w:rPr>
          <w:rFonts w:ascii="Times New Roman" w:hAnsi="Times New Roman" w:cs="Times New Roman"/>
          <w:sz w:val="24"/>
          <w:szCs w:val="24"/>
          <w:lang w:val="ru-RU"/>
        </w:rPr>
        <w:t xml:space="preserve">Како је предмет набавке вршење стручног надзора и како се понуда даје за услуге вршења стручног надзора а на за извођење радова то сматрамо да вредност уговора за извођење радова где је вршен надзор није у логичкој вези са предметном набавком. Исто тако – </w:t>
      </w:r>
      <w:r w:rsidRPr="00B86DA4">
        <w:rPr>
          <w:rFonts w:ascii="Times New Roman" w:hAnsi="Times New Roman" w:cs="Times New Roman"/>
          <w:b/>
          <w:bCs/>
          <w:sz w:val="24"/>
          <w:szCs w:val="24"/>
          <w:u w:val="single"/>
          <w:lang w:val="ru-RU"/>
        </w:rPr>
        <w:t>радове</w:t>
      </w:r>
      <w:r w:rsidRPr="00B86DA4">
        <w:rPr>
          <w:rFonts w:ascii="Times New Roman" w:hAnsi="Times New Roman" w:cs="Times New Roman"/>
          <w:sz w:val="24"/>
          <w:szCs w:val="24"/>
          <w:lang w:val="ru-RU"/>
        </w:rPr>
        <w:t xml:space="preserve"> изводе правна лица а не физичка/вршилац стручног  надзора</w:t>
      </w:r>
      <w:r w:rsidRPr="00B86DA4">
        <w:rPr>
          <w:rFonts w:ascii="Times New Roman" w:hAnsi="Times New Roman" w:cs="Times New Roman"/>
          <w:b/>
          <w:bCs/>
          <w:sz w:val="24"/>
          <w:szCs w:val="24"/>
          <w:lang w:val="ru-RU"/>
        </w:rPr>
        <w:t xml:space="preserve">  </w:t>
      </w:r>
      <w:r w:rsidRPr="00B86DA4">
        <w:rPr>
          <w:rFonts w:ascii="Times New Roman" w:hAnsi="Times New Roman" w:cs="Times New Roman"/>
          <w:sz w:val="24"/>
          <w:szCs w:val="24"/>
          <w:lang w:val="ru-RU"/>
        </w:rPr>
        <w:t xml:space="preserve">те вредност радова коју је нека фирма извела не може бити полазна основа за личне стручне референце за вршење надзора. Квалитет извршеног надзора не зависи од вредности радова над којим се врши стручни надзор. </w:t>
      </w:r>
    </w:p>
    <w:p w:rsidR="00FC3D01" w:rsidRPr="00B86DA4" w:rsidRDefault="00FC3D01" w:rsidP="00FC3D01">
      <w:pPr>
        <w:spacing w:before="11"/>
        <w:ind w:right="57"/>
        <w:jc w:val="both"/>
        <w:rPr>
          <w:rFonts w:ascii="Times New Roman" w:hAnsi="Times New Roman" w:cs="Times New Roman"/>
          <w:sz w:val="24"/>
          <w:szCs w:val="24"/>
        </w:rPr>
      </w:pPr>
      <w:r w:rsidRPr="00B86DA4">
        <w:rPr>
          <w:rFonts w:ascii="Times New Roman" w:hAnsi="Times New Roman" w:cs="Times New Roman"/>
          <w:sz w:val="24"/>
          <w:szCs w:val="24"/>
          <w:lang w:val="ru-RU"/>
        </w:rPr>
        <w:t>На основу члана 76. ЗЈН наручилац може захтевати изјаву о кључном техничком особљу, на основу члана 11. Правилника о обавезним елементима конкурсне документације је наведено да додатни услови служе за оцену способности понуђача за извршњење одређеног уговора о јавној набавци те није јасно како вредност уговора за извођење радова над којим је вршен надзор од стране физичког лица / тим лидера утиче на оцену способности његовог послодавца/ понуђача у овом случају за извршење уговора.  </w:t>
      </w:r>
    </w:p>
    <w:p w:rsidR="00FC3D01" w:rsidRPr="00B86DA4" w:rsidRDefault="00FC3D01" w:rsidP="00FC3D01">
      <w:pPr>
        <w:spacing w:before="11"/>
        <w:ind w:right="57"/>
        <w:jc w:val="both"/>
        <w:rPr>
          <w:rFonts w:ascii="Times New Roman" w:hAnsi="Times New Roman" w:cs="Times New Roman"/>
          <w:sz w:val="24"/>
          <w:szCs w:val="24"/>
        </w:rPr>
      </w:pPr>
      <w:r w:rsidRPr="00B86DA4">
        <w:rPr>
          <w:rFonts w:ascii="Times New Roman" w:hAnsi="Times New Roman" w:cs="Times New Roman"/>
          <w:sz w:val="24"/>
          <w:szCs w:val="24"/>
          <w:lang w:val="ru-RU"/>
        </w:rPr>
        <w:t xml:space="preserve">Такође примећујемо да у делу додатних услова у којима с едоказује пословни капацитет наручилац је тражио искуство у вршењу надзора у предходних 5 година на 3 пројекта модернизације, </w:t>
      </w:r>
      <w:r w:rsidRPr="00B86DA4">
        <w:rPr>
          <w:rFonts w:ascii="Times New Roman" w:hAnsi="Times New Roman" w:cs="Times New Roman"/>
          <w:spacing w:val="-1"/>
          <w:sz w:val="24"/>
          <w:szCs w:val="24"/>
          <w:lang w:val="ru-RU"/>
        </w:rPr>
        <w:t>и</w:t>
      </w:r>
      <w:r w:rsidRPr="00B86DA4">
        <w:rPr>
          <w:rFonts w:ascii="Times New Roman" w:hAnsi="Times New Roman" w:cs="Times New Roman"/>
          <w:spacing w:val="-3"/>
          <w:sz w:val="24"/>
          <w:szCs w:val="24"/>
          <w:lang w:val="ru-RU"/>
        </w:rPr>
        <w:t>з</w:t>
      </w:r>
      <w:r w:rsidRPr="00B86DA4">
        <w:rPr>
          <w:rFonts w:ascii="Times New Roman" w:hAnsi="Times New Roman" w:cs="Times New Roman"/>
          <w:spacing w:val="1"/>
          <w:sz w:val="24"/>
          <w:szCs w:val="24"/>
          <w:lang w:val="ru-RU"/>
        </w:rPr>
        <w:t>г</w:t>
      </w:r>
      <w:r w:rsidRPr="00B86DA4">
        <w:rPr>
          <w:rFonts w:ascii="Times New Roman" w:hAnsi="Times New Roman" w:cs="Times New Roman"/>
          <w:sz w:val="24"/>
          <w:szCs w:val="24"/>
          <w:lang w:val="ru-RU"/>
        </w:rPr>
        <w:t>р</w:t>
      </w:r>
      <w:r w:rsidRPr="00B86DA4">
        <w:rPr>
          <w:rFonts w:ascii="Times New Roman" w:hAnsi="Times New Roman" w:cs="Times New Roman"/>
          <w:spacing w:val="-1"/>
          <w:sz w:val="24"/>
          <w:szCs w:val="24"/>
          <w:lang w:val="ru-RU"/>
        </w:rPr>
        <w:t>а</w:t>
      </w:r>
      <w:r w:rsidRPr="00B86DA4">
        <w:rPr>
          <w:rFonts w:ascii="Times New Roman" w:hAnsi="Times New Roman" w:cs="Times New Roman"/>
          <w:spacing w:val="-2"/>
          <w:sz w:val="24"/>
          <w:szCs w:val="24"/>
          <w:lang w:val="ru-RU"/>
        </w:rPr>
        <w:t>д</w:t>
      </w:r>
      <w:r w:rsidRPr="00B86DA4">
        <w:rPr>
          <w:rFonts w:ascii="Times New Roman" w:hAnsi="Times New Roman" w:cs="Times New Roman"/>
          <w:sz w:val="24"/>
          <w:szCs w:val="24"/>
          <w:lang w:val="ru-RU"/>
        </w:rPr>
        <w:t>ње</w:t>
      </w:r>
      <w:r w:rsidRPr="00B86DA4">
        <w:rPr>
          <w:rFonts w:ascii="Times New Roman" w:hAnsi="Times New Roman" w:cs="Times New Roman"/>
          <w:spacing w:val="-1"/>
          <w:sz w:val="24"/>
          <w:szCs w:val="24"/>
          <w:lang w:val="ru-RU"/>
        </w:rPr>
        <w:t xml:space="preserve"> </w:t>
      </w:r>
      <w:r w:rsidRPr="00B86DA4">
        <w:rPr>
          <w:rFonts w:ascii="Times New Roman" w:hAnsi="Times New Roman" w:cs="Times New Roman"/>
          <w:sz w:val="24"/>
          <w:szCs w:val="24"/>
          <w:lang w:val="ru-RU"/>
        </w:rPr>
        <w:t>/ р</w:t>
      </w:r>
      <w:r w:rsidRPr="00B86DA4">
        <w:rPr>
          <w:rFonts w:ascii="Times New Roman" w:hAnsi="Times New Roman" w:cs="Times New Roman"/>
          <w:spacing w:val="-1"/>
          <w:sz w:val="24"/>
          <w:szCs w:val="24"/>
          <w:lang w:val="ru-RU"/>
        </w:rPr>
        <w:t>ек</w:t>
      </w:r>
      <w:r w:rsidRPr="00B86DA4">
        <w:rPr>
          <w:rFonts w:ascii="Times New Roman" w:hAnsi="Times New Roman" w:cs="Times New Roman"/>
          <w:spacing w:val="-3"/>
          <w:sz w:val="24"/>
          <w:szCs w:val="24"/>
          <w:lang w:val="ru-RU"/>
        </w:rPr>
        <w:t>о</w:t>
      </w:r>
      <w:r w:rsidRPr="00B86DA4">
        <w:rPr>
          <w:rFonts w:ascii="Times New Roman" w:hAnsi="Times New Roman" w:cs="Times New Roman"/>
          <w:spacing w:val="-2"/>
          <w:sz w:val="24"/>
          <w:szCs w:val="24"/>
          <w:lang w:val="ru-RU"/>
        </w:rPr>
        <w:t>н</w:t>
      </w:r>
      <w:r w:rsidRPr="00B86DA4">
        <w:rPr>
          <w:rFonts w:ascii="Times New Roman" w:hAnsi="Times New Roman" w:cs="Times New Roman"/>
          <w:sz w:val="24"/>
          <w:szCs w:val="24"/>
          <w:lang w:val="ru-RU"/>
        </w:rPr>
        <w:t>ст</w:t>
      </w:r>
      <w:r w:rsidRPr="00B86DA4">
        <w:rPr>
          <w:rFonts w:ascii="Times New Roman" w:hAnsi="Times New Roman" w:cs="Times New Roman"/>
          <w:spacing w:val="-1"/>
          <w:sz w:val="24"/>
          <w:szCs w:val="24"/>
          <w:lang w:val="ru-RU"/>
        </w:rPr>
        <w:t>р</w:t>
      </w:r>
      <w:r w:rsidRPr="00B86DA4">
        <w:rPr>
          <w:rFonts w:ascii="Times New Roman" w:hAnsi="Times New Roman" w:cs="Times New Roman"/>
          <w:spacing w:val="-2"/>
          <w:sz w:val="24"/>
          <w:szCs w:val="24"/>
          <w:lang w:val="ru-RU"/>
        </w:rPr>
        <w:t>у</w:t>
      </w:r>
      <w:r w:rsidRPr="00B86DA4">
        <w:rPr>
          <w:rFonts w:ascii="Times New Roman" w:hAnsi="Times New Roman" w:cs="Times New Roman"/>
          <w:spacing w:val="-1"/>
          <w:sz w:val="24"/>
          <w:szCs w:val="24"/>
          <w:lang w:val="ru-RU"/>
        </w:rPr>
        <w:t>к</w:t>
      </w:r>
      <w:r w:rsidRPr="00B86DA4">
        <w:rPr>
          <w:rFonts w:ascii="Times New Roman" w:hAnsi="Times New Roman" w:cs="Times New Roman"/>
          <w:sz w:val="24"/>
          <w:szCs w:val="24"/>
          <w:lang w:val="ru-RU"/>
        </w:rPr>
        <w:t>ц</w:t>
      </w:r>
      <w:r w:rsidRPr="00B86DA4">
        <w:rPr>
          <w:rFonts w:ascii="Times New Roman" w:hAnsi="Times New Roman" w:cs="Times New Roman"/>
          <w:spacing w:val="-1"/>
          <w:sz w:val="24"/>
          <w:szCs w:val="24"/>
          <w:lang w:val="ru-RU"/>
        </w:rPr>
        <w:t>и</w:t>
      </w:r>
      <w:r w:rsidRPr="00B86DA4">
        <w:rPr>
          <w:rFonts w:ascii="Times New Roman" w:hAnsi="Times New Roman" w:cs="Times New Roman"/>
          <w:spacing w:val="1"/>
          <w:sz w:val="24"/>
          <w:szCs w:val="24"/>
          <w:lang w:val="ru-RU"/>
        </w:rPr>
        <w:t>ј</w:t>
      </w:r>
      <w:r w:rsidRPr="00B86DA4">
        <w:rPr>
          <w:rFonts w:ascii="Times New Roman" w:hAnsi="Times New Roman" w:cs="Times New Roman"/>
          <w:sz w:val="24"/>
          <w:szCs w:val="24"/>
          <w:lang w:val="ru-RU"/>
        </w:rPr>
        <w:t>е железничке инфраструктуре</w:t>
      </w:r>
      <w:r w:rsidRPr="00B86DA4">
        <w:rPr>
          <w:rFonts w:ascii="Times New Roman" w:hAnsi="Times New Roman" w:cs="Times New Roman"/>
          <w:spacing w:val="-3"/>
          <w:sz w:val="24"/>
          <w:szCs w:val="24"/>
          <w:lang w:val="ru-RU"/>
        </w:rPr>
        <w:t xml:space="preserve">, од којих је најмање један реализован  према </w:t>
      </w:r>
      <w:r w:rsidRPr="00B86DA4">
        <w:rPr>
          <w:rFonts w:ascii="Times New Roman" w:hAnsi="Times New Roman" w:cs="Times New Roman"/>
          <w:spacing w:val="-3"/>
          <w:sz w:val="24"/>
          <w:szCs w:val="24"/>
          <w:lang w:val="en-GB"/>
        </w:rPr>
        <w:t xml:space="preserve">FIDIC </w:t>
      </w:r>
      <w:r w:rsidRPr="00B86DA4">
        <w:rPr>
          <w:rFonts w:ascii="Times New Roman" w:hAnsi="Times New Roman" w:cs="Times New Roman"/>
          <w:spacing w:val="-3"/>
          <w:sz w:val="24"/>
          <w:szCs w:val="24"/>
          <w:lang w:val="ru-RU"/>
        </w:rPr>
        <w:t>моделу уговора без навођења вредности тих уговора.</w:t>
      </w:r>
    </w:p>
    <w:p w:rsidR="00FC3D01" w:rsidRPr="00B86DA4" w:rsidRDefault="00FC3D01" w:rsidP="00FC3D01">
      <w:pPr>
        <w:spacing w:before="11"/>
        <w:ind w:right="57"/>
        <w:jc w:val="both"/>
        <w:rPr>
          <w:rFonts w:ascii="Times New Roman" w:hAnsi="Times New Roman" w:cs="Times New Roman"/>
          <w:sz w:val="24"/>
          <w:szCs w:val="24"/>
        </w:rPr>
      </w:pPr>
      <w:r w:rsidRPr="00B86DA4">
        <w:rPr>
          <w:rFonts w:ascii="Times New Roman" w:hAnsi="Times New Roman" w:cs="Times New Roman"/>
          <w:spacing w:val="-3"/>
          <w:sz w:val="24"/>
          <w:szCs w:val="24"/>
          <w:lang w:val="ru-RU"/>
        </w:rPr>
        <w:t xml:space="preserve">Сматрамо да наручилац за Тим лидера може тражити само искуство у вршењу надзора без обзира на вредност уговора о извођењу радова јер је логичка веза већ успостављена код </w:t>
      </w:r>
      <w:r w:rsidRPr="00B86DA4">
        <w:rPr>
          <w:rFonts w:ascii="Times New Roman" w:hAnsi="Times New Roman" w:cs="Times New Roman"/>
          <w:spacing w:val="-3"/>
          <w:sz w:val="24"/>
          <w:szCs w:val="24"/>
          <w:lang w:val="ru-RU"/>
        </w:rPr>
        <w:lastRenderedPageBreak/>
        <w:t xml:space="preserve">захтева да се радно искуство надзора односи на пројекте модернизације, изградње и реконструкције </w:t>
      </w:r>
      <w:r w:rsidRPr="00B86DA4">
        <w:rPr>
          <w:rFonts w:ascii="Times New Roman" w:hAnsi="Times New Roman" w:cs="Times New Roman"/>
          <w:sz w:val="24"/>
          <w:szCs w:val="24"/>
          <w:lang w:val="ru-RU"/>
        </w:rPr>
        <w:t>железничке или путне инфраструктуре.</w:t>
      </w:r>
    </w:p>
    <w:p w:rsidR="00FC3D01" w:rsidRPr="00B86DA4" w:rsidRDefault="00FC3D01" w:rsidP="00FC3D01">
      <w:pPr>
        <w:spacing w:before="11"/>
        <w:ind w:left="720" w:right="57"/>
        <w:jc w:val="both"/>
        <w:rPr>
          <w:rFonts w:ascii="Times New Roman" w:hAnsi="Times New Roman" w:cs="Times New Roman"/>
          <w:sz w:val="24"/>
          <w:szCs w:val="24"/>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F314E4">
      <w:pPr>
        <w:pStyle w:val="gmail-msolistparagraph"/>
        <w:spacing w:before="7" w:beforeAutospacing="0" w:after="0" w:afterAutospacing="0"/>
        <w:jc w:val="both"/>
        <w:rPr>
          <w:b/>
          <w:lang w:val="sr-Cyrl-CS"/>
        </w:rPr>
      </w:pPr>
    </w:p>
    <w:p w:rsidR="001D0CFF" w:rsidRPr="00B86DA4" w:rsidRDefault="001D0CFF" w:rsidP="00F314E4">
      <w:pPr>
        <w:pStyle w:val="gmail-msolistparagraph"/>
        <w:spacing w:before="7" w:beforeAutospacing="0" w:after="0" w:afterAutospacing="0"/>
        <w:jc w:val="both"/>
        <w:rPr>
          <w:lang w:val="sr-Cyrl-CS"/>
        </w:rPr>
      </w:pPr>
      <w:r w:rsidRPr="00B86DA4">
        <w:rPr>
          <w:lang w:val="sr-Cyrl-CS"/>
        </w:rPr>
        <w:t>Вредност уговора за извођење радова је управо у логичкој вези са предметном набавком јер се услуга вршења стручног надзора врши</w:t>
      </w:r>
      <w:r w:rsidR="00EA097F" w:rsidRPr="00B86DA4">
        <w:rPr>
          <w:lang w:val="sr-Cyrl-CS"/>
        </w:rPr>
        <w:t xml:space="preserve"> над извођењем радова, а вредност уговора за извођење радова је сразмерна обиму изведених радова а самим тим и надзора који је вршен над извођењем радова.</w:t>
      </w:r>
    </w:p>
    <w:p w:rsidR="00EA097F" w:rsidRPr="00B86DA4" w:rsidRDefault="00EA097F" w:rsidP="00F314E4">
      <w:pPr>
        <w:pStyle w:val="gmail-msolistparagraph"/>
        <w:spacing w:before="7" w:beforeAutospacing="0" w:after="0" w:afterAutospacing="0"/>
        <w:jc w:val="both"/>
        <w:rPr>
          <w:lang w:val="sr-Cyrl-CS"/>
        </w:rPr>
      </w:pPr>
      <w:r w:rsidRPr="00B86DA4">
        <w:rPr>
          <w:lang w:val="sr-Cyrl-CS"/>
        </w:rPr>
        <w:t>Наручилац остаје при наводима из конкурсне документације.</w:t>
      </w:r>
    </w:p>
    <w:p w:rsidR="00EA097F" w:rsidRPr="00B86DA4" w:rsidRDefault="00EA097F" w:rsidP="00FC3D01">
      <w:pPr>
        <w:jc w:val="both"/>
        <w:rPr>
          <w:rFonts w:ascii="Times New Roman" w:eastAsia="MS Mincho" w:hAnsi="Times New Roman" w:cs="Times New Roman"/>
          <w:b/>
          <w:sz w:val="24"/>
          <w:szCs w:val="24"/>
          <w:lang w:val="sr-Cyrl-CS"/>
        </w:rPr>
      </w:pP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ПИТАЊЕ 1</w:t>
      </w:r>
      <w:r w:rsidRPr="00B86DA4">
        <w:rPr>
          <w:rFonts w:ascii="Times New Roman" w:eastAsia="MS Mincho" w:hAnsi="Times New Roman" w:cs="Times New Roman"/>
          <w:b/>
          <w:sz w:val="24"/>
          <w:szCs w:val="24"/>
        </w:rPr>
        <w:t>0</w:t>
      </w:r>
    </w:p>
    <w:p w:rsidR="00FC3D01" w:rsidRPr="00B86DA4" w:rsidRDefault="00FC3D01" w:rsidP="00FC3D01">
      <w:pPr>
        <w:spacing w:before="11"/>
        <w:ind w:left="720" w:right="57"/>
        <w:jc w:val="both"/>
        <w:rPr>
          <w:rFonts w:ascii="Times New Roman" w:hAnsi="Times New Roman" w:cs="Times New Roman"/>
          <w:sz w:val="24"/>
          <w:szCs w:val="24"/>
        </w:rPr>
      </w:pPr>
    </w:p>
    <w:p w:rsidR="00FC3D01" w:rsidRPr="00B86DA4" w:rsidRDefault="00FC3D01" w:rsidP="00FC3D01">
      <w:pPr>
        <w:pStyle w:val="gmail-msolistparagraph"/>
        <w:spacing w:before="11" w:beforeAutospacing="0" w:after="0" w:afterAutospacing="0"/>
        <w:ind w:right="57"/>
        <w:jc w:val="both"/>
      </w:pPr>
      <w:r w:rsidRPr="00B86DA4">
        <w:rPr>
          <w:lang w:val="ru-RU"/>
        </w:rPr>
        <w:t xml:space="preserve">Чиме инжењери доказују да им је лиценца важећа? Обзиром да је услов описан речима «важећа лиценца» ? Молимо појашњење које нам је потребно за припрему прихватљиве понуде. </w:t>
      </w:r>
    </w:p>
    <w:p w:rsidR="00FC3D01" w:rsidRPr="00B86DA4" w:rsidRDefault="00FC3D01" w:rsidP="00FC3D01">
      <w:pPr>
        <w:jc w:val="both"/>
        <w:rPr>
          <w:rFonts w:ascii="Times New Roman" w:eastAsia="MS Mincho" w:hAnsi="Times New Roman" w:cs="Times New Roman"/>
          <w:b/>
          <w:sz w:val="24"/>
          <w:szCs w:val="24"/>
          <w:lang w:val="sr-Cyrl-CS"/>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3810A4" w:rsidRPr="00B86DA4" w:rsidRDefault="003810A4" w:rsidP="00F314E4">
      <w:pPr>
        <w:pStyle w:val="gmail-msolistparagraph"/>
        <w:spacing w:before="7" w:beforeAutospacing="0" w:after="0" w:afterAutospacing="0"/>
        <w:jc w:val="both"/>
        <w:rPr>
          <w:b/>
          <w:lang w:val="sr-Cyrl-CS"/>
        </w:rPr>
      </w:pPr>
    </w:p>
    <w:p w:rsidR="003810A4" w:rsidRPr="00B86DA4" w:rsidRDefault="003810A4" w:rsidP="00F314E4">
      <w:pPr>
        <w:pStyle w:val="gmail-msolistparagraph"/>
        <w:spacing w:before="7" w:beforeAutospacing="0" w:after="0" w:afterAutospacing="0"/>
        <w:jc w:val="both"/>
        <w:rPr>
          <w:lang w:val="sr-Cyrl-CS"/>
        </w:rPr>
      </w:pPr>
      <w:r w:rsidRPr="00B86DA4">
        <w:rPr>
          <w:lang w:val="sr-Cyrl-CS"/>
        </w:rPr>
        <w:t>Следи измена конкурсне документације.</w:t>
      </w:r>
    </w:p>
    <w:p w:rsidR="00F314E4" w:rsidRPr="00B86DA4" w:rsidRDefault="00F314E4" w:rsidP="00FC3D01">
      <w:pPr>
        <w:jc w:val="both"/>
        <w:rPr>
          <w:rFonts w:ascii="Times New Roman" w:eastAsia="MS Mincho" w:hAnsi="Times New Roman" w:cs="Times New Roman"/>
          <w:b/>
          <w:sz w:val="24"/>
          <w:szCs w:val="24"/>
          <w:lang w:val="sr-Cyrl-CS"/>
        </w:rPr>
      </w:pP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ПИТАЊЕ 1</w:t>
      </w:r>
      <w:r w:rsidRPr="00B86DA4">
        <w:rPr>
          <w:rFonts w:ascii="Times New Roman" w:eastAsia="MS Mincho" w:hAnsi="Times New Roman" w:cs="Times New Roman"/>
          <w:b/>
          <w:sz w:val="24"/>
          <w:szCs w:val="24"/>
        </w:rPr>
        <w:t>1</w:t>
      </w:r>
    </w:p>
    <w:p w:rsidR="00FC3D01" w:rsidRPr="00B86DA4" w:rsidRDefault="00FC3D01" w:rsidP="00FC3D01">
      <w:pPr>
        <w:pStyle w:val="gmail-msolistparagraph"/>
        <w:spacing w:before="11" w:beforeAutospacing="0" w:after="0" w:afterAutospacing="0"/>
        <w:ind w:left="720" w:right="57"/>
        <w:jc w:val="both"/>
      </w:pPr>
      <w:r w:rsidRPr="00B86DA4">
        <w:rPr>
          <w:lang w:val="ru-RU"/>
        </w:rPr>
        <w:t> </w:t>
      </w:r>
    </w:p>
    <w:p w:rsidR="00FC3D01" w:rsidRPr="00B86DA4" w:rsidRDefault="00FC3D01" w:rsidP="00FC3D01">
      <w:pPr>
        <w:pStyle w:val="gmail-msolistparagraph"/>
        <w:spacing w:before="11" w:beforeAutospacing="0" w:after="0" w:afterAutospacing="0"/>
        <w:ind w:right="57"/>
        <w:jc w:val="both"/>
        <w:rPr>
          <w:spacing w:val="-3"/>
          <w:lang w:val="ru-RU"/>
        </w:rPr>
      </w:pPr>
      <w:r w:rsidRPr="00B86DA4">
        <w:rPr>
          <w:lang w:val="ru-RU"/>
        </w:rPr>
        <w:t xml:space="preserve">Сматрамо да је услов за експерта за одштетне захтеве за Партију 1. и Партију 2. и његово потребно искуство на 7 пројеката предимензионирано? Молимо вас да појасните зашто је тражено приказивање искуства на 7 пројеката модернизације, </w:t>
      </w:r>
      <w:r w:rsidRPr="00B86DA4">
        <w:rPr>
          <w:spacing w:val="-1"/>
          <w:lang w:val="ru-RU"/>
        </w:rPr>
        <w:t>и</w:t>
      </w:r>
      <w:r w:rsidRPr="00B86DA4">
        <w:rPr>
          <w:spacing w:val="-3"/>
          <w:lang w:val="ru-RU"/>
        </w:rPr>
        <w:t>з</w:t>
      </w:r>
      <w:r w:rsidRPr="00B86DA4">
        <w:rPr>
          <w:spacing w:val="1"/>
          <w:lang w:val="ru-RU"/>
        </w:rPr>
        <w:t>г</w:t>
      </w:r>
      <w:r w:rsidRPr="00B86DA4">
        <w:rPr>
          <w:lang w:val="ru-RU"/>
        </w:rPr>
        <w:t>р</w:t>
      </w:r>
      <w:r w:rsidRPr="00B86DA4">
        <w:rPr>
          <w:spacing w:val="-1"/>
          <w:lang w:val="ru-RU"/>
        </w:rPr>
        <w:t>а</w:t>
      </w:r>
      <w:r w:rsidRPr="00B86DA4">
        <w:rPr>
          <w:spacing w:val="-2"/>
          <w:lang w:val="ru-RU"/>
        </w:rPr>
        <w:t>д</w:t>
      </w:r>
      <w:r w:rsidRPr="00B86DA4">
        <w:rPr>
          <w:lang w:val="ru-RU"/>
        </w:rPr>
        <w:t>ње</w:t>
      </w:r>
      <w:r w:rsidRPr="00B86DA4">
        <w:rPr>
          <w:spacing w:val="-1"/>
          <w:lang w:val="ru-RU"/>
        </w:rPr>
        <w:t xml:space="preserve"> </w:t>
      </w:r>
      <w:r w:rsidRPr="00B86DA4">
        <w:rPr>
          <w:lang w:val="ru-RU"/>
        </w:rPr>
        <w:t>/ р</w:t>
      </w:r>
      <w:r w:rsidRPr="00B86DA4">
        <w:rPr>
          <w:spacing w:val="-1"/>
          <w:lang w:val="ru-RU"/>
        </w:rPr>
        <w:t>ек</w:t>
      </w:r>
      <w:r w:rsidRPr="00B86DA4">
        <w:rPr>
          <w:spacing w:val="-3"/>
          <w:lang w:val="ru-RU"/>
        </w:rPr>
        <w:t>о</w:t>
      </w:r>
      <w:r w:rsidRPr="00B86DA4">
        <w:rPr>
          <w:spacing w:val="-2"/>
          <w:lang w:val="ru-RU"/>
        </w:rPr>
        <w:t>н</w:t>
      </w:r>
      <w:r w:rsidRPr="00B86DA4">
        <w:rPr>
          <w:lang w:val="ru-RU"/>
        </w:rPr>
        <w:t>ст</w:t>
      </w:r>
      <w:r w:rsidRPr="00B86DA4">
        <w:rPr>
          <w:spacing w:val="-1"/>
          <w:lang w:val="ru-RU"/>
        </w:rPr>
        <w:t>р</w:t>
      </w:r>
      <w:r w:rsidRPr="00B86DA4">
        <w:rPr>
          <w:spacing w:val="-2"/>
          <w:lang w:val="ru-RU"/>
        </w:rPr>
        <w:t>у</w:t>
      </w:r>
      <w:r w:rsidRPr="00B86DA4">
        <w:rPr>
          <w:spacing w:val="-1"/>
          <w:lang w:val="ru-RU"/>
        </w:rPr>
        <w:t>к</w:t>
      </w:r>
      <w:r w:rsidRPr="00B86DA4">
        <w:rPr>
          <w:lang w:val="ru-RU"/>
        </w:rPr>
        <w:t>ц</w:t>
      </w:r>
      <w:r w:rsidRPr="00B86DA4">
        <w:rPr>
          <w:spacing w:val="-1"/>
          <w:lang w:val="ru-RU"/>
        </w:rPr>
        <w:t>и</w:t>
      </w:r>
      <w:r w:rsidRPr="00B86DA4">
        <w:rPr>
          <w:spacing w:val="1"/>
          <w:lang w:val="ru-RU"/>
        </w:rPr>
        <w:t>ј</w:t>
      </w:r>
      <w:r w:rsidRPr="00B86DA4">
        <w:rPr>
          <w:lang w:val="ru-RU"/>
        </w:rPr>
        <w:t>е железничке, путне инфраструктуре или инжењерских објеката о</w:t>
      </w:r>
      <w:r w:rsidRPr="00B86DA4">
        <w:rPr>
          <w:spacing w:val="-1"/>
          <w:lang w:val="ru-RU"/>
        </w:rPr>
        <w:t>к</w:t>
      </w:r>
      <w:r w:rsidRPr="00B86DA4">
        <w:rPr>
          <w:lang w:val="ru-RU"/>
        </w:rPr>
        <w:t>ончаних</w:t>
      </w:r>
      <w:r w:rsidRPr="00B86DA4">
        <w:rPr>
          <w:spacing w:val="-2"/>
          <w:lang w:val="ru-RU"/>
        </w:rPr>
        <w:t xml:space="preserve"> </w:t>
      </w:r>
      <w:r w:rsidRPr="00B86DA4">
        <w:rPr>
          <w:lang w:val="ru-RU"/>
        </w:rPr>
        <w:t>у</w:t>
      </w:r>
      <w:r w:rsidRPr="00B86DA4">
        <w:rPr>
          <w:spacing w:val="-1"/>
          <w:lang w:val="ru-RU"/>
        </w:rPr>
        <w:t xml:space="preserve"> </w:t>
      </w:r>
      <w:r w:rsidRPr="00B86DA4">
        <w:rPr>
          <w:lang w:val="ru-RU"/>
        </w:rPr>
        <w:t>пос</w:t>
      </w:r>
      <w:r w:rsidRPr="00B86DA4">
        <w:rPr>
          <w:spacing w:val="1"/>
          <w:lang w:val="ru-RU"/>
        </w:rPr>
        <w:t>л</w:t>
      </w:r>
      <w:r w:rsidRPr="00B86DA4">
        <w:rPr>
          <w:spacing w:val="-3"/>
          <w:lang w:val="ru-RU"/>
        </w:rPr>
        <w:t>е</w:t>
      </w:r>
      <w:r w:rsidRPr="00B86DA4">
        <w:rPr>
          <w:spacing w:val="1"/>
          <w:lang w:val="ru-RU"/>
        </w:rPr>
        <w:t>д</w:t>
      </w:r>
      <w:r w:rsidRPr="00B86DA4">
        <w:rPr>
          <w:lang w:val="ru-RU"/>
        </w:rPr>
        <w:t>њих</w:t>
      </w:r>
      <w:r w:rsidRPr="00B86DA4">
        <w:rPr>
          <w:spacing w:val="-2"/>
          <w:lang w:val="ru-RU"/>
        </w:rPr>
        <w:t xml:space="preserve"> </w:t>
      </w:r>
      <w:r w:rsidRPr="00B86DA4">
        <w:rPr>
          <w:lang w:val="ru-RU"/>
        </w:rPr>
        <w:t xml:space="preserve">10 </w:t>
      </w:r>
      <w:r w:rsidRPr="00B86DA4">
        <w:rPr>
          <w:spacing w:val="1"/>
          <w:lang w:val="ru-RU"/>
        </w:rPr>
        <w:t>г</w:t>
      </w:r>
      <w:r w:rsidRPr="00B86DA4">
        <w:rPr>
          <w:lang w:val="ru-RU"/>
        </w:rPr>
        <w:t>один</w:t>
      </w:r>
      <w:r w:rsidRPr="00B86DA4">
        <w:rPr>
          <w:spacing w:val="-3"/>
          <w:lang w:val="ru-RU"/>
        </w:rPr>
        <w:t>а, у збирној вредности од минимално 100 милиона еура? Такође вредност од 100.000.000,00 еур оспоравамо као део услова из истих разлога као у питању број 9</w:t>
      </w:r>
    </w:p>
    <w:p w:rsidR="00F314E4" w:rsidRPr="00B86DA4" w:rsidRDefault="00F314E4" w:rsidP="00F314E4">
      <w:pPr>
        <w:pStyle w:val="gmail-msolistparagraph"/>
        <w:spacing w:before="7" w:beforeAutospacing="0" w:after="0" w:afterAutospacing="0"/>
        <w:jc w:val="both"/>
        <w:rPr>
          <w:b/>
          <w:lang w:val="sr-Cyrl-CS"/>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FC3D01" w:rsidRPr="00B86DA4" w:rsidRDefault="00FC3D01" w:rsidP="00FC3D01">
      <w:pPr>
        <w:pStyle w:val="gmail-msolistparagraph"/>
        <w:spacing w:before="11" w:beforeAutospacing="0" w:after="0" w:afterAutospacing="0"/>
        <w:ind w:right="57"/>
        <w:jc w:val="both"/>
      </w:pPr>
    </w:p>
    <w:p w:rsidR="001D0CFF" w:rsidRPr="00B86DA4" w:rsidRDefault="001D0CFF" w:rsidP="00FC3D01">
      <w:pPr>
        <w:pStyle w:val="gmail-msolistparagraph"/>
        <w:spacing w:before="11" w:beforeAutospacing="0" w:after="0" w:afterAutospacing="0"/>
        <w:ind w:right="57"/>
        <w:jc w:val="both"/>
        <w:rPr>
          <w:lang w:val="sr-Cyrl-CS"/>
        </w:rPr>
      </w:pPr>
      <w:r w:rsidRPr="00B86DA4">
        <w:rPr>
          <w:lang w:val="sr-Cyrl-CS"/>
        </w:rPr>
        <w:t>Следи измена конкурсне документације.</w:t>
      </w:r>
    </w:p>
    <w:p w:rsidR="001D0CFF" w:rsidRPr="00B86DA4" w:rsidRDefault="001D0CFF" w:rsidP="00FC3D01">
      <w:pPr>
        <w:pStyle w:val="gmail-msolistparagraph"/>
        <w:spacing w:before="11" w:beforeAutospacing="0" w:after="0" w:afterAutospacing="0"/>
        <w:ind w:right="57"/>
        <w:jc w:val="both"/>
        <w:rPr>
          <w:lang w:val="sr-Cyrl-CS"/>
        </w:rPr>
      </w:pP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ПИТАЊЕ 1</w:t>
      </w:r>
      <w:r w:rsidRPr="00B86DA4">
        <w:rPr>
          <w:rFonts w:ascii="Times New Roman" w:eastAsia="MS Mincho" w:hAnsi="Times New Roman" w:cs="Times New Roman"/>
          <w:b/>
          <w:sz w:val="24"/>
          <w:szCs w:val="24"/>
        </w:rPr>
        <w:t>2</w:t>
      </w:r>
    </w:p>
    <w:p w:rsidR="00FC3D01" w:rsidRPr="00B86DA4" w:rsidRDefault="00FC3D01" w:rsidP="00FC3D01">
      <w:pPr>
        <w:pStyle w:val="gmail-msolistparagraph"/>
        <w:spacing w:before="0" w:beforeAutospacing="0" w:after="0" w:afterAutospacing="0" w:line="252" w:lineRule="auto"/>
        <w:ind w:left="720"/>
      </w:pPr>
      <w:r w:rsidRPr="00B86DA4">
        <w:rPr>
          <w:lang w:val="ru-RU"/>
        </w:rPr>
        <w:t> </w:t>
      </w:r>
    </w:p>
    <w:p w:rsidR="00FC3D01" w:rsidRPr="00B86DA4" w:rsidRDefault="00FC3D01" w:rsidP="00FC3D01">
      <w:pPr>
        <w:pStyle w:val="gmail-msolistparagraph"/>
        <w:spacing w:before="11" w:beforeAutospacing="0" w:after="0" w:afterAutospacing="0"/>
        <w:ind w:right="57"/>
        <w:jc w:val="both"/>
      </w:pPr>
      <w:r w:rsidRPr="00B86DA4">
        <w:rPr>
          <w:lang w:val="ru-RU"/>
        </w:rPr>
        <w:t xml:space="preserve">Сматрамо да је услов од тражених 15 година искуства у струци за надзорног органа за изградњу горњег строја пруге за Партију 1. и Партију 2. предимензиониран. Молимо вас да смањите број тражених година искуства бар на 10? </w:t>
      </w:r>
    </w:p>
    <w:p w:rsidR="00FC3D01" w:rsidRPr="00B86DA4" w:rsidRDefault="00FC3D01" w:rsidP="00FC3D01">
      <w:pPr>
        <w:pStyle w:val="gmail-msolistparagraph"/>
        <w:spacing w:before="0" w:beforeAutospacing="0" w:after="0" w:afterAutospacing="0" w:line="252" w:lineRule="auto"/>
        <w:ind w:left="720"/>
        <w:rPr>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EA097F">
      <w:pPr>
        <w:pStyle w:val="gmail-msolistparagraph"/>
        <w:spacing w:before="0" w:beforeAutospacing="0" w:after="0" w:afterAutospacing="0" w:line="252" w:lineRule="auto"/>
        <w:rPr>
          <w:lang w:val="ru-RU"/>
        </w:rPr>
      </w:pPr>
    </w:p>
    <w:p w:rsidR="00702370" w:rsidRPr="00B86DA4" w:rsidRDefault="00702370" w:rsidP="00EA097F">
      <w:pPr>
        <w:pStyle w:val="gmail-msolistparagraph"/>
        <w:spacing w:before="0" w:beforeAutospacing="0" w:after="0" w:afterAutospacing="0" w:line="252" w:lineRule="auto"/>
        <w:jc w:val="both"/>
        <w:rPr>
          <w:lang w:val="ru-RU"/>
        </w:rPr>
      </w:pPr>
      <w:r w:rsidRPr="00B86DA4">
        <w:rPr>
          <w:lang w:val="ru-RU"/>
        </w:rPr>
        <w:t>Наручилац остаје  при ставу да услов за надзорног органа за изградњу горњег строја пруге  б</w:t>
      </w:r>
      <w:r w:rsidR="00D759C6" w:rsidRPr="00B86DA4">
        <w:rPr>
          <w:lang w:val="ru-RU"/>
        </w:rPr>
        <w:t>уде 15 година искуства у струци</w:t>
      </w:r>
      <w:r w:rsidRPr="00B86DA4">
        <w:rPr>
          <w:lang w:val="ru-RU"/>
        </w:rPr>
        <w:t xml:space="preserve">. </w:t>
      </w:r>
    </w:p>
    <w:p w:rsidR="00F314E4" w:rsidRPr="00B86DA4" w:rsidRDefault="00F314E4" w:rsidP="00702370">
      <w:pPr>
        <w:pStyle w:val="gmail-msolistparagraph"/>
        <w:spacing w:before="0" w:beforeAutospacing="0" w:after="0" w:afterAutospacing="0" w:line="252" w:lineRule="auto"/>
        <w:rPr>
          <w:lang w:val="ru-RU"/>
        </w:rPr>
      </w:pPr>
    </w:p>
    <w:p w:rsidR="00F43C37" w:rsidRPr="00B86DA4" w:rsidRDefault="00F43C37" w:rsidP="00FC3D01">
      <w:pPr>
        <w:jc w:val="both"/>
        <w:rPr>
          <w:rFonts w:ascii="Times New Roman" w:eastAsia="MS Mincho" w:hAnsi="Times New Roman" w:cs="Times New Roman"/>
          <w:b/>
          <w:sz w:val="24"/>
          <w:szCs w:val="24"/>
          <w:lang w:val="sr-Cyrl-CS"/>
        </w:rPr>
      </w:pPr>
    </w:p>
    <w:p w:rsidR="00F43C37" w:rsidRPr="00B86DA4" w:rsidRDefault="00F43C37" w:rsidP="00FC3D01">
      <w:pPr>
        <w:jc w:val="both"/>
        <w:rPr>
          <w:rFonts w:ascii="Times New Roman" w:eastAsia="MS Mincho" w:hAnsi="Times New Roman" w:cs="Times New Roman"/>
          <w:b/>
          <w:sz w:val="24"/>
          <w:szCs w:val="24"/>
          <w:lang w:val="sr-Cyrl-CS"/>
        </w:rPr>
      </w:pPr>
    </w:p>
    <w:p w:rsidR="00F43C37" w:rsidRPr="00B86DA4" w:rsidRDefault="00F43C37" w:rsidP="00FC3D01">
      <w:pPr>
        <w:jc w:val="both"/>
        <w:rPr>
          <w:rFonts w:ascii="Times New Roman" w:eastAsia="MS Mincho" w:hAnsi="Times New Roman" w:cs="Times New Roman"/>
          <w:b/>
          <w:sz w:val="24"/>
          <w:szCs w:val="24"/>
          <w:lang w:val="sr-Cyrl-CS"/>
        </w:rPr>
      </w:pP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ПИТАЊЕ 1</w:t>
      </w:r>
      <w:r w:rsidRPr="00B86DA4">
        <w:rPr>
          <w:rFonts w:ascii="Times New Roman" w:eastAsia="MS Mincho" w:hAnsi="Times New Roman" w:cs="Times New Roman"/>
          <w:b/>
          <w:sz w:val="24"/>
          <w:szCs w:val="24"/>
        </w:rPr>
        <w:t>3</w:t>
      </w:r>
    </w:p>
    <w:p w:rsidR="00FC3D01" w:rsidRPr="00B86DA4" w:rsidRDefault="00FC3D01" w:rsidP="00FC3D01">
      <w:pPr>
        <w:pStyle w:val="gmail-msolistparagraph"/>
        <w:spacing w:before="0" w:beforeAutospacing="0" w:after="0" w:afterAutospacing="0" w:line="252" w:lineRule="auto"/>
        <w:ind w:left="720"/>
      </w:pPr>
      <w:r w:rsidRPr="00B86DA4">
        <w:rPr>
          <w:lang w:val="ru-RU"/>
        </w:rPr>
        <w:t> </w:t>
      </w:r>
    </w:p>
    <w:p w:rsidR="00FC3D01" w:rsidRPr="00B86DA4" w:rsidRDefault="00FC3D01" w:rsidP="00FC3D01">
      <w:pPr>
        <w:pStyle w:val="gmail-msolistparagraph"/>
        <w:spacing w:before="11" w:beforeAutospacing="0" w:after="0" w:afterAutospacing="0"/>
        <w:ind w:right="57"/>
        <w:jc w:val="both"/>
      </w:pPr>
      <w:r w:rsidRPr="00B86DA4">
        <w:rPr>
          <w:lang w:val="ru-RU"/>
        </w:rPr>
        <w:t xml:space="preserve">Молимо вас да померите рок за достављање понуда будући да 17.02.2020 представља нерадни дан у РС? </w:t>
      </w:r>
    </w:p>
    <w:p w:rsidR="00FC3D01" w:rsidRPr="00B86DA4" w:rsidRDefault="00FC3D01" w:rsidP="00FC3D01">
      <w:pPr>
        <w:pStyle w:val="gmail-msolistparagraph"/>
        <w:spacing w:before="0" w:beforeAutospacing="0" w:after="0" w:afterAutospacing="0" w:line="252" w:lineRule="auto"/>
        <w:ind w:left="720"/>
        <w:rPr>
          <w:lang w:val="ru-RU"/>
        </w:rPr>
      </w:pPr>
    </w:p>
    <w:p w:rsidR="00F314E4"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EA097F">
      <w:pPr>
        <w:pStyle w:val="gmail-msolistparagraph"/>
        <w:spacing w:before="0" w:beforeAutospacing="0" w:after="0" w:afterAutospacing="0" w:line="252" w:lineRule="auto"/>
        <w:rPr>
          <w:lang w:val="ru-RU"/>
        </w:rPr>
      </w:pPr>
    </w:p>
    <w:p w:rsidR="00F314E4" w:rsidRPr="00B86DA4" w:rsidRDefault="00702370" w:rsidP="00D759C6">
      <w:pPr>
        <w:pStyle w:val="gmail-msolistparagraph"/>
        <w:spacing w:before="0" w:beforeAutospacing="0" w:after="0" w:afterAutospacing="0" w:line="252" w:lineRule="auto"/>
        <w:jc w:val="both"/>
        <w:rPr>
          <w:lang w:val="ru-RU"/>
        </w:rPr>
      </w:pPr>
      <w:r w:rsidRPr="00B86DA4">
        <w:rPr>
          <w:lang w:val="ru-RU"/>
        </w:rPr>
        <w:t xml:space="preserve">Рок за </w:t>
      </w:r>
      <w:r w:rsidR="001D0CFF" w:rsidRPr="00B86DA4">
        <w:rPr>
          <w:lang w:val="ru-RU"/>
        </w:rPr>
        <w:t xml:space="preserve">достављање и </w:t>
      </w:r>
      <w:r w:rsidRPr="00B86DA4">
        <w:rPr>
          <w:lang w:val="ru-RU"/>
        </w:rPr>
        <w:t>отварање понуда ј</w:t>
      </w:r>
      <w:r w:rsidR="00EA097F" w:rsidRPr="00B86DA4">
        <w:rPr>
          <w:lang w:val="ru-RU"/>
        </w:rPr>
        <w:t>е померен на 18.02.2020. године изменом и допуном конкурсне документације од 03.02.2020. године.</w:t>
      </w:r>
    </w:p>
    <w:p w:rsidR="00EA097F" w:rsidRPr="00B86DA4" w:rsidRDefault="00EA097F" w:rsidP="00FC3D01">
      <w:pPr>
        <w:jc w:val="both"/>
        <w:rPr>
          <w:rFonts w:ascii="Times New Roman" w:eastAsia="MS Mincho" w:hAnsi="Times New Roman" w:cs="Times New Roman"/>
          <w:b/>
          <w:sz w:val="24"/>
          <w:szCs w:val="24"/>
          <w:lang w:val="sr-Cyrl-CS"/>
        </w:rPr>
      </w:pPr>
    </w:p>
    <w:p w:rsidR="00FC3D01" w:rsidRPr="00B86DA4" w:rsidRDefault="00FC3D01" w:rsidP="00FC3D01">
      <w:pPr>
        <w:jc w:val="both"/>
        <w:rPr>
          <w:rFonts w:ascii="Times New Roman" w:eastAsia="MS Mincho" w:hAnsi="Times New Roman" w:cs="Times New Roman"/>
          <w:b/>
          <w:sz w:val="24"/>
          <w:szCs w:val="24"/>
        </w:rPr>
      </w:pPr>
      <w:r w:rsidRPr="00B86DA4">
        <w:rPr>
          <w:rFonts w:ascii="Times New Roman" w:eastAsia="MS Mincho" w:hAnsi="Times New Roman" w:cs="Times New Roman"/>
          <w:b/>
          <w:sz w:val="24"/>
          <w:szCs w:val="24"/>
          <w:lang w:val="sr-Cyrl-CS"/>
        </w:rPr>
        <w:t>ПИТАЊЕ 1</w:t>
      </w:r>
      <w:r w:rsidRPr="00B86DA4">
        <w:rPr>
          <w:rFonts w:ascii="Times New Roman" w:eastAsia="MS Mincho" w:hAnsi="Times New Roman" w:cs="Times New Roman"/>
          <w:b/>
          <w:sz w:val="24"/>
          <w:szCs w:val="24"/>
        </w:rPr>
        <w:t>4</w:t>
      </w:r>
    </w:p>
    <w:p w:rsidR="00FC3D01" w:rsidRPr="00B86DA4" w:rsidRDefault="00FC3D01" w:rsidP="00FC3D01">
      <w:pPr>
        <w:pStyle w:val="gmail-msolistparagraph"/>
        <w:spacing w:before="0" w:beforeAutospacing="0" w:after="0" w:afterAutospacing="0" w:line="252" w:lineRule="auto"/>
        <w:ind w:left="720"/>
      </w:pPr>
      <w:r w:rsidRPr="00B86DA4">
        <w:rPr>
          <w:lang w:val="ru-RU"/>
        </w:rPr>
        <w:t> </w:t>
      </w:r>
    </w:p>
    <w:p w:rsidR="00FC3D01" w:rsidRPr="00B86DA4" w:rsidRDefault="00FC3D01" w:rsidP="00FC3D01">
      <w:pPr>
        <w:pStyle w:val="gmail-msolistparagraph"/>
        <w:spacing w:before="11" w:beforeAutospacing="0" w:after="0" w:afterAutospacing="0"/>
        <w:ind w:right="57"/>
        <w:jc w:val="both"/>
        <w:rPr>
          <w:lang w:val="ru-RU"/>
        </w:rPr>
      </w:pPr>
      <w:r w:rsidRPr="00B86DA4">
        <w:rPr>
          <w:lang w:val="ru-RU"/>
        </w:rPr>
        <w:t>Која је вредност Комерцијалног уговора за реконструкцију и изградњу другог колосека на деоници пруге Стара Пазова – Нови Сад?</w:t>
      </w:r>
    </w:p>
    <w:p w:rsidR="00FC3D01" w:rsidRPr="00B86DA4" w:rsidRDefault="00FC3D01" w:rsidP="00FC3D01">
      <w:pPr>
        <w:pStyle w:val="gmail-msolistparagraph"/>
        <w:spacing w:before="11" w:beforeAutospacing="0" w:after="0" w:afterAutospacing="0"/>
        <w:ind w:right="57"/>
        <w:jc w:val="both"/>
        <w:rPr>
          <w:lang w:val="ru-RU"/>
        </w:rPr>
      </w:pPr>
    </w:p>
    <w:p w:rsidR="00403985" w:rsidRPr="00B86DA4" w:rsidRDefault="00F314E4" w:rsidP="00F314E4">
      <w:pPr>
        <w:pStyle w:val="gmail-msolistparagraph"/>
        <w:spacing w:before="7" w:beforeAutospacing="0" w:after="0" w:afterAutospacing="0"/>
        <w:jc w:val="both"/>
        <w:rPr>
          <w:b/>
          <w:lang w:val="sr-Cyrl-CS"/>
        </w:rPr>
      </w:pPr>
      <w:r w:rsidRPr="00B86DA4">
        <w:rPr>
          <w:b/>
          <w:lang w:val="sr-Cyrl-CS"/>
        </w:rPr>
        <w:t>ОДГОВОР</w:t>
      </w:r>
    </w:p>
    <w:p w:rsidR="00EA097F" w:rsidRPr="00B86DA4" w:rsidRDefault="00EA097F" w:rsidP="00F314E4">
      <w:pPr>
        <w:pStyle w:val="gmail-msolistparagraph"/>
        <w:spacing w:before="7" w:beforeAutospacing="0" w:after="0" w:afterAutospacing="0"/>
        <w:jc w:val="both"/>
        <w:rPr>
          <w:b/>
          <w:lang w:val="sr-Cyrl-CS"/>
        </w:rPr>
      </w:pPr>
    </w:p>
    <w:p w:rsidR="00702370" w:rsidRPr="00B86DA4" w:rsidRDefault="00702370" w:rsidP="00F314E4">
      <w:pPr>
        <w:pStyle w:val="gmail-msolistparagraph"/>
        <w:spacing w:before="7" w:beforeAutospacing="0" w:after="0" w:afterAutospacing="0"/>
        <w:jc w:val="both"/>
        <w:rPr>
          <w:b/>
          <w:lang w:val="sr-Cyrl-CS"/>
        </w:rPr>
      </w:pPr>
      <w:r w:rsidRPr="00B86DA4">
        <w:rPr>
          <w:lang w:val="ru-RU"/>
        </w:rPr>
        <w:t xml:space="preserve">Партија 2:  Вредност комерцијалног уговора за грађевинске радове </w:t>
      </w:r>
      <w:r w:rsidR="001A6B7A" w:rsidRPr="00B86DA4">
        <w:rPr>
          <w:lang w:val="ru-RU"/>
        </w:rPr>
        <w:t> је</w:t>
      </w:r>
      <w:r w:rsidRPr="00B86DA4">
        <w:rPr>
          <w:lang w:val="ru-RU"/>
        </w:rPr>
        <w:t>: 585.466.378,12$</w:t>
      </w:r>
    </w:p>
    <w:sectPr w:rsidR="00702370" w:rsidRPr="00B86DA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26" w:rsidRDefault="00A27B26" w:rsidP="00DD0C6C">
      <w:r>
        <w:separator/>
      </w:r>
    </w:p>
  </w:endnote>
  <w:endnote w:type="continuationSeparator" w:id="0">
    <w:p w:rsidR="00A27B26" w:rsidRDefault="00A27B26" w:rsidP="00DD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1070"/>
      <w:docPartObj>
        <w:docPartGallery w:val="Page Numbers (Bottom of Page)"/>
        <w:docPartUnique/>
      </w:docPartObj>
    </w:sdtPr>
    <w:sdtEndPr>
      <w:rPr>
        <w:noProof/>
      </w:rPr>
    </w:sdtEndPr>
    <w:sdtContent>
      <w:p w:rsidR="00DD0C6C" w:rsidRDefault="00DD0C6C">
        <w:pPr>
          <w:pStyle w:val="Footer"/>
          <w:jc w:val="right"/>
        </w:pPr>
        <w:r>
          <w:fldChar w:fldCharType="begin"/>
        </w:r>
        <w:r>
          <w:instrText xml:space="preserve"> PAGE   \* MERGEFORMAT </w:instrText>
        </w:r>
        <w:r>
          <w:fldChar w:fldCharType="separate"/>
        </w:r>
        <w:r w:rsidR="00B86DA4">
          <w:rPr>
            <w:noProof/>
          </w:rPr>
          <w:t>6</w:t>
        </w:r>
        <w:r>
          <w:rPr>
            <w:noProof/>
          </w:rPr>
          <w:fldChar w:fldCharType="end"/>
        </w:r>
      </w:p>
    </w:sdtContent>
  </w:sdt>
  <w:p w:rsidR="00DD0C6C" w:rsidRDefault="00DD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26" w:rsidRDefault="00A27B26" w:rsidP="00DD0C6C">
      <w:r>
        <w:separator/>
      </w:r>
    </w:p>
  </w:footnote>
  <w:footnote w:type="continuationSeparator" w:id="0">
    <w:p w:rsidR="00A27B26" w:rsidRDefault="00A27B26" w:rsidP="00DD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9C4"/>
    <w:multiLevelType w:val="multilevel"/>
    <w:tmpl w:val="0276DBE0"/>
    <w:lvl w:ilvl="0">
      <w:start w:val="1"/>
      <w:numFmt w:val="decimal"/>
      <w:lvlText w:val="%1."/>
      <w:lvlJc w:val="left"/>
      <w:pPr>
        <w:ind w:left="720" w:hanging="360"/>
      </w:pPr>
    </w:lvl>
    <w:lvl w:ilvl="1">
      <w:start w:val="1"/>
      <w:numFmt w:val="decimal"/>
      <w:isLgl/>
      <w:lvlText w:val="%1.%2."/>
      <w:lvlJc w:val="left"/>
      <w:pPr>
        <w:ind w:left="171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65536317"/>
    <w:multiLevelType w:val="hybridMultilevel"/>
    <w:tmpl w:val="ED6866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8CC69B4"/>
    <w:multiLevelType w:val="hybridMultilevel"/>
    <w:tmpl w:val="E320BDEA"/>
    <w:name w:val="WW8Num32222"/>
    <w:lvl w:ilvl="0" w:tplc="822EAB82">
      <w:numFmt w:val="bullet"/>
      <w:lvlText w:val="-"/>
      <w:lvlJc w:val="left"/>
      <w:pPr>
        <w:ind w:left="1854" w:hanging="360"/>
      </w:pPr>
      <w:rPr>
        <w:rFonts w:ascii="Arial" w:eastAsia="Times New Roman"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7DEC27F3"/>
    <w:multiLevelType w:val="hybridMultilevel"/>
    <w:tmpl w:val="58DEC944"/>
    <w:lvl w:ilvl="0" w:tplc="241A0011">
      <w:start w:val="1"/>
      <w:numFmt w:val="decimal"/>
      <w:lvlText w:val="%1)"/>
      <w:lvlJc w:val="left"/>
      <w:pPr>
        <w:ind w:left="720" w:hanging="360"/>
      </w:pPr>
      <w:rPr>
        <w:rFonts w:hint="default"/>
      </w:rPr>
    </w:lvl>
    <w:lvl w:ilvl="1" w:tplc="D36684EC">
      <w:start w:val="1"/>
      <w:numFmt w:val="decimal"/>
      <w:lvlText w:val="%2"/>
      <w:lvlJc w:val="left"/>
      <w:pPr>
        <w:ind w:left="1644" w:hanging="56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4"/>
    <w:rsid w:val="00040576"/>
    <w:rsid w:val="0007154B"/>
    <w:rsid w:val="0008686C"/>
    <w:rsid w:val="000C4130"/>
    <w:rsid w:val="00111C05"/>
    <w:rsid w:val="00122D82"/>
    <w:rsid w:val="0015705C"/>
    <w:rsid w:val="00174D66"/>
    <w:rsid w:val="001A6B7A"/>
    <w:rsid w:val="001D0CFF"/>
    <w:rsid w:val="001D1464"/>
    <w:rsid w:val="0020761B"/>
    <w:rsid w:val="00282DE7"/>
    <w:rsid w:val="002B53D6"/>
    <w:rsid w:val="002E527B"/>
    <w:rsid w:val="003410A1"/>
    <w:rsid w:val="00374F9E"/>
    <w:rsid w:val="003810A4"/>
    <w:rsid w:val="003E703C"/>
    <w:rsid w:val="00403985"/>
    <w:rsid w:val="0040663B"/>
    <w:rsid w:val="004149A4"/>
    <w:rsid w:val="004A25F0"/>
    <w:rsid w:val="00514149"/>
    <w:rsid w:val="005254F5"/>
    <w:rsid w:val="00525BF4"/>
    <w:rsid w:val="005B4111"/>
    <w:rsid w:val="005D2F4A"/>
    <w:rsid w:val="005F50DF"/>
    <w:rsid w:val="00660CEE"/>
    <w:rsid w:val="00662F8C"/>
    <w:rsid w:val="006A78BD"/>
    <w:rsid w:val="00700674"/>
    <w:rsid w:val="00702370"/>
    <w:rsid w:val="00702468"/>
    <w:rsid w:val="00706B2A"/>
    <w:rsid w:val="00722C78"/>
    <w:rsid w:val="007308ED"/>
    <w:rsid w:val="00761F62"/>
    <w:rsid w:val="00773EFD"/>
    <w:rsid w:val="007929DA"/>
    <w:rsid w:val="007E4742"/>
    <w:rsid w:val="0080184B"/>
    <w:rsid w:val="00806D6E"/>
    <w:rsid w:val="00856F75"/>
    <w:rsid w:val="00886A15"/>
    <w:rsid w:val="00995250"/>
    <w:rsid w:val="009A228E"/>
    <w:rsid w:val="009D25AA"/>
    <w:rsid w:val="00A24F5D"/>
    <w:rsid w:val="00A27B26"/>
    <w:rsid w:val="00A3319E"/>
    <w:rsid w:val="00A72A53"/>
    <w:rsid w:val="00AA6D9E"/>
    <w:rsid w:val="00AF2F2F"/>
    <w:rsid w:val="00B866A5"/>
    <w:rsid w:val="00B86DA4"/>
    <w:rsid w:val="00B87F36"/>
    <w:rsid w:val="00BC19E6"/>
    <w:rsid w:val="00C2766F"/>
    <w:rsid w:val="00C35458"/>
    <w:rsid w:val="00C67F06"/>
    <w:rsid w:val="00CA5FD8"/>
    <w:rsid w:val="00CF09AF"/>
    <w:rsid w:val="00D021B6"/>
    <w:rsid w:val="00D02773"/>
    <w:rsid w:val="00D1680B"/>
    <w:rsid w:val="00D32732"/>
    <w:rsid w:val="00D759C6"/>
    <w:rsid w:val="00DA6E43"/>
    <w:rsid w:val="00DD0C6C"/>
    <w:rsid w:val="00DD2BE3"/>
    <w:rsid w:val="00E8238C"/>
    <w:rsid w:val="00EA097F"/>
    <w:rsid w:val="00ED601C"/>
    <w:rsid w:val="00F014CF"/>
    <w:rsid w:val="00F314E4"/>
    <w:rsid w:val="00F43C37"/>
    <w:rsid w:val="00FC3D01"/>
    <w:rsid w:val="00FD6E76"/>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69D7D-97F4-4F6A-BD85-125BA1FB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4"/>
    <w:pPr>
      <w:spacing w:after="0" w:line="240" w:lineRule="auto"/>
    </w:pPr>
    <w:rPr>
      <w:rFonts w:ascii="Calibri" w:hAnsi="Calibri" w:cs="Calibri"/>
    </w:rPr>
  </w:style>
  <w:style w:type="paragraph" w:styleId="Heading1">
    <w:name w:val="heading 1"/>
    <w:basedOn w:val="Normal"/>
    <w:next w:val="Normal"/>
    <w:link w:val="Heading1Char"/>
    <w:uiPriority w:val="9"/>
    <w:qFormat/>
    <w:rsid w:val="00D759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184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74"/>
    <w:pPr>
      <w:spacing w:after="160" w:line="252" w:lineRule="auto"/>
      <w:ind w:left="720"/>
      <w:contextualSpacing/>
    </w:pPr>
  </w:style>
  <w:style w:type="paragraph" w:styleId="NormalWeb">
    <w:name w:val="Normal (Web)"/>
    <w:basedOn w:val="Normal"/>
    <w:uiPriority w:val="99"/>
    <w:semiHidden/>
    <w:unhideWhenUsed/>
    <w:rsid w:val="00700674"/>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1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5"/>
    <w:rPr>
      <w:rFonts w:ascii="Segoe UI" w:hAnsi="Segoe UI" w:cs="Segoe UI"/>
      <w:sz w:val="18"/>
      <w:szCs w:val="18"/>
    </w:rPr>
  </w:style>
  <w:style w:type="paragraph" w:customStyle="1" w:styleId="Normal1">
    <w:name w:val="Normal1"/>
    <w:basedOn w:val="Normal"/>
    <w:rsid w:val="00702468"/>
    <w:pPr>
      <w:spacing w:before="100" w:beforeAutospacing="1" w:after="100" w:afterAutospacing="1"/>
    </w:pPr>
    <w:rPr>
      <w:rFonts w:ascii="Arial" w:eastAsia="Times New Roman" w:hAnsi="Arial" w:cs="Arial"/>
    </w:rPr>
  </w:style>
  <w:style w:type="character" w:customStyle="1" w:styleId="Heading2Char">
    <w:name w:val="Heading 2 Char"/>
    <w:basedOn w:val="DefaultParagraphFont"/>
    <w:link w:val="Heading2"/>
    <w:uiPriority w:val="9"/>
    <w:rsid w:val="0080184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D0C6C"/>
    <w:pPr>
      <w:tabs>
        <w:tab w:val="center" w:pos="4680"/>
        <w:tab w:val="right" w:pos="9360"/>
      </w:tabs>
    </w:pPr>
  </w:style>
  <w:style w:type="character" w:customStyle="1" w:styleId="HeaderChar">
    <w:name w:val="Header Char"/>
    <w:basedOn w:val="DefaultParagraphFont"/>
    <w:link w:val="Header"/>
    <w:uiPriority w:val="99"/>
    <w:rsid w:val="00DD0C6C"/>
    <w:rPr>
      <w:rFonts w:ascii="Calibri" w:hAnsi="Calibri" w:cs="Calibri"/>
    </w:rPr>
  </w:style>
  <w:style w:type="paragraph" w:styleId="Footer">
    <w:name w:val="footer"/>
    <w:basedOn w:val="Normal"/>
    <w:link w:val="FooterChar"/>
    <w:uiPriority w:val="99"/>
    <w:unhideWhenUsed/>
    <w:rsid w:val="00DD0C6C"/>
    <w:pPr>
      <w:tabs>
        <w:tab w:val="center" w:pos="4680"/>
        <w:tab w:val="right" w:pos="9360"/>
      </w:tabs>
    </w:pPr>
  </w:style>
  <w:style w:type="character" w:customStyle="1" w:styleId="FooterChar">
    <w:name w:val="Footer Char"/>
    <w:basedOn w:val="DefaultParagraphFont"/>
    <w:link w:val="Footer"/>
    <w:uiPriority w:val="99"/>
    <w:rsid w:val="00DD0C6C"/>
    <w:rPr>
      <w:rFonts w:ascii="Calibri" w:hAnsi="Calibri" w:cs="Calibri"/>
    </w:rPr>
  </w:style>
  <w:style w:type="paragraph" w:customStyle="1" w:styleId="gmail-msolistparagraph">
    <w:name w:val="gmail-msolistparagraph"/>
    <w:basedOn w:val="Normal"/>
    <w:rsid w:val="00FC3D01"/>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759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61">
      <w:bodyDiv w:val="1"/>
      <w:marLeft w:val="0"/>
      <w:marRight w:val="0"/>
      <w:marTop w:val="0"/>
      <w:marBottom w:val="0"/>
      <w:divBdr>
        <w:top w:val="none" w:sz="0" w:space="0" w:color="auto"/>
        <w:left w:val="none" w:sz="0" w:space="0" w:color="auto"/>
        <w:bottom w:val="none" w:sz="0" w:space="0" w:color="auto"/>
        <w:right w:val="none" w:sz="0" w:space="0" w:color="auto"/>
      </w:divBdr>
    </w:div>
    <w:div w:id="341785669">
      <w:bodyDiv w:val="1"/>
      <w:marLeft w:val="0"/>
      <w:marRight w:val="0"/>
      <w:marTop w:val="0"/>
      <w:marBottom w:val="0"/>
      <w:divBdr>
        <w:top w:val="none" w:sz="0" w:space="0" w:color="auto"/>
        <w:left w:val="none" w:sz="0" w:space="0" w:color="auto"/>
        <w:bottom w:val="none" w:sz="0" w:space="0" w:color="auto"/>
        <w:right w:val="none" w:sz="0" w:space="0" w:color="auto"/>
      </w:divBdr>
    </w:div>
    <w:div w:id="384913838">
      <w:bodyDiv w:val="1"/>
      <w:marLeft w:val="0"/>
      <w:marRight w:val="0"/>
      <w:marTop w:val="0"/>
      <w:marBottom w:val="0"/>
      <w:divBdr>
        <w:top w:val="none" w:sz="0" w:space="0" w:color="auto"/>
        <w:left w:val="none" w:sz="0" w:space="0" w:color="auto"/>
        <w:bottom w:val="none" w:sz="0" w:space="0" w:color="auto"/>
        <w:right w:val="none" w:sz="0" w:space="0" w:color="auto"/>
      </w:divBdr>
    </w:div>
    <w:div w:id="550046157">
      <w:bodyDiv w:val="1"/>
      <w:marLeft w:val="0"/>
      <w:marRight w:val="0"/>
      <w:marTop w:val="0"/>
      <w:marBottom w:val="0"/>
      <w:divBdr>
        <w:top w:val="none" w:sz="0" w:space="0" w:color="auto"/>
        <w:left w:val="none" w:sz="0" w:space="0" w:color="auto"/>
        <w:bottom w:val="none" w:sz="0" w:space="0" w:color="auto"/>
        <w:right w:val="none" w:sz="0" w:space="0" w:color="auto"/>
      </w:divBdr>
    </w:div>
    <w:div w:id="560362932">
      <w:bodyDiv w:val="1"/>
      <w:marLeft w:val="0"/>
      <w:marRight w:val="0"/>
      <w:marTop w:val="0"/>
      <w:marBottom w:val="0"/>
      <w:divBdr>
        <w:top w:val="none" w:sz="0" w:space="0" w:color="auto"/>
        <w:left w:val="none" w:sz="0" w:space="0" w:color="auto"/>
        <w:bottom w:val="none" w:sz="0" w:space="0" w:color="auto"/>
        <w:right w:val="none" w:sz="0" w:space="0" w:color="auto"/>
      </w:divBdr>
    </w:div>
    <w:div w:id="598954343">
      <w:bodyDiv w:val="1"/>
      <w:marLeft w:val="0"/>
      <w:marRight w:val="0"/>
      <w:marTop w:val="0"/>
      <w:marBottom w:val="0"/>
      <w:divBdr>
        <w:top w:val="none" w:sz="0" w:space="0" w:color="auto"/>
        <w:left w:val="none" w:sz="0" w:space="0" w:color="auto"/>
        <w:bottom w:val="none" w:sz="0" w:space="0" w:color="auto"/>
        <w:right w:val="none" w:sz="0" w:space="0" w:color="auto"/>
      </w:divBdr>
    </w:div>
    <w:div w:id="612789273">
      <w:bodyDiv w:val="1"/>
      <w:marLeft w:val="0"/>
      <w:marRight w:val="0"/>
      <w:marTop w:val="0"/>
      <w:marBottom w:val="0"/>
      <w:divBdr>
        <w:top w:val="none" w:sz="0" w:space="0" w:color="auto"/>
        <w:left w:val="none" w:sz="0" w:space="0" w:color="auto"/>
        <w:bottom w:val="none" w:sz="0" w:space="0" w:color="auto"/>
        <w:right w:val="none" w:sz="0" w:space="0" w:color="auto"/>
      </w:divBdr>
    </w:div>
    <w:div w:id="676158490">
      <w:bodyDiv w:val="1"/>
      <w:marLeft w:val="0"/>
      <w:marRight w:val="0"/>
      <w:marTop w:val="0"/>
      <w:marBottom w:val="0"/>
      <w:divBdr>
        <w:top w:val="none" w:sz="0" w:space="0" w:color="auto"/>
        <w:left w:val="none" w:sz="0" w:space="0" w:color="auto"/>
        <w:bottom w:val="none" w:sz="0" w:space="0" w:color="auto"/>
        <w:right w:val="none" w:sz="0" w:space="0" w:color="auto"/>
      </w:divBdr>
    </w:div>
    <w:div w:id="689915205">
      <w:bodyDiv w:val="1"/>
      <w:marLeft w:val="0"/>
      <w:marRight w:val="0"/>
      <w:marTop w:val="0"/>
      <w:marBottom w:val="0"/>
      <w:divBdr>
        <w:top w:val="none" w:sz="0" w:space="0" w:color="auto"/>
        <w:left w:val="none" w:sz="0" w:space="0" w:color="auto"/>
        <w:bottom w:val="none" w:sz="0" w:space="0" w:color="auto"/>
        <w:right w:val="none" w:sz="0" w:space="0" w:color="auto"/>
      </w:divBdr>
    </w:div>
    <w:div w:id="703671384">
      <w:bodyDiv w:val="1"/>
      <w:marLeft w:val="0"/>
      <w:marRight w:val="0"/>
      <w:marTop w:val="0"/>
      <w:marBottom w:val="0"/>
      <w:divBdr>
        <w:top w:val="none" w:sz="0" w:space="0" w:color="auto"/>
        <w:left w:val="none" w:sz="0" w:space="0" w:color="auto"/>
        <w:bottom w:val="none" w:sz="0" w:space="0" w:color="auto"/>
        <w:right w:val="none" w:sz="0" w:space="0" w:color="auto"/>
      </w:divBdr>
    </w:div>
    <w:div w:id="711539720">
      <w:bodyDiv w:val="1"/>
      <w:marLeft w:val="0"/>
      <w:marRight w:val="0"/>
      <w:marTop w:val="0"/>
      <w:marBottom w:val="0"/>
      <w:divBdr>
        <w:top w:val="none" w:sz="0" w:space="0" w:color="auto"/>
        <w:left w:val="none" w:sz="0" w:space="0" w:color="auto"/>
        <w:bottom w:val="none" w:sz="0" w:space="0" w:color="auto"/>
        <w:right w:val="none" w:sz="0" w:space="0" w:color="auto"/>
      </w:divBdr>
    </w:div>
    <w:div w:id="770397298">
      <w:bodyDiv w:val="1"/>
      <w:marLeft w:val="0"/>
      <w:marRight w:val="0"/>
      <w:marTop w:val="0"/>
      <w:marBottom w:val="0"/>
      <w:divBdr>
        <w:top w:val="none" w:sz="0" w:space="0" w:color="auto"/>
        <w:left w:val="none" w:sz="0" w:space="0" w:color="auto"/>
        <w:bottom w:val="none" w:sz="0" w:space="0" w:color="auto"/>
        <w:right w:val="none" w:sz="0" w:space="0" w:color="auto"/>
      </w:divBdr>
    </w:div>
    <w:div w:id="774786565">
      <w:bodyDiv w:val="1"/>
      <w:marLeft w:val="0"/>
      <w:marRight w:val="0"/>
      <w:marTop w:val="0"/>
      <w:marBottom w:val="0"/>
      <w:divBdr>
        <w:top w:val="none" w:sz="0" w:space="0" w:color="auto"/>
        <w:left w:val="none" w:sz="0" w:space="0" w:color="auto"/>
        <w:bottom w:val="none" w:sz="0" w:space="0" w:color="auto"/>
        <w:right w:val="none" w:sz="0" w:space="0" w:color="auto"/>
      </w:divBdr>
    </w:div>
    <w:div w:id="841116929">
      <w:bodyDiv w:val="1"/>
      <w:marLeft w:val="0"/>
      <w:marRight w:val="0"/>
      <w:marTop w:val="0"/>
      <w:marBottom w:val="0"/>
      <w:divBdr>
        <w:top w:val="none" w:sz="0" w:space="0" w:color="auto"/>
        <w:left w:val="none" w:sz="0" w:space="0" w:color="auto"/>
        <w:bottom w:val="none" w:sz="0" w:space="0" w:color="auto"/>
        <w:right w:val="none" w:sz="0" w:space="0" w:color="auto"/>
      </w:divBdr>
    </w:div>
    <w:div w:id="841630301">
      <w:bodyDiv w:val="1"/>
      <w:marLeft w:val="0"/>
      <w:marRight w:val="0"/>
      <w:marTop w:val="0"/>
      <w:marBottom w:val="0"/>
      <w:divBdr>
        <w:top w:val="none" w:sz="0" w:space="0" w:color="auto"/>
        <w:left w:val="none" w:sz="0" w:space="0" w:color="auto"/>
        <w:bottom w:val="none" w:sz="0" w:space="0" w:color="auto"/>
        <w:right w:val="none" w:sz="0" w:space="0" w:color="auto"/>
      </w:divBdr>
    </w:div>
    <w:div w:id="886258178">
      <w:bodyDiv w:val="1"/>
      <w:marLeft w:val="0"/>
      <w:marRight w:val="0"/>
      <w:marTop w:val="0"/>
      <w:marBottom w:val="0"/>
      <w:divBdr>
        <w:top w:val="none" w:sz="0" w:space="0" w:color="auto"/>
        <w:left w:val="none" w:sz="0" w:space="0" w:color="auto"/>
        <w:bottom w:val="none" w:sz="0" w:space="0" w:color="auto"/>
        <w:right w:val="none" w:sz="0" w:space="0" w:color="auto"/>
      </w:divBdr>
    </w:div>
    <w:div w:id="974213074">
      <w:bodyDiv w:val="1"/>
      <w:marLeft w:val="0"/>
      <w:marRight w:val="0"/>
      <w:marTop w:val="0"/>
      <w:marBottom w:val="0"/>
      <w:divBdr>
        <w:top w:val="none" w:sz="0" w:space="0" w:color="auto"/>
        <w:left w:val="none" w:sz="0" w:space="0" w:color="auto"/>
        <w:bottom w:val="none" w:sz="0" w:space="0" w:color="auto"/>
        <w:right w:val="none" w:sz="0" w:space="0" w:color="auto"/>
      </w:divBdr>
    </w:div>
    <w:div w:id="1163737421">
      <w:bodyDiv w:val="1"/>
      <w:marLeft w:val="0"/>
      <w:marRight w:val="0"/>
      <w:marTop w:val="0"/>
      <w:marBottom w:val="0"/>
      <w:divBdr>
        <w:top w:val="none" w:sz="0" w:space="0" w:color="auto"/>
        <w:left w:val="none" w:sz="0" w:space="0" w:color="auto"/>
        <w:bottom w:val="none" w:sz="0" w:space="0" w:color="auto"/>
        <w:right w:val="none" w:sz="0" w:space="0" w:color="auto"/>
      </w:divBdr>
    </w:div>
    <w:div w:id="1280916167">
      <w:bodyDiv w:val="1"/>
      <w:marLeft w:val="0"/>
      <w:marRight w:val="0"/>
      <w:marTop w:val="0"/>
      <w:marBottom w:val="0"/>
      <w:divBdr>
        <w:top w:val="none" w:sz="0" w:space="0" w:color="auto"/>
        <w:left w:val="none" w:sz="0" w:space="0" w:color="auto"/>
        <w:bottom w:val="none" w:sz="0" w:space="0" w:color="auto"/>
        <w:right w:val="none" w:sz="0" w:space="0" w:color="auto"/>
      </w:divBdr>
    </w:div>
    <w:div w:id="1348214639">
      <w:bodyDiv w:val="1"/>
      <w:marLeft w:val="0"/>
      <w:marRight w:val="0"/>
      <w:marTop w:val="0"/>
      <w:marBottom w:val="0"/>
      <w:divBdr>
        <w:top w:val="none" w:sz="0" w:space="0" w:color="auto"/>
        <w:left w:val="none" w:sz="0" w:space="0" w:color="auto"/>
        <w:bottom w:val="none" w:sz="0" w:space="0" w:color="auto"/>
        <w:right w:val="none" w:sz="0" w:space="0" w:color="auto"/>
      </w:divBdr>
    </w:div>
    <w:div w:id="1455444974">
      <w:bodyDiv w:val="1"/>
      <w:marLeft w:val="0"/>
      <w:marRight w:val="0"/>
      <w:marTop w:val="0"/>
      <w:marBottom w:val="0"/>
      <w:divBdr>
        <w:top w:val="none" w:sz="0" w:space="0" w:color="auto"/>
        <w:left w:val="none" w:sz="0" w:space="0" w:color="auto"/>
        <w:bottom w:val="none" w:sz="0" w:space="0" w:color="auto"/>
        <w:right w:val="none" w:sz="0" w:space="0" w:color="auto"/>
      </w:divBdr>
    </w:div>
    <w:div w:id="1461798194">
      <w:bodyDiv w:val="1"/>
      <w:marLeft w:val="0"/>
      <w:marRight w:val="0"/>
      <w:marTop w:val="0"/>
      <w:marBottom w:val="0"/>
      <w:divBdr>
        <w:top w:val="none" w:sz="0" w:space="0" w:color="auto"/>
        <w:left w:val="none" w:sz="0" w:space="0" w:color="auto"/>
        <w:bottom w:val="none" w:sz="0" w:space="0" w:color="auto"/>
        <w:right w:val="none" w:sz="0" w:space="0" w:color="auto"/>
      </w:divBdr>
    </w:div>
    <w:div w:id="1631283359">
      <w:bodyDiv w:val="1"/>
      <w:marLeft w:val="0"/>
      <w:marRight w:val="0"/>
      <w:marTop w:val="0"/>
      <w:marBottom w:val="0"/>
      <w:divBdr>
        <w:top w:val="none" w:sz="0" w:space="0" w:color="auto"/>
        <w:left w:val="none" w:sz="0" w:space="0" w:color="auto"/>
        <w:bottom w:val="none" w:sz="0" w:space="0" w:color="auto"/>
        <w:right w:val="none" w:sz="0" w:space="0" w:color="auto"/>
      </w:divBdr>
    </w:div>
    <w:div w:id="1753235730">
      <w:bodyDiv w:val="1"/>
      <w:marLeft w:val="0"/>
      <w:marRight w:val="0"/>
      <w:marTop w:val="0"/>
      <w:marBottom w:val="0"/>
      <w:divBdr>
        <w:top w:val="none" w:sz="0" w:space="0" w:color="auto"/>
        <w:left w:val="none" w:sz="0" w:space="0" w:color="auto"/>
        <w:bottom w:val="none" w:sz="0" w:space="0" w:color="auto"/>
        <w:right w:val="none" w:sz="0" w:space="0" w:color="auto"/>
      </w:divBdr>
    </w:div>
    <w:div w:id="1955476040">
      <w:bodyDiv w:val="1"/>
      <w:marLeft w:val="0"/>
      <w:marRight w:val="0"/>
      <w:marTop w:val="0"/>
      <w:marBottom w:val="0"/>
      <w:divBdr>
        <w:top w:val="none" w:sz="0" w:space="0" w:color="auto"/>
        <w:left w:val="none" w:sz="0" w:space="0" w:color="auto"/>
        <w:bottom w:val="none" w:sz="0" w:space="0" w:color="auto"/>
        <w:right w:val="none" w:sz="0" w:space="0" w:color="auto"/>
      </w:divBdr>
    </w:div>
    <w:div w:id="1987736751">
      <w:bodyDiv w:val="1"/>
      <w:marLeft w:val="0"/>
      <w:marRight w:val="0"/>
      <w:marTop w:val="0"/>
      <w:marBottom w:val="0"/>
      <w:divBdr>
        <w:top w:val="none" w:sz="0" w:space="0" w:color="auto"/>
        <w:left w:val="none" w:sz="0" w:space="0" w:color="auto"/>
        <w:bottom w:val="none" w:sz="0" w:space="0" w:color="auto"/>
        <w:right w:val="none" w:sz="0" w:space="0" w:color="auto"/>
      </w:divBdr>
    </w:div>
    <w:div w:id="2016805970">
      <w:bodyDiv w:val="1"/>
      <w:marLeft w:val="0"/>
      <w:marRight w:val="0"/>
      <w:marTop w:val="0"/>
      <w:marBottom w:val="0"/>
      <w:divBdr>
        <w:top w:val="none" w:sz="0" w:space="0" w:color="auto"/>
        <w:left w:val="none" w:sz="0" w:space="0" w:color="auto"/>
        <w:bottom w:val="none" w:sz="0" w:space="0" w:color="auto"/>
        <w:right w:val="none" w:sz="0" w:space="0" w:color="auto"/>
      </w:divBdr>
    </w:div>
    <w:div w:id="2052226356">
      <w:bodyDiv w:val="1"/>
      <w:marLeft w:val="0"/>
      <w:marRight w:val="0"/>
      <w:marTop w:val="0"/>
      <w:marBottom w:val="0"/>
      <w:divBdr>
        <w:top w:val="none" w:sz="0" w:space="0" w:color="auto"/>
        <w:left w:val="none" w:sz="0" w:space="0" w:color="auto"/>
        <w:bottom w:val="none" w:sz="0" w:space="0" w:color="auto"/>
        <w:right w:val="none" w:sz="0" w:space="0" w:color="auto"/>
      </w:divBdr>
    </w:div>
    <w:div w:id="2125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Milica Milosavljević</cp:lastModifiedBy>
  <cp:revision>32</cp:revision>
  <cp:lastPrinted>2020-02-06T13:13:00Z</cp:lastPrinted>
  <dcterms:created xsi:type="dcterms:W3CDTF">2019-08-07T10:51:00Z</dcterms:created>
  <dcterms:modified xsi:type="dcterms:W3CDTF">2020-02-06T14:16:00Z</dcterms:modified>
</cp:coreProperties>
</file>