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545298" w:rsidTr="0025410C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545298" w:rsidRDefault="00545298" w:rsidP="0025410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w:drawing>
                <wp:inline distT="0" distB="0" distL="0" distR="0" wp14:anchorId="7BE4D620" wp14:editId="14F7967E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298" w:rsidTr="0025410C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545298" w:rsidRDefault="00545298" w:rsidP="0025410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sz w:val="24"/>
                <w:lang w:eastAsia="en-US"/>
              </w:rPr>
              <w:t xml:space="preserve">  МИНИСТАРСТВО ГРАЂЕВИНАРСТВА,</w:t>
            </w:r>
          </w:p>
        </w:tc>
      </w:tr>
      <w:tr w:rsidR="00545298" w:rsidTr="0025410C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545298" w:rsidRDefault="00545298" w:rsidP="0025410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sz w:val="24"/>
                <w:lang w:eastAsia="en-US"/>
              </w:rPr>
              <w:t>САОБРАЋАЈА И ИНФРАСТРУКТУРЕ</w:t>
            </w:r>
          </w:p>
        </w:tc>
      </w:tr>
      <w:tr w:rsidR="00545298" w:rsidTr="0025410C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545298" w:rsidRDefault="00545298" w:rsidP="0025410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Број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val="en-US" w:eastAsia="ar-SA"/>
              </w:rPr>
              <w:t>404-02-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132/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val="en-US" w:eastAsia="ar-SA"/>
              </w:rPr>
              <w:t>2019-02</w:t>
            </w:r>
          </w:p>
        </w:tc>
      </w:tr>
      <w:tr w:rsidR="00545298" w:rsidTr="0025410C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545298" w:rsidRDefault="00545298" w:rsidP="0025410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Датум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US"/>
              </w:rPr>
              <w:t>: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 xml:space="preserve"> 30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.08.2019. 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>године</w:t>
            </w:r>
          </w:p>
        </w:tc>
      </w:tr>
      <w:tr w:rsidR="00545298" w:rsidTr="0025410C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45298" w:rsidRDefault="00545298" w:rsidP="0025410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Немањина 22-26, Београд</w:t>
            </w:r>
          </w:p>
          <w:p w:rsidR="00545298" w:rsidRDefault="00545298" w:rsidP="0025410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5298" w:rsidRDefault="00545298" w:rsidP="0054529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545298" w:rsidRDefault="00545298" w:rsidP="0054529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545298" w:rsidRDefault="00545298" w:rsidP="0054529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545298" w:rsidRDefault="00545298" w:rsidP="0054529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545298" w:rsidRDefault="00545298" w:rsidP="0054529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545298" w:rsidRDefault="00545298" w:rsidP="00545298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545298" w:rsidRDefault="00545298" w:rsidP="00545298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545298" w:rsidRDefault="00545298" w:rsidP="00545298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545298" w:rsidRDefault="00545298" w:rsidP="00545298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545298" w:rsidRDefault="00545298" w:rsidP="00545298">
      <w:pPr>
        <w:spacing w:after="0" w:line="240" w:lineRule="auto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545298" w:rsidRDefault="00545298" w:rsidP="00545298">
      <w:pPr>
        <w:spacing w:after="0" w:line="240" w:lineRule="auto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545298" w:rsidRDefault="00545298" w:rsidP="0054529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en-US"/>
        </w:rPr>
      </w:pPr>
    </w:p>
    <w:p w:rsidR="00545298" w:rsidRDefault="00545298" w:rsidP="0054529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en-US"/>
        </w:rPr>
      </w:pPr>
    </w:p>
    <w:p w:rsidR="00545298" w:rsidRPr="0063037D" w:rsidRDefault="00545298" w:rsidP="005452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 w:eastAsia="en-US"/>
        </w:rPr>
      </w:pPr>
      <w:r w:rsidRPr="0063037D">
        <w:rPr>
          <w:rFonts w:ascii="Times New Roman" w:eastAsia="MS Mincho" w:hAnsi="Times New Roman" w:cs="Times New Roman"/>
          <w:b/>
          <w:color w:val="auto"/>
          <w:sz w:val="24"/>
          <w:szCs w:val="24"/>
          <w:lang w:val="ru-RU" w:eastAsia="en-US"/>
        </w:rPr>
        <w:t>ПРЕДМЕТ:</w:t>
      </w:r>
      <w:r w:rsidRPr="0063037D">
        <w:rPr>
          <w:rFonts w:ascii="Times New Roman" w:eastAsia="MS Mincho" w:hAnsi="Times New Roman" w:cs="Times New Roman"/>
          <w:color w:val="auto"/>
          <w:sz w:val="24"/>
          <w:szCs w:val="24"/>
          <w:lang w:val="ru-RU" w:eastAsia="en-US"/>
        </w:rPr>
        <w:t xml:space="preserve"> </w:t>
      </w:r>
      <w:r w:rsidRPr="0063037D"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  <w:t xml:space="preserve">Појашњење конкурсне документације за </w:t>
      </w:r>
      <w:proofErr w:type="spellStart"/>
      <w:r w:rsidRPr="0063037D">
        <w:rPr>
          <w:rFonts w:ascii="Times New Roman" w:eastAsia="MS Mincho" w:hAnsi="Times New Roman" w:cs="Times New Roman"/>
          <w:b/>
          <w:color w:val="auto"/>
          <w:sz w:val="24"/>
          <w:szCs w:val="24"/>
          <w:lang w:val="en-US" w:eastAsia="en-US"/>
        </w:rPr>
        <w:t>јавн</w:t>
      </w:r>
      <w:proofErr w:type="spellEnd"/>
      <w:r w:rsidRPr="0063037D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en-US"/>
        </w:rPr>
        <w:t>у</w:t>
      </w:r>
      <w:r w:rsidRPr="0063037D">
        <w:rPr>
          <w:rFonts w:ascii="Times New Roman" w:eastAsia="MS Mincho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r w:rsidRPr="0063037D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en-US"/>
        </w:rPr>
        <w:t xml:space="preserve">набавку </w:t>
      </w:r>
      <w:r w:rsidRPr="0063037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Услуге надзорногоргана- Инжењер на пројекту Сектор 1 и Сектор 2</w:t>
      </w:r>
      <w:r w:rsidRPr="0063037D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 w:eastAsia="en-US"/>
        </w:rPr>
        <w:t xml:space="preserve">, </w:t>
      </w:r>
      <w:r w:rsidRPr="0063037D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ЈН број: 32</w:t>
      </w:r>
      <w:r w:rsidRPr="0063037D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 w:eastAsia="en-US"/>
        </w:rPr>
        <w:t>/2019</w:t>
      </w:r>
    </w:p>
    <w:p w:rsidR="00545298" w:rsidRPr="0063037D" w:rsidRDefault="00545298" w:rsidP="00545298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545298" w:rsidRPr="0063037D" w:rsidRDefault="00545298" w:rsidP="00545298">
      <w:pPr>
        <w:spacing w:after="0" w:line="240" w:lineRule="auto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eastAsia="en-US"/>
        </w:rPr>
      </w:pPr>
      <w:r w:rsidRPr="0063037D">
        <w:rPr>
          <w:rFonts w:ascii="Times New Roman" w:eastAsia="MS Mincho" w:hAnsi="Times New Roman" w:cs="Times New Roman"/>
          <w:color w:val="auto"/>
          <w:sz w:val="24"/>
          <w:szCs w:val="24"/>
          <w:lang w:eastAsia="en-U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545298" w:rsidRPr="0063037D" w:rsidRDefault="00545298" w:rsidP="00545298">
      <w:pPr>
        <w:spacing w:after="0" w:line="240" w:lineRule="auto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eastAsia="en-US"/>
        </w:rPr>
      </w:pPr>
    </w:p>
    <w:p w:rsidR="00545298" w:rsidRPr="00545298" w:rsidRDefault="00545298" w:rsidP="005452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>Сматрамо да је наручилац пропустио да за Партију 1. захтева доказивање поседовања  велик</w:t>
      </w:r>
      <w:r w:rsidRPr="0054529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545298">
        <w:rPr>
          <w:rFonts w:ascii="Times New Roman" w:hAnsi="Times New Roman" w:cs="Times New Roman"/>
          <w:sz w:val="24"/>
          <w:szCs w:val="24"/>
          <w:lang w:val="sr-Cyrl-RS"/>
        </w:rPr>
        <w:t xml:space="preserve"> лиценц</w:t>
      </w:r>
      <w:r w:rsidRPr="00545298">
        <w:rPr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545298">
        <w:rPr>
          <w:rFonts w:ascii="Times New Roman" w:hAnsi="Times New Roman" w:cs="Times New Roman"/>
          <w:sz w:val="24"/>
          <w:szCs w:val="24"/>
          <w:lang w:val="sr-Cyrl-RS"/>
        </w:rPr>
        <w:t>П143Г1 и И143Г1 а која се односи на извођење грађевинских конструкција за објекте на јавним железничким инфраструктурама са прикључцима ( тунели) . Наведена велика лиценца представља обавезни услов учешћа у смислу члана 75. став 1. тачка 5. Закона о јавним набавкама јер се радови ( без обзира на њихов обим и врсту) изводе у тунелу</w:t>
      </w:r>
      <w:r w:rsidRPr="0054529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45298">
        <w:rPr>
          <w:rFonts w:ascii="Times New Roman" w:hAnsi="Times New Roman" w:cs="Times New Roman"/>
          <w:sz w:val="24"/>
          <w:szCs w:val="24"/>
          <w:lang w:val="sr-Cyrl-RS"/>
        </w:rPr>
        <w:t xml:space="preserve">на прузи. </w:t>
      </w:r>
    </w:p>
    <w:p w:rsidR="00545298" w:rsidRPr="00545298" w:rsidRDefault="00545298" w:rsidP="0054529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>На страни 4/225 наручилац је у делу описа радова за Партију 1. између осталог навео да ће се изводити и :</w:t>
      </w:r>
    </w:p>
    <w:p w:rsidR="00545298" w:rsidRPr="00545298" w:rsidRDefault="00545298" w:rsidP="00545298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45298">
        <w:rPr>
          <w:rFonts w:ascii="Times New Roman" w:hAnsi="Times New Roman" w:cs="Times New Roman"/>
          <w:sz w:val="24"/>
          <w:szCs w:val="24"/>
          <w:lang w:val="ru-RU"/>
        </w:rPr>
        <w:t>реконструкција горњег строја у тунелу Бежанијска коса</w:t>
      </w:r>
    </w:p>
    <w:p w:rsidR="00545298" w:rsidRPr="00545298" w:rsidRDefault="00545298" w:rsidP="0054529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298" w:rsidRPr="00545298" w:rsidRDefault="00545298" w:rsidP="0054529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5298">
        <w:rPr>
          <w:rFonts w:ascii="Times New Roman" w:hAnsi="Times New Roman" w:cs="Times New Roman"/>
          <w:sz w:val="24"/>
          <w:szCs w:val="24"/>
          <w:lang w:val="ru-RU"/>
        </w:rPr>
        <w:t xml:space="preserve">Из доле приложене слике је очигледно да горњи и доњи строј представљају елементе пруге те уколико се изводе или се пројектују било које врсте радова -изградња, реконструкција или санација у тунелу  – извођач или пројектант , а у овом предмету јавне набавке стручни надзор , мора поседовати </w:t>
      </w:r>
      <w:r w:rsidRPr="00545298">
        <w:rPr>
          <w:rFonts w:ascii="Times New Roman" w:hAnsi="Times New Roman" w:cs="Times New Roman"/>
          <w:sz w:val="24"/>
          <w:szCs w:val="24"/>
          <w:lang w:val="sr-Cyrl-RS"/>
        </w:rPr>
        <w:t>П143Г1 или  И143Г1.</w:t>
      </w:r>
    </w:p>
    <w:p w:rsidR="00545298" w:rsidRPr="00545298" w:rsidRDefault="00545298" w:rsidP="0054529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298" w:rsidRPr="00650F5B" w:rsidRDefault="00545298" w:rsidP="00545298">
      <w:pPr>
        <w:spacing w:after="0" w:line="276" w:lineRule="auto"/>
        <w:rPr>
          <w:rFonts w:cstheme="minorHAnsi"/>
          <w:lang w:val="ru-RU"/>
        </w:rPr>
      </w:pPr>
      <w:r w:rsidRPr="00650F5B">
        <w:rPr>
          <w:rFonts w:cstheme="minorHAnsi"/>
          <w:noProof/>
          <w:lang w:val="en-US" w:eastAsia="en-US"/>
        </w:rPr>
        <w:lastRenderedPageBreak/>
        <w:drawing>
          <wp:inline distT="0" distB="0" distL="0" distR="0" wp14:anchorId="60F7CC9F" wp14:editId="1D71EC12">
            <wp:extent cx="5731510" cy="2550736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298" w:rsidRPr="00650F5B" w:rsidRDefault="00545298" w:rsidP="00545298">
      <w:pPr>
        <w:spacing w:after="0" w:line="276" w:lineRule="auto"/>
        <w:rPr>
          <w:rFonts w:cstheme="minorHAnsi"/>
          <w:lang w:val="ru-RU"/>
        </w:rPr>
      </w:pPr>
    </w:p>
    <w:p w:rsidR="00545298" w:rsidRDefault="00545298" w:rsidP="00545298">
      <w:pPr>
        <w:jc w:val="both"/>
        <w:rPr>
          <w:rFonts w:cstheme="minorHAnsi"/>
          <w:lang w:val="sr-Cyrl-RS"/>
        </w:rPr>
      </w:pPr>
      <w:r w:rsidRPr="006C3CCC">
        <w:rPr>
          <w:rFonts w:cstheme="minorHAnsi"/>
          <w:lang w:val="sr-Cyrl-RS"/>
        </w:rPr>
        <w:t>Илустарција је преузета из Правилника о техничким условима и одржавању горњег строја железничких пруга ( Сл.гласник РС бр. 39/2016 и 74/2016</w:t>
      </w:r>
      <w:r w:rsidRPr="006C3CCC">
        <w:rPr>
          <w:rFonts w:cstheme="minorHAnsi"/>
          <w:lang w:val="sr-Latn-RS"/>
        </w:rPr>
        <w:t xml:space="preserve"> </w:t>
      </w:r>
    </w:p>
    <w:p w:rsidR="00545298" w:rsidRDefault="00545298" w:rsidP="00545298">
      <w:pPr>
        <w:jc w:val="both"/>
        <w:rPr>
          <w:rFonts w:cstheme="minorHAnsi"/>
          <w:lang w:val="sr-Cyrl-RS"/>
        </w:rPr>
      </w:pPr>
    </w:p>
    <w:p w:rsidR="00545298" w:rsidRPr="00545298" w:rsidRDefault="00545298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545298">
        <w:rPr>
          <w:rFonts w:ascii="Times New Roman" w:hAnsi="Times New Roman" w:cs="Times New Roman"/>
          <w:b/>
          <w:sz w:val="24"/>
          <w:szCs w:val="24"/>
        </w:rPr>
        <w:t>Одговор број 1:</w:t>
      </w:r>
      <w:r w:rsidRPr="00545298">
        <w:rPr>
          <w:rFonts w:eastAsia="Times New Roman"/>
        </w:rPr>
        <w:t xml:space="preserve"> </w:t>
      </w:r>
      <w:r w:rsidRPr="00545298">
        <w:rPr>
          <w:rFonts w:ascii="Times New Roman" w:eastAsia="Times New Roman" w:hAnsi="Times New Roman" w:cs="Times New Roman"/>
          <w:sz w:val="24"/>
          <w:szCs w:val="24"/>
        </w:rPr>
        <w:t>Нар</w:t>
      </w:r>
      <w:r w:rsidR="00765EFF">
        <w:rPr>
          <w:rFonts w:ascii="Times New Roman" w:eastAsia="Times New Roman" w:hAnsi="Times New Roman" w:cs="Times New Roman"/>
          <w:sz w:val="24"/>
          <w:szCs w:val="24"/>
        </w:rPr>
        <w:t>уцилац је у обиму радова навео ш</w:t>
      </w:r>
      <w:r w:rsidRPr="00545298">
        <w:rPr>
          <w:rFonts w:ascii="Times New Roman" w:eastAsia="Times New Roman" w:hAnsi="Times New Roman" w:cs="Times New Roman"/>
          <w:sz w:val="24"/>
          <w:szCs w:val="24"/>
        </w:rPr>
        <w:t>та је потребно урадити и у складу са тим обимом радова захтевао предметне лиценце. Изводјење радова на реконструкцији горњег строја не подразумева радове на објекту тунела</w:t>
      </w:r>
      <w:r>
        <w:rPr>
          <w:rFonts w:eastAsia="Times New Roman"/>
        </w:rPr>
        <w:t>.</w:t>
      </w:r>
    </w:p>
    <w:p w:rsidR="00545298" w:rsidRPr="006C3CCC" w:rsidRDefault="00545298" w:rsidP="00545298">
      <w:pPr>
        <w:pStyle w:val="ListParagraph"/>
        <w:jc w:val="both"/>
        <w:rPr>
          <w:rFonts w:cstheme="minorHAnsi"/>
          <w:lang w:val="sr-Latn-RS"/>
        </w:rPr>
      </w:pPr>
    </w:p>
    <w:p w:rsidR="00545298" w:rsidRPr="00545298" w:rsidRDefault="00545298" w:rsidP="00545298">
      <w:pPr>
        <w:pStyle w:val="ListParagraph"/>
        <w:numPr>
          <w:ilvl w:val="0"/>
          <w:numId w:val="3"/>
        </w:numPr>
        <w:spacing w:after="0" w:line="240" w:lineRule="auto"/>
        <w:ind w:right="55"/>
        <w:jc w:val="both"/>
        <w:rPr>
          <w:rFonts w:ascii="Times New Roman" w:eastAsia="Arial" w:hAnsi="Times New Roman" w:cs="Times New Roman"/>
          <w:spacing w:val="3"/>
          <w:sz w:val="24"/>
          <w:szCs w:val="24"/>
          <w:lang w:val="sr-Latn-RS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>На страни 140/225 наручилац је навео :</w:t>
      </w:r>
    </w:p>
    <w:p w:rsidR="00545298" w:rsidRPr="00545298" w:rsidRDefault="00545298" w:rsidP="00545298">
      <w:pPr>
        <w:pStyle w:val="ListParagraph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5452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Закључком Владе 05 Број: 404-3768/2017 од 4. маја 2017. године, препоручује се наручиоцима у смислу Закона о јавним набавкама („Службени гласник РС“, БР.124/12, 14/15 И 68/15) да приликом спровођења поступка јавних набавки пројектовања, извођења радова и надзора над извођењем радова, прописују додатне услове за учешће у поступку јавне набавке у погледу кадровског капацитета, као и да користе Бодовну привредних друштава чије је делатност пројектовање, изградња и надзор у области саобраћајне инфраструктуре, а која је доступна на званичном сајту Министарства грађевинарства и инфраструктуре, ради додатне провере испуњености обавезних и додатних услова од стране Понуђача, који су доступни на Бодовној листи привредних друштава.</w:t>
      </w:r>
      <w:r w:rsidRPr="00545298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545298" w:rsidRPr="00545298" w:rsidRDefault="00545298" w:rsidP="00545298">
      <w:pPr>
        <w:pStyle w:val="ListParagraph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545298" w:rsidRPr="00545298" w:rsidRDefault="00545298" w:rsidP="00545298">
      <w:pPr>
        <w:pStyle w:val="ListParagraph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545298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Молимо вас да објасните на који начин ће наручилац користити наведену бодовну листу ради додатне провере испуњености обавезних и додатних услова кад се иста не ажурира на дневном нивоу?</w:t>
      </w:r>
    </w:p>
    <w:p w:rsidR="00545298" w:rsidRPr="00545298" w:rsidRDefault="00545298" w:rsidP="00545298">
      <w:pPr>
        <w:pStyle w:val="ListParagraph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545298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Сматрамо да се доказивање обавезних услова може проверити само путем АПР (кад су у питању сајтови надлежних органа који се редовно ажурирају). </w:t>
      </w:r>
    </w:p>
    <w:p w:rsidR="00545298" w:rsidRPr="00545298" w:rsidRDefault="00545298" w:rsidP="00545298">
      <w:pPr>
        <w:pStyle w:val="ListParagraph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545298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Наведена бодовна листа је задњи пут ажурирана закључно са мартом месецом 2019 те не представља релевантан основ за проверу испуњености додатних и обавезних услова. </w:t>
      </w:r>
    </w:p>
    <w:p w:rsidR="00545298" w:rsidRPr="00545298" w:rsidRDefault="00545298" w:rsidP="00545298">
      <w:pPr>
        <w:pStyle w:val="ListParagraph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545298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Доказ у прилогу тврдњи  претрага на линку : </w:t>
      </w:r>
    </w:p>
    <w:p w:rsidR="00545298" w:rsidRPr="00545298" w:rsidRDefault="00545298" w:rsidP="00545298">
      <w:pPr>
        <w:pStyle w:val="ListParagraph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>-</w:t>
      </w:r>
      <w:hyperlink r:id="rId7" w:history="1">
        <w:r w:rsidRPr="00545298">
          <w:rPr>
            <w:rStyle w:val="Hyperlink"/>
            <w:rFonts w:ascii="Times New Roman" w:hAnsi="Times New Roman" w:cs="Times New Roman"/>
            <w:sz w:val="24"/>
            <w:szCs w:val="24"/>
          </w:rPr>
          <w:t>https://www.mgsi.gov.rs/cir/dokumenti/bodovne-liste-izvodjacha-i-dobavljacha</w:t>
        </w:r>
      </w:hyperlink>
    </w:p>
    <w:p w:rsidR="00545298" w:rsidRPr="00545298" w:rsidRDefault="00545298" w:rsidP="00545298">
      <w:pPr>
        <w:pStyle w:val="ListParagraph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298" w:rsidRDefault="00545298" w:rsidP="00545298">
      <w:pPr>
        <w:pStyle w:val="ListParagraph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545298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Постоји могућност да неки од понуђача поседује задовољавајуће капацитете а да истовремено није на бодовној листи или није високо котиран. Такође постоји могућност да извођачи на бодовној листи у међувремену изгубе бодове а да се то не евидентира. Из свега наведеног сматрамо да бодовна листа није законски дозвољен начин додатне провере испуњености обавезних и додатних услова и тражимо да наручиалц ову могућност изостави. </w:t>
      </w:r>
    </w:p>
    <w:p w:rsidR="00545298" w:rsidRDefault="00545298" w:rsidP="00545298">
      <w:pPr>
        <w:pStyle w:val="ListParagraph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765EFF" w:rsidRPr="00765EFF" w:rsidRDefault="00545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 број 2</w:t>
      </w:r>
      <w:r w:rsidRPr="00545298">
        <w:rPr>
          <w:rFonts w:ascii="Times New Roman" w:hAnsi="Times New Roman" w:cs="Times New Roman"/>
          <w:b/>
          <w:sz w:val="24"/>
          <w:szCs w:val="24"/>
        </w:rPr>
        <w:t>:</w:t>
      </w:r>
      <w:r w:rsidRPr="00545298">
        <w:rPr>
          <w:rFonts w:eastAsia="Times New Roman"/>
        </w:rPr>
        <w:t xml:space="preserve"> </w:t>
      </w:r>
      <w:r w:rsidR="00765EFF" w:rsidRPr="00765EFF">
        <w:rPr>
          <w:rFonts w:ascii="Times New Roman" w:eastAsia="Times New Roman" w:hAnsi="Times New Roman" w:cs="Times New Roman"/>
          <w:sz w:val="24"/>
          <w:szCs w:val="24"/>
        </w:rPr>
        <w:t>Наруцилац проверава испуњеност обавезних и додатних услова у складу са својим овлашћењима.</w:t>
      </w:r>
    </w:p>
    <w:p w:rsidR="00545298" w:rsidRPr="00545298" w:rsidRDefault="00545298" w:rsidP="00545298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545298" w:rsidRDefault="00545298" w:rsidP="005452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545298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3.На који начин наручилац обезбеђује поштовање одредби Закона о заштити података о личности (Сл.гласник РС 87/2018 ) а који је ступио на снагу 21.11.2018 г.а примењује се од 21.08.2019 г.  обзиром да се у доказима који се односе на доказивање кадровског капацитета налазе «подаци о личности « у смислу члана 4. став 1. тачка 1) поменутог закона? </w:t>
      </w:r>
    </w:p>
    <w:p w:rsidR="00545298" w:rsidRDefault="00545298" w:rsidP="005452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545298" w:rsidRPr="00545298" w:rsidRDefault="00545298" w:rsidP="00545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FF">
        <w:rPr>
          <w:rFonts w:ascii="Times New Roman" w:hAnsi="Times New Roman" w:cs="Times New Roman"/>
          <w:b/>
          <w:sz w:val="24"/>
          <w:szCs w:val="24"/>
        </w:rPr>
        <w:t>Одговор број 3:</w:t>
      </w:r>
      <w:r w:rsidRPr="00765EFF">
        <w:rPr>
          <w:rFonts w:eastAsia="Times New Roman"/>
        </w:rPr>
        <w:t xml:space="preserve"> </w:t>
      </w:r>
      <w:r w:rsidR="00765EFF" w:rsidRPr="00765EFF">
        <w:rPr>
          <w:rFonts w:ascii="Times New Roman" w:eastAsia="Times New Roman" w:hAnsi="Times New Roman" w:cs="Times New Roman"/>
          <w:sz w:val="24"/>
          <w:szCs w:val="24"/>
        </w:rPr>
        <w:t>Наручилац је покренуо поступак јавне набавке пре 21.08.2019. године</w:t>
      </w:r>
      <w:r w:rsidRPr="00765EFF">
        <w:rPr>
          <w:rFonts w:eastAsia="Times New Roman"/>
        </w:rPr>
        <w:t>.</w:t>
      </w:r>
    </w:p>
    <w:p w:rsidR="00545298" w:rsidRPr="00545298" w:rsidRDefault="00545298" w:rsidP="00545298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545298" w:rsidRPr="00545298" w:rsidRDefault="00545298" w:rsidP="0054529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>4.На страни 125/225 у делу услова и доказа за кадровски капацитет за Партију 1. наручилац је навео: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545298" w:rsidRPr="00545298" w:rsidTr="0025410C">
        <w:trPr>
          <w:trHeight w:val="155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b/>
                <w:sz w:val="24"/>
                <w:szCs w:val="24"/>
              </w:rPr>
              <w:t>Фидик експерт за одштетне захтеве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Дипломирани </w:t>
            </w:r>
            <w:r w:rsidRPr="00545298">
              <w:rPr>
                <w:rFonts w:ascii="Times New Roman" w:hAnsi="Times New Roman" w:cs="Times New Roman"/>
                <w:b/>
                <w:sz w:val="24"/>
                <w:szCs w:val="24"/>
              </w:rPr>
              <w:t>инжењер  одговарајуће струке  /правник/економиста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уговор о радном </w:t>
            </w: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 xml:space="preserve">ангажовању </w:t>
            </w: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 понуђачем за наведено лице </w:t>
            </w: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потврда о </w:t>
            </w: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 xml:space="preserve">радном искуству у струци </w:t>
            </w: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уговор о радном ангажовању у струци;</w:t>
            </w: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A2F21" wp14:editId="086ECE7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49530</wp:posOffset>
                      </wp:positionV>
                      <wp:extent cx="1809750" cy="19050"/>
                      <wp:effectExtent l="0" t="0" r="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097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849A9" id="Straight Connector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9pt" to="137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сертификат о знању енглеског језика </w:t>
            </w: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 xml:space="preserve">школе/института за стране језике или положен испит на факултету </w:t>
            </w: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најмање </w:t>
            </w: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>конверзацијски</w:t>
            </w: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ниво (Б 2 ниво)</w:t>
            </w: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>- уколико је енглески матерњи језик, потврда није потребна;</w:t>
            </w:r>
          </w:p>
        </w:tc>
      </w:tr>
      <w:tr w:rsidR="00545298" w:rsidRPr="00545298" w:rsidTr="0025410C">
        <w:trPr>
          <w:trHeight w:val="38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98">
              <w:rPr>
                <w:rFonts w:ascii="Times New Roman" w:hAnsi="Times New Roman" w:cs="Times New Roman"/>
                <w:b/>
                <w:sz w:val="24"/>
                <w:szCs w:val="24"/>
              </w:rPr>
              <w:t>Знање енглеског језика</w:t>
            </w: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298" w:rsidRPr="00545298" w:rsidTr="0025410C">
        <w:trPr>
          <w:trHeight w:val="144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</w:pP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 xml:space="preserve">Радно искуство као 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FIDIC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 xml:space="preserve"> експерта за одштетне захтеве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на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 xml:space="preserve"> 7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ј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ката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модернизације, 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ње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/ р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ст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ц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ј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 железничке, путне инфраструктуре или инжењерских објеката о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ончаних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пос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њих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один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а у збирној вредности од минимално 100 милиона еура</w:t>
            </w:r>
          </w:p>
          <w:p w:rsidR="00545298" w:rsidRPr="00545298" w:rsidRDefault="00545298" w:rsidP="002541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Потврде Наручилаца о извршеним пословима  као 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FIDIC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 xml:space="preserve"> експерта</w:t>
            </w: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модернизације, 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ње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/ р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ст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ц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ј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е железничке,  путне  или инжењерских објеката инфраструктуре </w:t>
            </w: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</w:t>
            </w:r>
            <w:r w:rsidRPr="0054529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одели образаца потврде дати су у</w:t>
            </w:r>
            <w:r w:rsidRPr="0054529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конкурсној документацији</w:t>
            </w:r>
          </w:p>
        </w:tc>
      </w:tr>
    </w:tbl>
    <w:p w:rsidR="00545298" w:rsidRPr="00650F5B" w:rsidRDefault="00545298" w:rsidP="00545298">
      <w:pPr>
        <w:jc w:val="both"/>
        <w:rPr>
          <w:rFonts w:cstheme="minorHAnsi"/>
          <w:lang w:val="sr-Cyrl-RS"/>
        </w:rPr>
      </w:pPr>
    </w:p>
    <w:p w:rsidR="00545298" w:rsidRPr="00650F5B" w:rsidRDefault="00545298" w:rsidP="00545298">
      <w:pPr>
        <w:jc w:val="both"/>
        <w:rPr>
          <w:rFonts w:cstheme="minorHAnsi"/>
          <w:lang w:val="sr-Cyrl-RS"/>
        </w:rPr>
      </w:pPr>
      <w:r w:rsidRPr="00650F5B">
        <w:rPr>
          <w:rFonts w:cstheme="minorHAnsi"/>
          <w:lang w:val="sr-Cyrl-RS"/>
        </w:rPr>
        <w:t xml:space="preserve">4.1.) На који начин Фидик експерт за одштетне захтеве доказује да је експерт? </w:t>
      </w:r>
    </w:p>
    <w:p w:rsidR="00545298" w:rsidRPr="00650F5B" w:rsidRDefault="00545298" w:rsidP="00545298">
      <w:pPr>
        <w:jc w:val="both"/>
        <w:rPr>
          <w:rFonts w:cstheme="minorHAnsi"/>
          <w:lang w:val="sr-Cyrl-RS"/>
        </w:rPr>
      </w:pPr>
      <w:r w:rsidRPr="00650F5B">
        <w:rPr>
          <w:rFonts w:cstheme="minorHAnsi"/>
          <w:lang w:val="sr-Cyrl-RS"/>
        </w:rPr>
        <w:t xml:space="preserve">4.2.)Који овлашћени орган је компентентан да му изда потврду са траженим својством и код ког овлашћеног органа је ова чињеница проверљива? </w:t>
      </w:r>
    </w:p>
    <w:p w:rsidR="00545298" w:rsidRPr="00650F5B" w:rsidRDefault="00545298" w:rsidP="00545298">
      <w:pPr>
        <w:rPr>
          <w:rFonts w:cstheme="minorHAnsi"/>
          <w:lang w:val="sr-Cyrl-RS"/>
        </w:rPr>
      </w:pPr>
      <w:r w:rsidRPr="00650F5B">
        <w:rPr>
          <w:rFonts w:cstheme="minorHAnsi"/>
          <w:lang w:val="sr-Cyrl-RS"/>
        </w:rPr>
        <w:t xml:space="preserve">4.3.) Који доказ наведено лице приказује уколико му је енглески матерњи језик? </w:t>
      </w:r>
    </w:p>
    <w:p w:rsidR="00545298" w:rsidRPr="00650F5B" w:rsidRDefault="00545298" w:rsidP="00545298">
      <w:pPr>
        <w:jc w:val="both"/>
        <w:rPr>
          <w:rFonts w:cstheme="minorHAnsi"/>
          <w:lang w:val="sr-Cyrl-RS"/>
        </w:rPr>
      </w:pPr>
      <w:r w:rsidRPr="00650F5B">
        <w:rPr>
          <w:rFonts w:cstheme="minorHAnsi"/>
          <w:lang w:val="sr-Cyrl-RS"/>
        </w:rPr>
        <w:t xml:space="preserve">4.4.)Из ког разлога наручилац тражи за наведену позицију искуство на 7 пројеката модернизације, изградње/реконструкције железничке, путне инфраструктуре или инжењерских објеката ? Сматрамо да је 7 пројеката као искуство предимензиониран услов. Молимо вас да у складу са чланом 76. став 6. Закона о јавним набавкама објасните логичку везу између предмета набавке бр. 32/2019 и 7 пројеката? Из ког разлога само искуство на 7 пројеката пружа несумљиво уверење да се ради о компетентној особи ? Из ког разлога нису довољна 3 или 4 пројекта? </w:t>
      </w:r>
    </w:p>
    <w:p w:rsidR="00545298" w:rsidRPr="00650F5B" w:rsidRDefault="00545298" w:rsidP="00545298">
      <w:pPr>
        <w:jc w:val="both"/>
        <w:rPr>
          <w:rFonts w:cstheme="minorHAnsi"/>
          <w:lang w:val="sr-Cyrl-RS"/>
        </w:rPr>
      </w:pPr>
      <w:r w:rsidRPr="00650F5B">
        <w:rPr>
          <w:rFonts w:cstheme="minorHAnsi"/>
          <w:lang w:val="sr-Cyrl-RS"/>
        </w:rPr>
        <w:t xml:space="preserve">4.5.)Из ког разлога наручилац захтева да лице за тражену позицију мора имати искуство на пројектима у збирној вредности од 100 милиона евра кад је процењена вредност Партије 1. износ од  693.000.000,00 дин? </w:t>
      </w:r>
    </w:p>
    <w:p w:rsidR="00545298" w:rsidRDefault="00545298" w:rsidP="00545298">
      <w:pPr>
        <w:jc w:val="both"/>
        <w:rPr>
          <w:rFonts w:cstheme="minorHAnsi"/>
          <w:lang w:val="sr-Cyrl-RS"/>
        </w:rPr>
      </w:pPr>
      <w:r w:rsidRPr="00650F5B">
        <w:rPr>
          <w:rFonts w:cstheme="minorHAnsi"/>
          <w:lang w:val="sr-Cyrl-RS"/>
        </w:rPr>
        <w:t>4.6.) Која је логичка веза између стручног лица -експерта и његовог квалитетног рада и новчане вредности пројекта на ком је био ангажован као фидик експерт за одштетне захтеве? Да ли наручилац сматра да код мање „вредних „ пројеката по Фидик моделу уговора овакав експерт није био успешан и стручан?</w:t>
      </w:r>
    </w:p>
    <w:p w:rsidR="00545298" w:rsidRDefault="00545298" w:rsidP="00545298">
      <w:pPr>
        <w:rPr>
          <w:rFonts w:eastAsia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 број 4</w:t>
      </w:r>
      <w:r w:rsidRPr="00545298">
        <w:rPr>
          <w:rFonts w:eastAsia="Times New Roman"/>
        </w:rPr>
        <w:t xml:space="preserve"> </w:t>
      </w:r>
    </w:p>
    <w:p w:rsidR="00765EFF" w:rsidRPr="00765EFF" w:rsidRDefault="00545298" w:rsidP="008C1C4E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eastAsia="Times New Roman"/>
        </w:rPr>
        <w:t>4</w:t>
      </w:r>
      <w:r w:rsidR="00765EFF" w:rsidRPr="00765EFF">
        <w:rPr>
          <w:rFonts w:ascii="Times New Roman" w:eastAsia="Times New Roman" w:hAnsi="Times New Roman" w:cs="Times New Roman"/>
          <w:sz w:val="24"/>
          <w:szCs w:val="24"/>
        </w:rPr>
        <w:t xml:space="preserve">.1. У складу са захтевом из КД, односно потврдом да је радио те послове на Пројектима који су се реализовали по </w:t>
      </w:r>
      <w:r w:rsidR="00765EFF">
        <w:rPr>
          <w:rFonts w:ascii="Times New Roman" w:eastAsia="Times New Roman" w:hAnsi="Times New Roman" w:cs="Times New Roman"/>
          <w:sz w:val="24"/>
          <w:szCs w:val="24"/>
          <w:lang w:val="sr-Latn-CS"/>
        </w:rPr>
        <w:t>FIDIC</w:t>
      </w:r>
      <w:r w:rsidR="00765EFF" w:rsidRPr="00765EFF">
        <w:rPr>
          <w:rFonts w:ascii="Times New Roman" w:eastAsia="Times New Roman" w:hAnsi="Times New Roman" w:cs="Times New Roman"/>
          <w:sz w:val="24"/>
          <w:szCs w:val="24"/>
        </w:rPr>
        <w:t xml:space="preserve"> моделу уговора.</w:t>
      </w:r>
    </w:p>
    <w:p w:rsidR="00765EFF" w:rsidRPr="00765EFF" w:rsidRDefault="00765EFF" w:rsidP="008C1C4E">
      <w:pPr>
        <w:rPr>
          <w:rFonts w:ascii="Times New Roman" w:eastAsia="Times New Roman" w:hAnsi="Times New Roman" w:cs="Times New Roman"/>
          <w:sz w:val="24"/>
          <w:szCs w:val="24"/>
        </w:rPr>
      </w:pPr>
      <w:r w:rsidRPr="00765EFF">
        <w:rPr>
          <w:rFonts w:ascii="Times New Roman" w:eastAsia="Times New Roman" w:hAnsi="Times New Roman" w:cs="Times New Roman"/>
          <w:sz w:val="24"/>
          <w:szCs w:val="24"/>
        </w:rPr>
        <w:t>4.2. Уговорне стране у реализацији Пројекта.</w:t>
      </w:r>
    </w:p>
    <w:p w:rsidR="00765EFF" w:rsidRPr="00765EFF" w:rsidRDefault="00765EFF" w:rsidP="008C1C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Лич</w:t>
      </w:r>
      <w:r w:rsidRPr="00765EFF">
        <w:rPr>
          <w:rFonts w:ascii="Times New Roman" w:eastAsia="Times New Roman" w:hAnsi="Times New Roman" w:cs="Times New Roman"/>
          <w:sz w:val="24"/>
          <w:szCs w:val="24"/>
        </w:rPr>
        <w:t>ним документима</w:t>
      </w:r>
    </w:p>
    <w:p w:rsidR="00765EFF" w:rsidRPr="00765EFF" w:rsidRDefault="00765EFF" w:rsidP="008C1C4E">
      <w:pPr>
        <w:rPr>
          <w:rFonts w:ascii="Times New Roman" w:eastAsia="Times New Roman" w:hAnsi="Times New Roman" w:cs="Times New Roman"/>
          <w:sz w:val="24"/>
          <w:szCs w:val="24"/>
        </w:rPr>
      </w:pPr>
      <w:r w:rsidRPr="00765EFF">
        <w:rPr>
          <w:rFonts w:ascii="Times New Roman" w:eastAsia="Times New Roman" w:hAnsi="Times New Roman" w:cs="Times New Roman"/>
          <w:sz w:val="24"/>
          <w:szCs w:val="24"/>
        </w:rPr>
        <w:t xml:space="preserve">4.4. У </w:t>
      </w:r>
      <w:r>
        <w:rPr>
          <w:rFonts w:ascii="Times New Roman" w:eastAsia="Times New Roman" w:hAnsi="Times New Roman" w:cs="Times New Roman"/>
          <w:sz w:val="24"/>
          <w:szCs w:val="24"/>
        </w:rPr>
        <w:t>складу са инвестиционом вредношћ</w:t>
      </w:r>
      <w:r w:rsidRPr="00765EFF">
        <w:rPr>
          <w:rFonts w:ascii="Times New Roman" w:eastAsia="Times New Roman" w:hAnsi="Times New Roman" w:cs="Times New Roman"/>
          <w:sz w:val="24"/>
          <w:szCs w:val="24"/>
        </w:rPr>
        <w:t xml:space="preserve">у пројекта и </w:t>
      </w:r>
      <w:r>
        <w:rPr>
          <w:rFonts w:ascii="Times New Roman" w:eastAsia="Times New Roman" w:hAnsi="Times New Roman" w:cs="Times New Roman"/>
          <w:sz w:val="24"/>
          <w:szCs w:val="24"/>
        </w:rPr>
        <w:t>знач</w:t>
      </w:r>
      <w:r w:rsidRPr="00765EFF">
        <w:rPr>
          <w:rFonts w:ascii="Times New Roman" w:eastAsia="Times New Roman" w:hAnsi="Times New Roman" w:cs="Times New Roman"/>
          <w:sz w:val="24"/>
          <w:szCs w:val="24"/>
        </w:rPr>
        <w:t>аја за Републику Србију.</w:t>
      </w:r>
    </w:p>
    <w:p w:rsidR="00765EFF" w:rsidRPr="00765EFF" w:rsidRDefault="00765EFF" w:rsidP="008C1C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5EFF" w:rsidRPr="00765EFF" w:rsidRDefault="00765EFF" w:rsidP="008C1C4E">
      <w:pPr>
        <w:rPr>
          <w:rFonts w:ascii="Times New Roman" w:eastAsia="Times New Roman" w:hAnsi="Times New Roman" w:cs="Times New Roman"/>
          <w:sz w:val="24"/>
          <w:szCs w:val="24"/>
        </w:rPr>
      </w:pPr>
      <w:r w:rsidRPr="00765E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4.5. У </w:t>
      </w:r>
      <w:r>
        <w:rPr>
          <w:rFonts w:ascii="Times New Roman" w:eastAsia="Times New Roman" w:hAnsi="Times New Roman" w:cs="Times New Roman"/>
          <w:sz w:val="24"/>
          <w:szCs w:val="24"/>
        </w:rPr>
        <w:t>складу са инвестиционом вредношћу пројекта и знач</w:t>
      </w:r>
      <w:r w:rsidRPr="00765EFF">
        <w:rPr>
          <w:rFonts w:ascii="Times New Roman" w:eastAsia="Times New Roman" w:hAnsi="Times New Roman" w:cs="Times New Roman"/>
          <w:sz w:val="24"/>
          <w:szCs w:val="24"/>
        </w:rPr>
        <w:t>аја за Републику Србију.</w:t>
      </w:r>
    </w:p>
    <w:p w:rsidR="00765EFF" w:rsidRPr="008C1C4E" w:rsidRDefault="00765EFF">
      <w:pPr>
        <w:rPr>
          <w:rFonts w:ascii="Times New Roman" w:eastAsia="Times New Roman" w:hAnsi="Times New Roman" w:cs="Times New Roman"/>
          <w:sz w:val="24"/>
          <w:szCs w:val="24"/>
        </w:rPr>
      </w:pPr>
      <w:r w:rsidRPr="00765EFF">
        <w:rPr>
          <w:rFonts w:ascii="Times New Roman" w:eastAsia="Times New Roman" w:hAnsi="Times New Roman" w:cs="Times New Roman"/>
          <w:sz w:val="24"/>
          <w:szCs w:val="24"/>
        </w:rPr>
        <w:t>4.6. У складу са инвести</w:t>
      </w:r>
      <w:r>
        <w:rPr>
          <w:rFonts w:ascii="Times New Roman" w:eastAsia="Times New Roman" w:hAnsi="Times New Roman" w:cs="Times New Roman"/>
          <w:sz w:val="24"/>
          <w:szCs w:val="24"/>
        </w:rPr>
        <w:t>ционом вредносцу пројекта и знач</w:t>
      </w:r>
      <w:r w:rsidRPr="00765EFF">
        <w:rPr>
          <w:rFonts w:ascii="Times New Roman" w:eastAsia="Times New Roman" w:hAnsi="Times New Roman" w:cs="Times New Roman"/>
          <w:sz w:val="24"/>
          <w:szCs w:val="24"/>
        </w:rPr>
        <w:t>аја за Републику Србију.</w:t>
      </w:r>
    </w:p>
    <w:p w:rsidR="00545298" w:rsidRPr="00545298" w:rsidRDefault="00545298" w:rsidP="0054529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 xml:space="preserve">5) Из ког разлога наручилац код траженог кључног особља  за Партију 1. захтева искуство на пројектима различитих збирних вредности, тј. од 200 мил за позицију 1., 100 мил за позицију 2,3,4, 7,8 и 50 мил за позицију 5 и 6,  а сви морају приказати искуство у периоду од предходних 10 година? Којом логичком методом је наручилац постављао различите критеријуме ? </w:t>
      </w:r>
    </w:p>
    <w:p w:rsidR="00765EFF" w:rsidRPr="00765EFF" w:rsidRDefault="00545298" w:rsidP="000C4D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98">
        <w:rPr>
          <w:rFonts w:ascii="Times New Roman" w:hAnsi="Times New Roman" w:cs="Times New Roman"/>
          <w:b/>
          <w:sz w:val="24"/>
          <w:szCs w:val="24"/>
        </w:rPr>
        <w:t>Одговор број 5:</w:t>
      </w:r>
      <w:r w:rsidRPr="00545298">
        <w:rPr>
          <w:rFonts w:eastAsia="Times New Roman"/>
        </w:rPr>
        <w:t xml:space="preserve"> </w:t>
      </w:r>
      <w:r w:rsidR="00765EFF" w:rsidRPr="00765EF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65EFF">
        <w:rPr>
          <w:rFonts w:ascii="Times New Roman" w:eastAsia="Times New Roman" w:hAnsi="Times New Roman" w:cs="Times New Roman"/>
          <w:sz w:val="24"/>
          <w:szCs w:val="24"/>
        </w:rPr>
        <w:t>складу са инвестиционом вредношћу пројекта и знач</w:t>
      </w:r>
      <w:r w:rsidR="00765EFF" w:rsidRPr="00765EFF">
        <w:rPr>
          <w:rFonts w:ascii="Times New Roman" w:eastAsia="Times New Roman" w:hAnsi="Times New Roman" w:cs="Times New Roman"/>
          <w:sz w:val="24"/>
          <w:szCs w:val="24"/>
        </w:rPr>
        <w:t>аја за Републику Србију.</w:t>
      </w:r>
    </w:p>
    <w:p w:rsidR="00545298" w:rsidRPr="00545298" w:rsidRDefault="00545298" w:rsidP="0054529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5452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6.)</w:t>
      </w:r>
      <w:r w:rsidRPr="00545298">
        <w:rPr>
          <w:rFonts w:ascii="Times New Roman" w:hAnsi="Times New Roman" w:cs="Times New Roman"/>
          <w:sz w:val="24"/>
          <w:szCs w:val="24"/>
          <w:lang w:val="sr-Latn-RS"/>
        </w:rPr>
        <w:t xml:space="preserve"> На страни 133/225 конкурсне документације 32/2019</w:t>
      </w:r>
      <w:r w:rsidRPr="005452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5298">
        <w:rPr>
          <w:rFonts w:ascii="Times New Roman" w:hAnsi="Times New Roman" w:cs="Times New Roman"/>
          <w:sz w:val="24"/>
          <w:szCs w:val="24"/>
          <w:lang w:val="sr-Latn-RS"/>
        </w:rPr>
        <w:t>у делу услова за испуњавање кадровског капацитета за Партију 2. наручилац је навео: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545298" w:rsidRPr="00545298" w:rsidTr="0025410C">
        <w:trPr>
          <w:trHeight w:val="155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b/>
                <w:sz w:val="24"/>
                <w:szCs w:val="24"/>
              </w:rPr>
              <w:t>Експерт за одштетне захтеве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Дипломирани </w:t>
            </w:r>
            <w:r w:rsidRPr="00545298">
              <w:rPr>
                <w:rFonts w:ascii="Times New Roman" w:hAnsi="Times New Roman" w:cs="Times New Roman"/>
                <w:b/>
                <w:sz w:val="24"/>
                <w:szCs w:val="24"/>
              </w:rPr>
              <w:t>инжењер  одговарајуће струке  /правник/економиста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уговор о радном </w:t>
            </w: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 xml:space="preserve">ангажовању </w:t>
            </w: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 понуђачем за наведено лице </w:t>
            </w: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потврда о </w:t>
            </w: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 xml:space="preserve">радном искуству у струци </w:t>
            </w: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уговор о радном ангажовању у струци;</w:t>
            </w: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F498E2" wp14:editId="4B99D92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49530</wp:posOffset>
                      </wp:positionV>
                      <wp:extent cx="1809750" cy="1905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097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D33B6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9pt" to="137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">
                      <o:lock v:ext="edit" shapetype="f"/>
                    </v:line>
                  </w:pict>
                </mc:Fallback>
              </mc:AlternateContent>
            </w: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сертификат о знању енглеског и/или руског језика </w:t>
            </w: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 xml:space="preserve">школе/института за стране језике или положен испит на факултету </w:t>
            </w: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најмање </w:t>
            </w: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 xml:space="preserve">конверзацијски </w:t>
            </w: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ниво (Б 2 ниво)</w:t>
            </w: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sz w:val="24"/>
                <w:szCs w:val="24"/>
              </w:rPr>
              <w:t>- уколико је енглески и/или руски матерњи језик, потврда није потребна;</w:t>
            </w:r>
          </w:p>
        </w:tc>
      </w:tr>
      <w:tr w:rsidR="00545298" w:rsidRPr="00545298" w:rsidTr="0025410C">
        <w:trPr>
          <w:trHeight w:val="38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98">
              <w:rPr>
                <w:rFonts w:ascii="Times New Roman" w:hAnsi="Times New Roman" w:cs="Times New Roman"/>
                <w:b/>
                <w:sz w:val="24"/>
                <w:szCs w:val="24"/>
              </w:rPr>
              <w:t>Знање енглеског језика</w:t>
            </w: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298" w:rsidRPr="00545298" w:rsidTr="0025410C">
        <w:trPr>
          <w:trHeight w:val="144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</w:pP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 xml:space="preserve">Радно искуство као експерта за одштетне захтеве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на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 xml:space="preserve"> 7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ј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кта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модернизације, 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ње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/ р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ст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ц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ј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 железничке, путне инфраструктуре или инжењерских објеката о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ончаних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пос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њих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один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 xml:space="preserve">а, у збирној 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lastRenderedPageBreak/>
              <w:t>вредности од минимално 100 милиона еура</w:t>
            </w: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Потврде Наручилаца о извршеним пословима  као 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експерта</w:t>
            </w:r>
            <w:r w:rsidRPr="00545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модернизације, 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ње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/ р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5452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ст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45298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ц</w:t>
            </w:r>
            <w:r w:rsidRPr="00545298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45298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ј</w:t>
            </w:r>
            <w:r w:rsidRPr="0054529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е железничке,  путне  или инжењерских објеката инфраструктуре </w:t>
            </w:r>
          </w:p>
          <w:p w:rsidR="00545298" w:rsidRPr="00545298" w:rsidRDefault="00545298" w:rsidP="0025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29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</w:t>
            </w:r>
            <w:r w:rsidRPr="0054529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одели образаца потврде дати су у</w:t>
            </w:r>
            <w:r w:rsidRPr="0054529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54529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конкурсној документацији</w:t>
            </w:r>
          </w:p>
        </w:tc>
      </w:tr>
    </w:tbl>
    <w:p w:rsidR="00545298" w:rsidRPr="00545298" w:rsidRDefault="00545298" w:rsidP="005452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298" w:rsidRPr="00545298" w:rsidRDefault="00545298" w:rsidP="0054529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 xml:space="preserve">6.1.) На који начин Фидик експерт за одштетне захтеве доказује да је експерт? </w:t>
      </w:r>
    </w:p>
    <w:p w:rsidR="00545298" w:rsidRPr="00545298" w:rsidRDefault="00545298" w:rsidP="0054529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 xml:space="preserve">6.2.)Који овлашћени орган је компентентан да му изда потврду са траженим својством и код ког овлашћеног органа је ова чињеница проверљива? </w:t>
      </w:r>
    </w:p>
    <w:p w:rsidR="00545298" w:rsidRPr="00545298" w:rsidRDefault="00545298" w:rsidP="0054529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 xml:space="preserve">6.3.) Који доказ наведено лице приказује уколико му је енглески матерњи језик? </w:t>
      </w:r>
    </w:p>
    <w:p w:rsidR="00545298" w:rsidRPr="00545298" w:rsidRDefault="00545298" w:rsidP="0054529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 xml:space="preserve">6.4.)Из ког разлога наручилац тражи за наведену позицију искуство на 7 пројеката модернизације, изградње/реконструкције железничке, путне инфраструктуре или инжењерских објеката ? Сматрамо да је 7 пројеката као искуство предимензиониран услов. Молимо вас да у складу са чланом 76. став 6. Закона о јавним набавкама објасните логичку везу између предмета набавке бр. 32/2019 и 7 пројеката? Из ког разлога само искуство на 7 пројеката пружа несумљиво уверење да се ради о компетентној особи ? Из ког разлога нису довољна 3 или 4 пројекта? </w:t>
      </w:r>
    </w:p>
    <w:p w:rsidR="00545298" w:rsidRPr="00545298" w:rsidRDefault="00545298" w:rsidP="0054529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 xml:space="preserve">6.5.)Из ког разлога наручилац захтева да лице за тражену позицију мора имати искуство на пројектима у збирној вредности од 100 милиона евра кад је процењена вредност Партије 2. износ од  840.000.000,00 дин? </w:t>
      </w:r>
    </w:p>
    <w:p w:rsidR="00545298" w:rsidRDefault="00545298" w:rsidP="0054529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 xml:space="preserve">6.6.) Која је логичка веза између стручног лица-експерта  и његовог квалитетног рада и новчане вредности пројекта на ком је био ангажован као фидик експерт за одштетне захтеве? Да ли наручилац сматра да код мање „вредних „ пројеката по Фидик моделу уговора овакав експерт није био успешан и стручан? </w:t>
      </w:r>
    </w:p>
    <w:p w:rsidR="00545298" w:rsidRPr="00545298" w:rsidRDefault="00545298" w:rsidP="00545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 број 6</w:t>
      </w:r>
      <w:r w:rsidRPr="00545298">
        <w:rPr>
          <w:rFonts w:ascii="Times New Roman" w:hAnsi="Times New Roman" w:cs="Times New Roman"/>
          <w:b/>
          <w:sz w:val="24"/>
          <w:szCs w:val="24"/>
        </w:rPr>
        <w:t>:</w:t>
      </w:r>
    </w:p>
    <w:p w:rsidR="00765EFF" w:rsidRPr="00765EFF" w:rsidRDefault="00545298" w:rsidP="00BE1FE4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eastAsia="Times New Roman"/>
        </w:rPr>
        <w:t xml:space="preserve">6.1. </w:t>
      </w:r>
      <w:r w:rsidR="00765EFF" w:rsidRPr="00765EFF">
        <w:rPr>
          <w:rFonts w:ascii="Times New Roman" w:eastAsia="Times New Roman" w:hAnsi="Times New Roman" w:cs="Times New Roman"/>
          <w:sz w:val="24"/>
          <w:szCs w:val="24"/>
        </w:rPr>
        <w:t>Одговор написан у 4.1.</w:t>
      </w:r>
    </w:p>
    <w:p w:rsidR="00765EFF" w:rsidRPr="00765EFF" w:rsidRDefault="00765EFF" w:rsidP="00BE1FE4">
      <w:pPr>
        <w:rPr>
          <w:rFonts w:ascii="Times New Roman" w:eastAsia="Times New Roman" w:hAnsi="Times New Roman" w:cs="Times New Roman"/>
          <w:sz w:val="24"/>
          <w:szCs w:val="24"/>
        </w:rPr>
      </w:pPr>
      <w:r w:rsidRPr="00765EFF">
        <w:rPr>
          <w:rFonts w:ascii="Times New Roman" w:eastAsia="Times New Roman" w:hAnsi="Times New Roman" w:cs="Times New Roman"/>
          <w:sz w:val="24"/>
          <w:szCs w:val="24"/>
        </w:rPr>
        <w:t>6.2. Одговор написан у 4.2.</w:t>
      </w:r>
    </w:p>
    <w:p w:rsidR="00765EFF" w:rsidRPr="00765EFF" w:rsidRDefault="00765EFF" w:rsidP="00BE1FE4">
      <w:pPr>
        <w:rPr>
          <w:rFonts w:ascii="Times New Roman" w:eastAsia="Times New Roman" w:hAnsi="Times New Roman" w:cs="Times New Roman"/>
          <w:sz w:val="24"/>
          <w:szCs w:val="24"/>
        </w:rPr>
      </w:pPr>
      <w:r w:rsidRPr="00765EFF">
        <w:rPr>
          <w:rFonts w:ascii="Times New Roman" w:eastAsia="Times New Roman" w:hAnsi="Times New Roman" w:cs="Times New Roman"/>
          <w:sz w:val="24"/>
          <w:szCs w:val="24"/>
        </w:rPr>
        <w:t>6.3. Одговор написан у 4.3.</w:t>
      </w:r>
    </w:p>
    <w:p w:rsidR="00765EFF" w:rsidRPr="00765EFF" w:rsidRDefault="00765EFF" w:rsidP="00BE1FE4">
      <w:pPr>
        <w:rPr>
          <w:rFonts w:ascii="Times New Roman" w:eastAsia="Times New Roman" w:hAnsi="Times New Roman" w:cs="Times New Roman"/>
          <w:sz w:val="24"/>
          <w:szCs w:val="24"/>
        </w:rPr>
      </w:pPr>
      <w:r w:rsidRPr="00765EFF">
        <w:rPr>
          <w:rFonts w:ascii="Times New Roman" w:eastAsia="Times New Roman" w:hAnsi="Times New Roman" w:cs="Times New Roman"/>
          <w:sz w:val="24"/>
          <w:szCs w:val="24"/>
        </w:rPr>
        <w:t>6.4. Одговор написан у 4.4.</w:t>
      </w:r>
    </w:p>
    <w:p w:rsidR="00765EFF" w:rsidRPr="00765EFF" w:rsidRDefault="00765EFF" w:rsidP="00BE1FE4">
      <w:pPr>
        <w:rPr>
          <w:rFonts w:ascii="Times New Roman" w:eastAsia="Times New Roman" w:hAnsi="Times New Roman" w:cs="Times New Roman"/>
          <w:sz w:val="24"/>
          <w:szCs w:val="24"/>
        </w:rPr>
      </w:pPr>
      <w:r w:rsidRPr="00765EFF">
        <w:rPr>
          <w:rFonts w:ascii="Times New Roman" w:eastAsia="Times New Roman" w:hAnsi="Times New Roman" w:cs="Times New Roman"/>
          <w:sz w:val="24"/>
          <w:szCs w:val="24"/>
        </w:rPr>
        <w:t>6.5. Одговор написан у 4.5.</w:t>
      </w:r>
    </w:p>
    <w:p w:rsidR="00765EFF" w:rsidRPr="00BE1FE4" w:rsidRDefault="00765EFF">
      <w:pPr>
        <w:rPr>
          <w:rFonts w:ascii="Times New Roman" w:eastAsia="Times New Roman" w:hAnsi="Times New Roman" w:cs="Times New Roman"/>
          <w:sz w:val="24"/>
          <w:szCs w:val="24"/>
        </w:rPr>
      </w:pPr>
      <w:r w:rsidRPr="00765EFF">
        <w:rPr>
          <w:rFonts w:ascii="Times New Roman" w:eastAsia="Times New Roman" w:hAnsi="Times New Roman" w:cs="Times New Roman"/>
          <w:sz w:val="24"/>
          <w:szCs w:val="24"/>
        </w:rPr>
        <w:t>6.6. Одговор написан у 4.6. </w:t>
      </w:r>
    </w:p>
    <w:p w:rsidR="00545298" w:rsidRPr="00545298" w:rsidRDefault="00545298" w:rsidP="0054529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sz w:val="24"/>
          <w:szCs w:val="24"/>
          <w:lang w:val="sr-Cyrl-RS"/>
        </w:rPr>
        <w:t xml:space="preserve">7.) Молимо наручиоца да објасни шта значи следећи текст са стране 131/225 и 138/225 конкурсне документације 32/2019: </w:t>
      </w:r>
    </w:p>
    <w:p w:rsidR="00545298" w:rsidRPr="00545298" w:rsidRDefault="00545298" w:rsidP="0054529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„</w:t>
      </w:r>
      <w:r w:rsidRPr="0054529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До почетка вршења стручног надзора </w:t>
      </w:r>
      <w:r w:rsidRPr="00545298">
        <w:rPr>
          <w:rFonts w:ascii="Times New Roman" w:hAnsi="Times New Roman" w:cs="Times New Roman"/>
          <w:b/>
          <w:sz w:val="24"/>
          <w:szCs w:val="24"/>
        </w:rPr>
        <w:t>П</w:t>
      </w:r>
      <w:r w:rsidRPr="0054529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онуђач је обавезан да за све стране држављане прибави личне лиценце у складу са важећим Законом о </w:t>
      </w:r>
      <w:r w:rsidRPr="00545298">
        <w:rPr>
          <w:rFonts w:ascii="Times New Roman" w:hAnsi="Times New Roman" w:cs="Times New Roman"/>
          <w:b/>
          <w:sz w:val="24"/>
          <w:szCs w:val="24"/>
        </w:rPr>
        <w:t>планирању и изградњи Републике Србије.</w:t>
      </w:r>
      <w:r w:rsidRPr="00545298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:rsidR="00545298" w:rsidRPr="00545298" w:rsidRDefault="00545298" w:rsidP="0054529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298" w:rsidRPr="00545298" w:rsidRDefault="00545298" w:rsidP="0054529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bCs/>
          <w:sz w:val="24"/>
          <w:szCs w:val="24"/>
          <w:lang w:val="sr-Cyrl-RS"/>
        </w:rPr>
        <w:t>На које стране држављане наручилац мисли и које услове унутар захтева за кадровски капацитет исти могу доказивати, а за које је потребна лична лиценца у складу са важећим</w:t>
      </w:r>
      <w:r w:rsidRPr="0054529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Законом о </w:t>
      </w:r>
      <w:r w:rsidRPr="00545298">
        <w:rPr>
          <w:rFonts w:ascii="Times New Roman" w:hAnsi="Times New Roman" w:cs="Times New Roman"/>
          <w:bCs/>
          <w:sz w:val="24"/>
          <w:szCs w:val="24"/>
        </w:rPr>
        <w:t>планирању и изградњи Републике Србије</w:t>
      </w:r>
      <w:r w:rsidRPr="00545298">
        <w:rPr>
          <w:rFonts w:ascii="Times New Roman" w:hAnsi="Times New Roman" w:cs="Times New Roman"/>
          <w:bCs/>
          <w:sz w:val="24"/>
          <w:szCs w:val="24"/>
          <w:lang w:val="sr-Cyrl-RS"/>
        </w:rPr>
        <w:t>?</w:t>
      </w:r>
    </w:p>
    <w:p w:rsidR="00545298" w:rsidRPr="00545298" w:rsidRDefault="00545298" w:rsidP="0054529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45298" w:rsidRPr="00545298" w:rsidRDefault="00545298" w:rsidP="0054529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Могућност да страни држављани учествују у поступку доказивања кадровског капацитета условно- тј. да ће до почетка вршења стручног надзора прибавити личне лиценце у складу са позитивним прописима је неизвесна чињеница а као услов у поступцима јавних набаввки противан начелима из члана 10., 11. и 12.  ЗЈН. </w:t>
      </w:r>
    </w:p>
    <w:p w:rsidR="00545298" w:rsidRPr="00545298" w:rsidRDefault="00545298" w:rsidP="0054529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45298" w:rsidRPr="00545298" w:rsidRDefault="00545298" w:rsidP="0054529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Понуђач мора испуњавати задате услове у моменту предаје понуда а не накнадно што ствара терен правне несигурности. Поступак за стицање домаћих лиценци је формалан и дуготрајан – што наручилац најбоље зна јер законски уређује ту област. </w:t>
      </w:r>
    </w:p>
    <w:p w:rsidR="00545298" w:rsidRPr="00545298" w:rsidRDefault="00545298" w:rsidP="0054529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452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Молимо вас да искључите могућност накнадног стицања личних лиценци. </w:t>
      </w:r>
    </w:p>
    <w:p w:rsidR="00545298" w:rsidRPr="00545298" w:rsidRDefault="00545298" w:rsidP="00545298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65EFF" w:rsidRPr="00BA7865" w:rsidRDefault="00545298">
      <w:pPr>
        <w:rPr>
          <w:rFonts w:ascii="Times New Roman" w:hAnsi="Times New Roman" w:cs="Times New Roman"/>
          <w:sz w:val="24"/>
          <w:szCs w:val="24"/>
        </w:rPr>
      </w:pPr>
      <w:r w:rsidRPr="00BA7865">
        <w:rPr>
          <w:rFonts w:ascii="Times New Roman" w:hAnsi="Times New Roman" w:cs="Times New Roman"/>
          <w:b/>
          <w:sz w:val="24"/>
          <w:szCs w:val="24"/>
        </w:rPr>
        <w:t>Одговор број 7:</w:t>
      </w:r>
      <w:r w:rsidRPr="00BA7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865" w:rsidRPr="00BA7865">
        <w:rPr>
          <w:rFonts w:ascii="Times New Roman" w:eastAsia="Times New Roman" w:hAnsi="Times New Roman" w:cs="Times New Roman"/>
          <w:sz w:val="24"/>
          <w:szCs w:val="24"/>
        </w:rPr>
        <w:t>Следи иѕмена кд</w:t>
      </w:r>
    </w:p>
    <w:p w:rsidR="00545298" w:rsidRPr="00650F5B" w:rsidRDefault="00BA7865" w:rsidP="00BA7865">
      <w:pPr>
        <w:tabs>
          <w:tab w:val="left" w:pos="6750"/>
        </w:tabs>
        <w:rPr>
          <w:rFonts w:cstheme="minorHAnsi"/>
          <w:bCs/>
          <w:lang w:val="sr-Cyrl-RS"/>
        </w:rPr>
      </w:pPr>
      <w:r>
        <w:rPr>
          <w:rFonts w:cstheme="minorHAnsi"/>
          <w:bCs/>
          <w:lang w:val="sr-Cyrl-RS"/>
        </w:rPr>
        <w:tab/>
      </w:r>
      <w:bookmarkStart w:id="0" w:name="_GoBack"/>
      <w:bookmarkEnd w:id="0"/>
    </w:p>
    <w:p w:rsidR="00545298" w:rsidRPr="00650F5B" w:rsidRDefault="00545298" w:rsidP="00545298">
      <w:pPr>
        <w:rPr>
          <w:rFonts w:cstheme="minorHAnsi"/>
          <w:lang w:val="sr-Cyrl-RS"/>
        </w:rPr>
      </w:pPr>
    </w:p>
    <w:p w:rsidR="00875550" w:rsidRDefault="00875550"/>
    <w:sectPr w:rsidR="00875550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F88"/>
    <w:multiLevelType w:val="hybridMultilevel"/>
    <w:tmpl w:val="C9F8E9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C2A37"/>
    <w:multiLevelType w:val="hybridMultilevel"/>
    <w:tmpl w:val="B5701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E07BC"/>
    <w:multiLevelType w:val="hybridMultilevel"/>
    <w:tmpl w:val="141CBA68"/>
    <w:lvl w:ilvl="0" w:tplc="618A43CA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98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3504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A62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516D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776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0536"/>
    <w:rsid w:val="004B13CD"/>
    <w:rsid w:val="004B1C7C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5298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5EF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A03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74D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2730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2AF4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03B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865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32F6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4AF5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0ECC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8D321-7356-491F-A30C-A1F05A41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298"/>
    <w:pPr>
      <w:spacing w:line="256" w:lineRule="auto"/>
    </w:pPr>
    <w:rPr>
      <w:rFonts w:ascii="Calibri" w:eastAsia="Calibri" w:hAnsi="Calibri" w:cs="Calibri"/>
      <w:color w:val="00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5298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45298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4529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gsi.gov.rs/cir/dokumenti/bodovne-liste-izvodjacha-i-dobavljac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8</cp:revision>
  <dcterms:created xsi:type="dcterms:W3CDTF">2019-08-30T13:53:00Z</dcterms:created>
  <dcterms:modified xsi:type="dcterms:W3CDTF">2019-08-30T14:19:00Z</dcterms:modified>
</cp:coreProperties>
</file>