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0A" w:rsidRDefault="00EA610A" w:rsidP="00EA610A">
      <w:pPr>
        <w:pStyle w:val="Default"/>
        <w:jc w:val="center"/>
        <w:outlineLvl w:val="0"/>
        <w:rPr>
          <w:b/>
          <w:lang w:val="ru-RU"/>
        </w:rPr>
      </w:pPr>
      <w:r>
        <w:rPr>
          <w:b/>
          <w:lang w:val="ru-RU"/>
        </w:rPr>
        <w:t>ПОЗИВ ЗА ПОДНОШЕЊЕ ПОНУДЕ</w:t>
      </w:r>
    </w:p>
    <w:p w:rsidR="00EA610A" w:rsidRDefault="00EA610A" w:rsidP="00EA610A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94"/>
      </w:tblGrid>
      <w:tr w:rsidR="00EA610A" w:rsidTr="00EA610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A" w:rsidRDefault="00EA610A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EA610A" w:rsidRDefault="00EA610A">
            <w:pPr>
              <w:pStyle w:val="Default"/>
              <w:rPr>
                <w:b/>
              </w:rPr>
            </w:pPr>
          </w:p>
        </w:tc>
      </w:tr>
      <w:tr w:rsidR="00EA610A" w:rsidTr="00EA610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A" w:rsidRDefault="00EA610A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EA610A" w:rsidRDefault="00EA610A">
            <w:pPr>
              <w:pStyle w:val="Default"/>
              <w:rPr>
                <w:b/>
              </w:rPr>
            </w:pPr>
          </w:p>
        </w:tc>
      </w:tr>
      <w:tr w:rsidR="00EA610A" w:rsidTr="00EA610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A" w:rsidRDefault="00D32845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="00EA610A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EA610A">
                <w:rPr>
                  <w:rStyle w:val="Hyperlink"/>
                  <w:lang w:val="en-US"/>
                </w:rPr>
                <w:t>si</w:t>
              </w:r>
              <w:proofErr w:type="spellEnd"/>
              <w:r w:rsidR="00EA610A">
                <w:rPr>
                  <w:rStyle w:val="Hyperlink"/>
                  <w:lang w:val="sr-Cyrl-RS"/>
                </w:rPr>
                <w:t>.gov.rs</w:t>
              </w:r>
            </w:hyperlink>
          </w:p>
          <w:p w:rsidR="00EA610A" w:rsidRDefault="00EA610A">
            <w:pPr>
              <w:pStyle w:val="Default"/>
              <w:rPr>
                <w:b/>
              </w:rPr>
            </w:pPr>
          </w:p>
        </w:tc>
      </w:tr>
      <w:tr w:rsidR="00EA610A" w:rsidTr="00EA610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A" w:rsidRDefault="00EA610A">
            <w:pPr>
              <w:pStyle w:val="Default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EA610A" w:rsidRDefault="00EA610A">
            <w:pPr>
              <w:pStyle w:val="Default"/>
              <w:rPr>
                <w:lang w:val="sr-Cyrl-CS"/>
              </w:rPr>
            </w:pPr>
          </w:p>
        </w:tc>
      </w:tr>
      <w:tr w:rsidR="00EA610A" w:rsidTr="00EA610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lang w:val="ru-RU"/>
              </w:rPr>
            </w:pPr>
            <w:r>
              <w:rPr>
                <w:lang w:val="sr-Cyrl-RS"/>
              </w:rPr>
              <w:t xml:space="preserve">Јавна набавка </w:t>
            </w:r>
            <w:r>
              <w:rPr>
                <w:lang w:val="sr-Cyrl-CS"/>
              </w:rPr>
              <w:t>мале вредности</w:t>
            </w:r>
            <w:r>
              <w:rPr>
                <w:lang w:val="sr-Cyrl-RS"/>
              </w:rPr>
              <w:t>,</w:t>
            </w:r>
            <w:r>
              <w:rPr>
                <w:lang w:val="ru-RU"/>
              </w:rPr>
              <w:t xml:space="preserve"> број 3</w:t>
            </w:r>
            <w:r w:rsidR="005F10A1">
              <w:t>0</w:t>
            </w:r>
            <w:r>
              <w:rPr>
                <w:lang w:val="ru-RU"/>
              </w:rPr>
              <w:t>/2017</w:t>
            </w:r>
          </w:p>
        </w:tc>
      </w:tr>
      <w:tr w:rsidR="00EA610A" w:rsidTr="00EA610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A" w:rsidRDefault="00EA610A">
            <w:pPr>
              <w:pStyle w:val="Default"/>
              <w:rPr>
                <w:lang w:val="sr-Cyrl-CS"/>
              </w:rPr>
            </w:pPr>
            <w:proofErr w:type="spellStart"/>
            <w:r>
              <w:t>Услуге</w:t>
            </w:r>
            <w:proofErr w:type="spellEnd"/>
          </w:p>
          <w:p w:rsidR="00EA610A" w:rsidRDefault="00EA610A">
            <w:pPr>
              <w:pStyle w:val="Default"/>
              <w:rPr>
                <w:lang w:val="sr-Cyrl-CS"/>
              </w:rPr>
            </w:pPr>
          </w:p>
        </w:tc>
      </w:tr>
      <w:tr w:rsidR="00EA610A" w:rsidTr="00EA610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A1" w:rsidRDefault="005F10A1" w:rsidP="005F10A1">
            <w:pPr>
              <w:jc w:val="both"/>
              <w:rPr>
                <w:rFonts w:eastAsia="Calibri"/>
                <w:bCs/>
                <w:color w:val="000000"/>
                <w:kern w:val="1"/>
                <w:lang w:val="en-US" w:eastAsia="ar-SA"/>
              </w:rPr>
            </w:pPr>
            <w:r w:rsidRPr="00D72A88">
              <w:rPr>
                <w:rFonts w:eastAsia="MS Mincho"/>
                <w:bCs/>
                <w:color w:val="000000"/>
                <w:lang w:val="sr-Cyrl-CS"/>
              </w:rPr>
              <w:t xml:space="preserve">Услуге израде </w:t>
            </w:r>
            <w:proofErr w:type="spellStart"/>
            <w:r w:rsidRPr="00D72A88">
              <w:rPr>
                <w:rFonts w:eastAsia="Calibri"/>
                <w:bCs/>
                <w:color w:val="000000"/>
                <w:kern w:val="1"/>
                <w:lang w:val="sr-Cyrl-CS" w:eastAsia="ar-SA"/>
              </w:rPr>
              <w:t>апликативнивног</w:t>
            </w:r>
            <w:proofErr w:type="spellEnd"/>
            <w:r w:rsidRPr="00D72A88">
              <w:rPr>
                <w:rFonts w:eastAsia="Calibri"/>
                <w:bCs/>
                <w:color w:val="000000"/>
                <w:kern w:val="1"/>
                <w:lang w:val="sr-Cyrl-CS" w:eastAsia="ar-SA"/>
              </w:rPr>
              <w:t xml:space="preserve"> софтвера за израду електронске базе података за пловила за спорт и рекреацију, уписнике бродарске књижице дозволе и овлашћења</w:t>
            </w:r>
            <w:r>
              <w:rPr>
                <w:rFonts w:eastAsia="Calibri"/>
                <w:bCs/>
                <w:color w:val="000000"/>
                <w:kern w:val="1"/>
                <w:lang w:val="en-US" w:eastAsia="ar-SA"/>
              </w:rPr>
              <w:t>.</w:t>
            </w:r>
          </w:p>
          <w:p w:rsidR="005F10A1" w:rsidRDefault="005F10A1" w:rsidP="005F10A1">
            <w:pPr>
              <w:jc w:val="both"/>
              <w:rPr>
                <w:lang w:val="en-US"/>
              </w:rPr>
            </w:pPr>
            <w:proofErr w:type="spellStart"/>
            <w:r>
              <w:t>Назив</w:t>
            </w:r>
            <w:proofErr w:type="spellEnd"/>
            <w:r>
              <w:t xml:space="preserve"> и </w:t>
            </w:r>
            <w:proofErr w:type="spellStart"/>
            <w:r>
              <w:t>oзнака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општег</w:t>
            </w:r>
            <w:proofErr w:type="spellEnd"/>
            <w:r>
              <w:t xml:space="preserve"> </w:t>
            </w:r>
            <w:proofErr w:type="spellStart"/>
            <w:r>
              <w:t>речника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  <w:r>
              <w:t>:</w:t>
            </w:r>
            <w:r>
              <w:rPr>
                <w:lang w:val="sr-Cyrl-CS"/>
              </w:rPr>
              <w:t xml:space="preserve"> </w:t>
            </w:r>
            <w:proofErr w:type="gramStart"/>
            <w:r w:rsidRPr="003C5CA9">
              <w:t>72262000</w:t>
            </w:r>
            <w:r w:rsidRPr="003C5CA9"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proofErr w:type="gramEnd"/>
            <w:r>
              <w:rPr>
                <w:lang w:val="en-US"/>
              </w:rPr>
              <w:t xml:space="preserve"> </w:t>
            </w:r>
            <w:r w:rsidRPr="003C5CA9">
              <w:rPr>
                <w:lang w:val="sr-Cyrl-CS"/>
              </w:rPr>
              <w:t>Услуга израде софтвера</w:t>
            </w:r>
            <w:r>
              <w:rPr>
                <w:lang w:val="en-US"/>
              </w:rPr>
              <w:t>.</w:t>
            </w:r>
          </w:p>
          <w:p w:rsidR="00EA610A" w:rsidRDefault="00EA610A">
            <w:pPr>
              <w:spacing w:after="120" w:line="276" w:lineRule="auto"/>
              <w:jc w:val="both"/>
              <w:rPr>
                <w:b/>
              </w:rPr>
            </w:pPr>
          </w:p>
        </w:tc>
      </w:tr>
    </w:tbl>
    <w:p w:rsidR="00EA610A" w:rsidRDefault="00EA610A" w:rsidP="00EA610A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746"/>
      </w:tblGrid>
      <w:tr w:rsidR="00EA610A" w:rsidTr="00EA610A">
        <w:trPr>
          <w:trHeight w:val="13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Економски најповољнија понуда</w:t>
            </w:r>
          </w:p>
          <w:p w:rsidR="005F10A1" w:rsidRPr="005F10A1" w:rsidRDefault="005F10A1">
            <w:pPr>
              <w:spacing w:line="270" w:lineRule="atLeast"/>
              <w:jc w:val="both"/>
              <w:rPr>
                <w:lang w:val="sr-Cyrl-CS"/>
              </w:rPr>
            </w:pPr>
            <w:r w:rsidRPr="005F10A1">
              <w:rPr>
                <w:lang w:val="sr-Cyrl-CS"/>
              </w:rPr>
              <w:t>Понуђена цена</w:t>
            </w:r>
            <w:r w:rsidRPr="005F10A1">
              <w:rPr>
                <w:lang w:val="en-US"/>
              </w:rPr>
              <w:t xml:space="preserve">  </w:t>
            </w:r>
            <w:r w:rsidR="007615AC">
              <w:rPr>
                <w:lang w:val="sr-Cyrl-CS"/>
              </w:rPr>
              <w:t xml:space="preserve"> </w:t>
            </w:r>
            <w:r w:rsidRPr="005F10A1">
              <w:rPr>
                <w:lang w:val="en-US"/>
              </w:rPr>
              <w:t>80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пондера</w:t>
            </w:r>
            <w:proofErr w:type="spellEnd"/>
          </w:p>
          <w:p w:rsidR="005F10A1" w:rsidRPr="005F10A1" w:rsidRDefault="005F10A1">
            <w:pPr>
              <w:spacing w:line="270" w:lineRule="atLeast"/>
              <w:jc w:val="both"/>
              <w:rPr>
                <w:lang w:val="sr-Cyrl-CS"/>
              </w:rPr>
            </w:pPr>
            <w:r w:rsidRPr="005F10A1">
              <w:rPr>
                <w:lang w:val="sr-Cyrl-RS"/>
              </w:rPr>
              <w:t>Рок израде</w:t>
            </w:r>
            <w:r w:rsidRPr="005F10A1">
              <w:rPr>
                <w:lang w:val="en-US"/>
              </w:rPr>
              <w:t xml:space="preserve">          20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пондера</w:t>
            </w:r>
            <w:proofErr w:type="spellEnd"/>
          </w:p>
          <w:p w:rsidR="005F10A1" w:rsidRPr="005F10A1" w:rsidRDefault="005F10A1">
            <w:pPr>
              <w:spacing w:line="270" w:lineRule="atLeast"/>
              <w:jc w:val="both"/>
              <w:rPr>
                <w:lang w:val="sr-Cyrl-CS"/>
              </w:rPr>
            </w:pPr>
            <w:r w:rsidRPr="005F10A1">
              <w:rPr>
                <w:lang w:val="sr-Cyrl-CS"/>
              </w:rPr>
              <w:t>Укупно              100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пондера</w:t>
            </w:r>
            <w:proofErr w:type="spellEnd"/>
          </w:p>
        </w:tc>
      </w:tr>
      <w:tr w:rsidR="00EA610A" w:rsidTr="00EA610A">
        <w:trPr>
          <w:trHeight w:val="13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A" w:rsidRDefault="00EA610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hyperlink r:id="rId5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portal.ujn.gov.rs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www.m</w:t>
              </w:r>
              <w:proofErr w:type="spellStart"/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gsi</w:t>
              </w:r>
              <w:proofErr w:type="spellEnd"/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EA610A" w:rsidRDefault="00EA610A">
            <w:pPr>
              <w:ind w:left="60"/>
              <w:jc w:val="both"/>
              <w:rPr>
                <w:lang w:val="sr-Cyrl-RS"/>
              </w:rPr>
            </w:pPr>
          </w:p>
        </w:tc>
      </w:tr>
      <w:tr w:rsidR="00EA610A" w:rsidTr="00EA610A">
        <w:trPr>
          <w:trHeight w:val="13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A1" w:rsidRPr="00B84F04" w:rsidRDefault="005F10A1" w:rsidP="00D32845">
            <w:pPr>
              <w:spacing w:line="259" w:lineRule="auto"/>
              <w:jc w:val="both"/>
              <w:rPr>
                <w:rFonts w:eastAsia="Arial"/>
                <w:color w:val="000000"/>
                <w:lang w:val="sr-Cyrl-CS"/>
              </w:rPr>
            </w:pPr>
            <w:r>
              <w:rPr>
                <w:rFonts w:eastAsia="Arial"/>
                <w:color w:val="000000"/>
                <w:lang w:val="sr-Cyrl-CS"/>
              </w:rPr>
              <w:t>Понуђач је дужан да попуни све прописане примењиве обрасце из Конкурсне документације.</w:t>
            </w:r>
          </w:p>
          <w:p w:rsidR="005F10A1" w:rsidRPr="00B84F04" w:rsidRDefault="005F10A1" w:rsidP="005F10A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B84F04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5F10A1" w:rsidRPr="00B84F04" w:rsidRDefault="005F10A1" w:rsidP="005F10A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B84F04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5F10A1" w:rsidRPr="00B84F04" w:rsidRDefault="005F10A1" w:rsidP="005F10A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B84F04">
              <w:rPr>
                <w:rFonts w:eastAsia="Arial"/>
                <w:color w:val="000000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</w:t>
            </w:r>
            <w:r w:rsidRPr="00B84F04">
              <w:rPr>
                <w:rFonts w:eastAsia="Arial"/>
                <w:color w:val="000000"/>
                <w:lang w:val="sr-Cyrl-CS"/>
              </w:rPr>
              <w:lastRenderedPageBreak/>
              <w:t xml:space="preserve">називе и адресу свих учесника у заједничкој понуди. </w:t>
            </w:r>
          </w:p>
          <w:p w:rsidR="005F10A1" w:rsidRPr="00AF071E" w:rsidRDefault="005F10A1" w:rsidP="005F10A1">
            <w:pPr>
              <w:suppressAutoHyphens/>
              <w:spacing w:after="120" w:line="100" w:lineRule="atLeast"/>
              <w:jc w:val="both"/>
              <w:rPr>
                <w:b/>
                <w:bCs/>
                <w:lang w:val="sr-Cyrl-RS"/>
              </w:rPr>
            </w:pPr>
            <w:r w:rsidRPr="00B84F04">
              <w:rPr>
                <w:rFonts w:eastAsia="Arial"/>
                <w:color w:val="000000"/>
                <w:lang w:val="sr-Cyrl-CS"/>
              </w:rPr>
              <w:t>Понуду доставити</w:t>
            </w:r>
            <w:r>
              <w:rPr>
                <w:rFonts w:eastAsia="Arial"/>
                <w:color w:val="000000"/>
                <w:lang w:val="sr-Cyrl-CS"/>
              </w:rPr>
              <w:t>, преко Писарнице Управе за заједничке послове републичких органа,</w:t>
            </w:r>
            <w:r w:rsidRPr="00B84F04">
              <w:rPr>
                <w:rFonts w:eastAsia="Arial"/>
                <w:color w:val="000000"/>
                <w:lang w:val="sr-Cyrl-CS"/>
              </w:rPr>
              <w:t xml:space="preserve"> на адресу: </w:t>
            </w:r>
            <w:r w:rsidRPr="00AF071E">
              <w:rPr>
                <w:rFonts w:eastAsia="Arial"/>
                <w:color w:val="000000"/>
                <w:lang w:val="en-US"/>
              </w:rPr>
              <w:t>M</w:t>
            </w:r>
            <w:proofErr w:type="spellStart"/>
            <w:r w:rsidRPr="00AF071E">
              <w:rPr>
                <w:rFonts w:eastAsia="Arial"/>
                <w:color w:val="000000"/>
                <w:lang w:val="sr-Cyrl-CS"/>
              </w:rPr>
              <w:t>инистарство</w:t>
            </w:r>
            <w:proofErr w:type="spellEnd"/>
            <w:r w:rsidRPr="00AF071E">
              <w:rPr>
                <w:rFonts w:eastAsia="Arial"/>
                <w:color w:val="000000"/>
                <w:lang w:val="sr-Cyrl-CS"/>
              </w:rPr>
              <w:t xml:space="preserve"> грађевинарства, саобраћаја и инфраструктуре, Немањина 22-26, Београд са назнаком:</w:t>
            </w:r>
            <w:r w:rsidRPr="00AF071E">
              <w:rPr>
                <w:rFonts w:eastAsia="Arial"/>
                <w:b/>
                <w:color w:val="000000"/>
                <w:lang w:val="sr-Cyrl-CS"/>
              </w:rPr>
              <w:t xml:space="preserve"> ,,Понуда за јавну набавку мале вредности</w:t>
            </w:r>
            <w:r w:rsidRPr="00AF071E">
              <w:rPr>
                <w:rFonts w:eastAsia="Arial"/>
                <w:b/>
                <w:color w:val="000000"/>
                <w:lang w:val="en-US"/>
              </w:rPr>
              <w:t>,</w:t>
            </w:r>
            <w:r w:rsidRPr="00AF071E">
              <w:rPr>
                <w:b/>
                <w:lang w:val="sr-Cyrl-CS"/>
              </w:rPr>
              <w:t xml:space="preserve"> ЈН</w:t>
            </w:r>
            <w:r w:rsidRPr="00AF071E">
              <w:rPr>
                <w:b/>
                <w:bCs/>
                <w:iCs/>
                <w:color w:val="000000"/>
                <w:lang w:val="ru-RU"/>
              </w:rPr>
              <w:t xml:space="preserve"> број </w:t>
            </w:r>
            <w:r w:rsidRPr="00AF071E">
              <w:rPr>
                <w:b/>
                <w:bCs/>
                <w:iCs/>
                <w:color w:val="000000"/>
                <w:lang w:val="sr-Cyrl-RS"/>
              </w:rPr>
              <w:t>30</w:t>
            </w:r>
            <w:r w:rsidRPr="00AF071E">
              <w:rPr>
                <w:b/>
                <w:bCs/>
                <w:iCs/>
                <w:lang w:val="sr-Cyrl-RS"/>
              </w:rPr>
              <w:t xml:space="preserve"> за </w:t>
            </w:r>
            <w:r w:rsidRPr="00AF071E">
              <w:rPr>
                <w:b/>
                <w:bCs/>
                <w:iCs/>
                <w:lang w:val="ru-RU"/>
              </w:rPr>
              <w:t>201</w:t>
            </w:r>
            <w:r w:rsidRPr="00AF071E">
              <w:rPr>
                <w:b/>
                <w:bCs/>
                <w:iCs/>
                <w:lang w:val="sr-Cyrl-RS"/>
              </w:rPr>
              <w:t>7</w:t>
            </w:r>
            <w:r w:rsidRPr="00AF071E">
              <w:rPr>
                <w:b/>
                <w:bCs/>
                <w:iCs/>
                <w:lang w:val="ru-RU"/>
              </w:rPr>
              <w:t xml:space="preserve">. годину - </w:t>
            </w:r>
            <w:r w:rsidRPr="00AF071E">
              <w:rPr>
                <w:rFonts w:eastAsia="MS Mincho"/>
                <w:b/>
                <w:bCs/>
                <w:color w:val="000000"/>
                <w:lang w:val="sr-Cyrl-CS"/>
              </w:rPr>
              <w:t xml:space="preserve">Услуге израде </w:t>
            </w:r>
            <w:proofErr w:type="spellStart"/>
            <w:r w:rsidRPr="00AF071E">
              <w:rPr>
                <w:rFonts w:eastAsia="Calibri"/>
                <w:b/>
                <w:bCs/>
                <w:color w:val="000000"/>
                <w:kern w:val="1"/>
                <w:lang w:val="sr-Cyrl-CS" w:eastAsia="ar-SA"/>
              </w:rPr>
              <w:t>апликативнивног</w:t>
            </w:r>
            <w:proofErr w:type="spellEnd"/>
            <w:r w:rsidRPr="00AF071E">
              <w:rPr>
                <w:rFonts w:eastAsia="Calibri"/>
                <w:b/>
                <w:bCs/>
                <w:color w:val="000000"/>
                <w:kern w:val="1"/>
                <w:lang w:val="sr-Cyrl-CS" w:eastAsia="ar-SA"/>
              </w:rPr>
              <w:t xml:space="preserve"> софтвера за израду електронске базе података за пловила за спорт и рекреацију, уписнике бродарске књижице дозволе и овлашћења</w:t>
            </w:r>
            <w:r w:rsidRPr="00AF071E">
              <w:rPr>
                <w:b/>
                <w:bCs/>
                <w:lang w:val="en-US"/>
              </w:rPr>
              <w:t xml:space="preserve"> </w:t>
            </w:r>
            <w:r w:rsidRPr="00AF071E">
              <w:rPr>
                <w:rFonts w:eastAsia="Arial"/>
                <w:b/>
                <w:color w:val="000000"/>
                <w:lang w:val="sr-Cyrl-CS"/>
              </w:rPr>
              <w:t xml:space="preserve">- НЕ ОТВАРАТИ”. </w:t>
            </w:r>
          </w:p>
          <w:p w:rsidR="005F10A1" w:rsidRPr="00B84F04" w:rsidRDefault="005F10A1" w:rsidP="005F10A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B84F04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5F10A1" w:rsidRDefault="005F10A1" w:rsidP="005F10A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B84F04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EA610A" w:rsidRDefault="00EA610A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EA610A" w:rsidRDefault="00EA610A">
            <w:pPr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 w:rsidR="005F10A1" w:rsidRPr="00370C17">
              <w:rPr>
                <w:b/>
                <w:color w:val="000000"/>
                <w:lang w:val="en-US"/>
              </w:rPr>
              <w:t>12.09.</w:t>
            </w:r>
            <w:r w:rsidR="005F10A1" w:rsidRPr="00370C17">
              <w:rPr>
                <w:b/>
                <w:color w:val="000000"/>
                <w:lang w:val="sr-Cyrl-RS"/>
              </w:rPr>
              <w:t xml:space="preserve">2017. године </w:t>
            </w:r>
            <w:r w:rsidR="005F10A1">
              <w:rPr>
                <w:b/>
                <w:color w:val="000000"/>
                <w:lang w:val="sr-Cyrl-CS"/>
              </w:rPr>
              <w:t>у</w:t>
            </w:r>
            <w:r w:rsidR="005F10A1" w:rsidRPr="00370C17">
              <w:rPr>
                <w:b/>
                <w:color w:val="000000"/>
                <w:lang w:val="sr-Cyrl-CS"/>
              </w:rPr>
              <w:t xml:space="preserve"> 12.00 часова</w:t>
            </w:r>
            <w:r>
              <w:rPr>
                <w:lang w:val="sr-Cyrl-RS"/>
              </w:rPr>
              <w:t xml:space="preserve">. </w:t>
            </w:r>
          </w:p>
          <w:p w:rsidR="00EA610A" w:rsidRDefault="00EA610A">
            <w:pPr>
              <w:jc w:val="both"/>
              <w:rPr>
                <w:b/>
                <w:lang w:val="sr-Cyrl-RS"/>
              </w:rPr>
            </w:pPr>
          </w:p>
          <w:p w:rsidR="00EA610A" w:rsidRDefault="00EA610A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EA610A" w:rsidRDefault="00EA610A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EA610A" w:rsidTr="00EA610A">
        <w:trPr>
          <w:trHeight w:val="156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A" w:rsidRPr="00996E6C" w:rsidRDefault="00EA610A" w:rsidP="00996E6C">
            <w:pPr>
              <w:widowControl w:val="0"/>
              <w:spacing w:line="274" w:lineRule="exact"/>
              <w:jc w:val="both"/>
              <w:rPr>
                <w:color w:val="000000"/>
                <w:lang w:eastAsia="sr-Cyrl-CS"/>
              </w:rPr>
            </w:pPr>
            <w:proofErr w:type="spellStart"/>
            <w:r>
              <w:rPr>
                <w:rStyle w:val="Bodytext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ће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се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lang w:eastAsia="sr-Cyrl-CS"/>
              </w:rPr>
              <w:t>по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рока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за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lang w:eastAsia="sr-Cyrl-CS"/>
              </w:rPr>
              <w:t>дана</w:t>
            </w:r>
            <w:proofErr w:type="spellEnd"/>
            <w:r>
              <w:rPr>
                <w:rStyle w:val="Bodytext"/>
                <w:lang w:eastAsia="sr-Cyrl-CS"/>
              </w:rPr>
              <w:t xml:space="preserve"> </w:t>
            </w:r>
            <w:bookmarkStart w:id="0" w:name="_GoBack"/>
            <w:r w:rsidR="005F10A1" w:rsidRPr="00D32845">
              <w:rPr>
                <w:b/>
                <w:lang w:val="sr-Cyrl-RS"/>
              </w:rPr>
              <w:t>12.09</w:t>
            </w:r>
            <w:r w:rsidRPr="00D32845">
              <w:rPr>
                <w:b/>
                <w:lang w:val="sr-Cyrl-RS"/>
              </w:rPr>
              <w:t xml:space="preserve">.2017. </w:t>
            </w:r>
            <w:r w:rsidRPr="00D32845">
              <w:rPr>
                <w:rStyle w:val="Bodytext"/>
                <w:b/>
                <w:lang w:val="sr-Cyrl-CS" w:eastAsia="sr-Cyrl-CS"/>
              </w:rPr>
              <w:t xml:space="preserve"> године, </w:t>
            </w:r>
            <w:proofErr w:type="spellStart"/>
            <w:r w:rsidR="005F10A1" w:rsidRPr="00D32845">
              <w:rPr>
                <w:rStyle w:val="Bodytext"/>
                <w:b/>
                <w:lang w:eastAsia="sr-Cyrl-CS"/>
              </w:rPr>
              <w:t>са</w:t>
            </w:r>
            <w:proofErr w:type="spellEnd"/>
            <w:r w:rsidR="005F10A1" w:rsidRPr="00D32845">
              <w:rPr>
                <w:rStyle w:val="Bodytext"/>
                <w:b/>
                <w:lang w:eastAsia="sr-Cyrl-CS"/>
              </w:rPr>
              <w:t xml:space="preserve"> </w:t>
            </w:r>
            <w:proofErr w:type="spellStart"/>
            <w:r w:rsidR="005F10A1" w:rsidRPr="00D32845">
              <w:rPr>
                <w:rStyle w:val="Bodytext"/>
                <w:b/>
                <w:lang w:eastAsia="sr-Cyrl-CS"/>
              </w:rPr>
              <w:t>почетком</w:t>
            </w:r>
            <w:proofErr w:type="spellEnd"/>
            <w:r w:rsidR="005F10A1" w:rsidRPr="00D32845">
              <w:rPr>
                <w:rStyle w:val="Bodytext"/>
                <w:b/>
                <w:lang w:eastAsia="sr-Cyrl-CS"/>
              </w:rPr>
              <w:t xml:space="preserve"> у 12</w:t>
            </w:r>
            <w:r w:rsidRPr="00D32845">
              <w:rPr>
                <w:rStyle w:val="Bodytext"/>
                <w:b/>
                <w:lang w:eastAsia="sr-Cyrl-CS"/>
              </w:rPr>
              <w:t>,30</w:t>
            </w:r>
            <w:r>
              <w:rPr>
                <w:rStyle w:val="Bodytext"/>
                <w:lang w:eastAsia="sr-Cyrl-CS"/>
              </w:rPr>
              <w:t xml:space="preserve"> </w:t>
            </w:r>
            <w:bookmarkEnd w:id="0"/>
            <w:proofErr w:type="spellStart"/>
            <w:r>
              <w:rPr>
                <w:rStyle w:val="Bodytext"/>
                <w:lang w:eastAsia="sr-Cyrl-CS"/>
              </w:rPr>
              <w:t>часова</w:t>
            </w:r>
            <w:proofErr w:type="spellEnd"/>
            <w:r>
              <w:rPr>
                <w:rStyle w:val="Bodytext"/>
                <w:lang w:eastAsia="sr-Cyrl-CS"/>
              </w:rPr>
              <w:t xml:space="preserve">, </w:t>
            </w:r>
            <w:proofErr w:type="spellStart"/>
            <w:r>
              <w:rPr>
                <w:color w:val="000000"/>
                <w:lang w:eastAsia="sr-Cyrl-CS"/>
              </w:rPr>
              <w:t>на</w:t>
            </w:r>
            <w:proofErr w:type="spellEnd"/>
            <w:r>
              <w:rPr>
                <w:color w:val="000000"/>
                <w:lang w:eastAsia="sr-Cyrl-CS"/>
              </w:rPr>
              <w:t xml:space="preserve"> </w:t>
            </w:r>
            <w:proofErr w:type="spellStart"/>
            <w:r>
              <w:rPr>
                <w:color w:val="000000"/>
                <w:lang w:eastAsia="sr-Cyrl-CS"/>
              </w:rPr>
              <w:t>адреси</w:t>
            </w:r>
            <w:proofErr w:type="spellEnd"/>
            <w:r>
              <w:rPr>
                <w:color w:val="000000"/>
                <w:lang w:eastAsia="sr-Cyrl-CS"/>
              </w:rPr>
              <w:t xml:space="preserve"> </w:t>
            </w:r>
            <w:proofErr w:type="spellStart"/>
            <w:r>
              <w:rPr>
                <w:color w:val="000000"/>
                <w:lang w:eastAsia="sr-Cyrl-CS"/>
              </w:rPr>
              <w:t>наручиоц</w:t>
            </w:r>
            <w:r w:rsidR="00996E6C">
              <w:rPr>
                <w:color w:val="000000"/>
                <w:lang w:eastAsia="sr-Cyrl-CS"/>
              </w:rPr>
              <w:t>а</w:t>
            </w:r>
            <w:proofErr w:type="spellEnd"/>
            <w:r w:rsidR="00996E6C">
              <w:rPr>
                <w:color w:val="000000"/>
                <w:lang w:eastAsia="sr-Cyrl-CS"/>
              </w:rPr>
              <w:t>: Министарство грађевинарства, саобраћаја</w:t>
            </w:r>
            <w:r w:rsidR="00996E6C">
              <w:rPr>
                <w:color w:val="000000"/>
                <w:lang w:val="sr-Cyrl-CS" w:eastAsia="sr-Cyrl-CS"/>
              </w:rPr>
              <w:t xml:space="preserve"> </w:t>
            </w:r>
            <w:r>
              <w:rPr>
                <w:color w:val="000000"/>
                <w:lang w:eastAsia="sr-Cyrl-CS"/>
              </w:rPr>
              <w:t xml:space="preserve">и инфраструктуре Немањина 22-26, Београд, </w:t>
            </w:r>
            <w:r>
              <w:rPr>
                <w:b/>
                <w:color w:val="000000"/>
                <w:lang w:val="sr-Cyrl-CS" w:eastAsia="sr-Cyrl-CS"/>
              </w:rPr>
              <w:t>11</w:t>
            </w:r>
            <w:r>
              <w:rPr>
                <w:b/>
                <w:color w:val="000000"/>
                <w:lang w:eastAsia="sr-Cyrl-CS"/>
              </w:rPr>
              <w:t xml:space="preserve">. спрат, </w:t>
            </w:r>
            <w:r>
              <w:rPr>
                <w:b/>
                <w:color w:val="000000"/>
                <w:lang w:val="sr-Cyrl-RS" w:eastAsia="sr-Cyrl-CS"/>
              </w:rPr>
              <w:t>К</w:t>
            </w:r>
            <w:r>
              <w:rPr>
                <w:b/>
                <w:color w:val="000000"/>
                <w:lang w:eastAsia="sr-Cyrl-CS"/>
              </w:rPr>
              <w:t>анцеларија</w:t>
            </w:r>
            <w:r>
              <w:rPr>
                <w:b/>
                <w:color w:val="000000"/>
                <w:lang w:val="ru-RU" w:eastAsia="sr-Cyrl-CS"/>
              </w:rPr>
              <w:t xml:space="preserve"> број </w:t>
            </w:r>
            <w:r>
              <w:rPr>
                <w:b/>
                <w:color w:val="000000"/>
                <w:lang w:val="sr-Cyrl-CS" w:eastAsia="sr-Cyrl-CS"/>
              </w:rPr>
              <w:t>7</w:t>
            </w:r>
            <w:r>
              <w:rPr>
                <w:b/>
                <w:color w:val="000000"/>
                <w:lang w:val="ru-RU" w:eastAsia="sr-Cyrl-CS"/>
              </w:rPr>
              <w:t xml:space="preserve">. </w:t>
            </w:r>
          </w:p>
          <w:p w:rsidR="00EA610A" w:rsidRDefault="00EA610A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eastAsia="sr-Cyrl-CS"/>
              </w:rPr>
            </w:pPr>
            <w:r>
              <w:rPr>
                <w:color w:val="000000"/>
                <w:lang w:eastAsia="sr-Cyrl-CS"/>
              </w:rPr>
              <w:t>Отварање понуда је јавно и може присуствовати свако заинтересовано лице.</w:t>
            </w:r>
          </w:p>
          <w:p w:rsidR="00EA610A" w:rsidRDefault="00EA610A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  <w:tr w:rsidR="00EA610A" w:rsidTr="00EA610A">
        <w:trPr>
          <w:trHeight w:val="221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widowControl w:val="0"/>
              <w:spacing w:line="274" w:lineRule="exact"/>
              <w:ind w:left="20" w:right="20"/>
              <w:jc w:val="both"/>
              <w:rPr>
                <w:color w:val="000000"/>
                <w:lang w:eastAsia="sr-Cyrl-CS"/>
              </w:rPr>
            </w:pPr>
            <w:r>
              <w:rPr>
                <w:color w:val="000000"/>
                <w:lang w:eastAsia="sr-Cyrl-CS"/>
              </w:rPr>
              <w:t>У поступку отварања понуда активно могу учествовати само овлашћени представници понуђача.</w:t>
            </w:r>
          </w:p>
          <w:p w:rsidR="00EA610A" w:rsidRDefault="00EA610A">
            <w:pPr>
              <w:widowControl w:val="0"/>
              <w:spacing w:line="274" w:lineRule="exact"/>
              <w:ind w:left="20" w:right="20"/>
              <w:jc w:val="both"/>
              <w:rPr>
                <w:i/>
                <w:color w:val="000000"/>
                <w:lang w:val="sr-Cyrl-RS"/>
              </w:rPr>
            </w:pPr>
            <w:r>
              <w:rPr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понуда.</w:t>
            </w:r>
            <w:r>
              <w:rPr>
                <w:i/>
                <w:color w:val="000000"/>
                <w:lang w:val="sr-Cyrl-RS"/>
              </w:rPr>
              <w:t xml:space="preserve"> </w:t>
            </w:r>
          </w:p>
        </w:tc>
      </w:tr>
      <w:tr w:rsidR="00EA610A" w:rsidTr="00EA610A">
        <w:trPr>
          <w:trHeight w:val="104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Одлука о додели уговора биће донета у року од 10 (десет) дана од дана јавног отварања понуда.</w:t>
            </w:r>
            <w:r>
              <w:rPr>
                <w:b/>
                <w:lang w:val="sr-Cyrl-RS"/>
              </w:rPr>
              <w:t xml:space="preserve"> </w:t>
            </w:r>
          </w:p>
        </w:tc>
      </w:tr>
      <w:tr w:rsidR="00EA610A" w:rsidTr="00EA610A">
        <w:trPr>
          <w:trHeight w:val="27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0A" w:rsidRDefault="00EA610A">
            <w:pPr>
              <w:pStyle w:val="Default"/>
              <w:rPr>
                <w:lang w:val="sr-Cyrl-CS"/>
              </w:rPr>
            </w:pPr>
            <w:r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Снежана Шокчани</w:t>
            </w:r>
            <w:r>
              <w:rPr>
                <w:lang w:val="sr-Cyrl-CS"/>
              </w:rPr>
              <w:t>ћ</w:t>
            </w:r>
          </w:p>
          <w:p w:rsidR="00EA610A" w:rsidRDefault="00EA610A">
            <w:pPr>
              <w:pStyle w:val="Default"/>
              <w:rPr>
                <w:b/>
              </w:rPr>
            </w:pPr>
            <w:r>
              <w:rPr>
                <w:lang w:val="sr-Cyrl-CS"/>
              </w:rPr>
              <w:t xml:space="preserve">Е-маил: </w:t>
            </w:r>
            <w:r>
              <w:rPr>
                <w:lang w:val="sr-Cyrl-RS"/>
              </w:rPr>
              <w:t>snе</w:t>
            </w:r>
            <w:r>
              <w:t>zana.sokcanic@mgsi.gov.rs</w:t>
            </w:r>
          </w:p>
        </w:tc>
      </w:tr>
    </w:tbl>
    <w:p w:rsidR="00EA610A" w:rsidRDefault="00EA610A" w:rsidP="00EA610A">
      <w:pPr>
        <w:tabs>
          <w:tab w:val="left" w:pos="7965"/>
        </w:tabs>
        <w:rPr>
          <w:sz w:val="22"/>
          <w:szCs w:val="22"/>
          <w:lang w:val="sr-Cyrl-RS"/>
        </w:rPr>
      </w:pPr>
    </w:p>
    <w:p w:rsidR="00416434" w:rsidRDefault="00416434"/>
    <w:sectPr w:rsidR="00416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0A"/>
    <w:rsid w:val="0005274E"/>
    <w:rsid w:val="000806ED"/>
    <w:rsid w:val="0008107A"/>
    <w:rsid w:val="000C0CD9"/>
    <w:rsid w:val="000C78A8"/>
    <w:rsid w:val="000E21E7"/>
    <w:rsid w:val="000E6C87"/>
    <w:rsid w:val="000F5418"/>
    <w:rsid w:val="0010060E"/>
    <w:rsid w:val="00105F93"/>
    <w:rsid w:val="001074F1"/>
    <w:rsid w:val="001227DC"/>
    <w:rsid w:val="00177720"/>
    <w:rsid w:val="001A6466"/>
    <w:rsid w:val="001B2888"/>
    <w:rsid w:val="001F3765"/>
    <w:rsid w:val="00237BEE"/>
    <w:rsid w:val="00265FF0"/>
    <w:rsid w:val="002722D9"/>
    <w:rsid w:val="0027443C"/>
    <w:rsid w:val="002A2790"/>
    <w:rsid w:val="003508AD"/>
    <w:rsid w:val="00395BC4"/>
    <w:rsid w:val="003D2BDE"/>
    <w:rsid w:val="00416434"/>
    <w:rsid w:val="00425B5C"/>
    <w:rsid w:val="00443901"/>
    <w:rsid w:val="004752BA"/>
    <w:rsid w:val="004A0C46"/>
    <w:rsid w:val="004A7993"/>
    <w:rsid w:val="004E0CF5"/>
    <w:rsid w:val="004E4B79"/>
    <w:rsid w:val="0052061A"/>
    <w:rsid w:val="005A1C10"/>
    <w:rsid w:val="005F10A1"/>
    <w:rsid w:val="005F67A1"/>
    <w:rsid w:val="006013EC"/>
    <w:rsid w:val="00603D16"/>
    <w:rsid w:val="006071A3"/>
    <w:rsid w:val="006173F9"/>
    <w:rsid w:val="00622925"/>
    <w:rsid w:val="006F487B"/>
    <w:rsid w:val="007149A0"/>
    <w:rsid w:val="007615AC"/>
    <w:rsid w:val="0076721A"/>
    <w:rsid w:val="007927C1"/>
    <w:rsid w:val="007A189F"/>
    <w:rsid w:val="007F00C7"/>
    <w:rsid w:val="00860989"/>
    <w:rsid w:val="008A3B2C"/>
    <w:rsid w:val="008D1DD2"/>
    <w:rsid w:val="0093357F"/>
    <w:rsid w:val="00954311"/>
    <w:rsid w:val="0098776E"/>
    <w:rsid w:val="0099576A"/>
    <w:rsid w:val="00996E6C"/>
    <w:rsid w:val="009B4234"/>
    <w:rsid w:val="009E139F"/>
    <w:rsid w:val="009E228A"/>
    <w:rsid w:val="009E69D9"/>
    <w:rsid w:val="009F4048"/>
    <w:rsid w:val="00A00F3A"/>
    <w:rsid w:val="00A07100"/>
    <w:rsid w:val="00A124B2"/>
    <w:rsid w:val="00AB107F"/>
    <w:rsid w:val="00AB757C"/>
    <w:rsid w:val="00AD6013"/>
    <w:rsid w:val="00B61FCA"/>
    <w:rsid w:val="00B653F2"/>
    <w:rsid w:val="00B71978"/>
    <w:rsid w:val="00BA4E2F"/>
    <w:rsid w:val="00BC68DC"/>
    <w:rsid w:val="00BE4FE0"/>
    <w:rsid w:val="00BF2B7D"/>
    <w:rsid w:val="00C22C16"/>
    <w:rsid w:val="00C946A4"/>
    <w:rsid w:val="00CC6208"/>
    <w:rsid w:val="00CD4826"/>
    <w:rsid w:val="00D3140F"/>
    <w:rsid w:val="00D32845"/>
    <w:rsid w:val="00E21DDC"/>
    <w:rsid w:val="00E61ED1"/>
    <w:rsid w:val="00E678C3"/>
    <w:rsid w:val="00E9167C"/>
    <w:rsid w:val="00EA610A"/>
    <w:rsid w:val="00EE292D"/>
    <w:rsid w:val="00EE6EC3"/>
    <w:rsid w:val="00EF4526"/>
    <w:rsid w:val="00F02AA7"/>
    <w:rsid w:val="00F157C9"/>
    <w:rsid w:val="00F17010"/>
    <w:rsid w:val="00F1776C"/>
    <w:rsid w:val="00F27341"/>
    <w:rsid w:val="00F67404"/>
    <w:rsid w:val="00F81232"/>
    <w:rsid w:val="00F90E3B"/>
    <w:rsid w:val="00FD20AA"/>
    <w:rsid w:val="00F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301BD-2098-4390-8CA6-B85169A2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EA610A"/>
    <w:rPr>
      <w:color w:val="0000FF"/>
      <w:u w:val="single"/>
    </w:rPr>
  </w:style>
  <w:style w:type="paragraph" w:styleId="NoSpacing">
    <w:name w:val="No Spacing"/>
    <w:uiPriority w:val="1"/>
    <w:qFormat/>
    <w:rsid w:val="00EA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A6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EA610A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EA610A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D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si.gov.rs/" TargetMode="External"/><Relationship Id="rId5" Type="http://schemas.openxmlformats.org/officeDocument/2006/relationships/hyperlink" Target="http://portal.ujn.gov.rs/" TargetMode="Externa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Snežana Šokčanić</cp:lastModifiedBy>
  <cp:revision>5</cp:revision>
  <cp:lastPrinted>2017-09-04T10:44:00Z</cp:lastPrinted>
  <dcterms:created xsi:type="dcterms:W3CDTF">2017-09-04T10:38:00Z</dcterms:created>
  <dcterms:modified xsi:type="dcterms:W3CDTF">2017-09-04T10:52:00Z</dcterms:modified>
</cp:coreProperties>
</file>