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наручиоца: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Наручиоца: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2570A1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 наручиоца: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државне управе</w:t>
            </w:r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2570A1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Ј</w:t>
            </w:r>
            <w:r w:rsid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авна набавка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мале вредности</w:t>
            </w:r>
            <w:r w:rsid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34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/2020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 предмета: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2570A1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добра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2570A1" w:rsidRDefault="002570A1" w:rsidP="002570A1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Унапређење базе података за покретну опрему под притиском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49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r w:rsidRPr="008907CF">
              <w:rPr>
                <w:rFonts w:ascii="Times New Roman" w:hAnsi="Times New Roman"/>
                <w:sz w:val="24"/>
                <w:szCs w:val="24"/>
                <w:lang w:val="sr-Cyrl-CS"/>
              </w:rPr>
              <w:t>услуге програмирања апликацијског софтвера</w:t>
            </w:r>
            <w:r>
              <w:rPr>
                <w:lang w:val="sr-Cyrl-C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07CF">
              <w:rPr>
                <w:rFonts w:ascii="Times New Roman" w:hAnsi="Times New Roman"/>
                <w:sz w:val="24"/>
                <w:szCs w:val="24"/>
                <w:lang w:val="ru-RU"/>
              </w:rPr>
              <w:t>72212000</w:t>
            </w: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2570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донеће се применом критеријума </w:t>
            </w:r>
            <w:r w:rsidR="002570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6" w:history="1"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www.m</w:t>
              </w:r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gsi</w:t>
              </w:r>
              <w:r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.gov.rs</w:t>
              </w:r>
            </w:hyperlink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упоступку набавке.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листови,односно прилози, а да се видно не оштете листови или печат.</w:t>
            </w:r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 </w:t>
            </w:r>
          </w:p>
          <w:p w:rsidR="00C00EF9" w:rsidRPr="002570A1" w:rsidRDefault="00C00EF9" w:rsidP="002570A1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Понуду доставити, преко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Писарнице Управе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заједничке послове републичких органа, на адресу: Mинистарство грађевинарства, саобраћаја и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инфраструктуре, Немањина 22-26, Београд са назнаком: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,,Понуда за јавну набавку ,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570A1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Унапређење базе података за покретну опрему под притиском</w:t>
            </w:r>
            <w:r w:rsidR="002570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, редни број ЈН 34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/2020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Latn-CS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2570A1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bookmarkStart w:id="0" w:name="_GoBack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Рок за доставу понуде је до </w:t>
            </w:r>
            <w:r w:rsidR="00257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24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257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8</w:t>
            </w:r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.2020. године, до 1</w:t>
            </w:r>
            <w:r w:rsidR="00257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2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,30 часова.</w:t>
            </w:r>
          </w:p>
          <w:bookmarkEnd w:id="0"/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 полеђини коверте односно кутије потребно је навести назив и адресу понуђача.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1A22CA" w:rsidRDefault="00C00EF9" w:rsidP="002570A1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 понуда</w:t>
            </w:r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ће се обавити јавно, по истеку рока за подношење понуда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2570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24</w:t>
            </w:r>
            <w:r w:rsidR="002570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.08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са почетком у </w:t>
            </w:r>
            <w:r w:rsidR="002570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12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,</w:t>
            </w:r>
            <w:r w:rsidR="002570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3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часова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на адреси Наручиоца:</w:t>
            </w:r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</w:t>
            </w:r>
            <w:r w:rsidR="001A22CA"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RS" w:eastAsia="sr-Cyrl-CS"/>
              </w:rPr>
              <w:t xml:space="preserve">а, саобраћаја и инфраструктуре, </w:t>
            </w:r>
            <w:r w:rsidR="002570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CS" w:eastAsia="sr-Cyrl-CS"/>
              </w:rPr>
              <w:t>Немањина 22-26, канцеларија број 7, 11. спрат</w:t>
            </w:r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2570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 w:rsidR="002570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2570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десет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A1C73"/>
    <w:rsid w:val="001A22CA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570A1"/>
    <w:rsid w:val="0026094A"/>
    <w:rsid w:val="00265E3C"/>
    <w:rsid w:val="002922F1"/>
    <w:rsid w:val="002B226D"/>
    <w:rsid w:val="002C2E16"/>
    <w:rsid w:val="002F6838"/>
    <w:rsid w:val="00310687"/>
    <w:rsid w:val="00322BE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933AC"/>
    <w:rsid w:val="00AB175B"/>
    <w:rsid w:val="00AB78A8"/>
    <w:rsid w:val="00AC6C59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F1C3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Milica Milosavljević</cp:lastModifiedBy>
  <cp:revision>6</cp:revision>
  <dcterms:created xsi:type="dcterms:W3CDTF">2020-03-02T13:42:00Z</dcterms:created>
  <dcterms:modified xsi:type="dcterms:W3CDTF">2020-08-13T10:03:00Z</dcterms:modified>
</cp:coreProperties>
</file>