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EE17" w14:textId="77777777" w:rsidR="00BC4F07" w:rsidRPr="0080388C" w:rsidRDefault="00BC4F07" w:rsidP="0080388C">
      <w:pPr>
        <w:tabs>
          <w:tab w:val="left" w:pos="0"/>
        </w:tabs>
        <w:ind w:left="-90"/>
        <w:jc w:val="center"/>
        <w:rPr>
          <w:rFonts w:ascii="Canmbria" w:hAnsi="Canmbria"/>
          <w:b/>
          <w:smallCaps/>
          <w:sz w:val="22"/>
          <w:szCs w:val="22"/>
        </w:rPr>
      </w:pPr>
      <w:r w:rsidRPr="0080388C">
        <w:rPr>
          <w:rFonts w:ascii="Canmbria" w:hAnsi="Canmbria"/>
          <w:b/>
          <w:smallCaps/>
          <w:sz w:val="22"/>
          <w:szCs w:val="22"/>
        </w:rPr>
        <w:t>WBTTF Project</w:t>
      </w:r>
    </w:p>
    <w:p w14:paraId="4C72E7BC" w14:textId="7BFD82B0" w:rsidR="00FD3779" w:rsidRPr="0080388C" w:rsidRDefault="00FD3779" w:rsidP="0080388C">
      <w:pPr>
        <w:tabs>
          <w:tab w:val="left" w:pos="0"/>
        </w:tabs>
        <w:ind w:left="-90"/>
        <w:jc w:val="center"/>
        <w:rPr>
          <w:rFonts w:ascii="Canmbria" w:hAnsi="Canmbria"/>
          <w:b/>
          <w:smallCaps/>
          <w:sz w:val="22"/>
          <w:szCs w:val="22"/>
        </w:rPr>
      </w:pPr>
      <w:r w:rsidRPr="0080388C">
        <w:rPr>
          <w:rFonts w:ascii="Canmbria" w:hAnsi="Canmbria"/>
          <w:b/>
          <w:smallCaps/>
          <w:sz w:val="22"/>
          <w:szCs w:val="22"/>
        </w:rPr>
        <w:t>TERMS OF REFERENCE</w:t>
      </w:r>
    </w:p>
    <w:p w14:paraId="6F30E90B" w14:textId="6D51313F" w:rsidR="00FD3779" w:rsidRPr="0080388C" w:rsidRDefault="00ED1D5B" w:rsidP="0080388C">
      <w:pPr>
        <w:pStyle w:val="Heading2"/>
        <w:tabs>
          <w:tab w:val="left" w:pos="0"/>
        </w:tabs>
        <w:ind w:left="-90"/>
        <w:contextualSpacing/>
        <w:rPr>
          <w:rFonts w:ascii="Canmbria" w:hAnsi="Canmbria"/>
          <w:szCs w:val="22"/>
        </w:rPr>
      </w:pPr>
      <w:r w:rsidRPr="0080388C">
        <w:rPr>
          <w:rFonts w:ascii="Canmbria" w:hAnsi="Canmbria"/>
          <w:szCs w:val="22"/>
        </w:rPr>
        <w:t xml:space="preserve">Administrative </w:t>
      </w:r>
      <w:r w:rsidR="00FD3779" w:rsidRPr="0080388C">
        <w:rPr>
          <w:rFonts w:ascii="Canmbria" w:hAnsi="Canmbria"/>
          <w:szCs w:val="22"/>
        </w:rPr>
        <w:t>Ass</w:t>
      </w:r>
      <w:r w:rsidRPr="0080388C">
        <w:rPr>
          <w:rFonts w:ascii="Canmbria" w:hAnsi="Canmbria"/>
          <w:szCs w:val="22"/>
        </w:rPr>
        <w:t xml:space="preserve">istant </w:t>
      </w:r>
      <w:r w:rsidR="00704747" w:rsidRPr="0080388C">
        <w:rPr>
          <w:rFonts w:ascii="Canmbria" w:hAnsi="Canmbria"/>
          <w:szCs w:val="22"/>
        </w:rPr>
        <w:t>/ Officer</w:t>
      </w:r>
    </w:p>
    <w:p w14:paraId="42692B5B" w14:textId="77777777" w:rsidR="00FD3779" w:rsidRPr="0080388C" w:rsidRDefault="00FD3779" w:rsidP="00FD3779">
      <w:pPr>
        <w:tabs>
          <w:tab w:val="left" w:pos="0"/>
        </w:tabs>
        <w:ind w:left="-90"/>
        <w:contextualSpacing/>
        <w:rPr>
          <w:rFonts w:ascii="Canmbria" w:hAnsi="Canmbria"/>
          <w:sz w:val="22"/>
          <w:szCs w:val="22"/>
        </w:rPr>
      </w:pPr>
    </w:p>
    <w:p w14:paraId="57B10C50" w14:textId="77777777" w:rsidR="00FD3779" w:rsidRPr="0080388C" w:rsidRDefault="00FD3779" w:rsidP="00FD3779">
      <w:pPr>
        <w:tabs>
          <w:tab w:val="left" w:pos="0"/>
        </w:tabs>
        <w:ind w:left="-90"/>
        <w:contextualSpacing/>
        <w:rPr>
          <w:rFonts w:ascii="Canmbria" w:hAnsi="Canmbria"/>
          <w:b/>
          <w:sz w:val="22"/>
          <w:szCs w:val="22"/>
        </w:rPr>
      </w:pPr>
    </w:p>
    <w:p w14:paraId="3E323320" w14:textId="77777777" w:rsidR="00ED1D5B" w:rsidRPr="0080388C" w:rsidRDefault="00ED1D5B" w:rsidP="00ED1D5B">
      <w:pPr>
        <w:tabs>
          <w:tab w:val="left" w:pos="0"/>
        </w:tabs>
        <w:ind w:left="-90"/>
        <w:contextualSpacing/>
        <w:rPr>
          <w:rFonts w:ascii="Canmbria" w:hAnsi="Canmbria"/>
          <w:b/>
          <w:sz w:val="22"/>
          <w:szCs w:val="22"/>
          <w:u w:val="single"/>
        </w:rPr>
      </w:pPr>
      <w:r w:rsidRPr="0080388C">
        <w:rPr>
          <w:rFonts w:ascii="Canmbria" w:hAnsi="Canmbria"/>
          <w:b/>
          <w:sz w:val="22"/>
          <w:szCs w:val="22"/>
          <w:u w:val="single"/>
        </w:rPr>
        <w:t xml:space="preserve">Background </w:t>
      </w:r>
    </w:p>
    <w:p w14:paraId="26E03934" w14:textId="77777777" w:rsidR="00ED1D5B" w:rsidRPr="0080388C" w:rsidRDefault="00ED1D5B" w:rsidP="00ED1D5B">
      <w:pPr>
        <w:tabs>
          <w:tab w:val="left" w:pos="0"/>
        </w:tabs>
        <w:ind w:left="-90"/>
        <w:contextualSpacing/>
        <w:rPr>
          <w:rFonts w:ascii="Canmbria" w:hAnsi="Canmbria"/>
          <w:b/>
          <w:sz w:val="22"/>
          <w:szCs w:val="22"/>
          <w:u w:val="single"/>
        </w:rPr>
      </w:pPr>
    </w:p>
    <w:p w14:paraId="02FF4CEC" w14:textId="77777777" w:rsidR="00ED1D5B" w:rsidRPr="0080388C" w:rsidRDefault="00ED1D5B" w:rsidP="00ED1D5B">
      <w:pPr>
        <w:tabs>
          <w:tab w:val="left" w:pos="0"/>
        </w:tabs>
        <w:ind w:left="-90"/>
        <w:contextualSpacing/>
        <w:jc w:val="both"/>
        <w:rPr>
          <w:rFonts w:ascii="Canmbria" w:eastAsiaTheme="minorHAnsi" w:hAnsi="Canmbria"/>
          <w:color w:val="000000"/>
          <w:sz w:val="22"/>
          <w:szCs w:val="22"/>
        </w:rPr>
      </w:pPr>
      <w:r w:rsidRPr="0080388C">
        <w:rPr>
          <w:rFonts w:ascii="Canmbria" w:hAnsi="Canmbria"/>
          <w:sz w:val="22"/>
          <w:szCs w:val="22"/>
        </w:rPr>
        <w:t>The International Bank for Reconstruction and Development (IBRD) has granted to the Republic of Serbia (</w:t>
      </w:r>
      <w:proofErr w:type="spellStart"/>
      <w:r w:rsidRPr="0080388C">
        <w:rPr>
          <w:rFonts w:ascii="Canmbria" w:hAnsi="Canmbria"/>
          <w:sz w:val="22"/>
          <w:szCs w:val="22"/>
        </w:rPr>
        <w:t>RoS</w:t>
      </w:r>
      <w:proofErr w:type="spellEnd"/>
      <w:r w:rsidRPr="0080388C">
        <w:rPr>
          <w:rFonts w:ascii="Canmbria" w:hAnsi="Canmbria"/>
          <w:sz w:val="22"/>
          <w:szCs w:val="22"/>
        </w:rPr>
        <w:t xml:space="preserve">) EUR 35 million loan for </w:t>
      </w:r>
      <w:r w:rsidRPr="0080388C">
        <w:rPr>
          <w:rFonts w:ascii="Canmbria" w:hAnsi="Canmbria"/>
          <w:color w:val="000000"/>
          <w:sz w:val="22"/>
          <w:szCs w:val="22"/>
        </w:rPr>
        <w:t>The Western Balkan Trade and Transport Facilitation Project (WBTTF)</w:t>
      </w:r>
      <w:r w:rsidRPr="0080388C">
        <w:rPr>
          <w:rFonts w:ascii="Canmbria" w:hAnsi="Canmbria"/>
          <w:sz w:val="22"/>
          <w:szCs w:val="22"/>
        </w:rPr>
        <w:t xml:space="preserve">. </w:t>
      </w:r>
      <w:r w:rsidRPr="0080388C">
        <w:rPr>
          <w:rFonts w:ascii="Canmbria" w:eastAsiaTheme="minorHAnsi" w:hAnsi="Canmbria"/>
          <w:color w:val="000000"/>
          <w:sz w:val="22"/>
          <w:szCs w:val="22"/>
        </w:rPr>
        <w:t xml:space="preserve">WBTTF project is a part of a Multiphase Programmatic Approach covering in the first phase Serbia, Albania and Republic of Macedonia supporting a combination of investments, technical assistance and regulatory and institutional reforms. WBTTF project aims to support Western Balkan governments to promote deeper economic integration, within the region and the EU by assisting with the implementation of measures aiming at: facilitating cross-border movement of goods, enhancing transport efficiency and predictability and enhancing market access for trade in services and investments. </w:t>
      </w:r>
    </w:p>
    <w:p w14:paraId="1736A2B9" w14:textId="77777777" w:rsidR="00A228BA" w:rsidRPr="0080388C" w:rsidRDefault="00A228BA" w:rsidP="00ED1D5B">
      <w:pPr>
        <w:tabs>
          <w:tab w:val="left" w:pos="0"/>
        </w:tabs>
        <w:ind w:left="-90"/>
        <w:contextualSpacing/>
        <w:jc w:val="both"/>
        <w:rPr>
          <w:rFonts w:ascii="Canmbria" w:eastAsiaTheme="minorHAnsi" w:hAnsi="Canmbria"/>
          <w:color w:val="000000"/>
          <w:sz w:val="22"/>
          <w:szCs w:val="22"/>
        </w:rPr>
      </w:pPr>
    </w:p>
    <w:p w14:paraId="260D5466" w14:textId="77777777" w:rsidR="00725DB1" w:rsidRPr="0080388C" w:rsidRDefault="00725DB1" w:rsidP="00ED1D5B">
      <w:pPr>
        <w:tabs>
          <w:tab w:val="left" w:pos="0"/>
        </w:tabs>
        <w:ind w:left="-90"/>
        <w:contextualSpacing/>
        <w:jc w:val="both"/>
        <w:rPr>
          <w:rFonts w:ascii="Canmbria" w:hAnsi="Canmbria"/>
          <w:sz w:val="22"/>
          <w:szCs w:val="22"/>
        </w:rPr>
      </w:pPr>
      <w:r w:rsidRPr="0080388C">
        <w:rPr>
          <w:rFonts w:ascii="Canmbria" w:hAnsi="Canmbria"/>
          <w:b/>
          <w:sz w:val="22"/>
          <w:szCs w:val="22"/>
          <w:u w:val="single"/>
        </w:rPr>
        <w:t>Objective</w:t>
      </w:r>
    </w:p>
    <w:p w14:paraId="686B9895" w14:textId="77777777" w:rsidR="00725DB1" w:rsidRPr="0080388C" w:rsidRDefault="00725DB1" w:rsidP="00ED1D5B">
      <w:pPr>
        <w:tabs>
          <w:tab w:val="left" w:pos="0"/>
        </w:tabs>
        <w:ind w:left="-90"/>
        <w:contextualSpacing/>
        <w:jc w:val="both"/>
        <w:rPr>
          <w:rFonts w:ascii="Canmbria" w:hAnsi="Canmbria"/>
          <w:sz w:val="22"/>
          <w:szCs w:val="22"/>
        </w:rPr>
      </w:pPr>
    </w:p>
    <w:p w14:paraId="02C96992" w14:textId="77777777" w:rsidR="00ED1D5B" w:rsidRPr="0080388C" w:rsidRDefault="00ED1D5B" w:rsidP="00ED1D5B">
      <w:pPr>
        <w:tabs>
          <w:tab w:val="left" w:pos="0"/>
        </w:tabs>
        <w:ind w:left="-90"/>
        <w:contextualSpacing/>
        <w:jc w:val="both"/>
        <w:rPr>
          <w:rFonts w:ascii="Canmbria" w:hAnsi="Canmbria"/>
          <w:sz w:val="22"/>
          <w:szCs w:val="22"/>
        </w:rPr>
      </w:pPr>
      <w:r w:rsidRPr="0080388C">
        <w:rPr>
          <w:rFonts w:ascii="Canmbria" w:hAnsi="Canmbria"/>
          <w:sz w:val="22"/>
          <w:szCs w:val="22"/>
        </w:rPr>
        <w:t>Objective of the Project</w:t>
      </w:r>
      <w:r w:rsidRPr="0080388C">
        <w:rPr>
          <w:rFonts w:ascii="Canmbria" w:hAnsi="Canmbria"/>
          <w:b/>
          <w:sz w:val="22"/>
          <w:szCs w:val="22"/>
        </w:rPr>
        <w:t xml:space="preserve"> </w:t>
      </w:r>
      <w:r w:rsidRPr="0080388C">
        <w:rPr>
          <w:rFonts w:ascii="Canmbria" w:hAnsi="Canmbria"/>
          <w:sz w:val="22"/>
          <w:szCs w:val="22"/>
        </w:rPr>
        <w:t>is to reduce trade costs and increase transport efficiency in the Western Balkans. The program is structured around the following four components, which are common across the region and phases, albeit the specific scope of activities is adjusted for each beneficiary. Component 1: Facilitating movement of goods across the Western Balkans.</w:t>
      </w:r>
      <w:r w:rsidRPr="0080388C">
        <w:rPr>
          <w:rFonts w:ascii="Canmbria" w:hAnsi="Canmbria"/>
          <w:b/>
          <w:sz w:val="22"/>
          <w:szCs w:val="22"/>
        </w:rPr>
        <w:t xml:space="preserve"> </w:t>
      </w:r>
      <w:r w:rsidRPr="0080388C">
        <w:rPr>
          <w:rFonts w:ascii="Canmbria" w:hAnsi="Canmbria"/>
          <w:sz w:val="22"/>
          <w:szCs w:val="22"/>
        </w:rPr>
        <w:t>The component focuses on (a) the design and adoption and implementation of the National Single Window (NSW); (b) the improvements of border crossing points and crossing points in selected trade corridors, and the implementation of Electronic Data Interchange (EDI). Component 2: Enhancing transport efficiency and predictability. This component will focus on (a) the adoption of an Intelligent Transport System (ITS) and corridor performance monitoring, and (b) the improvement of Railway Level Crossings (RLC). Component 3 -</w:t>
      </w:r>
      <w:r w:rsidRPr="0080388C">
        <w:rPr>
          <w:rFonts w:ascii="Canmbria" w:hAnsi="Canmbria"/>
          <w:color w:val="000000"/>
          <w:sz w:val="22"/>
          <w:szCs w:val="22"/>
        </w:rPr>
        <w:t xml:space="preserve">Improve market access in services and foster regional investments Support through technical assistance for the implementation of regulatory and institutional reforms to align with the parties specific commitments under: Central European Free Trade Agreement (CEFTA) Additional Protocol 6; and Multi-annual Action Plan for a Regional Economic Area in the Western Balkan (MAP). </w:t>
      </w:r>
      <w:r w:rsidRPr="0080388C">
        <w:rPr>
          <w:rFonts w:ascii="Canmbria" w:hAnsi="Canmbria"/>
          <w:sz w:val="22"/>
          <w:szCs w:val="22"/>
        </w:rPr>
        <w:t xml:space="preserve">Component 4. </w:t>
      </w:r>
      <w:r w:rsidRPr="0080388C">
        <w:rPr>
          <w:rFonts w:ascii="Canmbria" w:hAnsi="Canmbria"/>
          <w:color w:val="000000"/>
          <w:sz w:val="22"/>
          <w:szCs w:val="22"/>
        </w:rPr>
        <w:t>Support project implementation units (PIU) and provide additional technical support</w:t>
      </w:r>
      <w:r w:rsidRPr="0080388C">
        <w:rPr>
          <w:rFonts w:ascii="Canmbria" w:hAnsi="Canmbria"/>
          <w:sz w:val="22"/>
          <w:szCs w:val="22"/>
        </w:rPr>
        <w:t xml:space="preserve">, including for policy coordination, operating costs, and monitoring and evaluation of the program. </w:t>
      </w:r>
    </w:p>
    <w:p w14:paraId="03E3A690" w14:textId="77777777" w:rsidR="00ED1D5B" w:rsidRPr="0080388C" w:rsidRDefault="00ED1D5B" w:rsidP="00ED1D5B">
      <w:pPr>
        <w:tabs>
          <w:tab w:val="left" w:pos="0"/>
        </w:tabs>
        <w:ind w:left="-90"/>
        <w:contextualSpacing/>
        <w:rPr>
          <w:rFonts w:ascii="Canmbria" w:hAnsi="Canmbria"/>
          <w:sz w:val="22"/>
          <w:szCs w:val="22"/>
        </w:rPr>
      </w:pPr>
    </w:p>
    <w:p w14:paraId="4F798F59" w14:textId="77777777" w:rsidR="00ED1D5B" w:rsidRPr="0080388C" w:rsidRDefault="00ED1D5B" w:rsidP="00ED1D5B">
      <w:pPr>
        <w:tabs>
          <w:tab w:val="left" w:pos="0"/>
        </w:tabs>
        <w:ind w:left="-90"/>
        <w:contextualSpacing/>
        <w:jc w:val="both"/>
        <w:rPr>
          <w:rFonts w:ascii="Canmbria" w:hAnsi="Canmbria"/>
          <w:sz w:val="22"/>
          <w:szCs w:val="22"/>
        </w:rPr>
      </w:pPr>
      <w:r w:rsidRPr="0080388C">
        <w:rPr>
          <w:rFonts w:ascii="Canmbria" w:hAnsi="Canmbria"/>
          <w:sz w:val="22"/>
          <w:szCs w:val="22"/>
        </w:rPr>
        <w:t xml:space="preserve">The project implementation will be anchored in the Ministry of Construction, Transport and Infrastructure (MCTI) and procurement and fiduciary roles are hosted in the Central Fiduciary Unit (CFU) within the Ministry of Finance. The MCTI will be ultimately accountable for execution of project activities and the project implementation would rely on its existing structures, with the additional support of the Project Implementation Unit (PIU) that will be established under the project. Decisions will be made by the MCTI in coordination with the PIU. The PIU will have direct responsibility for project management, coordination, and implementation /enforcement. The PIU will report to the MCTI management and will be responsible for day-to-day project implementation, for preparing TORs, reviewing documents, overall project coordination, monitoring activities, safeguard, and reporting. </w:t>
      </w:r>
    </w:p>
    <w:p w14:paraId="057D1A2D" w14:textId="77777777" w:rsidR="00FD3779" w:rsidRPr="0080388C" w:rsidRDefault="00FD3779" w:rsidP="00FD3779">
      <w:pPr>
        <w:tabs>
          <w:tab w:val="left" w:pos="0"/>
        </w:tabs>
        <w:ind w:left="-90"/>
        <w:contextualSpacing/>
        <w:jc w:val="both"/>
        <w:rPr>
          <w:rFonts w:ascii="Canmbria" w:hAnsi="Canmbria"/>
          <w:sz w:val="22"/>
          <w:szCs w:val="22"/>
        </w:rPr>
      </w:pPr>
    </w:p>
    <w:p w14:paraId="0EB71569" w14:textId="20BD1558" w:rsidR="00873C5D" w:rsidRPr="0080388C" w:rsidRDefault="00FD3779" w:rsidP="0080388C">
      <w:pPr>
        <w:pStyle w:val="Heading2"/>
        <w:tabs>
          <w:tab w:val="left" w:pos="0"/>
        </w:tabs>
        <w:ind w:left="-90"/>
        <w:contextualSpacing/>
        <w:jc w:val="left"/>
        <w:rPr>
          <w:rFonts w:ascii="Canmbria" w:hAnsi="Canmbria"/>
          <w:szCs w:val="22"/>
        </w:rPr>
      </w:pPr>
      <w:r w:rsidRPr="0080388C">
        <w:rPr>
          <w:rFonts w:ascii="Canmbria" w:hAnsi="Canmbria"/>
          <w:szCs w:val="22"/>
          <w:u w:val="single"/>
        </w:rPr>
        <w:t xml:space="preserve">Scope of Work – </w:t>
      </w:r>
      <w:r w:rsidR="00ED1D5B" w:rsidRPr="0080388C">
        <w:rPr>
          <w:rFonts w:ascii="Canmbria" w:hAnsi="Canmbria"/>
          <w:szCs w:val="22"/>
          <w:u w:val="single"/>
        </w:rPr>
        <w:t>Administrative Assistant</w:t>
      </w:r>
      <w:r w:rsidR="00873C5D" w:rsidRPr="0080388C">
        <w:rPr>
          <w:rFonts w:ascii="Canmbria" w:hAnsi="Canmbria"/>
          <w:b w:val="0"/>
          <w:szCs w:val="22"/>
          <w:u w:val="single"/>
        </w:rPr>
        <w:t>/</w:t>
      </w:r>
      <w:r w:rsidR="00873C5D" w:rsidRPr="0080388C">
        <w:rPr>
          <w:rFonts w:ascii="Canmbria" w:hAnsi="Canmbria"/>
          <w:szCs w:val="22"/>
        </w:rPr>
        <w:t xml:space="preserve"> Officer</w:t>
      </w:r>
    </w:p>
    <w:p w14:paraId="2B61D42A" w14:textId="0975C817" w:rsidR="00FD3779" w:rsidRPr="0080388C" w:rsidRDefault="00FD3779" w:rsidP="00FD3779">
      <w:pPr>
        <w:pStyle w:val="BodyText"/>
        <w:rPr>
          <w:rFonts w:ascii="Canmbria" w:hAnsi="Canmbria"/>
          <w:b/>
          <w:sz w:val="22"/>
          <w:szCs w:val="22"/>
          <w:u w:val="single"/>
        </w:rPr>
      </w:pPr>
    </w:p>
    <w:p w14:paraId="6315225A" w14:textId="77777777" w:rsidR="00FD3779" w:rsidRPr="0080388C" w:rsidRDefault="00FD3779" w:rsidP="00FD3779">
      <w:pPr>
        <w:pStyle w:val="BodyText"/>
        <w:tabs>
          <w:tab w:val="left" w:pos="0"/>
        </w:tabs>
        <w:spacing w:after="0"/>
        <w:contextualSpacing/>
        <w:rPr>
          <w:rFonts w:ascii="Canmbria" w:hAnsi="Canmbria"/>
          <w:b/>
          <w:sz w:val="22"/>
          <w:szCs w:val="22"/>
        </w:rPr>
      </w:pPr>
    </w:p>
    <w:p w14:paraId="3CD3C165" w14:textId="20EF299C" w:rsidR="00FD3779" w:rsidRPr="0080388C" w:rsidRDefault="00FD3779" w:rsidP="0080388C">
      <w:pPr>
        <w:pStyle w:val="Heading2"/>
        <w:tabs>
          <w:tab w:val="left" w:pos="0"/>
        </w:tabs>
        <w:ind w:left="-90"/>
        <w:contextualSpacing/>
        <w:jc w:val="both"/>
        <w:rPr>
          <w:rFonts w:ascii="Canmbria" w:hAnsi="Canmbria"/>
          <w:b w:val="0"/>
          <w:szCs w:val="22"/>
        </w:rPr>
      </w:pPr>
      <w:r w:rsidRPr="0080388C">
        <w:rPr>
          <w:rFonts w:ascii="Canmbria" w:hAnsi="Canmbria"/>
          <w:b w:val="0"/>
          <w:szCs w:val="22"/>
        </w:rPr>
        <w:t xml:space="preserve">The scope of work of the </w:t>
      </w:r>
      <w:r w:rsidR="00ED1D5B" w:rsidRPr="0080388C">
        <w:rPr>
          <w:rFonts w:ascii="Canmbria" w:hAnsi="Canmbria"/>
          <w:b w:val="0"/>
          <w:szCs w:val="22"/>
        </w:rPr>
        <w:t>Administrative Assistant</w:t>
      </w:r>
      <w:r w:rsidR="00873C5D" w:rsidRPr="0080388C">
        <w:rPr>
          <w:rFonts w:ascii="Canmbria" w:hAnsi="Canmbria"/>
          <w:b w:val="0"/>
          <w:szCs w:val="22"/>
        </w:rPr>
        <w:t>/ Officer</w:t>
      </w:r>
      <w:r w:rsidR="00ED1D5B" w:rsidRPr="0080388C">
        <w:rPr>
          <w:rFonts w:ascii="Canmbria" w:hAnsi="Canmbria"/>
          <w:b w:val="0"/>
          <w:szCs w:val="22"/>
        </w:rPr>
        <w:t xml:space="preserve"> </w:t>
      </w:r>
      <w:r w:rsidRPr="0080388C">
        <w:rPr>
          <w:rFonts w:ascii="Canmbria" w:hAnsi="Canmbria"/>
          <w:b w:val="0"/>
          <w:szCs w:val="22"/>
        </w:rPr>
        <w:t>shall include, but not be limited to the following:</w:t>
      </w:r>
    </w:p>
    <w:p w14:paraId="22AF0C58" w14:textId="77777777" w:rsidR="00FD3779" w:rsidRPr="0080388C" w:rsidRDefault="00FD3779" w:rsidP="0080388C">
      <w:pPr>
        <w:pStyle w:val="BodyText"/>
        <w:tabs>
          <w:tab w:val="left" w:pos="0"/>
        </w:tabs>
        <w:spacing w:after="0"/>
        <w:ind w:left="-90"/>
        <w:contextualSpacing/>
        <w:jc w:val="both"/>
        <w:rPr>
          <w:rFonts w:ascii="Canmbria" w:hAnsi="Canmbria"/>
          <w:sz w:val="22"/>
          <w:szCs w:val="22"/>
        </w:rPr>
      </w:pPr>
    </w:p>
    <w:p w14:paraId="4B121534" w14:textId="537C939D" w:rsidR="00704747" w:rsidRPr="0080388C" w:rsidRDefault="00704747" w:rsidP="0080388C">
      <w:pPr>
        <w:pStyle w:val="CommentText"/>
        <w:numPr>
          <w:ilvl w:val="0"/>
          <w:numId w:val="3"/>
        </w:numPr>
        <w:jc w:val="both"/>
        <w:rPr>
          <w:rFonts w:ascii="Canmbria" w:hAnsi="Canmbria"/>
          <w:sz w:val="22"/>
          <w:szCs w:val="22"/>
        </w:rPr>
      </w:pPr>
      <w:r w:rsidRPr="0080388C">
        <w:rPr>
          <w:rFonts w:ascii="Canmbria" w:hAnsi="Canmbria"/>
          <w:sz w:val="22"/>
          <w:szCs w:val="22"/>
        </w:rPr>
        <w:t>office supplies management, including the bank visibility material</w:t>
      </w:r>
      <w:r w:rsidR="0080388C">
        <w:rPr>
          <w:rFonts w:ascii="Canmbria" w:hAnsi="Canmbria"/>
          <w:sz w:val="22"/>
          <w:szCs w:val="22"/>
        </w:rPr>
        <w:t>;</w:t>
      </w:r>
    </w:p>
    <w:p w14:paraId="177A54C0" w14:textId="77777777" w:rsidR="00704747" w:rsidRPr="0080388C" w:rsidRDefault="00704747" w:rsidP="0080388C">
      <w:pPr>
        <w:pStyle w:val="BodyText"/>
        <w:tabs>
          <w:tab w:val="left" w:pos="0"/>
        </w:tabs>
        <w:spacing w:after="0"/>
        <w:ind w:left="-90"/>
        <w:contextualSpacing/>
        <w:jc w:val="both"/>
        <w:rPr>
          <w:rFonts w:ascii="Canmbria" w:hAnsi="Canmbria"/>
          <w:sz w:val="22"/>
          <w:szCs w:val="22"/>
        </w:rPr>
      </w:pPr>
    </w:p>
    <w:p w14:paraId="30795ED7" w14:textId="77777777" w:rsidR="00FD3779" w:rsidRPr="0080388C" w:rsidRDefault="00FD3779"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Provide support in preparation of overall management activities for the project;</w:t>
      </w:r>
    </w:p>
    <w:p w14:paraId="3B3833E6" w14:textId="77777777" w:rsidR="00FD3779" w:rsidRPr="0080388C" w:rsidRDefault="008C57F7"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P</w:t>
      </w:r>
      <w:r w:rsidR="00FD3779" w:rsidRPr="0080388C">
        <w:rPr>
          <w:rFonts w:ascii="Canmbria" w:hAnsi="Canmbria"/>
          <w:bCs/>
          <w:sz w:val="22"/>
          <w:szCs w:val="22"/>
        </w:rPr>
        <w:t xml:space="preserve">rovide </w:t>
      </w:r>
      <w:r w:rsidRPr="0080388C">
        <w:rPr>
          <w:rFonts w:ascii="Canmbria" w:hAnsi="Canmbria"/>
          <w:bCs/>
          <w:sz w:val="22"/>
          <w:szCs w:val="22"/>
        </w:rPr>
        <w:t xml:space="preserve">support in </w:t>
      </w:r>
      <w:r w:rsidR="00FD3779" w:rsidRPr="0080388C">
        <w:rPr>
          <w:rFonts w:ascii="Canmbria" w:hAnsi="Canmbria"/>
          <w:bCs/>
          <w:sz w:val="22"/>
          <w:szCs w:val="22"/>
        </w:rPr>
        <w:t>book-keeping in a manner required by the relevant financier;</w:t>
      </w:r>
    </w:p>
    <w:p w14:paraId="762BD791" w14:textId="77777777" w:rsidR="00FD3779" w:rsidRPr="0080388C" w:rsidRDefault="00FD3779"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Keep up-to-date and prepare for archiving/safeguarding all documentation relevant for project preparation and implementation;</w:t>
      </w:r>
    </w:p>
    <w:p w14:paraId="0AF9CDCA" w14:textId="77777777" w:rsidR="00FD3779" w:rsidRPr="0080388C" w:rsidRDefault="00FD3779"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 xml:space="preserve">Collect and prepare for verification all documents relevant for project preparation and implementation, with special focus on financial documents and reports; </w:t>
      </w:r>
    </w:p>
    <w:p w14:paraId="2C587874" w14:textId="77777777" w:rsidR="00FD3779" w:rsidRPr="0080388C" w:rsidRDefault="00FD3779" w:rsidP="0080388C">
      <w:pPr>
        <w:pStyle w:val="BodyText"/>
        <w:numPr>
          <w:ilvl w:val="0"/>
          <w:numId w:val="1"/>
        </w:numPr>
        <w:tabs>
          <w:tab w:val="left" w:pos="0"/>
        </w:tabs>
        <w:jc w:val="both"/>
        <w:rPr>
          <w:rFonts w:ascii="Canmbria" w:hAnsi="Canmbria"/>
          <w:sz w:val="22"/>
          <w:szCs w:val="22"/>
        </w:rPr>
      </w:pPr>
      <w:r w:rsidRPr="0080388C">
        <w:rPr>
          <w:rFonts w:ascii="Canmbria" w:hAnsi="Canmbria"/>
          <w:sz w:val="22"/>
          <w:szCs w:val="22"/>
        </w:rPr>
        <w:t xml:space="preserve">Monitor financial transactions of projects within the PIU; </w:t>
      </w:r>
    </w:p>
    <w:p w14:paraId="5911CB36" w14:textId="77777777" w:rsidR="00FD3779" w:rsidRPr="0080388C" w:rsidRDefault="00FD3779"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Support preparation of project documentation, including timely submission of all documents related to annual performance statements of all project support beneficiaries;</w:t>
      </w:r>
    </w:p>
    <w:p w14:paraId="1AADC4FD" w14:textId="77777777" w:rsidR="00FD3779" w:rsidRPr="0080388C" w:rsidRDefault="00FD3779" w:rsidP="0080388C">
      <w:pPr>
        <w:pStyle w:val="BodyText"/>
        <w:numPr>
          <w:ilvl w:val="0"/>
          <w:numId w:val="1"/>
        </w:numPr>
        <w:tabs>
          <w:tab w:val="left" w:pos="0"/>
        </w:tabs>
        <w:jc w:val="both"/>
        <w:rPr>
          <w:rFonts w:ascii="Canmbria" w:hAnsi="Canmbria"/>
          <w:sz w:val="22"/>
          <w:szCs w:val="22"/>
        </w:rPr>
      </w:pPr>
      <w:r w:rsidRPr="0080388C">
        <w:rPr>
          <w:rFonts w:ascii="Canmbria" w:hAnsi="Canmbria"/>
          <w:sz w:val="22"/>
          <w:szCs w:val="22"/>
        </w:rPr>
        <w:t xml:space="preserve">Support </w:t>
      </w:r>
      <w:r w:rsidR="00ED1D5B" w:rsidRPr="0080388C">
        <w:rPr>
          <w:rFonts w:ascii="Canmbria" w:hAnsi="Canmbria"/>
          <w:sz w:val="22"/>
          <w:szCs w:val="22"/>
        </w:rPr>
        <w:t xml:space="preserve">Head of </w:t>
      </w:r>
      <w:r w:rsidRPr="0080388C">
        <w:rPr>
          <w:rFonts w:ascii="Canmbria" w:hAnsi="Canmbria"/>
          <w:sz w:val="22"/>
          <w:szCs w:val="22"/>
        </w:rPr>
        <w:t>PIU in ensuring compliance of all activities within the PIU;</w:t>
      </w:r>
    </w:p>
    <w:p w14:paraId="176AE6BE" w14:textId="478BA66E" w:rsidR="00FD3779" w:rsidRPr="0080388C" w:rsidRDefault="00FD3779" w:rsidP="0080388C">
      <w:pPr>
        <w:pStyle w:val="BodyText"/>
        <w:numPr>
          <w:ilvl w:val="0"/>
          <w:numId w:val="1"/>
        </w:numPr>
        <w:tabs>
          <w:tab w:val="left" w:pos="0"/>
        </w:tabs>
        <w:jc w:val="both"/>
        <w:rPr>
          <w:rFonts w:ascii="Canmbria" w:hAnsi="Canmbria"/>
          <w:sz w:val="22"/>
          <w:szCs w:val="22"/>
        </w:rPr>
      </w:pPr>
      <w:r w:rsidRPr="0080388C">
        <w:rPr>
          <w:rFonts w:ascii="Canmbria" w:hAnsi="Canmbria"/>
          <w:sz w:val="22"/>
          <w:szCs w:val="22"/>
        </w:rPr>
        <w:t>Support development and implementation of the project’s financial administration system</w:t>
      </w:r>
      <w:r w:rsidR="0080388C">
        <w:rPr>
          <w:rFonts w:ascii="Canmbria" w:hAnsi="Canmbria"/>
          <w:sz w:val="22"/>
          <w:szCs w:val="22"/>
        </w:rPr>
        <w:t>;</w:t>
      </w:r>
      <w:r w:rsidRPr="0080388C">
        <w:rPr>
          <w:rFonts w:ascii="Canmbria" w:hAnsi="Canmbria"/>
          <w:sz w:val="22"/>
          <w:szCs w:val="22"/>
        </w:rPr>
        <w:t xml:space="preserve"> </w:t>
      </w:r>
    </w:p>
    <w:p w14:paraId="7B22CFC7" w14:textId="77777777" w:rsidR="00FD3779" w:rsidRPr="0080388C" w:rsidRDefault="00FD3779"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Draft regular project-level performance status reports for both internal and external use;</w:t>
      </w:r>
    </w:p>
    <w:p w14:paraId="0189ED73" w14:textId="77777777" w:rsidR="00FD3779" w:rsidRPr="0080388C" w:rsidRDefault="00FD3779"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Implement procedures and templates for preparation and drafting semi-annual and annual statements and review of financial performance;</w:t>
      </w:r>
    </w:p>
    <w:p w14:paraId="2366F479" w14:textId="77777777" w:rsidR="00AD5863" w:rsidRPr="0080388C" w:rsidRDefault="00AD5863" w:rsidP="0080388C">
      <w:pPr>
        <w:pStyle w:val="BodyText"/>
        <w:numPr>
          <w:ilvl w:val="0"/>
          <w:numId w:val="1"/>
        </w:numPr>
        <w:tabs>
          <w:tab w:val="left" w:pos="0"/>
        </w:tabs>
        <w:jc w:val="both"/>
        <w:rPr>
          <w:rFonts w:ascii="Canmbria" w:hAnsi="Canmbria"/>
          <w:bCs/>
          <w:sz w:val="22"/>
          <w:szCs w:val="22"/>
        </w:rPr>
      </w:pPr>
      <w:r w:rsidRPr="0080388C">
        <w:rPr>
          <w:rFonts w:ascii="Canmbria" w:hAnsi="Canmbria"/>
          <w:bCs/>
          <w:sz w:val="22"/>
          <w:szCs w:val="22"/>
        </w:rPr>
        <w:t>Preparing drafts of internal documents relevant for the Project implementation</w:t>
      </w:r>
      <w:r w:rsidR="008C57F7" w:rsidRPr="0080388C">
        <w:rPr>
          <w:rFonts w:ascii="Canmbria" w:hAnsi="Canmbria"/>
          <w:bCs/>
          <w:sz w:val="22"/>
          <w:szCs w:val="22"/>
        </w:rPr>
        <w:t>;</w:t>
      </w:r>
    </w:p>
    <w:p w14:paraId="3FBD996E" w14:textId="77777777" w:rsidR="003A0D44" w:rsidRPr="0080388C" w:rsidRDefault="00FD3779" w:rsidP="0080388C">
      <w:pPr>
        <w:pStyle w:val="BodyText"/>
        <w:numPr>
          <w:ilvl w:val="0"/>
          <w:numId w:val="1"/>
        </w:numPr>
        <w:tabs>
          <w:tab w:val="left" w:pos="0"/>
        </w:tabs>
        <w:jc w:val="both"/>
        <w:rPr>
          <w:rFonts w:ascii="Canmbria" w:hAnsi="Canmbria"/>
          <w:sz w:val="22"/>
          <w:szCs w:val="22"/>
        </w:rPr>
      </w:pPr>
      <w:r w:rsidRPr="0080388C">
        <w:rPr>
          <w:rFonts w:ascii="Canmbria" w:hAnsi="Canmbria"/>
          <w:sz w:val="22"/>
          <w:szCs w:val="22"/>
        </w:rPr>
        <w:t>Monitor PIU expenditures</w:t>
      </w:r>
      <w:r w:rsidR="003A0D44" w:rsidRPr="0080388C">
        <w:rPr>
          <w:rFonts w:ascii="Canmbria" w:hAnsi="Canmbria"/>
          <w:sz w:val="22"/>
          <w:szCs w:val="22"/>
        </w:rPr>
        <w:t xml:space="preserve"> </w:t>
      </w:r>
      <w:r w:rsidR="008C57F7" w:rsidRPr="0080388C">
        <w:rPr>
          <w:rFonts w:ascii="Canmbria" w:hAnsi="Canmbria"/>
          <w:sz w:val="22"/>
          <w:szCs w:val="22"/>
        </w:rPr>
        <w:t>against approved budget;</w:t>
      </w:r>
    </w:p>
    <w:p w14:paraId="67B3DD46" w14:textId="77777777" w:rsidR="008C57F7" w:rsidRPr="0080388C" w:rsidRDefault="008C57F7" w:rsidP="0080388C">
      <w:pPr>
        <w:pStyle w:val="BodyText"/>
        <w:numPr>
          <w:ilvl w:val="0"/>
          <w:numId w:val="1"/>
        </w:numPr>
        <w:tabs>
          <w:tab w:val="left" w:pos="0"/>
        </w:tabs>
        <w:jc w:val="both"/>
        <w:rPr>
          <w:rFonts w:ascii="Canmbria" w:hAnsi="Canmbria"/>
          <w:sz w:val="22"/>
          <w:szCs w:val="22"/>
        </w:rPr>
      </w:pPr>
      <w:r w:rsidRPr="0080388C">
        <w:rPr>
          <w:rFonts w:ascii="Canmbria" w:hAnsi="Canmbria"/>
          <w:sz w:val="22"/>
          <w:szCs w:val="22"/>
        </w:rPr>
        <w:t>Close cooperation and regular communication with CFU Specialists;</w:t>
      </w:r>
    </w:p>
    <w:p w14:paraId="7A3CB386" w14:textId="77777777" w:rsidR="003A0D44" w:rsidRPr="0080388C" w:rsidRDefault="00FD3779" w:rsidP="0080388C">
      <w:pPr>
        <w:pStyle w:val="BodyText"/>
        <w:numPr>
          <w:ilvl w:val="0"/>
          <w:numId w:val="1"/>
        </w:numPr>
        <w:tabs>
          <w:tab w:val="left" w:pos="0"/>
        </w:tabs>
        <w:jc w:val="both"/>
        <w:rPr>
          <w:rFonts w:ascii="Canmbria" w:hAnsi="Canmbria"/>
          <w:sz w:val="22"/>
          <w:szCs w:val="22"/>
        </w:rPr>
      </w:pPr>
      <w:r w:rsidRPr="0080388C">
        <w:rPr>
          <w:rFonts w:ascii="Canmbria" w:hAnsi="Canmbria"/>
          <w:sz w:val="22"/>
          <w:szCs w:val="22"/>
        </w:rPr>
        <w:t xml:space="preserve">Perform other project management duties in support of project preparation and implementation as required by the </w:t>
      </w:r>
      <w:r w:rsidR="00ED1D5B" w:rsidRPr="0080388C">
        <w:rPr>
          <w:rFonts w:ascii="Canmbria" w:hAnsi="Canmbria"/>
          <w:sz w:val="22"/>
          <w:szCs w:val="22"/>
        </w:rPr>
        <w:t xml:space="preserve">Head of </w:t>
      </w:r>
      <w:r w:rsidRPr="0080388C">
        <w:rPr>
          <w:rFonts w:ascii="Canmbria" w:hAnsi="Canmbria"/>
          <w:sz w:val="22"/>
          <w:szCs w:val="22"/>
        </w:rPr>
        <w:t>PIU.</w:t>
      </w:r>
    </w:p>
    <w:p w14:paraId="05C00781" w14:textId="77777777" w:rsidR="00FD3779" w:rsidRPr="0080388C" w:rsidRDefault="00FD3779" w:rsidP="00FD3779">
      <w:pPr>
        <w:pStyle w:val="BodyText"/>
        <w:tabs>
          <w:tab w:val="left" w:pos="0"/>
        </w:tabs>
        <w:spacing w:after="0"/>
        <w:ind w:left="720"/>
        <w:contextualSpacing/>
        <w:jc w:val="both"/>
        <w:rPr>
          <w:rFonts w:ascii="Canmbria" w:hAnsi="Canmbria"/>
          <w:b/>
          <w:sz w:val="22"/>
          <w:szCs w:val="22"/>
          <w:u w:val="single"/>
        </w:rPr>
      </w:pPr>
    </w:p>
    <w:p w14:paraId="32ECA207" w14:textId="77777777" w:rsidR="00FD3779" w:rsidRPr="0080388C" w:rsidRDefault="00FD3779" w:rsidP="00FD3779">
      <w:pPr>
        <w:pStyle w:val="BodyText"/>
        <w:tabs>
          <w:tab w:val="left" w:pos="0"/>
        </w:tabs>
        <w:spacing w:after="0"/>
        <w:ind w:left="-90"/>
        <w:contextualSpacing/>
        <w:jc w:val="both"/>
        <w:rPr>
          <w:rFonts w:ascii="Canmbria" w:hAnsi="Canmbria"/>
          <w:b/>
          <w:sz w:val="22"/>
          <w:szCs w:val="22"/>
          <w:u w:val="single"/>
        </w:rPr>
      </w:pPr>
      <w:r w:rsidRPr="0080388C">
        <w:rPr>
          <w:rFonts w:ascii="Canmbria" w:hAnsi="Canmbria"/>
          <w:b/>
          <w:sz w:val="22"/>
          <w:szCs w:val="22"/>
          <w:u w:val="single"/>
        </w:rPr>
        <w:t xml:space="preserve">Reporting requirements </w:t>
      </w:r>
    </w:p>
    <w:p w14:paraId="3B10A8EE" w14:textId="77777777" w:rsidR="00FD3779" w:rsidRPr="0080388C" w:rsidRDefault="00FD3779" w:rsidP="00FD3779">
      <w:pPr>
        <w:pStyle w:val="ListParagraph"/>
        <w:tabs>
          <w:tab w:val="left" w:pos="0"/>
        </w:tabs>
        <w:ind w:left="-90"/>
        <w:rPr>
          <w:rFonts w:ascii="Canmbria" w:hAnsi="Canmbria"/>
          <w:b/>
          <w:szCs w:val="22"/>
        </w:rPr>
      </w:pPr>
    </w:p>
    <w:p w14:paraId="092D89C2" w14:textId="77777777" w:rsidR="00FD3779" w:rsidRPr="0080388C" w:rsidRDefault="00FD3779" w:rsidP="00FD3779">
      <w:pPr>
        <w:tabs>
          <w:tab w:val="left" w:pos="0"/>
        </w:tabs>
        <w:ind w:left="-90"/>
        <w:contextualSpacing/>
        <w:jc w:val="both"/>
        <w:rPr>
          <w:rFonts w:ascii="Canmbria" w:hAnsi="Canmbria"/>
          <w:sz w:val="22"/>
          <w:szCs w:val="22"/>
        </w:rPr>
      </w:pPr>
      <w:r w:rsidRPr="0080388C">
        <w:rPr>
          <w:rFonts w:ascii="Canmbria" w:hAnsi="Canmbria"/>
          <w:sz w:val="22"/>
          <w:szCs w:val="22"/>
        </w:rPr>
        <w:t xml:space="preserve">The Consultant will </w:t>
      </w:r>
      <w:r w:rsidR="00A228BA" w:rsidRPr="0080388C">
        <w:rPr>
          <w:rFonts w:ascii="Canmbria" w:hAnsi="Canmbria"/>
          <w:sz w:val="22"/>
          <w:szCs w:val="22"/>
        </w:rPr>
        <w:t xml:space="preserve">work under supervision of and </w:t>
      </w:r>
      <w:r w:rsidRPr="0080388C">
        <w:rPr>
          <w:rFonts w:ascii="Canmbria" w:hAnsi="Canmbria"/>
          <w:sz w:val="22"/>
          <w:szCs w:val="22"/>
        </w:rPr>
        <w:t>report to the</w:t>
      </w:r>
      <w:r w:rsidR="00ED1D5B" w:rsidRPr="0080388C">
        <w:rPr>
          <w:rFonts w:ascii="Canmbria" w:hAnsi="Canmbria"/>
          <w:sz w:val="22"/>
          <w:szCs w:val="22"/>
        </w:rPr>
        <w:t xml:space="preserve"> Head of PIU</w:t>
      </w:r>
      <w:r w:rsidRPr="0080388C">
        <w:rPr>
          <w:rFonts w:ascii="Canmbria" w:hAnsi="Canmbria"/>
          <w:sz w:val="22"/>
          <w:szCs w:val="22"/>
        </w:rPr>
        <w:t xml:space="preserve">. </w:t>
      </w:r>
    </w:p>
    <w:p w14:paraId="330A7C0B" w14:textId="77777777" w:rsidR="00FD3779" w:rsidRPr="0080388C" w:rsidRDefault="00FD3779" w:rsidP="00FD3779">
      <w:pPr>
        <w:tabs>
          <w:tab w:val="left" w:pos="0"/>
        </w:tabs>
        <w:ind w:left="-90"/>
        <w:contextualSpacing/>
        <w:jc w:val="both"/>
        <w:rPr>
          <w:rFonts w:ascii="Canmbria" w:hAnsi="Canmbria"/>
          <w:sz w:val="22"/>
          <w:szCs w:val="22"/>
        </w:rPr>
      </w:pPr>
    </w:p>
    <w:p w14:paraId="34457E0D" w14:textId="77777777" w:rsidR="00BC5FEC" w:rsidRPr="0080388C" w:rsidRDefault="00BC5FEC" w:rsidP="00FD3779">
      <w:pPr>
        <w:tabs>
          <w:tab w:val="left" w:pos="0"/>
        </w:tabs>
        <w:ind w:left="-90"/>
        <w:contextualSpacing/>
        <w:jc w:val="both"/>
        <w:rPr>
          <w:rFonts w:ascii="Canmbria" w:hAnsi="Canmbria"/>
          <w:sz w:val="22"/>
          <w:szCs w:val="22"/>
        </w:rPr>
      </w:pPr>
    </w:p>
    <w:p w14:paraId="69017A35" w14:textId="77777777" w:rsidR="00FD3779" w:rsidRPr="0080388C" w:rsidRDefault="00ED1D5B" w:rsidP="00FD3779">
      <w:pPr>
        <w:pStyle w:val="BodyText"/>
        <w:tabs>
          <w:tab w:val="left" w:pos="0"/>
        </w:tabs>
        <w:spacing w:after="0"/>
        <w:ind w:left="-90"/>
        <w:contextualSpacing/>
        <w:jc w:val="both"/>
        <w:rPr>
          <w:rFonts w:ascii="Canmbria" w:hAnsi="Canmbria"/>
          <w:b/>
          <w:sz w:val="22"/>
          <w:szCs w:val="22"/>
          <w:u w:val="single"/>
        </w:rPr>
      </w:pPr>
      <w:r w:rsidRPr="0080388C">
        <w:rPr>
          <w:rFonts w:ascii="Canmbria" w:hAnsi="Canmbria"/>
          <w:b/>
          <w:sz w:val="22"/>
          <w:szCs w:val="22"/>
          <w:u w:val="single"/>
        </w:rPr>
        <w:t xml:space="preserve">Qualification criteria </w:t>
      </w:r>
    </w:p>
    <w:p w14:paraId="78BA3A03" w14:textId="77777777" w:rsidR="00BC5FEC" w:rsidRPr="0080388C" w:rsidRDefault="00BC5FEC" w:rsidP="00FD3779">
      <w:pPr>
        <w:pStyle w:val="BodyText"/>
        <w:tabs>
          <w:tab w:val="left" w:pos="0"/>
        </w:tabs>
        <w:spacing w:after="0"/>
        <w:ind w:left="-90"/>
        <w:contextualSpacing/>
        <w:jc w:val="both"/>
        <w:rPr>
          <w:rFonts w:ascii="Canmbria" w:hAnsi="Canmbria"/>
          <w:b/>
          <w:sz w:val="22"/>
          <w:szCs w:val="22"/>
          <w:u w:val="single"/>
        </w:rPr>
      </w:pPr>
    </w:p>
    <w:p w14:paraId="1B508179" w14:textId="6F56F167" w:rsidR="00FD3779" w:rsidRPr="0080388C" w:rsidRDefault="00FD3779" w:rsidP="00FD3779">
      <w:pPr>
        <w:tabs>
          <w:tab w:val="left" w:pos="0"/>
          <w:tab w:val="left" w:pos="993"/>
        </w:tabs>
        <w:ind w:left="-90"/>
        <w:rPr>
          <w:rFonts w:ascii="Canmbria" w:hAnsi="Canmbria"/>
          <w:sz w:val="22"/>
          <w:szCs w:val="22"/>
        </w:rPr>
      </w:pPr>
      <w:r w:rsidRPr="0080388C">
        <w:rPr>
          <w:rFonts w:ascii="Canmbria" w:hAnsi="Canmbria"/>
          <w:sz w:val="22"/>
          <w:szCs w:val="22"/>
        </w:rPr>
        <w:t xml:space="preserve">The </w:t>
      </w:r>
      <w:r w:rsidR="00ED1D5B" w:rsidRPr="0080388C">
        <w:rPr>
          <w:rFonts w:ascii="Canmbria" w:hAnsi="Canmbria"/>
          <w:sz w:val="22"/>
          <w:szCs w:val="22"/>
        </w:rPr>
        <w:t>Administrative Assistant</w:t>
      </w:r>
      <w:r w:rsidR="00873C5D" w:rsidRPr="0080388C">
        <w:rPr>
          <w:rFonts w:ascii="Canmbria" w:hAnsi="Canmbria"/>
          <w:sz w:val="22"/>
          <w:szCs w:val="22"/>
        </w:rPr>
        <w:t xml:space="preserve"> /Officer</w:t>
      </w:r>
      <w:r w:rsidR="00ED1D5B" w:rsidRPr="0080388C">
        <w:rPr>
          <w:rFonts w:ascii="Canmbria" w:hAnsi="Canmbria"/>
          <w:sz w:val="22"/>
          <w:szCs w:val="22"/>
        </w:rPr>
        <w:t xml:space="preserve"> </w:t>
      </w:r>
      <w:r w:rsidRPr="0080388C">
        <w:rPr>
          <w:rFonts w:ascii="Canmbria" w:hAnsi="Canmbria"/>
          <w:sz w:val="22"/>
          <w:szCs w:val="22"/>
        </w:rPr>
        <w:t>should possess:</w:t>
      </w:r>
    </w:p>
    <w:p w14:paraId="7A83C683" w14:textId="77777777" w:rsidR="00FD3779" w:rsidRPr="0080388C" w:rsidRDefault="00FD3779" w:rsidP="00FD3779">
      <w:pPr>
        <w:tabs>
          <w:tab w:val="left" w:pos="0"/>
          <w:tab w:val="left" w:pos="993"/>
        </w:tabs>
        <w:ind w:left="-90"/>
        <w:rPr>
          <w:rFonts w:ascii="Canmbria" w:hAnsi="Canmbria"/>
          <w:sz w:val="22"/>
          <w:szCs w:val="22"/>
        </w:rPr>
      </w:pPr>
    </w:p>
    <w:p w14:paraId="2C637B57" w14:textId="4A0FD39D" w:rsidR="00FD3779" w:rsidRPr="0080388C" w:rsidRDefault="00FD3779" w:rsidP="00276F69">
      <w:pPr>
        <w:pStyle w:val="BodyText"/>
        <w:numPr>
          <w:ilvl w:val="0"/>
          <w:numId w:val="2"/>
        </w:numPr>
        <w:tabs>
          <w:tab w:val="left" w:pos="0"/>
        </w:tabs>
        <w:contextualSpacing/>
        <w:jc w:val="both"/>
        <w:rPr>
          <w:rFonts w:ascii="Canmbria" w:hAnsi="Canmbria"/>
          <w:sz w:val="22"/>
          <w:szCs w:val="22"/>
        </w:rPr>
      </w:pPr>
      <w:bookmarkStart w:id="0" w:name="_GoBack"/>
      <w:r w:rsidRPr="0080388C">
        <w:rPr>
          <w:rFonts w:ascii="Canmbria" w:hAnsi="Canmbria"/>
          <w:sz w:val="22"/>
          <w:szCs w:val="22"/>
        </w:rPr>
        <w:t xml:space="preserve">Minimum </w:t>
      </w:r>
      <w:r w:rsidR="008C57F7" w:rsidRPr="0080388C">
        <w:rPr>
          <w:rFonts w:ascii="Canmbria" w:hAnsi="Canmbria"/>
          <w:sz w:val="22"/>
          <w:szCs w:val="22"/>
        </w:rPr>
        <w:t>University-level Degree</w:t>
      </w:r>
      <w:r w:rsidR="006E7C85" w:rsidRPr="0080388C">
        <w:rPr>
          <w:rFonts w:ascii="Canmbria" w:hAnsi="Canmbria"/>
          <w:sz w:val="22"/>
          <w:szCs w:val="22"/>
        </w:rPr>
        <w:t xml:space="preserve">, </w:t>
      </w:r>
      <w:r w:rsidR="006E7C85" w:rsidRPr="0080388C">
        <w:rPr>
          <w:rStyle w:val="bumpedfont15"/>
          <w:rFonts w:ascii="Canmbria" w:hAnsi="Canmbria"/>
        </w:rPr>
        <w:t>advanced degree would be considered as an asset</w:t>
      </w:r>
      <w:r w:rsidR="008C57F7" w:rsidRPr="0080388C">
        <w:rPr>
          <w:rFonts w:ascii="Canmbria" w:hAnsi="Canmbria"/>
          <w:sz w:val="22"/>
          <w:szCs w:val="22"/>
        </w:rPr>
        <w:t>;</w:t>
      </w:r>
    </w:p>
    <w:p w14:paraId="7F7F73DF" w14:textId="77777777"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At least 5 years of professional experience in</w:t>
      </w:r>
      <w:r w:rsidR="00AD5863" w:rsidRPr="0080388C">
        <w:rPr>
          <w:rFonts w:ascii="Canmbria" w:hAnsi="Canmbria"/>
          <w:sz w:val="22"/>
          <w:szCs w:val="22"/>
        </w:rPr>
        <w:t xml:space="preserve"> related jobs</w:t>
      </w:r>
      <w:r w:rsidRPr="0080388C">
        <w:rPr>
          <w:rFonts w:ascii="Canmbria" w:hAnsi="Canmbria"/>
          <w:sz w:val="22"/>
          <w:szCs w:val="22"/>
        </w:rPr>
        <w:t xml:space="preserve">; </w:t>
      </w:r>
    </w:p>
    <w:p w14:paraId="578D25DA" w14:textId="77777777"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 xml:space="preserve">Experience in administration, </w:t>
      </w:r>
      <w:r w:rsidR="008C57F7" w:rsidRPr="0080388C">
        <w:rPr>
          <w:rFonts w:ascii="Canmbria" w:hAnsi="Canmbria"/>
          <w:sz w:val="22"/>
          <w:szCs w:val="22"/>
        </w:rPr>
        <w:t>book keeping</w:t>
      </w:r>
      <w:r w:rsidR="00AD5863" w:rsidRPr="0080388C">
        <w:rPr>
          <w:rFonts w:ascii="Canmbria" w:hAnsi="Canmbria"/>
          <w:sz w:val="22"/>
          <w:szCs w:val="22"/>
        </w:rPr>
        <w:t xml:space="preserve"> and </w:t>
      </w:r>
      <w:r w:rsidRPr="0080388C">
        <w:rPr>
          <w:rFonts w:ascii="Canmbria" w:hAnsi="Canmbria"/>
          <w:sz w:val="22"/>
          <w:szCs w:val="22"/>
        </w:rPr>
        <w:t>archiving</w:t>
      </w:r>
      <w:r w:rsidR="008C57F7" w:rsidRPr="0080388C">
        <w:rPr>
          <w:rFonts w:ascii="Canmbria" w:hAnsi="Canmbria"/>
          <w:sz w:val="22"/>
          <w:szCs w:val="22"/>
        </w:rPr>
        <w:t>;</w:t>
      </w:r>
    </w:p>
    <w:p w14:paraId="5CF1EF24" w14:textId="77777777"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Experience in cooperation, correspondence and communication with the public sector</w:t>
      </w:r>
      <w:r w:rsidR="008C57F7" w:rsidRPr="0080388C">
        <w:rPr>
          <w:rFonts w:ascii="Canmbria" w:hAnsi="Canmbria"/>
          <w:sz w:val="22"/>
          <w:szCs w:val="22"/>
        </w:rPr>
        <w:t>;</w:t>
      </w:r>
    </w:p>
    <w:p w14:paraId="487014D7" w14:textId="77777777" w:rsidR="00AD5863" w:rsidRPr="0080388C" w:rsidRDefault="00AD5863"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Excellent writing, communication and data manipulation skills</w:t>
      </w:r>
      <w:r w:rsidR="008C57F7" w:rsidRPr="0080388C">
        <w:rPr>
          <w:rFonts w:ascii="Canmbria" w:hAnsi="Canmbria"/>
          <w:sz w:val="22"/>
          <w:szCs w:val="22"/>
        </w:rPr>
        <w:t>;</w:t>
      </w:r>
    </w:p>
    <w:p w14:paraId="0EDC5101" w14:textId="77777777"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Knowledge of computer, office software and web-based applications use;</w:t>
      </w:r>
    </w:p>
    <w:p w14:paraId="351C3F1F" w14:textId="77777777"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Ability to function within a team, deliver when working under pressure and within changing circumstances;</w:t>
      </w:r>
    </w:p>
    <w:p w14:paraId="17AE651A" w14:textId="77777777"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Strong writing/reporting and presentation skills;</w:t>
      </w:r>
    </w:p>
    <w:p w14:paraId="18694BF2" w14:textId="77777777"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Strong interpersonal, networking and team building skills.</w:t>
      </w:r>
    </w:p>
    <w:p w14:paraId="1A9350EB" w14:textId="77328E6C" w:rsidR="00AD5863" w:rsidRPr="0080388C" w:rsidRDefault="00AD5863"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 xml:space="preserve">Knowledge and practice of administrative procedures of the World Bank related projects </w:t>
      </w:r>
      <w:r w:rsidR="006E7C85" w:rsidRPr="0080388C">
        <w:rPr>
          <w:rStyle w:val="bumpedfont15"/>
          <w:rFonts w:ascii="Canmbria" w:hAnsi="Canmbria"/>
        </w:rPr>
        <w:t>would be considered</w:t>
      </w:r>
      <w:r w:rsidR="006E7C85" w:rsidRPr="0080388C">
        <w:rPr>
          <w:rFonts w:ascii="Canmbria" w:hAnsi="Canmbria"/>
          <w:sz w:val="22"/>
          <w:szCs w:val="22"/>
        </w:rPr>
        <w:t xml:space="preserve"> </w:t>
      </w:r>
      <w:r w:rsidRPr="0080388C">
        <w:rPr>
          <w:rFonts w:ascii="Canmbria" w:hAnsi="Canmbria"/>
          <w:sz w:val="22"/>
          <w:szCs w:val="22"/>
        </w:rPr>
        <w:t xml:space="preserve"> an asset</w:t>
      </w:r>
    </w:p>
    <w:p w14:paraId="2093FE39" w14:textId="4488D4B4" w:rsidR="00FD3779" w:rsidRPr="0080388C" w:rsidRDefault="00FD3779" w:rsidP="00276F69">
      <w:pPr>
        <w:pStyle w:val="BodyText"/>
        <w:numPr>
          <w:ilvl w:val="0"/>
          <w:numId w:val="2"/>
        </w:numPr>
        <w:tabs>
          <w:tab w:val="left" w:pos="0"/>
        </w:tabs>
        <w:contextualSpacing/>
        <w:jc w:val="both"/>
        <w:rPr>
          <w:rFonts w:ascii="Canmbria" w:hAnsi="Canmbria"/>
          <w:sz w:val="22"/>
          <w:szCs w:val="22"/>
        </w:rPr>
      </w:pPr>
      <w:r w:rsidRPr="0080388C">
        <w:rPr>
          <w:rFonts w:ascii="Canmbria" w:hAnsi="Canmbria"/>
          <w:sz w:val="22"/>
          <w:szCs w:val="22"/>
        </w:rPr>
        <w:t>Excellent knowledge of written and spoken Serbian and English</w:t>
      </w:r>
    </w:p>
    <w:p w14:paraId="62F6F6EA" w14:textId="77777777" w:rsidR="006E7C85" w:rsidRPr="0080388C" w:rsidRDefault="006E7C85" w:rsidP="00276F69">
      <w:pPr>
        <w:pStyle w:val="ListParagraph"/>
        <w:numPr>
          <w:ilvl w:val="0"/>
          <w:numId w:val="2"/>
        </w:numPr>
        <w:rPr>
          <w:rFonts w:ascii="Canmbria" w:hAnsi="Canmbria"/>
        </w:rPr>
      </w:pPr>
      <w:r w:rsidRPr="0080388C">
        <w:rPr>
          <w:rStyle w:val="bumpedfont15"/>
          <w:rFonts w:ascii="Canmbria" w:hAnsi="Canmbria"/>
        </w:rPr>
        <w:lastRenderedPageBreak/>
        <w:t>Prior professional experience in projects related to implementation reform processes, as well as social welfare and the environment or performance management sphere in organizations or projects related to reform processes implementation, public policies in various branches of the Government would be considered as an asset;</w:t>
      </w:r>
    </w:p>
    <w:p w14:paraId="376B4A0C" w14:textId="70BC49AB" w:rsidR="006E7C85" w:rsidRPr="0080388C" w:rsidRDefault="006E7C85" w:rsidP="00276F69">
      <w:pPr>
        <w:pStyle w:val="ListParagraph"/>
        <w:numPr>
          <w:ilvl w:val="0"/>
          <w:numId w:val="2"/>
        </w:numPr>
        <w:rPr>
          <w:rFonts w:ascii="Canmbria" w:hAnsi="Canmbria"/>
        </w:rPr>
      </w:pPr>
      <w:r w:rsidRPr="0080388C">
        <w:rPr>
          <w:rStyle w:val="bumpedfont15"/>
          <w:rFonts w:ascii="Canmbria" w:hAnsi="Canmbria"/>
        </w:rPr>
        <w:t>Prior professional experience with international, regional, or bilateral World Bank and/or other donors-funded projects would be considered an asset; </w:t>
      </w:r>
    </w:p>
    <w:p w14:paraId="2A047C70" w14:textId="2CCD3EAB" w:rsidR="006E7C85" w:rsidRPr="0080388C" w:rsidRDefault="006E7C85" w:rsidP="00276F69">
      <w:pPr>
        <w:pStyle w:val="ListParagraph"/>
        <w:numPr>
          <w:ilvl w:val="0"/>
          <w:numId w:val="2"/>
        </w:numPr>
        <w:rPr>
          <w:rFonts w:ascii="Canmbria" w:hAnsi="Canmbria"/>
        </w:rPr>
      </w:pPr>
      <w:r w:rsidRPr="0080388C">
        <w:rPr>
          <w:rStyle w:val="bumpedfont15"/>
          <w:rFonts w:ascii="Canmbria" w:hAnsi="Canmbria"/>
        </w:rPr>
        <w:t>Experience in progress reporting, prior organizational, logistical and administrative experience working in government and nongovernment sector;</w:t>
      </w:r>
    </w:p>
    <w:p w14:paraId="09269282" w14:textId="20A0B07D" w:rsidR="006E7C85" w:rsidRPr="0080388C" w:rsidRDefault="006E7C85" w:rsidP="00276F69">
      <w:pPr>
        <w:pStyle w:val="ListParagraph"/>
        <w:numPr>
          <w:ilvl w:val="0"/>
          <w:numId w:val="2"/>
        </w:numPr>
        <w:rPr>
          <w:rFonts w:ascii="Canmbria" w:hAnsi="Canmbria"/>
        </w:rPr>
      </w:pPr>
      <w:r w:rsidRPr="0080388C">
        <w:rPr>
          <w:rStyle w:val="bumpedfont15"/>
          <w:rFonts w:ascii="Canmbria" w:hAnsi="Canmbria"/>
        </w:rPr>
        <w:t>Knowledge of financial and procurement aspects related to projects funded by international donors would be considered as an asset;</w:t>
      </w:r>
    </w:p>
    <w:p w14:paraId="27CF3316" w14:textId="32FED9FF" w:rsidR="006E7C85" w:rsidRPr="0080388C" w:rsidRDefault="006E7C85" w:rsidP="00276F69">
      <w:pPr>
        <w:pStyle w:val="ListParagraph"/>
        <w:numPr>
          <w:ilvl w:val="0"/>
          <w:numId w:val="2"/>
        </w:numPr>
        <w:rPr>
          <w:rFonts w:ascii="Canmbria" w:hAnsi="Canmbria"/>
        </w:rPr>
      </w:pPr>
      <w:r w:rsidRPr="0080388C">
        <w:rPr>
          <w:rStyle w:val="bumpedfont15"/>
          <w:rFonts w:ascii="Canmbria" w:hAnsi="Canmbria"/>
        </w:rPr>
        <w:t>Training activities in the field Planning and Programming would be considered as an asset;</w:t>
      </w:r>
    </w:p>
    <w:bookmarkEnd w:id="0"/>
    <w:p w14:paraId="5054DEDF" w14:textId="77777777" w:rsidR="006E7C85" w:rsidRPr="0080388C" w:rsidRDefault="006E7C85" w:rsidP="00704747">
      <w:pPr>
        <w:pStyle w:val="BodyText"/>
        <w:tabs>
          <w:tab w:val="left" w:pos="0"/>
        </w:tabs>
        <w:ind w:left="1080"/>
        <w:contextualSpacing/>
        <w:rPr>
          <w:rFonts w:ascii="Canmbria" w:hAnsi="Canmbria"/>
          <w:sz w:val="22"/>
          <w:szCs w:val="22"/>
        </w:rPr>
      </w:pPr>
    </w:p>
    <w:p w14:paraId="688C82AF" w14:textId="77777777" w:rsidR="00FD3779" w:rsidRPr="0080388C" w:rsidRDefault="00FD3779" w:rsidP="00FD3779">
      <w:pPr>
        <w:pStyle w:val="BodyText"/>
        <w:tabs>
          <w:tab w:val="left" w:pos="0"/>
        </w:tabs>
        <w:ind w:left="1080"/>
        <w:contextualSpacing/>
        <w:rPr>
          <w:rFonts w:ascii="Canmbria" w:hAnsi="Canmbria"/>
          <w:sz w:val="22"/>
          <w:szCs w:val="22"/>
        </w:rPr>
      </w:pPr>
    </w:p>
    <w:p w14:paraId="717E5354" w14:textId="77777777" w:rsidR="00FD3779" w:rsidRPr="0080388C" w:rsidRDefault="00FD3779" w:rsidP="00FD3779">
      <w:pPr>
        <w:pStyle w:val="BodyText"/>
        <w:tabs>
          <w:tab w:val="left" w:pos="0"/>
        </w:tabs>
        <w:ind w:left="1080"/>
        <w:contextualSpacing/>
        <w:rPr>
          <w:rFonts w:ascii="Canmbria" w:hAnsi="Canmbria"/>
          <w:sz w:val="22"/>
          <w:szCs w:val="22"/>
        </w:rPr>
      </w:pPr>
    </w:p>
    <w:p w14:paraId="164FC2F7" w14:textId="77777777" w:rsidR="00FD3779" w:rsidRPr="0080388C" w:rsidRDefault="00FD3779" w:rsidP="00FD3779">
      <w:pPr>
        <w:pStyle w:val="BodyText"/>
        <w:tabs>
          <w:tab w:val="left" w:pos="0"/>
        </w:tabs>
        <w:spacing w:after="0"/>
        <w:ind w:left="-90"/>
        <w:contextualSpacing/>
        <w:jc w:val="both"/>
        <w:rPr>
          <w:rFonts w:ascii="Canmbria" w:hAnsi="Canmbria"/>
          <w:b/>
          <w:sz w:val="22"/>
          <w:szCs w:val="22"/>
          <w:u w:val="single"/>
        </w:rPr>
      </w:pPr>
      <w:r w:rsidRPr="0080388C">
        <w:rPr>
          <w:rFonts w:ascii="Canmbria" w:hAnsi="Canmbria"/>
          <w:b/>
          <w:sz w:val="22"/>
          <w:szCs w:val="22"/>
          <w:u w:val="single"/>
        </w:rPr>
        <w:t>Length of assignment</w:t>
      </w:r>
    </w:p>
    <w:p w14:paraId="0CF7448B" w14:textId="77777777" w:rsidR="00FD3779" w:rsidRPr="0080388C" w:rsidRDefault="00FD3779" w:rsidP="00FD3779">
      <w:pPr>
        <w:tabs>
          <w:tab w:val="left" w:pos="0"/>
        </w:tabs>
        <w:ind w:left="-90"/>
        <w:jc w:val="both"/>
        <w:rPr>
          <w:rFonts w:ascii="Canmbria" w:hAnsi="Canmbria"/>
          <w:b/>
          <w:sz w:val="22"/>
          <w:szCs w:val="22"/>
        </w:rPr>
      </w:pPr>
    </w:p>
    <w:p w14:paraId="050D2E90" w14:textId="77777777" w:rsidR="00FD3779" w:rsidRPr="0080388C" w:rsidRDefault="00FD3779" w:rsidP="00FD3779">
      <w:pPr>
        <w:pStyle w:val="BodyText"/>
        <w:tabs>
          <w:tab w:val="left" w:pos="0"/>
        </w:tabs>
        <w:spacing w:after="0"/>
        <w:ind w:left="-90"/>
        <w:contextualSpacing/>
        <w:jc w:val="both"/>
        <w:rPr>
          <w:rFonts w:ascii="Canmbria" w:hAnsi="Canmbria"/>
          <w:sz w:val="22"/>
          <w:szCs w:val="22"/>
        </w:rPr>
      </w:pPr>
      <w:r w:rsidRPr="0080388C">
        <w:rPr>
          <w:rFonts w:ascii="Canmbria" w:hAnsi="Canmbria"/>
          <w:sz w:val="22"/>
          <w:szCs w:val="22"/>
        </w:rPr>
        <w:t>The Consultant shall provide full time services for the life of the project, i.e. until</w:t>
      </w:r>
      <w:r w:rsidR="00ED1D5B" w:rsidRPr="0080388C">
        <w:rPr>
          <w:rFonts w:ascii="Canmbria" w:hAnsi="Canmbria"/>
          <w:sz w:val="22"/>
          <w:szCs w:val="22"/>
        </w:rPr>
        <w:t xml:space="preserve"> December 15, 2025</w:t>
      </w:r>
      <w:r w:rsidRPr="0080388C">
        <w:rPr>
          <w:rFonts w:ascii="Canmbria" w:hAnsi="Canmbria"/>
          <w:sz w:val="22"/>
          <w:szCs w:val="22"/>
        </w:rPr>
        <w:t xml:space="preserve">, with a probationary period of six (6) months. </w:t>
      </w:r>
    </w:p>
    <w:p w14:paraId="65C00847" w14:textId="77777777" w:rsidR="00FD3779" w:rsidRPr="0080388C" w:rsidRDefault="00FD3779" w:rsidP="00FD3779">
      <w:pPr>
        <w:tabs>
          <w:tab w:val="left" w:pos="0"/>
        </w:tabs>
        <w:ind w:left="-90"/>
        <w:jc w:val="both"/>
        <w:rPr>
          <w:rFonts w:ascii="Canmbria" w:hAnsi="Canmbria"/>
          <w:sz w:val="22"/>
          <w:szCs w:val="22"/>
        </w:rPr>
      </w:pPr>
    </w:p>
    <w:p w14:paraId="130A6DF4" w14:textId="77777777" w:rsidR="00FD3779" w:rsidRPr="0080388C" w:rsidRDefault="00FD3779" w:rsidP="00FD3779">
      <w:pPr>
        <w:pStyle w:val="BodyText"/>
        <w:tabs>
          <w:tab w:val="left" w:pos="0"/>
        </w:tabs>
        <w:spacing w:after="0"/>
        <w:ind w:left="-90"/>
        <w:contextualSpacing/>
        <w:jc w:val="both"/>
        <w:rPr>
          <w:rFonts w:ascii="Canmbria" w:hAnsi="Canmbria"/>
          <w:b/>
          <w:sz w:val="22"/>
          <w:szCs w:val="22"/>
          <w:u w:val="single"/>
        </w:rPr>
      </w:pPr>
      <w:r w:rsidRPr="0080388C">
        <w:rPr>
          <w:rFonts w:ascii="Canmbria" w:hAnsi="Canmbria"/>
          <w:b/>
          <w:sz w:val="22"/>
          <w:szCs w:val="22"/>
          <w:u w:val="single"/>
        </w:rPr>
        <w:t>Facilities to be provided to the Consultant</w:t>
      </w:r>
    </w:p>
    <w:p w14:paraId="1228DB2C" w14:textId="77777777" w:rsidR="00FD3779" w:rsidRPr="0080388C" w:rsidRDefault="00FD3779" w:rsidP="00FD3779">
      <w:pPr>
        <w:tabs>
          <w:tab w:val="left" w:pos="0"/>
        </w:tabs>
        <w:ind w:left="-90"/>
        <w:jc w:val="both"/>
        <w:rPr>
          <w:rFonts w:ascii="Canmbria" w:hAnsi="Canmbria"/>
          <w:sz w:val="22"/>
          <w:szCs w:val="22"/>
        </w:rPr>
      </w:pPr>
    </w:p>
    <w:p w14:paraId="446CDCEF" w14:textId="77777777" w:rsidR="00FD3779" w:rsidRPr="0080388C" w:rsidRDefault="00ED1D5B" w:rsidP="00FD3779">
      <w:pPr>
        <w:pStyle w:val="BodyText"/>
        <w:tabs>
          <w:tab w:val="left" w:pos="0"/>
        </w:tabs>
        <w:spacing w:after="0"/>
        <w:ind w:left="-90"/>
        <w:contextualSpacing/>
        <w:jc w:val="both"/>
        <w:rPr>
          <w:rFonts w:ascii="Canmbria" w:hAnsi="Canmbria"/>
          <w:sz w:val="22"/>
          <w:szCs w:val="22"/>
        </w:rPr>
      </w:pPr>
      <w:r w:rsidRPr="0080388C">
        <w:rPr>
          <w:rFonts w:ascii="Canmbria" w:hAnsi="Canmbria"/>
          <w:sz w:val="22"/>
          <w:szCs w:val="22"/>
        </w:rPr>
        <w:t xml:space="preserve">MCTI </w:t>
      </w:r>
      <w:r w:rsidR="00FD3779" w:rsidRPr="0080388C">
        <w:rPr>
          <w:rFonts w:ascii="Canmbria" w:hAnsi="Canmbria"/>
          <w:sz w:val="22"/>
          <w:szCs w:val="22"/>
        </w:rPr>
        <w:t>will provide the Consultant with suitable office space and office equipment (PC, telephone, internet connection, etc.) and access to office services as required.</w:t>
      </w:r>
    </w:p>
    <w:p w14:paraId="1F648E46" w14:textId="77777777" w:rsidR="00FD3779" w:rsidRPr="0080388C" w:rsidRDefault="00FD3779" w:rsidP="00FD3779">
      <w:pPr>
        <w:pStyle w:val="BodyText"/>
        <w:tabs>
          <w:tab w:val="left" w:pos="0"/>
        </w:tabs>
        <w:spacing w:after="0"/>
        <w:ind w:left="-90"/>
        <w:contextualSpacing/>
        <w:jc w:val="both"/>
        <w:rPr>
          <w:rFonts w:ascii="Canmbria" w:hAnsi="Canmbria"/>
          <w:b/>
          <w:sz w:val="22"/>
          <w:szCs w:val="22"/>
        </w:rPr>
      </w:pPr>
    </w:p>
    <w:p w14:paraId="6FB2D7E9" w14:textId="77777777" w:rsidR="00FD3779" w:rsidRPr="0080388C" w:rsidRDefault="00FD3779" w:rsidP="00FD3779">
      <w:pPr>
        <w:pStyle w:val="BodyText"/>
        <w:tabs>
          <w:tab w:val="left" w:pos="0"/>
        </w:tabs>
        <w:spacing w:after="0"/>
        <w:ind w:left="-90"/>
        <w:contextualSpacing/>
        <w:jc w:val="both"/>
        <w:rPr>
          <w:rFonts w:ascii="Canmbria" w:hAnsi="Canmbria"/>
          <w:b/>
          <w:sz w:val="22"/>
          <w:szCs w:val="22"/>
          <w:u w:val="single"/>
        </w:rPr>
      </w:pPr>
      <w:r w:rsidRPr="0080388C">
        <w:rPr>
          <w:rFonts w:ascii="Canmbria" w:hAnsi="Canmbria"/>
          <w:b/>
          <w:sz w:val="22"/>
          <w:szCs w:val="22"/>
          <w:u w:val="single"/>
        </w:rPr>
        <w:t xml:space="preserve">Confidentiality </w:t>
      </w:r>
    </w:p>
    <w:p w14:paraId="3B120699" w14:textId="77777777" w:rsidR="00FD3779" w:rsidRPr="0080388C" w:rsidRDefault="00FD3779" w:rsidP="00FD3779">
      <w:pPr>
        <w:pStyle w:val="BodyText"/>
        <w:tabs>
          <w:tab w:val="left" w:pos="0"/>
        </w:tabs>
        <w:spacing w:after="0"/>
        <w:ind w:left="-90"/>
        <w:contextualSpacing/>
        <w:jc w:val="both"/>
        <w:rPr>
          <w:rFonts w:ascii="Canmbria" w:hAnsi="Canmbria"/>
          <w:b/>
          <w:sz w:val="22"/>
          <w:szCs w:val="22"/>
        </w:rPr>
      </w:pPr>
    </w:p>
    <w:p w14:paraId="3D93E649" w14:textId="77777777" w:rsidR="00FD3779" w:rsidRPr="0080388C" w:rsidRDefault="00FD3779" w:rsidP="00850F08">
      <w:pPr>
        <w:pStyle w:val="BodyText"/>
        <w:tabs>
          <w:tab w:val="left" w:pos="0"/>
        </w:tabs>
        <w:spacing w:after="0"/>
        <w:ind w:left="-90"/>
        <w:contextualSpacing/>
        <w:jc w:val="both"/>
        <w:rPr>
          <w:rFonts w:ascii="Canmbria" w:hAnsi="Canmbria"/>
          <w:b/>
          <w:sz w:val="22"/>
          <w:szCs w:val="22"/>
          <w:u w:val="single"/>
        </w:rPr>
      </w:pPr>
      <w:r w:rsidRPr="0080388C">
        <w:rPr>
          <w:rFonts w:ascii="Canmbria" w:hAnsi="Canmbria"/>
          <w:sz w:val="22"/>
          <w:szCs w:val="22"/>
        </w:rPr>
        <w:t>The Consultant undertakes to maintain confidentiality on all information that is not in the public domain and shall not be involved in another assignment that represents a conflict of interest to the prevailing assignment.</w:t>
      </w:r>
    </w:p>
    <w:p w14:paraId="6DF65C07" w14:textId="77777777" w:rsidR="00FD3779" w:rsidRPr="0080388C" w:rsidRDefault="00FD3779" w:rsidP="00FD3779">
      <w:pPr>
        <w:pStyle w:val="BodyText"/>
        <w:tabs>
          <w:tab w:val="left" w:pos="0"/>
        </w:tabs>
        <w:spacing w:after="0"/>
        <w:ind w:left="-90"/>
        <w:contextualSpacing/>
        <w:jc w:val="both"/>
        <w:rPr>
          <w:rFonts w:ascii="Canmbria" w:hAnsi="Canmbria"/>
          <w:sz w:val="22"/>
          <w:szCs w:val="22"/>
        </w:rPr>
      </w:pPr>
    </w:p>
    <w:p w14:paraId="1F356CC2" w14:textId="77777777" w:rsidR="00FD3779" w:rsidRPr="0080388C" w:rsidRDefault="00FD3779" w:rsidP="003A0D44">
      <w:pPr>
        <w:pStyle w:val="BodyText"/>
        <w:tabs>
          <w:tab w:val="left" w:pos="0"/>
        </w:tabs>
        <w:spacing w:after="0"/>
        <w:ind w:left="-90"/>
        <w:contextualSpacing/>
        <w:jc w:val="both"/>
        <w:rPr>
          <w:rFonts w:ascii="Canmbria" w:hAnsi="Canmbria"/>
          <w:sz w:val="22"/>
          <w:szCs w:val="22"/>
        </w:rPr>
      </w:pPr>
    </w:p>
    <w:p w14:paraId="5F9A1DD3" w14:textId="77777777" w:rsidR="00FD3779" w:rsidRPr="0080388C" w:rsidRDefault="00FD3779" w:rsidP="00850F08">
      <w:pPr>
        <w:pStyle w:val="BodyText"/>
        <w:tabs>
          <w:tab w:val="left" w:pos="0"/>
        </w:tabs>
        <w:spacing w:after="0"/>
        <w:ind w:left="-90"/>
        <w:contextualSpacing/>
        <w:jc w:val="both"/>
        <w:rPr>
          <w:rFonts w:ascii="Canmbria" w:hAnsi="Canmbria"/>
          <w:b/>
          <w:sz w:val="22"/>
          <w:szCs w:val="22"/>
          <w:u w:val="single"/>
        </w:rPr>
      </w:pPr>
      <w:r w:rsidRPr="0080388C">
        <w:rPr>
          <w:rFonts w:ascii="Canmbria" w:hAnsi="Canmbria"/>
          <w:b/>
          <w:sz w:val="22"/>
          <w:szCs w:val="22"/>
          <w:u w:val="single"/>
        </w:rPr>
        <w:t>Selection of Consultant</w:t>
      </w:r>
    </w:p>
    <w:p w14:paraId="36770F34" w14:textId="77777777" w:rsidR="00FD3779" w:rsidRPr="0080388C" w:rsidRDefault="00FD3779" w:rsidP="00FD3779">
      <w:pPr>
        <w:pStyle w:val="BodyText"/>
        <w:tabs>
          <w:tab w:val="left" w:pos="0"/>
        </w:tabs>
        <w:spacing w:after="0"/>
        <w:ind w:left="-90"/>
        <w:contextualSpacing/>
        <w:jc w:val="both"/>
        <w:rPr>
          <w:rFonts w:ascii="Canmbria" w:hAnsi="Canmbria"/>
          <w:b/>
          <w:sz w:val="22"/>
          <w:szCs w:val="22"/>
          <w:u w:val="single"/>
        </w:rPr>
      </w:pPr>
    </w:p>
    <w:p w14:paraId="108F18C8" w14:textId="77777777" w:rsidR="00E07A96" w:rsidRPr="0080388C" w:rsidRDefault="00F85B7D" w:rsidP="00E07A96">
      <w:pPr>
        <w:pStyle w:val="BodyText"/>
        <w:tabs>
          <w:tab w:val="left" w:pos="0"/>
        </w:tabs>
        <w:spacing w:after="0"/>
        <w:ind w:left="-90"/>
        <w:contextualSpacing/>
        <w:jc w:val="both"/>
        <w:rPr>
          <w:rFonts w:ascii="Canmbria" w:hAnsi="Canmbria"/>
          <w:sz w:val="22"/>
          <w:szCs w:val="22"/>
        </w:rPr>
      </w:pPr>
      <w:r w:rsidRPr="0080388C">
        <w:rPr>
          <w:rFonts w:ascii="Canmbria" w:hAnsi="Canmbria"/>
          <w:sz w:val="22"/>
          <w:szCs w:val="22"/>
        </w:rPr>
        <w:t>The Consultant will be selected</w:t>
      </w:r>
      <w:r w:rsidR="00E07A96" w:rsidRPr="0080388C">
        <w:rPr>
          <w:rFonts w:ascii="Canmbria" w:hAnsi="Canmbria"/>
          <w:sz w:val="22"/>
          <w:szCs w:val="22"/>
        </w:rPr>
        <w:t xml:space="preserve"> applying Open competition method.</w:t>
      </w:r>
    </w:p>
    <w:p w14:paraId="5CB670CB" w14:textId="77777777" w:rsidR="00E07A96" w:rsidRPr="0080388C" w:rsidRDefault="00E07A96" w:rsidP="00E07A96">
      <w:pPr>
        <w:pStyle w:val="BodyText"/>
        <w:tabs>
          <w:tab w:val="left" w:pos="0"/>
        </w:tabs>
        <w:spacing w:after="0"/>
        <w:ind w:left="-90"/>
        <w:contextualSpacing/>
        <w:jc w:val="both"/>
        <w:rPr>
          <w:rFonts w:ascii="Canmbria" w:hAnsi="Canmbria"/>
          <w:sz w:val="22"/>
          <w:szCs w:val="22"/>
        </w:rPr>
      </w:pPr>
    </w:p>
    <w:p w14:paraId="5E12082A" w14:textId="77777777" w:rsidR="00E07A96" w:rsidRPr="0080388C" w:rsidRDefault="00E07A96" w:rsidP="00E07A96">
      <w:pPr>
        <w:pStyle w:val="BodyText"/>
        <w:tabs>
          <w:tab w:val="left" w:pos="0"/>
        </w:tabs>
        <w:spacing w:after="0"/>
        <w:ind w:left="-90"/>
        <w:contextualSpacing/>
        <w:jc w:val="both"/>
        <w:rPr>
          <w:rFonts w:ascii="Canmbria" w:hAnsi="Canmbria"/>
          <w:sz w:val="22"/>
          <w:szCs w:val="22"/>
        </w:rPr>
      </w:pPr>
      <w:r w:rsidRPr="0080388C">
        <w:rPr>
          <w:rFonts w:ascii="Canmbria" w:hAnsi="Canmbria"/>
          <w:sz w:val="22"/>
          <w:szCs w:val="22"/>
        </w:rPr>
        <w:t xml:space="preserve">The Consultant is eligible and his selection does not create any conflict of interest as provided in the Bank`s Procurement Regulations. </w:t>
      </w:r>
    </w:p>
    <w:p w14:paraId="74D02D17" w14:textId="77777777" w:rsidR="00E07A96" w:rsidRPr="0080388C" w:rsidRDefault="00E07A96" w:rsidP="00E07A96">
      <w:pPr>
        <w:pStyle w:val="BodyText"/>
        <w:tabs>
          <w:tab w:val="left" w:pos="0"/>
        </w:tabs>
        <w:spacing w:after="0"/>
        <w:contextualSpacing/>
        <w:jc w:val="both"/>
        <w:rPr>
          <w:rFonts w:ascii="Canmbria" w:hAnsi="Canmbria"/>
          <w:b/>
          <w:sz w:val="22"/>
          <w:szCs w:val="22"/>
          <w:u w:val="single"/>
        </w:rPr>
      </w:pPr>
    </w:p>
    <w:p w14:paraId="715EB287" w14:textId="77777777" w:rsidR="00F85B7D" w:rsidRPr="0080388C" w:rsidRDefault="00F85B7D" w:rsidP="00F85B7D">
      <w:pPr>
        <w:pStyle w:val="BodyText"/>
        <w:tabs>
          <w:tab w:val="left" w:pos="0"/>
        </w:tabs>
        <w:spacing w:after="0"/>
        <w:ind w:left="-90"/>
        <w:contextualSpacing/>
        <w:jc w:val="both"/>
        <w:rPr>
          <w:rFonts w:ascii="Canmbria" w:hAnsi="Canmbria"/>
          <w:sz w:val="22"/>
          <w:szCs w:val="22"/>
        </w:rPr>
      </w:pPr>
      <w:r w:rsidRPr="0080388C">
        <w:rPr>
          <w:rFonts w:ascii="Canmbria" w:hAnsi="Canmbria"/>
          <w:sz w:val="22"/>
          <w:szCs w:val="22"/>
        </w:rPr>
        <w:t xml:space="preserve">  </w:t>
      </w:r>
    </w:p>
    <w:p w14:paraId="58F3E9E4" w14:textId="77777777" w:rsidR="0015032D" w:rsidRPr="0080388C" w:rsidRDefault="0015032D">
      <w:pPr>
        <w:rPr>
          <w:rFonts w:ascii="Canmbria" w:hAnsi="Canmbria"/>
          <w:sz w:val="22"/>
          <w:szCs w:val="22"/>
        </w:rPr>
      </w:pPr>
    </w:p>
    <w:sectPr w:rsidR="0015032D" w:rsidRPr="0080388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mbri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54D0"/>
    <w:multiLevelType w:val="hybridMultilevel"/>
    <w:tmpl w:val="E6C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35507"/>
    <w:multiLevelType w:val="hybridMultilevel"/>
    <w:tmpl w:val="2B1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B2612"/>
    <w:multiLevelType w:val="hybridMultilevel"/>
    <w:tmpl w:val="6D12E37C"/>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67"/>
    <w:rsid w:val="0015032D"/>
    <w:rsid w:val="00276F69"/>
    <w:rsid w:val="002A16EB"/>
    <w:rsid w:val="003A0D44"/>
    <w:rsid w:val="003D45EE"/>
    <w:rsid w:val="004470D2"/>
    <w:rsid w:val="0046555D"/>
    <w:rsid w:val="006E7C85"/>
    <w:rsid w:val="00704747"/>
    <w:rsid w:val="00710D67"/>
    <w:rsid w:val="00725DB1"/>
    <w:rsid w:val="00770518"/>
    <w:rsid w:val="0080388C"/>
    <w:rsid w:val="00850F08"/>
    <w:rsid w:val="00873C5D"/>
    <w:rsid w:val="008C57F7"/>
    <w:rsid w:val="00A01164"/>
    <w:rsid w:val="00A0453A"/>
    <w:rsid w:val="00A228BA"/>
    <w:rsid w:val="00AD5863"/>
    <w:rsid w:val="00BC4F07"/>
    <w:rsid w:val="00BC5FEC"/>
    <w:rsid w:val="00DA35A7"/>
    <w:rsid w:val="00E07A96"/>
    <w:rsid w:val="00ED1D5B"/>
    <w:rsid w:val="00F85B7D"/>
    <w:rsid w:val="00FD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7DC8"/>
  <w15:chartTrackingRefBased/>
  <w15:docId w15:val="{A2B35131-C5A6-41B6-8090-1DB7761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7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D3779"/>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3779"/>
    <w:rPr>
      <w:rFonts w:ascii="Times New Roman" w:eastAsia="Times New Roman" w:hAnsi="Times New Roman" w:cs="Times New Roman"/>
      <w:b/>
      <w:szCs w:val="24"/>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FD3779"/>
    <w:pPr>
      <w:ind w:left="720"/>
      <w:contextualSpacing/>
      <w:jc w:val="both"/>
    </w:pPr>
    <w:rPr>
      <w:sz w:val="22"/>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locked/>
    <w:rsid w:val="00FD3779"/>
    <w:rPr>
      <w:rFonts w:ascii="Times New Roman" w:eastAsia="Times New Roman" w:hAnsi="Times New Roman" w:cs="Times New Roman"/>
      <w:szCs w:val="24"/>
    </w:rPr>
  </w:style>
  <w:style w:type="paragraph" w:styleId="BodyText">
    <w:name w:val="Body Text"/>
    <w:basedOn w:val="Normal"/>
    <w:link w:val="BodyTextChar"/>
    <w:uiPriority w:val="99"/>
    <w:unhideWhenUsed/>
    <w:rsid w:val="00FD3779"/>
    <w:pPr>
      <w:spacing w:after="120"/>
    </w:pPr>
  </w:style>
  <w:style w:type="character" w:customStyle="1" w:styleId="BodyTextChar">
    <w:name w:val="Body Text Char"/>
    <w:basedOn w:val="DefaultParagraphFont"/>
    <w:link w:val="BodyText"/>
    <w:uiPriority w:val="99"/>
    <w:rsid w:val="00FD3779"/>
    <w:rPr>
      <w:rFonts w:ascii="Times New Roman" w:eastAsia="Times New Roman" w:hAnsi="Times New Roman" w:cs="Times New Roman"/>
      <w:sz w:val="24"/>
      <w:szCs w:val="24"/>
    </w:rPr>
  </w:style>
  <w:style w:type="paragraph" w:customStyle="1" w:styleId="Body">
    <w:name w:val="Body"/>
    <w:rsid w:val="00FD37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BalloonText">
    <w:name w:val="Balloon Text"/>
    <w:basedOn w:val="Normal"/>
    <w:link w:val="BalloonTextChar"/>
    <w:uiPriority w:val="99"/>
    <w:semiHidden/>
    <w:unhideWhenUsed/>
    <w:rsid w:val="00725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DB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50F08"/>
    <w:rPr>
      <w:sz w:val="16"/>
      <w:szCs w:val="16"/>
    </w:rPr>
  </w:style>
  <w:style w:type="paragraph" w:styleId="CommentText">
    <w:name w:val="annotation text"/>
    <w:basedOn w:val="Normal"/>
    <w:link w:val="CommentTextChar"/>
    <w:uiPriority w:val="99"/>
    <w:semiHidden/>
    <w:unhideWhenUsed/>
    <w:rsid w:val="00850F08"/>
    <w:rPr>
      <w:sz w:val="20"/>
      <w:szCs w:val="20"/>
    </w:rPr>
  </w:style>
  <w:style w:type="character" w:customStyle="1" w:styleId="CommentTextChar">
    <w:name w:val="Comment Text Char"/>
    <w:basedOn w:val="DefaultParagraphFont"/>
    <w:link w:val="CommentText"/>
    <w:uiPriority w:val="99"/>
    <w:semiHidden/>
    <w:rsid w:val="00850F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0F08"/>
    <w:rPr>
      <w:b/>
      <w:bCs/>
    </w:rPr>
  </w:style>
  <w:style w:type="character" w:customStyle="1" w:styleId="CommentSubjectChar">
    <w:name w:val="Comment Subject Char"/>
    <w:basedOn w:val="CommentTextChar"/>
    <w:link w:val="CommentSubject"/>
    <w:uiPriority w:val="99"/>
    <w:semiHidden/>
    <w:rsid w:val="00850F08"/>
    <w:rPr>
      <w:rFonts w:ascii="Times New Roman" w:eastAsia="Times New Roman" w:hAnsi="Times New Roman" w:cs="Times New Roman"/>
      <w:b/>
      <w:bCs/>
      <w:sz w:val="20"/>
      <w:szCs w:val="20"/>
    </w:rPr>
  </w:style>
  <w:style w:type="character" w:customStyle="1" w:styleId="bumpedfont15">
    <w:name w:val="bumpedfont15"/>
    <w:basedOn w:val="DefaultParagraphFont"/>
    <w:rsid w:val="006E7C85"/>
  </w:style>
  <w:style w:type="character" w:customStyle="1" w:styleId="s12">
    <w:name w:val="s12"/>
    <w:basedOn w:val="DefaultParagraphFont"/>
    <w:rsid w:val="006E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Džuver</dc:creator>
  <cp:keywords/>
  <dc:description/>
  <cp:lastModifiedBy>Ljiljana Krejović</cp:lastModifiedBy>
  <cp:revision>5</cp:revision>
  <dcterms:created xsi:type="dcterms:W3CDTF">2019-09-18T08:42:00Z</dcterms:created>
  <dcterms:modified xsi:type="dcterms:W3CDTF">2019-09-18T08:43:00Z</dcterms:modified>
</cp:coreProperties>
</file>